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49F" w14:textId="653149BE" w:rsidR="00D62303" w:rsidRPr="006607C6" w:rsidRDefault="00D62303" w:rsidP="00764A4C">
      <w:pPr>
        <w:pStyle w:val="Heading3"/>
        <w:tabs>
          <w:tab w:val="left" w:pos="567"/>
        </w:tabs>
        <w:overflowPunct w:val="0"/>
        <w:autoSpaceDE w:val="0"/>
        <w:autoSpaceDN w:val="0"/>
        <w:adjustRightInd w:val="0"/>
        <w:spacing w:before="0" w:line="240" w:lineRule="auto"/>
        <w:textAlignment w:val="baseline"/>
        <w:rPr>
          <w:rFonts w:eastAsia="Times New Roman"/>
          <w:sz w:val="24"/>
        </w:rPr>
      </w:pPr>
      <w:r w:rsidRPr="006607C6">
        <w:rPr>
          <w:rFonts w:eastAsia="Times New Roman"/>
          <w:sz w:val="24"/>
        </w:rPr>
        <w:t>Explanatory Statement</w:t>
      </w:r>
    </w:p>
    <w:p w14:paraId="7CB45502" w14:textId="7F19E438" w:rsidR="00D62303" w:rsidRPr="006607C6" w:rsidRDefault="00D62303" w:rsidP="00612332">
      <w:pPr>
        <w:pStyle w:val="Heading3"/>
        <w:tabs>
          <w:tab w:val="left" w:pos="567"/>
        </w:tabs>
        <w:overflowPunct w:val="0"/>
        <w:autoSpaceDE w:val="0"/>
        <w:autoSpaceDN w:val="0"/>
        <w:adjustRightInd w:val="0"/>
        <w:spacing w:before="160" w:after="160" w:line="240" w:lineRule="auto"/>
        <w:textAlignment w:val="baseline"/>
        <w:rPr>
          <w:rFonts w:eastAsia="Times New Roman"/>
          <w:sz w:val="24"/>
        </w:rPr>
      </w:pPr>
      <w:r w:rsidRPr="006607C6">
        <w:rPr>
          <w:rFonts w:eastAsia="Times New Roman"/>
          <w:sz w:val="24"/>
        </w:rPr>
        <w:t>Civil Aviation Safety Regulations 1998</w:t>
      </w:r>
    </w:p>
    <w:p w14:paraId="05CE54D0" w14:textId="7311FE01" w:rsidR="0018114D" w:rsidRPr="006607C6" w:rsidRDefault="00043FC8" w:rsidP="00326C2F">
      <w:pPr>
        <w:pStyle w:val="Heading3"/>
        <w:tabs>
          <w:tab w:val="left" w:pos="567"/>
        </w:tabs>
        <w:overflowPunct w:val="0"/>
        <w:autoSpaceDE w:val="0"/>
        <w:autoSpaceDN w:val="0"/>
        <w:adjustRightInd w:val="0"/>
        <w:spacing w:before="60" w:after="0" w:line="240" w:lineRule="auto"/>
        <w:textAlignment w:val="baseline"/>
        <w:rPr>
          <w:rFonts w:eastAsia="Times New Roman"/>
          <w:sz w:val="24"/>
        </w:rPr>
      </w:pPr>
      <w:bookmarkStart w:id="0" w:name="_Hlk89860186"/>
      <w:r w:rsidRPr="006607C6">
        <w:rPr>
          <w:rFonts w:eastAsia="Times New Roman"/>
          <w:sz w:val="24"/>
        </w:rPr>
        <w:t>Part 101 Manual of Standards (M</w:t>
      </w:r>
      <w:r w:rsidR="000E37BB" w:rsidRPr="006607C6">
        <w:rPr>
          <w:rFonts w:eastAsia="Times New Roman"/>
          <w:sz w:val="24"/>
        </w:rPr>
        <w:t>iscellaneous Revisions)</w:t>
      </w:r>
      <w:r w:rsidRPr="006607C6">
        <w:rPr>
          <w:rFonts w:eastAsia="Times New Roman"/>
          <w:sz w:val="24"/>
        </w:rPr>
        <w:t xml:space="preserve"> Amendment Instrument </w:t>
      </w:r>
      <w:r w:rsidR="00810FEF" w:rsidRPr="006607C6">
        <w:rPr>
          <w:rFonts w:eastAsia="Times New Roman"/>
          <w:sz w:val="24"/>
        </w:rPr>
        <w:t xml:space="preserve">2023 </w:t>
      </w:r>
      <w:r w:rsidRPr="006607C6">
        <w:rPr>
          <w:rFonts w:eastAsia="Times New Roman"/>
          <w:sz w:val="24"/>
        </w:rPr>
        <w:t xml:space="preserve">(No. </w:t>
      </w:r>
      <w:r w:rsidR="00416A99">
        <w:rPr>
          <w:rFonts w:eastAsia="Times New Roman"/>
          <w:sz w:val="24"/>
        </w:rPr>
        <w:t>2</w:t>
      </w:r>
      <w:r w:rsidRPr="006607C6">
        <w:rPr>
          <w:rFonts w:eastAsia="Times New Roman"/>
          <w:sz w:val="24"/>
        </w:rPr>
        <w:t>)</w:t>
      </w:r>
      <w:bookmarkEnd w:id="0"/>
    </w:p>
    <w:p w14:paraId="1FC5867B" w14:textId="77777777" w:rsidR="00AB4035" w:rsidRPr="006607C6" w:rsidRDefault="00AB4035" w:rsidP="00326C2F">
      <w:pPr>
        <w:spacing w:line="240" w:lineRule="auto"/>
        <w:rPr>
          <w:rFonts w:ascii="Times New Roman" w:hAnsi="Times New Roman" w:cs="Times New Roman"/>
          <w:sz w:val="24"/>
          <w:szCs w:val="24"/>
        </w:rPr>
      </w:pPr>
    </w:p>
    <w:p w14:paraId="579868BB" w14:textId="1A52F292" w:rsidR="00586EE9" w:rsidRDefault="0018114D" w:rsidP="009B253E">
      <w:pPr>
        <w:pStyle w:val="LDBodytext"/>
        <w:rPr>
          <w:b/>
        </w:rPr>
      </w:pPr>
      <w:r w:rsidRPr="006607C6">
        <w:rPr>
          <w:b/>
        </w:rPr>
        <w:t>Purpose</w:t>
      </w:r>
    </w:p>
    <w:p w14:paraId="42D6FD60" w14:textId="77777777" w:rsidR="006F3DED" w:rsidRPr="00326C2F" w:rsidRDefault="006F3DED" w:rsidP="009B253E">
      <w:pPr>
        <w:pStyle w:val="LDBodytext"/>
        <w:rPr>
          <w:bCs/>
        </w:rPr>
      </w:pPr>
    </w:p>
    <w:p w14:paraId="2EB65E29" w14:textId="77777777" w:rsidR="0027221D" w:rsidRPr="005656C8" w:rsidRDefault="0027221D" w:rsidP="00326C2F">
      <w:pPr>
        <w:pStyle w:val="EMNormal"/>
        <w:spacing w:before="0" w:after="0"/>
        <w:rPr>
          <w:b/>
        </w:rPr>
      </w:pPr>
      <w:r w:rsidRPr="005656C8">
        <w:rPr>
          <w:b/>
        </w:rPr>
        <w:t>Model aircraft</w:t>
      </w:r>
    </w:p>
    <w:p w14:paraId="18B676DB" w14:textId="6E279C4B" w:rsidR="008527FA" w:rsidRDefault="00B610DF" w:rsidP="00326C2F">
      <w:pPr>
        <w:pStyle w:val="EMNormal"/>
        <w:spacing w:before="0" w:after="0"/>
        <w:rPr>
          <w:lang w:eastAsia="en-AU"/>
        </w:rPr>
      </w:pPr>
      <w:r w:rsidRPr="00B610DF">
        <w:rPr>
          <w:bCs/>
        </w:rPr>
        <w:t xml:space="preserve">On 25 May 2023, </w:t>
      </w:r>
      <w:r w:rsidR="00B5099C">
        <w:rPr>
          <w:bCs/>
        </w:rPr>
        <w:t xml:space="preserve">the </w:t>
      </w:r>
      <w:r w:rsidR="00B5099C" w:rsidRPr="00513E15">
        <w:rPr>
          <w:rStyle w:val="italics"/>
        </w:rPr>
        <w:t>Civil Aviation Legislation Amendment (2023 Measures No. 1) Regulations 2023</w:t>
      </w:r>
      <w:r w:rsidR="00B5099C">
        <w:rPr>
          <w:rStyle w:val="italics"/>
        </w:rPr>
        <w:t xml:space="preserve"> </w:t>
      </w:r>
      <w:r w:rsidR="00B5099C" w:rsidRPr="00322B8F">
        <w:rPr>
          <w:rStyle w:val="italics"/>
          <w:i w:val="0"/>
          <w:iCs/>
        </w:rPr>
        <w:t xml:space="preserve">was </w:t>
      </w:r>
      <w:r w:rsidR="00B05616" w:rsidRPr="00322B8F">
        <w:rPr>
          <w:rStyle w:val="italics"/>
          <w:i w:val="0"/>
          <w:iCs/>
        </w:rPr>
        <w:t>registered</w:t>
      </w:r>
      <w:r w:rsidR="00B5099C" w:rsidRPr="00322B8F">
        <w:rPr>
          <w:rStyle w:val="italics"/>
          <w:i w:val="0"/>
          <w:iCs/>
        </w:rPr>
        <w:t>.</w:t>
      </w:r>
      <w:r w:rsidR="00D74E8B">
        <w:rPr>
          <w:rStyle w:val="italics"/>
          <w:i w:val="0"/>
          <w:iCs/>
        </w:rPr>
        <w:t xml:space="preserve"> Its purpose</w:t>
      </w:r>
      <w:r w:rsidR="005F3368">
        <w:rPr>
          <w:rStyle w:val="italics"/>
          <w:i w:val="0"/>
          <w:iCs/>
        </w:rPr>
        <w:t xml:space="preserve"> was to </w:t>
      </w:r>
      <w:r w:rsidR="005F3368">
        <w:t xml:space="preserve">amend the </w:t>
      </w:r>
      <w:r w:rsidR="005F3368" w:rsidRPr="15ECD6B8">
        <w:rPr>
          <w:i/>
          <w:iCs/>
        </w:rPr>
        <w:t>Civil Aviation Safety Regulations 1998</w:t>
      </w:r>
      <w:r w:rsidR="005F3368">
        <w:t xml:space="preserve"> (</w:t>
      </w:r>
      <w:r w:rsidR="005F3368" w:rsidRPr="005F3368">
        <w:rPr>
          <w:b/>
          <w:bCs/>
          <w:i/>
          <w:iCs/>
        </w:rPr>
        <w:t>CASR</w:t>
      </w:r>
      <w:r w:rsidR="005F3368">
        <w:t xml:space="preserve">) and the </w:t>
      </w:r>
      <w:r w:rsidR="005F3368" w:rsidRPr="15ECD6B8">
        <w:rPr>
          <w:i/>
          <w:iCs/>
        </w:rPr>
        <w:t>Civil Aviation (Unmanned Aircraft Levy) Regulations 2021</w:t>
      </w:r>
      <w:r w:rsidR="005F3368">
        <w:t>, primarily to repeal the scheme for model aircraft registration and model aircraft operator accreditation.</w:t>
      </w:r>
      <w:r w:rsidR="000235A8">
        <w:t xml:space="preserve"> </w:t>
      </w:r>
      <w:r w:rsidR="000235A8" w:rsidRPr="008A5B9B">
        <w:rPr>
          <w:lang w:eastAsia="en-AU"/>
        </w:rPr>
        <w:t xml:space="preserve">The amendments </w:t>
      </w:r>
      <w:r w:rsidR="004C2C82">
        <w:rPr>
          <w:lang w:eastAsia="en-AU"/>
        </w:rPr>
        <w:t>were</w:t>
      </w:r>
      <w:r w:rsidR="000235A8" w:rsidRPr="008A5B9B">
        <w:rPr>
          <w:lang w:eastAsia="en-AU"/>
        </w:rPr>
        <w:t xml:space="preserve"> not controversial</w:t>
      </w:r>
      <w:r w:rsidR="000235A8">
        <w:rPr>
          <w:lang w:eastAsia="en-AU"/>
        </w:rPr>
        <w:t xml:space="preserve"> as</w:t>
      </w:r>
      <w:r w:rsidR="000235A8" w:rsidRPr="008A5B9B">
        <w:rPr>
          <w:lang w:eastAsia="en-AU"/>
        </w:rPr>
        <w:t xml:space="preserve"> they remove</w:t>
      </w:r>
      <w:r w:rsidR="004C2C82">
        <w:rPr>
          <w:lang w:eastAsia="en-AU"/>
        </w:rPr>
        <w:t>d</w:t>
      </w:r>
      <w:r w:rsidR="00463866">
        <w:rPr>
          <w:lang w:eastAsia="en-AU"/>
        </w:rPr>
        <w:t xml:space="preserve"> an operator </w:t>
      </w:r>
      <w:r w:rsidR="000235A8" w:rsidRPr="008A5B9B">
        <w:rPr>
          <w:lang w:eastAsia="en-AU"/>
        </w:rPr>
        <w:t>burden</w:t>
      </w:r>
      <w:r w:rsidR="00D00121">
        <w:rPr>
          <w:lang w:eastAsia="en-AU"/>
        </w:rPr>
        <w:t xml:space="preserve"> following a change in government policy</w:t>
      </w:r>
      <w:r w:rsidR="00A8006A">
        <w:rPr>
          <w:lang w:eastAsia="en-AU"/>
        </w:rPr>
        <w:t xml:space="preserve"> from the time</w:t>
      </w:r>
      <w:r w:rsidR="000235A8" w:rsidRPr="008A5B9B">
        <w:rPr>
          <w:lang w:eastAsia="en-AU"/>
        </w:rPr>
        <w:t xml:space="preserve"> when</w:t>
      </w:r>
      <w:r w:rsidR="00463866">
        <w:rPr>
          <w:lang w:eastAsia="en-AU"/>
        </w:rPr>
        <w:t xml:space="preserve"> the scheme was</w:t>
      </w:r>
      <w:r w:rsidR="000235A8" w:rsidRPr="008A5B9B">
        <w:rPr>
          <w:lang w:eastAsia="en-AU"/>
        </w:rPr>
        <w:t xml:space="preserve"> </w:t>
      </w:r>
      <w:r w:rsidR="000235A8">
        <w:rPr>
          <w:lang w:eastAsia="en-AU"/>
        </w:rPr>
        <w:t xml:space="preserve">originally </w:t>
      </w:r>
      <w:r w:rsidR="000235A8" w:rsidRPr="008A5B9B">
        <w:rPr>
          <w:lang w:eastAsia="en-AU"/>
        </w:rPr>
        <w:t>consulted.</w:t>
      </w:r>
    </w:p>
    <w:p w14:paraId="7164718A" w14:textId="77777777" w:rsidR="0054367D" w:rsidRDefault="0054367D" w:rsidP="00326C2F">
      <w:pPr>
        <w:pStyle w:val="EMNormal"/>
        <w:spacing w:before="0" w:after="0"/>
        <w:rPr>
          <w:lang w:eastAsia="en-AU"/>
        </w:rPr>
      </w:pPr>
    </w:p>
    <w:p w14:paraId="0D22F486" w14:textId="00A3CFE7" w:rsidR="009A4869" w:rsidRDefault="00FE1434" w:rsidP="00326C2F">
      <w:pPr>
        <w:pStyle w:val="EMNormal"/>
        <w:spacing w:before="0" w:after="0"/>
      </w:pPr>
      <w:r>
        <w:rPr>
          <w:lang w:eastAsia="en-AU"/>
        </w:rPr>
        <w:t>A model aircraft is defined in regulation 101</w:t>
      </w:r>
      <w:r w:rsidR="00B360A2">
        <w:rPr>
          <w:lang w:eastAsia="en-AU"/>
        </w:rPr>
        <w:t xml:space="preserve">.023 of CASR as </w:t>
      </w:r>
      <w:r w:rsidR="009A4869" w:rsidRPr="00D64B24">
        <w:t>an aircraft (other than a balloon or a kite) that does not carry a person</w:t>
      </w:r>
      <w:r w:rsidR="00B360A2">
        <w:t xml:space="preserve">, that </w:t>
      </w:r>
      <w:r w:rsidR="00B36893">
        <w:t xml:space="preserve">is </w:t>
      </w:r>
      <w:r w:rsidR="009A4869" w:rsidRPr="00D64B24">
        <w:t>being operated for the purpose of sport or recreation</w:t>
      </w:r>
      <w:r w:rsidR="00B36893">
        <w:t>,</w:t>
      </w:r>
      <w:r w:rsidR="009A4869" w:rsidRPr="00D64B24">
        <w:t xml:space="preserve"> and</w:t>
      </w:r>
      <w:r w:rsidR="00B36893">
        <w:t xml:space="preserve"> </w:t>
      </w:r>
      <w:r w:rsidR="009A4869" w:rsidRPr="00D64B24">
        <w:t>has a gross weight of not more than 150 kg</w:t>
      </w:r>
      <w:r w:rsidR="00B36893">
        <w:t>.</w:t>
      </w:r>
      <w:r w:rsidR="001C0ABA">
        <w:t xml:space="preserve"> A model aircraft also includes an </w:t>
      </w:r>
      <w:r w:rsidR="009A4869" w:rsidRPr="00D64B24">
        <w:t xml:space="preserve">aircraft </w:t>
      </w:r>
      <w:r w:rsidR="001C0ABA">
        <w:t xml:space="preserve">that </w:t>
      </w:r>
      <w:r w:rsidR="009A4869" w:rsidRPr="00D64B24">
        <w:t xml:space="preserve">has a gross weight of not more than 7 kg and is being operated in connection with </w:t>
      </w:r>
      <w:r w:rsidR="001C0ABA">
        <w:t>prescribed</w:t>
      </w:r>
      <w:r w:rsidR="009A4869" w:rsidRPr="00D64B24">
        <w:t xml:space="preserve"> educational, training or research purposes</w:t>
      </w:r>
      <w:r w:rsidR="00856599">
        <w:t xml:space="preserve">. </w:t>
      </w:r>
      <w:r w:rsidR="009A4869" w:rsidRPr="00D64B24">
        <w:tab/>
        <w:t xml:space="preserve">A model aircraft is not </w:t>
      </w:r>
      <w:r w:rsidR="00856599">
        <w:t>classified as a remotely piloted aircraft</w:t>
      </w:r>
      <w:r w:rsidR="006A0583">
        <w:t xml:space="preserve"> (an </w:t>
      </w:r>
      <w:r w:rsidR="006A0583" w:rsidRPr="00B72471">
        <w:rPr>
          <w:b/>
          <w:bCs/>
          <w:i/>
          <w:iCs/>
        </w:rPr>
        <w:t>RPA</w:t>
      </w:r>
      <w:r w:rsidR="006A0583">
        <w:t>)</w:t>
      </w:r>
      <w:r w:rsidR="00856599">
        <w:t>.</w:t>
      </w:r>
    </w:p>
    <w:p w14:paraId="49B77FAB" w14:textId="77777777" w:rsidR="0054367D" w:rsidRDefault="0054367D" w:rsidP="00326C2F">
      <w:pPr>
        <w:pStyle w:val="EMNormal"/>
        <w:spacing w:before="0" w:after="0"/>
        <w:rPr>
          <w:lang w:eastAsia="en-AU"/>
        </w:rPr>
      </w:pPr>
    </w:p>
    <w:p w14:paraId="2003C803" w14:textId="73C39770" w:rsidR="00CB6B66" w:rsidRDefault="008527FA" w:rsidP="00326C2F">
      <w:pPr>
        <w:pStyle w:val="EMNormal"/>
        <w:spacing w:before="0" w:after="0"/>
      </w:pPr>
      <w:r>
        <w:rPr>
          <w:lang w:eastAsia="en-AU"/>
        </w:rPr>
        <w:t xml:space="preserve">The major practical and </w:t>
      </w:r>
      <w:r w:rsidR="00591FBB">
        <w:rPr>
          <w:lang w:eastAsia="en-AU"/>
        </w:rPr>
        <w:t xml:space="preserve">standard-setting </w:t>
      </w:r>
      <w:r>
        <w:rPr>
          <w:lang w:eastAsia="en-AU"/>
        </w:rPr>
        <w:t>elements</w:t>
      </w:r>
      <w:r w:rsidR="00591FBB">
        <w:rPr>
          <w:lang w:eastAsia="en-AU"/>
        </w:rPr>
        <w:t xml:space="preserve"> of the </w:t>
      </w:r>
      <w:r w:rsidR="00CA3752">
        <w:t>model aircraft registration and model aircraft operator accreditation</w:t>
      </w:r>
      <w:r w:rsidR="00CA3752" w:rsidRPr="008A5B9B">
        <w:rPr>
          <w:lang w:eastAsia="en-AU"/>
        </w:rPr>
        <w:t xml:space="preserve"> </w:t>
      </w:r>
      <w:r w:rsidR="00591FBB" w:rsidRPr="008A5B9B">
        <w:rPr>
          <w:lang w:eastAsia="en-AU"/>
        </w:rPr>
        <w:t xml:space="preserve">scheme </w:t>
      </w:r>
      <w:r w:rsidR="00463866">
        <w:rPr>
          <w:lang w:eastAsia="en-AU"/>
        </w:rPr>
        <w:t xml:space="preserve">were </w:t>
      </w:r>
      <w:r w:rsidR="000113AE">
        <w:rPr>
          <w:lang w:eastAsia="en-AU"/>
        </w:rPr>
        <w:t>provided for</w:t>
      </w:r>
      <w:r w:rsidR="00F64151">
        <w:rPr>
          <w:lang w:eastAsia="en-AU"/>
        </w:rPr>
        <w:t xml:space="preserve"> in</w:t>
      </w:r>
      <w:r w:rsidR="000113AE">
        <w:rPr>
          <w:lang w:eastAsia="en-AU"/>
        </w:rPr>
        <w:t xml:space="preserve"> the </w:t>
      </w:r>
      <w:r w:rsidR="000113AE" w:rsidRPr="00F64151">
        <w:rPr>
          <w:i/>
          <w:iCs/>
          <w:lang w:eastAsia="en-AU"/>
        </w:rPr>
        <w:t xml:space="preserve">Part 101 (Unmanned Aircraft and Rockets) Manual of Standards </w:t>
      </w:r>
      <w:r w:rsidR="00F64151" w:rsidRPr="00F64151">
        <w:rPr>
          <w:i/>
          <w:iCs/>
          <w:lang w:eastAsia="en-AU"/>
        </w:rPr>
        <w:t>2019</w:t>
      </w:r>
      <w:r w:rsidR="00F64151">
        <w:rPr>
          <w:lang w:eastAsia="en-AU"/>
        </w:rPr>
        <w:t xml:space="preserve"> (as </w:t>
      </w:r>
      <w:r w:rsidR="00CB6B66">
        <w:rPr>
          <w:lang w:eastAsia="en-AU"/>
        </w:rPr>
        <w:t>amended</w:t>
      </w:r>
      <w:r w:rsidR="00F64151">
        <w:rPr>
          <w:lang w:eastAsia="en-AU"/>
        </w:rPr>
        <w:t>)</w:t>
      </w:r>
      <w:r w:rsidR="000F7DB1">
        <w:rPr>
          <w:lang w:eastAsia="en-AU"/>
        </w:rPr>
        <w:t xml:space="preserve"> (the </w:t>
      </w:r>
      <w:r w:rsidR="00B8257A" w:rsidRPr="00B8257A">
        <w:rPr>
          <w:b/>
          <w:bCs/>
          <w:i/>
          <w:iCs/>
          <w:lang w:eastAsia="en-AU"/>
        </w:rPr>
        <w:t xml:space="preserve">principal </w:t>
      </w:r>
      <w:r w:rsidR="000F7DB1" w:rsidRPr="00B8257A">
        <w:rPr>
          <w:b/>
          <w:bCs/>
          <w:i/>
          <w:iCs/>
          <w:lang w:eastAsia="en-AU"/>
        </w:rPr>
        <w:t>MOS</w:t>
      </w:r>
      <w:r w:rsidR="000F7DB1">
        <w:rPr>
          <w:lang w:eastAsia="en-AU"/>
        </w:rPr>
        <w:t>)</w:t>
      </w:r>
      <w:r w:rsidR="00CB6B66">
        <w:rPr>
          <w:lang w:eastAsia="en-AU"/>
        </w:rPr>
        <w:t xml:space="preserve">. </w:t>
      </w:r>
      <w:r w:rsidR="003B6075">
        <w:rPr>
          <w:lang w:eastAsia="en-AU"/>
        </w:rPr>
        <w:t>However, t</w:t>
      </w:r>
      <w:r w:rsidR="004B2EF4">
        <w:rPr>
          <w:lang w:eastAsia="en-AU"/>
        </w:rPr>
        <w:t xml:space="preserve">here has been a change in government policy regarding </w:t>
      </w:r>
      <w:r w:rsidR="008D3588">
        <w:rPr>
          <w:lang w:eastAsia="en-AU"/>
        </w:rPr>
        <w:t>model aircraft registration and accreditation,</w:t>
      </w:r>
      <w:r w:rsidR="00CB6B66">
        <w:rPr>
          <w:lang w:eastAsia="en-AU"/>
        </w:rPr>
        <w:t xml:space="preserve"> </w:t>
      </w:r>
      <w:r w:rsidR="009A6C8F">
        <w:rPr>
          <w:lang w:eastAsia="en-AU"/>
        </w:rPr>
        <w:t>and the regulatory</w:t>
      </w:r>
      <w:r w:rsidR="00A86A2E">
        <w:rPr>
          <w:lang w:eastAsia="en-AU"/>
        </w:rPr>
        <w:t xml:space="preserve"> and</w:t>
      </w:r>
      <w:r w:rsidR="009A6C8F">
        <w:rPr>
          <w:lang w:eastAsia="en-AU"/>
        </w:rPr>
        <w:t xml:space="preserve"> transitional </w:t>
      </w:r>
      <w:r w:rsidR="007D64A5">
        <w:rPr>
          <w:lang w:eastAsia="en-AU"/>
        </w:rPr>
        <w:t>provisions for</w:t>
      </w:r>
      <w:r w:rsidR="003B6075">
        <w:rPr>
          <w:lang w:eastAsia="en-AU"/>
        </w:rPr>
        <w:t xml:space="preserve"> </w:t>
      </w:r>
      <w:r w:rsidR="00E65396">
        <w:rPr>
          <w:lang w:eastAsia="en-AU"/>
        </w:rPr>
        <w:t xml:space="preserve">the </w:t>
      </w:r>
      <w:r w:rsidR="00CB6B66">
        <w:rPr>
          <w:lang w:eastAsia="en-AU"/>
        </w:rPr>
        <w:t>scheme have been repealed</w:t>
      </w:r>
      <w:r w:rsidR="007D64A5">
        <w:rPr>
          <w:lang w:eastAsia="en-AU"/>
        </w:rPr>
        <w:t>. T</w:t>
      </w:r>
      <w:r w:rsidR="00CB6B66">
        <w:rPr>
          <w:lang w:eastAsia="en-AU"/>
        </w:rPr>
        <w:t xml:space="preserve">he </w:t>
      </w:r>
      <w:r w:rsidR="00393E5C">
        <w:rPr>
          <w:lang w:eastAsia="en-AU"/>
        </w:rPr>
        <w:t xml:space="preserve">main </w:t>
      </w:r>
      <w:r w:rsidR="00CB6B66">
        <w:rPr>
          <w:lang w:eastAsia="en-AU"/>
        </w:rPr>
        <w:t xml:space="preserve">purpose of the </w:t>
      </w:r>
      <w:r w:rsidR="00CB6B66" w:rsidRPr="00CB6B66">
        <w:rPr>
          <w:i/>
          <w:iCs/>
        </w:rPr>
        <w:t>Part 101 Manual of Standards (Miscellaneous Revisions) Amendment Instrument 2023 (No. 2)</w:t>
      </w:r>
      <w:r w:rsidR="00307FC7">
        <w:rPr>
          <w:i/>
          <w:iCs/>
        </w:rPr>
        <w:t xml:space="preserve"> </w:t>
      </w:r>
      <w:r w:rsidR="00307FC7" w:rsidRPr="00307FC7">
        <w:t xml:space="preserve">(the </w:t>
      </w:r>
      <w:r w:rsidR="00307FC7" w:rsidRPr="00307FC7">
        <w:rPr>
          <w:b/>
          <w:bCs/>
          <w:i/>
          <w:iCs/>
        </w:rPr>
        <w:t>MOS amendment</w:t>
      </w:r>
      <w:r w:rsidR="00307FC7" w:rsidRPr="00307FC7">
        <w:t>)</w:t>
      </w:r>
      <w:r w:rsidR="00CB6B66">
        <w:t xml:space="preserve"> is</w:t>
      </w:r>
      <w:r w:rsidR="00CC6E4D">
        <w:t>,</w:t>
      </w:r>
      <w:r w:rsidR="007D64A5">
        <w:t xml:space="preserve"> therefore</w:t>
      </w:r>
      <w:r w:rsidR="00CC6E4D">
        <w:t>,</w:t>
      </w:r>
      <w:r w:rsidR="00CB6B66">
        <w:t xml:space="preserve"> to</w:t>
      </w:r>
      <w:r w:rsidR="007D64A5">
        <w:t xml:space="preserve"> consequentially</w:t>
      </w:r>
      <w:r w:rsidR="00CB6B66">
        <w:t xml:space="preserve"> re</w:t>
      </w:r>
      <w:r w:rsidR="002C35FD">
        <w:t>move</w:t>
      </w:r>
      <w:r w:rsidR="00CB6B66">
        <w:t xml:space="preserve"> </w:t>
      </w:r>
      <w:r w:rsidR="000F7DB1">
        <w:t>mentions of the scheme from the MOS</w:t>
      </w:r>
      <w:r w:rsidR="002C35FD">
        <w:t xml:space="preserve"> through </w:t>
      </w:r>
      <w:r w:rsidR="00393E5C">
        <w:t>deletions or repeals as appropriate</w:t>
      </w:r>
      <w:r w:rsidR="002C35FD">
        <w:t>.</w:t>
      </w:r>
    </w:p>
    <w:p w14:paraId="111F370C" w14:textId="77777777" w:rsidR="0054367D" w:rsidRDefault="0054367D" w:rsidP="00326C2F">
      <w:pPr>
        <w:pStyle w:val="EMNormal"/>
        <w:spacing w:before="0" w:after="0"/>
      </w:pPr>
    </w:p>
    <w:p w14:paraId="6BC69B94" w14:textId="0807A040" w:rsidR="00655BD8" w:rsidRDefault="00655BD8" w:rsidP="00326C2F">
      <w:pPr>
        <w:pStyle w:val="EMNormal"/>
        <w:spacing w:before="0" w:after="0"/>
      </w:pPr>
      <w:r>
        <w:t xml:space="preserve">While some </w:t>
      </w:r>
      <w:r w:rsidR="00381146">
        <w:t>amendments may look substantive, they are merely redrafted form</w:t>
      </w:r>
      <w:r w:rsidR="00C616BE">
        <w:t>s</w:t>
      </w:r>
      <w:r w:rsidR="00381146">
        <w:t xml:space="preserve"> of the original provision</w:t>
      </w:r>
      <w:r w:rsidR="00C616BE">
        <w:t>s</w:t>
      </w:r>
      <w:r w:rsidR="00381146">
        <w:t xml:space="preserve"> </w:t>
      </w:r>
      <w:r w:rsidR="00C616BE">
        <w:t>with</w:t>
      </w:r>
      <w:r w:rsidR="00381146">
        <w:t xml:space="preserve"> mentions of </w:t>
      </w:r>
      <w:r w:rsidR="00C616BE">
        <w:t>model aircraft removed</w:t>
      </w:r>
      <w:r w:rsidR="00FC778B">
        <w:t xml:space="preserve"> where this was a more convenient way in which to make the change.</w:t>
      </w:r>
    </w:p>
    <w:p w14:paraId="218EF977" w14:textId="77777777" w:rsidR="0054367D" w:rsidRDefault="0054367D" w:rsidP="00326C2F">
      <w:pPr>
        <w:pStyle w:val="EMNormal"/>
        <w:spacing w:before="0" w:after="0"/>
      </w:pPr>
    </w:p>
    <w:p w14:paraId="6190B211" w14:textId="4AF5F9DC" w:rsidR="00D34CDC" w:rsidRDefault="00D34CDC" w:rsidP="00326C2F">
      <w:pPr>
        <w:pStyle w:val="EMNormal"/>
        <w:spacing w:before="0" w:after="0"/>
      </w:pPr>
      <w:r>
        <w:t xml:space="preserve">The </w:t>
      </w:r>
      <w:r w:rsidR="002536D7">
        <w:t xml:space="preserve">now repealed </w:t>
      </w:r>
      <w:r>
        <w:t xml:space="preserve">scheme for model aircraft registration and model aircraft operator accreditation was due to take effect on and from 1 July 2023. </w:t>
      </w:r>
      <w:r w:rsidR="002536D7">
        <w:t xml:space="preserve">In those </w:t>
      </w:r>
      <w:r w:rsidR="005A500B">
        <w:t>circumstances</w:t>
      </w:r>
      <w:r w:rsidR="00AD2BE8">
        <w:t>,</w:t>
      </w:r>
      <w:r w:rsidR="005A500B">
        <w:t xml:space="preserve"> the</w:t>
      </w:r>
      <w:r>
        <w:t xml:space="preserve"> </w:t>
      </w:r>
      <w:r w:rsidR="005A500B">
        <w:t xml:space="preserve">MOS </w:t>
      </w:r>
      <w:r>
        <w:t xml:space="preserve">amendment to remove mentions of model aircraft from the principal MOS </w:t>
      </w:r>
      <w:r w:rsidR="005A500B">
        <w:t xml:space="preserve">may </w:t>
      </w:r>
      <w:r>
        <w:t xml:space="preserve">commence on </w:t>
      </w:r>
      <w:r w:rsidR="00625CAF">
        <w:t xml:space="preserve">the day after </w:t>
      </w:r>
      <w:r w:rsidR="00932C2D">
        <w:t>the instrument</w:t>
      </w:r>
      <w:r w:rsidR="00625CAF">
        <w:t xml:space="preserve"> </w:t>
      </w:r>
      <w:r w:rsidR="005B227B">
        <w:t xml:space="preserve">is </w:t>
      </w:r>
      <w:r w:rsidR="00625CAF">
        <w:t>registered</w:t>
      </w:r>
      <w:r>
        <w:t>.</w:t>
      </w:r>
    </w:p>
    <w:p w14:paraId="4F08ECFA" w14:textId="77777777" w:rsidR="0054367D" w:rsidRDefault="0054367D" w:rsidP="00326C2F">
      <w:pPr>
        <w:pStyle w:val="EMNormal"/>
        <w:spacing w:before="0" w:after="0"/>
      </w:pPr>
    </w:p>
    <w:p w14:paraId="4A1F49AE" w14:textId="3DD805F4" w:rsidR="0027221D" w:rsidRPr="005656C8" w:rsidRDefault="005656C8" w:rsidP="00326C2F">
      <w:pPr>
        <w:pStyle w:val="EMNormal"/>
        <w:spacing w:before="0" w:after="0"/>
        <w:rPr>
          <w:b/>
        </w:rPr>
      </w:pPr>
      <w:r w:rsidRPr="005656C8">
        <w:rPr>
          <w:b/>
        </w:rPr>
        <w:t>When compliance with training standards is “impossible, impracticable or unreasonable”</w:t>
      </w:r>
    </w:p>
    <w:p w14:paraId="2564DE0F" w14:textId="51B2EC79" w:rsidR="00B8257A" w:rsidRDefault="00B8257A" w:rsidP="00B8257A">
      <w:pPr>
        <w:pStyle w:val="LDBodytext"/>
      </w:pPr>
      <w:r w:rsidRPr="008A6156">
        <w:t xml:space="preserve">In order to appropriately apply the range of practical training standards and competency requirements in the principal MOS to </w:t>
      </w:r>
      <w:r w:rsidR="00836715">
        <w:t xml:space="preserve">unforeseen </w:t>
      </w:r>
      <w:r w:rsidRPr="008A6156">
        <w:t xml:space="preserve">emerging new technology in the development, manufacture and deployment of </w:t>
      </w:r>
      <w:r>
        <w:t>medium</w:t>
      </w:r>
      <w:r w:rsidR="00856599">
        <w:t xml:space="preserve"> RPA</w:t>
      </w:r>
      <w:r w:rsidR="00B72471">
        <w:t xml:space="preserve"> </w:t>
      </w:r>
      <w:r>
        <w:t>and</w:t>
      </w:r>
      <w:r w:rsidRPr="008A6156">
        <w:t xml:space="preserve"> large RPA, the </w:t>
      </w:r>
      <w:r w:rsidRPr="008A6156">
        <w:rPr>
          <w:i/>
        </w:rPr>
        <w:t>Part 101 Manual of Standards (Modified Licensing Standards for Advancing RPA Technology, and Other Matters) Amendment Instrument 2022 (No. 1)</w:t>
      </w:r>
      <w:r w:rsidR="003743DC">
        <w:rPr>
          <w:i/>
        </w:rPr>
        <w:t xml:space="preserve"> </w:t>
      </w:r>
      <w:r w:rsidRPr="008A6156">
        <w:t>provide</w:t>
      </w:r>
      <w:r w:rsidR="003D4473">
        <w:t>d</w:t>
      </w:r>
      <w:r w:rsidRPr="008A6156">
        <w:t xml:space="preserve"> CASA with a power to approve, for individual RPA training organisations, </w:t>
      </w:r>
      <w:r w:rsidRPr="008A6156">
        <w:lastRenderedPageBreak/>
        <w:t xml:space="preserve">modified </w:t>
      </w:r>
      <w:r w:rsidR="0067699B">
        <w:t>training and testing</w:t>
      </w:r>
      <w:r>
        <w:t xml:space="preserve"> competencies and standards</w:t>
      </w:r>
      <w:r w:rsidR="00527F27">
        <w:t xml:space="preserve"> that would </w:t>
      </w:r>
      <w:r w:rsidR="0067699B">
        <w:t xml:space="preserve">safely accommodate such </w:t>
      </w:r>
      <w:r w:rsidR="002E32E8">
        <w:t>technological developments.</w:t>
      </w:r>
    </w:p>
    <w:p w14:paraId="4AD1A664" w14:textId="77777777" w:rsidR="001753A1" w:rsidRDefault="001753A1" w:rsidP="00B8257A">
      <w:pPr>
        <w:pStyle w:val="LDBodytext"/>
      </w:pPr>
    </w:p>
    <w:p w14:paraId="41F7C698" w14:textId="690CD444" w:rsidR="006E218A" w:rsidRDefault="00C450E4" w:rsidP="006E218A">
      <w:pPr>
        <w:pStyle w:val="LDBodytext"/>
      </w:pPr>
      <w:r>
        <w:t>T</w:t>
      </w:r>
      <w:r w:rsidR="001753A1">
        <w:t>he advancing technological capabilities</w:t>
      </w:r>
      <w:r>
        <w:t xml:space="preserve"> and design</w:t>
      </w:r>
      <w:r w:rsidR="006E218A">
        <w:t xml:space="preserve"> of some RPA is incompatible with the requirements of the training course syllabus prescribed in the </w:t>
      </w:r>
      <w:r w:rsidR="00DB7F6B">
        <w:t>principal</w:t>
      </w:r>
      <w:r w:rsidR="006E218A">
        <w:t xml:space="preserve"> MOS, making it impossible</w:t>
      </w:r>
      <w:r w:rsidR="008005CE">
        <w:t>, without some such approval,</w:t>
      </w:r>
      <w:r w:rsidR="006E218A">
        <w:t xml:space="preserve"> to grant remote pilot licences, or upgrade existing licences</w:t>
      </w:r>
      <w:r w:rsidR="008005CE">
        <w:t>,</w:t>
      </w:r>
      <w:r w:rsidR="006E218A">
        <w:t xml:space="preserve"> to cover </w:t>
      </w:r>
      <w:r w:rsidR="008005CE">
        <w:t>these</w:t>
      </w:r>
      <w:r w:rsidR="006E218A">
        <w:t xml:space="preserve"> aircraft</w:t>
      </w:r>
      <w:r w:rsidR="00895ACD">
        <w:t>, even when it would be safe to do so</w:t>
      </w:r>
      <w:r w:rsidR="006E218A">
        <w:t>.</w:t>
      </w:r>
    </w:p>
    <w:p w14:paraId="4F49E747" w14:textId="598A9A72" w:rsidR="001753A1" w:rsidRPr="008A6156" w:rsidRDefault="001753A1" w:rsidP="00B8257A">
      <w:pPr>
        <w:pStyle w:val="LDBodytext"/>
      </w:pPr>
    </w:p>
    <w:p w14:paraId="089C8D78" w14:textId="19783CC5" w:rsidR="00525F5E" w:rsidRDefault="00E45840" w:rsidP="00525F5E">
      <w:pPr>
        <w:pStyle w:val="LDBodytext"/>
      </w:pPr>
      <w:r>
        <w:rPr>
          <w:sz w:val="22"/>
          <w:szCs w:val="22"/>
        </w:rPr>
        <w:t>Hence, t</w:t>
      </w:r>
      <w:r w:rsidR="00B8257A" w:rsidRPr="008A6156">
        <w:t>he approvals would disapply some Part 101 MOS training standards, which it would otherwise be</w:t>
      </w:r>
      <w:r w:rsidR="00681619">
        <w:t xml:space="preserve"> “</w:t>
      </w:r>
      <w:r w:rsidR="00B8257A" w:rsidRPr="008A6156">
        <w:t>impossible</w:t>
      </w:r>
      <w:r w:rsidR="00681619">
        <w:t xml:space="preserve"> or</w:t>
      </w:r>
      <w:r w:rsidR="00B8257A" w:rsidRPr="008A6156">
        <w:t xml:space="preserve"> impracticable</w:t>
      </w:r>
      <w:r w:rsidR="00681619">
        <w:t>”</w:t>
      </w:r>
      <w:r w:rsidR="00F0400A">
        <w:t xml:space="preserve"> (including in the sense of </w:t>
      </w:r>
      <w:r w:rsidR="003743DC">
        <w:t xml:space="preserve">being </w:t>
      </w:r>
      <w:r w:rsidR="00B8257A" w:rsidRPr="008A6156">
        <w:t>unsafe</w:t>
      </w:r>
      <w:r w:rsidR="00F0400A">
        <w:t>)</w:t>
      </w:r>
      <w:r w:rsidR="00B8257A" w:rsidRPr="008A6156">
        <w:t xml:space="preserve"> for particular RPA to meet, and, instead, </w:t>
      </w:r>
      <w:r w:rsidR="003628B7">
        <w:t xml:space="preserve">as part of the approval </w:t>
      </w:r>
      <w:r w:rsidR="00B8257A" w:rsidRPr="008A6156">
        <w:t xml:space="preserve">add or substitute other </w:t>
      </w:r>
      <w:r w:rsidR="00B8257A">
        <w:t xml:space="preserve">applicable </w:t>
      </w:r>
      <w:r w:rsidR="00B8257A" w:rsidRPr="008A6156">
        <w:t>training standards, where appropriate, to compensate</w:t>
      </w:r>
      <w:r w:rsidR="00B8257A">
        <w:t>.</w:t>
      </w:r>
    </w:p>
    <w:p w14:paraId="10186AD9" w14:textId="77777777" w:rsidR="00525F5E" w:rsidRDefault="00525F5E" w:rsidP="00525F5E">
      <w:pPr>
        <w:pStyle w:val="LDBodytext"/>
      </w:pPr>
    </w:p>
    <w:p w14:paraId="18098405" w14:textId="45918F66" w:rsidR="00120A77" w:rsidRDefault="00776749" w:rsidP="00B72471">
      <w:pPr>
        <w:pStyle w:val="LDBodytext"/>
      </w:pPr>
      <w:r w:rsidRPr="00CE26F8">
        <w:t xml:space="preserve">The MOS amendment </w:t>
      </w:r>
      <w:r w:rsidR="00525F5E" w:rsidRPr="00CE26F8">
        <w:t>includes</w:t>
      </w:r>
      <w:r w:rsidRPr="00CE26F8">
        <w:t xml:space="preserve"> 4 amendments to better facilitate</w:t>
      </w:r>
      <w:r w:rsidR="00525F5E" w:rsidRPr="00CE26F8">
        <w:t xml:space="preserve"> these</w:t>
      </w:r>
      <w:r w:rsidRPr="00CE26F8">
        <w:t xml:space="preserve"> interim legislative arrangements for dealing with pilot training of such aircraft. </w:t>
      </w:r>
      <w:r w:rsidR="006F7663" w:rsidRPr="00CE26F8">
        <w:t xml:space="preserve">The 4 new amendments </w:t>
      </w:r>
      <w:r w:rsidR="00EA45BA" w:rsidRPr="00CE26F8">
        <w:t>add to the mention of “impossible or impracticable” an additional criterion of “unreasonableness”.</w:t>
      </w:r>
      <w:r w:rsidR="0082466B" w:rsidRPr="00CE26F8">
        <w:t xml:space="preserve"> Related new Notes explain that</w:t>
      </w:r>
      <w:r w:rsidR="00B72471" w:rsidRPr="00CE26F8">
        <w:t xml:space="preserve"> if a feature of an RPA otherwise required an applicant for </w:t>
      </w:r>
      <w:r w:rsidR="00CA2FC1" w:rsidRPr="00CE26F8">
        <w:t>a</w:t>
      </w:r>
      <w:r w:rsidR="005F2E5A" w:rsidRPr="00CE26F8">
        <w:t xml:space="preserve"> RePL or RePL upgrade</w:t>
      </w:r>
      <w:r w:rsidR="009C0B59" w:rsidRPr="00CE26F8">
        <w:t xml:space="preserve"> </w:t>
      </w:r>
      <w:r w:rsidR="00B72471" w:rsidRPr="00CE26F8">
        <w:t xml:space="preserve">to repeat training previously successfully completed </w:t>
      </w:r>
      <w:r w:rsidR="00B72471">
        <w:t xml:space="preserve">for an </w:t>
      </w:r>
      <w:r w:rsidR="009C0B59">
        <w:t>earlier</w:t>
      </w:r>
      <w:r w:rsidR="00B72471">
        <w:t xml:space="preserve"> RePL, CASA may, subject to considerations of aviation safety, consider that such repetition would be unreasonable.</w:t>
      </w:r>
    </w:p>
    <w:p w14:paraId="4F194401" w14:textId="77777777" w:rsidR="00120A77" w:rsidRDefault="00120A77" w:rsidP="00B72471">
      <w:pPr>
        <w:pStyle w:val="LDBodytext"/>
      </w:pPr>
    </w:p>
    <w:p w14:paraId="64261FAE" w14:textId="1752C24B" w:rsidR="00B72471" w:rsidRDefault="000774EC" w:rsidP="00B72471">
      <w:pPr>
        <w:pStyle w:val="LDBodytext"/>
      </w:pPr>
      <w:r>
        <w:t xml:space="preserve">It had </w:t>
      </w:r>
      <w:r w:rsidR="004C6D2F">
        <w:t xml:space="preserve">been thought previously that </w:t>
      </w:r>
      <w:r w:rsidR="00120A77">
        <w:t>t</w:t>
      </w:r>
      <w:r w:rsidR="004C6D2F">
        <w:t>he concept of impracticability would be wide enough to cover</w:t>
      </w:r>
      <w:r w:rsidR="00096D89">
        <w:t xml:space="preserve"> the kind of unreasonableness considered in the Notes.</w:t>
      </w:r>
      <w:r w:rsidR="002A1D81">
        <w:t xml:space="preserve"> While this may be arguable, it is not beyond doubt and the 4 new </w:t>
      </w:r>
      <w:r w:rsidR="00F211C4">
        <w:t>amendments</w:t>
      </w:r>
      <w:r w:rsidR="002A1D81">
        <w:t xml:space="preserve"> </w:t>
      </w:r>
      <w:r w:rsidR="00F211C4">
        <w:t>expressly clarify the matter.</w:t>
      </w:r>
    </w:p>
    <w:p w14:paraId="0610D49B" w14:textId="77777777" w:rsidR="005A5D19" w:rsidRDefault="005A5D19" w:rsidP="00B72471">
      <w:pPr>
        <w:pStyle w:val="LDBodytext"/>
      </w:pPr>
    </w:p>
    <w:p w14:paraId="5CA0C1AF" w14:textId="61E87231" w:rsidR="00B86EF8" w:rsidRDefault="000C2A85" w:rsidP="008755B2">
      <w:pPr>
        <w:pStyle w:val="LDBodytext"/>
      </w:pPr>
      <w:r>
        <w:t>Thus</w:t>
      </w:r>
      <w:r w:rsidR="00790C1B">
        <w:t>,</w:t>
      </w:r>
      <w:r w:rsidR="005A5D19">
        <w:t xml:space="preserve"> mention</w:t>
      </w:r>
      <w:r>
        <w:t>s</w:t>
      </w:r>
      <w:r w:rsidR="005A5D19">
        <w:t xml:space="preserve"> of “</w:t>
      </w:r>
      <w:r w:rsidR="005A5D19" w:rsidRPr="008A6156">
        <w:t>impossible</w:t>
      </w:r>
      <w:r w:rsidR="005A5D19">
        <w:t xml:space="preserve"> or</w:t>
      </w:r>
      <w:r w:rsidR="005A5D19" w:rsidRPr="008A6156">
        <w:t xml:space="preserve"> impracticable</w:t>
      </w:r>
      <w:r w:rsidR="005A5D19">
        <w:t>” ha</w:t>
      </w:r>
      <w:r w:rsidR="00955629">
        <w:t xml:space="preserve">ve </w:t>
      </w:r>
      <w:r w:rsidR="005A5D19">
        <w:t>been amended</w:t>
      </w:r>
      <w:r w:rsidR="00256E3C">
        <w:t xml:space="preserve"> to include “unreasonable”</w:t>
      </w:r>
      <w:r>
        <w:t xml:space="preserve"> </w:t>
      </w:r>
      <w:r w:rsidR="000B0A08">
        <w:t xml:space="preserve">as an alternative </w:t>
      </w:r>
      <w:r w:rsidR="00062AAF">
        <w:t>criterion for</w:t>
      </w:r>
      <w:r>
        <w:t xml:space="preserve"> CASA’s</w:t>
      </w:r>
      <w:r w:rsidR="000F538B">
        <w:t xml:space="preserve"> </w:t>
      </w:r>
      <w:r w:rsidR="00120A77">
        <w:t>approval</w:t>
      </w:r>
      <w:r w:rsidR="000F538B">
        <w:t xml:space="preserve"> </w:t>
      </w:r>
      <w:r w:rsidR="00F076A8">
        <w:t>that modified standards</w:t>
      </w:r>
      <w:r w:rsidR="00DB51F4">
        <w:t xml:space="preserve"> are</w:t>
      </w:r>
      <w:r w:rsidR="008755B2" w:rsidRPr="00B04E30">
        <w:t xml:space="preserve"> necessary</w:t>
      </w:r>
      <w:r w:rsidR="00A22A01">
        <w:t xml:space="preserve"> for safety</w:t>
      </w:r>
      <w:r w:rsidR="008755B2" w:rsidRPr="00B04E30">
        <w:t xml:space="preserve"> because</w:t>
      </w:r>
      <w:r w:rsidR="00D64801">
        <w:t xml:space="preserve"> of </w:t>
      </w:r>
      <w:r w:rsidR="008755B2" w:rsidRPr="00B04E30">
        <w:t xml:space="preserve">unique, unusual, or other characteristics in the system design or other features of </w:t>
      </w:r>
      <w:r w:rsidR="00A22A01">
        <w:t>the</w:t>
      </w:r>
      <w:r w:rsidR="008755B2" w:rsidRPr="00B04E30">
        <w:t xml:space="preserve"> RPA</w:t>
      </w:r>
      <w:r w:rsidR="00347340">
        <w:t>.</w:t>
      </w:r>
    </w:p>
    <w:p w14:paraId="2C902749" w14:textId="77777777" w:rsidR="00B86EF8" w:rsidRDefault="00B86EF8" w:rsidP="008755B2">
      <w:pPr>
        <w:pStyle w:val="LDBodytext"/>
      </w:pPr>
    </w:p>
    <w:p w14:paraId="3E1176D0" w14:textId="77777777" w:rsidR="004F5A5D" w:rsidRDefault="004F5A5D" w:rsidP="004F5A5D">
      <w:pPr>
        <w:pStyle w:val="LDBodytext"/>
      </w:pPr>
      <w:r>
        <w:t>The related Notes make it clear that the concept of unreasonableness will be predicated on allowing alternative substitute standards only where the other standard, although not impossible or necessarily impracticable to meet, would nevertheless contribute nothing to aviation safety and the alternative standard would contribute, or at least preserve, aviation safety.</w:t>
      </w:r>
    </w:p>
    <w:p w14:paraId="4FEA5FAA" w14:textId="77777777" w:rsidR="008C22B4" w:rsidRDefault="008C22B4" w:rsidP="008755B2">
      <w:pPr>
        <w:pStyle w:val="LDBodytext"/>
      </w:pPr>
    </w:p>
    <w:p w14:paraId="4D6A7FEA" w14:textId="74876CAA" w:rsidR="00B8257A" w:rsidRDefault="008C22B4" w:rsidP="00B8257A">
      <w:pPr>
        <w:pStyle w:val="LDBodytext"/>
      </w:pPr>
      <w:r>
        <w:t xml:space="preserve">Not every </w:t>
      </w:r>
      <w:r w:rsidR="00337BAE">
        <w:t xml:space="preserve">provision that </w:t>
      </w:r>
      <w:r>
        <w:t>mention</w:t>
      </w:r>
      <w:r w:rsidR="00337BAE">
        <w:t>s</w:t>
      </w:r>
      <w:r>
        <w:t xml:space="preserve"> “impossible or impracticable” is modified </w:t>
      </w:r>
      <w:r w:rsidR="00337BAE">
        <w:t xml:space="preserve">with the addition of </w:t>
      </w:r>
      <w:r w:rsidR="001F681A">
        <w:t xml:space="preserve">the </w:t>
      </w:r>
      <w:r w:rsidR="00337BAE">
        <w:t>“unreasonable”</w:t>
      </w:r>
      <w:r w:rsidR="001F681A">
        <w:t xml:space="preserve"> criterion</w:t>
      </w:r>
      <w:r w:rsidR="00337BAE">
        <w:t xml:space="preserve">, but only those </w:t>
      </w:r>
      <w:r w:rsidR="001F681A">
        <w:t xml:space="preserve">specific </w:t>
      </w:r>
      <w:r w:rsidR="00337BAE">
        <w:t xml:space="preserve">provisions under which CASA may take </w:t>
      </w:r>
      <w:r w:rsidR="00C60125">
        <w:t>a decision that, without adverse effect on aviation safety</w:t>
      </w:r>
      <w:r w:rsidR="00CD4061">
        <w:t>,</w:t>
      </w:r>
      <w:r w:rsidR="00C60125">
        <w:t xml:space="preserve"> modified training</w:t>
      </w:r>
      <w:r w:rsidR="00CD4061">
        <w:t xml:space="preserve"> may be approved</w:t>
      </w:r>
      <w:r w:rsidR="00851FEF">
        <w:t xml:space="preserve"> because </w:t>
      </w:r>
      <w:r w:rsidR="008874BD">
        <w:t>conforming to prescribed requirements is impossible, impracticable or unreasonable.</w:t>
      </w:r>
      <w:r w:rsidR="0015749E">
        <w:t xml:space="preserve"> </w:t>
      </w:r>
      <w:r w:rsidR="00B8257A" w:rsidRPr="008A6156">
        <w:t>CASA</w:t>
      </w:r>
      <w:r w:rsidR="00CC2D0C">
        <w:t xml:space="preserve"> is working to</w:t>
      </w:r>
      <w:r w:rsidR="00B8257A" w:rsidRPr="008A6156">
        <w:t xml:space="preserve"> develop new, generic, </w:t>
      </w:r>
      <w:r w:rsidR="00B8257A">
        <w:t xml:space="preserve">outcome-based </w:t>
      </w:r>
      <w:r w:rsidR="00B8257A" w:rsidRPr="008A6156">
        <w:t xml:space="preserve">training standards for </w:t>
      </w:r>
      <w:r w:rsidR="00B8257A">
        <w:t>technologically advanced medium RPA and</w:t>
      </w:r>
      <w:r w:rsidR="00B8257A" w:rsidRPr="008A6156">
        <w:t xml:space="preserve"> large RPA, </w:t>
      </w:r>
      <w:r w:rsidR="005B0D2D">
        <w:t xml:space="preserve">with a view to </w:t>
      </w:r>
      <w:r w:rsidR="003A588F">
        <w:t xml:space="preserve">eventually </w:t>
      </w:r>
      <w:r w:rsidR="00B8257A" w:rsidRPr="008A6156">
        <w:t>amend</w:t>
      </w:r>
      <w:r w:rsidR="005B0D2D">
        <w:t>ing</w:t>
      </w:r>
      <w:r w:rsidR="00B8257A" w:rsidRPr="008A6156">
        <w:t xml:space="preserve"> the principal MOS accordingly</w:t>
      </w:r>
      <w:r w:rsidR="001250AD">
        <w:t>, making the approval process redundant</w:t>
      </w:r>
      <w:r w:rsidR="00B8257A" w:rsidRPr="008A6156">
        <w:t>.</w:t>
      </w:r>
    </w:p>
    <w:p w14:paraId="35AD23F6" w14:textId="77777777" w:rsidR="00FC52AA" w:rsidRDefault="00FC52AA" w:rsidP="00B8257A">
      <w:pPr>
        <w:pStyle w:val="LDBodytext"/>
      </w:pPr>
    </w:p>
    <w:p w14:paraId="70948A41" w14:textId="536FEE9A" w:rsidR="00FC52AA" w:rsidRPr="00FC52AA" w:rsidRDefault="00FC52AA" w:rsidP="00B8257A">
      <w:pPr>
        <w:pStyle w:val="LDBodytext"/>
        <w:rPr>
          <w:b/>
          <w:bCs/>
        </w:rPr>
      </w:pPr>
      <w:r w:rsidRPr="00FC52AA">
        <w:rPr>
          <w:b/>
          <w:bCs/>
        </w:rPr>
        <w:t>Correction</w:t>
      </w:r>
      <w:r w:rsidR="006214E7">
        <w:rPr>
          <w:b/>
          <w:bCs/>
        </w:rPr>
        <w:t>s</w:t>
      </w:r>
    </w:p>
    <w:p w14:paraId="2EAB8F67" w14:textId="77777777" w:rsidR="0069030E" w:rsidRDefault="00F91BF3" w:rsidP="00326C2F">
      <w:pPr>
        <w:pStyle w:val="LDAmendInstruction"/>
        <w:spacing w:before="0" w:after="0"/>
        <w:ind w:left="0"/>
        <w:rPr>
          <w:i w:val="0"/>
          <w:iCs/>
        </w:rPr>
      </w:pPr>
      <w:r>
        <w:rPr>
          <w:i w:val="0"/>
          <w:iCs/>
        </w:rPr>
        <w:t>Three amendments</w:t>
      </w:r>
      <w:r w:rsidR="007D5EE5">
        <w:rPr>
          <w:i w:val="0"/>
          <w:iCs/>
        </w:rPr>
        <w:t xml:space="preserve"> update the definition of </w:t>
      </w:r>
      <w:r w:rsidR="007D5EE5" w:rsidRPr="007D5067">
        <w:rPr>
          <w:b/>
          <w:bCs/>
        </w:rPr>
        <w:t>documented practices and procedures</w:t>
      </w:r>
      <w:r w:rsidR="002B6DCE">
        <w:rPr>
          <w:i w:val="0"/>
          <w:iCs/>
        </w:rPr>
        <w:t xml:space="preserve">. Previously, this had referred to </w:t>
      </w:r>
      <w:r w:rsidR="00C775A4">
        <w:rPr>
          <w:i w:val="0"/>
          <w:iCs/>
        </w:rPr>
        <w:t>documents</w:t>
      </w:r>
      <w:r w:rsidR="00A163FD">
        <w:rPr>
          <w:i w:val="0"/>
          <w:iCs/>
        </w:rPr>
        <w:t xml:space="preserve"> </w:t>
      </w:r>
      <w:r w:rsidR="00C775A4">
        <w:rPr>
          <w:i w:val="0"/>
          <w:iCs/>
        </w:rPr>
        <w:t>approved in writing by CASA</w:t>
      </w:r>
      <w:r w:rsidR="00C775A4" w:rsidRPr="007D5067">
        <w:rPr>
          <w:i w:val="0"/>
          <w:iCs/>
        </w:rPr>
        <w:t xml:space="preserve">. </w:t>
      </w:r>
      <w:r w:rsidR="000E0D56" w:rsidRPr="007D5067">
        <w:rPr>
          <w:i w:val="0"/>
          <w:iCs/>
        </w:rPr>
        <w:t xml:space="preserve">An operator’s initial documented practices and procedures must be approved by CASA. </w:t>
      </w:r>
      <w:r w:rsidR="000E0D56">
        <w:rPr>
          <w:i w:val="0"/>
          <w:iCs/>
        </w:rPr>
        <w:lastRenderedPageBreak/>
        <w:t>However, t</w:t>
      </w:r>
      <w:r w:rsidR="000E0D56" w:rsidRPr="007D5067">
        <w:rPr>
          <w:i w:val="0"/>
          <w:iCs/>
        </w:rPr>
        <w:t xml:space="preserve">hereafter only significant changes to the documented practices and procedures must be approved by CASA. </w:t>
      </w:r>
      <w:r w:rsidR="00681008">
        <w:rPr>
          <w:i w:val="0"/>
          <w:iCs/>
        </w:rPr>
        <w:t xml:space="preserve">The </w:t>
      </w:r>
      <w:r w:rsidR="00441994">
        <w:rPr>
          <w:i w:val="0"/>
          <w:iCs/>
        </w:rPr>
        <w:t>3 amendments clarify this.</w:t>
      </w:r>
      <w:r w:rsidR="0069030E">
        <w:rPr>
          <w:i w:val="0"/>
          <w:iCs/>
        </w:rPr>
        <w:t xml:space="preserve"> </w:t>
      </w:r>
    </w:p>
    <w:p w14:paraId="7BEB97C6" w14:textId="77777777" w:rsidR="0069030E" w:rsidRDefault="0069030E" w:rsidP="00326C2F">
      <w:pPr>
        <w:pStyle w:val="LDAmendInstruction"/>
        <w:spacing w:before="0" w:after="0"/>
        <w:ind w:left="0"/>
        <w:rPr>
          <w:i w:val="0"/>
          <w:iCs/>
        </w:rPr>
      </w:pPr>
    </w:p>
    <w:p w14:paraId="25DB681C" w14:textId="58EC588C" w:rsidR="007E0563" w:rsidRDefault="001A3047" w:rsidP="00326C2F">
      <w:pPr>
        <w:pStyle w:val="LDAmendInstruction"/>
        <w:spacing w:before="0" w:after="0"/>
        <w:ind w:left="0"/>
        <w:rPr>
          <w:i w:val="0"/>
          <w:iCs/>
        </w:rPr>
      </w:pPr>
      <w:r>
        <w:rPr>
          <w:i w:val="0"/>
          <w:iCs/>
        </w:rPr>
        <w:t>Amendments</w:t>
      </w:r>
      <w:r w:rsidR="00FC52AA" w:rsidRPr="005C2A32">
        <w:rPr>
          <w:i w:val="0"/>
          <w:iCs/>
        </w:rPr>
        <w:t xml:space="preserve"> </w:t>
      </w:r>
      <w:r w:rsidR="00FC52AA">
        <w:rPr>
          <w:i w:val="0"/>
          <w:iCs/>
        </w:rPr>
        <w:t xml:space="preserve">also </w:t>
      </w:r>
      <w:r w:rsidR="00FC52AA" w:rsidRPr="005C2A32">
        <w:rPr>
          <w:i w:val="0"/>
          <w:iCs/>
        </w:rPr>
        <w:t>remove the second of two subsections 2.20</w:t>
      </w:r>
      <w:r w:rsidR="006F575C">
        <w:rPr>
          <w:i w:val="0"/>
          <w:iCs/>
        </w:rPr>
        <w:t> </w:t>
      </w:r>
      <w:r w:rsidR="00FC52AA" w:rsidRPr="005C2A32">
        <w:rPr>
          <w:i w:val="0"/>
          <w:iCs/>
        </w:rPr>
        <w:t>(3)</w:t>
      </w:r>
      <w:r w:rsidR="00FC52AA">
        <w:rPr>
          <w:i w:val="0"/>
          <w:iCs/>
        </w:rPr>
        <w:t xml:space="preserve"> from the principal MOS</w:t>
      </w:r>
      <w:r w:rsidR="009C76DA">
        <w:rPr>
          <w:i w:val="0"/>
          <w:iCs/>
        </w:rPr>
        <w:t>.</w:t>
      </w:r>
      <w:r w:rsidR="00E71DDE">
        <w:rPr>
          <w:i w:val="0"/>
          <w:iCs/>
        </w:rPr>
        <w:t xml:space="preserve"> Subsection 2.20</w:t>
      </w:r>
      <w:r w:rsidR="00903A2D">
        <w:rPr>
          <w:i w:val="0"/>
          <w:iCs/>
        </w:rPr>
        <w:t> </w:t>
      </w:r>
      <w:r w:rsidR="00E71DDE">
        <w:rPr>
          <w:i w:val="0"/>
          <w:iCs/>
        </w:rPr>
        <w:t>(3)</w:t>
      </w:r>
      <w:r w:rsidR="00FC52AA" w:rsidRPr="005C2A32">
        <w:rPr>
          <w:i w:val="0"/>
          <w:iCs/>
        </w:rPr>
        <w:t xml:space="preserve"> was replaced by amendment 38 in the </w:t>
      </w:r>
      <w:r w:rsidR="00FC52AA" w:rsidRPr="00E71DDE">
        <w:t>Part 101 Manual of Standards (Miscellaneous Revisions) Amendment Instrument 2023 (No. 1)</w:t>
      </w:r>
      <w:r w:rsidR="00FC52AA" w:rsidRPr="005C2A32">
        <w:rPr>
          <w:i w:val="0"/>
          <w:iCs/>
        </w:rPr>
        <w:t xml:space="preserve"> but without the then existing subsection 2.20</w:t>
      </w:r>
      <w:r w:rsidR="00903A2D">
        <w:rPr>
          <w:i w:val="0"/>
          <w:iCs/>
        </w:rPr>
        <w:t> </w:t>
      </w:r>
      <w:r w:rsidR="00FC52AA" w:rsidRPr="005C2A32">
        <w:rPr>
          <w:i w:val="0"/>
          <w:iCs/>
        </w:rPr>
        <w:t>(3) being simultaneously repealed.</w:t>
      </w:r>
      <w:r w:rsidR="006A7603">
        <w:rPr>
          <w:i w:val="0"/>
          <w:iCs/>
        </w:rPr>
        <w:t xml:space="preserve"> A second amendment is consequential on this.</w:t>
      </w:r>
    </w:p>
    <w:p w14:paraId="408FBCC0" w14:textId="77777777" w:rsidR="007E0563" w:rsidRDefault="007E0563" w:rsidP="00C16FEB">
      <w:pPr>
        <w:pStyle w:val="LDAmendInstruction"/>
        <w:keepNext w:val="0"/>
        <w:spacing w:before="0" w:after="0"/>
        <w:ind w:left="0"/>
        <w:rPr>
          <w:i w:val="0"/>
          <w:iCs/>
        </w:rPr>
      </w:pPr>
    </w:p>
    <w:p w14:paraId="6B203EAD" w14:textId="6D35B5E3" w:rsidR="00FC52AA" w:rsidRDefault="00DC728C" w:rsidP="00C16FEB">
      <w:pPr>
        <w:pStyle w:val="LDAmendInstruction"/>
        <w:keepNext w:val="0"/>
        <w:spacing w:before="0" w:after="0"/>
        <w:ind w:left="0"/>
      </w:pPr>
      <w:r>
        <w:rPr>
          <w:i w:val="0"/>
          <w:iCs/>
        </w:rPr>
        <w:t xml:space="preserve">The errors were technical rather than substantive, and are unrelated to the </w:t>
      </w:r>
      <w:r w:rsidR="0099665E">
        <w:rPr>
          <w:i w:val="0"/>
          <w:iCs/>
        </w:rPr>
        <w:t>other amendments in the MOS amendment.</w:t>
      </w:r>
    </w:p>
    <w:p w14:paraId="08305C24" w14:textId="77777777" w:rsidR="007F6DA6" w:rsidRDefault="007F6DA6" w:rsidP="00B8257A">
      <w:pPr>
        <w:pStyle w:val="LDBodytext"/>
      </w:pPr>
    </w:p>
    <w:p w14:paraId="72356D07" w14:textId="77777777" w:rsidR="007F6DA6" w:rsidRDefault="007F6DA6" w:rsidP="007F6DA6">
      <w:pPr>
        <w:pStyle w:val="LDBodytext"/>
        <w:rPr>
          <w:b/>
          <w:bCs/>
        </w:rPr>
      </w:pPr>
      <w:r w:rsidRPr="007F6DA6">
        <w:rPr>
          <w:b/>
          <w:bCs/>
        </w:rPr>
        <w:t>AAT review rights</w:t>
      </w:r>
    </w:p>
    <w:p w14:paraId="23D6D36D" w14:textId="04F4C285" w:rsidR="007F6DA6" w:rsidRPr="00BF45CC" w:rsidRDefault="007F6DA6" w:rsidP="007F6DA6">
      <w:pPr>
        <w:pStyle w:val="LDBodytext"/>
        <w:rPr>
          <w:i/>
        </w:rPr>
      </w:pPr>
      <w:r w:rsidRPr="00BF45CC">
        <w:t>A decision to refuse to issue a</w:t>
      </w:r>
      <w:r>
        <w:t xml:space="preserve">n approval </w:t>
      </w:r>
      <w:r w:rsidRPr="00BF45CC">
        <w:t xml:space="preserve">is subject to merits review by the </w:t>
      </w:r>
      <w:r w:rsidR="00AF3F11" w:rsidRPr="00BF45CC">
        <w:t>A</w:t>
      </w:r>
      <w:r w:rsidR="00AF3F11">
        <w:t>dministrative Appeals Tribunal</w:t>
      </w:r>
      <w:r w:rsidRPr="00BF45CC">
        <w:t xml:space="preserve"> under section 31 of the </w:t>
      </w:r>
      <w:r w:rsidRPr="00AF3F11">
        <w:rPr>
          <w:i/>
        </w:rPr>
        <w:t>Civil Aviation Act 1988</w:t>
      </w:r>
      <w:r w:rsidR="00DB3755">
        <w:rPr>
          <w:i/>
        </w:rPr>
        <w:t xml:space="preserve"> </w:t>
      </w:r>
      <w:r w:rsidR="00DB3755" w:rsidRPr="00DB3755">
        <w:rPr>
          <w:iCs/>
        </w:rPr>
        <w:t xml:space="preserve">(the </w:t>
      </w:r>
      <w:r w:rsidR="00DB3755" w:rsidRPr="0096258B">
        <w:rPr>
          <w:b/>
          <w:bCs/>
          <w:i/>
        </w:rPr>
        <w:t>Act</w:t>
      </w:r>
      <w:r w:rsidR="00DB3755" w:rsidRPr="00DB3755">
        <w:rPr>
          <w:iCs/>
        </w:rPr>
        <w:t>)</w:t>
      </w:r>
      <w:r w:rsidRPr="00DB3755">
        <w:rPr>
          <w:iCs/>
        </w:rPr>
        <w:t>.</w:t>
      </w:r>
    </w:p>
    <w:p w14:paraId="67FD982D" w14:textId="77777777" w:rsidR="007F6DA6" w:rsidRPr="008A6156" w:rsidRDefault="007F6DA6" w:rsidP="00B8257A">
      <w:pPr>
        <w:pStyle w:val="LDBodytext"/>
      </w:pPr>
    </w:p>
    <w:p w14:paraId="37C73D8D" w14:textId="0ED94157" w:rsidR="009478B9" w:rsidRPr="000044BC" w:rsidRDefault="009A074A" w:rsidP="004A4B64">
      <w:pPr>
        <w:pStyle w:val="LDBodytext"/>
        <w:rPr>
          <w:b/>
          <w:bCs/>
        </w:rPr>
      </w:pPr>
      <w:r w:rsidRPr="000044BC">
        <w:rPr>
          <w:b/>
          <w:bCs/>
        </w:rPr>
        <w:t>Aviation safety</w:t>
      </w:r>
    </w:p>
    <w:p w14:paraId="3C246868" w14:textId="77777777" w:rsidR="00CA3752" w:rsidRDefault="009A074A" w:rsidP="004A4B64">
      <w:pPr>
        <w:pStyle w:val="LDBodytext"/>
      </w:pPr>
      <w:r>
        <w:t xml:space="preserve">It is not considered that any issues of aviation </w:t>
      </w:r>
      <w:r w:rsidR="000044BC">
        <w:t>safety</w:t>
      </w:r>
      <w:r>
        <w:t xml:space="preserve"> arise from the </w:t>
      </w:r>
      <w:r w:rsidR="000044BC">
        <w:t xml:space="preserve">repeal of the </w:t>
      </w:r>
      <w:r w:rsidR="00CA3752">
        <w:t>model aircraft registration and model aircraft operator accreditation scheme.</w:t>
      </w:r>
    </w:p>
    <w:p w14:paraId="5AF806F9" w14:textId="77777777" w:rsidR="00CA3752" w:rsidRDefault="00CA3752" w:rsidP="004A4B64">
      <w:pPr>
        <w:pStyle w:val="LDBodytext"/>
      </w:pPr>
    </w:p>
    <w:p w14:paraId="52C0A106" w14:textId="4E7692B0" w:rsidR="009A074A" w:rsidRDefault="001250AD" w:rsidP="004A4B64">
      <w:pPr>
        <w:pStyle w:val="LDBodytext"/>
      </w:pPr>
      <w:r>
        <w:t xml:space="preserve">Nor </w:t>
      </w:r>
      <w:r w:rsidR="007D358C">
        <w:t>is not considered that</w:t>
      </w:r>
      <w:r w:rsidR="00CE32A2">
        <w:t xml:space="preserve"> any issues of aviation safety arise from the inclusion of the criterion of unreasonableness</w:t>
      </w:r>
      <w:r w:rsidR="0052530B">
        <w:t xml:space="preserve">, </w:t>
      </w:r>
      <w:r w:rsidR="005A5D19">
        <w:t>alongside impossibility or impracticability</w:t>
      </w:r>
      <w:r w:rsidR="00555E14">
        <w:t>,</w:t>
      </w:r>
      <w:r w:rsidR="00F57AD5">
        <w:t xml:space="preserve"> as a criterion for </w:t>
      </w:r>
      <w:r w:rsidR="00555E14">
        <w:t xml:space="preserve">approving </w:t>
      </w:r>
      <w:r w:rsidR="00DB4CE8">
        <w:t>technolog</w:t>
      </w:r>
      <w:r w:rsidR="00FD5679">
        <w:t xml:space="preserve">y-driven </w:t>
      </w:r>
      <w:r w:rsidR="00555E14">
        <w:t>modifications to training standards</w:t>
      </w:r>
      <w:r w:rsidR="00E1661F">
        <w:t xml:space="preserve">, given that exercise of the additional criterion is contextualised to aviation safety </w:t>
      </w:r>
      <w:r w:rsidR="00770570">
        <w:t>considerations</w:t>
      </w:r>
      <w:r w:rsidR="00DB4CE8">
        <w:t xml:space="preserve"> </w:t>
      </w:r>
      <w:r w:rsidR="00E1661F">
        <w:t>only</w:t>
      </w:r>
      <w:r w:rsidR="00555E14">
        <w:t>.</w:t>
      </w:r>
    </w:p>
    <w:p w14:paraId="5607814C" w14:textId="77777777" w:rsidR="00A26E35" w:rsidRDefault="00A26E35" w:rsidP="004A4B64">
      <w:pPr>
        <w:pStyle w:val="LDBodytext"/>
      </w:pPr>
    </w:p>
    <w:p w14:paraId="05C22867" w14:textId="21C0FF9C" w:rsidR="000E343F" w:rsidRPr="006607C6" w:rsidRDefault="000E343F" w:rsidP="00473519">
      <w:pPr>
        <w:pStyle w:val="LDBodytext"/>
        <w:rPr>
          <w:b/>
        </w:rPr>
      </w:pPr>
      <w:r w:rsidRPr="006607C6">
        <w:rPr>
          <w:b/>
        </w:rPr>
        <w:t>Legislation — the Act</w:t>
      </w:r>
    </w:p>
    <w:p w14:paraId="0494B384" w14:textId="614C3FC5" w:rsidR="000E343F" w:rsidRPr="006607C6" w:rsidRDefault="000E343F" w:rsidP="00473519">
      <w:pPr>
        <w:pStyle w:val="LDBodytext"/>
      </w:pPr>
      <w:r w:rsidRPr="006607C6">
        <w:t xml:space="preserve">Under subsection 98 (1) of the </w:t>
      </w:r>
      <w:r w:rsidRPr="00184C51">
        <w:rPr>
          <w:bCs/>
          <w:iCs/>
        </w:rPr>
        <w:t>Act</w:t>
      </w:r>
      <w:r w:rsidRPr="006607C6">
        <w:t xml:space="preserve">, the Governor-General may, among other things, make regulations prescribing matters required, permitted, necessary or convenient for the Act and in the interests of the safety of air navigation. Part </w:t>
      </w:r>
      <w:r w:rsidR="00BD3B49" w:rsidRPr="006607C6">
        <w:t xml:space="preserve">101 </w:t>
      </w:r>
      <w:r w:rsidRPr="006607C6">
        <w:t xml:space="preserve">of </w:t>
      </w:r>
      <w:r w:rsidRPr="00326C2F">
        <w:t>CASR</w:t>
      </w:r>
      <w:r w:rsidRPr="006607C6">
        <w:t xml:space="preserve"> deals with the operation of unmanned aircraft, rockets and fireworks.</w:t>
      </w:r>
    </w:p>
    <w:p w14:paraId="21CFC077" w14:textId="3A174E54" w:rsidR="00473519" w:rsidRPr="006607C6" w:rsidRDefault="00473519" w:rsidP="00473519">
      <w:pPr>
        <w:pStyle w:val="LDBodytext"/>
      </w:pPr>
    </w:p>
    <w:p w14:paraId="0615DEAC" w14:textId="1EC1ACF5" w:rsidR="004C6651" w:rsidRPr="006607C6" w:rsidRDefault="004C6651" w:rsidP="00606DE2">
      <w:pPr>
        <w:pStyle w:val="LDBodytext"/>
        <w:keepNext/>
        <w:rPr>
          <w:b/>
        </w:rPr>
      </w:pPr>
      <w:r w:rsidRPr="006607C6">
        <w:rPr>
          <w:b/>
        </w:rPr>
        <w:t>Legislation — Part 101 of CASR</w:t>
      </w:r>
    </w:p>
    <w:p w14:paraId="5AABE216" w14:textId="3560B21F" w:rsidR="008F0349" w:rsidRPr="006607C6" w:rsidRDefault="00F43E09" w:rsidP="008F0349">
      <w:pPr>
        <w:pStyle w:val="LDBodytext"/>
      </w:pPr>
      <w:r w:rsidRPr="006607C6">
        <w:t xml:space="preserve">Under regulation 101.028, CASA may issue a MOS prescribing matters required or permitted by the </w:t>
      </w:r>
      <w:r w:rsidR="00DA7BF5">
        <w:t>r</w:t>
      </w:r>
      <w:r w:rsidRPr="006607C6">
        <w:t>egulations to be prescribed, or necessary or convenient to be prescribed for carrying out or giving effect to Part 101.</w:t>
      </w:r>
      <w:r w:rsidR="00AA77E1" w:rsidRPr="006607C6">
        <w:t xml:space="preserve"> </w:t>
      </w:r>
      <w:r w:rsidRPr="006607C6">
        <w:t xml:space="preserve">This power is complemented by other provisions in Part 101 which empower CASA to prescribe specific matters in the </w:t>
      </w:r>
      <w:r w:rsidR="00CA6C50" w:rsidRPr="006607C6">
        <w:t xml:space="preserve">principal </w:t>
      </w:r>
      <w:r w:rsidRPr="006607C6">
        <w:t>MOS.</w:t>
      </w:r>
    </w:p>
    <w:p w14:paraId="2CC4E5D0" w14:textId="77777777" w:rsidR="008F0349" w:rsidRPr="006607C6" w:rsidRDefault="008F0349" w:rsidP="008F0349">
      <w:pPr>
        <w:pStyle w:val="LDBodytext"/>
      </w:pPr>
    </w:p>
    <w:p w14:paraId="3443A79F" w14:textId="2698DB79" w:rsidR="008F0349" w:rsidRPr="006607C6" w:rsidRDefault="008F0349" w:rsidP="008F0349">
      <w:pPr>
        <w:pStyle w:val="LDBodytext"/>
        <w:rPr>
          <w:rFonts w:eastAsiaTheme="minorHAnsi"/>
        </w:rPr>
      </w:pPr>
      <w:r w:rsidRPr="006607C6">
        <w:rPr>
          <w:lang w:eastAsia="en-AU"/>
        </w:rPr>
        <w:t>Under regulation 201.025 of CASR, f</w:t>
      </w:r>
      <w:r w:rsidRPr="006607C6">
        <w:rPr>
          <w:rFonts w:eastAsiaTheme="minorHAnsi"/>
        </w:rPr>
        <w:t>or subsection 98 (5A) of the Act, CASA may issue instruments prescribing matters for definitions in the regulations relating to matters mentioned in the subsection (the subsection empowers regulations which in turn empower the issue of instruments for, in effect, aviation safety).</w:t>
      </w:r>
    </w:p>
    <w:p w14:paraId="11A1849F" w14:textId="77777777" w:rsidR="008F0349" w:rsidRPr="006607C6" w:rsidRDefault="008F0349" w:rsidP="008F0349">
      <w:pPr>
        <w:pStyle w:val="LDBodytext"/>
        <w:rPr>
          <w:rFonts w:eastAsiaTheme="minorHAnsi"/>
        </w:rPr>
      </w:pPr>
    </w:p>
    <w:p w14:paraId="6E075B60" w14:textId="77777777" w:rsidR="008F0349" w:rsidRPr="006607C6" w:rsidRDefault="008F0349" w:rsidP="008F0349">
      <w:pPr>
        <w:pStyle w:val="LDBodytext"/>
        <w:rPr>
          <w:lang w:eastAsia="en-AU"/>
        </w:rPr>
      </w:pPr>
      <w:r w:rsidRPr="006607C6">
        <w:rPr>
          <w:iCs/>
        </w:rPr>
        <w:t>Under subsection 33 (3) of the</w:t>
      </w:r>
      <w:r w:rsidRPr="006607C6">
        <w:rPr>
          <w:i/>
        </w:rPr>
        <w:t xml:space="preserve"> </w:t>
      </w:r>
      <w:r w:rsidRPr="006607C6">
        <w:rPr>
          <w:i/>
          <w:iCs/>
          <w:lang w:eastAsia="en-AU"/>
        </w:rPr>
        <w:t>Acts Interpretation Act 1901</w:t>
      </w:r>
      <w:r w:rsidRPr="006607C6">
        <w:rPr>
          <w:lang w:eastAsia="en-AU"/>
        </w:rPr>
        <w:t xml:space="preserve"> (in effect) where regulations empower the making of a MOS, the power includes a parallel power to amend the MOS. The MOS amendment is made under the same head of power, and on the same basis, as the MOS itself.</w:t>
      </w:r>
    </w:p>
    <w:p w14:paraId="7940EEEE" w14:textId="77777777" w:rsidR="008F0349" w:rsidRPr="006607C6" w:rsidRDefault="008F0349" w:rsidP="008F0349">
      <w:pPr>
        <w:pStyle w:val="LDBodytext"/>
        <w:rPr>
          <w:lang w:eastAsia="en-AU"/>
        </w:rPr>
      </w:pPr>
    </w:p>
    <w:p w14:paraId="224DBD55" w14:textId="36E2F47C" w:rsidR="008F0349" w:rsidRDefault="008F0349" w:rsidP="00AA77E1">
      <w:pPr>
        <w:pStyle w:val="LDBodytext"/>
      </w:pPr>
      <w:r w:rsidRPr="006607C6">
        <w:t xml:space="preserve">For convenience in this Explanatory Statement, </w:t>
      </w:r>
      <w:bookmarkStart w:id="1" w:name="_Hlk51923993"/>
      <w:r w:rsidRPr="006607C6">
        <w:t>unless a contrary intention appears</w:t>
      </w:r>
      <w:bookmarkEnd w:id="1"/>
      <w:r w:rsidRPr="006607C6">
        <w:t>, mention of a provision with the prefix “1</w:t>
      </w:r>
      <w:r w:rsidR="00696AAE" w:rsidRPr="006607C6">
        <w:t>01</w:t>
      </w:r>
      <w:r w:rsidRPr="006607C6">
        <w:t>.” is a reference to that provision in Part</w:t>
      </w:r>
      <w:r w:rsidR="00351CFF" w:rsidRPr="006607C6">
        <w:t> </w:t>
      </w:r>
      <w:r w:rsidRPr="006607C6">
        <w:t>1</w:t>
      </w:r>
      <w:r w:rsidR="00696AAE" w:rsidRPr="006607C6">
        <w:t>01</w:t>
      </w:r>
      <w:r w:rsidRPr="006607C6">
        <w:t xml:space="preserve"> of CASR.</w:t>
      </w:r>
    </w:p>
    <w:p w14:paraId="496C23E6" w14:textId="77777777" w:rsidR="003E7AFD" w:rsidRPr="003E7AFD" w:rsidRDefault="003E7AFD" w:rsidP="00E001E2">
      <w:pPr>
        <w:pStyle w:val="LDBodytext"/>
        <w:keepNext/>
        <w:keepLines/>
        <w:rPr>
          <w:b/>
          <w:bCs/>
        </w:rPr>
      </w:pPr>
      <w:r w:rsidRPr="003E7AFD">
        <w:rPr>
          <w:b/>
          <w:bCs/>
        </w:rPr>
        <w:lastRenderedPageBreak/>
        <w:t>MOS amendment</w:t>
      </w:r>
    </w:p>
    <w:p w14:paraId="34CDBA14" w14:textId="45EEE500" w:rsidR="00830BB1" w:rsidRDefault="003E7AFD" w:rsidP="00E001E2">
      <w:pPr>
        <w:pStyle w:val="LDBodytext"/>
        <w:keepNext/>
        <w:keepLines/>
      </w:pPr>
      <w:r>
        <w:t xml:space="preserve">Explanations of the individual amendments in the MOS amendment are </w:t>
      </w:r>
      <w:r w:rsidR="00F16D7C">
        <w:t xml:space="preserve">set out </w:t>
      </w:r>
      <w:r>
        <w:t>in Appendix 1.</w:t>
      </w:r>
      <w:r w:rsidR="00305769">
        <w:t xml:space="preserve"> </w:t>
      </w:r>
    </w:p>
    <w:p w14:paraId="64255BF1" w14:textId="77777777" w:rsidR="003E7AFD" w:rsidRPr="006607C6" w:rsidRDefault="003E7AFD" w:rsidP="00E001E2">
      <w:pPr>
        <w:pStyle w:val="LDBodytext"/>
        <w:keepNext/>
        <w:keepLines/>
      </w:pPr>
    </w:p>
    <w:p w14:paraId="27ED46E4" w14:textId="62DE88D0" w:rsidR="003103C1" w:rsidRPr="006607C6" w:rsidRDefault="003103C1" w:rsidP="003103C1">
      <w:pPr>
        <w:pStyle w:val="LDBodytext"/>
      </w:pPr>
      <w:r w:rsidRPr="006607C6">
        <w:rPr>
          <w:b/>
          <w:i/>
        </w:rPr>
        <w:t>Legislation Act 2003</w:t>
      </w:r>
      <w:r w:rsidRPr="006607C6">
        <w:t xml:space="preserve"> (</w:t>
      </w:r>
      <w:r w:rsidRPr="006607C6">
        <w:rPr>
          <w:b/>
        </w:rPr>
        <w:t xml:space="preserve">the </w:t>
      </w:r>
      <w:r w:rsidRPr="006607C6">
        <w:rPr>
          <w:b/>
          <w:i/>
        </w:rPr>
        <w:t>LA</w:t>
      </w:r>
      <w:r w:rsidRPr="006607C6">
        <w:t>)</w:t>
      </w:r>
    </w:p>
    <w:p w14:paraId="21427586" w14:textId="599E1A90" w:rsidR="00C711C7" w:rsidRDefault="00432276" w:rsidP="003103C1">
      <w:pPr>
        <w:pStyle w:val="LDBodytext"/>
      </w:pPr>
      <w:r w:rsidRPr="006607C6">
        <w:t xml:space="preserve">Under subsection 8 (4) of the LA, an instrument is a legislative instrument if it is made under a power </w:t>
      </w:r>
      <w:r w:rsidR="00F8417E">
        <w:t xml:space="preserve">that is </w:t>
      </w:r>
      <w:r w:rsidRPr="006607C6">
        <w:t>delegated by the Parliament, and any provision</w:t>
      </w:r>
      <w:r w:rsidR="00EF4233">
        <w:t xml:space="preserve"> of the instrument</w:t>
      </w:r>
      <w:r w:rsidRPr="006607C6">
        <w:t xml:space="preserve"> determines the law or alters the content of the law, and it has the direct or indirect effect of affecting a privilege or interest, imposing an obligation, creating a right, or varying or removing an obligation or right. The </w:t>
      </w:r>
      <w:r w:rsidR="00C649FB" w:rsidRPr="006607C6">
        <w:t xml:space="preserve">principal </w:t>
      </w:r>
      <w:r w:rsidRPr="006607C6">
        <w:t>MOS satisfie</w:t>
      </w:r>
      <w:r w:rsidR="00C649FB" w:rsidRPr="006607C6">
        <w:t>d</w:t>
      </w:r>
      <w:r w:rsidRPr="006607C6">
        <w:t xml:space="preserve"> these requirements and, consequentially, the MOS amendment does so</w:t>
      </w:r>
      <w:r w:rsidR="00C649FB" w:rsidRPr="006607C6">
        <w:t xml:space="preserve"> also</w:t>
      </w:r>
      <w:r w:rsidRPr="006607C6">
        <w:t>.</w:t>
      </w:r>
    </w:p>
    <w:p w14:paraId="4FEEEA86" w14:textId="77777777" w:rsidR="00C711C7" w:rsidRDefault="00C711C7" w:rsidP="003103C1">
      <w:pPr>
        <w:pStyle w:val="LDBodytext"/>
      </w:pPr>
    </w:p>
    <w:p w14:paraId="15A78929" w14:textId="0DA361E3" w:rsidR="00432276" w:rsidRPr="006607C6" w:rsidRDefault="00E1443C" w:rsidP="003103C1">
      <w:pPr>
        <w:pStyle w:val="LDBodytext"/>
      </w:pPr>
      <w:r w:rsidRPr="006607C6">
        <w:t>In addition, under paragraph</w:t>
      </w:r>
      <w:r w:rsidR="008F7777" w:rsidRPr="006607C6">
        <w:t> </w:t>
      </w:r>
      <w:r w:rsidRPr="006607C6">
        <w:t>10</w:t>
      </w:r>
      <w:r w:rsidR="008F7777" w:rsidRPr="006607C6">
        <w:t> </w:t>
      </w:r>
      <w:r w:rsidRPr="006607C6">
        <w:t>(1)</w:t>
      </w:r>
      <w:r w:rsidR="008F7777" w:rsidRPr="006607C6">
        <w:t> </w:t>
      </w:r>
      <w:r w:rsidRPr="006607C6">
        <w:t>(d) of the LA</w:t>
      </w:r>
      <w:r w:rsidR="00941F86" w:rsidRPr="006607C6">
        <w:t xml:space="preserve">, an instrument that amends a legislative instrument is itself a legislative </w:t>
      </w:r>
      <w:r w:rsidR="0073102F" w:rsidRPr="006607C6">
        <w:t>instrument.</w:t>
      </w:r>
    </w:p>
    <w:p w14:paraId="2C0F4259" w14:textId="77777777" w:rsidR="00432276" w:rsidRPr="006607C6" w:rsidRDefault="00432276" w:rsidP="003103C1">
      <w:pPr>
        <w:pStyle w:val="LDBodytext"/>
      </w:pPr>
    </w:p>
    <w:p w14:paraId="6B5F7160" w14:textId="16CD1724" w:rsidR="005A6607" w:rsidRPr="006607C6" w:rsidRDefault="003103C1" w:rsidP="003103C1">
      <w:pPr>
        <w:pStyle w:val="LDBodytext"/>
      </w:pPr>
      <w:r w:rsidRPr="006607C6">
        <w:t>Under paragraph 98 (5A)</w:t>
      </w:r>
      <w:r w:rsidR="00B733EB" w:rsidRPr="006607C6">
        <w:t> (</w:t>
      </w:r>
      <w:r w:rsidRPr="006607C6">
        <w:t>a)</w:t>
      </w:r>
      <w:r w:rsidR="008D49C0" w:rsidRPr="006607C6">
        <w:t xml:space="preserve"> of the Act</w:t>
      </w:r>
      <w:r w:rsidRPr="006607C6">
        <w:t>, regulations may empower CASA to issue instruments in relation to matters affecting the safe navigation and operation of aircraft.</w:t>
      </w:r>
    </w:p>
    <w:p w14:paraId="16FAADA2" w14:textId="77777777" w:rsidR="005A6607" w:rsidRPr="006607C6" w:rsidRDefault="005A6607" w:rsidP="003103C1">
      <w:pPr>
        <w:pStyle w:val="LDBodytext"/>
      </w:pPr>
    </w:p>
    <w:p w14:paraId="54C56B66" w14:textId="14419196" w:rsidR="003103C1" w:rsidRPr="006607C6" w:rsidRDefault="003103C1" w:rsidP="003103C1">
      <w:pPr>
        <w:pStyle w:val="LDBodytext"/>
      </w:pPr>
      <w:r w:rsidRPr="006607C6">
        <w:t>Under subsection 98 (5AA)</w:t>
      </w:r>
      <w:r w:rsidR="008D49C0" w:rsidRPr="006607C6">
        <w:t xml:space="preserve"> of the Act</w:t>
      </w:r>
      <w:r w:rsidRPr="006607C6">
        <w:t>, an instrument</w:t>
      </w:r>
      <w:r w:rsidR="00740560" w:rsidRPr="006607C6">
        <w:t xml:space="preserve"> (like </w:t>
      </w:r>
      <w:r w:rsidR="00C649FB" w:rsidRPr="006607C6">
        <w:t>the principal</w:t>
      </w:r>
      <w:r w:rsidR="00740560" w:rsidRPr="006607C6">
        <w:t xml:space="preserve"> MOS)</w:t>
      </w:r>
      <w:r w:rsidRPr="006607C6">
        <w:t xml:space="preserve"> issued under paragraph</w:t>
      </w:r>
      <w:r w:rsidR="005C6E58" w:rsidRPr="006607C6">
        <w:t xml:space="preserve"> </w:t>
      </w:r>
      <w:r w:rsidRPr="006607C6">
        <w:t>98 (5A) (a) is</w:t>
      </w:r>
      <w:r w:rsidR="00740560" w:rsidRPr="006607C6">
        <w:t xml:space="preserve"> taken to be</w:t>
      </w:r>
      <w:r w:rsidRPr="006607C6">
        <w:t xml:space="preserve"> a legislative instrument if </w:t>
      </w:r>
      <w:r w:rsidR="00740560" w:rsidRPr="006607C6">
        <w:t xml:space="preserve">it is </w:t>
      </w:r>
      <w:r w:rsidRPr="006607C6">
        <w:t>expressed to apply</w:t>
      </w:r>
      <w:r w:rsidR="00973BD3" w:rsidRPr="006607C6">
        <w:t xml:space="preserve"> </w:t>
      </w:r>
      <w:r w:rsidRPr="006607C6">
        <w:t>in relation to a class of persons or aircraft or aeronautical products.</w:t>
      </w:r>
    </w:p>
    <w:p w14:paraId="7E3E98B7" w14:textId="4275B039" w:rsidR="00740560" w:rsidRPr="006607C6" w:rsidRDefault="00740560" w:rsidP="003103C1">
      <w:pPr>
        <w:pStyle w:val="LDBodytext"/>
      </w:pPr>
    </w:p>
    <w:p w14:paraId="37F64B68" w14:textId="6A44E02B" w:rsidR="00740560" w:rsidRPr="006607C6" w:rsidRDefault="00740560" w:rsidP="003103C1">
      <w:pPr>
        <w:pStyle w:val="LDBodytext"/>
      </w:pPr>
      <w:r w:rsidRPr="006607C6">
        <w:t xml:space="preserve">The </w:t>
      </w:r>
      <w:r w:rsidR="00C649FB" w:rsidRPr="006607C6">
        <w:t xml:space="preserve">principal </w:t>
      </w:r>
      <w:r w:rsidRPr="006607C6">
        <w:t xml:space="preserve">MOS </w:t>
      </w:r>
      <w:r w:rsidR="00C649FB" w:rsidRPr="006607C6">
        <w:t>was</w:t>
      </w:r>
      <w:r w:rsidRPr="006607C6">
        <w:t xml:space="preserve"> an instrument empowered by regulation 101.028 made by the amendment regulations “For subsection 98</w:t>
      </w:r>
      <w:r w:rsidR="00B733EB" w:rsidRPr="006607C6">
        <w:t> (</w:t>
      </w:r>
      <w:r w:rsidRPr="006607C6">
        <w:t>5A) of the Act”.</w:t>
      </w:r>
    </w:p>
    <w:p w14:paraId="2F385BF1" w14:textId="77777777" w:rsidR="00740560" w:rsidRPr="006607C6" w:rsidRDefault="00740560" w:rsidP="003103C1">
      <w:pPr>
        <w:pStyle w:val="LDBodytext"/>
      </w:pPr>
    </w:p>
    <w:p w14:paraId="21579967" w14:textId="77777777" w:rsidR="009815C2" w:rsidRDefault="003103C1" w:rsidP="0042781B">
      <w:pPr>
        <w:pStyle w:val="LDBodytext"/>
      </w:pPr>
      <w:r w:rsidRPr="006607C6">
        <w:t xml:space="preserve">The standards set by the </w:t>
      </w:r>
      <w:r w:rsidR="00C649FB" w:rsidRPr="006607C6">
        <w:t xml:space="preserve">principal </w:t>
      </w:r>
      <w:r w:rsidRPr="006607C6">
        <w:t>MOS apply, not to a particular remote pilot or a particular RPA but to the class of such pilots</w:t>
      </w:r>
      <w:r w:rsidR="00740560" w:rsidRPr="006607C6">
        <w:t xml:space="preserve"> and </w:t>
      </w:r>
      <w:r w:rsidRPr="006607C6">
        <w:t>aircraft</w:t>
      </w:r>
      <w:r w:rsidR="00800C7C" w:rsidRPr="006607C6">
        <w:t>.</w:t>
      </w:r>
      <w:r w:rsidRPr="006607C6">
        <w:t xml:space="preserve"> </w:t>
      </w:r>
      <w:r w:rsidR="00740560" w:rsidRPr="006607C6">
        <w:t>The</w:t>
      </w:r>
      <w:r w:rsidR="00C649FB" w:rsidRPr="006607C6">
        <w:t xml:space="preserve"> principal </w:t>
      </w:r>
      <w:r w:rsidRPr="006607C6">
        <w:t>MOS</w:t>
      </w:r>
      <w:r w:rsidR="00740560" w:rsidRPr="006607C6">
        <w:t xml:space="preserve"> </w:t>
      </w:r>
      <w:r w:rsidR="00C649FB" w:rsidRPr="006607C6">
        <w:t>was</w:t>
      </w:r>
      <w:r w:rsidR="00740560" w:rsidRPr="006607C6">
        <w:t xml:space="preserve">, therefore, </w:t>
      </w:r>
      <w:r w:rsidR="00800C7C" w:rsidRPr="006607C6">
        <w:t xml:space="preserve">by virtue of subsection 98 (5AA), </w:t>
      </w:r>
      <w:r w:rsidRPr="006607C6">
        <w:t>a legislative instrument</w:t>
      </w:r>
      <w:r w:rsidR="00800C7C" w:rsidRPr="006607C6">
        <w:t xml:space="preserve"> and</w:t>
      </w:r>
      <w:r w:rsidRPr="006607C6">
        <w:t xml:space="preserve"> </w:t>
      </w:r>
      <w:r w:rsidRPr="006607C6">
        <w:rPr>
          <w:iCs/>
        </w:rPr>
        <w:t>subject to registration, and tabling and disallowance in the Parliament, under sections</w:t>
      </w:r>
      <w:r w:rsidR="00740560" w:rsidRPr="006607C6">
        <w:rPr>
          <w:iCs/>
        </w:rPr>
        <w:t xml:space="preserve"> </w:t>
      </w:r>
      <w:r w:rsidRPr="006607C6">
        <w:rPr>
          <w:iCs/>
        </w:rPr>
        <w:t>15G, and 38 and 42</w:t>
      </w:r>
      <w:r w:rsidR="00740560" w:rsidRPr="006607C6">
        <w:rPr>
          <w:iCs/>
        </w:rPr>
        <w:t>,</w:t>
      </w:r>
      <w:r w:rsidRPr="006607C6">
        <w:rPr>
          <w:iCs/>
        </w:rPr>
        <w:t xml:space="preserve"> of the </w:t>
      </w:r>
      <w:r w:rsidRPr="006607C6">
        <w:t>LA.</w:t>
      </w:r>
      <w:r w:rsidR="00D47998" w:rsidRPr="006607C6">
        <w:t xml:space="preserve"> </w:t>
      </w:r>
    </w:p>
    <w:p w14:paraId="21FEC010" w14:textId="77777777" w:rsidR="009815C2" w:rsidRDefault="009815C2" w:rsidP="0042781B">
      <w:pPr>
        <w:pStyle w:val="LDBodytext"/>
      </w:pPr>
    </w:p>
    <w:p w14:paraId="594A4F70" w14:textId="38A4B69F" w:rsidR="00432276" w:rsidRPr="006607C6" w:rsidRDefault="00432276" w:rsidP="0042781B">
      <w:pPr>
        <w:pStyle w:val="LDBodytext"/>
      </w:pPr>
      <w:r w:rsidRPr="006607C6">
        <w:t>Consequentially, the same provisions and conclusions apply to the MOS amendment.</w:t>
      </w:r>
    </w:p>
    <w:p w14:paraId="410A3890" w14:textId="7A5FA52D" w:rsidR="00875C1E" w:rsidRPr="006607C6" w:rsidRDefault="00875C1E" w:rsidP="0042781B">
      <w:pPr>
        <w:pStyle w:val="LDBodytext"/>
      </w:pPr>
    </w:p>
    <w:p w14:paraId="488167AD" w14:textId="77777777" w:rsidR="002A1830" w:rsidRPr="006607C6" w:rsidRDefault="002A1830" w:rsidP="00354B5E">
      <w:pPr>
        <w:pStyle w:val="LDBodytext"/>
        <w:rPr>
          <w:b/>
          <w:bCs/>
        </w:rPr>
      </w:pPr>
      <w:bookmarkStart w:id="2" w:name="_Hlk93394991"/>
      <w:r w:rsidRPr="006607C6">
        <w:rPr>
          <w:b/>
          <w:bCs/>
        </w:rPr>
        <w:t>Sunsetting</w:t>
      </w:r>
    </w:p>
    <w:p w14:paraId="571F4384" w14:textId="708A0840" w:rsidR="00875C1E" w:rsidRPr="006607C6" w:rsidRDefault="00875C1E" w:rsidP="00EA338A">
      <w:pPr>
        <w:spacing w:after="0" w:line="240" w:lineRule="auto"/>
        <w:rPr>
          <w:rFonts w:ascii="Times New Roman" w:hAnsi="Times New Roman" w:cs="Times New Roman"/>
          <w:sz w:val="24"/>
          <w:szCs w:val="24"/>
        </w:rPr>
      </w:pPr>
      <w:r w:rsidRPr="006607C6">
        <w:rPr>
          <w:rFonts w:ascii="Times New Roman" w:hAnsi="Times New Roman" w:cs="Times New Roman"/>
          <w:sz w:val="24"/>
          <w:szCs w:val="24"/>
        </w:rPr>
        <w:t>As the instrument relates to aviation safety and is made under CASR, Part</w:t>
      </w:r>
      <w:r w:rsidR="0020167A" w:rsidRPr="006607C6">
        <w:rPr>
          <w:rFonts w:ascii="Times New Roman" w:hAnsi="Times New Roman" w:cs="Times New Roman"/>
          <w:sz w:val="24"/>
          <w:szCs w:val="24"/>
        </w:rPr>
        <w:t xml:space="preserve"> </w:t>
      </w:r>
      <w:r w:rsidRPr="006607C6">
        <w:rPr>
          <w:rFonts w:ascii="Times New Roman" w:hAnsi="Times New Roman" w:cs="Times New Roman"/>
          <w:sz w:val="24"/>
          <w:szCs w:val="24"/>
        </w:rPr>
        <w:t>4 of Chapter</w:t>
      </w:r>
      <w:r w:rsidR="0020167A" w:rsidRPr="006607C6">
        <w:rPr>
          <w:rFonts w:ascii="Times New Roman" w:hAnsi="Times New Roman" w:cs="Times New Roman"/>
          <w:sz w:val="24"/>
          <w:szCs w:val="24"/>
        </w:rPr>
        <w:t xml:space="preserve"> </w:t>
      </w:r>
      <w:r w:rsidRPr="006607C6">
        <w:rPr>
          <w:rFonts w:ascii="Times New Roman" w:hAnsi="Times New Roman" w:cs="Times New Roman"/>
          <w:sz w:val="24"/>
          <w:szCs w:val="24"/>
        </w:rPr>
        <w:t xml:space="preserve">3 of the LA (the sunsetting provisions) does not apply to the instrument (as per item 15 of the table in section 12 of the </w:t>
      </w:r>
      <w:r w:rsidRPr="006607C6">
        <w:rPr>
          <w:rFonts w:ascii="Times New Roman" w:hAnsi="Times New Roman" w:cs="Times New Roman"/>
          <w:i/>
          <w:iCs/>
          <w:sz w:val="24"/>
          <w:szCs w:val="24"/>
        </w:rPr>
        <w:t>Legislation (Exemptions and Other Matters) Regulation</w:t>
      </w:r>
      <w:r w:rsidR="0018331B" w:rsidRPr="006607C6">
        <w:rPr>
          <w:rFonts w:ascii="Times New Roman" w:hAnsi="Times New Roman" w:cs="Times New Roman"/>
          <w:i/>
          <w:iCs/>
          <w:sz w:val="24"/>
          <w:szCs w:val="24"/>
        </w:rPr>
        <w:t xml:space="preserve"> </w:t>
      </w:r>
      <w:r w:rsidRPr="006607C6">
        <w:rPr>
          <w:rFonts w:ascii="Times New Roman" w:hAnsi="Times New Roman" w:cs="Times New Roman"/>
          <w:i/>
          <w:iCs/>
          <w:sz w:val="24"/>
          <w:szCs w:val="24"/>
        </w:rPr>
        <w:t>2015</w:t>
      </w:r>
      <w:r w:rsidRPr="006607C6">
        <w:rPr>
          <w:rFonts w:ascii="Times New Roman" w:hAnsi="Times New Roman" w:cs="Times New Roman"/>
          <w:sz w:val="24"/>
          <w:szCs w:val="24"/>
        </w:rPr>
        <w:t>). The instrument deals with aviation safety matters that, once identified, require a risk response or treatment plan. As such, the instrument is intended to have enduring operation and it would not be appropriate for it to be subject to sunsetting.</w:t>
      </w:r>
    </w:p>
    <w:p w14:paraId="2F77FD36" w14:textId="77777777" w:rsidR="00F827E0" w:rsidRPr="006607C6" w:rsidRDefault="00F827E0" w:rsidP="00EA338A">
      <w:pPr>
        <w:spacing w:after="0" w:line="240" w:lineRule="auto"/>
        <w:rPr>
          <w:rFonts w:ascii="Times New Roman" w:hAnsi="Times New Roman" w:cs="Times New Roman"/>
          <w:sz w:val="24"/>
          <w:szCs w:val="24"/>
        </w:rPr>
      </w:pPr>
    </w:p>
    <w:bookmarkEnd w:id="2"/>
    <w:p w14:paraId="440F25B9" w14:textId="3BAFEA6D" w:rsidR="00BB0135" w:rsidRPr="006607C6" w:rsidRDefault="00875C1E" w:rsidP="00EA338A">
      <w:pPr>
        <w:spacing w:after="0" w:line="240" w:lineRule="auto"/>
        <w:rPr>
          <w:rFonts w:ascii="Times New Roman" w:hAnsi="Times New Roman" w:cs="Times New Roman"/>
          <w:sz w:val="24"/>
          <w:szCs w:val="24"/>
        </w:rPr>
      </w:pPr>
      <w:r w:rsidRPr="006607C6">
        <w:rPr>
          <w:rFonts w:ascii="Times New Roman" w:hAnsi="Times New Roman" w:cs="Times New Roman"/>
          <w:sz w:val="24"/>
          <w:szCs w:val="24"/>
        </w:rPr>
        <w:t xml:space="preserve">The exemption from the sunsetting provisions affects parliamentary oversight by not requiring the instrument to be remade at the end of the sunsetting period (remaking would have the effect that the whole instrument must be </w:t>
      </w:r>
      <w:r w:rsidR="00E34BE0" w:rsidRPr="006607C6">
        <w:rPr>
          <w:rFonts w:ascii="Times New Roman" w:hAnsi="Times New Roman" w:cs="Times New Roman"/>
          <w:sz w:val="24"/>
          <w:szCs w:val="24"/>
        </w:rPr>
        <w:t>re</w:t>
      </w:r>
      <w:r w:rsidRPr="006607C6">
        <w:rPr>
          <w:rFonts w:ascii="Times New Roman" w:hAnsi="Times New Roman" w:cs="Times New Roman"/>
          <w:sz w:val="24"/>
          <w:szCs w:val="24"/>
        </w:rPr>
        <w:t xml:space="preserve">tabled and would become subject to disallowance in the Parliament under sections 38 and 42 of the LA). However, </w:t>
      </w:r>
      <w:r w:rsidR="009C0B26">
        <w:rPr>
          <w:rFonts w:ascii="Times New Roman" w:hAnsi="Times New Roman" w:cs="Times New Roman"/>
          <w:sz w:val="24"/>
          <w:szCs w:val="24"/>
        </w:rPr>
        <w:t xml:space="preserve">in the context of RPA aviation, </w:t>
      </w:r>
      <w:r w:rsidRPr="006607C6">
        <w:rPr>
          <w:rFonts w:ascii="Times New Roman" w:hAnsi="Times New Roman" w:cs="Times New Roman"/>
          <w:sz w:val="24"/>
          <w:szCs w:val="24"/>
        </w:rPr>
        <w:t>it is likely that</w:t>
      </w:r>
      <w:r w:rsidR="00FB56EE">
        <w:rPr>
          <w:rFonts w:ascii="Times New Roman" w:hAnsi="Times New Roman" w:cs="Times New Roman"/>
          <w:sz w:val="24"/>
          <w:szCs w:val="24"/>
        </w:rPr>
        <w:t xml:space="preserve"> </w:t>
      </w:r>
      <w:r w:rsidRPr="006607C6">
        <w:rPr>
          <w:rFonts w:ascii="Times New Roman" w:hAnsi="Times New Roman" w:cs="Times New Roman"/>
          <w:sz w:val="24"/>
          <w:szCs w:val="24"/>
        </w:rPr>
        <w:t>further MOS amendments will be made</w:t>
      </w:r>
      <w:r w:rsidR="00B17F53">
        <w:rPr>
          <w:rFonts w:ascii="Times New Roman" w:hAnsi="Times New Roman" w:cs="Times New Roman"/>
          <w:sz w:val="24"/>
          <w:szCs w:val="24"/>
        </w:rPr>
        <w:t xml:space="preserve"> </w:t>
      </w:r>
      <w:r w:rsidR="006E5F52">
        <w:rPr>
          <w:rFonts w:ascii="Times New Roman" w:hAnsi="Times New Roman" w:cs="Times New Roman"/>
          <w:sz w:val="24"/>
          <w:szCs w:val="24"/>
        </w:rPr>
        <w:t>in 2023</w:t>
      </w:r>
      <w:r w:rsidRPr="006607C6">
        <w:rPr>
          <w:rFonts w:ascii="Times New Roman" w:hAnsi="Times New Roman" w:cs="Times New Roman"/>
          <w:sz w:val="24"/>
          <w:szCs w:val="24"/>
        </w:rPr>
        <w:t xml:space="preserve"> and these</w:t>
      </w:r>
      <w:r w:rsidR="006C3CDD" w:rsidRPr="006607C6">
        <w:rPr>
          <w:rFonts w:ascii="Times New Roman" w:hAnsi="Times New Roman" w:cs="Times New Roman"/>
          <w:sz w:val="24"/>
          <w:szCs w:val="24"/>
        </w:rPr>
        <w:t>, while not subject to sunsetting,</w:t>
      </w:r>
      <w:r w:rsidRPr="006607C6">
        <w:rPr>
          <w:rFonts w:ascii="Times New Roman" w:hAnsi="Times New Roman" w:cs="Times New Roman"/>
          <w:sz w:val="24"/>
          <w:szCs w:val="24"/>
        </w:rPr>
        <w:t xml:space="preserve"> will be subject to tabling and disallowance in the Parliament in the normal way.</w:t>
      </w:r>
      <w:r w:rsidR="009C0B26">
        <w:rPr>
          <w:rFonts w:ascii="Times New Roman" w:hAnsi="Times New Roman" w:cs="Times New Roman"/>
          <w:sz w:val="24"/>
          <w:szCs w:val="24"/>
        </w:rPr>
        <w:t xml:space="preserve"> Hence, the scope for parliamentary scrutiny </w:t>
      </w:r>
      <w:r w:rsidR="005239E6">
        <w:rPr>
          <w:rFonts w:ascii="Times New Roman" w:hAnsi="Times New Roman" w:cs="Times New Roman"/>
          <w:sz w:val="24"/>
          <w:szCs w:val="24"/>
        </w:rPr>
        <w:t>of the principal MOS is not materially reduced.</w:t>
      </w:r>
    </w:p>
    <w:p w14:paraId="23B88DDA" w14:textId="77777777" w:rsidR="00F827E0" w:rsidRPr="006607C6" w:rsidRDefault="00F827E0" w:rsidP="00EA338A">
      <w:pPr>
        <w:spacing w:after="0" w:line="240" w:lineRule="auto"/>
        <w:rPr>
          <w:rFonts w:ascii="Times New Roman" w:hAnsi="Times New Roman" w:cs="Times New Roman"/>
          <w:sz w:val="24"/>
          <w:szCs w:val="24"/>
        </w:rPr>
      </w:pPr>
    </w:p>
    <w:p w14:paraId="05396066" w14:textId="57D6FC99" w:rsidR="00141BA4" w:rsidRPr="006607C6" w:rsidRDefault="00141BA4" w:rsidP="003668EF">
      <w:pPr>
        <w:pStyle w:val="LDBodytext"/>
        <w:keepNext/>
        <w:rPr>
          <w:b/>
          <w:bCs/>
        </w:rPr>
      </w:pPr>
      <w:r w:rsidRPr="006607C6">
        <w:rPr>
          <w:b/>
          <w:bCs/>
        </w:rPr>
        <w:lastRenderedPageBreak/>
        <w:t>Incorporation by reference</w:t>
      </w:r>
    </w:p>
    <w:p w14:paraId="31896C39" w14:textId="0C2B54A3" w:rsidR="00641D9A" w:rsidRPr="006607C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6607C6">
        <w:rPr>
          <w:rFonts w:ascii="Times New Roman" w:hAnsi="Times New Roman" w:cs="Times New Roman"/>
          <w:sz w:val="24"/>
          <w:szCs w:val="24"/>
          <w:lang w:eastAsia="en-AU"/>
        </w:rPr>
        <w:t xml:space="preserve">Under subsection 98 (5D) of the Act, the </w:t>
      </w:r>
      <w:r w:rsidR="008F7777" w:rsidRPr="006607C6">
        <w:rPr>
          <w:rFonts w:ascii="Times New Roman" w:hAnsi="Times New Roman" w:cs="Times New Roman"/>
          <w:sz w:val="24"/>
          <w:szCs w:val="24"/>
          <w:lang w:eastAsia="en-AU"/>
        </w:rPr>
        <w:t xml:space="preserve">principal </w:t>
      </w:r>
      <w:r w:rsidRPr="006607C6">
        <w:rPr>
          <w:rFonts w:ascii="Times New Roman" w:hAnsi="Times New Roman" w:cs="Times New Roman"/>
          <w:sz w:val="24"/>
          <w:szCs w:val="24"/>
          <w:lang w:eastAsia="en-AU"/>
        </w:rPr>
        <w:t xml:space="preserve">MOS may apply, adopt or incorporate any matter contained in any instrument or other writing. A non-legislative instrument may be incorporated into a legislative instrument made under the Act, </w:t>
      </w:r>
      <w:r w:rsidR="00A107AE" w:rsidRPr="006607C6">
        <w:rPr>
          <w:rFonts w:ascii="Times New Roman" w:hAnsi="Times New Roman" w:cs="Times New Roman"/>
          <w:sz w:val="24"/>
          <w:szCs w:val="24"/>
          <w:lang w:eastAsia="en-AU"/>
        </w:rPr>
        <w:t xml:space="preserve">in the terms </w:t>
      </w:r>
      <w:r w:rsidRPr="006607C6">
        <w:rPr>
          <w:rFonts w:ascii="Times New Roman" w:hAnsi="Times New Roman" w:cs="Times New Roman"/>
          <w:sz w:val="24"/>
          <w:szCs w:val="24"/>
          <w:lang w:eastAsia="en-AU"/>
        </w:rPr>
        <w:t>as that non</w:t>
      </w:r>
      <w:r w:rsidR="00351CFF" w:rsidRPr="006607C6">
        <w:rPr>
          <w:rFonts w:ascii="Times New Roman" w:hAnsi="Times New Roman" w:cs="Times New Roman"/>
          <w:sz w:val="24"/>
          <w:szCs w:val="24"/>
          <w:lang w:eastAsia="en-AU"/>
        </w:rPr>
        <w:t>-</w:t>
      </w:r>
      <w:r w:rsidRPr="006607C6">
        <w:rPr>
          <w:rFonts w:ascii="Times New Roman" w:hAnsi="Times New Roman" w:cs="Times New Roman"/>
          <w:sz w:val="24"/>
          <w:szCs w:val="24"/>
          <w:lang w:eastAsia="en-AU"/>
        </w:rPr>
        <w:t>legislative instrument exists or</w:t>
      </w:r>
      <w:r w:rsidR="00A107AE" w:rsidRPr="006607C6">
        <w:rPr>
          <w:rFonts w:ascii="Times New Roman" w:hAnsi="Times New Roman" w:cs="Times New Roman"/>
          <w:sz w:val="24"/>
          <w:szCs w:val="24"/>
          <w:lang w:eastAsia="en-AU"/>
        </w:rPr>
        <w:t xml:space="preserve"> as </w:t>
      </w:r>
      <w:r w:rsidR="00B21103" w:rsidRPr="006607C6">
        <w:rPr>
          <w:rFonts w:ascii="Times New Roman" w:hAnsi="Times New Roman" w:cs="Times New Roman"/>
          <w:sz w:val="24"/>
          <w:szCs w:val="24"/>
          <w:lang w:eastAsia="en-AU"/>
        </w:rPr>
        <w:t>it is</w:t>
      </w:r>
      <w:r w:rsidRPr="006607C6">
        <w:rPr>
          <w:rFonts w:ascii="Times New Roman" w:hAnsi="Times New Roman" w:cs="Times New Roman"/>
          <w:sz w:val="24"/>
          <w:szCs w:val="24"/>
          <w:lang w:eastAsia="en-AU"/>
        </w:rPr>
        <w:t xml:space="preserve"> in force at a particular time or from time to time (including a non-legislative instrument that does not exist when the legislative instrument is made).</w:t>
      </w:r>
    </w:p>
    <w:p w14:paraId="165E1D38" w14:textId="77777777" w:rsidR="00F827E0" w:rsidRPr="006607C6" w:rsidRDefault="00F827E0" w:rsidP="00EA338A">
      <w:pPr>
        <w:shd w:val="clear" w:color="auto" w:fill="FFFFFF" w:themeFill="background1"/>
        <w:spacing w:after="0" w:line="240" w:lineRule="auto"/>
        <w:rPr>
          <w:rFonts w:ascii="Times New Roman" w:hAnsi="Times New Roman" w:cs="Times New Roman"/>
          <w:sz w:val="24"/>
          <w:szCs w:val="24"/>
          <w:lang w:eastAsia="en-AU"/>
        </w:rPr>
      </w:pPr>
    </w:p>
    <w:p w14:paraId="30124254" w14:textId="102C4321" w:rsidR="00110150" w:rsidRPr="006607C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6607C6">
        <w:rPr>
          <w:rFonts w:ascii="Times New Roman" w:hAnsi="Times New Roman" w:cs="Times New Roman"/>
          <w:sz w:val="24"/>
          <w:szCs w:val="24"/>
          <w:lang w:eastAsia="en-AU"/>
        </w:rPr>
        <w:t>Under paragraph</w:t>
      </w:r>
      <w:r w:rsidR="008B297B" w:rsidRPr="006607C6">
        <w:rPr>
          <w:rFonts w:ascii="Times New Roman" w:hAnsi="Times New Roman" w:cs="Times New Roman"/>
          <w:sz w:val="24"/>
          <w:szCs w:val="24"/>
          <w:lang w:eastAsia="en-AU"/>
        </w:rPr>
        <w:t xml:space="preserve"> </w:t>
      </w:r>
      <w:r w:rsidRPr="006607C6">
        <w:rPr>
          <w:rFonts w:ascii="Times New Roman" w:hAnsi="Times New Roman" w:cs="Times New Roman"/>
          <w:sz w:val="24"/>
          <w:szCs w:val="24"/>
          <w:lang w:eastAsia="en-AU"/>
        </w:rPr>
        <w:t>15J (2) (c) of the LA, the Explanatory Statement must contain a description of the incorporated documents and indicate how they may be obtained.</w:t>
      </w:r>
    </w:p>
    <w:p w14:paraId="7D859CB3" w14:textId="77777777" w:rsidR="00110150" w:rsidRPr="006607C6" w:rsidRDefault="00110150" w:rsidP="00EA338A">
      <w:pPr>
        <w:shd w:val="clear" w:color="auto" w:fill="FFFFFF" w:themeFill="background1"/>
        <w:spacing w:after="0" w:line="240" w:lineRule="auto"/>
        <w:rPr>
          <w:rFonts w:ascii="Times New Roman" w:hAnsi="Times New Roman" w:cs="Times New Roman"/>
          <w:sz w:val="24"/>
          <w:szCs w:val="24"/>
          <w:lang w:eastAsia="en-AU"/>
        </w:rPr>
      </w:pPr>
    </w:p>
    <w:p w14:paraId="57FB0B20" w14:textId="0D180E60" w:rsidR="00D30334" w:rsidRPr="006607C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6607C6">
        <w:rPr>
          <w:rFonts w:ascii="Times New Roman" w:hAnsi="Times New Roman" w:cs="Times New Roman"/>
          <w:sz w:val="24"/>
          <w:szCs w:val="24"/>
          <w:lang w:eastAsia="en-AU"/>
        </w:rPr>
        <w:t>The</w:t>
      </w:r>
      <w:r w:rsidR="007F45FE" w:rsidRPr="006607C6">
        <w:rPr>
          <w:rFonts w:ascii="Times New Roman" w:hAnsi="Times New Roman" w:cs="Times New Roman"/>
          <w:sz w:val="24"/>
          <w:szCs w:val="24"/>
          <w:lang w:eastAsia="en-AU"/>
        </w:rPr>
        <w:t xml:space="preserve"> minor and machinery amendments in the</w:t>
      </w:r>
      <w:r w:rsidRPr="006607C6">
        <w:rPr>
          <w:rFonts w:ascii="Times New Roman" w:hAnsi="Times New Roman" w:cs="Times New Roman"/>
          <w:sz w:val="24"/>
          <w:szCs w:val="24"/>
          <w:lang w:eastAsia="en-AU"/>
        </w:rPr>
        <w:t xml:space="preserve"> MOS amendment </w:t>
      </w:r>
      <w:r w:rsidR="00A920F6" w:rsidRPr="006607C6">
        <w:rPr>
          <w:rFonts w:ascii="Times New Roman" w:hAnsi="Times New Roman" w:cs="Times New Roman"/>
          <w:sz w:val="24"/>
          <w:szCs w:val="24"/>
          <w:lang w:eastAsia="en-AU"/>
        </w:rPr>
        <w:t>do</w:t>
      </w:r>
      <w:r w:rsidR="007F45FE" w:rsidRPr="006607C6">
        <w:rPr>
          <w:rFonts w:ascii="Times New Roman" w:hAnsi="Times New Roman" w:cs="Times New Roman"/>
          <w:sz w:val="24"/>
          <w:szCs w:val="24"/>
          <w:lang w:eastAsia="en-AU"/>
        </w:rPr>
        <w:t xml:space="preserve"> not </w:t>
      </w:r>
      <w:r w:rsidRPr="006607C6">
        <w:rPr>
          <w:rFonts w:ascii="Times New Roman" w:hAnsi="Times New Roman" w:cs="Times New Roman"/>
          <w:sz w:val="24"/>
          <w:szCs w:val="24"/>
          <w:lang w:eastAsia="en-AU"/>
        </w:rPr>
        <w:t>incorporate</w:t>
      </w:r>
      <w:r w:rsidR="007F45FE" w:rsidRPr="006607C6">
        <w:rPr>
          <w:rFonts w:ascii="Times New Roman" w:hAnsi="Times New Roman" w:cs="Times New Roman"/>
          <w:sz w:val="24"/>
          <w:szCs w:val="24"/>
          <w:lang w:eastAsia="en-AU"/>
        </w:rPr>
        <w:t xml:space="preserve"> any </w:t>
      </w:r>
      <w:r w:rsidR="00200A75" w:rsidRPr="006607C6">
        <w:rPr>
          <w:rFonts w:ascii="Times New Roman" w:hAnsi="Times New Roman" w:cs="Times New Roman"/>
          <w:sz w:val="24"/>
          <w:szCs w:val="24"/>
          <w:lang w:eastAsia="en-AU"/>
        </w:rPr>
        <w:t xml:space="preserve">new </w:t>
      </w:r>
      <w:r w:rsidR="007F45FE" w:rsidRPr="006607C6">
        <w:rPr>
          <w:rFonts w:ascii="Times New Roman" w:hAnsi="Times New Roman" w:cs="Times New Roman"/>
          <w:sz w:val="24"/>
          <w:szCs w:val="24"/>
          <w:lang w:eastAsia="en-AU"/>
        </w:rPr>
        <w:t>documents</w:t>
      </w:r>
      <w:r w:rsidR="00110150" w:rsidRPr="006607C6">
        <w:rPr>
          <w:rFonts w:ascii="Times New Roman" w:hAnsi="Times New Roman" w:cs="Times New Roman"/>
          <w:sz w:val="24"/>
          <w:szCs w:val="24"/>
          <w:lang w:eastAsia="en-AU"/>
        </w:rPr>
        <w:t xml:space="preserve"> as such</w:t>
      </w:r>
      <w:r w:rsidR="00A1078F" w:rsidRPr="006607C6">
        <w:rPr>
          <w:rFonts w:ascii="Times New Roman" w:hAnsi="Times New Roman" w:cs="Times New Roman"/>
          <w:sz w:val="24"/>
          <w:szCs w:val="24"/>
          <w:lang w:eastAsia="en-AU"/>
        </w:rPr>
        <w:t>.</w:t>
      </w:r>
    </w:p>
    <w:p w14:paraId="30936BA5" w14:textId="77777777" w:rsidR="00D30334" w:rsidRPr="006607C6" w:rsidRDefault="00D30334" w:rsidP="00EA338A">
      <w:pPr>
        <w:shd w:val="clear" w:color="auto" w:fill="FFFFFF" w:themeFill="background1"/>
        <w:spacing w:after="0" w:line="240" w:lineRule="auto"/>
        <w:rPr>
          <w:rFonts w:ascii="Times New Roman" w:hAnsi="Times New Roman" w:cs="Times New Roman"/>
          <w:sz w:val="24"/>
          <w:szCs w:val="24"/>
          <w:lang w:eastAsia="en-AU"/>
        </w:rPr>
      </w:pPr>
    </w:p>
    <w:p w14:paraId="6718E9FB" w14:textId="77777777" w:rsidR="002C20EA" w:rsidRPr="006607C6" w:rsidRDefault="002C20EA" w:rsidP="002C20EA">
      <w:pPr>
        <w:pStyle w:val="LDBodytext"/>
        <w:rPr>
          <w:b/>
          <w:bCs/>
          <w:lang w:eastAsia="en-AU"/>
        </w:rPr>
      </w:pPr>
      <w:r w:rsidRPr="006607C6">
        <w:rPr>
          <w:b/>
          <w:bCs/>
        </w:rPr>
        <w:t>Consultation</w:t>
      </w:r>
    </w:p>
    <w:p w14:paraId="36D8373C" w14:textId="77777777" w:rsidR="00C649FB" w:rsidRPr="006607C6" w:rsidRDefault="00C649FB" w:rsidP="00390E43">
      <w:pPr>
        <w:pStyle w:val="LDBodytext"/>
        <w:keepNext/>
        <w:rPr>
          <w:bCs/>
          <w:iCs/>
        </w:rPr>
      </w:pPr>
      <w:r w:rsidRPr="006607C6">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3836C414" w14:textId="77777777" w:rsidR="00390E43" w:rsidRPr="006607C6" w:rsidRDefault="00390E43" w:rsidP="00C649FB">
      <w:pPr>
        <w:pStyle w:val="LDBodytext"/>
        <w:rPr>
          <w:bCs/>
          <w:iCs/>
        </w:rPr>
      </w:pPr>
    </w:p>
    <w:p w14:paraId="3BADC6BC" w14:textId="2FE05E81" w:rsidR="00C649FB" w:rsidRPr="006607C6" w:rsidRDefault="00C649FB" w:rsidP="00390E43">
      <w:pPr>
        <w:pStyle w:val="LDBodytext"/>
      </w:pPr>
      <w:r w:rsidRPr="006607C6">
        <w:rPr>
          <w:bCs/>
          <w:iCs/>
        </w:rPr>
        <w:t>Under section 17 of the LA, b</w:t>
      </w:r>
      <w:r w:rsidRPr="006607C6">
        <w:t>efore a legislative instrument is made, CASA must be satisfied that it has undertaken any consultation it considers appropriate and practicable in order to draw on relevant expertise and involve persons likely to be affected by the proposals.</w:t>
      </w:r>
    </w:p>
    <w:p w14:paraId="4D964438" w14:textId="22C3FAFC" w:rsidR="00C649FB" w:rsidRPr="006607C6" w:rsidRDefault="00C649FB" w:rsidP="00C649FB">
      <w:pPr>
        <w:pStyle w:val="LDBodytext"/>
      </w:pPr>
    </w:p>
    <w:p w14:paraId="6224093E" w14:textId="04E18DDB" w:rsidR="00C649FB" w:rsidRPr="006607C6" w:rsidRDefault="00C649FB" w:rsidP="00C649FB">
      <w:pPr>
        <w:pStyle w:val="BodyText"/>
        <w:spacing w:after="0" w:line="240" w:lineRule="auto"/>
        <w:rPr>
          <w:rFonts w:ascii="Times New Roman" w:hAnsi="Times New Roman" w:cs="Times New Roman"/>
          <w:sz w:val="24"/>
          <w:szCs w:val="24"/>
        </w:rPr>
      </w:pPr>
      <w:r w:rsidRPr="006607C6">
        <w:rPr>
          <w:rFonts w:ascii="Times New Roman" w:hAnsi="Times New Roman" w:cs="Times New Roman"/>
          <w:sz w:val="24"/>
          <w:szCs w:val="24"/>
        </w:rPr>
        <w:t xml:space="preserve">Under regulation 11.280 in Subpart 11.J of CASR, if CASA intends to issue a MOS, CASA must, in effect, engage in public consultation on the </w:t>
      </w:r>
      <w:r w:rsidR="00AB2832" w:rsidRPr="006607C6">
        <w:rPr>
          <w:rFonts w:ascii="Times New Roman" w:hAnsi="Times New Roman" w:cs="Times New Roman"/>
          <w:sz w:val="24"/>
          <w:szCs w:val="24"/>
        </w:rPr>
        <w:t xml:space="preserve">actual </w:t>
      </w:r>
      <w:r w:rsidRPr="006607C6">
        <w:rPr>
          <w:rFonts w:ascii="Times New Roman" w:hAnsi="Times New Roman" w:cs="Times New Roman"/>
          <w:sz w:val="24"/>
          <w:szCs w:val="24"/>
        </w:rPr>
        <w:t xml:space="preserve">draft </w:t>
      </w:r>
      <w:r w:rsidR="00AB2832" w:rsidRPr="006607C6">
        <w:rPr>
          <w:rFonts w:ascii="Times New Roman" w:hAnsi="Times New Roman" w:cs="Times New Roman"/>
          <w:sz w:val="24"/>
          <w:szCs w:val="24"/>
        </w:rPr>
        <w:t xml:space="preserve">finalised </w:t>
      </w:r>
      <w:r w:rsidRPr="006607C6">
        <w:rPr>
          <w:rFonts w:ascii="Times New Roman" w:hAnsi="Times New Roman" w:cs="Times New Roman"/>
          <w:sz w:val="24"/>
          <w:szCs w:val="24"/>
        </w:rPr>
        <w:t>MOS. This requirement also applies to a MOS amendment.</w:t>
      </w:r>
    </w:p>
    <w:p w14:paraId="03DFC0E8" w14:textId="77777777" w:rsidR="00C649FB" w:rsidRPr="006607C6" w:rsidRDefault="00C649FB" w:rsidP="00C649FB">
      <w:pPr>
        <w:pStyle w:val="BodyText"/>
        <w:spacing w:after="0" w:line="240" w:lineRule="auto"/>
        <w:rPr>
          <w:rFonts w:ascii="Times New Roman" w:hAnsi="Times New Roman" w:cs="Times New Roman"/>
          <w:sz w:val="24"/>
          <w:szCs w:val="24"/>
        </w:rPr>
      </w:pPr>
    </w:p>
    <w:p w14:paraId="3A7FC626" w14:textId="77777777" w:rsidR="007E0563" w:rsidRDefault="00C649FB" w:rsidP="0066519F">
      <w:pPr>
        <w:pStyle w:val="BodyText"/>
        <w:spacing w:after="0" w:line="240" w:lineRule="auto"/>
        <w:rPr>
          <w:rFonts w:ascii="Times New Roman" w:hAnsi="Times New Roman" w:cs="Times New Roman"/>
          <w:sz w:val="24"/>
          <w:szCs w:val="24"/>
        </w:rPr>
      </w:pPr>
      <w:r w:rsidRPr="006607C6">
        <w:rPr>
          <w:rFonts w:ascii="Times New Roman" w:hAnsi="Times New Roman" w:cs="Times New Roman"/>
          <w:sz w:val="24"/>
          <w:szCs w:val="24"/>
        </w:rPr>
        <w:t xml:space="preserve">However, under paragraph 11.275 (1) (d) of CASR, CASA is not obliged to consult if the Director of Aviation Safety determines that the MOS is of a minor or machinery nature that does not substantially alter existing arrangements. </w:t>
      </w:r>
    </w:p>
    <w:p w14:paraId="2C585F65" w14:textId="77777777" w:rsidR="007E0563" w:rsidRDefault="007E0563" w:rsidP="0066519F">
      <w:pPr>
        <w:pStyle w:val="BodyText"/>
        <w:spacing w:after="0" w:line="240" w:lineRule="auto"/>
        <w:rPr>
          <w:rFonts w:ascii="Times New Roman" w:hAnsi="Times New Roman" w:cs="Times New Roman"/>
          <w:sz w:val="24"/>
          <w:szCs w:val="24"/>
        </w:rPr>
      </w:pPr>
    </w:p>
    <w:p w14:paraId="2323E5B2" w14:textId="52E167CF" w:rsidR="0066519F" w:rsidRPr="006607C6" w:rsidRDefault="00C649FB" w:rsidP="0066519F">
      <w:pPr>
        <w:pStyle w:val="BodyText"/>
        <w:spacing w:after="0" w:line="240" w:lineRule="auto"/>
        <w:rPr>
          <w:rFonts w:ascii="Times New Roman" w:hAnsi="Times New Roman" w:cs="Times New Roman"/>
          <w:sz w:val="24"/>
          <w:szCs w:val="24"/>
        </w:rPr>
      </w:pPr>
      <w:r w:rsidRPr="006607C6">
        <w:rPr>
          <w:rFonts w:ascii="Times New Roman" w:hAnsi="Times New Roman" w:cs="Times New Roman"/>
          <w:sz w:val="24"/>
          <w:szCs w:val="24"/>
        </w:rPr>
        <w:t>In such circumstances, under subregulation</w:t>
      </w:r>
      <w:r w:rsidR="00435821" w:rsidRPr="006607C6">
        <w:rPr>
          <w:rFonts w:ascii="Times New Roman" w:hAnsi="Times New Roman" w:cs="Times New Roman"/>
          <w:sz w:val="24"/>
          <w:szCs w:val="24"/>
        </w:rPr>
        <w:t xml:space="preserve"> </w:t>
      </w:r>
      <w:r w:rsidRPr="006607C6">
        <w:rPr>
          <w:rFonts w:ascii="Times New Roman" w:hAnsi="Times New Roman" w:cs="Times New Roman"/>
          <w:sz w:val="24"/>
          <w:szCs w:val="24"/>
        </w:rPr>
        <w:t>11.275 (2), CASA must publish the determination, and a statement of reasons for it, on the internet within 28 days after making the determination.</w:t>
      </w:r>
    </w:p>
    <w:p w14:paraId="68100D6E" w14:textId="77777777" w:rsidR="00C96045" w:rsidRPr="006607C6" w:rsidRDefault="00C96045" w:rsidP="0066519F">
      <w:pPr>
        <w:pStyle w:val="BodyText"/>
        <w:spacing w:after="0" w:line="240" w:lineRule="auto"/>
        <w:rPr>
          <w:rFonts w:ascii="Times New Roman" w:hAnsi="Times New Roman" w:cs="Times New Roman"/>
          <w:sz w:val="24"/>
          <w:szCs w:val="24"/>
        </w:rPr>
      </w:pPr>
    </w:p>
    <w:p w14:paraId="04894A98" w14:textId="06D33D98" w:rsidR="003178D8" w:rsidRPr="006607C6" w:rsidRDefault="003178D8" w:rsidP="003178D8">
      <w:pPr>
        <w:pStyle w:val="BodyText"/>
        <w:spacing w:after="0" w:line="240" w:lineRule="auto"/>
        <w:rPr>
          <w:rFonts w:ascii="Times New Roman" w:hAnsi="Times New Roman" w:cs="Times New Roman"/>
          <w:sz w:val="24"/>
          <w:szCs w:val="24"/>
        </w:rPr>
      </w:pPr>
      <w:r w:rsidRPr="006607C6">
        <w:rPr>
          <w:rFonts w:ascii="Times New Roman" w:hAnsi="Times New Roman" w:cs="Times New Roman"/>
          <w:sz w:val="24"/>
          <w:szCs w:val="24"/>
        </w:rPr>
        <w:t xml:space="preserve">CASA has issued such a determination </w:t>
      </w:r>
      <w:r w:rsidR="007F37D6" w:rsidRPr="006607C6">
        <w:rPr>
          <w:rFonts w:ascii="Times New Roman" w:hAnsi="Times New Roman" w:cs="Times New Roman"/>
          <w:sz w:val="24"/>
          <w:szCs w:val="24"/>
        </w:rPr>
        <w:t>(</w:t>
      </w:r>
      <w:r w:rsidR="007F37D6" w:rsidRPr="006607C6">
        <w:rPr>
          <w:rFonts w:ascii="Times New Roman" w:eastAsia="Times New Roman" w:hAnsi="Times New Roman" w:cs="Times New Roman"/>
          <w:bCs/>
          <w:i/>
          <w:iCs/>
          <w:sz w:val="24"/>
          <w:szCs w:val="24"/>
        </w:rPr>
        <w:t xml:space="preserve">CASA </w:t>
      </w:r>
      <w:r w:rsidR="007F37D6">
        <w:rPr>
          <w:rFonts w:ascii="Times New Roman" w:eastAsia="Times New Roman" w:hAnsi="Times New Roman" w:cs="Times New Roman"/>
          <w:bCs/>
          <w:i/>
          <w:iCs/>
          <w:sz w:val="24"/>
          <w:szCs w:val="24"/>
        </w:rPr>
        <w:t>38</w:t>
      </w:r>
      <w:r w:rsidR="007F37D6" w:rsidRPr="006607C6">
        <w:rPr>
          <w:rFonts w:ascii="Times New Roman" w:eastAsia="Times New Roman" w:hAnsi="Times New Roman" w:cs="Times New Roman"/>
          <w:bCs/>
          <w:i/>
          <w:iCs/>
          <w:sz w:val="24"/>
          <w:szCs w:val="24"/>
        </w:rPr>
        <w:t xml:space="preserve">/23 — Determination </w:t>
      </w:r>
      <w:bookmarkStart w:id="3" w:name="_Hlk86398792"/>
      <w:r w:rsidR="007F37D6" w:rsidRPr="006607C6">
        <w:rPr>
          <w:rFonts w:ascii="Times New Roman" w:hAnsi="Times New Roman" w:cs="Times New Roman"/>
          <w:bCs/>
          <w:i/>
          <w:iCs/>
          <w:sz w:val="24"/>
          <w:szCs w:val="24"/>
        </w:rPr>
        <w:t>for the Part</w:t>
      </w:r>
      <w:r w:rsidR="0022151B">
        <w:rPr>
          <w:rFonts w:ascii="Times New Roman" w:hAnsi="Times New Roman" w:cs="Times New Roman"/>
          <w:bCs/>
          <w:i/>
          <w:iCs/>
          <w:sz w:val="24"/>
          <w:szCs w:val="24"/>
        </w:rPr>
        <w:t> </w:t>
      </w:r>
      <w:r w:rsidR="007F37D6" w:rsidRPr="006607C6">
        <w:rPr>
          <w:rFonts w:ascii="Times New Roman" w:hAnsi="Times New Roman" w:cs="Times New Roman"/>
          <w:bCs/>
          <w:i/>
          <w:iCs/>
          <w:sz w:val="24"/>
          <w:szCs w:val="24"/>
        </w:rPr>
        <w:t>101 Manual of Standards (Miscellaneous Revisions) Amendment Instrument</w:t>
      </w:r>
      <w:r w:rsidR="0022151B">
        <w:rPr>
          <w:rFonts w:ascii="Times New Roman" w:hAnsi="Times New Roman" w:cs="Times New Roman"/>
          <w:bCs/>
          <w:i/>
          <w:iCs/>
          <w:sz w:val="24"/>
          <w:szCs w:val="24"/>
        </w:rPr>
        <w:t> </w:t>
      </w:r>
      <w:r w:rsidR="007F37D6" w:rsidRPr="006607C6">
        <w:rPr>
          <w:rFonts w:ascii="Times New Roman" w:hAnsi="Times New Roman" w:cs="Times New Roman"/>
          <w:bCs/>
          <w:i/>
          <w:iCs/>
          <w:sz w:val="24"/>
          <w:szCs w:val="24"/>
        </w:rPr>
        <w:t xml:space="preserve">2023 (No. </w:t>
      </w:r>
      <w:r w:rsidR="007F37D6">
        <w:rPr>
          <w:rFonts w:ascii="Times New Roman" w:hAnsi="Times New Roman" w:cs="Times New Roman"/>
          <w:bCs/>
          <w:i/>
          <w:iCs/>
          <w:sz w:val="24"/>
          <w:szCs w:val="24"/>
        </w:rPr>
        <w:t>2</w:t>
      </w:r>
      <w:r w:rsidR="007F37D6" w:rsidRPr="006607C6">
        <w:rPr>
          <w:rFonts w:ascii="Times New Roman" w:hAnsi="Times New Roman" w:cs="Times New Roman"/>
          <w:bCs/>
          <w:i/>
          <w:iCs/>
          <w:sz w:val="24"/>
          <w:szCs w:val="24"/>
        </w:rPr>
        <w:t>)</w:t>
      </w:r>
      <w:bookmarkEnd w:id="3"/>
      <w:r w:rsidR="007F37D6" w:rsidRPr="006607C6">
        <w:rPr>
          <w:rFonts w:ascii="Times New Roman" w:hAnsi="Times New Roman" w:cs="Times New Roman"/>
          <w:bCs/>
          <w:sz w:val="24"/>
          <w:szCs w:val="24"/>
        </w:rPr>
        <w:t>)</w:t>
      </w:r>
      <w:r w:rsidR="0022151B">
        <w:rPr>
          <w:rFonts w:ascii="Times New Roman" w:hAnsi="Times New Roman" w:cs="Times New Roman"/>
          <w:bCs/>
          <w:sz w:val="24"/>
          <w:szCs w:val="24"/>
        </w:rPr>
        <w:t xml:space="preserve"> </w:t>
      </w:r>
      <w:r w:rsidRPr="006607C6">
        <w:rPr>
          <w:rFonts w:ascii="Times New Roman" w:hAnsi="Times New Roman" w:cs="Times New Roman"/>
          <w:sz w:val="24"/>
          <w:szCs w:val="24"/>
        </w:rPr>
        <w:t>and statement of reasons</w:t>
      </w:r>
      <w:r w:rsidRPr="006607C6">
        <w:rPr>
          <w:rFonts w:ascii="Times New Roman" w:hAnsi="Times New Roman" w:cs="Times New Roman"/>
          <w:bCs/>
          <w:i/>
          <w:iCs/>
          <w:sz w:val="24"/>
          <w:szCs w:val="24"/>
        </w:rPr>
        <w:t xml:space="preserve">, </w:t>
      </w:r>
      <w:r w:rsidRPr="006607C6">
        <w:rPr>
          <w:rFonts w:ascii="Times New Roman" w:hAnsi="Times New Roman" w:cs="Times New Roman"/>
          <w:bCs/>
          <w:sz w:val="24"/>
          <w:szCs w:val="24"/>
        </w:rPr>
        <w:t xml:space="preserve">which </w:t>
      </w:r>
      <w:r w:rsidR="00BD1F1F">
        <w:rPr>
          <w:rFonts w:ascii="Times New Roman" w:hAnsi="Times New Roman" w:cs="Times New Roman"/>
          <w:bCs/>
          <w:sz w:val="24"/>
          <w:szCs w:val="24"/>
        </w:rPr>
        <w:t>are</w:t>
      </w:r>
      <w:r w:rsidRPr="006607C6">
        <w:rPr>
          <w:rFonts w:ascii="Times New Roman" w:hAnsi="Times New Roman" w:cs="Times New Roman"/>
          <w:bCs/>
          <w:sz w:val="24"/>
          <w:szCs w:val="24"/>
        </w:rPr>
        <w:t xml:space="preserve"> available on the CASA website, determining, and explaining why, the </w:t>
      </w:r>
      <w:r w:rsidRPr="006607C6">
        <w:rPr>
          <w:rFonts w:ascii="Times New Roman" w:hAnsi="Times New Roman" w:cs="Times New Roman"/>
          <w:sz w:val="24"/>
          <w:szCs w:val="24"/>
        </w:rPr>
        <w:t>MOS amendment is of a minor or machinery nature.</w:t>
      </w:r>
    </w:p>
    <w:p w14:paraId="2B497A4A" w14:textId="77777777" w:rsidR="003178D8" w:rsidRPr="006607C6" w:rsidRDefault="003178D8" w:rsidP="0066519F">
      <w:pPr>
        <w:pStyle w:val="BodyText"/>
        <w:spacing w:after="0" w:line="240" w:lineRule="auto"/>
        <w:rPr>
          <w:rFonts w:ascii="Times New Roman" w:hAnsi="Times New Roman" w:cs="Times New Roman"/>
          <w:sz w:val="24"/>
          <w:szCs w:val="24"/>
        </w:rPr>
      </w:pPr>
    </w:p>
    <w:p w14:paraId="565BB4CF" w14:textId="2D1BBC4F" w:rsidR="00E553F7" w:rsidRPr="006607C6" w:rsidRDefault="00E17DBB" w:rsidP="003A2CC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For this reason, CASA did not consu</w:t>
      </w:r>
      <w:r w:rsidR="00C7304C">
        <w:rPr>
          <w:rFonts w:ascii="Times New Roman" w:hAnsi="Times New Roman" w:cs="Times New Roman"/>
          <w:sz w:val="24"/>
          <w:szCs w:val="24"/>
        </w:rPr>
        <w:t>l</w:t>
      </w:r>
      <w:r>
        <w:rPr>
          <w:rFonts w:ascii="Times New Roman" w:hAnsi="Times New Roman" w:cs="Times New Roman"/>
          <w:sz w:val="24"/>
          <w:szCs w:val="24"/>
        </w:rPr>
        <w:t>t on the</w:t>
      </w:r>
      <w:r w:rsidR="00C7304C">
        <w:rPr>
          <w:rFonts w:ascii="Times New Roman" w:hAnsi="Times New Roman" w:cs="Times New Roman"/>
          <w:sz w:val="24"/>
          <w:szCs w:val="24"/>
        </w:rPr>
        <w:t xml:space="preserve"> MOS amendment which in any event </w:t>
      </w:r>
      <w:r w:rsidR="00210A04">
        <w:rPr>
          <w:rFonts w:ascii="Times New Roman" w:hAnsi="Times New Roman" w:cs="Times New Roman"/>
          <w:sz w:val="24"/>
          <w:szCs w:val="24"/>
        </w:rPr>
        <w:t>is considered</w:t>
      </w:r>
      <w:r w:rsidR="00C7304C">
        <w:rPr>
          <w:rFonts w:ascii="Times New Roman" w:hAnsi="Times New Roman" w:cs="Times New Roman"/>
          <w:sz w:val="24"/>
          <w:szCs w:val="24"/>
        </w:rPr>
        <w:t xml:space="preserve"> to be wholly </w:t>
      </w:r>
      <w:r w:rsidR="00210A04">
        <w:rPr>
          <w:rFonts w:ascii="Times New Roman" w:hAnsi="Times New Roman" w:cs="Times New Roman"/>
          <w:sz w:val="24"/>
          <w:szCs w:val="24"/>
        </w:rPr>
        <w:t>beneficial or advantageous for</w:t>
      </w:r>
      <w:r w:rsidR="00C7304C">
        <w:rPr>
          <w:rFonts w:ascii="Times New Roman" w:hAnsi="Times New Roman" w:cs="Times New Roman"/>
          <w:sz w:val="24"/>
          <w:szCs w:val="24"/>
        </w:rPr>
        <w:t xml:space="preserve"> those who might</w:t>
      </w:r>
      <w:r w:rsidR="00210A04">
        <w:rPr>
          <w:rFonts w:ascii="Times New Roman" w:hAnsi="Times New Roman" w:cs="Times New Roman"/>
          <w:sz w:val="24"/>
          <w:szCs w:val="24"/>
        </w:rPr>
        <w:t xml:space="preserve"> otherwise have been affected by the principal MOS before it was amended.</w:t>
      </w:r>
    </w:p>
    <w:p w14:paraId="44E85676" w14:textId="77777777" w:rsidR="00721BC8" w:rsidRPr="006607C6" w:rsidRDefault="00721BC8" w:rsidP="00721BC8">
      <w:pPr>
        <w:pStyle w:val="BodyText"/>
        <w:spacing w:after="0" w:line="240" w:lineRule="auto"/>
        <w:rPr>
          <w:rFonts w:ascii="Times New Roman" w:hAnsi="Times New Roman" w:cs="Times New Roman"/>
          <w:sz w:val="24"/>
          <w:szCs w:val="24"/>
        </w:rPr>
      </w:pPr>
    </w:p>
    <w:p w14:paraId="603B65B4" w14:textId="7EBA7EAA" w:rsidR="00BF5E54" w:rsidRPr="006607C6" w:rsidRDefault="00BF5E54" w:rsidP="00390E43">
      <w:pPr>
        <w:pStyle w:val="LDBodytext"/>
        <w:rPr>
          <w:b/>
        </w:rPr>
      </w:pPr>
      <w:r w:rsidRPr="006607C6">
        <w:rPr>
          <w:b/>
        </w:rPr>
        <w:t xml:space="preserve">Office of </w:t>
      </w:r>
      <w:r w:rsidR="00071CB1" w:rsidRPr="006607C6">
        <w:rPr>
          <w:b/>
        </w:rPr>
        <w:t>Impact Analysis</w:t>
      </w:r>
      <w:r w:rsidR="00CA6C50" w:rsidRPr="006607C6">
        <w:rPr>
          <w:b/>
        </w:rPr>
        <w:t xml:space="preserve"> (</w:t>
      </w:r>
      <w:r w:rsidR="00CA6C50" w:rsidRPr="006607C6">
        <w:rPr>
          <w:b/>
          <w:i/>
          <w:iCs/>
        </w:rPr>
        <w:t>OIA</w:t>
      </w:r>
      <w:r w:rsidR="00CA6C50" w:rsidRPr="006607C6">
        <w:rPr>
          <w:b/>
        </w:rPr>
        <w:t>)</w:t>
      </w:r>
    </w:p>
    <w:p w14:paraId="276B6214" w14:textId="353F5CFF" w:rsidR="00BF5E54" w:rsidRPr="006607C6" w:rsidRDefault="00BF5E54" w:rsidP="00EA338A">
      <w:pPr>
        <w:pStyle w:val="PlainText"/>
        <w:spacing w:after="0" w:line="240" w:lineRule="auto"/>
        <w:rPr>
          <w:rFonts w:ascii="Times New Roman" w:hAnsi="Times New Roman" w:cs="Times New Roman"/>
          <w:sz w:val="24"/>
        </w:rPr>
      </w:pPr>
      <w:r w:rsidRPr="006607C6">
        <w:rPr>
          <w:rFonts w:ascii="Times New Roman" w:hAnsi="Times New Roman" w:cs="Times New Roman"/>
          <w:sz w:val="24"/>
        </w:rPr>
        <w:t>A</w:t>
      </w:r>
      <w:r w:rsidR="00071CB1" w:rsidRPr="006607C6">
        <w:rPr>
          <w:rFonts w:ascii="Times New Roman" w:hAnsi="Times New Roman" w:cs="Times New Roman"/>
          <w:sz w:val="24"/>
        </w:rPr>
        <w:t>n Impact Analysis</w:t>
      </w:r>
      <w:r w:rsidR="0069401D" w:rsidRPr="006607C6">
        <w:rPr>
          <w:rFonts w:ascii="Times New Roman" w:hAnsi="Times New Roman" w:cs="Times New Roman"/>
          <w:sz w:val="24"/>
        </w:rPr>
        <w:t xml:space="preserve"> (</w:t>
      </w:r>
      <w:r w:rsidR="0069401D" w:rsidRPr="006607C6">
        <w:rPr>
          <w:rFonts w:ascii="Times New Roman" w:hAnsi="Times New Roman" w:cs="Times New Roman"/>
          <w:b/>
          <w:bCs/>
          <w:i/>
          <w:iCs/>
          <w:sz w:val="24"/>
        </w:rPr>
        <w:t>IA</w:t>
      </w:r>
      <w:r w:rsidR="0069401D" w:rsidRPr="006607C6">
        <w:rPr>
          <w:rFonts w:ascii="Times New Roman" w:hAnsi="Times New Roman" w:cs="Times New Roman"/>
          <w:sz w:val="24"/>
        </w:rPr>
        <w:t>)</w:t>
      </w:r>
      <w:r w:rsidRPr="006607C6">
        <w:rPr>
          <w:rFonts w:ascii="Times New Roman" w:hAnsi="Times New Roman" w:cs="Times New Roman"/>
          <w:sz w:val="24"/>
        </w:rPr>
        <w:t xml:space="preserve"> is not required because the instrument is covered by a standing agreement between CASA and O</w:t>
      </w:r>
      <w:r w:rsidR="00CA6C50" w:rsidRPr="006607C6">
        <w:rPr>
          <w:rFonts w:ascii="Times New Roman" w:hAnsi="Times New Roman" w:cs="Times New Roman"/>
          <w:sz w:val="24"/>
        </w:rPr>
        <w:t>IA</w:t>
      </w:r>
      <w:r w:rsidRPr="006607C6">
        <w:rPr>
          <w:rFonts w:ascii="Times New Roman" w:hAnsi="Times New Roman" w:cs="Times New Roman"/>
          <w:sz w:val="24"/>
        </w:rPr>
        <w:t xml:space="preserve"> under which a</w:t>
      </w:r>
      <w:r w:rsidR="0069401D" w:rsidRPr="006607C6">
        <w:rPr>
          <w:rFonts w:ascii="Times New Roman" w:hAnsi="Times New Roman" w:cs="Times New Roman"/>
          <w:sz w:val="24"/>
        </w:rPr>
        <w:t>n IA</w:t>
      </w:r>
      <w:r w:rsidRPr="006607C6">
        <w:rPr>
          <w:rFonts w:ascii="Times New Roman" w:hAnsi="Times New Roman" w:cs="Times New Roman"/>
          <w:sz w:val="24"/>
        </w:rPr>
        <w:t xml:space="preserve"> is not required for </w:t>
      </w:r>
      <w:r w:rsidR="00A4523E" w:rsidRPr="006607C6">
        <w:rPr>
          <w:rFonts w:ascii="Times New Roman" w:hAnsi="Times New Roman" w:cs="Times New Roman"/>
          <w:sz w:val="24"/>
        </w:rPr>
        <w:t>amendments to Manuals of Standards</w:t>
      </w:r>
      <w:r w:rsidRPr="006607C6">
        <w:rPr>
          <w:rFonts w:ascii="Times New Roman" w:hAnsi="Times New Roman" w:cs="Times New Roman"/>
          <w:sz w:val="24"/>
        </w:rPr>
        <w:t xml:space="preserve"> (O</w:t>
      </w:r>
      <w:r w:rsidR="00CA6C50" w:rsidRPr="006607C6">
        <w:rPr>
          <w:rFonts w:ascii="Times New Roman" w:hAnsi="Times New Roman" w:cs="Times New Roman"/>
          <w:sz w:val="24"/>
        </w:rPr>
        <w:t>IA</w:t>
      </w:r>
      <w:r w:rsidRPr="006607C6">
        <w:rPr>
          <w:rFonts w:ascii="Times New Roman" w:hAnsi="Times New Roman" w:cs="Times New Roman"/>
          <w:sz w:val="24"/>
        </w:rPr>
        <w:t xml:space="preserve"> id: 14507).</w:t>
      </w:r>
    </w:p>
    <w:p w14:paraId="511AD7CD" w14:textId="77777777" w:rsidR="00F827E0" w:rsidRPr="006607C6" w:rsidRDefault="00F827E0" w:rsidP="00EA338A">
      <w:pPr>
        <w:pStyle w:val="PlainText"/>
        <w:spacing w:after="0" w:line="240" w:lineRule="auto"/>
        <w:rPr>
          <w:rFonts w:ascii="Times New Roman" w:hAnsi="Times New Roman" w:cs="Times New Roman"/>
          <w:sz w:val="24"/>
        </w:rPr>
      </w:pPr>
    </w:p>
    <w:p w14:paraId="5D9E6158" w14:textId="55506E72" w:rsidR="00BF5E54" w:rsidRPr="006607C6" w:rsidRDefault="00BF5E54" w:rsidP="003668EF">
      <w:pPr>
        <w:pStyle w:val="LDBodytext"/>
        <w:keepNext/>
        <w:rPr>
          <w:b/>
          <w:bCs/>
        </w:rPr>
      </w:pPr>
      <w:r w:rsidRPr="006607C6">
        <w:rPr>
          <w:b/>
          <w:bCs/>
        </w:rPr>
        <w:lastRenderedPageBreak/>
        <w:t>Sector risk, economic and cost impact</w:t>
      </w:r>
    </w:p>
    <w:p w14:paraId="20096322" w14:textId="77777777" w:rsidR="00BF5E54" w:rsidRPr="006607C6" w:rsidRDefault="00BF5E54" w:rsidP="006607C6">
      <w:pPr>
        <w:keepNext/>
        <w:spacing w:after="0" w:line="240" w:lineRule="auto"/>
        <w:rPr>
          <w:rFonts w:ascii="Times New Roman" w:hAnsi="Times New Roman"/>
          <w:sz w:val="24"/>
          <w:szCs w:val="24"/>
        </w:rPr>
      </w:pPr>
      <w:r w:rsidRPr="006607C6">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232CD3FD" w14:textId="7D0E32F1" w:rsidR="00BF5E54" w:rsidRPr="006607C6" w:rsidRDefault="00BF5E54" w:rsidP="00EA338A">
      <w:pPr>
        <w:pStyle w:val="LDP1a0"/>
        <w:tabs>
          <w:tab w:val="clear" w:pos="454"/>
          <w:tab w:val="clear" w:pos="1191"/>
          <w:tab w:val="left" w:pos="510"/>
        </w:tabs>
        <w:spacing w:after="0"/>
        <w:ind w:left="510" w:hanging="510"/>
      </w:pPr>
      <w:r w:rsidRPr="006607C6">
        <w:t>(a)</w:t>
      </w:r>
      <w:r w:rsidRPr="006607C6">
        <w:tab/>
        <w:t>consider the economic and cost impact on individuals, businesses and the community of the standards; and</w:t>
      </w:r>
    </w:p>
    <w:p w14:paraId="24F8C24A" w14:textId="178D62F0" w:rsidR="00BF5E54" w:rsidRPr="006607C6" w:rsidRDefault="00BF5E54" w:rsidP="00EA338A">
      <w:pPr>
        <w:pStyle w:val="LDP1a0"/>
        <w:tabs>
          <w:tab w:val="clear" w:pos="454"/>
          <w:tab w:val="clear" w:pos="1191"/>
          <w:tab w:val="left" w:pos="510"/>
        </w:tabs>
        <w:spacing w:after="0"/>
        <w:ind w:left="510" w:hanging="510"/>
      </w:pPr>
      <w:r w:rsidRPr="006607C6">
        <w:t>(b)</w:t>
      </w:r>
      <w:r w:rsidRPr="006607C6">
        <w:tab/>
        <w:t>take into account the differing risks associated with different industry sectors.</w:t>
      </w:r>
    </w:p>
    <w:p w14:paraId="2619590C" w14:textId="77777777" w:rsidR="00CE4FF6" w:rsidRPr="007D0B4B" w:rsidRDefault="00CE4FF6" w:rsidP="00EA338A">
      <w:pPr>
        <w:pStyle w:val="LDP1a0"/>
        <w:tabs>
          <w:tab w:val="clear" w:pos="454"/>
          <w:tab w:val="right" w:pos="567"/>
        </w:tabs>
        <w:spacing w:before="0" w:after="0"/>
        <w:ind w:left="454"/>
        <w:rPr>
          <w:sz w:val="16"/>
          <w:szCs w:val="16"/>
        </w:rPr>
      </w:pPr>
    </w:p>
    <w:p w14:paraId="1BE65C60" w14:textId="77777777" w:rsidR="00396190" w:rsidRDefault="00BF5E54" w:rsidP="00EA338A">
      <w:pPr>
        <w:spacing w:after="0" w:line="240" w:lineRule="auto"/>
        <w:rPr>
          <w:rFonts w:ascii="Times New Roman" w:hAnsi="Times New Roman" w:cs="Times New Roman"/>
          <w:sz w:val="24"/>
          <w:szCs w:val="24"/>
          <w:lang w:val="en-US"/>
        </w:rPr>
      </w:pPr>
      <w:r w:rsidRPr="006607C6">
        <w:rPr>
          <w:rFonts w:ascii="Times New Roman" w:hAnsi="Times New Roman" w:cs="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527C3C3" w14:textId="77777777" w:rsidR="007E4ADC" w:rsidRDefault="007E4ADC" w:rsidP="00EA338A">
      <w:pPr>
        <w:spacing w:after="0" w:line="240" w:lineRule="auto"/>
        <w:rPr>
          <w:rFonts w:ascii="Times New Roman" w:hAnsi="Times New Roman" w:cs="Times New Roman"/>
          <w:sz w:val="24"/>
          <w:szCs w:val="24"/>
          <w:lang w:val="en-US"/>
        </w:rPr>
      </w:pPr>
    </w:p>
    <w:p w14:paraId="72A82558" w14:textId="3A728DD2" w:rsidR="00BF5E54" w:rsidRPr="00BF4275" w:rsidRDefault="00F22F00" w:rsidP="00EA338A">
      <w:pPr>
        <w:spacing w:after="0" w:line="240" w:lineRule="auto"/>
        <w:rPr>
          <w:rFonts w:ascii="Times New Roman" w:hAnsi="Times New Roman" w:cs="Times New Roman"/>
          <w:sz w:val="24"/>
          <w:szCs w:val="24"/>
        </w:rPr>
      </w:pPr>
      <w:r w:rsidRPr="00BF4275">
        <w:rPr>
          <w:rFonts w:ascii="Times New Roman" w:hAnsi="Times New Roman" w:cs="Times New Roman"/>
          <w:sz w:val="24"/>
          <w:szCs w:val="24"/>
          <w:lang w:val="en-US"/>
        </w:rPr>
        <w:t xml:space="preserve">Under the </w:t>
      </w:r>
      <w:r w:rsidR="007E4ADC" w:rsidRPr="00BF4275">
        <w:rPr>
          <w:rFonts w:ascii="Times New Roman" w:eastAsia="Calibri" w:hAnsi="Times New Roman" w:cs="Times New Roman"/>
          <w:sz w:val="24"/>
          <w:szCs w:val="24"/>
          <w:lang w:eastAsia="en-AU"/>
        </w:rPr>
        <w:t xml:space="preserve">scheme for the registration and operator accreditation </w:t>
      </w:r>
      <w:r w:rsidR="00E60AAA" w:rsidRPr="00BF4275">
        <w:rPr>
          <w:rFonts w:ascii="Times New Roman" w:eastAsia="Calibri" w:hAnsi="Times New Roman" w:cs="Times New Roman"/>
          <w:sz w:val="24"/>
          <w:szCs w:val="24"/>
          <w:lang w:eastAsia="en-AU"/>
        </w:rPr>
        <w:t xml:space="preserve">of </w:t>
      </w:r>
      <w:r w:rsidR="007E4ADC" w:rsidRPr="00BF4275">
        <w:rPr>
          <w:rFonts w:ascii="Times New Roman" w:eastAsia="Calibri" w:hAnsi="Times New Roman" w:cs="Times New Roman"/>
          <w:sz w:val="24"/>
          <w:szCs w:val="24"/>
          <w:lang w:eastAsia="en-AU"/>
        </w:rPr>
        <w:t>model aircraft</w:t>
      </w:r>
      <w:r w:rsidR="00E60AAA" w:rsidRPr="00BF4275">
        <w:rPr>
          <w:rFonts w:ascii="Times New Roman" w:eastAsia="Calibri" w:hAnsi="Times New Roman" w:cs="Times New Roman"/>
          <w:sz w:val="24"/>
          <w:szCs w:val="24"/>
          <w:lang w:eastAsia="en-AU"/>
        </w:rPr>
        <w:t>,</w:t>
      </w:r>
      <w:r w:rsidR="007E4ADC" w:rsidRPr="00BF4275">
        <w:rPr>
          <w:rFonts w:ascii="Times New Roman" w:eastAsia="Calibri" w:hAnsi="Times New Roman" w:cs="Times New Roman"/>
          <w:sz w:val="24"/>
          <w:szCs w:val="24"/>
          <w:lang w:eastAsia="en-AU"/>
        </w:rPr>
        <w:t xml:space="preserve"> </w:t>
      </w:r>
      <w:r w:rsidR="004B57AC" w:rsidRPr="00BF4275">
        <w:rPr>
          <w:rFonts w:ascii="Times New Roman" w:eastAsia="Calibri" w:hAnsi="Times New Roman" w:cs="Times New Roman"/>
          <w:sz w:val="24"/>
          <w:szCs w:val="24"/>
          <w:lang w:eastAsia="en-AU"/>
        </w:rPr>
        <w:t>the potential</w:t>
      </w:r>
      <w:r w:rsidR="00392F40" w:rsidRPr="00BF4275">
        <w:rPr>
          <w:rFonts w:ascii="Times New Roman" w:eastAsia="Calibri" w:hAnsi="Times New Roman" w:cs="Times New Roman"/>
          <w:sz w:val="24"/>
          <w:szCs w:val="24"/>
          <w:lang w:eastAsia="en-AU"/>
        </w:rPr>
        <w:t xml:space="preserve"> </w:t>
      </w:r>
      <w:r w:rsidR="00D65991" w:rsidRPr="00BF4275">
        <w:rPr>
          <w:rFonts w:ascii="Times New Roman" w:eastAsia="Calibri" w:hAnsi="Times New Roman" w:cs="Times New Roman"/>
          <w:sz w:val="24"/>
          <w:szCs w:val="24"/>
          <w:lang w:eastAsia="en-AU"/>
        </w:rPr>
        <w:t>existed</w:t>
      </w:r>
      <w:r w:rsidR="00392F40" w:rsidRPr="00BF4275">
        <w:rPr>
          <w:rFonts w:ascii="Times New Roman" w:eastAsia="Calibri" w:hAnsi="Times New Roman" w:cs="Times New Roman"/>
          <w:sz w:val="24"/>
          <w:szCs w:val="24"/>
          <w:lang w:eastAsia="en-AU"/>
        </w:rPr>
        <w:t xml:space="preserve"> for a registration levy to be payable</w:t>
      </w:r>
      <w:r w:rsidR="00D65991" w:rsidRPr="00BF4275">
        <w:rPr>
          <w:rFonts w:ascii="Times New Roman" w:eastAsia="Calibri" w:hAnsi="Times New Roman" w:cs="Times New Roman"/>
          <w:sz w:val="24"/>
          <w:szCs w:val="24"/>
          <w:lang w:eastAsia="en-AU"/>
        </w:rPr>
        <w:t xml:space="preserve"> under the </w:t>
      </w:r>
      <w:r w:rsidR="00392F40" w:rsidRPr="00BF4275">
        <w:rPr>
          <w:rFonts w:ascii="Times New Roman" w:eastAsia="Calibri" w:hAnsi="Times New Roman" w:cs="Times New Roman"/>
          <w:i/>
          <w:iCs/>
          <w:sz w:val="24"/>
          <w:szCs w:val="24"/>
          <w:lang w:eastAsia="en-AU"/>
        </w:rPr>
        <w:t>Civil Aviation (Unmanned Aircraft Levy) Act 2020</w:t>
      </w:r>
      <w:r w:rsidR="004B57AC">
        <w:rPr>
          <w:rFonts w:ascii="Times New Roman" w:eastAsia="Calibri" w:hAnsi="Times New Roman" w:cs="Times New Roman"/>
          <w:sz w:val="24"/>
          <w:szCs w:val="24"/>
          <w:lang w:eastAsia="en-AU"/>
        </w:rPr>
        <w:t>, although</w:t>
      </w:r>
      <w:r w:rsidR="00152DE7">
        <w:rPr>
          <w:rFonts w:ascii="Times New Roman" w:eastAsia="Calibri" w:hAnsi="Times New Roman" w:cs="Times New Roman"/>
          <w:sz w:val="24"/>
          <w:szCs w:val="24"/>
          <w:lang w:eastAsia="en-AU"/>
        </w:rPr>
        <w:t xml:space="preserve"> the levy amount had, for the time being, been set at nil.</w:t>
      </w:r>
      <w:r w:rsidR="00D65991" w:rsidRPr="00BF4275">
        <w:rPr>
          <w:rFonts w:ascii="Times New Roman" w:eastAsia="Calibri" w:hAnsi="Times New Roman" w:cs="Times New Roman"/>
          <w:sz w:val="24"/>
          <w:szCs w:val="24"/>
          <w:lang w:eastAsia="en-AU"/>
        </w:rPr>
        <w:t xml:space="preserve"> With the rep</w:t>
      </w:r>
      <w:r w:rsidR="00FE4BF0">
        <w:rPr>
          <w:rFonts w:ascii="Times New Roman" w:eastAsia="Calibri" w:hAnsi="Times New Roman" w:cs="Times New Roman"/>
          <w:sz w:val="24"/>
          <w:szCs w:val="24"/>
          <w:lang w:eastAsia="en-AU"/>
        </w:rPr>
        <w:t>ea</w:t>
      </w:r>
      <w:r w:rsidR="00D65991" w:rsidRPr="00BF4275">
        <w:rPr>
          <w:rFonts w:ascii="Times New Roman" w:eastAsia="Calibri" w:hAnsi="Times New Roman" w:cs="Times New Roman"/>
          <w:sz w:val="24"/>
          <w:szCs w:val="24"/>
          <w:lang w:eastAsia="en-AU"/>
        </w:rPr>
        <w:t>l of the scheme</w:t>
      </w:r>
      <w:r w:rsidR="008E55F7" w:rsidRPr="00BF4275">
        <w:rPr>
          <w:rFonts w:ascii="Times New Roman" w:eastAsia="Calibri" w:hAnsi="Times New Roman" w:cs="Times New Roman"/>
          <w:sz w:val="24"/>
          <w:szCs w:val="24"/>
          <w:lang w:eastAsia="en-AU"/>
        </w:rPr>
        <w:t>, that potential</w:t>
      </w:r>
      <w:r w:rsidR="00152DE7">
        <w:rPr>
          <w:rFonts w:ascii="Times New Roman" w:eastAsia="Calibri" w:hAnsi="Times New Roman" w:cs="Times New Roman"/>
          <w:sz w:val="24"/>
          <w:szCs w:val="24"/>
          <w:lang w:eastAsia="en-AU"/>
        </w:rPr>
        <w:t xml:space="preserve"> for a</w:t>
      </w:r>
      <w:r w:rsidR="00E55BA0">
        <w:rPr>
          <w:rFonts w:ascii="Times New Roman" w:eastAsia="Calibri" w:hAnsi="Times New Roman" w:cs="Times New Roman"/>
          <w:sz w:val="24"/>
          <w:szCs w:val="24"/>
          <w:lang w:eastAsia="en-AU"/>
        </w:rPr>
        <w:t xml:space="preserve"> levy to be imposed</w:t>
      </w:r>
      <w:r w:rsidR="008E55F7" w:rsidRPr="00BF4275">
        <w:rPr>
          <w:rFonts w:ascii="Times New Roman" w:eastAsia="Calibri" w:hAnsi="Times New Roman" w:cs="Times New Roman"/>
          <w:sz w:val="24"/>
          <w:szCs w:val="24"/>
          <w:lang w:eastAsia="en-AU"/>
        </w:rPr>
        <w:t xml:space="preserve"> is now removed. Thus, i</w:t>
      </w:r>
      <w:r w:rsidR="00BF5E54" w:rsidRPr="00BF4275">
        <w:rPr>
          <w:rFonts w:ascii="Times New Roman" w:hAnsi="Times New Roman" w:cs="Times New Roman"/>
          <w:sz w:val="24"/>
          <w:szCs w:val="24"/>
        </w:rPr>
        <w:t>n terms of economic and cost impacts for subsection</w:t>
      </w:r>
      <w:r w:rsidR="001B4D97">
        <w:rPr>
          <w:rFonts w:ascii="Times New Roman" w:hAnsi="Times New Roman" w:cs="Times New Roman"/>
          <w:sz w:val="24"/>
          <w:szCs w:val="24"/>
        </w:rPr>
        <w:t> </w:t>
      </w:r>
      <w:r w:rsidR="00BF5E54" w:rsidRPr="00BF4275">
        <w:rPr>
          <w:rFonts w:ascii="Times New Roman" w:hAnsi="Times New Roman" w:cs="Times New Roman"/>
          <w:sz w:val="24"/>
          <w:szCs w:val="24"/>
        </w:rPr>
        <w:t xml:space="preserve">9A (3) of the Act, the </w:t>
      </w:r>
      <w:r w:rsidR="00396190" w:rsidRPr="00BF4275">
        <w:rPr>
          <w:rFonts w:ascii="Times New Roman" w:hAnsi="Times New Roman" w:cs="Times New Roman"/>
          <w:sz w:val="24"/>
          <w:szCs w:val="24"/>
        </w:rPr>
        <w:t>MOS amendment</w:t>
      </w:r>
      <w:r w:rsidR="00FC12DB" w:rsidRPr="00BF4275">
        <w:rPr>
          <w:rFonts w:ascii="Times New Roman" w:hAnsi="Times New Roman" w:cs="Times New Roman"/>
          <w:sz w:val="24"/>
          <w:szCs w:val="24"/>
        </w:rPr>
        <w:t xml:space="preserve"> will</w:t>
      </w:r>
      <w:r w:rsidR="00DA61E1" w:rsidRPr="00BF4275">
        <w:rPr>
          <w:rFonts w:ascii="Times New Roman" w:hAnsi="Times New Roman" w:cs="Times New Roman"/>
          <w:sz w:val="24"/>
          <w:szCs w:val="24"/>
        </w:rPr>
        <w:t>,</w:t>
      </w:r>
      <w:r w:rsidR="00B9629D" w:rsidRPr="00BF4275">
        <w:rPr>
          <w:rFonts w:ascii="Times New Roman" w:hAnsi="Times New Roman" w:cs="Times New Roman"/>
          <w:sz w:val="24"/>
          <w:szCs w:val="24"/>
        </w:rPr>
        <w:t xml:space="preserve"> in practice</w:t>
      </w:r>
      <w:r w:rsidR="00DA61E1" w:rsidRPr="00BF4275">
        <w:rPr>
          <w:rFonts w:ascii="Times New Roman" w:hAnsi="Times New Roman" w:cs="Times New Roman"/>
          <w:sz w:val="24"/>
          <w:szCs w:val="24"/>
        </w:rPr>
        <w:t>,</w:t>
      </w:r>
      <w:r w:rsidR="00B9629D" w:rsidRPr="00BF4275">
        <w:rPr>
          <w:rFonts w:ascii="Times New Roman" w:hAnsi="Times New Roman" w:cs="Times New Roman"/>
          <w:sz w:val="24"/>
          <w:szCs w:val="24"/>
        </w:rPr>
        <w:t xml:space="preserve"> </w:t>
      </w:r>
      <w:r w:rsidR="00210A04" w:rsidRPr="00BF4275">
        <w:rPr>
          <w:rFonts w:ascii="Times New Roman" w:hAnsi="Times New Roman" w:cs="Times New Roman"/>
          <w:sz w:val="24"/>
          <w:szCs w:val="24"/>
        </w:rPr>
        <w:t xml:space="preserve">remove </w:t>
      </w:r>
      <w:r w:rsidR="008E55F7" w:rsidRPr="00BF4275">
        <w:rPr>
          <w:rFonts w:ascii="Times New Roman" w:hAnsi="Times New Roman" w:cs="Times New Roman"/>
          <w:sz w:val="24"/>
          <w:szCs w:val="24"/>
        </w:rPr>
        <w:t xml:space="preserve">a potential </w:t>
      </w:r>
      <w:r w:rsidR="00BF4275" w:rsidRPr="00BF4275">
        <w:rPr>
          <w:rFonts w:ascii="Times New Roman" w:hAnsi="Times New Roman" w:cs="Times New Roman"/>
          <w:sz w:val="24"/>
          <w:szCs w:val="24"/>
        </w:rPr>
        <w:t>cost burden</w:t>
      </w:r>
      <w:r w:rsidR="00BF4275">
        <w:rPr>
          <w:rFonts w:ascii="Times New Roman" w:hAnsi="Times New Roman" w:cs="Times New Roman"/>
          <w:sz w:val="24"/>
          <w:szCs w:val="24"/>
        </w:rPr>
        <w:t xml:space="preserve"> for model aircraft operators</w:t>
      </w:r>
      <w:r w:rsidR="00BF4275" w:rsidRPr="00BF4275">
        <w:rPr>
          <w:rFonts w:ascii="Times New Roman" w:hAnsi="Times New Roman" w:cs="Times New Roman"/>
          <w:sz w:val="24"/>
          <w:szCs w:val="24"/>
        </w:rPr>
        <w:t>.</w:t>
      </w:r>
    </w:p>
    <w:p w14:paraId="0DB6F323" w14:textId="77777777" w:rsidR="00F827E0" w:rsidRPr="006607C6" w:rsidRDefault="00F827E0" w:rsidP="00EA338A">
      <w:pPr>
        <w:spacing w:after="0" w:line="240" w:lineRule="auto"/>
        <w:rPr>
          <w:rFonts w:ascii="Times New Roman" w:hAnsi="Times New Roman" w:cs="Times New Roman"/>
          <w:sz w:val="24"/>
          <w:szCs w:val="24"/>
        </w:rPr>
      </w:pPr>
    </w:p>
    <w:p w14:paraId="37AD8F44" w14:textId="77777777" w:rsidR="00BF5E54" w:rsidRPr="006607C6" w:rsidRDefault="00BF5E54" w:rsidP="00BF5E54">
      <w:pPr>
        <w:pStyle w:val="LDBodytext"/>
        <w:rPr>
          <w:b/>
          <w:bCs/>
        </w:rPr>
      </w:pPr>
      <w:r w:rsidRPr="006607C6">
        <w:rPr>
          <w:b/>
          <w:bCs/>
        </w:rPr>
        <w:t>Rural and regional impacts</w:t>
      </w:r>
    </w:p>
    <w:p w14:paraId="185DE591" w14:textId="62DB8B53" w:rsidR="00BF5E54" w:rsidRPr="006607C6" w:rsidRDefault="00BF5E54" w:rsidP="00BF5E54">
      <w:pPr>
        <w:pStyle w:val="LDBodytext"/>
      </w:pPr>
      <w:r w:rsidRPr="006607C6">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r w:rsidR="00E41E68" w:rsidRPr="006607C6">
        <w:t>.</w:t>
      </w:r>
    </w:p>
    <w:p w14:paraId="653CB88D" w14:textId="77777777" w:rsidR="00BF5E54" w:rsidRPr="006607C6" w:rsidRDefault="00BF5E54" w:rsidP="00BF5E54">
      <w:pPr>
        <w:pStyle w:val="LDBodytext"/>
      </w:pPr>
    </w:p>
    <w:p w14:paraId="6580E0FF" w14:textId="0E1BE5A8" w:rsidR="00BF5E54" w:rsidRPr="006607C6" w:rsidRDefault="00BF5E54" w:rsidP="00BF5E54">
      <w:pPr>
        <w:pStyle w:val="LDBodytext"/>
      </w:pPr>
      <w:r w:rsidRPr="006607C6">
        <w:t>There are no identified rural and regional impacts that differ in any material way from the general impact described above.</w:t>
      </w:r>
    </w:p>
    <w:p w14:paraId="6916FD25" w14:textId="3145FCE3" w:rsidR="000C0D6F" w:rsidRPr="006607C6" w:rsidRDefault="000C0D6F" w:rsidP="00BF5E54">
      <w:pPr>
        <w:pStyle w:val="LDBodytext"/>
      </w:pPr>
    </w:p>
    <w:p w14:paraId="626B74D0" w14:textId="77777777" w:rsidR="000C0D6F" w:rsidRPr="006607C6" w:rsidRDefault="000C0D6F" w:rsidP="000C0D6F">
      <w:pPr>
        <w:pStyle w:val="LDBodytext"/>
        <w:rPr>
          <w:b/>
          <w:bCs/>
        </w:rPr>
      </w:pPr>
      <w:r w:rsidRPr="006607C6">
        <w:rPr>
          <w:b/>
          <w:bCs/>
        </w:rPr>
        <w:t>Environmental impact</w:t>
      </w:r>
    </w:p>
    <w:p w14:paraId="4F6D2F3F" w14:textId="77777777" w:rsidR="000C0D6F" w:rsidRPr="006607C6" w:rsidRDefault="000C0D6F" w:rsidP="000C0D6F">
      <w:pPr>
        <w:pStyle w:val="Default"/>
      </w:pPr>
      <w:r w:rsidRPr="006607C6">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2ABA5C01" w14:textId="77777777" w:rsidR="000C0D6F" w:rsidRPr="006607C6" w:rsidRDefault="000C0D6F" w:rsidP="000C0D6F">
      <w:pPr>
        <w:pStyle w:val="Default"/>
      </w:pPr>
    </w:p>
    <w:p w14:paraId="6503643C" w14:textId="58030FC4" w:rsidR="000C0D6F" w:rsidRPr="006607C6" w:rsidRDefault="000C0D6F" w:rsidP="007B5068">
      <w:pPr>
        <w:pStyle w:val="Default"/>
      </w:pPr>
      <w:r w:rsidRPr="006607C6">
        <w:t xml:space="preserve">It is not anticipated there will be any negative environmental impacts as a result of the MOS amendment, as compared to the </w:t>
      </w:r>
      <w:r w:rsidR="00CA6C50" w:rsidRPr="006607C6">
        <w:t xml:space="preserve">principal </w:t>
      </w:r>
      <w:r w:rsidR="00170F7B" w:rsidRPr="006607C6">
        <w:t xml:space="preserve">MOS as in force </w:t>
      </w:r>
      <w:r w:rsidR="0045669E" w:rsidRPr="006607C6">
        <w:t>before the MOS amendment.</w:t>
      </w:r>
      <w:r w:rsidRPr="006607C6">
        <w:t xml:space="preserve"> </w:t>
      </w:r>
      <w:r w:rsidR="0045669E" w:rsidRPr="006607C6">
        <w:t xml:space="preserve">The MOS amendment is a minor or machinery </w:t>
      </w:r>
      <w:r w:rsidR="00EE4E4E">
        <w:t xml:space="preserve">change consequential on a regulation amendment </w:t>
      </w:r>
      <w:r w:rsidR="003F7879" w:rsidRPr="006607C6">
        <w:t>and</w:t>
      </w:r>
      <w:r w:rsidRPr="006607C6">
        <w:t xml:space="preserve"> as such will have no specific negative effect on the environment.</w:t>
      </w:r>
    </w:p>
    <w:p w14:paraId="398150A1" w14:textId="77777777" w:rsidR="00930063" w:rsidRPr="006607C6" w:rsidRDefault="00930063" w:rsidP="00BF5E54">
      <w:pPr>
        <w:pStyle w:val="LDBodytext"/>
      </w:pPr>
    </w:p>
    <w:p w14:paraId="369FBCEE" w14:textId="1BF839AB" w:rsidR="00732DB3" w:rsidRPr="006607C6" w:rsidRDefault="00732DB3" w:rsidP="00042300">
      <w:pPr>
        <w:pStyle w:val="LDBodytext"/>
        <w:rPr>
          <w:b/>
        </w:rPr>
      </w:pPr>
      <w:r w:rsidRPr="006607C6">
        <w:rPr>
          <w:b/>
        </w:rPr>
        <w:t>Statement of Compatibility with Human Rights</w:t>
      </w:r>
    </w:p>
    <w:p w14:paraId="291FD698" w14:textId="7A78AB44" w:rsidR="00A80717" w:rsidRPr="006607C6" w:rsidRDefault="00732DB3" w:rsidP="00DF685E">
      <w:pPr>
        <w:pStyle w:val="LDBodytext"/>
      </w:pPr>
      <w:r w:rsidRPr="006607C6">
        <w:t>The</w:t>
      </w:r>
      <w:r w:rsidRPr="006607C6">
        <w:rPr>
          <w:iCs/>
        </w:rPr>
        <w:t xml:space="preserve"> Statement </w:t>
      </w:r>
      <w:r w:rsidR="000D47FE" w:rsidRPr="006607C6">
        <w:rPr>
          <w:iCs/>
        </w:rPr>
        <w:t xml:space="preserve">of Compatibility with Human Rights at </w:t>
      </w:r>
      <w:r w:rsidRPr="006607C6">
        <w:rPr>
          <w:iCs/>
        </w:rPr>
        <w:t xml:space="preserve">Appendix </w:t>
      </w:r>
      <w:r w:rsidR="00DE49E8" w:rsidRPr="006607C6">
        <w:rPr>
          <w:iCs/>
        </w:rPr>
        <w:t>1</w:t>
      </w:r>
      <w:r w:rsidRPr="006607C6">
        <w:rPr>
          <w:iCs/>
        </w:rPr>
        <w:t xml:space="preserve"> </w:t>
      </w:r>
      <w:r w:rsidR="000D47FE" w:rsidRPr="006607C6">
        <w:rPr>
          <w:iCs/>
        </w:rPr>
        <w:t>has been</w:t>
      </w:r>
      <w:r w:rsidRPr="006607C6">
        <w:rPr>
          <w:iCs/>
        </w:rPr>
        <w:t xml:space="preserve"> prepared in </w:t>
      </w:r>
      <w:r w:rsidRPr="006607C6">
        <w:t>accordance</w:t>
      </w:r>
      <w:r w:rsidRPr="006607C6">
        <w:rPr>
          <w:iCs/>
        </w:rPr>
        <w:t xml:space="preserve"> with Part 3 of the </w:t>
      </w:r>
      <w:r w:rsidRPr="006607C6">
        <w:rPr>
          <w:i/>
          <w:iCs/>
        </w:rPr>
        <w:t>Human Rights (Parliamentary Scrutiny) Act 2011</w:t>
      </w:r>
      <w:r w:rsidRPr="006607C6">
        <w:rPr>
          <w:iCs/>
        </w:rPr>
        <w:t xml:space="preserve">. </w:t>
      </w:r>
      <w:r w:rsidR="00A80717" w:rsidRPr="006607C6">
        <w:t xml:space="preserve">The </w:t>
      </w:r>
      <w:r w:rsidR="006F18CD" w:rsidRPr="006607C6">
        <w:t>MOS amendment, as such, does not</w:t>
      </w:r>
      <w:r w:rsidR="00C209DB" w:rsidRPr="006607C6">
        <w:t xml:space="preserve"> </w:t>
      </w:r>
      <w:r w:rsidR="00A80717" w:rsidRPr="006607C6">
        <w:t xml:space="preserve">engage </w:t>
      </w:r>
      <w:r w:rsidR="006F18CD" w:rsidRPr="006607C6">
        <w:t xml:space="preserve">any </w:t>
      </w:r>
      <w:r w:rsidR="00A80717" w:rsidRPr="006607C6">
        <w:t xml:space="preserve">of the applicable rights </w:t>
      </w:r>
      <w:r w:rsidR="00C209DB" w:rsidRPr="006607C6">
        <w:t>and</w:t>
      </w:r>
      <w:r w:rsidR="00A80717" w:rsidRPr="006607C6">
        <w:t xml:space="preserve"> </w:t>
      </w:r>
      <w:r w:rsidR="00A80717" w:rsidRPr="006607C6">
        <w:lastRenderedPageBreak/>
        <w:t xml:space="preserve">freedoms </w:t>
      </w:r>
      <w:r w:rsidR="00C209DB" w:rsidRPr="006607C6">
        <w:t>and is</w:t>
      </w:r>
      <w:r w:rsidR="00524CA7" w:rsidRPr="006607C6">
        <w:t>,</w:t>
      </w:r>
      <w:r w:rsidR="00C209DB" w:rsidRPr="006607C6">
        <w:t xml:space="preserve"> therefore,</w:t>
      </w:r>
      <w:r w:rsidR="00524CA7" w:rsidRPr="006607C6">
        <w:t xml:space="preserve"> </w:t>
      </w:r>
      <w:r w:rsidR="00A80717" w:rsidRPr="006607C6">
        <w:t xml:space="preserve">compatible with human rights, as it does not </w:t>
      </w:r>
      <w:r w:rsidR="00524CA7" w:rsidRPr="006607C6">
        <w:t xml:space="preserve">improperly infringe </w:t>
      </w:r>
      <w:r w:rsidR="00A80717" w:rsidRPr="006607C6">
        <w:t>any human rights.</w:t>
      </w:r>
    </w:p>
    <w:p w14:paraId="457860C8" w14:textId="77777777" w:rsidR="00732DB3" w:rsidRPr="006607C6" w:rsidRDefault="00732DB3" w:rsidP="00C209DB">
      <w:pPr>
        <w:pStyle w:val="LDBodytext"/>
      </w:pPr>
    </w:p>
    <w:p w14:paraId="3625B126" w14:textId="77777777" w:rsidR="00732DB3" w:rsidRPr="006607C6" w:rsidRDefault="00732DB3" w:rsidP="0021026F">
      <w:pPr>
        <w:pStyle w:val="LDBodytext"/>
        <w:keepNext/>
        <w:rPr>
          <w:b/>
        </w:rPr>
      </w:pPr>
      <w:r w:rsidRPr="006607C6">
        <w:rPr>
          <w:b/>
        </w:rPr>
        <w:t>Commencement and making</w:t>
      </w:r>
    </w:p>
    <w:p w14:paraId="4E5C8629" w14:textId="57B78775" w:rsidR="008C5BBE" w:rsidRPr="006607C6" w:rsidRDefault="001B5B40" w:rsidP="00C209DB">
      <w:pPr>
        <w:pStyle w:val="LDBodytext"/>
      </w:pPr>
      <w:r w:rsidRPr="006607C6">
        <w:t xml:space="preserve">The </w:t>
      </w:r>
      <w:r w:rsidR="00EE4E4E">
        <w:t xml:space="preserve">MOS amendment commences on </w:t>
      </w:r>
      <w:r w:rsidR="007F112A">
        <w:t>the day after it is registered</w:t>
      </w:r>
      <w:r w:rsidR="00EE4E4E">
        <w:t>. It</w:t>
      </w:r>
      <w:r w:rsidR="00D06689" w:rsidRPr="006607C6">
        <w:t xml:space="preserve"> has been made by the Director of Aviation Safety, on behalf of CASA, in accordance with subsection</w:t>
      </w:r>
      <w:r w:rsidR="006F672E">
        <w:t> </w:t>
      </w:r>
      <w:r w:rsidR="00D06689" w:rsidRPr="006607C6">
        <w:t>73 (2) of the Act.</w:t>
      </w:r>
    </w:p>
    <w:p w14:paraId="72A77E45" w14:textId="6B4FC5FC" w:rsidR="00AC50BA" w:rsidRDefault="00AC50BA" w:rsidP="0069143E">
      <w:pPr>
        <w:pStyle w:val="LDClauseHeading"/>
        <w:pageBreakBefore/>
        <w:spacing w:before="0"/>
        <w:ind w:left="0" w:firstLine="0"/>
        <w:jc w:val="right"/>
        <w:rPr>
          <w:rFonts w:cs="Arial"/>
        </w:rPr>
      </w:pPr>
      <w:r w:rsidRPr="006607C6">
        <w:rPr>
          <w:rFonts w:cs="Arial"/>
        </w:rPr>
        <w:lastRenderedPageBreak/>
        <w:t>Appendix 1</w:t>
      </w:r>
    </w:p>
    <w:p w14:paraId="27102F96" w14:textId="77777777" w:rsidR="00C86B1C" w:rsidRPr="00C86B1C" w:rsidRDefault="00C86B1C" w:rsidP="00326C2F">
      <w:pPr>
        <w:pStyle w:val="LDClause"/>
        <w:spacing w:before="0" w:after="0"/>
        <w:ind w:hanging="737"/>
      </w:pPr>
    </w:p>
    <w:p w14:paraId="0316B43C" w14:textId="77777777" w:rsidR="00042CB4" w:rsidRPr="001D0EC1" w:rsidRDefault="00042CB4" w:rsidP="00326C2F">
      <w:pPr>
        <w:pStyle w:val="LDDescription"/>
        <w:spacing w:before="0"/>
        <w:ind w:right="-284"/>
        <w:rPr>
          <w:rFonts w:cs="Arial"/>
        </w:rPr>
      </w:pPr>
      <w:r w:rsidRPr="001D0EC1">
        <w:rPr>
          <w:rFonts w:cs="Arial"/>
          <w:iCs/>
        </w:rPr>
        <w:t xml:space="preserve">Part 101 Manual of Standards (Miscellaneous Revisions) Amendment Instrument 2023 (No. </w:t>
      </w:r>
      <w:r>
        <w:rPr>
          <w:rFonts w:cs="Arial"/>
          <w:iCs/>
        </w:rPr>
        <w:t>2</w:t>
      </w:r>
      <w:r w:rsidRPr="001D0EC1">
        <w:rPr>
          <w:rFonts w:cs="Arial"/>
          <w:iCs/>
        </w:rPr>
        <w:t>)</w:t>
      </w:r>
    </w:p>
    <w:p w14:paraId="190D2011" w14:textId="77777777" w:rsidR="00042CB4" w:rsidRPr="001D0EC1" w:rsidRDefault="00042CB4" w:rsidP="00326C2F">
      <w:pPr>
        <w:pStyle w:val="LDClauseHeading"/>
        <w:spacing w:before="240" w:after="0"/>
      </w:pPr>
      <w:r w:rsidRPr="001D0EC1">
        <w:t>1</w:t>
      </w:r>
      <w:r w:rsidRPr="001D0EC1">
        <w:tab/>
        <w:t>Name of instrument</w:t>
      </w:r>
    </w:p>
    <w:p w14:paraId="2793DD7C" w14:textId="0A2E4279" w:rsidR="00042CB4" w:rsidRDefault="00042CB4" w:rsidP="00326C2F">
      <w:pPr>
        <w:pStyle w:val="LDClause"/>
        <w:spacing w:before="0" w:after="0"/>
      </w:pPr>
      <w:r w:rsidRPr="001D0EC1">
        <w:tab/>
      </w:r>
      <w:r w:rsidRPr="001D0EC1">
        <w:tab/>
        <w:t>This</w:t>
      </w:r>
      <w:r w:rsidR="001E051A">
        <w:t xml:space="preserve"> section names the</w:t>
      </w:r>
      <w:r w:rsidRPr="001D0EC1">
        <w:t xml:space="preserve"> instrument.</w:t>
      </w:r>
    </w:p>
    <w:p w14:paraId="1C63F656" w14:textId="77777777" w:rsidR="00506985" w:rsidRPr="001D0EC1" w:rsidRDefault="00506985" w:rsidP="00326C2F">
      <w:pPr>
        <w:pStyle w:val="LDClause"/>
        <w:spacing w:before="0" w:after="0"/>
        <w:ind w:hanging="737"/>
      </w:pPr>
    </w:p>
    <w:p w14:paraId="6EA49617" w14:textId="77777777" w:rsidR="00042CB4" w:rsidRPr="001D0EC1" w:rsidRDefault="00042CB4" w:rsidP="00326C2F">
      <w:pPr>
        <w:pStyle w:val="LDClauseHeading"/>
        <w:spacing w:before="0" w:after="0"/>
      </w:pPr>
      <w:r w:rsidRPr="001D0EC1">
        <w:t>2</w:t>
      </w:r>
      <w:r w:rsidRPr="001D0EC1">
        <w:tab/>
        <w:t>Commencement</w:t>
      </w:r>
    </w:p>
    <w:p w14:paraId="3B1EEB77" w14:textId="195F2C38" w:rsidR="00042CB4" w:rsidRDefault="00042CB4" w:rsidP="00326C2F">
      <w:pPr>
        <w:pStyle w:val="LDClause"/>
        <w:spacing w:before="0" w:after="0"/>
        <w:rPr>
          <w:bCs/>
        </w:rPr>
      </w:pPr>
      <w:r w:rsidRPr="001D0EC1">
        <w:rPr>
          <w:bCs/>
        </w:rPr>
        <w:tab/>
      </w:r>
      <w:r w:rsidRPr="001D0EC1">
        <w:rPr>
          <w:bCs/>
        </w:rPr>
        <w:tab/>
      </w:r>
      <w:r w:rsidR="00055772">
        <w:t xml:space="preserve">Under this section, </w:t>
      </w:r>
      <w:r w:rsidR="00055772">
        <w:rPr>
          <w:bCs/>
        </w:rPr>
        <w:t>the instrument</w:t>
      </w:r>
      <w:r>
        <w:rPr>
          <w:bCs/>
        </w:rPr>
        <w:t xml:space="preserve"> </w:t>
      </w:r>
      <w:r w:rsidR="00055772">
        <w:rPr>
          <w:bCs/>
        </w:rPr>
        <w:t xml:space="preserve">commences </w:t>
      </w:r>
      <w:r>
        <w:rPr>
          <w:bCs/>
        </w:rPr>
        <w:t xml:space="preserve">on </w:t>
      </w:r>
      <w:r w:rsidR="007F112A">
        <w:rPr>
          <w:bCs/>
        </w:rPr>
        <w:t>the day after it is registered</w:t>
      </w:r>
      <w:r>
        <w:rPr>
          <w:bCs/>
        </w:rPr>
        <w:t>.</w:t>
      </w:r>
    </w:p>
    <w:p w14:paraId="2D119F1F" w14:textId="77777777" w:rsidR="00506985" w:rsidRPr="00506985" w:rsidRDefault="00506985" w:rsidP="00326C2F">
      <w:pPr>
        <w:pStyle w:val="LDClause"/>
        <w:spacing w:before="0" w:after="0"/>
        <w:ind w:hanging="737"/>
      </w:pPr>
    </w:p>
    <w:p w14:paraId="2C3BF87E" w14:textId="77777777" w:rsidR="00042CB4" w:rsidRPr="001D0EC1" w:rsidRDefault="00042CB4" w:rsidP="00326C2F">
      <w:pPr>
        <w:pStyle w:val="LDClauseHeading"/>
        <w:spacing w:before="0" w:after="0"/>
      </w:pPr>
      <w:r w:rsidRPr="001D0EC1">
        <w:t>3</w:t>
      </w:r>
      <w:r w:rsidRPr="001D0EC1">
        <w:tab/>
        <w:t>Amendment of the Part 101 Manual of Standards</w:t>
      </w:r>
    </w:p>
    <w:p w14:paraId="13B8BF76" w14:textId="7B9D1FA7" w:rsidR="00042CB4" w:rsidRDefault="00042CB4" w:rsidP="00326C2F">
      <w:pPr>
        <w:pStyle w:val="LDClause"/>
        <w:spacing w:before="0" w:after="0"/>
        <w:rPr>
          <w:iCs/>
        </w:rPr>
      </w:pPr>
      <w:r w:rsidRPr="001D0EC1">
        <w:tab/>
      </w:r>
      <w:r w:rsidRPr="001D0EC1">
        <w:tab/>
      </w:r>
      <w:r w:rsidR="00055772">
        <w:t xml:space="preserve">Under this section, </w:t>
      </w:r>
      <w:r w:rsidRPr="001D0EC1">
        <w:t xml:space="preserve">Schedule 1 amends the </w:t>
      </w:r>
      <w:r w:rsidRPr="001D0EC1">
        <w:rPr>
          <w:i/>
        </w:rPr>
        <w:t>Part 101 (Unmanned Aircraft and Rockets) Manual of Standards 2019</w:t>
      </w:r>
      <w:r w:rsidRPr="001D0EC1">
        <w:rPr>
          <w:iCs/>
        </w:rPr>
        <w:t>.</w:t>
      </w:r>
    </w:p>
    <w:p w14:paraId="0D79F661" w14:textId="77777777" w:rsidR="00506985" w:rsidRPr="00506985" w:rsidRDefault="00506985" w:rsidP="00326C2F">
      <w:pPr>
        <w:pStyle w:val="LDClause"/>
        <w:spacing w:before="0" w:after="0"/>
        <w:ind w:hanging="737"/>
      </w:pPr>
    </w:p>
    <w:p w14:paraId="35E49A6B" w14:textId="7BF25484" w:rsidR="00506985" w:rsidRDefault="00042CB4" w:rsidP="007D5067">
      <w:pPr>
        <w:pStyle w:val="LDScheduleheading"/>
        <w:spacing w:before="0" w:after="0"/>
      </w:pPr>
      <w:r w:rsidRPr="00773049">
        <w:t>Schedule 1</w:t>
      </w:r>
      <w:r w:rsidRPr="00773049">
        <w:tab/>
        <w:t>Amendments</w:t>
      </w:r>
    </w:p>
    <w:p w14:paraId="1BC855E2" w14:textId="77777777" w:rsidR="002456E6" w:rsidRPr="002456E6" w:rsidRDefault="002456E6" w:rsidP="003668EF">
      <w:pPr>
        <w:pStyle w:val="LDBodytext"/>
      </w:pPr>
    </w:p>
    <w:p w14:paraId="66F984C0" w14:textId="73C62AE4" w:rsidR="00421A4D" w:rsidRDefault="00421A4D" w:rsidP="003668EF">
      <w:pPr>
        <w:pStyle w:val="LDAmendHeading"/>
        <w:keepNext w:val="0"/>
        <w:spacing w:before="0"/>
        <w:rPr>
          <w:i/>
          <w:iCs/>
        </w:rPr>
      </w:pPr>
      <w:bookmarkStart w:id="4" w:name="_Hlk25916441"/>
      <w:r w:rsidRPr="001D0EC1">
        <w:t>[1</w:t>
      </w:r>
      <w:r>
        <w:t>A</w:t>
      </w:r>
      <w:r w:rsidRPr="001D0EC1">
        <w:t>]</w:t>
      </w:r>
      <w:r w:rsidRPr="001D0EC1">
        <w:tab/>
      </w:r>
      <w:r>
        <w:t>Subsection 1.04</w:t>
      </w:r>
      <w:r w:rsidR="002456E6">
        <w:t> </w:t>
      </w:r>
      <w:r>
        <w:t xml:space="preserve">(2), definition of </w:t>
      </w:r>
      <w:r w:rsidRPr="00676BE4">
        <w:rPr>
          <w:i/>
          <w:iCs/>
        </w:rPr>
        <w:t>documented practices and procedures</w:t>
      </w:r>
    </w:p>
    <w:p w14:paraId="2C329070" w14:textId="75EC0740" w:rsidR="00421A4D" w:rsidRDefault="00FE359D" w:rsidP="003668EF">
      <w:pPr>
        <w:pStyle w:val="LDAmendInstruction"/>
        <w:spacing w:before="0" w:after="0"/>
        <w:rPr>
          <w:i w:val="0"/>
          <w:iCs/>
        </w:rPr>
      </w:pPr>
      <w:r w:rsidRPr="007D5067">
        <w:rPr>
          <w:bCs/>
          <w:i w:val="0"/>
        </w:rPr>
        <w:t>Th</w:t>
      </w:r>
      <w:r>
        <w:rPr>
          <w:bCs/>
          <w:i w:val="0"/>
        </w:rPr>
        <w:t>is</w:t>
      </w:r>
      <w:r w:rsidRPr="007D5067">
        <w:rPr>
          <w:bCs/>
          <w:i w:val="0"/>
        </w:rPr>
        <w:t xml:space="preserve"> amendment </w:t>
      </w:r>
      <w:r>
        <w:rPr>
          <w:bCs/>
          <w:i w:val="0"/>
        </w:rPr>
        <w:t>modifies the definition of</w:t>
      </w:r>
      <w:r w:rsidR="0069030E">
        <w:rPr>
          <w:bCs/>
          <w:i w:val="0"/>
        </w:rPr>
        <w:t xml:space="preserve"> </w:t>
      </w:r>
      <w:r w:rsidR="0069030E" w:rsidRPr="00676BE4">
        <w:rPr>
          <w:b/>
          <w:bCs/>
        </w:rPr>
        <w:t>documented practices and procedures</w:t>
      </w:r>
      <w:r w:rsidR="0069030E">
        <w:rPr>
          <w:i w:val="0"/>
          <w:iCs/>
        </w:rPr>
        <w:t>. Previously, this had referred to documents approved in writing by CASA</w:t>
      </w:r>
      <w:r w:rsidR="0069030E" w:rsidRPr="00676BE4">
        <w:rPr>
          <w:i w:val="0"/>
          <w:iCs/>
        </w:rPr>
        <w:t xml:space="preserve">. An operator’s initial documented practices and procedures must be approved by CASA. </w:t>
      </w:r>
      <w:r w:rsidR="0069030E">
        <w:rPr>
          <w:i w:val="0"/>
          <w:iCs/>
        </w:rPr>
        <w:t>However, t</w:t>
      </w:r>
      <w:r w:rsidR="0069030E" w:rsidRPr="00676BE4">
        <w:rPr>
          <w:i w:val="0"/>
          <w:iCs/>
        </w:rPr>
        <w:t>hereafter only significant changes</w:t>
      </w:r>
      <w:r w:rsidR="00345F41">
        <w:rPr>
          <w:i w:val="0"/>
          <w:iCs/>
        </w:rPr>
        <w:t>, as defined</w:t>
      </w:r>
      <w:r w:rsidR="00C21E34">
        <w:rPr>
          <w:i w:val="0"/>
          <w:iCs/>
        </w:rPr>
        <w:t>,</w:t>
      </w:r>
      <w:r w:rsidR="0069030E" w:rsidRPr="00676BE4">
        <w:rPr>
          <w:i w:val="0"/>
          <w:iCs/>
        </w:rPr>
        <w:t xml:space="preserve"> to the documented practices and procedures must be approved by CASA. </w:t>
      </w:r>
      <w:r w:rsidR="0069030E">
        <w:rPr>
          <w:i w:val="0"/>
          <w:iCs/>
        </w:rPr>
        <w:t>This amendment</w:t>
      </w:r>
      <w:r w:rsidR="004C10D7">
        <w:rPr>
          <w:i w:val="0"/>
          <w:iCs/>
        </w:rPr>
        <w:t>,</w:t>
      </w:r>
      <w:r w:rsidR="0069030E">
        <w:rPr>
          <w:i w:val="0"/>
          <w:iCs/>
        </w:rPr>
        <w:t xml:space="preserve"> </w:t>
      </w:r>
      <w:r w:rsidR="00DC3200">
        <w:rPr>
          <w:i w:val="0"/>
          <w:iCs/>
        </w:rPr>
        <w:t>therefore</w:t>
      </w:r>
      <w:r w:rsidR="004C10D7">
        <w:rPr>
          <w:i w:val="0"/>
          <w:iCs/>
        </w:rPr>
        <w:t>,</w:t>
      </w:r>
      <w:r w:rsidR="00DC3200">
        <w:rPr>
          <w:i w:val="0"/>
          <w:iCs/>
        </w:rPr>
        <w:t xml:space="preserve"> refers to </w:t>
      </w:r>
      <w:r w:rsidR="00E9402B">
        <w:rPr>
          <w:i w:val="0"/>
          <w:iCs/>
        </w:rPr>
        <w:t>documents that “</w:t>
      </w:r>
      <w:r w:rsidR="00421A4D" w:rsidRPr="007D5067">
        <w:rPr>
          <w:i w:val="0"/>
          <w:iCs/>
        </w:rPr>
        <w:t xml:space="preserve">to the extent required by </w:t>
      </w:r>
      <w:r w:rsidR="00345F41">
        <w:rPr>
          <w:i w:val="0"/>
          <w:iCs/>
        </w:rPr>
        <w:t>[</w:t>
      </w:r>
      <w:r w:rsidR="00421A4D" w:rsidRPr="007D5067">
        <w:rPr>
          <w:i w:val="0"/>
          <w:iCs/>
        </w:rPr>
        <w:t>th</w:t>
      </w:r>
      <w:r w:rsidR="00E9402B">
        <w:rPr>
          <w:i w:val="0"/>
          <w:iCs/>
        </w:rPr>
        <w:t xml:space="preserve">e </w:t>
      </w:r>
      <w:r w:rsidR="00345F41">
        <w:rPr>
          <w:i w:val="0"/>
          <w:iCs/>
        </w:rPr>
        <w:t xml:space="preserve">principal MOS], </w:t>
      </w:r>
      <w:r w:rsidR="00421A4D" w:rsidRPr="007D5067">
        <w:rPr>
          <w:i w:val="0"/>
          <w:iCs/>
        </w:rPr>
        <w:t>have been approved in writing by CASA</w:t>
      </w:r>
      <w:r w:rsidR="00345F41">
        <w:rPr>
          <w:i w:val="0"/>
          <w:iCs/>
        </w:rPr>
        <w:t>”</w:t>
      </w:r>
      <w:r w:rsidR="00421A4D" w:rsidRPr="007D5067">
        <w:rPr>
          <w:i w:val="0"/>
          <w:iCs/>
        </w:rPr>
        <w:t>.</w:t>
      </w:r>
    </w:p>
    <w:p w14:paraId="10F7BB6F" w14:textId="77777777" w:rsidR="00C61CB1" w:rsidRPr="00C61CB1" w:rsidRDefault="00C61CB1" w:rsidP="003668EF">
      <w:pPr>
        <w:pStyle w:val="EMNormal"/>
        <w:spacing w:before="0" w:after="0"/>
      </w:pPr>
    </w:p>
    <w:p w14:paraId="2ADBD9E0" w14:textId="7F446A83" w:rsidR="00421A4D" w:rsidRDefault="00421A4D" w:rsidP="003668EF">
      <w:pPr>
        <w:pStyle w:val="LDAmendHeading"/>
        <w:keepNext w:val="0"/>
        <w:spacing w:before="0"/>
        <w:rPr>
          <w:i/>
          <w:iCs/>
        </w:rPr>
      </w:pPr>
      <w:r w:rsidRPr="001D0EC1">
        <w:t>[1</w:t>
      </w:r>
      <w:r>
        <w:t>B</w:t>
      </w:r>
      <w:r w:rsidRPr="001D0EC1">
        <w:t>]</w:t>
      </w:r>
      <w:r w:rsidRPr="001D0EC1">
        <w:tab/>
      </w:r>
      <w:r>
        <w:t>Subsection 1.04</w:t>
      </w:r>
      <w:r w:rsidR="002456E6">
        <w:t> </w:t>
      </w:r>
      <w:r>
        <w:t xml:space="preserve">(2), definition of </w:t>
      </w:r>
      <w:r w:rsidRPr="00676BE4">
        <w:rPr>
          <w:i/>
          <w:iCs/>
        </w:rPr>
        <w:t>documented practices and procedures</w:t>
      </w:r>
      <w:r w:rsidRPr="003668EF">
        <w:t>, the Note</w:t>
      </w:r>
    </w:p>
    <w:p w14:paraId="56E46DB5" w14:textId="545CE29E" w:rsidR="00C21E34" w:rsidRDefault="00C21E34" w:rsidP="003668EF">
      <w:pPr>
        <w:pStyle w:val="LDAmendInstruction"/>
        <w:spacing w:before="0" w:after="0"/>
        <w:rPr>
          <w:bCs/>
          <w:i w:val="0"/>
        </w:rPr>
      </w:pPr>
      <w:r w:rsidRPr="007D5067">
        <w:rPr>
          <w:bCs/>
          <w:i w:val="0"/>
        </w:rPr>
        <w:t xml:space="preserve">This amendment modifies the Note </w:t>
      </w:r>
      <w:r w:rsidRPr="00C21E34">
        <w:rPr>
          <w:bCs/>
          <w:i w:val="0"/>
        </w:rPr>
        <w:t>consequential</w:t>
      </w:r>
      <w:r w:rsidRPr="007D5067">
        <w:rPr>
          <w:bCs/>
          <w:i w:val="0"/>
        </w:rPr>
        <w:t xml:space="preserve"> on amendment 1A.</w:t>
      </w:r>
    </w:p>
    <w:p w14:paraId="2AAFEB1A" w14:textId="77777777" w:rsidR="00C61CB1" w:rsidRPr="00C61CB1" w:rsidRDefault="00C61CB1" w:rsidP="003668EF">
      <w:pPr>
        <w:pStyle w:val="EMNormal"/>
        <w:spacing w:before="0" w:after="0"/>
      </w:pPr>
    </w:p>
    <w:p w14:paraId="7E245D86" w14:textId="6C03FC48" w:rsidR="00421A4D" w:rsidRDefault="00421A4D" w:rsidP="003668EF">
      <w:pPr>
        <w:pStyle w:val="LDAmendHeading"/>
        <w:keepNext w:val="0"/>
        <w:spacing w:before="0"/>
      </w:pPr>
      <w:r w:rsidRPr="001D0EC1">
        <w:t>[1</w:t>
      </w:r>
      <w:r>
        <w:t>C</w:t>
      </w:r>
      <w:r w:rsidRPr="001D0EC1">
        <w:t>]</w:t>
      </w:r>
      <w:r w:rsidRPr="001D0EC1">
        <w:tab/>
      </w:r>
      <w:r>
        <w:t>Paragraph 1.0</w:t>
      </w:r>
      <w:r w:rsidR="002456E6">
        <w:t> </w:t>
      </w:r>
      <w:r>
        <w:t>4(3)</w:t>
      </w:r>
      <w:r w:rsidR="002456E6">
        <w:t> </w:t>
      </w:r>
      <w:r>
        <w:t>(c), the Note</w:t>
      </w:r>
    </w:p>
    <w:p w14:paraId="26A45006" w14:textId="77777777" w:rsidR="00681CC1" w:rsidRDefault="00681CC1" w:rsidP="003668EF">
      <w:pPr>
        <w:pStyle w:val="LDAmendInstruction"/>
        <w:spacing w:before="0" w:after="0"/>
        <w:rPr>
          <w:bCs/>
          <w:i w:val="0"/>
        </w:rPr>
      </w:pPr>
      <w:r w:rsidRPr="00676BE4">
        <w:rPr>
          <w:bCs/>
          <w:i w:val="0"/>
        </w:rPr>
        <w:t xml:space="preserve">This amendment modifies the Note </w:t>
      </w:r>
      <w:r w:rsidRPr="00C21E34">
        <w:rPr>
          <w:bCs/>
          <w:i w:val="0"/>
        </w:rPr>
        <w:t>consequential</w:t>
      </w:r>
      <w:r w:rsidRPr="00676BE4">
        <w:rPr>
          <w:bCs/>
          <w:i w:val="0"/>
        </w:rPr>
        <w:t xml:space="preserve"> on amendment 1A.</w:t>
      </w:r>
    </w:p>
    <w:p w14:paraId="09034CCD" w14:textId="77777777" w:rsidR="00C61CB1" w:rsidRPr="00C61CB1" w:rsidRDefault="00C61CB1" w:rsidP="003668EF">
      <w:pPr>
        <w:pStyle w:val="EMNormal"/>
        <w:spacing w:before="0" w:after="0"/>
      </w:pPr>
    </w:p>
    <w:p w14:paraId="5953578E" w14:textId="06567F3C" w:rsidR="00042CB4" w:rsidRDefault="00042CB4" w:rsidP="003668EF">
      <w:pPr>
        <w:pStyle w:val="LDAmendHeading"/>
        <w:keepNext w:val="0"/>
        <w:spacing w:before="0"/>
      </w:pPr>
      <w:r w:rsidRPr="001D0EC1">
        <w:t>[1]</w:t>
      </w:r>
      <w:r w:rsidRPr="001D0EC1">
        <w:tab/>
      </w:r>
      <w:r>
        <w:t>Paragraph 2.06A (2) (a)</w:t>
      </w:r>
    </w:p>
    <w:p w14:paraId="05707F63" w14:textId="0DCCE225" w:rsidR="00604948" w:rsidRDefault="006C196B" w:rsidP="00326C2F">
      <w:pPr>
        <w:pStyle w:val="LDAmendText"/>
        <w:spacing w:before="0" w:after="0"/>
        <w:ind w:left="720"/>
      </w:pPr>
      <w:r>
        <w:t xml:space="preserve">Under </w:t>
      </w:r>
      <w:r w:rsidR="00815021">
        <w:t xml:space="preserve">existing </w:t>
      </w:r>
      <w:r>
        <w:t>subsection 2.06A</w:t>
      </w:r>
      <w:r w:rsidR="00E53A42">
        <w:t> </w:t>
      </w:r>
      <w:r>
        <w:t xml:space="preserve">(1), </w:t>
      </w:r>
      <w:r w:rsidR="001626DA" w:rsidRPr="00B04E30">
        <w:t xml:space="preserve">a practical training course for a particular medium RPA or large RPA may be comprised of </w:t>
      </w:r>
      <w:r w:rsidRPr="006C196B">
        <w:t xml:space="preserve">modified </w:t>
      </w:r>
      <w:r w:rsidR="001626DA" w:rsidRPr="006C196B">
        <w:t>practical competency units and standards</w:t>
      </w:r>
      <w:r>
        <w:t xml:space="preserve">. However, under </w:t>
      </w:r>
      <w:r w:rsidR="00815021">
        <w:t xml:space="preserve">existing </w:t>
      </w:r>
      <w:r>
        <w:t>subsection</w:t>
      </w:r>
      <w:r w:rsidR="00B50322">
        <w:t> </w:t>
      </w:r>
      <w:r>
        <w:t>2.06A</w:t>
      </w:r>
      <w:r w:rsidR="000E1C1D">
        <w:t> </w:t>
      </w:r>
      <w:r>
        <w:t>(2)</w:t>
      </w:r>
      <w:r w:rsidR="00815021">
        <w:t>,</w:t>
      </w:r>
      <w:r w:rsidR="001626DA" w:rsidRPr="00B04E30">
        <w:t xml:space="preserve"> subsection (1) does not apply unless, for the relevant practical competency units and standards, CASA approves</w:t>
      </w:r>
      <w:r>
        <w:t>, am</w:t>
      </w:r>
      <w:r w:rsidR="00B6178D">
        <w:t>o</w:t>
      </w:r>
      <w:r>
        <w:t>ng other things,</w:t>
      </w:r>
      <w:r w:rsidR="001626DA" w:rsidRPr="00B04E30">
        <w:t xml:space="preserve"> that their completion</w:t>
      </w:r>
      <w:r>
        <w:t xml:space="preserve"> </w:t>
      </w:r>
      <w:r w:rsidR="001626DA" w:rsidRPr="00B04E30">
        <w:t>is necessary for establishing the competency of a person to hold a RePL for the RPA because unique, unusual, or other characteristics in the system design or other features of the RPA make completion of the units of practical competency otherwise prescribed impossible or impracticable to meet</w:t>
      </w:r>
      <w:r w:rsidR="00604948">
        <w:t xml:space="preserve">. The </w:t>
      </w:r>
      <w:r w:rsidR="00FC377F">
        <w:t>effect</w:t>
      </w:r>
      <w:r w:rsidR="00604948">
        <w:t xml:space="preserve"> of the amendment is to add unreasonable as an additional criterion</w:t>
      </w:r>
      <w:r w:rsidR="00FC377F">
        <w:t>.</w:t>
      </w:r>
      <w:r w:rsidR="00815021">
        <w:t xml:space="preserve"> Under existing subsection 2.06A</w:t>
      </w:r>
      <w:r w:rsidR="009B4E74">
        <w:t> </w:t>
      </w:r>
      <w:r w:rsidR="00815021">
        <w:t>(3), the modification of training may only occur</w:t>
      </w:r>
      <w:r w:rsidR="008C5318">
        <w:t xml:space="preserve"> if it </w:t>
      </w:r>
      <w:r w:rsidR="008C5318" w:rsidRPr="00B04E30">
        <w:t>will not have any adverse effects on aviation safety</w:t>
      </w:r>
      <w:r w:rsidR="008C5318">
        <w:t>.</w:t>
      </w:r>
    </w:p>
    <w:p w14:paraId="3226914B" w14:textId="77777777" w:rsidR="00506985" w:rsidRPr="00506985" w:rsidRDefault="00506985" w:rsidP="00326C2F">
      <w:pPr>
        <w:pStyle w:val="EMNormal"/>
        <w:spacing w:before="0" w:after="0"/>
      </w:pPr>
    </w:p>
    <w:p w14:paraId="71FB1BE6" w14:textId="77777777" w:rsidR="00042CB4" w:rsidRPr="001D0EC1" w:rsidRDefault="00042CB4" w:rsidP="003668EF">
      <w:pPr>
        <w:pStyle w:val="LDAmendHeading"/>
        <w:keepLines/>
        <w:spacing w:before="0" w:after="0"/>
        <w:rPr>
          <w:i/>
          <w:iCs/>
        </w:rPr>
      </w:pPr>
      <w:r w:rsidRPr="001D0EC1">
        <w:lastRenderedPageBreak/>
        <w:t>[</w:t>
      </w:r>
      <w:r>
        <w:t>2</w:t>
      </w:r>
      <w:r w:rsidRPr="001D0EC1">
        <w:t>]</w:t>
      </w:r>
      <w:r w:rsidRPr="001D0EC1">
        <w:tab/>
      </w:r>
      <w:r>
        <w:t>After paragraph 2.06A (2) (a)</w:t>
      </w:r>
    </w:p>
    <w:p w14:paraId="0B5D66EB" w14:textId="66BB28AC" w:rsidR="00042CB4" w:rsidRDefault="00FC377F" w:rsidP="00326C2F">
      <w:pPr>
        <w:pStyle w:val="LDAmendText"/>
        <w:spacing w:before="0" w:after="0"/>
        <w:ind w:left="720"/>
        <w:rPr>
          <w:iCs/>
        </w:rPr>
      </w:pPr>
      <w:r w:rsidRPr="007C6480">
        <w:rPr>
          <w:iCs/>
        </w:rPr>
        <w:t xml:space="preserve">This amendment </w:t>
      </w:r>
      <w:r w:rsidR="005A542F" w:rsidRPr="007C6480">
        <w:rPr>
          <w:iCs/>
        </w:rPr>
        <w:t>inserts</w:t>
      </w:r>
      <w:r w:rsidRPr="007C6480">
        <w:rPr>
          <w:iCs/>
        </w:rPr>
        <w:t xml:space="preserve"> a Note to support and </w:t>
      </w:r>
      <w:r w:rsidR="008C5318" w:rsidRPr="007C6480">
        <w:rPr>
          <w:iCs/>
        </w:rPr>
        <w:t xml:space="preserve">further contextualise the </w:t>
      </w:r>
      <w:r w:rsidR="005A542F" w:rsidRPr="007C6480">
        <w:rPr>
          <w:iCs/>
        </w:rPr>
        <w:t>circumstances</w:t>
      </w:r>
      <w:r w:rsidR="008C5318" w:rsidRPr="007C6480">
        <w:rPr>
          <w:iCs/>
        </w:rPr>
        <w:t xml:space="preserve"> in which unreasonableness may be used as a criterion for modification</w:t>
      </w:r>
      <w:r w:rsidR="005A542F" w:rsidRPr="007C6480">
        <w:rPr>
          <w:iCs/>
        </w:rPr>
        <w:t xml:space="preserve">. </w:t>
      </w:r>
      <w:r w:rsidR="007C6480" w:rsidRPr="007C6480">
        <w:rPr>
          <w:iCs/>
        </w:rPr>
        <w:t>The Note states, b</w:t>
      </w:r>
      <w:r w:rsidR="005A542F" w:rsidRPr="007C6480">
        <w:rPr>
          <w:iCs/>
        </w:rPr>
        <w:t>y way of example</w:t>
      </w:r>
      <w:r w:rsidR="007C6480" w:rsidRPr="007C6480">
        <w:rPr>
          <w:iCs/>
        </w:rPr>
        <w:t xml:space="preserve">, that </w:t>
      </w:r>
      <w:r w:rsidR="00042CB4" w:rsidRPr="007C6480">
        <w:rPr>
          <w:iCs/>
        </w:rPr>
        <w:t>if a feature of the</w:t>
      </w:r>
      <w:r w:rsidR="007C6480">
        <w:rPr>
          <w:iCs/>
        </w:rPr>
        <w:t xml:space="preserve"> </w:t>
      </w:r>
      <w:r w:rsidR="00902600">
        <w:rPr>
          <w:iCs/>
        </w:rPr>
        <w:t>relevant</w:t>
      </w:r>
      <w:r w:rsidR="00042CB4" w:rsidRPr="007C6480">
        <w:rPr>
          <w:iCs/>
        </w:rPr>
        <w:t xml:space="preserve"> RPA otherwise required an applicant to </w:t>
      </w:r>
      <w:r w:rsidR="00042CB4" w:rsidRPr="00305104">
        <w:t>repeat training previously successfully completed</w:t>
      </w:r>
      <w:r w:rsidR="00042CB4" w:rsidRPr="007C6480">
        <w:rPr>
          <w:iCs/>
        </w:rPr>
        <w:t xml:space="preserve"> for an initial RePL, CASA may, subject to considerations of aviation safety, consider that such repetition </w:t>
      </w:r>
      <w:r w:rsidR="00042CB4" w:rsidRPr="00506985">
        <w:t>would</w:t>
      </w:r>
      <w:r w:rsidR="00042CB4" w:rsidRPr="007C6480">
        <w:rPr>
          <w:iCs/>
        </w:rPr>
        <w:t xml:space="preserve"> be unreasonable.</w:t>
      </w:r>
    </w:p>
    <w:p w14:paraId="7168AC0F" w14:textId="77777777" w:rsidR="00506985" w:rsidRPr="00506985" w:rsidRDefault="00506985" w:rsidP="00326C2F">
      <w:pPr>
        <w:pStyle w:val="EMNormal"/>
        <w:spacing w:before="0" w:after="0"/>
      </w:pPr>
    </w:p>
    <w:p w14:paraId="19420690" w14:textId="77777777" w:rsidR="00042CB4" w:rsidRDefault="00042CB4" w:rsidP="00326C2F">
      <w:pPr>
        <w:pStyle w:val="LDAmendHeading"/>
        <w:keepNext w:val="0"/>
        <w:spacing w:before="0" w:after="0"/>
      </w:pPr>
      <w:r w:rsidRPr="001D0EC1">
        <w:t>[</w:t>
      </w:r>
      <w:r>
        <w:t>3</w:t>
      </w:r>
      <w:r w:rsidRPr="001D0EC1">
        <w:t>]</w:t>
      </w:r>
      <w:r w:rsidRPr="001D0EC1">
        <w:tab/>
      </w:r>
      <w:r>
        <w:t>Paragraph 2.18A (3) (a)</w:t>
      </w:r>
    </w:p>
    <w:p w14:paraId="5F48EFA9" w14:textId="080C6150" w:rsidR="00636DA6" w:rsidRDefault="00C622BD" w:rsidP="00B42D05">
      <w:pPr>
        <w:pStyle w:val="LDAmendText"/>
        <w:spacing w:before="0" w:after="0"/>
        <w:ind w:left="720"/>
        <w:rPr>
          <w:iCs/>
        </w:rPr>
      </w:pPr>
      <w:r w:rsidRPr="00506985">
        <w:t xml:space="preserve">Under </w:t>
      </w:r>
      <w:r w:rsidR="00636DA6" w:rsidRPr="00506985">
        <w:t xml:space="preserve">existing </w:t>
      </w:r>
      <w:r w:rsidR="005638E6" w:rsidRPr="00506985">
        <w:t>subsection 2.18A</w:t>
      </w:r>
      <w:r w:rsidR="00EA2517">
        <w:t> </w:t>
      </w:r>
      <w:r w:rsidR="005638E6" w:rsidRPr="00506985">
        <w:t xml:space="preserve">(1), </w:t>
      </w:r>
      <w:r w:rsidR="00636DA6" w:rsidRPr="00506985">
        <w:t xml:space="preserve">to complete the RePL training course </w:t>
      </w:r>
      <w:r w:rsidR="00636DA6" w:rsidRPr="00506985">
        <w:rPr>
          <w:iCs/>
        </w:rPr>
        <w:t>component</w:t>
      </w:r>
      <w:r w:rsidR="00636DA6" w:rsidRPr="005638E6">
        <w:rPr>
          <w:iCs/>
        </w:rPr>
        <w:t xml:space="preserve"> for the operation of an RPA to which section 2.06A applies, the applicant must be assessed as competent in the relevant practical competency units and standards.</w:t>
      </w:r>
    </w:p>
    <w:p w14:paraId="7337CDF3" w14:textId="77777777" w:rsidR="00506985" w:rsidRPr="00326C2F" w:rsidRDefault="00506985" w:rsidP="00471671">
      <w:pPr>
        <w:pStyle w:val="LDAmendInstruction"/>
        <w:keepNext w:val="0"/>
        <w:spacing w:before="0" w:after="0"/>
      </w:pPr>
    </w:p>
    <w:p w14:paraId="5B88D51B" w14:textId="5DFDF28F" w:rsidR="00636DA6" w:rsidRDefault="005638E6" w:rsidP="00B42D05">
      <w:pPr>
        <w:pStyle w:val="LDAmendText"/>
        <w:spacing w:before="0" w:after="0"/>
        <w:ind w:left="720"/>
      </w:pPr>
      <w:r w:rsidRPr="00506985">
        <w:t>Under</w:t>
      </w:r>
      <w:r w:rsidRPr="005638E6">
        <w:rPr>
          <w:iCs/>
        </w:rPr>
        <w:t xml:space="preserve"> existing paragraph 2.18A</w:t>
      </w:r>
      <w:r w:rsidR="00EA2517">
        <w:rPr>
          <w:iCs/>
        </w:rPr>
        <w:t> </w:t>
      </w:r>
      <w:r w:rsidRPr="005638E6">
        <w:rPr>
          <w:iCs/>
        </w:rPr>
        <w:t>(3)</w:t>
      </w:r>
      <w:r w:rsidR="00E069CF">
        <w:rPr>
          <w:iCs/>
        </w:rPr>
        <w:t> </w:t>
      </w:r>
      <w:r w:rsidRPr="005638E6">
        <w:rPr>
          <w:iCs/>
        </w:rPr>
        <w:t>(a), t</w:t>
      </w:r>
      <w:r w:rsidR="00636DA6" w:rsidRPr="005638E6">
        <w:rPr>
          <w:iCs/>
        </w:rPr>
        <w:t>o be assessed as competent, the applicant</w:t>
      </w:r>
      <w:r w:rsidR="00636DA6" w:rsidRPr="00B04E30">
        <w:t xml:space="preserve"> must</w:t>
      </w:r>
      <w:r>
        <w:t xml:space="preserve">, among other things, </w:t>
      </w:r>
      <w:r w:rsidR="00636DA6" w:rsidRPr="00B04E30">
        <w:t xml:space="preserve">demonstrate all of the behaviours </w:t>
      </w:r>
      <w:bookmarkStart w:id="5" w:name="_Hlk89422890"/>
      <w:r w:rsidR="00636DA6" w:rsidRPr="00B04E30">
        <w:t xml:space="preserve">for the relevant practical competency units and standards, unless CASA approves in </w:t>
      </w:r>
      <w:r w:rsidR="00636DA6" w:rsidRPr="00506985">
        <w:rPr>
          <w:iCs/>
        </w:rPr>
        <w:t>writing</w:t>
      </w:r>
      <w:r w:rsidR="00636DA6" w:rsidRPr="00B04E30">
        <w:t xml:space="preserve"> that the innovative RPA system design makes demonstration for a particular item impossible or impracticable</w:t>
      </w:r>
      <w:bookmarkEnd w:id="5"/>
      <w:r>
        <w:t>. The effect of the amendment is to add unreasonable as an additional criterion. Under existing subsection</w:t>
      </w:r>
      <w:r w:rsidR="00EA42CC">
        <w:t> </w:t>
      </w:r>
      <w:r>
        <w:t>2.06A</w:t>
      </w:r>
      <w:r w:rsidR="00EF404D">
        <w:t> </w:t>
      </w:r>
      <w:r>
        <w:t xml:space="preserve">(3) (sic), the modification may only occur if it </w:t>
      </w:r>
      <w:r w:rsidRPr="00B04E30">
        <w:t>will not have any adverse effects on aviation safety</w:t>
      </w:r>
      <w:r>
        <w:t>.</w:t>
      </w:r>
    </w:p>
    <w:p w14:paraId="6CFF5D34" w14:textId="77777777" w:rsidR="00B42D05" w:rsidRPr="00B42D05" w:rsidRDefault="00B42D05" w:rsidP="00326C2F">
      <w:pPr>
        <w:pStyle w:val="EMNormal"/>
        <w:spacing w:before="0" w:after="0"/>
      </w:pPr>
    </w:p>
    <w:p w14:paraId="2FC685C8" w14:textId="1DEF6F9F" w:rsidR="00042CB4" w:rsidRDefault="00042CB4" w:rsidP="00326C2F">
      <w:pPr>
        <w:pStyle w:val="LDAmendHeading"/>
        <w:keepNext w:val="0"/>
        <w:spacing w:before="0" w:after="0"/>
      </w:pPr>
      <w:r w:rsidRPr="00FF25A1">
        <w:t>[4]</w:t>
      </w:r>
      <w:r w:rsidRPr="00FF25A1">
        <w:tab/>
        <w:t>After paragraph 2.18A</w:t>
      </w:r>
      <w:r>
        <w:t> </w:t>
      </w:r>
      <w:r w:rsidRPr="00FF25A1">
        <w:t>(3)</w:t>
      </w:r>
      <w:r>
        <w:t> </w:t>
      </w:r>
      <w:r w:rsidRPr="00FF25A1">
        <w:t>(b)</w:t>
      </w:r>
    </w:p>
    <w:p w14:paraId="73F8E7C3" w14:textId="6E9853B5" w:rsidR="00EE34B8" w:rsidRDefault="00EE34B8" w:rsidP="00326C2F">
      <w:pPr>
        <w:pStyle w:val="LDAmendText"/>
        <w:spacing w:before="0" w:after="0"/>
        <w:ind w:left="720"/>
        <w:rPr>
          <w:iCs/>
        </w:rPr>
      </w:pPr>
      <w:r w:rsidRPr="007C6480">
        <w:rPr>
          <w:iCs/>
        </w:rPr>
        <w:t>This amendment inserts a Note to support and further contextualise the circumstances in which unreasonableness may be used as a criterion for modification</w:t>
      </w:r>
      <w:r w:rsidR="005755AF">
        <w:rPr>
          <w:iCs/>
        </w:rPr>
        <w:t xml:space="preserve"> of assessment</w:t>
      </w:r>
      <w:r w:rsidRPr="007C6480">
        <w:rPr>
          <w:iCs/>
        </w:rPr>
        <w:t>. The Note states, by way of example, that if a feature of the</w:t>
      </w:r>
      <w:r>
        <w:rPr>
          <w:iCs/>
        </w:rPr>
        <w:t xml:space="preserve"> </w:t>
      </w:r>
      <w:r w:rsidR="00DB7F6B">
        <w:rPr>
          <w:iCs/>
        </w:rPr>
        <w:t>relevant</w:t>
      </w:r>
      <w:r w:rsidRPr="007C6480">
        <w:rPr>
          <w:iCs/>
        </w:rPr>
        <w:t xml:space="preserve"> RPA otherwise required an applicant to </w:t>
      </w:r>
      <w:r w:rsidRPr="00305104">
        <w:t>repeat training previously successfully completed</w:t>
      </w:r>
      <w:r w:rsidRPr="007C6480">
        <w:rPr>
          <w:iCs/>
        </w:rPr>
        <w:t xml:space="preserve"> for an initial RePL, CASA may, subject to considerations of aviation safety, consider that such repetition would be unreasonable.</w:t>
      </w:r>
    </w:p>
    <w:p w14:paraId="0739830B" w14:textId="77777777" w:rsidR="00506985" w:rsidRPr="00506985" w:rsidRDefault="00506985" w:rsidP="00326C2F">
      <w:pPr>
        <w:pStyle w:val="EMNormal"/>
        <w:spacing w:before="0" w:after="0"/>
      </w:pPr>
    </w:p>
    <w:p w14:paraId="176DEB2D" w14:textId="77777777" w:rsidR="00042CB4" w:rsidRDefault="00042CB4" w:rsidP="00326C2F">
      <w:pPr>
        <w:pStyle w:val="LDAmendHeading"/>
        <w:keepNext w:val="0"/>
        <w:spacing w:before="0" w:after="0"/>
      </w:pPr>
      <w:r w:rsidRPr="001D0EC1">
        <w:t>[</w:t>
      </w:r>
      <w:r>
        <w:t>5</w:t>
      </w:r>
      <w:r w:rsidRPr="001D0EC1">
        <w:t>]</w:t>
      </w:r>
      <w:r w:rsidRPr="001D0EC1">
        <w:tab/>
      </w:r>
      <w:r>
        <w:t>Subsection 2.20 (3), second occurring</w:t>
      </w:r>
    </w:p>
    <w:p w14:paraId="33958DEB" w14:textId="31995167" w:rsidR="00685C47" w:rsidRDefault="00F02D73" w:rsidP="00326C2F">
      <w:pPr>
        <w:pStyle w:val="LDAmendText"/>
        <w:spacing w:before="0" w:after="0"/>
        <w:ind w:left="720"/>
        <w:rPr>
          <w:iCs/>
        </w:rPr>
      </w:pPr>
      <w:r w:rsidRPr="00506985">
        <w:t>This</w:t>
      </w:r>
      <w:r w:rsidRPr="005C2A32">
        <w:rPr>
          <w:iCs/>
        </w:rPr>
        <w:t xml:space="preserve"> amendment </w:t>
      </w:r>
      <w:r w:rsidR="004C4B0C" w:rsidRPr="005C2A32">
        <w:rPr>
          <w:iCs/>
        </w:rPr>
        <w:t>removes</w:t>
      </w:r>
      <w:r w:rsidR="005832B8" w:rsidRPr="005C2A32">
        <w:rPr>
          <w:iCs/>
        </w:rPr>
        <w:t xml:space="preserve"> the second of two subsections 2.20</w:t>
      </w:r>
      <w:r w:rsidR="000E4C05">
        <w:rPr>
          <w:iCs/>
        </w:rPr>
        <w:t> </w:t>
      </w:r>
      <w:r w:rsidR="005832B8" w:rsidRPr="005C2A32">
        <w:rPr>
          <w:iCs/>
        </w:rPr>
        <w:t>(3)</w:t>
      </w:r>
      <w:r w:rsidR="00053C26" w:rsidRPr="005C2A32">
        <w:rPr>
          <w:iCs/>
        </w:rPr>
        <w:t xml:space="preserve"> which was replaced by amendment</w:t>
      </w:r>
      <w:r w:rsidR="00E44731" w:rsidRPr="005C2A32">
        <w:rPr>
          <w:iCs/>
        </w:rPr>
        <w:t xml:space="preserve"> 38 in the </w:t>
      </w:r>
      <w:r w:rsidR="00685C47" w:rsidRPr="00326C2F">
        <w:rPr>
          <w:i/>
        </w:rPr>
        <w:t>Part 101 Manual of Standards (Miscellaneous Revisions) Amendment Instrument 2023 (No. 1)</w:t>
      </w:r>
      <w:r w:rsidR="00E44731" w:rsidRPr="005C2A32">
        <w:rPr>
          <w:iCs/>
        </w:rPr>
        <w:t xml:space="preserve"> but without the </w:t>
      </w:r>
      <w:r w:rsidR="005C2A32" w:rsidRPr="005C2A32">
        <w:rPr>
          <w:iCs/>
        </w:rPr>
        <w:t xml:space="preserve">then </w:t>
      </w:r>
      <w:r w:rsidR="00E44731" w:rsidRPr="005C2A32">
        <w:rPr>
          <w:iCs/>
        </w:rPr>
        <w:t xml:space="preserve">existing subsection </w:t>
      </w:r>
      <w:r w:rsidR="005C2A32" w:rsidRPr="005C2A32">
        <w:rPr>
          <w:iCs/>
        </w:rPr>
        <w:t>2.20</w:t>
      </w:r>
      <w:r w:rsidR="0054635A">
        <w:rPr>
          <w:iCs/>
        </w:rPr>
        <w:t> </w:t>
      </w:r>
      <w:r w:rsidR="00E44731" w:rsidRPr="005C2A32">
        <w:rPr>
          <w:iCs/>
        </w:rPr>
        <w:t xml:space="preserve">(3) </w:t>
      </w:r>
      <w:r w:rsidR="005C2A32" w:rsidRPr="005C2A32">
        <w:rPr>
          <w:iCs/>
        </w:rPr>
        <w:t>being simultaneously repealed</w:t>
      </w:r>
      <w:r w:rsidR="00685C47" w:rsidRPr="005C2A32">
        <w:rPr>
          <w:iCs/>
        </w:rPr>
        <w:t>.</w:t>
      </w:r>
    </w:p>
    <w:p w14:paraId="0C234873" w14:textId="77777777" w:rsidR="00506985" w:rsidRPr="00506985" w:rsidRDefault="00506985" w:rsidP="00326C2F">
      <w:pPr>
        <w:pStyle w:val="EMNormal"/>
        <w:spacing w:before="0" w:after="0"/>
      </w:pPr>
    </w:p>
    <w:p w14:paraId="3395AE6C" w14:textId="77777777" w:rsidR="00042CB4" w:rsidRDefault="00042CB4" w:rsidP="00326C2F">
      <w:pPr>
        <w:pStyle w:val="LDAmendHeading"/>
        <w:keepNext w:val="0"/>
        <w:spacing w:before="0" w:after="0"/>
      </w:pPr>
      <w:r w:rsidRPr="001D0EC1">
        <w:t>[</w:t>
      </w:r>
      <w:r>
        <w:t>6</w:t>
      </w:r>
      <w:r w:rsidRPr="001D0EC1">
        <w:t>]</w:t>
      </w:r>
      <w:r w:rsidRPr="001D0EC1">
        <w:tab/>
      </w:r>
      <w:r>
        <w:t>Subsection 2.20 (4)</w:t>
      </w:r>
    </w:p>
    <w:p w14:paraId="76923C38" w14:textId="677BFEDA" w:rsidR="00DB629D" w:rsidRPr="00506985" w:rsidRDefault="00DB629D" w:rsidP="00326C2F">
      <w:pPr>
        <w:pStyle w:val="LDAmendText"/>
        <w:spacing w:before="0" w:after="0"/>
        <w:ind w:left="720"/>
      </w:pPr>
      <w:r w:rsidRPr="00506985">
        <w:t>This</w:t>
      </w:r>
      <w:r w:rsidRPr="00177943">
        <w:rPr>
          <w:iCs/>
        </w:rPr>
        <w:t xml:space="preserve"> </w:t>
      </w:r>
      <w:r w:rsidR="008C4831">
        <w:rPr>
          <w:iCs/>
        </w:rPr>
        <w:t>amendment repeals subsection 2.20</w:t>
      </w:r>
      <w:r w:rsidR="0054635A">
        <w:rPr>
          <w:iCs/>
        </w:rPr>
        <w:t> </w:t>
      </w:r>
      <w:r w:rsidR="008C4831">
        <w:rPr>
          <w:iCs/>
        </w:rPr>
        <w:t xml:space="preserve">(4). This </w:t>
      </w:r>
      <w:r w:rsidRPr="00177943">
        <w:rPr>
          <w:iCs/>
        </w:rPr>
        <w:t>repeal is consequential on the effect of the actual subsection 2.20</w:t>
      </w:r>
      <w:r w:rsidR="0054635A">
        <w:rPr>
          <w:iCs/>
        </w:rPr>
        <w:t> </w:t>
      </w:r>
      <w:r w:rsidRPr="00177943">
        <w:rPr>
          <w:iCs/>
        </w:rPr>
        <w:t xml:space="preserve">(3) which provides </w:t>
      </w:r>
      <w:r w:rsidR="004C7B52" w:rsidRPr="00177943">
        <w:rPr>
          <w:iCs/>
        </w:rPr>
        <w:t xml:space="preserve">that </w:t>
      </w:r>
      <w:r w:rsidR="00177943" w:rsidRPr="00177943">
        <w:rPr>
          <w:iCs/>
        </w:rPr>
        <w:t xml:space="preserve">an examiner is to conduct the </w:t>
      </w:r>
      <w:r w:rsidR="00177943" w:rsidRPr="00506985">
        <w:t>training course flight test for an RPA.</w:t>
      </w:r>
    </w:p>
    <w:p w14:paraId="2F5F2EAA" w14:textId="77777777" w:rsidR="00506985" w:rsidRPr="00506985" w:rsidRDefault="00506985" w:rsidP="00326C2F">
      <w:pPr>
        <w:pStyle w:val="EMNormal"/>
        <w:spacing w:before="0" w:after="0"/>
      </w:pPr>
    </w:p>
    <w:p w14:paraId="1632E17E" w14:textId="77777777" w:rsidR="00042CB4" w:rsidRDefault="00042CB4" w:rsidP="00326C2F">
      <w:pPr>
        <w:pStyle w:val="LDAmendHeading"/>
        <w:keepNext w:val="0"/>
        <w:spacing w:before="0" w:after="0"/>
      </w:pPr>
      <w:r w:rsidRPr="005D3BCE">
        <w:t>[7]</w:t>
      </w:r>
      <w:r w:rsidRPr="005D3BCE">
        <w:tab/>
        <w:t>Section 10.18</w:t>
      </w:r>
    </w:p>
    <w:p w14:paraId="6A3161B5" w14:textId="1E22A8ED" w:rsidR="007E430A" w:rsidRDefault="007E430A" w:rsidP="00326C2F">
      <w:pPr>
        <w:pStyle w:val="LDAmendText"/>
        <w:spacing w:before="0" w:after="0"/>
        <w:ind w:left="720"/>
        <w:rPr>
          <w:iCs/>
        </w:rPr>
      </w:pPr>
      <w:r w:rsidRPr="00506985">
        <w:t>Th</w:t>
      </w:r>
      <w:r w:rsidR="008C4831" w:rsidRPr="00506985">
        <w:t>is</w:t>
      </w:r>
      <w:r w:rsidR="008C4831">
        <w:rPr>
          <w:iCs/>
        </w:rPr>
        <w:t xml:space="preserve"> amendment</w:t>
      </w:r>
      <w:r w:rsidRPr="00EA44B9">
        <w:rPr>
          <w:iCs/>
        </w:rPr>
        <w:t xml:space="preserve"> repeal</w:t>
      </w:r>
      <w:r w:rsidR="008C4831">
        <w:rPr>
          <w:iCs/>
        </w:rPr>
        <w:t>s section 10.18</w:t>
      </w:r>
      <w:r w:rsidR="00AE341B">
        <w:rPr>
          <w:iCs/>
        </w:rPr>
        <w:t xml:space="preserve"> which was an information requirement in relation to model aircraft. The repeal </w:t>
      </w:r>
      <w:r w:rsidR="00EA44B9" w:rsidRPr="00EA44B9">
        <w:rPr>
          <w:iCs/>
        </w:rPr>
        <w:t xml:space="preserve">is consequential on the repeal </w:t>
      </w:r>
      <w:r w:rsidR="00AE341B">
        <w:rPr>
          <w:iCs/>
        </w:rPr>
        <w:t xml:space="preserve">of </w:t>
      </w:r>
      <w:r w:rsidR="00EA44B9" w:rsidRPr="00EA44B9">
        <w:rPr>
          <w:iCs/>
        </w:rPr>
        <w:t>the scheme for model aircraft registration and model aircraft operator accreditation.</w:t>
      </w:r>
    </w:p>
    <w:p w14:paraId="17C04025" w14:textId="77777777" w:rsidR="00506985" w:rsidRPr="00506985" w:rsidRDefault="00506985" w:rsidP="00326C2F">
      <w:pPr>
        <w:pStyle w:val="EMNormal"/>
        <w:spacing w:before="0" w:after="0"/>
      </w:pPr>
    </w:p>
    <w:p w14:paraId="05CB0FC0" w14:textId="77777777" w:rsidR="00042CB4" w:rsidRPr="001D0EC1" w:rsidRDefault="00042CB4" w:rsidP="00326C2F">
      <w:pPr>
        <w:pStyle w:val="LDAmendHeading"/>
        <w:keepNext w:val="0"/>
        <w:spacing w:before="0" w:after="0"/>
        <w:rPr>
          <w:i/>
          <w:iCs/>
        </w:rPr>
      </w:pPr>
      <w:r w:rsidRPr="001D0EC1">
        <w:t>[</w:t>
      </w:r>
      <w:r>
        <w:t>8</w:t>
      </w:r>
      <w:r w:rsidRPr="001D0EC1">
        <w:t>]</w:t>
      </w:r>
      <w:r w:rsidRPr="001D0EC1">
        <w:tab/>
      </w:r>
      <w:r>
        <w:t>Division 11.1, the heading</w:t>
      </w:r>
    </w:p>
    <w:p w14:paraId="5A27E362" w14:textId="33E4FD5E" w:rsidR="00042CB4" w:rsidRDefault="00AE341B" w:rsidP="00326C2F">
      <w:pPr>
        <w:pStyle w:val="LDAmendText"/>
        <w:spacing w:before="0" w:after="0"/>
        <w:ind w:left="720"/>
        <w:rPr>
          <w:iCs/>
        </w:rPr>
      </w:pPr>
      <w:r w:rsidRPr="00AE341B">
        <w:rPr>
          <w:iCs/>
        </w:rPr>
        <w:t>This amendment</w:t>
      </w:r>
      <w:r w:rsidR="00610D83">
        <w:rPr>
          <w:iCs/>
        </w:rPr>
        <w:t xml:space="preserve"> removes mention of model aircraft,</w:t>
      </w:r>
      <w:r w:rsidRPr="00AE341B">
        <w:rPr>
          <w:iCs/>
        </w:rPr>
        <w:t xml:space="preserve"> consequential on amendment 9.</w:t>
      </w:r>
    </w:p>
    <w:p w14:paraId="25650951" w14:textId="77777777" w:rsidR="00042CB4" w:rsidRDefault="00042CB4" w:rsidP="003668EF">
      <w:pPr>
        <w:pStyle w:val="LDAmendHeading"/>
        <w:keepLines/>
        <w:spacing w:before="0" w:after="0"/>
      </w:pPr>
      <w:r w:rsidRPr="001D0EC1">
        <w:lastRenderedPageBreak/>
        <w:t>[</w:t>
      </w:r>
      <w:r>
        <w:t>9</w:t>
      </w:r>
      <w:r w:rsidRPr="001D0EC1">
        <w:t>]</w:t>
      </w:r>
      <w:r w:rsidRPr="001D0EC1">
        <w:tab/>
      </w:r>
      <w:r>
        <w:t>Section 11.01</w:t>
      </w:r>
    </w:p>
    <w:p w14:paraId="75E3B48F" w14:textId="65E00E8F" w:rsidR="00D83D4D" w:rsidRDefault="0099770A" w:rsidP="003668EF">
      <w:pPr>
        <w:pStyle w:val="LDAmendText"/>
        <w:keepNext/>
        <w:keepLines/>
        <w:spacing w:before="0" w:after="0"/>
        <w:ind w:left="720"/>
        <w:rPr>
          <w:iCs/>
        </w:rPr>
      </w:pPr>
      <w:r w:rsidRPr="00610D83">
        <w:rPr>
          <w:iCs/>
        </w:rPr>
        <w:t xml:space="preserve">The amendment recasts </w:t>
      </w:r>
      <w:r w:rsidR="004118D5" w:rsidRPr="00610D83">
        <w:rPr>
          <w:iCs/>
        </w:rPr>
        <w:t>section 11.01 to remove</w:t>
      </w:r>
      <w:r w:rsidR="00ED6D24">
        <w:rPr>
          <w:iCs/>
        </w:rPr>
        <w:t xml:space="preserve">, in the context of flight testing </w:t>
      </w:r>
      <w:r w:rsidR="00ED6D24" w:rsidRPr="00506985">
        <w:t>unregistered</w:t>
      </w:r>
      <w:r w:rsidR="00ED6D24">
        <w:rPr>
          <w:iCs/>
        </w:rPr>
        <w:t xml:space="preserve"> aircraft,</w:t>
      </w:r>
      <w:r w:rsidR="004118D5" w:rsidRPr="00610D83">
        <w:rPr>
          <w:iCs/>
        </w:rPr>
        <w:t xml:space="preserve"> mention of model aircraft</w:t>
      </w:r>
      <w:r w:rsidR="00A25BED">
        <w:rPr>
          <w:iCs/>
        </w:rPr>
        <w:t xml:space="preserve"> </w:t>
      </w:r>
      <w:r w:rsidR="00D83D4D" w:rsidRPr="00610D83">
        <w:rPr>
          <w:iCs/>
        </w:rPr>
        <w:t>consequential on the repeal of the scheme for model aircraft registration and model aircraft operator accreditation.</w:t>
      </w:r>
      <w:r w:rsidR="00ED6D24">
        <w:rPr>
          <w:iCs/>
        </w:rPr>
        <w:t xml:space="preserve"> A related Note is also deleted</w:t>
      </w:r>
      <w:r w:rsidR="005E2D2D">
        <w:rPr>
          <w:iCs/>
        </w:rPr>
        <w:t>.</w:t>
      </w:r>
    </w:p>
    <w:p w14:paraId="043F26EB" w14:textId="77777777" w:rsidR="00506985" w:rsidRPr="00506985" w:rsidRDefault="00506985" w:rsidP="00326C2F">
      <w:pPr>
        <w:pStyle w:val="EMNormal"/>
        <w:spacing w:before="0" w:after="0"/>
      </w:pPr>
    </w:p>
    <w:p w14:paraId="5EE2BF3C" w14:textId="77777777" w:rsidR="00042CB4" w:rsidRPr="001D0EC1" w:rsidRDefault="00042CB4" w:rsidP="00326C2F">
      <w:pPr>
        <w:pStyle w:val="LDAmendHeading"/>
        <w:keepNext w:val="0"/>
        <w:spacing w:before="0" w:after="0"/>
        <w:rPr>
          <w:i/>
          <w:iCs/>
        </w:rPr>
      </w:pPr>
      <w:r w:rsidRPr="001D0EC1">
        <w:t>[</w:t>
      </w:r>
      <w:r>
        <w:t>10</w:t>
      </w:r>
      <w:r w:rsidRPr="001D0EC1">
        <w:t>]</w:t>
      </w:r>
      <w:r w:rsidRPr="001D0EC1">
        <w:tab/>
      </w:r>
      <w:r>
        <w:t>Subsection 11.02 (1), the chapeau</w:t>
      </w:r>
    </w:p>
    <w:p w14:paraId="60BB5B3E" w14:textId="0FF3ED24" w:rsidR="005E2D2D" w:rsidRDefault="005E2D2D" w:rsidP="00326C2F">
      <w:pPr>
        <w:pStyle w:val="LDAmendText"/>
        <w:spacing w:before="0" w:after="0"/>
        <w:ind w:left="720"/>
        <w:rPr>
          <w:iCs/>
        </w:rPr>
      </w:pPr>
      <w:r w:rsidRPr="005E2D2D">
        <w:rPr>
          <w:iCs/>
        </w:rPr>
        <w:t xml:space="preserve">This </w:t>
      </w:r>
      <w:r w:rsidRPr="00506985">
        <w:t>amendment</w:t>
      </w:r>
      <w:r w:rsidRPr="005E2D2D">
        <w:rPr>
          <w:iCs/>
        </w:rPr>
        <w:t xml:space="preserve"> is consequential on amendment 9.</w:t>
      </w:r>
    </w:p>
    <w:p w14:paraId="77DA7A70" w14:textId="77777777" w:rsidR="00506985" w:rsidRPr="00506985" w:rsidRDefault="00506985" w:rsidP="00326C2F">
      <w:pPr>
        <w:pStyle w:val="EMNormal"/>
        <w:spacing w:before="0" w:after="0"/>
      </w:pPr>
    </w:p>
    <w:p w14:paraId="630335E6" w14:textId="77777777" w:rsidR="00042CB4" w:rsidRPr="001D0EC1" w:rsidRDefault="00042CB4" w:rsidP="00326C2F">
      <w:pPr>
        <w:pStyle w:val="LDAmendHeading"/>
        <w:keepNext w:val="0"/>
        <w:spacing w:before="0" w:after="0"/>
        <w:rPr>
          <w:i/>
          <w:iCs/>
        </w:rPr>
      </w:pPr>
      <w:r>
        <w:t>[11</w:t>
      </w:r>
      <w:r w:rsidRPr="001D0EC1">
        <w:t>]</w:t>
      </w:r>
      <w:r w:rsidRPr="001D0EC1">
        <w:tab/>
      </w:r>
      <w:r>
        <w:t>Subsection 11.02 (1)</w:t>
      </w:r>
    </w:p>
    <w:p w14:paraId="5E542AF8" w14:textId="3CEDF59A" w:rsidR="005E2D2D" w:rsidRDefault="005E2D2D" w:rsidP="00326C2F">
      <w:pPr>
        <w:pStyle w:val="LDAmendText"/>
        <w:spacing w:before="0" w:after="0"/>
        <w:ind w:left="720"/>
        <w:rPr>
          <w:iCs/>
        </w:rPr>
      </w:pPr>
      <w:r w:rsidRPr="005E2D2D">
        <w:rPr>
          <w:iCs/>
        </w:rPr>
        <w:t xml:space="preserve">This </w:t>
      </w:r>
      <w:r w:rsidRPr="00506985">
        <w:t>amendment</w:t>
      </w:r>
      <w:r w:rsidRPr="005E2D2D">
        <w:rPr>
          <w:iCs/>
        </w:rPr>
        <w:t xml:space="preserve"> is consequential on amendment 9.</w:t>
      </w:r>
    </w:p>
    <w:p w14:paraId="32525752" w14:textId="77777777" w:rsidR="00506985" w:rsidRPr="00506985" w:rsidRDefault="00506985" w:rsidP="00326C2F">
      <w:pPr>
        <w:pStyle w:val="EMNormal"/>
        <w:spacing w:before="0" w:after="0"/>
      </w:pPr>
    </w:p>
    <w:p w14:paraId="0025D4DE" w14:textId="77777777" w:rsidR="00042CB4" w:rsidRPr="001D0EC1" w:rsidRDefault="00042CB4" w:rsidP="00326C2F">
      <w:pPr>
        <w:pStyle w:val="LDAmendHeading"/>
        <w:keepNext w:val="0"/>
        <w:spacing w:before="0" w:after="0"/>
        <w:rPr>
          <w:i/>
          <w:iCs/>
        </w:rPr>
      </w:pPr>
      <w:r w:rsidRPr="001D0EC1">
        <w:t>[</w:t>
      </w:r>
      <w:r>
        <w:t>12</w:t>
      </w:r>
      <w:r w:rsidRPr="001D0EC1">
        <w:t>]</w:t>
      </w:r>
      <w:r w:rsidRPr="001D0EC1">
        <w:tab/>
      </w:r>
      <w:r>
        <w:t>Subsection 11.02 (2)</w:t>
      </w:r>
    </w:p>
    <w:p w14:paraId="31AFA086" w14:textId="540AC9D6" w:rsidR="005E2D2D" w:rsidRPr="00506985" w:rsidRDefault="005E2D2D" w:rsidP="00326C2F">
      <w:pPr>
        <w:pStyle w:val="LDAmendText"/>
        <w:spacing w:before="0" w:after="0"/>
        <w:ind w:left="720"/>
      </w:pPr>
      <w:r w:rsidRPr="00506985">
        <w:t xml:space="preserve">This </w:t>
      </w:r>
      <w:r w:rsidRPr="00506985">
        <w:rPr>
          <w:iCs/>
        </w:rPr>
        <w:t>amendment</w:t>
      </w:r>
      <w:r w:rsidRPr="00506985">
        <w:t xml:space="preserve"> is consequential on amendment 9.</w:t>
      </w:r>
    </w:p>
    <w:p w14:paraId="3D87FF51" w14:textId="77777777" w:rsidR="00506985" w:rsidRPr="00506985" w:rsidRDefault="00506985" w:rsidP="00326C2F">
      <w:pPr>
        <w:pStyle w:val="EMNormal"/>
        <w:spacing w:before="0" w:after="0"/>
      </w:pPr>
    </w:p>
    <w:p w14:paraId="0686D563" w14:textId="77777777" w:rsidR="00042CB4" w:rsidRPr="001D0EC1" w:rsidRDefault="00042CB4" w:rsidP="00326C2F">
      <w:pPr>
        <w:pStyle w:val="LDAmendHeading"/>
        <w:keepNext w:val="0"/>
        <w:spacing w:before="0" w:after="0"/>
        <w:rPr>
          <w:i/>
          <w:iCs/>
        </w:rPr>
      </w:pPr>
      <w:r w:rsidRPr="001D0EC1">
        <w:t>[</w:t>
      </w:r>
      <w:r>
        <w:t>13</w:t>
      </w:r>
      <w:r w:rsidRPr="001D0EC1">
        <w:t>]</w:t>
      </w:r>
      <w:r w:rsidRPr="001D0EC1">
        <w:tab/>
      </w:r>
      <w:r>
        <w:t>Division 11.2, the heading</w:t>
      </w:r>
    </w:p>
    <w:p w14:paraId="78EA8FC9" w14:textId="0C2A7658" w:rsidR="00BE1A07" w:rsidRDefault="00BE1A07" w:rsidP="00326C2F">
      <w:pPr>
        <w:pStyle w:val="LDAmendText"/>
        <w:spacing w:before="0" w:after="0"/>
        <w:ind w:left="720"/>
        <w:rPr>
          <w:iCs/>
        </w:rPr>
      </w:pPr>
      <w:r w:rsidRPr="005E2D2D">
        <w:rPr>
          <w:iCs/>
        </w:rPr>
        <w:t>This amendment is consequential on amendment 9.</w:t>
      </w:r>
    </w:p>
    <w:p w14:paraId="574D652B" w14:textId="77777777" w:rsidR="00506985" w:rsidRPr="00506985" w:rsidRDefault="00506985" w:rsidP="00326C2F">
      <w:pPr>
        <w:pStyle w:val="EMNormal"/>
        <w:spacing w:before="0" w:after="0"/>
      </w:pPr>
    </w:p>
    <w:p w14:paraId="17F6FECF" w14:textId="77777777" w:rsidR="00042CB4" w:rsidRPr="001D0EC1" w:rsidRDefault="00042CB4" w:rsidP="00326C2F">
      <w:pPr>
        <w:pStyle w:val="LDAmendHeading"/>
        <w:keepLines/>
        <w:spacing w:before="0" w:after="0"/>
        <w:rPr>
          <w:i/>
          <w:iCs/>
        </w:rPr>
      </w:pPr>
      <w:r w:rsidRPr="001D0EC1">
        <w:t>[</w:t>
      </w:r>
      <w:r>
        <w:t>14</w:t>
      </w:r>
      <w:r w:rsidRPr="001D0EC1">
        <w:t>]</w:t>
      </w:r>
      <w:r w:rsidRPr="001D0EC1">
        <w:tab/>
      </w:r>
      <w:r>
        <w:t>Section 11.03</w:t>
      </w:r>
    </w:p>
    <w:p w14:paraId="089E7BA1" w14:textId="392644CE" w:rsidR="00BE1A07" w:rsidRDefault="00BE1A07" w:rsidP="00326C2F">
      <w:pPr>
        <w:pStyle w:val="LDAmendText"/>
        <w:spacing w:before="0" w:after="0"/>
        <w:ind w:left="720"/>
        <w:rPr>
          <w:iCs/>
        </w:rPr>
      </w:pPr>
      <w:r w:rsidRPr="005E2D2D">
        <w:rPr>
          <w:iCs/>
        </w:rPr>
        <w:t>This amendment is consequential on amendment 9.</w:t>
      </w:r>
    </w:p>
    <w:p w14:paraId="54FF6E6E" w14:textId="77777777" w:rsidR="00506985" w:rsidRPr="0077626F" w:rsidRDefault="00506985" w:rsidP="00326C2F">
      <w:pPr>
        <w:pStyle w:val="EMNormal"/>
        <w:spacing w:before="0" w:after="0"/>
        <w:rPr>
          <w:sz w:val="22"/>
          <w:szCs w:val="22"/>
        </w:rPr>
      </w:pPr>
    </w:p>
    <w:p w14:paraId="1B7E3DAF" w14:textId="77777777" w:rsidR="00042CB4" w:rsidRDefault="00042CB4" w:rsidP="00326C2F">
      <w:pPr>
        <w:pStyle w:val="LDAmendHeading"/>
        <w:keepNext w:val="0"/>
        <w:spacing w:before="0" w:after="0"/>
      </w:pPr>
      <w:r w:rsidRPr="001D0EC1">
        <w:t>[</w:t>
      </w:r>
      <w:r>
        <w:t>15</w:t>
      </w:r>
      <w:r w:rsidRPr="001D0EC1">
        <w:t>]</w:t>
      </w:r>
      <w:r w:rsidRPr="001D0EC1">
        <w:tab/>
      </w:r>
      <w:r>
        <w:t>Chapter 12, the heading</w:t>
      </w:r>
    </w:p>
    <w:p w14:paraId="6F668D58" w14:textId="3FF64638" w:rsidR="00EB7996" w:rsidRDefault="00EB7996" w:rsidP="00326C2F">
      <w:pPr>
        <w:pStyle w:val="LDAmendText"/>
        <w:spacing w:before="0" w:after="0"/>
        <w:ind w:left="720"/>
        <w:rPr>
          <w:iCs/>
        </w:rPr>
      </w:pPr>
      <w:r w:rsidRPr="005E2D2D">
        <w:rPr>
          <w:iCs/>
        </w:rPr>
        <w:t xml:space="preserve">This amendment tis consequential on amendment </w:t>
      </w:r>
      <w:r>
        <w:rPr>
          <w:iCs/>
        </w:rPr>
        <w:t>1</w:t>
      </w:r>
      <w:r w:rsidR="004B2A6D">
        <w:rPr>
          <w:iCs/>
        </w:rPr>
        <w:t>7</w:t>
      </w:r>
      <w:r w:rsidRPr="005E2D2D">
        <w:rPr>
          <w:iCs/>
        </w:rPr>
        <w:t>.</w:t>
      </w:r>
    </w:p>
    <w:p w14:paraId="686EB77F" w14:textId="77777777" w:rsidR="00506985" w:rsidRPr="0077626F" w:rsidRDefault="00506985" w:rsidP="00326C2F">
      <w:pPr>
        <w:pStyle w:val="EMNormal"/>
        <w:spacing w:before="0" w:after="0"/>
        <w:rPr>
          <w:sz w:val="22"/>
          <w:szCs w:val="22"/>
        </w:rPr>
      </w:pPr>
    </w:p>
    <w:p w14:paraId="45059B54" w14:textId="77777777" w:rsidR="00042CB4" w:rsidRPr="001D0EC1" w:rsidRDefault="00042CB4" w:rsidP="00326C2F">
      <w:pPr>
        <w:pStyle w:val="LDAmendHeading"/>
        <w:keepNext w:val="0"/>
        <w:spacing w:before="0" w:after="0"/>
        <w:rPr>
          <w:i/>
          <w:iCs/>
        </w:rPr>
      </w:pPr>
      <w:r w:rsidRPr="001D0EC1">
        <w:t>[</w:t>
      </w:r>
      <w:r>
        <w:t>16</w:t>
      </w:r>
      <w:r w:rsidRPr="001D0EC1">
        <w:t>]</w:t>
      </w:r>
      <w:r w:rsidRPr="001D0EC1">
        <w:tab/>
      </w:r>
      <w:r>
        <w:t>Section 12.01, the heading</w:t>
      </w:r>
    </w:p>
    <w:p w14:paraId="6995C00B" w14:textId="05CC46AA" w:rsidR="00EB7996" w:rsidRDefault="00EB7996" w:rsidP="00326C2F">
      <w:pPr>
        <w:pStyle w:val="LDAmendText"/>
        <w:spacing w:before="0" w:after="0"/>
        <w:ind w:left="720"/>
        <w:rPr>
          <w:iCs/>
        </w:rPr>
      </w:pPr>
      <w:r w:rsidRPr="005E2D2D">
        <w:rPr>
          <w:iCs/>
        </w:rPr>
        <w:t xml:space="preserve">This amendment is consequential on amendment </w:t>
      </w:r>
      <w:r>
        <w:rPr>
          <w:iCs/>
        </w:rPr>
        <w:t>1</w:t>
      </w:r>
      <w:r w:rsidR="004B2A6D">
        <w:rPr>
          <w:iCs/>
        </w:rPr>
        <w:t>7</w:t>
      </w:r>
      <w:r w:rsidRPr="005E2D2D">
        <w:rPr>
          <w:iCs/>
        </w:rPr>
        <w:t>.</w:t>
      </w:r>
    </w:p>
    <w:p w14:paraId="0587D95D" w14:textId="77777777" w:rsidR="00506985" w:rsidRPr="0077626F" w:rsidRDefault="00506985" w:rsidP="00326C2F">
      <w:pPr>
        <w:pStyle w:val="EMNormal"/>
        <w:spacing w:before="0" w:after="0"/>
        <w:rPr>
          <w:sz w:val="22"/>
          <w:szCs w:val="22"/>
        </w:rPr>
      </w:pPr>
    </w:p>
    <w:p w14:paraId="61085F88" w14:textId="77777777" w:rsidR="00042CB4" w:rsidRDefault="00042CB4" w:rsidP="00326C2F">
      <w:pPr>
        <w:pStyle w:val="LDAmendHeading"/>
        <w:keepNext w:val="0"/>
        <w:spacing w:before="0" w:after="0"/>
      </w:pPr>
      <w:r w:rsidRPr="001D0EC1">
        <w:t>[</w:t>
      </w:r>
      <w:r>
        <w:t>17</w:t>
      </w:r>
      <w:r w:rsidRPr="001D0EC1">
        <w:t>]</w:t>
      </w:r>
      <w:r w:rsidRPr="001D0EC1">
        <w:tab/>
      </w:r>
      <w:r>
        <w:t>Subsection 12.01 (2)</w:t>
      </w:r>
    </w:p>
    <w:p w14:paraId="526F7219" w14:textId="6186160D" w:rsidR="00914D89" w:rsidRDefault="00480EFC" w:rsidP="00506985">
      <w:pPr>
        <w:pStyle w:val="LDAmendText"/>
        <w:spacing w:before="0" w:after="0"/>
        <w:ind w:left="720"/>
        <w:rPr>
          <w:iCs/>
        </w:rPr>
      </w:pPr>
      <w:r>
        <w:rPr>
          <w:iCs/>
        </w:rPr>
        <w:t>Existing s</w:t>
      </w:r>
      <w:r w:rsidR="00DC098C">
        <w:rPr>
          <w:iCs/>
        </w:rPr>
        <w:t>ection 12</w:t>
      </w:r>
      <w:r>
        <w:rPr>
          <w:iCs/>
        </w:rPr>
        <w:t xml:space="preserve"> prescribes requirements for the identification of aircraft</w:t>
      </w:r>
      <w:r w:rsidR="000D2CD1">
        <w:rPr>
          <w:iCs/>
        </w:rPr>
        <w:t xml:space="preserve"> required to be registered</w:t>
      </w:r>
      <w:r>
        <w:rPr>
          <w:iCs/>
        </w:rPr>
        <w:t xml:space="preserve">. </w:t>
      </w:r>
      <w:r w:rsidR="00914D89" w:rsidRPr="00914D89">
        <w:rPr>
          <w:iCs/>
        </w:rPr>
        <w:t>Th</w:t>
      </w:r>
      <w:r w:rsidR="000D2CD1">
        <w:rPr>
          <w:iCs/>
        </w:rPr>
        <w:t>e</w:t>
      </w:r>
      <w:r w:rsidR="00914D89" w:rsidRPr="00914D89">
        <w:rPr>
          <w:iCs/>
        </w:rPr>
        <w:t xml:space="preserve"> amendment removes mention of model aircraft</w:t>
      </w:r>
      <w:r w:rsidR="00DC098C">
        <w:rPr>
          <w:iCs/>
        </w:rPr>
        <w:t xml:space="preserve"> from the definition of </w:t>
      </w:r>
      <w:r w:rsidR="00DC098C" w:rsidRPr="00326C2F">
        <w:rPr>
          <w:b/>
          <w:i/>
          <w:iCs/>
        </w:rPr>
        <w:t>unmanned aircraft to which this section applies</w:t>
      </w:r>
      <w:r w:rsidR="000D2CD1" w:rsidRPr="000D2CD1">
        <w:rPr>
          <w:bCs/>
          <w:iCs/>
        </w:rPr>
        <w:t>. This is</w:t>
      </w:r>
      <w:r w:rsidR="004B2A6D">
        <w:rPr>
          <w:bCs/>
          <w:iCs/>
        </w:rPr>
        <w:t xml:space="preserve"> </w:t>
      </w:r>
      <w:r w:rsidR="004B2A6D" w:rsidRPr="00610D83">
        <w:rPr>
          <w:iCs/>
        </w:rPr>
        <w:t>consequential on the repeal of the scheme for model aircraft registration and model aircraft operator accreditation</w:t>
      </w:r>
      <w:r w:rsidR="004B2A6D">
        <w:rPr>
          <w:iCs/>
        </w:rPr>
        <w:t>.</w:t>
      </w:r>
    </w:p>
    <w:p w14:paraId="6B194F83" w14:textId="77777777" w:rsidR="00B42D05" w:rsidRPr="0077626F" w:rsidRDefault="00B42D05" w:rsidP="00326C2F">
      <w:pPr>
        <w:pStyle w:val="EMNormal"/>
        <w:spacing w:before="0" w:after="0"/>
        <w:rPr>
          <w:sz w:val="22"/>
          <w:szCs w:val="22"/>
        </w:rPr>
      </w:pPr>
    </w:p>
    <w:p w14:paraId="42EF80BD" w14:textId="77777777" w:rsidR="00042CB4" w:rsidRDefault="00042CB4" w:rsidP="00326C2F">
      <w:pPr>
        <w:pStyle w:val="LDAmendHeading"/>
        <w:keepNext w:val="0"/>
        <w:spacing w:before="0" w:after="0"/>
      </w:pPr>
      <w:r>
        <w:t>[18]</w:t>
      </w:r>
      <w:r>
        <w:tab/>
        <w:t>Chapter 13, the heading</w:t>
      </w:r>
    </w:p>
    <w:p w14:paraId="0F3A6D2F" w14:textId="628AE6FC" w:rsidR="004B2A6D" w:rsidRDefault="004B2A6D" w:rsidP="00326C2F">
      <w:pPr>
        <w:pStyle w:val="LDAmendText"/>
        <w:spacing w:before="0" w:after="0"/>
        <w:ind w:left="720"/>
        <w:rPr>
          <w:iCs/>
        </w:rPr>
      </w:pPr>
      <w:r w:rsidRPr="005E2D2D">
        <w:rPr>
          <w:iCs/>
        </w:rPr>
        <w:t xml:space="preserve">This amendment is consequential on amendment </w:t>
      </w:r>
      <w:r w:rsidR="000B30F5">
        <w:rPr>
          <w:iCs/>
        </w:rPr>
        <w:t>21</w:t>
      </w:r>
      <w:r w:rsidRPr="005E2D2D">
        <w:rPr>
          <w:iCs/>
        </w:rPr>
        <w:t>.</w:t>
      </w:r>
    </w:p>
    <w:p w14:paraId="3CB4DA92" w14:textId="77777777" w:rsidR="00506985" w:rsidRPr="0077626F" w:rsidRDefault="00506985" w:rsidP="00326C2F">
      <w:pPr>
        <w:pStyle w:val="EMNormal"/>
        <w:spacing w:before="0" w:after="0"/>
        <w:rPr>
          <w:sz w:val="22"/>
          <w:szCs w:val="22"/>
        </w:rPr>
      </w:pPr>
    </w:p>
    <w:p w14:paraId="6A562747" w14:textId="77777777" w:rsidR="00042CB4" w:rsidRDefault="00042CB4" w:rsidP="00326C2F">
      <w:pPr>
        <w:pStyle w:val="LDAmendHeading"/>
        <w:keepNext w:val="0"/>
        <w:spacing w:before="0" w:after="0"/>
      </w:pPr>
      <w:r>
        <w:t>[19]</w:t>
      </w:r>
      <w:r>
        <w:tab/>
        <w:t>Section 13.01, the heading</w:t>
      </w:r>
    </w:p>
    <w:p w14:paraId="7E444EC1" w14:textId="7BAACD17" w:rsidR="000B30F5" w:rsidRDefault="000B30F5" w:rsidP="00326C2F">
      <w:pPr>
        <w:pStyle w:val="LDAmendText"/>
        <w:spacing w:before="0" w:after="0"/>
        <w:ind w:left="720"/>
        <w:rPr>
          <w:iCs/>
        </w:rPr>
      </w:pPr>
      <w:r w:rsidRPr="005E2D2D">
        <w:rPr>
          <w:iCs/>
        </w:rPr>
        <w:t xml:space="preserve">This amendment is consequential on amendment </w:t>
      </w:r>
      <w:r>
        <w:rPr>
          <w:iCs/>
        </w:rPr>
        <w:t>21</w:t>
      </w:r>
      <w:r w:rsidRPr="005E2D2D">
        <w:rPr>
          <w:iCs/>
        </w:rPr>
        <w:t>.</w:t>
      </w:r>
    </w:p>
    <w:p w14:paraId="7ACBE57C" w14:textId="77777777" w:rsidR="00506985" w:rsidRPr="0077626F" w:rsidRDefault="00506985" w:rsidP="00326C2F">
      <w:pPr>
        <w:pStyle w:val="EMNormal"/>
        <w:spacing w:before="0" w:after="0"/>
        <w:rPr>
          <w:sz w:val="22"/>
          <w:szCs w:val="22"/>
        </w:rPr>
      </w:pPr>
    </w:p>
    <w:p w14:paraId="483FF473" w14:textId="77777777" w:rsidR="00042CB4" w:rsidRDefault="00042CB4" w:rsidP="00326C2F">
      <w:pPr>
        <w:pStyle w:val="LDAmendHeading"/>
        <w:keepNext w:val="0"/>
        <w:spacing w:before="0" w:after="0"/>
      </w:pPr>
      <w:r>
        <w:t>[20]</w:t>
      </w:r>
      <w:r>
        <w:tab/>
        <w:t xml:space="preserve">Subsection 13.01 (2), definition of </w:t>
      </w:r>
      <w:r w:rsidRPr="005D3BCE">
        <w:rPr>
          <w:i/>
          <w:iCs/>
        </w:rPr>
        <w:t>model glider</w:t>
      </w:r>
    </w:p>
    <w:p w14:paraId="1F08B63B" w14:textId="49271704" w:rsidR="00F31B75" w:rsidRDefault="00F31B75" w:rsidP="00326C2F">
      <w:pPr>
        <w:pStyle w:val="LDAmendText"/>
        <w:spacing w:before="0" w:after="0"/>
        <w:ind w:left="720"/>
        <w:rPr>
          <w:iCs/>
        </w:rPr>
      </w:pPr>
      <w:r w:rsidRPr="005E2D2D">
        <w:rPr>
          <w:iCs/>
        </w:rPr>
        <w:t xml:space="preserve">This amendment is consequential on amendment </w:t>
      </w:r>
      <w:r>
        <w:rPr>
          <w:iCs/>
        </w:rPr>
        <w:t>21</w:t>
      </w:r>
      <w:r w:rsidRPr="005E2D2D">
        <w:rPr>
          <w:iCs/>
        </w:rPr>
        <w:t>.</w:t>
      </w:r>
    </w:p>
    <w:p w14:paraId="6ACA6C33" w14:textId="77777777" w:rsidR="00506985" w:rsidRPr="0077626F" w:rsidRDefault="00506985" w:rsidP="00326C2F">
      <w:pPr>
        <w:pStyle w:val="EMNormal"/>
        <w:spacing w:before="0" w:after="0"/>
        <w:rPr>
          <w:sz w:val="22"/>
          <w:szCs w:val="22"/>
        </w:rPr>
      </w:pPr>
    </w:p>
    <w:p w14:paraId="66FE316D" w14:textId="77777777" w:rsidR="00042CB4" w:rsidRDefault="00042CB4" w:rsidP="00326C2F">
      <w:pPr>
        <w:pStyle w:val="LDAmendHeading"/>
        <w:keepNext w:val="0"/>
        <w:spacing w:before="0" w:after="0"/>
        <w:rPr>
          <w:i/>
          <w:iCs/>
        </w:rPr>
      </w:pPr>
      <w:r>
        <w:t>[21]</w:t>
      </w:r>
      <w:r>
        <w:tab/>
        <w:t xml:space="preserve">Subsection 13.01 (2), definition of </w:t>
      </w:r>
      <w:r w:rsidRPr="005D3BCE">
        <w:rPr>
          <w:i/>
          <w:iCs/>
        </w:rPr>
        <w:t>unmanned aircraft to which this section applies</w:t>
      </w:r>
    </w:p>
    <w:p w14:paraId="6B1C9717" w14:textId="77777777" w:rsidR="004F19CF" w:rsidRDefault="007A6CD0" w:rsidP="00506985">
      <w:pPr>
        <w:pStyle w:val="LDAmendText"/>
        <w:spacing w:before="0" w:after="0"/>
        <w:ind w:left="720"/>
        <w:rPr>
          <w:iCs/>
        </w:rPr>
      </w:pPr>
      <w:r w:rsidRPr="00506985">
        <w:rPr>
          <w:iCs/>
        </w:rPr>
        <w:t>Existing</w:t>
      </w:r>
      <w:r>
        <w:rPr>
          <w:bCs/>
        </w:rPr>
        <w:t xml:space="preserve"> s</w:t>
      </w:r>
      <w:r w:rsidRPr="007A6CD0">
        <w:rPr>
          <w:bCs/>
        </w:rPr>
        <w:t>ection 13</w:t>
      </w:r>
      <w:r w:rsidR="004F19CF">
        <w:rPr>
          <w:bCs/>
        </w:rPr>
        <w:t xml:space="preserve"> </w:t>
      </w:r>
      <w:r w:rsidR="004F19CF">
        <w:rPr>
          <w:iCs/>
        </w:rPr>
        <w:t xml:space="preserve">prescribes requirements for permissions to operate foreign registered aircraft. </w:t>
      </w:r>
      <w:r w:rsidR="004F19CF" w:rsidRPr="00914D89">
        <w:rPr>
          <w:iCs/>
        </w:rPr>
        <w:t>Th</w:t>
      </w:r>
      <w:r w:rsidR="004F19CF">
        <w:rPr>
          <w:iCs/>
        </w:rPr>
        <w:t>e</w:t>
      </w:r>
      <w:r w:rsidR="004F19CF" w:rsidRPr="00914D89">
        <w:rPr>
          <w:iCs/>
        </w:rPr>
        <w:t xml:space="preserve"> amendment removes mention of model aircraft</w:t>
      </w:r>
      <w:r w:rsidR="004F19CF">
        <w:rPr>
          <w:iCs/>
        </w:rPr>
        <w:t xml:space="preserve"> from the definition of </w:t>
      </w:r>
      <w:r w:rsidR="004F19CF" w:rsidRPr="00326C2F">
        <w:rPr>
          <w:b/>
          <w:i/>
          <w:iCs/>
        </w:rPr>
        <w:t>unmanned aircraft to which this section applies</w:t>
      </w:r>
      <w:r w:rsidR="004F19CF" w:rsidRPr="000D2CD1">
        <w:rPr>
          <w:bCs/>
          <w:iCs/>
        </w:rPr>
        <w:t>. This is</w:t>
      </w:r>
      <w:r w:rsidR="004F19CF">
        <w:rPr>
          <w:bCs/>
          <w:iCs/>
        </w:rPr>
        <w:t xml:space="preserve"> </w:t>
      </w:r>
      <w:r w:rsidR="004F19CF" w:rsidRPr="00610D83">
        <w:rPr>
          <w:iCs/>
        </w:rPr>
        <w:t>consequential on the repeal of the scheme for model aircraft registration and model aircraft operator accreditation</w:t>
      </w:r>
      <w:r w:rsidR="004F19CF">
        <w:rPr>
          <w:iCs/>
        </w:rPr>
        <w:t>.</w:t>
      </w:r>
    </w:p>
    <w:p w14:paraId="1D510492" w14:textId="77777777" w:rsidR="00B42D05" w:rsidRPr="0077626F" w:rsidRDefault="00B42D05" w:rsidP="00326C2F">
      <w:pPr>
        <w:pStyle w:val="EMNormal"/>
        <w:spacing w:before="0" w:after="0"/>
        <w:rPr>
          <w:sz w:val="22"/>
          <w:szCs w:val="22"/>
        </w:rPr>
      </w:pPr>
    </w:p>
    <w:p w14:paraId="031C71EF" w14:textId="77777777" w:rsidR="00042CB4" w:rsidRDefault="00042CB4" w:rsidP="00326C2F">
      <w:pPr>
        <w:pStyle w:val="LDAmendHeading"/>
        <w:keepNext w:val="0"/>
        <w:spacing w:before="0" w:after="0"/>
      </w:pPr>
      <w:r>
        <w:t>[22]</w:t>
      </w:r>
      <w:r>
        <w:tab/>
        <w:t>Section 13.02, the heading</w:t>
      </w:r>
    </w:p>
    <w:p w14:paraId="766A137C" w14:textId="67B5EBE1" w:rsidR="00843AF4" w:rsidRDefault="00843AF4" w:rsidP="00326C2F">
      <w:pPr>
        <w:pStyle w:val="LDAmendText"/>
        <w:spacing w:before="0" w:after="0"/>
        <w:ind w:left="720"/>
        <w:rPr>
          <w:iCs/>
        </w:rPr>
      </w:pPr>
      <w:r w:rsidRPr="005E2D2D">
        <w:rPr>
          <w:iCs/>
        </w:rPr>
        <w:t xml:space="preserve">This amendment is consequential on amendment </w:t>
      </w:r>
      <w:r>
        <w:rPr>
          <w:iCs/>
        </w:rPr>
        <w:t>21</w:t>
      </w:r>
      <w:r w:rsidRPr="005E2D2D">
        <w:rPr>
          <w:iCs/>
        </w:rPr>
        <w:t>.</w:t>
      </w:r>
    </w:p>
    <w:p w14:paraId="38079858" w14:textId="77777777" w:rsidR="00506985" w:rsidRPr="0077626F" w:rsidRDefault="00506985" w:rsidP="00326C2F">
      <w:pPr>
        <w:pStyle w:val="EMNormal"/>
        <w:spacing w:before="0" w:after="0"/>
        <w:rPr>
          <w:sz w:val="22"/>
          <w:szCs w:val="22"/>
        </w:rPr>
      </w:pPr>
    </w:p>
    <w:p w14:paraId="2445EAE7" w14:textId="77777777" w:rsidR="00042CB4" w:rsidRDefault="00042CB4" w:rsidP="00326C2F">
      <w:pPr>
        <w:pStyle w:val="LDAmendHeading"/>
        <w:keepNext w:val="0"/>
        <w:spacing w:before="0" w:after="0"/>
      </w:pPr>
      <w:r>
        <w:t>[23]</w:t>
      </w:r>
      <w:r>
        <w:tab/>
        <w:t>Section 13.03, the heading</w:t>
      </w:r>
    </w:p>
    <w:p w14:paraId="220AA2AF" w14:textId="4C8290CD" w:rsidR="00843AF4" w:rsidRDefault="00843AF4" w:rsidP="00326C2F">
      <w:pPr>
        <w:pStyle w:val="LDAmendText"/>
        <w:spacing w:before="0" w:after="0"/>
        <w:ind w:left="720"/>
        <w:rPr>
          <w:iCs/>
        </w:rPr>
      </w:pPr>
      <w:r w:rsidRPr="005E2D2D">
        <w:rPr>
          <w:iCs/>
        </w:rPr>
        <w:t xml:space="preserve">This amendment is consequential on amendment </w:t>
      </w:r>
      <w:r>
        <w:rPr>
          <w:iCs/>
        </w:rPr>
        <w:t>21</w:t>
      </w:r>
      <w:r w:rsidRPr="005E2D2D">
        <w:rPr>
          <w:iCs/>
        </w:rPr>
        <w:t>.</w:t>
      </w:r>
    </w:p>
    <w:p w14:paraId="1FB7DA75" w14:textId="77777777" w:rsidR="00506985" w:rsidRPr="0077626F" w:rsidRDefault="00506985" w:rsidP="00326C2F">
      <w:pPr>
        <w:pStyle w:val="EMNormal"/>
        <w:spacing w:before="0" w:after="0"/>
        <w:rPr>
          <w:sz w:val="22"/>
          <w:szCs w:val="22"/>
        </w:rPr>
      </w:pPr>
    </w:p>
    <w:p w14:paraId="4EF86297" w14:textId="77777777" w:rsidR="00042CB4" w:rsidRDefault="00042CB4" w:rsidP="00326C2F">
      <w:pPr>
        <w:pStyle w:val="LDAmendHeading"/>
        <w:keepNext w:val="0"/>
        <w:spacing w:before="0" w:after="0"/>
      </w:pPr>
      <w:r>
        <w:t>[24]</w:t>
      </w:r>
      <w:r>
        <w:tab/>
        <w:t>Paragraph 13.03 (1) (a)</w:t>
      </w:r>
    </w:p>
    <w:p w14:paraId="18A06ABA" w14:textId="5B124A36" w:rsidR="00F768FA" w:rsidRDefault="00F768FA" w:rsidP="00326C2F">
      <w:pPr>
        <w:pStyle w:val="LDAmendText"/>
        <w:spacing w:before="0" w:after="0"/>
        <w:ind w:left="720"/>
        <w:rPr>
          <w:iCs/>
        </w:rPr>
      </w:pPr>
      <w:r w:rsidRPr="005E2D2D">
        <w:rPr>
          <w:iCs/>
        </w:rPr>
        <w:t xml:space="preserve">This amendment is consequential on amendment </w:t>
      </w:r>
      <w:r>
        <w:rPr>
          <w:iCs/>
        </w:rPr>
        <w:t>21</w:t>
      </w:r>
      <w:r w:rsidRPr="005E2D2D">
        <w:rPr>
          <w:iCs/>
        </w:rPr>
        <w:t>.</w:t>
      </w:r>
    </w:p>
    <w:p w14:paraId="242D6AAC" w14:textId="77777777" w:rsidR="00506985" w:rsidRPr="0077626F" w:rsidRDefault="00506985" w:rsidP="00326C2F">
      <w:pPr>
        <w:pStyle w:val="EMNormal"/>
        <w:spacing w:before="0" w:after="0"/>
        <w:rPr>
          <w:sz w:val="22"/>
          <w:szCs w:val="22"/>
        </w:rPr>
      </w:pPr>
    </w:p>
    <w:p w14:paraId="58037D9D" w14:textId="77777777" w:rsidR="00042CB4" w:rsidRPr="001D0EC1" w:rsidRDefault="00042CB4" w:rsidP="00326C2F">
      <w:pPr>
        <w:pStyle w:val="LDAmendHeading"/>
        <w:keepNext w:val="0"/>
        <w:spacing w:before="0" w:after="0"/>
        <w:rPr>
          <w:i/>
          <w:iCs/>
        </w:rPr>
      </w:pPr>
      <w:r w:rsidRPr="001D0EC1">
        <w:t>[</w:t>
      </w:r>
      <w:r>
        <w:t>25</w:t>
      </w:r>
      <w:r w:rsidRPr="001D0EC1">
        <w:t>]</w:t>
      </w:r>
      <w:r w:rsidRPr="001D0EC1">
        <w:tab/>
      </w:r>
      <w:r>
        <w:t>Chapter 14, the heading</w:t>
      </w:r>
    </w:p>
    <w:p w14:paraId="64FD669B" w14:textId="4C40346C" w:rsidR="00F768FA" w:rsidRDefault="00F768FA" w:rsidP="00326C2F">
      <w:pPr>
        <w:pStyle w:val="LDAmendText"/>
        <w:spacing w:before="0" w:after="0"/>
        <w:ind w:left="720"/>
        <w:rPr>
          <w:iCs/>
        </w:rPr>
      </w:pPr>
      <w:r w:rsidRPr="005E2D2D">
        <w:rPr>
          <w:iCs/>
        </w:rPr>
        <w:t xml:space="preserve">This amendment is consequential on amendment </w:t>
      </w:r>
      <w:r>
        <w:rPr>
          <w:iCs/>
        </w:rPr>
        <w:t>27</w:t>
      </w:r>
      <w:r w:rsidRPr="005E2D2D">
        <w:rPr>
          <w:iCs/>
        </w:rPr>
        <w:t>.</w:t>
      </w:r>
    </w:p>
    <w:p w14:paraId="7B0D3BE7" w14:textId="77777777" w:rsidR="00506985" w:rsidRPr="0077626F" w:rsidRDefault="00506985" w:rsidP="00326C2F">
      <w:pPr>
        <w:pStyle w:val="EMNormal"/>
        <w:spacing w:before="0" w:after="0"/>
        <w:rPr>
          <w:sz w:val="22"/>
          <w:szCs w:val="22"/>
        </w:rPr>
      </w:pPr>
    </w:p>
    <w:p w14:paraId="06947BA4" w14:textId="77777777" w:rsidR="00042CB4" w:rsidRPr="001D0EC1" w:rsidRDefault="00042CB4" w:rsidP="00326C2F">
      <w:pPr>
        <w:pStyle w:val="LDAmendHeading"/>
        <w:keepNext w:val="0"/>
        <w:spacing w:before="0" w:after="0"/>
        <w:rPr>
          <w:i/>
          <w:iCs/>
        </w:rPr>
      </w:pPr>
      <w:r w:rsidRPr="001D0EC1">
        <w:t>[</w:t>
      </w:r>
      <w:r>
        <w:t>26</w:t>
      </w:r>
      <w:r w:rsidRPr="001D0EC1">
        <w:t>]</w:t>
      </w:r>
      <w:r w:rsidRPr="001D0EC1">
        <w:tab/>
      </w:r>
      <w:r>
        <w:t>Section 14.01, the heading</w:t>
      </w:r>
    </w:p>
    <w:p w14:paraId="625FE125" w14:textId="5380B25C" w:rsidR="00F768FA" w:rsidRDefault="00F768FA" w:rsidP="00326C2F">
      <w:pPr>
        <w:pStyle w:val="LDAmendText"/>
        <w:spacing w:before="0" w:after="0"/>
        <w:ind w:left="720"/>
        <w:rPr>
          <w:iCs/>
        </w:rPr>
      </w:pPr>
      <w:r w:rsidRPr="005E2D2D">
        <w:rPr>
          <w:iCs/>
        </w:rPr>
        <w:t xml:space="preserve">This amendment is consequential on amendment </w:t>
      </w:r>
      <w:r>
        <w:rPr>
          <w:iCs/>
        </w:rPr>
        <w:t>27</w:t>
      </w:r>
      <w:r w:rsidRPr="005E2D2D">
        <w:rPr>
          <w:iCs/>
        </w:rPr>
        <w:t>.</w:t>
      </w:r>
    </w:p>
    <w:p w14:paraId="5DA481F7" w14:textId="1B578C3C" w:rsidR="00506985" w:rsidRPr="0077626F" w:rsidRDefault="00506985" w:rsidP="00326C2F">
      <w:pPr>
        <w:pStyle w:val="EMNormal"/>
        <w:spacing w:before="0" w:after="0"/>
        <w:rPr>
          <w:sz w:val="22"/>
          <w:szCs w:val="22"/>
        </w:rPr>
      </w:pPr>
    </w:p>
    <w:p w14:paraId="08F6E431" w14:textId="77777777" w:rsidR="00042CB4" w:rsidRDefault="00042CB4" w:rsidP="00326C2F">
      <w:pPr>
        <w:pStyle w:val="LDAmendHeading"/>
        <w:keepLines/>
        <w:spacing w:before="0" w:after="0"/>
      </w:pPr>
      <w:r w:rsidRPr="001D0EC1">
        <w:t>[</w:t>
      </w:r>
      <w:r>
        <w:t>27</w:t>
      </w:r>
      <w:r w:rsidRPr="001D0EC1">
        <w:t>]</w:t>
      </w:r>
      <w:r w:rsidRPr="001D0EC1">
        <w:tab/>
      </w:r>
      <w:r>
        <w:t>Subsection 14.01 (2)</w:t>
      </w:r>
    </w:p>
    <w:p w14:paraId="17F9AD9F" w14:textId="77777777" w:rsidR="009A2F0E" w:rsidRPr="000D2CD1" w:rsidRDefault="00F768FA" w:rsidP="00326C2F">
      <w:pPr>
        <w:pStyle w:val="LDAmendText"/>
        <w:spacing w:before="0" w:after="0"/>
        <w:ind w:left="720"/>
        <w:rPr>
          <w:bCs/>
          <w:iCs/>
        </w:rPr>
      </w:pPr>
      <w:r w:rsidRPr="009A2F0E">
        <w:rPr>
          <w:iCs/>
        </w:rPr>
        <w:t>Existing section</w:t>
      </w:r>
      <w:r w:rsidR="00955E82" w:rsidRPr="009A2F0E">
        <w:rPr>
          <w:iCs/>
        </w:rPr>
        <w:t xml:space="preserve"> 14.01 prescribes the requirement </w:t>
      </w:r>
      <w:r w:rsidR="009A2F0E" w:rsidRPr="009A2F0E">
        <w:rPr>
          <w:iCs/>
        </w:rPr>
        <w:t>for making</w:t>
      </w:r>
      <w:r w:rsidR="00955E82" w:rsidRPr="009A2F0E">
        <w:rPr>
          <w:iCs/>
        </w:rPr>
        <w:t xml:space="preserve"> modifications </w:t>
      </w:r>
      <w:r w:rsidR="009A2F0E" w:rsidRPr="009A2F0E">
        <w:rPr>
          <w:iCs/>
        </w:rPr>
        <w:t>to registered aircraft.</w:t>
      </w:r>
      <w:r w:rsidR="009A2F0E">
        <w:rPr>
          <w:iCs/>
        </w:rPr>
        <w:t xml:space="preserve"> </w:t>
      </w:r>
      <w:r w:rsidR="009A2F0E" w:rsidRPr="00914D89">
        <w:rPr>
          <w:iCs/>
        </w:rPr>
        <w:t>Th</w:t>
      </w:r>
      <w:r w:rsidR="009A2F0E">
        <w:rPr>
          <w:iCs/>
        </w:rPr>
        <w:t>e</w:t>
      </w:r>
      <w:r w:rsidR="009A2F0E" w:rsidRPr="00914D89">
        <w:rPr>
          <w:iCs/>
        </w:rPr>
        <w:t xml:space="preserve"> amendment removes mention of model aircraft</w:t>
      </w:r>
      <w:r w:rsidR="009A2F0E">
        <w:rPr>
          <w:iCs/>
        </w:rPr>
        <w:t xml:space="preserve"> from the definition of </w:t>
      </w:r>
      <w:r w:rsidR="009A2F0E" w:rsidRPr="00326C2F">
        <w:rPr>
          <w:b/>
          <w:i/>
          <w:iCs/>
        </w:rPr>
        <w:t>unmanned aircraft to which this section applies</w:t>
      </w:r>
      <w:r w:rsidR="009A2F0E" w:rsidRPr="000D2CD1">
        <w:rPr>
          <w:bCs/>
          <w:iCs/>
        </w:rPr>
        <w:t>. This is</w:t>
      </w:r>
      <w:r w:rsidR="009A2F0E">
        <w:rPr>
          <w:bCs/>
          <w:iCs/>
        </w:rPr>
        <w:t xml:space="preserve"> </w:t>
      </w:r>
      <w:r w:rsidR="009A2F0E" w:rsidRPr="00610D83">
        <w:rPr>
          <w:iCs/>
        </w:rPr>
        <w:t>consequential on the repeal of the scheme for model aircraft registration and model aircraft operator accreditation</w:t>
      </w:r>
      <w:r w:rsidR="009A2F0E">
        <w:rPr>
          <w:iCs/>
        </w:rPr>
        <w:t>.</w:t>
      </w:r>
    </w:p>
    <w:bookmarkEnd w:id="4"/>
    <w:p w14:paraId="2778C444" w14:textId="6011140C" w:rsidR="00732DB3" w:rsidRPr="006607C6" w:rsidRDefault="00732DB3" w:rsidP="00FB0754">
      <w:pPr>
        <w:pStyle w:val="LDClauseHeading"/>
        <w:pageBreakBefore/>
        <w:spacing w:before="0"/>
        <w:ind w:left="0" w:firstLine="0"/>
        <w:jc w:val="right"/>
        <w:rPr>
          <w:rFonts w:cs="Arial"/>
        </w:rPr>
      </w:pPr>
      <w:r w:rsidRPr="006607C6">
        <w:rPr>
          <w:rFonts w:cs="Arial"/>
        </w:rPr>
        <w:lastRenderedPageBreak/>
        <w:t xml:space="preserve">Appendix </w:t>
      </w:r>
      <w:r w:rsidR="00AC50BA" w:rsidRPr="006607C6">
        <w:rPr>
          <w:rFonts w:cs="Arial"/>
        </w:rPr>
        <w:t>2</w:t>
      </w:r>
    </w:p>
    <w:p w14:paraId="5F0E23DE" w14:textId="77777777" w:rsidR="00732DB3" w:rsidRPr="006607C6" w:rsidRDefault="00732DB3" w:rsidP="00732DB3">
      <w:pPr>
        <w:spacing w:before="360" w:after="120"/>
        <w:jc w:val="center"/>
        <w:rPr>
          <w:rFonts w:ascii="Arial" w:hAnsi="Arial" w:cs="Arial"/>
          <w:b/>
          <w:sz w:val="24"/>
          <w:szCs w:val="24"/>
        </w:rPr>
      </w:pPr>
      <w:r w:rsidRPr="006607C6">
        <w:rPr>
          <w:rFonts w:ascii="Arial" w:hAnsi="Arial" w:cs="Arial"/>
          <w:b/>
          <w:sz w:val="24"/>
          <w:szCs w:val="24"/>
        </w:rPr>
        <w:t>Statement of Compatibility with Human Rights</w:t>
      </w:r>
    </w:p>
    <w:p w14:paraId="3C82DA35" w14:textId="77777777" w:rsidR="00732DB3" w:rsidRPr="006607C6" w:rsidRDefault="00732DB3" w:rsidP="00FB0754">
      <w:pPr>
        <w:spacing w:before="120" w:after="120"/>
        <w:jc w:val="center"/>
        <w:rPr>
          <w:rFonts w:ascii="Times New Roman" w:hAnsi="Times New Roman" w:cs="Times New Roman"/>
          <w:sz w:val="24"/>
          <w:szCs w:val="24"/>
        </w:rPr>
      </w:pPr>
      <w:r w:rsidRPr="006607C6">
        <w:rPr>
          <w:rFonts w:ascii="Times New Roman" w:hAnsi="Times New Roman" w:cs="Times New Roman"/>
          <w:i/>
          <w:sz w:val="24"/>
          <w:szCs w:val="24"/>
        </w:rPr>
        <w:t>Prepared in accordance with Part 3 of the</w:t>
      </w:r>
      <w:r w:rsidRPr="006607C6">
        <w:rPr>
          <w:rFonts w:ascii="Times New Roman" w:hAnsi="Times New Roman" w:cs="Times New Roman"/>
          <w:i/>
          <w:sz w:val="24"/>
          <w:szCs w:val="24"/>
        </w:rPr>
        <w:br/>
        <w:t>Human Rights (Parliamentary Scrutiny) Act 2011</w:t>
      </w:r>
    </w:p>
    <w:p w14:paraId="17861CC8" w14:textId="77777777" w:rsidR="00A24D77" w:rsidRPr="006607C6" w:rsidRDefault="00A24D77" w:rsidP="00326C2F">
      <w:pPr>
        <w:pStyle w:val="Heading3"/>
        <w:tabs>
          <w:tab w:val="left" w:pos="567"/>
        </w:tabs>
        <w:overflowPunct w:val="0"/>
        <w:autoSpaceDE w:val="0"/>
        <w:autoSpaceDN w:val="0"/>
        <w:adjustRightInd w:val="0"/>
        <w:spacing w:before="0" w:after="360"/>
        <w:jc w:val="center"/>
        <w:textAlignment w:val="baseline"/>
        <w:rPr>
          <w:rFonts w:eastAsia="Times New Roman"/>
          <w:sz w:val="24"/>
        </w:rPr>
      </w:pPr>
      <w:r w:rsidRPr="006607C6">
        <w:rPr>
          <w:rFonts w:eastAsia="Times New Roman"/>
          <w:sz w:val="24"/>
        </w:rPr>
        <w:t xml:space="preserve">Part 101 Manual of Standards (Miscellaneous Revisions) Amendment Instrument 2023 (No. </w:t>
      </w:r>
      <w:r>
        <w:rPr>
          <w:rFonts w:eastAsia="Times New Roman"/>
          <w:sz w:val="24"/>
        </w:rPr>
        <w:t>2</w:t>
      </w:r>
      <w:r w:rsidRPr="006607C6">
        <w:rPr>
          <w:rFonts w:eastAsia="Times New Roman"/>
          <w:sz w:val="24"/>
        </w:rPr>
        <w:t>)</w:t>
      </w:r>
    </w:p>
    <w:p w14:paraId="5D53CBD1" w14:textId="75AC34E9" w:rsidR="00732DB3" w:rsidRPr="006607C6" w:rsidRDefault="00732DB3" w:rsidP="00C66F82">
      <w:pPr>
        <w:pStyle w:val="LDBodytext"/>
        <w:ind w:right="-57"/>
        <w:rPr>
          <w:i/>
        </w:rPr>
      </w:pPr>
      <w:r w:rsidRPr="006607C6">
        <w:t>Th</w:t>
      </w:r>
      <w:r w:rsidR="0078410A" w:rsidRPr="006607C6">
        <w:t>e</w:t>
      </w:r>
      <w:r w:rsidR="00FC1DC9" w:rsidRPr="006607C6">
        <w:t xml:space="preserve"> </w:t>
      </w:r>
      <w:bookmarkStart w:id="6" w:name="OLE_LINK3"/>
      <w:r w:rsidR="002405E8" w:rsidRPr="006607C6">
        <w:rPr>
          <w:i/>
        </w:rPr>
        <w:t>Part 101</w:t>
      </w:r>
      <w:r w:rsidR="002405E8" w:rsidRPr="006607C6">
        <w:rPr>
          <w:i/>
          <w:iCs/>
        </w:rPr>
        <w:t xml:space="preserve"> </w:t>
      </w:r>
      <w:r w:rsidR="002405E8" w:rsidRPr="006607C6">
        <w:rPr>
          <w:i/>
        </w:rPr>
        <w:t xml:space="preserve">Manual of Standards </w:t>
      </w:r>
      <w:r w:rsidR="002405E8" w:rsidRPr="006607C6">
        <w:rPr>
          <w:i/>
          <w:iCs/>
        </w:rPr>
        <w:t>(Miscellaneous Revisions) Amendment Instrument</w:t>
      </w:r>
      <w:r w:rsidR="00E00024" w:rsidRPr="006607C6">
        <w:rPr>
          <w:i/>
          <w:iCs/>
        </w:rPr>
        <w:t> </w:t>
      </w:r>
      <w:r w:rsidR="002405E8" w:rsidRPr="006607C6">
        <w:rPr>
          <w:i/>
          <w:iCs/>
        </w:rPr>
        <w:t>202</w:t>
      </w:r>
      <w:bookmarkEnd w:id="6"/>
      <w:r w:rsidR="005B6B26" w:rsidRPr="006607C6">
        <w:rPr>
          <w:i/>
          <w:iCs/>
        </w:rPr>
        <w:t>3</w:t>
      </w:r>
      <w:r w:rsidR="002405E8" w:rsidRPr="006607C6">
        <w:rPr>
          <w:i/>
          <w:iCs/>
        </w:rPr>
        <w:t xml:space="preserve"> (No. </w:t>
      </w:r>
      <w:r w:rsidR="00A24D77">
        <w:rPr>
          <w:i/>
          <w:iCs/>
        </w:rPr>
        <w:t>2</w:t>
      </w:r>
      <w:r w:rsidR="002405E8" w:rsidRPr="006607C6">
        <w:rPr>
          <w:i/>
          <w:iCs/>
        </w:rPr>
        <w:t>)</w:t>
      </w:r>
      <w:r w:rsidR="002405E8" w:rsidRPr="006607C6">
        <w:t xml:space="preserve"> </w:t>
      </w:r>
      <w:r w:rsidR="0088433D" w:rsidRPr="006607C6">
        <w:t>(</w:t>
      </w:r>
      <w:r w:rsidR="00FC1DC9" w:rsidRPr="006607C6">
        <w:t xml:space="preserve">the </w:t>
      </w:r>
      <w:r w:rsidR="0088433D" w:rsidRPr="006607C6">
        <w:rPr>
          <w:b/>
          <w:i/>
        </w:rPr>
        <w:t>MOS</w:t>
      </w:r>
      <w:r w:rsidR="00043FC8" w:rsidRPr="006607C6">
        <w:rPr>
          <w:b/>
          <w:i/>
        </w:rPr>
        <w:t xml:space="preserve"> amendment</w:t>
      </w:r>
      <w:r w:rsidR="0088433D" w:rsidRPr="006607C6">
        <w:t xml:space="preserve">) </w:t>
      </w:r>
      <w:r w:rsidRPr="006607C6">
        <w:t>is compatible with the human rights and freedoms r</w:t>
      </w:r>
      <w:r w:rsidR="00AC50BA" w:rsidRPr="006607C6">
        <w:t>e</w:t>
      </w:r>
      <w:r w:rsidRPr="006607C6">
        <w:t xml:space="preserve">cognised or declared in the international instruments listed in section 3 of the </w:t>
      </w:r>
      <w:r w:rsidRPr="006607C6">
        <w:rPr>
          <w:i/>
        </w:rPr>
        <w:t>Human</w:t>
      </w:r>
      <w:r w:rsidR="0078410A" w:rsidRPr="006607C6">
        <w:rPr>
          <w:i/>
        </w:rPr>
        <w:t xml:space="preserve"> </w:t>
      </w:r>
      <w:r w:rsidRPr="006607C6">
        <w:rPr>
          <w:i/>
        </w:rPr>
        <w:t>Rights (Parliamentary Scrutiny) Act 2011</w:t>
      </w:r>
      <w:r w:rsidRPr="006607C6">
        <w:t>.</w:t>
      </w:r>
    </w:p>
    <w:p w14:paraId="0D81BB8E" w14:textId="77777777" w:rsidR="00BC1AE6" w:rsidRPr="006607C6" w:rsidRDefault="00BC1AE6" w:rsidP="00BC1AE6">
      <w:pPr>
        <w:pStyle w:val="LDBodytext"/>
      </w:pPr>
    </w:p>
    <w:p w14:paraId="23D65522" w14:textId="6FCB6CF9" w:rsidR="00732DB3" w:rsidRDefault="00732DB3" w:rsidP="00207795">
      <w:pPr>
        <w:pStyle w:val="LDBodytext"/>
        <w:spacing w:before="120"/>
        <w:rPr>
          <w:b/>
        </w:rPr>
      </w:pPr>
      <w:r w:rsidRPr="006607C6">
        <w:rPr>
          <w:b/>
        </w:rPr>
        <w:t>Overview of the legislative instrument</w:t>
      </w:r>
    </w:p>
    <w:p w14:paraId="48954259" w14:textId="77777777" w:rsidR="00380C09" w:rsidRPr="00326C2F" w:rsidRDefault="00380C09" w:rsidP="0078410A">
      <w:pPr>
        <w:pStyle w:val="LDBodytext"/>
        <w:rPr>
          <w:bCs/>
        </w:rPr>
      </w:pPr>
    </w:p>
    <w:p w14:paraId="3A6C3F7E" w14:textId="77777777" w:rsidR="00EE3031" w:rsidRPr="005656C8" w:rsidRDefault="00EE3031" w:rsidP="00326C2F">
      <w:pPr>
        <w:pStyle w:val="EMNormal"/>
        <w:spacing w:before="0" w:after="0"/>
        <w:rPr>
          <w:b/>
        </w:rPr>
      </w:pPr>
      <w:r w:rsidRPr="005656C8">
        <w:rPr>
          <w:b/>
        </w:rPr>
        <w:t>Model aircraft</w:t>
      </w:r>
    </w:p>
    <w:p w14:paraId="65CCA415" w14:textId="7182BB8E" w:rsidR="00EE3031" w:rsidRDefault="00EE3031" w:rsidP="00326C2F">
      <w:pPr>
        <w:pStyle w:val="EMNormal"/>
        <w:spacing w:before="0" w:after="0"/>
        <w:rPr>
          <w:lang w:eastAsia="en-AU"/>
        </w:rPr>
      </w:pPr>
      <w:r w:rsidRPr="00B610DF">
        <w:rPr>
          <w:bCs/>
        </w:rPr>
        <w:t xml:space="preserve">On 25 May 2023, </w:t>
      </w:r>
      <w:r>
        <w:rPr>
          <w:bCs/>
        </w:rPr>
        <w:t xml:space="preserve">the </w:t>
      </w:r>
      <w:r w:rsidRPr="00513E15">
        <w:rPr>
          <w:rStyle w:val="italics"/>
        </w:rPr>
        <w:t>Civil Aviation Legislation Amendment (2023 Measures No. 1) Regulations 2023</w:t>
      </w:r>
      <w:r>
        <w:rPr>
          <w:rStyle w:val="italics"/>
        </w:rPr>
        <w:t xml:space="preserve"> </w:t>
      </w:r>
      <w:r w:rsidRPr="00322B8F">
        <w:rPr>
          <w:rStyle w:val="italics"/>
          <w:i w:val="0"/>
          <w:iCs/>
        </w:rPr>
        <w:t>was registered.</w:t>
      </w:r>
      <w:r>
        <w:rPr>
          <w:rStyle w:val="italics"/>
          <w:i w:val="0"/>
          <w:iCs/>
        </w:rPr>
        <w:t xml:space="preserve"> Its purpose was to </w:t>
      </w:r>
      <w:r>
        <w:t xml:space="preserve">amend the </w:t>
      </w:r>
      <w:r w:rsidRPr="15ECD6B8">
        <w:rPr>
          <w:i/>
          <w:iCs/>
        </w:rPr>
        <w:t>Civil Aviation Safety Regulations 1998</w:t>
      </w:r>
      <w:r>
        <w:t xml:space="preserve"> and the </w:t>
      </w:r>
      <w:r w:rsidRPr="15ECD6B8">
        <w:rPr>
          <w:i/>
          <w:iCs/>
        </w:rPr>
        <w:t>Civil Aviation (Unmanned Aircraft Levy) Regulations 2021</w:t>
      </w:r>
      <w:r>
        <w:t xml:space="preserve">, primarily to repeal the scheme for model aircraft registration and model aircraft operator accreditation. </w:t>
      </w:r>
      <w:r w:rsidRPr="008A5B9B">
        <w:rPr>
          <w:lang w:eastAsia="en-AU"/>
        </w:rPr>
        <w:t xml:space="preserve">The amendments </w:t>
      </w:r>
      <w:r>
        <w:rPr>
          <w:lang w:eastAsia="en-AU"/>
        </w:rPr>
        <w:t>were</w:t>
      </w:r>
      <w:r w:rsidRPr="008A5B9B">
        <w:rPr>
          <w:lang w:eastAsia="en-AU"/>
        </w:rPr>
        <w:t xml:space="preserve"> not controversial</w:t>
      </w:r>
      <w:r>
        <w:rPr>
          <w:lang w:eastAsia="en-AU"/>
        </w:rPr>
        <w:t xml:space="preserve"> as</w:t>
      </w:r>
      <w:r w:rsidRPr="008A5B9B">
        <w:rPr>
          <w:lang w:eastAsia="en-AU"/>
        </w:rPr>
        <w:t xml:space="preserve"> they remove</w:t>
      </w:r>
      <w:r>
        <w:rPr>
          <w:lang w:eastAsia="en-AU"/>
        </w:rPr>
        <w:t xml:space="preserve">d an operator </w:t>
      </w:r>
      <w:r w:rsidRPr="008A5B9B">
        <w:rPr>
          <w:lang w:eastAsia="en-AU"/>
        </w:rPr>
        <w:t>burden</w:t>
      </w:r>
      <w:r>
        <w:rPr>
          <w:lang w:eastAsia="en-AU"/>
        </w:rPr>
        <w:t xml:space="preserve"> following a change in government policy from the time</w:t>
      </w:r>
      <w:r w:rsidRPr="008A5B9B">
        <w:rPr>
          <w:lang w:eastAsia="en-AU"/>
        </w:rPr>
        <w:t xml:space="preserve"> when</w:t>
      </w:r>
      <w:r>
        <w:rPr>
          <w:lang w:eastAsia="en-AU"/>
        </w:rPr>
        <w:t xml:space="preserve"> the scheme was</w:t>
      </w:r>
      <w:r w:rsidRPr="008A5B9B">
        <w:rPr>
          <w:lang w:eastAsia="en-AU"/>
        </w:rPr>
        <w:t xml:space="preserve"> </w:t>
      </w:r>
      <w:r>
        <w:rPr>
          <w:lang w:eastAsia="en-AU"/>
        </w:rPr>
        <w:t xml:space="preserve">originally </w:t>
      </w:r>
      <w:r w:rsidRPr="008A5B9B">
        <w:rPr>
          <w:lang w:eastAsia="en-AU"/>
        </w:rPr>
        <w:t>consulted.</w:t>
      </w:r>
    </w:p>
    <w:p w14:paraId="4485F2F3" w14:textId="77777777" w:rsidR="00380C09" w:rsidRDefault="00380C09" w:rsidP="00326C2F">
      <w:pPr>
        <w:pStyle w:val="EMNormal"/>
        <w:spacing w:before="0" w:after="0"/>
        <w:rPr>
          <w:lang w:eastAsia="en-AU"/>
        </w:rPr>
      </w:pPr>
    </w:p>
    <w:p w14:paraId="3815A4A5" w14:textId="3C3F1513" w:rsidR="009A3024" w:rsidRDefault="00EE3031" w:rsidP="00326C2F">
      <w:pPr>
        <w:pStyle w:val="EMNormal"/>
        <w:spacing w:before="0" w:after="0"/>
      </w:pPr>
      <w:r>
        <w:rPr>
          <w:lang w:eastAsia="en-AU"/>
        </w:rPr>
        <w:t xml:space="preserve">The major practical and standard-setting elements of the </w:t>
      </w:r>
      <w:r>
        <w:t>model aircraft registration and model aircraft operator accreditation</w:t>
      </w:r>
      <w:r w:rsidRPr="008A5B9B">
        <w:rPr>
          <w:lang w:eastAsia="en-AU"/>
        </w:rPr>
        <w:t xml:space="preserve"> scheme </w:t>
      </w:r>
      <w:r>
        <w:rPr>
          <w:lang w:eastAsia="en-AU"/>
        </w:rPr>
        <w:t xml:space="preserve">were provided for in the </w:t>
      </w:r>
      <w:r w:rsidRPr="00F64151">
        <w:rPr>
          <w:i/>
          <w:iCs/>
          <w:lang w:eastAsia="en-AU"/>
        </w:rPr>
        <w:t>Part 101 (Unmanned Aircraft and Rockets) Manual of Standards 2019</w:t>
      </w:r>
      <w:r>
        <w:rPr>
          <w:lang w:eastAsia="en-AU"/>
        </w:rPr>
        <w:t xml:space="preserve"> (as amended) (the </w:t>
      </w:r>
      <w:r w:rsidRPr="00B8257A">
        <w:rPr>
          <w:b/>
          <w:bCs/>
          <w:i/>
          <w:iCs/>
          <w:lang w:eastAsia="en-AU"/>
        </w:rPr>
        <w:t>principal MOS</w:t>
      </w:r>
      <w:r>
        <w:rPr>
          <w:lang w:eastAsia="en-AU"/>
        </w:rPr>
        <w:t xml:space="preserve">). </w:t>
      </w:r>
      <w:r w:rsidR="009A3024">
        <w:rPr>
          <w:lang w:eastAsia="en-AU"/>
        </w:rPr>
        <w:t xml:space="preserve">However, there has been a change in government policy regarding model aircraft registration and accreditation, and the regulatory </w:t>
      </w:r>
      <w:r w:rsidR="006003B1">
        <w:rPr>
          <w:lang w:eastAsia="en-AU"/>
        </w:rPr>
        <w:t xml:space="preserve">and </w:t>
      </w:r>
      <w:r w:rsidR="009A3024">
        <w:rPr>
          <w:lang w:eastAsia="en-AU"/>
        </w:rPr>
        <w:t xml:space="preserve">transitional provisions for </w:t>
      </w:r>
      <w:r w:rsidR="00B03800">
        <w:rPr>
          <w:lang w:eastAsia="en-AU"/>
        </w:rPr>
        <w:t xml:space="preserve">the </w:t>
      </w:r>
      <w:r w:rsidR="009A3024">
        <w:rPr>
          <w:lang w:eastAsia="en-AU"/>
        </w:rPr>
        <w:t xml:space="preserve">scheme have been repealed. The main purpose of the </w:t>
      </w:r>
      <w:r w:rsidR="009A3024" w:rsidRPr="00CB6B66">
        <w:rPr>
          <w:i/>
          <w:iCs/>
        </w:rPr>
        <w:t>Part 101 Manual of Standards (Miscellaneous Revisions) Amendment Instrument 2023 (No. 2)</w:t>
      </w:r>
      <w:r w:rsidR="009A3024">
        <w:rPr>
          <w:i/>
          <w:iCs/>
        </w:rPr>
        <w:t xml:space="preserve"> </w:t>
      </w:r>
      <w:r w:rsidR="009A3024" w:rsidRPr="00307FC7">
        <w:t xml:space="preserve">(the </w:t>
      </w:r>
      <w:r w:rsidR="009A3024" w:rsidRPr="00307FC7">
        <w:rPr>
          <w:b/>
          <w:bCs/>
          <w:i/>
          <w:iCs/>
        </w:rPr>
        <w:t>MOS amendment</w:t>
      </w:r>
      <w:r w:rsidR="009A3024" w:rsidRPr="00307FC7">
        <w:t>)</w:t>
      </w:r>
      <w:r w:rsidR="009A3024">
        <w:t xml:space="preserve"> is</w:t>
      </w:r>
      <w:r w:rsidR="006003B1">
        <w:t>,</w:t>
      </w:r>
      <w:r w:rsidR="009A3024">
        <w:t xml:space="preserve"> therefore</w:t>
      </w:r>
      <w:r w:rsidR="006003B1">
        <w:t>,</w:t>
      </w:r>
      <w:r w:rsidR="009A3024">
        <w:t xml:space="preserve"> to consequentially remove mentions of the scheme from the MOS through deletions or repeals as appropriate.</w:t>
      </w:r>
    </w:p>
    <w:p w14:paraId="4AA927C2" w14:textId="77777777" w:rsidR="00380C09" w:rsidRDefault="00380C09" w:rsidP="00326C2F">
      <w:pPr>
        <w:pStyle w:val="EMNormal"/>
        <w:spacing w:before="0" w:after="0"/>
      </w:pPr>
    </w:p>
    <w:p w14:paraId="4E36218D" w14:textId="77777777" w:rsidR="00EE3031" w:rsidRPr="005656C8" w:rsidRDefault="00EE3031" w:rsidP="00326C2F">
      <w:pPr>
        <w:pStyle w:val="EMNormal"/>
        <w:spacing w:before="0" w:after="0"/>
        <w:rPr>
          <w:b/>
        </w:rPr>
      </w:pPr>
      <w:r w:rsidRPr="005656C8">
        <w:rPr>
          <w:b/>
        </w:rPr>
        <w:t>When compliance with training standards is “impossible, impracticable or unreasonable”</w:t>
      </w:r>
    </w:p>
    <w:p w14:paraId="40E5A169" w14:textId="6060C60F" w:rsidR="00EE3031" w:rsidRDefault="00B73AB3" w:rsidP="0053174C">
      <w:pPr>
        <w:pStyle w:val="LDBodytext"/>
      </w:pPr>
      <w:r>
        <w:t>T</w:t>
      </w:r>
      <w:r w:rsidR="00EE3031" w:rsidRPr="008A6156">
        <w:t xml:space="preserve">he </w:t>
      </w:r>
      <w:r w:rsidR="00EE3031" w:rsidRPr="008A6156">
        <w:rPr>
          <w:i/>
        </w:rPr>
        <w:t>Part 101 Manual of Standards (Modified Licensing Standards for Advancing RPA Technology, and Other Matters) Amendment Instrument 2022 (No. 1)</w:t>
      </w:r>
      <w:r w:rsidR="00EE3031">
        <w:rPr>
          <w:i/>
        </w:rPr>
        <w:t xml:space="preserve"> </w:t>
      </w:r>
      <w:r w:rsidR="00EE3031" w:rsidRPr="008A6156">
        <w:t>provide</w:t>
      </w:r>
      <w:r w:rsidR="00EE3031">
        <w:t>d</w:t>
      </w:r>
      <w:r w:rsidR="00EE3031" w:rsidRPr="008A6156">
        <w:t xml:space="preserve"> CASA with a power to approve, for individual RPA training organisations, modified </w:t>
      </w:r>
      <w:r w:rsidR="00EE3031">
        <w:t xml:space="preserve">training and testing competencies and standards </w:t>
      </w:r>
      <w:r w:rsidR="004A1052">
        <w:t>to</w:t>
      </w:r>
      <w:r w:rsidR="00EE3031">
        <w:t xml:space="preserve"> safely accommodate </w:t>
      </w:r>
      <w:r w:rsidR="0053174C">
        <w:t xml:space="preserve">unforeseen </w:t>
      </w:r>
      <w:r w:rsidR="0053174C" w:rsidRPr="008A6156">
        <w:t xml:space="preserve">emerging new technology in the development, manufacture and deployment of </w:t>
      </w:r>
      <w:r w:rsidR="0053174C">
        <w:t>medium RPA and</w:t>
      </w:r>
      <w:r w:rsidR="0053174C" w:rsidRPr="008A6156">
        <w:t xml:space="preserve"> large RPA</w:t>
      </w:r>
      <w:r w:rsidR="004A1052">
        <w:t>. The</w:t>
      </w:r>
      <w:r w:rsidR="00350AEC">
        <w:t>se aircraft</w:t>
      </w:r>
      <w:r w:rsidR="00312A5C">
        <w:t xml:space="preserve"> would otherwise find it impossible or impracticable to </w:t>
      </w:r>
      <w:r w:rsidR="00755204">
        <w:t xml:space="preserve">be operated in conformity with the training and </w:t>
      </w:r>
      <w:r w:rsidR="00350AEC">
        <w:t>flight-testing</w:t>
      </w:r>
      <w:r w:rsidR="00755204">
        <w:t xml:space="preserve"> requirements of the principal MOS</w:t>
      </w:r>
      <w:r w:rsidR="00312A5C">
        <w:t>.</w:t>
      </w:r>
      <w:r w:rsidR="00350AEC">
        <w:t xml:space="preserve"> </w:t>
      </w:r>
      <w:r w:rsidR="0053174C">
        <w:t>W</w:t>
      </w:r>
      <w:r w:rsidR="00EE3031">
        <w:t xml:space="preserve">ithout some such approval, </w:t>
      </w:r>
      <w:r w:rsidR="00312A5C">
        <w:t xml:space="preserve">it would otherwise be impossible </w:t>
      </w:r>
      <w:r w:rsidR="00EE3031">
        <w:t>to grant remote pilot licences, or upgrade existing licences, to cover these aircraft, even when it would be safe to do so.</w:t>
      </w:r>
    </w:p>
    <w:p w14:paraId="446E0A38" w14:textId="77777777" w:rsidR="00EE3031" w:rsidRPr="008A6156" w:rsidRDefault="00EE3031" w:rsidP="00EE3031">
      <w:pPr>
        <w:pStyle w:val="LDBodytext"/>
      </w:pPr>
    </w:p>
    <w:p w14:paraId="07111C13" w14:textId="707B97E7" w:rsidR="00EE3031" w:rsidRDefault="00EE3031" w:rsidP="00EE3031">
      <w:pPr>
        <w:pStyle w:val="LDBodytext"/>
      </w:pPr>
      <w:r>
        <w:t>The MOS amendment includes 4 amendments to better facilitate these interim legislative arrangements. The 4 new amendments enlarge the mention of “</w:t>
      </w:r>
      <w:r w:rsidRPr="008A6156">
        <w:t>impossible</w:t>
      </w:r>
      <w:r>
        <w:t xml:space="preserve"> or</w:t>
      </w:r>
      <w:r w:rsidRPr="008A6156">
        <w:t xml:space="preserve"> impracticable</w:t>
      </w:r>
      <w:r>
        <w:t xml:space="preserve">” to include a criterion of “unreasonableness”. Related new Notes </w:t>
      </w:r>
      <w:r>
        <w:lastRenderedPageBreak/>
        <w:t>explain that if a feature of an RPA otherwise required an applicant for a RePL or RePL upgrade to repeat training previously successfully completed for an earlier RePL, CASA may, subject to considerations of aviation safety, consider that such repetition would be unreasonable.</w:t>
      </w:r>
    </w:p>
    <w:p w14:paraId="366EB349" w14:textId="77777777" w:rsidR="00EE3031" w:rsidRDefault="00EE3031" w:rsidP="00EE3031">
      <w:pPr>
        <w:pStyle w:val="LDBodytext"/>
      </w:pPr>
    </w:p>
    <w:p w14:paraId="00A03D18" w14:textId="70B77F0F" w:rsidR="00D25903" w:rsidRDefault="00D25903" w:rsidP="00D25903">
      <w:pPr>
        <w:pStyle w:val="LDBodytext"/>
      </w:pPr>
      <w:r>
        <w:t>The related Notes make it clear that the concept of unreasonableness will be predicated on allowing alternative substitute standards only where the other standard, although not impossible or necessarily impracticable to meet, would nevertheless contribute nothing to aviation safety and the alternative standard would contribute, or at least preserve, aviation safety.</w:t>
      </w:r>
    </w:p>
    <w:p w14:paraId="5753CF37" w14:textId="77777777" w:rsidR="00EE3031" w:rsidRDefault="00EE3031" w:rsidP="00EE3031">
      <w:pPr>
        <w:pStyle w:val="LDBodytext"/>
      </w:pPr>
    </w:p>
    <w:p w14:paraId="5469454B" w14:textId="3CD4DEDB" w:rsidR="00887911" w:rsidRDefault="00887911" w:rsidP="00887911">
      <w:pPr>
        <w:pStyle w:val="LDBodytext"/>
      </w:pPr>
      <w:r w:rsidRPr="008A6156">
        <w:t>CASA</w:t>
      </w:r>
      <w:r>
        <w:t xml:space="preserve"> is working to</w:t>
      </w:r>
      <w:r w:rsidRPr="008A6156">
        <w:t xml:space="preserve"> develop new, generic, </w:t>
      </w:r>
      <w:r>
        <w:t xml:space="preserve">outcome-based </w:t>
      </w:r>
      <w:r w:rsidRPr="008A6156">
        <w:t xml:space="preserve">training standards for </w:t>
      </w:r>
      <w:r>
        <w:t>technologically advanced medium RPA and</w:t>
      </w:r>
      <w:r w:rsidRPr="008A6156">
        <w:t xml:space="preserve"> large RPA, </w:t>
      </w:r>
      <w:r>
        <w:t xml:space="preserve">with a view to eventually </w:t>
      </w:r>
      <w:r w:rsidRPr="008A6156">
        <w:t>amend</w:t>
      </w:r>
      <w:r>
        <w:t>ing</w:t>
      </w:r>
      <w:r w:rsidRPr="008A6156">
        <w:t xml:space="preserve"> the principal MOS accordingly</w:t>
      </w:r>
      <w:r>
        <w:t>, making the approval process redundant</w:t>
      </w:r>
      <w:r w:rsidRPr="008A6156">
        <w:t>.</w:t>
      </w:r>
    </w:p>
    <w:p w14:paraId="677237FE" w14:textId="77777777" w:rsidR="0094315E" w:rsidRDefault="0094315E" w:rsidP="00887911">
      <w:pPr>
        <w:pStyle w:val="LDBodytext"/>
      </w:pPr>
    </w:p>
    <w:p w14:paraId="206911A4" w14:textId="56D4855D" w:rsidR="0094315E" w:rsidRDefault="0094315E" w:rsidP="00887911">
      <w:pPr>
        <w:pStyle w:val="LDBodytext"/>
      </w:pPr>
      <w:r>
        <w:t xml:space="preserve">The MOS amendment also includes 5 amendments making </w:t>
      </w:r>
      <w:r w:rsidR="0046087C">
        <w:t>technical and drafting corrections.</w:t>
      </w:r>
    </w:p>
    <w:p w14:paraId="06A88DCF" w14:textId="77777777" w:rsidR="00887911" w:rsidRDefault="00887911" w:rsidP="00EE3031">
      <w:pPr>
        <w:pStyle w:val="LDBodytext"/>
      </w:pPr>
    </w:p>
    <w:p w14:paraId="183CACB2" w14:textId="4CE1B647" w:rsidR="00195D71" w:rsidRPr="006607C6" w:rsidRDefault="00732DB3" w:rsidP="0078410A">
      <w:pPr>
        <w:pStyle w:val="LDBodytext"/>
        <w:rPr>
          <w:b/>
        </w:rPr>
      </w:pPr>
      <w:r w:rsidRPr="006607C6">
        <w:rPr>
          <w:b/>
        </w:rPr>
        <w:t>Human rights implications</w:t>
      </w:r>
    </w:p>
    <w:p w14:paraId="59408809" w14:textId="1A23A4FA" w:rsidR="006C6062" w:rsidRPr="006607C6" w:rsidRDefault="006241A3" w:rsidP="00F66755">
      <w:pPr>
        <w:pStyle w:val="LDBodytext"/>
        <w:rPr>
          <w:bCs/>
        </w:rPr>
      </w:pPr>
      <w:r w:rsidRPr="006607C6">
        <w:rPr>
          <w:bCs/>
        </w:rPr>
        <w:t>The MOS amendment is a minor or machinery measure</w:t>
      </w:r>
      <w:r w:rsidR="006C6062" w:rsidRPr="006607C6">
        <w:rPr>
          <w:bCs/>
        </w:rPr>
        <w:t xml:space="preserve"> </w:t>
      </w:r>
      <w:r w:rsidR="00350AEC">
        <w:rPr>
          <w:bCs/>
        </w:rPr>
        <w:t>that</w:t>
      </w:r>
      <w:r w:rsidR="003A6C7B" w:rsidRPr="006607C6">
        <w:rPr>
          <w:bCs/>
        </w:rPr>
        <w:t xml:space="preserve"> </w:t>
      </w:r>
      <w:r w:rsidR="00B210F4" w:rsidRPr="006607C6">
        <w:rPr>
          <w:bCs/>
        </w:rPr>
        <w:t>contains no new legal requirements that would amount to increased legislative burdens or obligations on RPA operators</w:t>
      </w:r>
      <w:r w:rsidR="006C6062" w:rsidRPr="006607C6">
        <w:rPr>
          <w:bCs/>
        </w:rPr>
        <w:t>.</w:t>
      </w:r>
    </w:p>
    <w:p w14:paraId="3E22CD36" w14:textId="77777777" w:rsidR="006C6062" w:rsidRPr="006607C6" w:rsidRDefault="006C6062" w:rsidP="00F66755">
      <w:pPr>
        <w:pStyle w:val="LDBodytext"/>
        <w:rPr>
          <w:bCs/>
        </w:rPr>
      </w:pPr>
    </w:p>
    <w:p w14:paraId="2F6BDEA7" w14:textId="60644D69" w:rsidR="00F66755" w:rsidRPr="006607C6" w:rsidRDefault="0085626F" w:rsidP="00F66755">
      <w:pPr>
        <w:pStyle w:val="LDBodytext"/>
      </w:pPr>
      <w:r>
        <w:rPr>
          <w:bCs/>
        </w:rPr>
        <w:t>G</w:t>
      </w:r>
      <w:r w:rsidR="008D7C81" w:rsidRPr="006607C6">
        <w:rPr>
          <w:bCs/>
        </w:rPr>
        <w:t>iven the nature of the amendments,</w:t>
      </w:r>
      <w:r w:rsidR="006241A3" w:rsidRPr="006607C6">
        <w:rPr>
          <w:bCs/>
        </w:rPr>
        <w:t xml:space="preserve"> </w:t>
      </w:r>
      <w:r w:rsidR="00702CD6" w:rsidRPr="006607C6">
        <w:rPr>
          <w:bCs/>
        </w:rPr>
        <w:t xml:space="preserve">the MOS </w:t>
      </w:r>
      <w:r w:rsidR="00B260E6" w:rsidRPr="006607C6">
        <w:rPr>
          <w:bCs/>
        </w:rPr>
        <w:t>amendment</w:t>
      </w:r>
      <w:r w:rsidR="00F66755" w:rsidRPr="006607C6">
        <w:rPr>
          <w:bCs/>
        </w:rPr>
        <w:t xml:space="preserve"> in itself </w:t>
      </w:r>
      <w:r w:rsidR="006241A3" w:rsidRPr="006607C6">
        <w:rPr>
          <w:bCs/>
        </w:rPr>
        <w:t>does not give rise to any human rights issues</w:t>
      </w:r>
      <w:r w:rsidR="00F66755" w:rsidRPr="006607C6">
        <w:rPr>
          <w:bCs/>
        </w:rPr>
        <w:t xml:space="preserve"> for the purposes of </w:t>
      </w:r>
      <w:r w:rsidR="00F66755" w:rsidRPr="006607C6">
        <w:t>Part 3 of the</w:t>
      </w:r>
      <w:r w:rsidR="00F66755" w:rsidRPr="006607C6">
        <w:rPr>
          <w:i/>
        </w:rPr>
        <w:t xml:space="preserve"> Human Rights (Parliamentary Scrutiny) Act 2011.</w:t>
      </w:r>
    </w:p>
    <w:p w14:paraId="3A92DE6D" w14:textId="77777777" w:rsidR="00F66755" w:rsidRPr="006607C6" w:rsidRDefault="00F66755" w:rsidP="0078410A">
      <w:pPr>
        <w:pStyle w:val="LDBodytext"/>
        <w:rPr>
          <w:bCs/>
        </w:rPr>
      </w:pPr>
    </w:p>
    <w:p w14:paraId="7B7155A5" w14:textId="57AFCAF4" w:rsidR="004065B5" w:rsidRPr="006607C6" w:rsidRDefault="004065B5" w:rsidP="008334F2">
      <w:pPr>
        <w:pStyle w:val="EMItemHeading"/>
        <w:keepNext w:val="0"/>
        <w:keepLines w:val="0"/>
        <w:spacing w:before="0" w:after="0" w:line="240" w:lineRule="auto"/>
        <w:rPr>
          <w:rFonts w:cs="Times New Roman"/>
          <w:szCs w:val="24"/>
        </w:rPr>
      </w:pPr>
      <w:r w:rsidRPr="006607C6">
        <w:rPr>
          <w:rFonts w:cs="Times New Roman"/>
          <w:szCs w:val="24"/>
        </w:rPr>
        <w:t>Conclusion</w:t>
      </w:r>
    </w:p>
    <w:p w14:paraId="7DD8FD2D" w14:textId="6B418ED9" w:rsidR="0016112D" w:rsidRPr="006607C6" w:rsidRDefault="004065B5" w:rsidP="00EA338A">
      <w:pPr>
        <w:spacing w:after="0" w:line="240" w:lineRule="auto"/>
        <w:rPr>
          <w:rFonts w:ascii="Times New Roman" w:eastAsia="Calibri" w:hAnsi="Times New Roman" w:cs="Times New Roman"/>
          <w:sz w:val="24"/>
          <w:szCs w:val="24"/>
        </w:rPr>
      </w:pPr>
      <w:r w:rsidRPr="006607C6">
        <w:rPr>
          <w:rFonts w:ascii="Times New Roman" w:eastAsia="Calibri" w:hAnsi="Times New Roman" w:cs="Times New Roman"/>
          <w:sz w:val="24"/>
          <w:szCs w:val="24"/>
        </w:rPr>
        <w:t>Th</w:t>
      </w:r>
      <w:r w:rsidR="001B22D0" w:rsidRPr="006607C6">
        <w:rPr>
          <w:rFonts w:ascii="Times New Roman" w:eastAsia="Calibri" w:hAnsi="Times New Roman" w:cs="Times New Roman"/>
          <w:sz w:val="24"/>
          <w:szCs w:val="24"/>
        </w:rPr>
        <w:t>e MOS amendment is a</w:t>
      </w:r>
      <w:r w:rsidRPr="006607C6">
        <w:rPr>
          <w:rFonts w:ascii="Times New Roman" w:eastAsia="Calibri" w:hAnsi="Times New Roman" w:cs="Times New Roman"/>
          <w:sz w:val="24"/>
          <w:szCs w:val="24"/>
        </w:rPr>
        <w:t xml:space="preserve"> legislative instrument</w:t>
      </w:r>
      <w:r w:rsidR="001B22D0" w:rsidRPr="006607C6">
        <w:rPr>
          <w:rFonts w:ascii="Times New Roman" w:eastAsia="Calibri" w:hAnsi="Times New Roman" w:cs="Times New Roman"/>
          <w:sz w:val="24"/>
          <w:szCs w:val="24"/>
        </w:rPr>
        <w:t xml:space="preserve"> that</w:t>
      </w:r>
      <w:r w:rsidRPr="006607C6">
        <w:rPr>
          <w:rFonts w:ascii="Times New Roman" w:eastAsia="Calibri" w:hAnsi="Times New Roman" w:cs="Times New Roman"/>
          <w:sz w:val="24"/>
          <w:szCs w:val="24"/>
        </w:rPr>
        <w:t xml:space="preserve"> is compatible with human rights</w:t>
      </w:r>
      <w:r w:rsidR="0016112D" w:rsidRPr="006607C6">
        <w:rPr>
          <w:rFonts w:ascii="Times New Roman" w:eastAsia="Calibri" w:hAnsi="Times New Roman" w:cs="Times New Roman"/>
          <w:sz w:val="24"/>
          <w:szCs w:val="24"/>
        </w:rPr>
        <w:t xml:space="preserve"> and does not in itself raise any human rights issues.</w:t>
      </w:r>
    </w:p>
    <w:p w14:paraId="224279A6" w14:textId="77777777" w:rsidR="0016112D" w:rsidRPr="006607C6" w:rsidRDefault="0016112D" w:rsidP="00EA338A">
      <w:pPr>
        <w:spacing w:after="0" w:line="240" w:lineRule="auto"/>
        <w:rPr>
          <w:rFonts w:ascii="Times New Roman" w:eastAsia="Calibri" w:hAnsi="Times New Roman" w:cs="Times New Roman"/>
          <w:sz w:val="24"/>
          <w:szCs w:val="24"/>
        </w:rPr>
      </w:pPr>
    </w:p>
    <w:p w14:paraId="232B53C9" w14:textId="77777777" w:rsidR="008C1974" w:rsidRPr="006607C6" w:rsidRDefault="008C1974" w:rsidP="00D1083C">
      <w:pPr>
        <w:spacing w:after="0" w:line="240" w:lineRule="auto"/>
        <w:rPr>
          <w:rFonts w:ascii="Times New Roman" w:eastAsia="Calibri" w:hAnsi="Times New Roman" w:cs="Times New Roman"/>
          <w:sz w:val="24"/>
          <w:szCs w:val="24"/>
        </w:rPr>
      </w:pPr>
    </w:p>
    <w:p w14:paraId="5B3AA66C" w14:textId="77777777" w:rsidR="008C1974" w:rsidRPr="006607C6" w:rsidRDefault="008C1974" w:rsidP="00D1083C">
      <w:pPr>
        <w:spacing w:after="0" w:line="240" w:lineRule="auto"/>
        <w:rPr>
          <w:rFonts w:ascii="Times New Roman" w:eastAsia="Calibri" w:hAnsi="Times New Roman" w:cs="Times New Roman"/>
          <w:sz w:val="24"/>
          <w:szCs w:val="24"/>
        </w:rPr>
      </w:pPr>
    </w:p>
    <w:p w14:paraId="1AE8854D" w14:textId="2F3D3C2F" w:rsidR="00753BBC" w:rsidRPr="00443B5A" w:rsidRDefault="00A569DA" w:rsidP="00EA338A">
      <w:pPr>
        <w:spacing w:after="0" w:line="240" w:lineRule="auto"/>
        <w:jc w:val="center"/>
      </w:pPr>
      <w:r w:rsidRPr="006607C6">
        <w:rPr>
          <w:rFonts w:ascii="Times New Roman" w:hAnsi="Times New Roman"/>
          <w:b/>
          <w:bCs/>
          <w:sz w:val="24"/>
          <w:szCs w:val="24"/>
        </w:rPr>
        <w:t>Civil Aviation Safety Authority</w:t>
      </w:r>
    </w:p>
    <w:sectPr w:rsidR="00753BBC" w:rsidRPr="00443B5A" w:rsidSect="00340F8A">
      <w:headerReference w:type="default" r:id="rId11"/>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42DF" w14:textId="77777777" w:rsidR="00CE6874" w:rsidRDefault="00CE6874">
      <w:r>
        <w:separator/>
      </w:r>
    </w:p>
  </w:endnote>
  <w:endnote w:type="continuationSeparator" w:id="0">
    <w:p w14:paraId="5FCB7B2A" w14:textId="77777777" w:rsidR="00CE6874" w:rsidRDefault="00CE6874">
      <w:r>
        <w:continuationSeparator/>
      </w:r>
    </w:p>
  </w:endnote>
  <w:endnote w:type="continuationNotice" w:id="1">
    <w:p w14:paraId="7E23F41B" w14:textId="77777777" w:rsidR="00CE6874" w:rsidRDefault="00CE6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1F19" w14:textId="77777777" w:rsidR="00CE6874" w:rsidRDefault="00CE6874">
      <w:r>
        <w:separator/>
      </w:r>
    </w:p>
  </w:footnote>
  <w:footnote w:type="continuationSeparator" w:id="0">
    <w:p w14:paraId="1D97D871" w14:textId="77777777" w:rsidR="00CE6874" w:rsidRDefault="00CE6874">
      <w:r>
        <w:continuationSeparator/>
      </w:r>
    </w:p>
  </w:footnote>
  <w:footnote w:type="continuationNotice" w:id="1">
    <w:p w14:paraId="5EA664E8" w14:textId="77777777" w:rsidR="00CE6874" w:rsidRDefault="00CE6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0069143E">
          <w:rPr>
            <w:rFonts w:ascii="Times New Roman" w:hAnsi="Times New Roman" w:cs="Times New Roman"/>
            <w:noProof/>
            <w:sz w:val="24"/>
            <w:szCs w:val="24"/>
          </w:rPr>
          <w:t>8</w:t>
        </w:r>
        <w:r w:rsidRPr="00B733EB">
          <w:rPr>
            <w:rFonts w:ascii="Times New Roman" w:hAnsi="Times New Roman" w:cs="Times New Roman"/>
            <w:noProof/>
            <w:sz w:val="24"/>
            <w:szCs w:val="24"/>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5"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1"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2"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788860583">
    <w:abstractNumId w:val="9"/>
  </w:num>
  <w:num w:numId="2" w16cid:durableId="1963924801">
    <w:abstractNumId w:val="7"/>
  </w:num>
  <w:num w:numId="3" w16cid:durableId="728066595">
    <w:abstractNumId w:val="6"/>
  </w:num>
  <w:num w:numId="4" w16cid:durableId="348259618">
    <w:abstractNumId w:val="5"/>
  </w:num>
  <w:num w:numId="5" w16cid:durableId="1148937951">
    <w:abstractNumId w:val="4"/>
  </w:num>
  <w:num w:numId="6" w16cid:durableId="1611401241">
    <w:abstractNumId w:val="8"/>
  </w:num>
  <w:num w:numId="7" w16cid:durableId="1602180089">
    <w:abstractNumId w:val="3"/>
  </w:num>
  <w:num w:numId="8" w16cid:durableId="1188759461">
    <w:abstractNumId w:val="2"/>
  </w:num>
  <w:num w:numId="9" w16cid:durableId="940527030">
    <w:abstractNumId w:val="1"/>
  </w:num>
  <w:num w:numId="10" w16cid:durableId="2126994899">
    <w:abstractNumId w:val="0"/>
  </w:num>
  <w:num w:numId="11" w16cid:durableId="1604024368">
    <w:abstractNumId w:val="13"/>
  </w:num>
  <w:num w:numId="12" w16cid:durableId="1750150949">
    <w:abstractNumId w:val="24"/>
  </w:num>
  <w:num w:numId="13" w16cid:durableId="576521238">
    <w:abstractNumId w:val="21"/>
  </w:num>
  <w:num w:numId="14" w16cid:durableId="1642925058">
    <w:abstractNumId w:val="11"/>
  </w:num>
  <w:num w:numId="15" w16cid:durableId="1415056109">
    <w:abstractNumId w:val="15"/>
  </w:num>
  <w:num w:numId="16" w16cid:durableId="2112776190">
    <w:abstractNumId w:val="22"/>
  </w:num>
  <w:num w:numId="17" w16cid:durableId="875047786">
    <w:abstractNumId w:val="10"/>
  </w:num>
  <w:num w:numId="18" w16cid:durableId="289677986">
    <w:abstractNumId w:val="19"/>
  </w:num>
  <w:num w:numId="19" w16cid:durableId="414790907">
    <w:abstractNumId w:val="12"/>
  </w:num>
  <w:num w:numId="20" w16cid:durableId="1689525797">
    <w:abstractNumId w:val="20"/>
  </w:num>
  <w:num w:numId="21" w16cid:durableId="502664067">
    <w:abstractNumId w:val="23"/>
  </w:num>
  <w:num w:numId="22" w16cid:durableId="1360817395">
    <w:abstractNumId w:val="16"/>
  </w:num>
  <w:num w:numId="23" w16cid:durableId="1275212665">
    <w:abstractNumId w:val="14"/>
  </w:num>
  <w:num w:numId="24" w16cid:durableId="174421058">
    <w:abstractNumId w:val="18"/>
  </w:num>
  <w:num w:numId="25" w16cid:durableId="212094967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1318"/>
    <w:rsid w:val="00001B1D"/>
    <w:rsid w:val="0000203E"/>
    <w:rsid w:val="000029A9"/>
    <w:rsid w:val="000044BC"/>
    <w:rsid w:val="00004AA6"/>
    <w:rsid w:val="00004B23"/>
    <w:rsid w:val="000051F8"/>
    <w:rsid w:val="0000539E"/>
    <w:rsid w:val="00007354"/>
    <w:rsid w:val="00007DFA"/>
    <w:rsid w:val="000102FE"/>
    <w:rsid w:val="00010450"/>
    <w:rsid w:val="00010531"/>
    <w:rsid w:val="000113AE"/>
    <w:rsid w:val="000128F8"/>
    <w:rsid w:val="00013916"/>
    <w:rsid w:val="00014E47"/>
    <w:rsid w:val="00016B0C"/>
    <w:rsid w:val="00017C04"/>
    <w:rsid w:val="00020605"/>
    <w:rsid w:val="000209EE"/>
    <w:rsid w:val="00021020"/>
    <w:rsid w:val="00021CF6"/>
    <w:rsid w:val="00021DAA"/>
    <w:rsid w:val="000235A8"/>
    <w:rsid w:val="0002367B"/>
    <w:rsid w:val="000242E3"/>
    <w:rsid w:val="00024F85"/>
    <w:rsid w:val="00027495"/>
    <w:rsid w:val="000279B6"/>
    <w:rsid w:val="00027F98"/>
    <w:rsid w:val="00030101"/>
    <w:rsid w:val="00030503"/>
    <w:rsid w:val="000306F5"/>
    <w:rsid w:val="000315F4"/>
    <w:rsid w:val="00031938"/>
    <w:rsid w:val="00032089"/>
    <w:rsid w:val="000327CA"/>
    <w:rsid w:val="000330F6"/>
    <w:rsid w:val="0003352C"/>
    <w:rsid w:val="00035612"/>
    <w:rsid w:val="00035AFB"/>
    <w:rsid w:val="000366C1"/>
    <w:rsid w:val="00036C38"/>
    <w:rsid w:val="00037874"/>
    <w:rsid w:val="00040E03"/>
    <w:rsid w:val="00041133"/>
    <w:rsid w:val="00041600"/>
    <w:rsid w:val="000416E1"/>
    <w:rsid w:val="00041E44"/>
    <w:rsid w:val="000422E4"/>
    <w:rsid w:val="00042300"/>
    <w:rsid w:val="00042896"/>
    <w:rsid w:val="00042CB4"/>
    <w:rsid w:val="000433F9"/>
    <w:rsid w:val="00043626"/>
    <w:rsid w:val="00043FC8"/>
    <w:rsid w:val="00044E6B"/>
    <w:rsid w:val="000450D7"/>
    <w:rsid w:val="0004521A"/>
    <w:rsid w:val="00045C26"/>
    <w:rsid w:val="000467A9"/>
    <w:rsid w:val="000478FD"/>
    <w:rsid w:val="00047ECB"/>
    <w:rsid w:val="00047EF2"/>
    <w:rsid w:val="0005017D"/>
    <w:rsid w:val="000505D9"/>
    <w:rsid w:val="00050E01"/>
    <w:rsid w:val="00051AD4"/>
    <w:rsid w:val="00052CE1"/>
    <w:rsid w:val="00053518"/>
    <w:rsid w:val="00053A87"/>
    <w:rsid w:val="00053C26"/>
    <w:rsid w:val="00054866"/>
    <w:rsid w:val="00054DBD"/>
    <w:rsid w:val="0005501C"/>
    <w:rsid w:val="00055772"/>
    <w:rsid w:val="00055C49"/>
    <w:rsid w:val="00056263"/>
    <w:rsid w:val="00056959"/>
    <w:rsid w:val="000574BA"/>
    <w:rsid w:val="00060187"/>
    <w:rsid w:val="00061310"/>
    <w:rsid w:val="00061372"/>
    <w:rsid w:val="00061420"/>
    <w:rsid w:val="0006152B"/>
    <w:rsid w:val="00061CB5"/>
    <w:rsid w:val="00062AAF"/>
    <w:rsid w:val="00062F3F"/>
    <w:rsid w:val="000640EF"/>
    <w:rsid w:val="0006559A"/>
    <w:rsid w:val="000657F5"/>
    <w:rsid w:val="00066415"/>
    <w:rsid w:val="000667B1"/>
    <w:rsid w:val="000668FB"/>
    <w:rsid w:val="0006713F"/>
    <w:rsid w:val="00067360"/>
    <w:rsid w:val="00067629"/>
    <w:rsid w:val="0007025F"/>
    <w:rsid w:val="00071587"/>
    <w:rsid w:val="0007175B"/>
    <w:rsid w:val="00071CA4"/>
    <w:rsid w:val="00071CB1"/>
    <w:rsid w:val="00072615"/>
    <w:rsid w:val="00072D1F"/>
    <w:rsid w:val="00073222"/>
    <w:rsid w:val="00073EB0"/>
    <w:rsid w:val="00074EA2"/>
    <w:rsid w:val="00075402"/>
    <w:rsid w:val="000766DC"/>
    <w:rsid w:val="000768F9"/>
    <w:rsid w:val="000774EC"/>
    <w:rsid w:val="0007760E"/>
    <w:rsid w:val="00077C39"/>
    <w:rsid w:val="00081A2A"/>
    <w:rsid w:val="000828E6"/>
    <w:rsid w:val="00082E60"/>
    <w:rsid w:val="00083138"/>
    <w:rsid w:val="00083BA5"/>
    <w:rsid w:val="00084F02"/>
    <w:rsid w:val="00085810"/>
    <w:rsid w:val="00086B37"/>
    <w:rsid w:val="000874E2"/>
    <w:rsid w:val="000879FF"/>
    <w:rsid w:val="00090743"/>
    <w:rsid w:val="00090785"/>
    <w:rsid w:val="00091B35"/>
    <w:rsid w:val="00092B84"/>
    <w:rsid w:val="00092E21"/>
    <w:rsid w:val="00092EC7"/>
    <w:rsid w:val="00096D89"/>
    <w:rsid w:val="00097291"/>
    <w:rsid w:val="000976A5"/>
    <w:rsid w:val="00097E17"/>
    <w:rsid w:val="00097E2C"/>
    <w:rsid w:val="000A00F5"/>
    <w:rsid w:val="000A049F"/>
    <w:rsid w:val="000A073B"/>
    <w:rsid w:val="000A1411"/>
    <w:rsid w:val="000A14C5"/>
    <w:rsid w:val="000A2750"/>
    <w:rsid w:val="000A2BD0"/>
    <w:rsid w:val="000A31E2"/>
    <w:rsid w:val="000A349D"/>
    <w:rsid w:val="000A3A87"/>
    <w:rsid w:val="000A3F67"/>
    <w:rsid w:val="000A4E50"/>
    <w:rsid w:val="000A598D"/>
    <w:rsid w:val="000A62FD"/>
    <w:rsid w:val="000A6374"/>
    <w:rsid w:val="000A6D2D"/>
    <w:rsid w:val="000A6E8F"/>
    <w:rsid w:val="000A7D5A"/>
    <w:rsid w:val="000B0128"/>
    <w:rsid w:val="000B0A08"/>
    <w:rsid w:val="000B0AC9"/>
    <w:rsid w:val="000B0C6A"/>
    <w:rsid w:val="000B0D0A"/>
    <w:rsid w:val="000B0E7D"/>
    <w:rsid w:val="000B0F59"/>
    <w:rsid w:val="000B1D63"/>
    <w:rsid w:val="000B2E05"/>
    <w:rsid w:val="000B30F5"/>
    <w:rsid w:val="000B4816"/>
    <w:rsid w:val="000B498B"/>
    <w:rsid w:val="000B4E14"/>
    <w:rsid w:val="000B4F4D"/>
    <w:rsid w:val="000B5355"/>
    <w:rsid w:val="000B5584"/>
    <w:rsid w:val="000B7177"/>
    <w:rsid w:val="000B73F2"/>
    <w:rsid w:val="000B7795"/>
    <w:rsid w:val="000B77B0"/>
    <w:rsid w:val="000B7992"/>
    <w:rsid w:val="000B79D8"/>
    <w:rsid w:val="000B7B3A"/>
    <w:rsid w:val="000C00BC"/>
    <w:rsid w:val="000C05D8"/>
    <w:rsid w:val="000C0C22"/>
    <w:rsid w:val="000C0D6F"/>
    <w:rsid w:val="000C1A7E"/>
    <w:rsid w:val="000C1FC5"/>
    <w:rsid w:val="000C203C"/>
    <w:rsid w:val="000C2A85"/>
    <w:rsid w:val="000C2E9F"/>
    <w:rsid w:val="000C32B1"/>
    <w:rsid w:val="000C3326"/>
    <w:rsid w:val="000C36C8"/>
    <w:rsid w:val="000C4D77"/>
    <w:rsid w:val="000C522A"/>
    <w:rsid w:val="000C5407"/>
    <w:rsid w:val="000C5964"/>
    <w:rsid w:val="000C5C37"/>
    <w:rsid w:val="000C5C3E"/>
    <w:rsid w:val="000C6830"/>
    <w:rsid w:val="000C6892"/>
    <w:rsid w:val="000C6932"/>
    <w:rsid w:val="000C6E56"/>
    <w:rsid w:val="000C7462"/>
    <w:rsid w:val="000C75D6"/>
    <w:rsid w:val="000C7D80"/>
    <w:rsid w:val="000D04B5"/>
    <w:rsid w:val="000D069F"/>
    <w:rsid w:val="000D0B29"/>
    <w:rsid w:val="000D0C7C"/>
    <w:rsid w:val="000D14FE"/>
    <w:rsid w:val="000D232D"/>
    <w:rsid w:val="000D25D3"/>
    <w:rsid w:val="000D2CD1"/>
    <w:rsid w:val="000D3692"/>
    <w:rsid w:val="000D3D38"/>
    <w:rsid w:val="000D442C"/>
    <w:rsid w:val="000D47FE"/>
    <w:rsid w:val="000D5B68"/>
    <w:rsid w:val="000D63F1"/>
    <w:rsid w:val="000D6BA3"/>
    <w:rsid w:val="000D71B7"/>
    <w:rsid w:val="000D7BD7"/>
    <w:rsid w:val="000E034D"/>
    <w:rsid w:val="000E066C"/>
    <w:rsid w:val="000E0D56"/>
    <w:rsid w:val="000E0FE5"/>
    <w:rsid w:val="000E15A1"/>
    <w:rsid w:val="000E1BFA"/>
    <w:rsid w:val="000E1C1D"/>
    <w:rsid w:val="000E20BC"/>
    <w:rsid w:val="000E2462"/>
    <w:rsid w:val="000E26AA"/>
    <w:rsid w:val="000E27FB"/>
    <w:rsid w:val="000E343F"/>
    <w:rsid w:val="000E37BB"/>
    <w:rsid w:val="000E4366"/>
    <w:rsid w:val="000E4C05"/>
    <w:rsid w:val="000E5F17"/>
    <w:rsid w:val="000E60F6"/>
    <w:rsid w:val="000E65DF"/>
    <w:rsid w:val="000E754E"/>
    <w:rsid w:val="000E7B75"/>
    <w:rsid w:val="000F00BF"/>
    <w:rsid w:val="000F0484"/>
    <w:rsid w:val="000F05E5"/>
    <w:rsid w:val="000F0881"/>
    <w:rsid w:val="000F1267"/>
    <w:rsid w:val="000F19BB"/>
    <w:rsid w:val="000F2258"/>
    <w:rsid w:val="000F26E8"/>
    <w:rsid w:val="000F3190"/>
    <w:rsid w:val="000F4716"/>
    <w:rsid w:val="000F4912"/>
    <w:rsid w:val="000F4D81"/>
    <w:rsid w:val="000F4F03"/>
    <w:rsid w:val="000F538B"/>
    <w:rsid w:val="000F6C02"/>
    <w:rsid w:val="000F7DB1"/>
    <w:rsid w:val="00100464"/>
    <w:rsid w:val="0010075C"/>
    <w:rsid w:val="00100CCD"/>
    <w:rsid w:val="001018A4"/>
    <w:rsid w:val="00102ADB"/>
    <w:rsid w:val="0010311F"/>
    <w:rsid w:val="0010388C"/>
    <w:rsid w:val="00103FA3"/>
    <w:rsid w:val="00107228"/>
    <w:rsid w:val="001078D2"/>
    <w:rsid w:val="00110150"/>
    <w:rsid w:val="00111E97"/>
    <w:rsid w:val="00112130"/>
    <w:rsid w:val="00112AB1"/>
    <w:rsid w:val="00112B12"/>
    <w:rsid w:val="00112DC3"/>
    <w:rsid w:val="00112EFC"/>
    <w:rsid w:val="001132DC"/>
    <w:rsid w:val="001142EE"/>
    <w:rsid w:val="0011579A"/>
    <w:rsid w:val="00115AB6"/>
    <w:rsid w:val="00115AC8"/>
    <w:rsid w:val="00115F76"/>
    <w:rsid w:val="00116ABD"/>
    <w:rsid w:val="00120055"/>
    <w:rsid w:val="001200B0"/>
    <w:rsid w:val="00120223"/>
    <w:rsid w:val="00120524"/>
    <w:rsid w:val="00120A77"/>
    <w:rsid w:val="00121512"/>
    <w:rsid w:val="00121A8A"/>
    <w:rsid w:val="00122813"/>
    <w:rsid w:val="00122B88"/>
    <w:rsid w:val="00122D66"/>
    <w:rsid w:val="001230B5"/>
    <w:rsid w:val="00123746"/>
    <w:rsid w:val="00123C68"/>
    <w:rsid w:val="00124868"/>
    <w:rsid w:val="001249C7"/>
    <w:rsid w:val="00124A9A"/>
    <w:rsid w:val="001250AD"/>
    <w:rsid w:val="00125D27"/>
    <w:rsid w:val="001263CB"/>
    <w:rsid w:val="001265FF"/>
    <w:rsid w:val="00127558"/>
    <w:rsid w:val="00131E85"/>
    <w:rsid w:val="00132C71"/>
    <w:rsid w:val="00132CBB"/>
    <w:rsid w:val="00132EB2"/>
    <w:rsid w:val="00133E5E"/>
    <w:rsid w:val="00134858"/>
    <w:rsid w:val="00134D53"/>
    <w:rsid w:val="00135128"/>
    <w:rsid w:val="0013560F"/>
    <w:rsid w:val="001377A0"/>
    <w:rsid w:val="00137DA8"/>
    <w:rsid w:val="00140F62"/>
    <w:rsid w:val="00140FE6"/>
    <w:rsid w:val="001417F2"/>
    <w:rsid w:val="001419BE"/>
    <w:rsid w:val="00141BA4"/>
    <w:rsid w:val="001427A8"/>
    <w:rsid w:val="0014294D"/>
    <w:rsid w:val="001429BD"/>
    <w:rsid w:val="00142AA5"/>
    <w:rsid w:val="00142C99"/>
    <w:rsid w:val="001432D3"/>
    <w:rsid w:val="001435BF"/>
    <w:rsid w:val="001451BB"/>
    <w:rsid w:val="001461C2"/>
    <w:rsid w:val="0014683D"/>
    <w:rsid w:val="0014790E"/>
    <w:rsid w:val="00147F70"/>
    <w:rsid w:val="0015092E"/>
    <w:rsid w:val="00151240"/>
    <w:rsid w:val="00151EBF"/>
    <w:rsid w:val="0015240F"/>
    <w:rsid w:val="00152DE7"/>
    <w:rsid w:val="001533FF"/>
    <w:rsid w:val="00153830"/>
    <w:rsid w:val="001552BD"/>
    <w:rsid w:val="001564ED"/>
    <w:rsid w:val="0015749E"/>
    <w:rsid w:val="00157ED8"/>
    <w:rsid w:val="00160133"/>
    <w:rsid w:val="00160CC7"/>
    <w:rsid w:val="0016112D"/>
    <w:rsid w:val="00161214"/>
    <w:rsid w:val="00161264"/>
    <w:rsid w:val="001626DA"/>
    <w:rsid w:val="00163413"/>
    <w:rsid w:val="00163B43"/>
    <w:rsid w:val="00164A88"/>
    <w:rsid w:val="00164ED6"/>
    <w:rsid w:val="0016559E"/>
    <w:rsid w:val="0016569C"/>
    <w:rsid w:val="0016594D"/>
    <w:rsid w:val="00165A2B"/>
    <w:rsid w:val="001664B9"/>
    <w:rsid w:val="0016655C"/>
    <w:rsid w:val="00166B9E"/>
    <w:rsid w:val="00167079"/>
    <w:rsid w:val="00170F7B"/>
    <w:rsid w:val="00171168"/>
    <w:rsid w:val="001711FE"/>
    <w:rsid w:val="00171919"/>
    <w:rsid w:val="00171D55"/>
    <w:rsid w:val="001725A6"/>
    <w:rsid w:val="001727F5"/>
    <w:rsid w:val="00173602"/>
    <w:rsid w:val="00174E6A"/>
    <w:rsid w:val="001753A1"/>
    <w:rsid w:val="001757E7"/>
    <w:rsid w:val="001767AB"/>
    <w:rsid w:val="0017755E"/>
    <w:rsid w:val="00177943"/>
    <w:rsid w:val="00180190"/>
    <w:rsid w:val="001808A8"/>
    <w:rsid w:val="0018114D"/>
    <w:rsid w:val="00181FED"/>
    <w:rsid w:val="0018331B"/>
    <w:rsid w:val="0018336B"/>
    <w:rsid w:val="0018413E"/>
    <w:rsid w:val="001841AE"/>
    <w:rsid w:val="00184970"/>
    <w:rsid w:val="00184C51"/>
    <w:rsid w:val="00185545"/>
    <w:rsid w:val="00185EB5"/>
    <w:rsid w:val="00187367"/>
    <w:rsid w:val="00191922"/>
    <w:rsid w:val="00191ADF"/>
    <w:rsid w:val="00193331"/>
    <w:rsid w:val="00194988"/>
    <w:rsid w:val="00195998"/>
    <w:rsid w:val="00195D71"/>
    <w:rsid w:val="001975BC"/>
    <w:rsid w:val="0019792C"/>
    <w:rsid w:val="00197FC3"/>
    <w:rsid w:val="001A0180"/>
    <w:rsid w:val="001A0186"/>
    <w:rsid w:val="001A0E9E"/>
    <w:rsid w:val="001A1249"/>
    <w:rsid w:val="001A142D"/>
    <w:rsid w:val="001A145A"/>
    <w:rsid w:val="001A1A72"/>
    <w:rsid w:val="001A206E"/>
    <w:rsid w:val="001A2173"/>
    <w:rsid w:val="001A2336"/>
    <w:rsid w:val="001A2D51"/>
    <w:rsid w:val="001A3047"/>
    <w:rsid w:val="001A3995"/>
    <w:rsid w:val="001A3C57"/>
    <w:rsid w:val="001A3C96"/>
    <w:rsid w:val="001A4097"/>
    <w:rsid w:val="001A41A0"/>
    <w:rsid w:val="001A69D7"/>
    <w:rsid w:val="001A7222"/>
    <w:rsid w:val="001A7DE1"/>
    <w:rsid w:val="001A7EF4"/>
    <w:rsid w:val="001B10A9"/>
    <w:rsid w:val="001B13CB"/>
    <w:rsid w:val="001B22D0"/>
    <w:rsid w:val="001B2363"/>
    <w:rsid w:val="001B3685"/>
    <w:rsid w:val="001B3908"/>
    <w:rsid w:val="001B4A23"/>
    <w:rsid w:val="001B4A3F"/>
    <w:rsid w:val="001B4D97"/>
    <w:rsid w:val="001B5B40"/>
    <w:rsid w:val="001B5D14"/>
    <w:rsid w:val="001B74B1"/>
    <w:rsid w:val="001B775B"/>
    <w:rsid w:val="001C0103"/>
    <w:rsid w:val="001C0351"/>
    <w:rsid w:val="001C0546"/>
    <w:rsid w:val="001C0ABA"/>
    <w:rsid w:val="001C1065"/>
    <w:rsid w:val="001C2873"/>
    <w:rsid w:val="001C2C82"/>
    <w:rsid w:val="001C2DDC"/>
    <w:rsid w:val="001C34F8"/>
    <w:rsid w:val="001C3D00"/>
    <w:rsid w:val="001C5CD7"/>
    <w:rsid w:val="001C61AC"/>
    <w:rsid w:val="001C61B3"/>
    <w:rsid w:val="001C622E"/>
    <w:rsid w:val="001C70AA"/>
    <w:rsid w:val="001C70DD"/>
    <w:rsid w:val="001C710B"/>
    <w:rsid w:val="001D0CEE"/>
    <w:rsid w:val="001D1F3C"/>
    <w:rsid w:val="001D25F6"/>
    <w:rsid w:val="001D2C97"/>
    <w:rsid w:val="001D33D4"/>
    <w:rsid w:val="001D383E"/>
    <w:rsid w:val="001D4875"/>
    <w:rsid w:val="001D55D8"/>
    <w:rsid w:val="001D70BB"/>
    <w:rsid w:val="001D7BB0"/>
    <w:rsid w:val="001E0080"/>
    <w:rsid w:val="001E051A"/>
    <w:rsid w:val="001E052A"/>
    <w:rsid w:val="001E195B"/>
    <w:rsid w:val="001E23C3"/>
    <w:rsid w:val="001E2B89"/>
    <w:rsid w:val="001E2E50"/>
    <w:rsid w:val="001E3EE6"/>
    <w:rsid w:val="001E3FB5"/>
    <w:rsid w:val="001E42D3"/>
    <w:rsid w:val="001E4306"/>
    <w:rsid w:val="001E4DD5"/>
    <w:rsid w:val="001E51EC"/>
    <w:rsid w:val="001E6092"/>
    <w:rsid w:val="001E675E"/>
    <w:rsid w:val="001E67F9"/>
    <w:rsid w:val="001E6EBE"/>
    <w:rsid w:val="001E6F84"/>
    <w:rsid w:val="001E7C53"/>
    <w:rsid w:val="001E7EB9"/>
    <w:rsid w:val="001F0785"/>
    <w:rsid w:val="001F0C16"/>
    <w:rsid w:val="001F0E23"/>
    <w:rsid w:val="001F14D1"/>
    <w:rsid w:val="001F1604"/>
    <w:rsid w:val="001F1F5B"/>
    <w:rsid w:val="001F2221"/>
    <w:rsid w:val="001F3294"/>
    <w:rsid w:val="001F34C2"/>
    <w:rsid w:val="001F4D14"/>
    <w:rsid w:val="001F6415"/>
    <w:rsid w:val="001F681A"/>
    <w:rsid w:val="001F6B9E"/>
    <w:rsid w:val="001F6EEC"/>
    <w:rsid w:val="001F7602"/>
    <w:rsid w:val="001F7E39"/>
    <w:rsid w:val="001F7E41"/>
    <w:rsid w:val="001F7F17"/>
    <w:rsid w:val="00200604"/>
    <w:rsid w:val="00200A13"/>
    <w:rsid w:val="00200A75"/>
    <w:rsid w:val="00200E94"/>
    <w:rsid w:val="00201091"/>
    <w:rsid w:val="0020158D"/>
    <w:rsid w:val="0020167A"/>
    <w:rsid w:val="00202A91"/>
    <w:rsid w:val="00202F3B"/>
    <w:rsid w:val="00203600"/>
    <w:rsid w:val="00203645"/>
    <w:rsid w:val="002043DE"/>
    <w:rsid w:val="00204C48"/>
    <w:rsid w:val="00204C9C"/>
    <w:rsid w:val="00204E1D"/>
    <w:rsid w:val="00204F14"/>
    <w:rsid w:val="002056A7"/>
    <w:rsid w:val="00205D31"/>
    <w:rsid w:val="00205E87"/>
    <w:rsid w:val="00206101"/>
    <w:rsid w:val="00207795"/>
    <w:rsid w:val="002077C9"/>
    <w:rsid w:val="00207A49"/>
    <w:rsid w:val="0021026F"/>
    <w:rsid w:val="00210A04"/>
    <w:rsid w:val="00210DEF"/>
    <w:rsid w:val="00211104"/>
    <w:rsid w:val="0021145F"/>
    <w:rsid w:val="002118C6"/>
    <w:rsid w:val="00212171"/>
    <w:rsid w:val="00212278"/>
    <w:rsid w:val="00212775"/>
    <w:rsid w:val="00212A44"/>
    <w:rsid w:val="00213365"/>
    <w:rsid w:val="00213A6F"/>
    <w:rsid w:val="00214B40"/>
    <w:rsid w:val="00214D84"/>
    <w:rsid w:val="00214EC6"/>
    <w:rsid w:val="00215D7C"/>
    <w:rsid w:val="00215FE1"/>
    <w:rsid w:val="0021636A"/>
    <w:rsid w:val="00216725"/>
    <w:rsid w:val="00216A8F"/>
    <w:rsid w:val="00216DB2"/>
    <w:rsid w:val="0021736D"/>
    <w:rsid w:val="00217960"/>
    <w:rsid w:val="00220A0F"/>
    <w:rsid w:val="00220FB9"/>
    <w:rsid w:val="0022151B"/>
    <w:rsid w:val="0022167A"/>
    <w:rsid w:val="0022194B"/>
    <w:rsid w:val="00221996"/>
    <w:rsid w:val="00221CA5"/>
    <w:rsid w:val="0022237E"/>
    <w:rsid w:val="002230B4"/>
    <w:rsid w:val="002234CD"/>
    <w:rsid w:val="002234FB"/>
    <w:rsid w:val="00223FF7"/>
    <w:rsid w:val="0022428C"/>
    <w:rsid w:val="00224DF9"/>
    <w:rsid w:val="0022504E"/>
    <w:rsid w:val="002254AC"/>
    <w:rsid w:val="00226120"/>
    <w:rsid w:val="00226751"/>
    <w:rsid w:val="00226B11"/>
    <w:rsid w:val="00226FEE"/>
    <w:rsid w:val="00227348"/>
    <w:rsid w:val="00227724"/>
    <w:rsid w:val="002279D4"/>
    <w:rsid w:val="002331AC"/>
    <w:rsid w:val="0023400D"/>
    <w:rsid w:val="0023579E"/>
    <w:rsid w:val="00237567"/>
    <w:rsid w:val="00237881"/>
    <w:rsid w:val="00237CBA"/>
    <w:rsid w:val="00237CFD"/>
    <w:rsid w:val="002405E8"/>
    <w:rsid w:val="00241D99"/>
    <w:rsid w:val="00242237"/>
    <w:rsid w:val="00242D7D"/>
    <w:rsid w:val="00243DBF"/>
    <w:rsid w:val="00244BE2"/>
    <w:rsid w:val="002455CF"/>
    <w:rsid w:val="002456E6"/>
    <w:rsid w:val="002461FA"/>
    <w:rsid w:val="002462ED"/>
    <w:rsid w:val="00246F10"/>
    <w:rsid w:val="002472BC"/>
    <w:rsid w:val="00247C7E"/>
    <w:rsid w:val="00250DE5"/>
    <w:rsid w:val="00251775"/>
    <w:rsid w:val="00251D8C"/>
    <w:rsid w:val="00252587"/>
    <w:rsid w:val="0025284A"/>
    <w:rsid w:val="002536D7"/>
    <w:rsid w:val="002537DD"/>
    <w:rsid w:val="00253A60"/>
    <w:rsid w:val="00253A98"/>
    <w:rsid w:val="00255256"/>
    <w:rsid w:val="00255B14"/>
    <w:rsid w:val="00256E3C"/>
    <w:rsid w:val="0026203E"/>
    <w:rsid w:val="00262691"/>
    <w:rsid w:val="00262998"/>
    <w:rsid w:val="00262DDF"/>
    <w:rsid w:val="00263B75"/>
    <w:rsid w:val="00264687"/>
    <w:rsid w:val="0026485C"/>
    <w:rsid w:val="002671C5"/>
    <w:rsid w:val="00267A01"/>
    <w:rsid w:val="00270E56"/>
    <w:rsid w:val="00271278"/>
    <w:rsid w:val="00271927"/>
    <w:rsid w:val="0027221D"/>
    <w:rsid w:val="00272446"/>
    <w:rsid w:val="00272496"/>
    <w:rsid w:val="00272884"/>
    <w:rsid w:val="00273027"/>
    <w:rsid w:val="002732EB"/>
    <w:rsid w:val="00274B23"/>
    <w:rsid w:val="00274BB2"/>
    <w:rsid w:val="00276327"/>
    <w:rsid w:val="00276DB2"/>
    <w:rsid w:val="002770D4"/>
    <w:rsid w:val="002777DB"/>
    <w:rsid w:val="0028164D"/>
    <w:rsid w:val="002835ED"/>
    <w:rsid w:val="00284D2D"/>
    <w:rsid w:val="002851B1"/>
    <w:rsid w:val="00285391"/>
    <w:rsid w:val="00285801"/>
    <w:rsid w:val="00285BB8"/>
    <w:rsid w:val="00285D97"/>
    <w:rsid w:val="00286630"/>
    <w:rsid w:val="00286800"/>
    <w:rsid w:val="002906E8"/>
    <w:rsid w:val="00290C52"/>
    <w:rsid w:val="0029131D"/>
    <w:rsid w:val="0029181B"/>
    <w:rsid w:val="002923D7"/>
    <w:rsid w:val="0029297C"/>
    <w:rsid w:val="00292B0F"/>
    <w:rsid w:val="00292EE7"/>
    <w:rsid w:val="00293623"/>
    <w:rsid w:val="002940D4"/>
    <w:rsid w:val="00294A0E"/>
    <w:rsid w:val="00296279"/>
    <w:rsid w:val="00296AF0"/>
    <w:rsid w:val="002979F1"/>
    <w:rsid w:val="002A0365"/>
    <w:rsid w:val="002A0AF1"/>
    <w:rsid w:val="002A0BBA"/>
    <w:rsid w:val="002A1830"/>
    <w:rsid w:val="002A1B74"/>
    <w:rsid w:val="002A1B9C"/>
    <w:rsid w:val="002A1CCA"/>
    <w:rsid w:val="002A1D81"/>
    <w:rsid w:val="002A209E"/>
    <w:rsid w:val="002A22EB"/>
    <w:rsid w:val="002A2352"/>
    <w:rsid w:val="002A268D"/>
    <w:rsid w:val="002A3623"/>
    <w:rsid w:val="002A39C9"/>
    <w:rsid w:val="002A4997"/>
    <w:rsid w:val="002A647D"/>
    <w:rsid w:val="002A6A66"/>
    <w:rsid w:val="002A6E67"/>
    <w:rsid w:val="002A6F3E"/>
    <w:rsid w:val="002A7669"/>
    <w:rsid w:val="002B0135"/>
    <w:rsid w:val="002B08B4"/>
    <w:rsid w:val="002B2104"/>
    <w:rsid w:val="002B2165"/>
    <w:rsid w:val="002B22B2"/>
    <w:rsid w:val="002B3060"/>
    <w:rsid w:val="002B507A"/>
    <w:rsid w:val="002B5AC0"/>
    <w:rsid w:val="002B5B30"/>
    <w:rsid w:val="002B5BCC"/>
    <w:rsid w:val="002B5C0D"/>
    <w:rsid w:val="002B609A"/>
    <w:rsid w:val="002B6D33"/>
    <w:rsid w:val="002B6DCE"/>
    <w:rsid w:val="002B731E"/>
    <w:rsid w:val="002C041D"/>
    <w:rsid w:val="002C102B"/>
    <w:rsid w:val="002C1E87"/>
    <w:rsid w:val="002C2095"/>
    <w:rsid w:val="002C20EA"/>
    <w:rsid w:val="002C243D"/>
    <w:rsid w:val="002C3188"/>
    <w:rsid w:val="002C3442"/>
    <w:rsid w:val="002C35FD"/>
    <w:rsid w:val="002C47D6"/>
    <w:rsid w:val="002C4943"/>
    <w:rsid w:val="002C5A23"/>
    <w:rsid w:val="002C663F"/>
    <w:rsid w:val="002C68D4"/>
    <w:rsid w:val="002C74FA"/>
    <w:rsid w:val="002C7C06"/>
    <w:rsid w:val="002D064A"/>
    <w:rsid w:val="002D1574"/>
    <w:rsid w:val="002D2A13"/>
    <w:rsid w:val="002D2B1F"/>
    <w:rsid w:val="002D36E7"/>
    <w:rsid w:val="002D3925"/>
    <w:rsid w:val="002D3ED4"/>
    <w:rsid w:val="002D5213"/>
    <w:rsid w:val="002D58D9"/>
    <w:rsid w:val="002D59AF"/>
    <w:rsid w:val="002D5EC6"/>
    <w:rsid w:val="002D6ED6"/>
    <w:rsid w:val="002D7A22"/>
    <w:rsid w:val="002D7AD9"/>
    <w:rsid w:val="002E0553"/>
    <w:rsid w:val="002E07C5"/>
    <w:rsid w:val="002E1682"/>
    <w:rsid w:val="002E1A09"/>
    <w:rsid w:val="002E2DEE"/>
    <w:rsid w:val="002E32E8"/>
    <w:rsid w:val="002E39E4"/>
    <w:rsid w:val="002E3BBC"/>
    <w:rsid w:val="002E4304"/>
    <w:rsid w:val="002E4495"/>
    <w:rsid w:val="002E69D9"/>
    <w:rsid w:val="002F11C2"/>
    <w:rsid w:val="002F1A8F"/>
    <w:rsid w:val="002F1EAC"/>
    <w:rsid w:val="002F23DC"/>
    <w:rsid w:val="002F3510"/>
    <w:rsid w:val="002F35E7"/>
    <w:rsid w:val="002F4E39"/>
    <w:rsid w:val="002F5713"/>
    <w:rsid w:val="002F5A8C"/>
    <w:rsid w:val="002F5D0F"/>
    <w:rsid w:val="002F63A4"/>
    <w:rsid w:val="002F6518"/>
    <w:rsid w:val="002F6B0B"/>
    <w:rsid w:val="002F6BEA"/>
    <w:rsid w:val="002F701B"/>
    <w:rsid w:val="002F7928"/>
    <w:rsid w:val="003005EA"/>
    <w:rsid w:val="003028C6"/>
    <w:rsid w:val="00302F09"/>
    <w:rsid w:val="003030E9"/>
    <w:rsid w:val="003032F3"/>
    <w:rsid w:val="00303AE8"/>
    <w:rsid w:val="00304057"/>
    <w:rsid w:val="003040CE"/>
    <w:rsid w:val="003045F4"/>
    <w:rsid w:val="00305104"/>
    <w:rsid w:val="00305769"/>
    <w:rsid w:val="00305A22"/>
    <w:rsid w:val="00305DCB"/>
    <w:rsid w:val="00307316"/>
    <w:rsid w:val="00307ACF"/>
    <w:rsid w:val="00307FC7"/>
    <w:rsid w:val="00310155"/>
    <w:rsid w:val="003103C1"/>
    <w:rsid w:val="00310797"/>
    <w:rsid w:val="0031113C"/>
    <w:rsid w:val="003111EE"/>
    <w:rsid w:val="00311773"/>
    <w:rsid w:val="00311DDA"/>
    <w:rsid w:val="0031205D"/>
    <w:rsid w:val="00312299"/>
    <w:rsid w:val="00312A5C"/>
    <w:rsid w:val="00313314"/>
    <w:rsid w:val="0031401A"/>
    <w:rsid w:val="003140E3"/>
    <w:rsid w:val="00314294"/>
    <w:rsid w:val="0031445C"/>
    <w:rsid w:val="003145AF"/>
    <w:rsid w:val="003146C6"/>
    <w:rsid w:val="00314ECF"/>
    <w:rsid w:val="00314EEE"/>
    <w:rsid w:val="00315D74"/>
    <w:rsid w:val="00316459"/>
    <w:rsid w:val="00316FE3"/>
    <w:rsid w:val="0031707D"/>
    <w:rsid w:val="003178D8"/>
    <w:rsid w:val="0032029A"/>
    <w:rsid w:val="00320E27"/>
    <w:rsid w:val="003211A1"/>
    <w:rsid w:val="00321230"/>
    <w:rsid w:val="003212E4"/>
    <w:rsid w:val="00321300"/>
    <w:rsid w:val="00321A4C"/>
    <w:rsid w:val="0032213A"/>
    <w:rsid w:val="00322B8F"/>
    <w:rsid w:val="00323DA8"/>
    <w:rsid w:val="00326C2F"/>
    <w:rsid w:val="0032746B"/>
    <w:rsid w:val="00327E4D"/>
    <w:rsid w:val="003307EF"/>
    <w:rsid w:val="00330828"/>
    <w:rsid w:val="0033096F"/>
    <w:rsid w:val="00331A87"/>
    <w:rsid w:val="003320D6"/>
    <w:rsid w:val="003326C4"/>
    <w:rsid w:val="00332F6F"/>
    <w:rsid w:val="00332FEE"/>
    <w:rsid w:val="00333376"/>
    <w:rsid w:val="0033356A"/>
    <w:rsid w:val="003335D3"/>
    <w:rsid w:val="00334C9C"/>
    <w:rsid w:val="0033568B"/>
    <w:rsid w:val="00336294"/>
    <w:rsid w:val="0033688C"/>
    <w:rsid w:val="00337BAE"/>
    <w:rsid w:val="00337D21"/>
    <w:rsid w:val="003405D5"/>
    <w:rsid w:val="00340F8A"/>
    <w:rsid w:val="003422D6"/>
    <w:rsid w:val="003424B9"/>
    <w:rsid w:val="003435BD"/>
    <w:rsid w:val="0034361E"/>
    <w:rsid w:val="00344961"/>
    <w:rsid w:val="00345104"/>
    <w:rsid w:val="003456DE"/>
    <w:rsid w:val="00345F41"/>
    <w:rsid w:val="003462E6"/>
    <w:rsid w:val="00347340"/>
    <w:rsid w:val="003477F7"/>
    <w:rsid w:val="003501F6"/>
    <w:rsid w:val="00350663"/>
    <w:rsid w:val="00350ADD"/>
    <w:rsid w:val="00350AEC"/>
    <w:rsid w:val="00351224"/>
    <w:rsid w:val="00351C5D"/>
    <w:rsid w:val="00351CFF"/>
    <w:rsid w:val="00351EDA"/>
    <w:rsid w:val="00351F75"/>
    <w:rsid w:val="003527F0"/>
    <w:rsid w:val="00352DDD"/>
    <w:rsid w:val="00353A5D"/>
    <w:rsid w:val="00354271"/>
    <w:rsid w:val="00354B5E"/>
    <w:rsid w:val="003554BF"/>
    <w:rsid w:val="00355CF1"/>
    <w:rsid w:val="00356449"/>
    <w:rsid w:val="00357618"/>
    <w:rsid w:val="00360791"/>
    <w:rsid w:val="0036081D"/>
    <w:rsid w:val="00360C17"/>
    <w:rsid w:val="00361634"/>
    <w:rsid w:val="00361D1F"/>
    <w:rsid w:val="003625DA"/>
    <w:rsid w:val="003628B7"/>
    <w:rsid w:val="00362969"/>
    <w:rsid w:val="00363E02"/>
    <w:rsid w:val="00364E24"/>
    <w:rsid w:val="00364F69"/>
    <w:rsid w:val="00364FDC"/>
    <w:rsid w:val="00365763"/>
    <w:rsid w:val="0036585D"/>
    <w:rsid w:val="00366581"/>
    <w:rsid w:val="003668EF"/>
    <w:rsid w:val="00366B44"/>
    <w:rsid w:val="00366E23"/>
    <w:rsid w:val="003673CF"/>
    <w:rsid w:val="00371048"/>
    <w:rsid w:val="00371C16"/>
    <w:rsid w:val="003727C3"/>
    <w:rsid w:val="00373B17"/>
    <w:rsid w:val="003743DC"/>
    <w:rsid w:val="003745BE"/>
    <w:rsid w:val="0037507B"/>
    <w:rsid w:val="0037631C"/>
    <w:rsid w:val="00376793"/>
    <w:rsid w:val="003770DF"/>
    <w:rsid w:val="00377846"/>
    <w:rsid w:val="00377B1D"/>
    <w:rsid w:val="003803FD"/>
    <w:rsid w:val="00380C09"/>
    <w:rsid w:val="00381146"/>
    <w:rsid w:val="003824C5"/>
    <w:rsid w:val="00382846"/>
    <w:rsid w:val="00382936"/>
    <w:rsid w:val="00382F27"/>
    <w:rsid w:val="003837E4"/>
    <w:rsid w:val="003872DC"/>
    <w:rsid w:val="003900D8"/>
    <w:rsid w:val="0039046F"/>
    <w:rsid w:val="00390E43"/>
    <w:rsid w:val="00391104"/>
    <w:rsid w:val="0039215A"/>
    <w:rsid w:val="00392F40"/>
    <w:rsid w:val="0039315E"/>
    <w:rsid w:val="00393290"/>
    <w:rsid w:val="003938E0"/>
    <w:rsid w:val="00393985"/>
    <w:rsid w:val="00393E5C"/>
    <w:rsid w:val="0039442B"/>
    <w:rsid w:val="00395FFB"/>
    <w:rsid w:val="00396190"/>
    <w:rsid w:val="0039704A"/>
    <w:rsid w:val="0039769C"/>
    <w:rsid w:val="003A01F0"/>
    <w:rsid w:val="003A088F"/>
    <w:rsid w:val="003A19C8"/>
    <w:rsid w:val="003A2CCD"/>
    <w:rsid w:val="003A2D5F"/>
    <w:rsid w:val="003A2FE1"/>
    <w:rsid w:val="003A4677"/>
    <w:rsid w:val="003A480C"/>
    <w:rsid w:val="003A497D"/>
    <w:rsid w:val="003A4A86"/>
    <w:rsid w:val="003A54FA"/>
    <w:rsid w:val="003A588F"/>
    <w:rsid w:val="003A6382"/>
    <w:rsid w:val="003A6C7B"/>
    <w:rsid w:val="003A78D7"/>
    <w:rsid w:val="003B0747"/>
    <w:rsid w:val="003B144F"/>
    <w:rsid w:val="003B2373"/>
    <w:rsid w:val="003B256F"/>
    <w:rsid w:val="003B2C02"/>
    <w:rsid w:val="003B334D"/>
    <w:rsid w:val="003B3A87"/>
    <w:rsid w:val="003B4BCF"/>
    <w:rsid w:val="003B4D36"/>
    <w:rsid w:val="003B5689"/>
    <w:rsid w:val="003B59D9"/>
    <w:rsid w:val="003B6075"/>
    <w:rsid w:val="003B667D"/>
    <w:rsid w:val="003B78F7"/>
    <w:rsid w:val="003C09BA"/>
    <w:rsid w:val="003C2612"/>
    <w:rsid w:val="003C3388"/>
    <w:rsid w:val="003C4045"/>
    <w:rsid w:val="003C41EB"/>
    <w:rsid w:val="003C4DB2"/>
    <w:rsid w:val="003C5178"/>
    <w:rsid w:val="003C5357"/>
    <w:rsid w:val="003C5D1E"/>
    <w:rsid w:val="003C693B"/>
    <w:rsid w:val="003C6CDE"/>
    <w:rsid w:val="003C768A"/>
    <w:rsid w:val="003C7A0B"/>
    <w:rsid w:val="003C7A4B"/>
    <w:rsid w:val="003C7B99"/>
    <w:rsid w:val="003C7F0E"/>
    <w:rsid w:val="003D003C"/>
    <w:rsid w:val="003D0603"/>
    <w:rsid w:val="003D0F69"/>
    <w:rsid w:val="003D22BD"/>
    <w:rsid w:val="003D2FAB"/>
    <w:rsid w:val="003D3573"/>
    <w:rsid w:val="003D4473"/>
    <w:rsid w:val="003D5637"/>
    <w:rsid w:val="003D5F73"/>
    <w:rsid w:val="003D6F95"/>
    <w:rsid w:val="003D752C"/>
    <w:rsid w:val="003E0C11"/>
    <w:rsid w:val="003E1483"/>
    <w:rsid w:val="003E16AC"/>
    <w:rsid w:val="003E18B5"/>
    <w:rsid w:val="003E19B6"/>
    <w:rsid w:val="003E23CB"/>
    <w:rsid w:val="003E329C"/>
    <w:rsid w:val="003E40B3"/>
    <w:rsid w:val="003E410C"/>
    <w:rsid w:val="003E5341"/>
    <w:rsid w:val="003E55E5"/>
    <w:rsid w:val="003E57DE"/>
    <w:rsid w:val="003E5924"/>
    <w:rsid w:val="003E6DDD"/>
    <w:rsid w:val="003E7AF5"/>
    <w:rsid w:val="003E7AFD"/>
    <w:rsid w:val="003E7C9E"/>
    <w:rsid w:val="003F0497"/>
    <w:rsid w:val="003F078C"/>
    <w:rsid w:val="003F1254"/>
    <w:rsid w:val="003F15DF"/>
    <w:rsid w:val="003F3355"/>
    <w:rsid w:val="003F42C7"/>
    <w:rsid w:val="003F4F0B"/>
    <w:rsid w:val="003F52D6"/>
    <w:rsid w:val="003F68BE"/>
    <w:rsid w:val="003F6DF7"/>
    <w:rsid w:val="003F7879"/>
    <w:rsid w:val="003F7F89"/>
    <w:rsid w:val="00400BAC"/>
    <w:rsid w:val="00400EB6"/>
    <w:rsid w:val="00400FF8"/>
    <w:rsid w:val="004023F4"/>
    <w:rsid w:val="0040285D"/>
    <w:rsid w:val="00402CC8"/>
    <w:rsid w:val="00402D1F"/>
    <w:rsid w:val="00403FBF"/>
    <w:rsid w:val="0040478D"/>
    <w:rsid w:val="004059F8"/>
    <w:rsid w:val="00406406"/>
    <w:rsid w:val="004065AD"/>
    <w:rsid w:val="004065B5"/>
    <w:rsid w:val="00407375"/>
    <w:rsid w:val="004076B2"/>
    <w:rsid w:val="0040781B"/>
    <w:rsid w:val="004079EE"/>
    <w:rsid w:val="00407C1F"/>
    <w:rsid w:val="00410A5E"/>
    <w:rsid w:val="004118D5"/>
    <w:rsid w:val="00412A80"/>
    <w:rsid w:val="00413B45"/>
    <w:rsid w:val="00413B67"/>
    <w:rsid w:val="004148E6"/>
    <w:rsid w:val="00414F35"/>
    <w:rsid w:val="0041529E"/>
    <w:rsid w:val="004152CA"/>
    <w:rsid w:val="004155D8"/>
    <w:rsid w:val="00416831"/>
    <w:rsid w:val="00416A99"/>
    <w:rsid w:val="004170D1"/>
    <w:rsid w:val="00417A37"/>
    <w:rsid w:val="00417C60"/>
    <w:rsid w:val="00420720"/>
    <w:rsid w:val="00421A4D"/>
    <w:rsid w:val="00421E39"/>
    <w:rsid w:val="004221CF"/>
    <w:rsid w:val="004224C6"/>
    <w:rsid w:val="00422BAA"/>
    <w:rsid w:val="00422DE1"/>
    <w:rsid w:val="00423833"/>
    <w:rsid w:val="0042451A"/>
    <w:rsid w:val="004252BD"/>
    <w:rsid w:val="00425937"/>
    <w:rsid w:val="00425B52"/>
    <w:rsid w:val="00425C57"/>
    <w:rsid w:val="00425EF0"/>
    <w:rsid w:val="00426D36"/>
    <w:rsid w:val="0042781B"/>
    <w:rsid w:val="00427848"/>
    <w:rsid w:val="004305EC"/>
    <w:rsid w:val="00432276"/>
    <w:rsid w:val="00432F29"/>
    <w:rsid w:val="0043315E"/>
    <w:rsid w:val="00433BEA"/>
    <w:rsid w:val="00435069"/>
    <w:rsid w:val="00435390"/>
    <w:rsid w:val="00435821"/>
    <w:rsid w:val="00435883"/>
    <w:rsid w:val="0043635A"/>
    <w:rsid w:val="00436377"/>
    <w:rsid w:val="0043654C"/>
    <w:rsid w:val="00436C99"/>
    <w:rsid w:val="00437082"/>
    <w:rsid w:val="00437F85"/>
    <w:rsid w:val="00440114"/>
    <w:rsid w:val="00440AD8"/>
    <w:rsid w:val="00440C85"/>
    <w:rsid w:val="004411BC"/>
    <w:rsid w:val="004411CD"/>
    <w:rsid w:val="00441994"/>
    <w:rsid w:val="00441E53"/>
    <w:rsid w:val="00442999"/>
    <w:rsid w:val="00442BF1"/>
    <w:rsid w:val="00442F86"/>
    <w:rsid w:val="00443318"/>
    <w:rsid w:val="00443945"/>
    <w:rsid w:val="00443B5A"/>
    <w:rsid w:val="004440A5"/>
    <w:rsid w:val="00444575"/>
    <w:rsid w:val="00444AB3"/>
    <w:rsid w:val="0044675A"/>
    <w:rsid w:val="00446CEA"/>
    <w:rsid w:val="00446FD8"/>
    <w:rsid w:val="004478BC"/>
    <w:rsid w:val="00450868"/>
    <w:rsid w:val="004512C9"/>
    <w:rsid w:val="00451527"/>
    <w:rsid w:val="00451A7E"/>
    <w:rsid w:val="0045285D"/>
    <w:rsid w:val="00452902"/>
    <w:rsid w:val="00453B53"/>
    <w:rsid w:val="00453DA8"/>
    <w:rsid w:val="004549CB"/>
    <w:rsid w:val="00454A3D"/>
    <w:rsid w:val="00455812"/>
    <w:rsid w:val="004558E9"/>
    <w:rsid w:val="00455F28"/>
    <w:rsid w:val="0045669E"/>
    <w:rsid w:val="00456B3B"/>
    <w:rsid w:val="00456CA5"/>
    <w:rsid w:val="00457354"/>
    <w:rsid w:val="0046087C"/>
    <w:rsid w:val="00460D54"/>
    <w:rsid w:val="00460EE3"/>
    <w:rsid w:val="004619C8"/>
    <w:rsid w:val="00461DC0"/>
    <w:rsid w:val="00462607"/>
    <w:rsid w:val="00462F15"/>
    <w:rsid w:val="00463866"/>
    <w:rsid w:val="00463C1D"/>
    <w:rsid w:val="00464830"/>
    <w:rsid w:val="004648DE"/>
    <w:rsid w:val="0046555D"/>
    <w:rsid w:val="00465AF9"/>
    <w:rsid w:val="00465E86"/>
    <w:rsid w:val="00466DD9"/>
    <w:rsid w:val="004676FA"/>
    <w:rsid w:val="00467F0D"/>
    <w:rsid w:val="00470138"/>
    <w:rsid w:val="00470D97"/>
    <w:rsid w:val="00470FC1"/>
    <w:rsid w:val="00471078"/>
    <w:rsid w:val="00471671"/>
    <w:rsid w:val="00471DEB"/>
    <w:rsid w:val="00471F91"/>
    <w:rsid w:val="00473072"/>
    <w:rsid w:val="00473519"/>
    <w:rsid w:val="00473978"/>
    <w:rsid w:val="00473E74"/>
    <w:rsid w:val="004741C6"/>
    <w:rsid w:val="004750E3"/>
    <w:rsid w:val="004753C3"/>
    <w:rsid w:val="00475903"/>
    <w:rsid w:val="00476B55"/>
    <w:rsid w:val="00476DCB"/>
    <w:rsid w:val="004773A4"/>
    <w:rsid w:val="0047787A"/>
    <w:rsid w:val="00480EFC"/>
    <w:rsid w:val="00481D9B"/>
    <w:rsid w:val="00482800"/>
    <w:rsid w:val="00483CAD"/>
    <w:rsid w:val="00483FB8"/>
    <w:rsid w:val="00485A8D"/>
    <w:rsid w:val="00485E47"/>
    <w:rsid w:val="004860D3"/>
    <w:rsid w:val="00486B82"/>
    <w:rsid w:val="00486DF3"/>
    <w:rsid w:val="00490A36"/>
    <w:rsid w:val="00490D60"/>
    <w:rsid w:val="00490EDC"/>
    <w:rsid w:val="00491B90"/>
    <w:rsid w:val="00493C75"/>
    <w:rsid w:val="00495F26"/>
    <w:rsid w:val="00495F29"/>
    <w:rsid w:val="0049677F"/>
    <w:rsid w:val="00496AEF"/>
    <w:rsid w:val="004973EA"/>
    <w:rsid w:val="0049792A"/>
    <w:rsid w:val="004A08F7"/>
    <w:rsid w:val="004A1052"/>
    <w:rsid w:val="004A170F"/>
    <w:rsid w:val="004A1C1B"/>
    <w:rsid w:val="004A1D19"/>
    <w:rsid w:val="004A308F"/>
    <w:rsid w:val="004A377A"/>
    <w:rsid w:val="004A3B24"/>
    <w:rsid w:val="004A42FD"/>
    <w:rsid w:val="004A4B64"/>
    <w:rsid w:val="004A50EA"/>
    <w:rsid w:val="004A538D"/>
    <w:rsid w:val="004A5D23"/>
    <w:rsid w:val="004A76E3"/>
    <w:rsid w:val="004A7E50"/>
    <w:rsid w:val="004B06C9"/>
    <w:rsid w:val="004B0B4C"/>
    <w:rsid w:val="004B2028"/>
    <w:rsid w:val="004B2A6D"/>
    <w:rsid w:val="004B2EF4"/>
    <w:rsid w:val="004B3044"/>
    <w:rsid w:val="004B368E"/>
    <w:rsid w:val="004B375B"/>
    <w:rsid w:val="004B398A"/>
    <w:rsid w:val="004B48F6"/>
    <w:rsid w:val="004B5314"/>
    <w:rsid w:val="004B5361"/>
    <w:rsid w:val="004B53DF"/>
    <w:rsid w:val="004B563B"/>
    <w:rsid w:val="004B57AC"/>
    <w:rsid w:val="004B59AD"/>
    <w:rsid w:val="004B6FC5"/>
    <w:rsid w:val="004B78A0"/>
    <w:rsid w:val="004C08E4"/>
    <w:rsid w:val="004C0BF2"/>
    <w:rsid w:val="004C0CA3"/>
    <w:rsid w:val="004C10D7"/>
    <w:rsid w:val="004C2569"/>
    <w:rsid w:val="004C2C82"/>
    <w:rsid w:val="004C3EA4"/>
    <w:rsid w:val="004C4252"/>
    <w:rsid w:val="004C4B0C"/>
    <w:rsid w:val="004C4FEE"/>
    <w:rsid w:val="004C6031"/>
    <w:rsid w:val="004C6651"/>
    <w:rsid w:val="004C6C12"/>
    <w:rsid w:val="004C6D2F"/>
    <w:rsid w:val="004C6E6B"/>
    <w:rsid w:val="004C770D"/>
    <w:rsid w:val="004C7B0A"/>
    <w:rsid w:val="004C7B52"/>
    <w:rsid w:val="004D02B3"/>
    <w:rsid w:val="004D11B2"/>
    <w:rsid w:val="004D135B"/>
    <w:rsid w:val="004D18EE"/>
    <w:rsid w:val="004D2BB9"/>
    <w:rsid w:val="004D37FC"/>
    <w:rsid w:val="004D3E11"/>
    <w:rsid w:val="004D3E7C"/>
    <w:rsid w:val="004D4E27"/>
    <w:rsid w:val="004D569F"/>
    <w:rsid w:val="004D6049"/>
    <w:rsid w:val="004D62FA"/>
    <w:rsid w:val="004D71F4"/>
    <w:rsid w:val="004D76F7"/>
    <w:rsid w:val="004E0A06"/>
    <w:rsid w:val="004E0B20"/>
    <w:rsid w:val="004E0D9A"/>
    <w:rsid w:val="004E1B99"/>
    <w:rsid w:val="004E2454"/>
    <w:rsid w:val="004E32A3"/>
    <w:rsid w:val="004E385B"/>
    <w:rsid w:val="004E3BCA"/>
    <w:rsid w:val="004E42FC"/>
    <w:rsid w:val="004E4864"/>
    <w:rsid w:val="004E4F9B"/>
    <w:rsid w:val="004E54B9"/>
    <w:rsid w:val="004E596A"/>
    <w:rsid w:val="004E5D57"/>
    <w:rsid w:val="004E6A37"/>
    <w:rsid w:val="004E6CBD"/>
    <w:rsid w:val="004E6D48"/>
    <w:rsid w:val="004E72AE"/>
    <w:rsid w:val="004E74A0"/>
    <w:rsid w:val="004F0740"/>
    <w:rsid w:val="004F07FB"/>
    <w:rsid w:val="004F0AF1"/>
    <w:rsid w:val="004F0E8D"/>
    <w:rsid w:val="004F11B4"/>
    <w:rsid w:val="004F19CF"/>
    <w:rsid w:val="004F1D89"/>
    <w:rsid w:val="004F29D5"/>
    <w:rsid w:val="004F2C6E"/>
    <w:rsid w:val="004F33D8"/>
    <w:rsid w:val="004F3F4B"/>
    <w:rsid w:val="004F44B6"/>
    <w:rsid w:val="004F5A5D"/>
    <w:rsid w:val="004F7E4D"/>
    <w:rsid w:val="0050074D"/>
    <w:rsid w:val="00501046"/>
    <w:rsid w:val="00501824"/>
    <w:rsid w:val="00501BC6"/>
    <w:rsid w:val="00502CF0"/>
    <w:rsid w:val="00502EEF"/>
    <w:rsid w:val="00503FCE"/>
    <w:rsid w:val="0050411D"/>
    <w:rsid w:val="005047F5"/>
    <w:rsid w:val="00504C59"/>
    <w:rsid w:val="005061AA"/>
    <w:rsid w:val="0050626D"/>
    <w:rsid w:val="005066BA"/>
    <w:rsid w:val="00506985"/>
    <w:rsid w:val="00506FCA"/>
    <w:rsid w:val="00507ACE"/>
    <w:rsid w:val="00507B0E"/>
    <w:rsid w:val="00507CE5"/>
    <w:rsid w:val="00510122"/>
    <w:rsid w:val="00510161"/>
    <w:rsid w:val="005101B0"/>
    <w:rsid w:val="00510D27"/>
    <w:rsid w:val="00511312"/>
    <w:rsid w:val="00511670"/>
    <w:rsid w:val="00511E50"/>
    <w:rsid w:val="00512AFE"/>
    <w:rsid w:val="00512F0C"/>
    <w:rsid w:val="00512FD0"/>
    <w:rsid w:val="0051481E"/>
    <w:rsid w:val="005157C0"/>
    <w:rsid w:val="00515977"/>
    <w:rsid w:val="0051607E"/>
    <w:rsid w:val="0051683F"/>
    <w:rsid w:val="00516F2E"/>
    <w:rsid w:val="00516FF3"/>
    <w:rsid w:val="00517D26"/>
    <w:rsid w:val="005203E2"/>
    <w:rsid w:val="00520515"/>
    <w:rsid w:val="0052108F"/>
    <w:rsid w:val="005215C6"/>
    <w:rsid w:val="005215F9"/>
    <w:rsid w:val="005216BD"/>
    <w:rsid w:val="005218F5"/>
    <w:rsid w:val="00521B53"/>
    <w:rsid w:val="00522C17"/>
    <w:rsid w:val="00523702"/>
    <w:rsid w:val="0052381D"/>
    <w:rsid w:val="005239E6"/>
    <w:rsid w:val="00523AF3"/>
    <w:rsid w:val="00524CA7"/>
    <w:rsid w:val="0052530B"/>
    <w:rsid w:val="005254A3"/>
    <w:rsid w:val="005257B1"/>
    <w:rsid w:val="00525AEA"/>
    <w:rsid w:val="00525B5A"/>
    <w:rsid w:val="00525F5E"/>
    <w:rsid w:val="00526329"/>
    <w:rsid w:val="0052642F"/>
    <w:rsid w:val="005266A1"/>
    <w:rsid w:val="0052676F"/>
    <w:rsid w:val="00526926"/>
    <w:rsid w:val="00526C78"/>
    <w:rsid w:val="00526FB5"/>
    <w:rsid w:val="005279E5"/>
    <w:rsid w:val="005279E8"/>
    <w:rsid w:val="00527F27"/>
    <w:rsid w:val="00530C0D"/>
    <w:rsid w:val="00530C22"/>
    <w:rsid w:val="0053174C"/>
    <w:rsid w:val="00532124"/>
    <w:rsid w:val="00532211"/>
    <w:rsid w:val="00532579"/>
    <w:rsid w:val="005337D5"/>
    <w:rsid w:val="00533CA9"/>
    <w:rsid w:val="00533EEA"/>
    <w:rsid w:val="00534FD2"/>
    <w:rsid w:val="00536107"/>
    <w:rsid w:val="005370EC"/>
    <w:rsid w:val="005372A0"/>
    <w:rsid w:val="00537CC6"/>
    <w:rsid w:val="00540126"/>
    <w:rsid w:val="005402D2"/>
    <w:rsid w:val="0054037C"/>
    <w:rsid w:val="00540777"/>
    <w:rsid w:val="00540A97"/>
    <w:rsid w:val="00540CC9"/>
    <w:rsid w:val="00541AD6"/>
    <w:rsid w:val="00542E70"/>
    <w:rsid w:val="005430D4"/>
    <w:rsid w:val="005435A2"/>
    <w:rsid w:val="0054367D"/>
    <w:rsid w:val="00543769"/>
    <w:rsid w:val="005438BE"/>
    <w:rsid w:val="00543946"/>
    <w:rsid w:val="00545CEA"/>
    <w:rsid w:val="0054612F"/>
    <w:rsid w:val="0054635A"/>
    <w:rsid w:val="00547B61"/>
    <w:rsid w:val="005505D6"/>
    <w:rsid w:val="0055116F"/>
    <w:rsid w:val="0055137C"/>
    <w:rsid w:val="00551547"/>
    <w:rsid w:val="00553751"/>
    <w:rsid w:val="00553CED"/>
    <w:rsid w:val="005542F4"/>
    <w:rsid w:val="00554E94"/>
    <w:rsid w:val="00555DF6"/>
    <w:rsid w:val="00555E14"/>
    <w:rsid w:val="00556748"/>
    <w:rsid w:val="005575AA"/>
    <w:rsid w:val="005608FF"/>
    <w:rsid w:val="0056207B"/>
    <w:rsid w:val="00562C11"/>
    <w:rsid w:val="005638E6"/>
    <w:rsid w:val="00563C32"/>
    <w:rsid w:val="00564394"/>
    <w:rsid w:val="005644CD"/>
    <w:rsid w:val="00564CF6"/>
    <w:rsid w:val="005656C8"/>
    <w:rsid w:val="005657E6"/>
    <w:rsid w:val="00566905"/>
    <w:rsid w:val="00566931"/>
    <w:rsid w:val="00566F87"/>
    <w:rsid w:val="00567700"/>
    <w:rsid w:val="00567E65"/>
    <w:rsid w:val="00570C7F"/>
    <w:rsid w:val="00570FB8"/>
    <w:rsid w:val="00570FD0"/>
    <w:rsid w:val="00571208"/>
    <w:rsid w:val="005717FA"/>
    <w:rsid w:val="005736E5"/>
    <w:rsid w:val="00573C27"/>
    <w:rsid w:val="005755AF"/>
    <w:rsid w:val="00575E91"/>
    <w:rsid w:val="005766F7"/>
    <w:rsid w:val="00577D7B"/>
    <w:rsid w:val="005802CB"/>
    <w:rsid w:val="00580577"/>
    <w:rsid w:val="0058106C"/>
    <w:rsid w:val="0058193A"/>
    <w:rsid w:val="00581A91"/>
    <w:rsid w:val="005832B8"/>
    <w:rsid w:val="00584096"/>
    <w:rsid w:val="0058440C"/>
    <w:rsid w:val="0058454B"/>
    <w:rsid w:val="0058503C"/>
    <w:rsid w:val="0058578E"/>
    <w:rsid w:val="00585E87"/>
    <w:rsid w:val="005869FF"/>
    <w:rsid w:val="00586B91"/>
    <w:rsid w:val="00586EE9"/>
    <w:rsid w:val="00587412"/>
    <w:rsid w:val="00590398"/>
    <w:rsid w:val="00590757"/>
    <w:rsid w:val="00590C1F"/>
    <w:rsid w:val="00591E95"/>
    <w:rsid w:val="00591FBB"/>
    <w:rsid w:val="00592089"/>
    <w:rsid w:val="00592975"/>
    <w:rsid w:val="00593997"/>
    <w:rsid w:val="005946A0"/>
    <w:rsid w:val="005946A3"/>
    <w:rsid w:val="0059474F"/>
    <w:rsid w:val="00594B5B"/>
    <w:rsid w:val="00594BDC"/>
    <w:rsid w:val="00595BF4"/>
    <w:rsid w:val="00595E54"/>
    <w:rsid w:val="00596781"/>
    <w:rsid w:val="00596D7A"/>
    <w:rsid w:val="005971C2"/>
    <w:rsid w:val="00597A22"/>
    <w:rsid w:val="005A0701"/>
    <w:rsid w:val="005A0E66"/>
    <w:rsid w:val="005A2E2F"/>
    <w:rsid w:val="005A32A8"/>
    <w:rsid w:val="005A47CD"/>
    <w:rsid w:val="005A500B"/>
    <w:rsid w:val="005A542F"/>
    <w:rsid w:val="005A56B9"/>
    <w:rsid w:val="005A5D19"/>
    <w:rsid w:val="005A6607"/>
    <w:rsid w:val="005B00B7"/>
    <w:rsid w:val="005B0109"/>
    <w:rsid w:val="005B0147"/>
    <w:rsid w:val="005B097B"/>
    <w:rsid w:val="005B0D2D"/>
    <w:rsid w:val="005B106F"/>
    <w:rsid w:val="005B115A"/>
    <w:rsid w:val="005B19BA"/>
    <w:rsid w:val="005B227B"/>
    <w:rsid w:val="005B30C6"/>
    <w:rsid w:val="005B3209"/>
    <w:rsid w:val="005B3451"/>
    <w:rsid w:val="005B36B0"/>
    <w:rsid w:val="005B37BD"/>
    <w:rsid w:val="005B3A3F"/>
    <w:rsid w:val="005B4056"/>
    <w:rsid w:val="005B511B"/>
    <w:rsid w:val="005B5710"/>
    <w:rsid w:val="005B5BB3"/>
    <w:rsid w:val="005B62FF"/>
    <w:rsid w:val="005B6622"/>
    <w:rsid w:val="005B6B26"/>
    <w:rsid w:val="005B7FB1"/>
    <w:rsid w:val="005B7FF3"/>
    <w:rsid w:val="005C0362"/>
    <w:rsid w:val="005C065A"/>
    <w:rsid w:val="005C083A"/>
    <w:rsid w:val="005C0BCA"/>
    <w:rsid w:val="005C0DFB"/>
    <w:rsid w:val="005C0E90"/>
    <w:rsid w:val="005C28C0"/>
    <w:rsid w:val="005C2A32"/>
    <w:rsid w:val="005C2B03"/>
    <w:rsid w:val="005C3251"/>
    <w:rsid w:val="005C4E36"/>
    <w:rsid w:val="005C5520"/>
    <w:rsid w:val="005C58FB"/>
    <w:rsid w:val="005C5B3E"/>
    <w:rsid w:val="005C601A"/>
    <w:rsid w:val="005C620A"/>
    <w:rsid w:val="005C6CED"/>
    <w:rsid w:val="005C6E58"/>
    <w:rsid w:val="005C6F8A"/>
    <w:rsid w:val="005C7ACB"/>
    <w:rsid w:val="005D09A2"/>
    <w:rsid w:val="005D0D3F"/>
    <w:rsid w:val="005D1617"/>
    <w:rsid w:val="005D1694"/>
    <w:rsid w:val="005D17D9"/>
    <w:rsid w:val="005D3375"/>
    <w:rsid w:val="005D3FF8"/>
    <w:rsid w:val="005D4DDD"/>
    <w:rsid w:val="005D57CE"/>
    <w:rsid w:val="005D5891"/>
    <w:rsid w:val="005D5E96"/>
    <w:rsid w:val="005D6659"/>
    <w:rsid w:val="005D6B36"/>
    <w:rsid w:val="005D7B89"/>
    <w:rsid w:val="005E0040"/>
    <w:rsid w:val="005E15F6"/>
    <w:rsid w:val="005E184A"/>
    <w:rsid w:val="005E2A20"/>
    <w:rsid w:val="005E2D2D"/>
    <w:rsid w:val="005E31C2"/>
    <w:rsid w:val="005E36C4"/>
    <w:rsid w:val="005E3E12"/>
    <w:rsid w:val="005E4591"/>
    <w:rsid w:val="005E491E"/>
    <w:rsid w:val="005E4E8B"/>
    <w:rsid w:val="005E580D"/>
    <w:rsid w:val="005E5E72"/>
    <w:rsid w:val="005E61F4"/>
    <w:rsid w:val="005E64F9"/>
    <w:rsid w:val="005E6820"/>
    <w:rsid w:val="005E6D18"/>
    <w:rsid w:val="005E78B1"/>
    <w:rsid w:val="005E7B5C"/>
    <w:rsid w:val="005F098C"/>
    <w:rsid w:val="005F0B26"/>
    <w:rsid w:val="005F1342"/>
    <w:rsid w:val="005F16DD"/>
    <w:rsid w:val="005F1875"/>
    <w:rsid w:val="005F2E5A"/>
    <w:rsid w:val="005F3368"/>
    <w:rsid w:val="005F3457"/>
    <w:rsid w:val="005F4297"/>
    <w:rsid w:val="005F53BD"/>
    <w:rsid w:val="005F548E"/>
    <w:rsid w:val="005F5CAE"/>
    <w:rsid w:val="005F6102"/>
    <w:rsid w:val="005F62C7"/>
    <w:rsid w:val="005F6B51"/>
    <w:rsid w:val="005F7AA1"/>
    <w:rsid w:val="005F7FEF"/>
    <w:rsid w:val="006003B1"/>
    <w:rsid w:val="00600C66"/>
    <w:rsid w:val="00600CB4"/>
    <w:rsid w:val="00600DCC"/>
    <w:rsid w:val="006017F0"/>
    <w:rsid w:val="00601F24"/>
    <w:rsid w:val="00602468"/>
    <w:rsid w:val="006033A4"/>
    <w:rsid w:val="00603E0C"/>
    <w:rsid w:val="0060469B"/>
    <w:rsid w:val="00604948"/>
    <w:rsid w:val="00604E60"/>
    <w:rsid w:val="00605268"/>
    <w:rsid w:val="006064DF"/>
    <w:rsid w:val="00606B75"/>
    <w:rsid w:val="00606DDB"/>
    <w:rsid w:val="00606DE2"/>
    <w:rsid w:val="0060731A"/>
    <w:rsid w:val="00607BB6"/>
    <w:rsid w:val="00610136"/>
    <w:rsid w:val="006103ED"/>
    <w:rsid w:val="0061082C"/>
    <w:rsid w:val="00610D83"/>
    <w:rsid w:val="00610F38"/>
    <w:rsid w:val="00611504"/>
    <w:rsid w:val="00611525"/>
    <w:rsid w:val="00612332"/>
    <w:rsid w:val="00612637"/>
    <w:rsid w:val="006131B9"/>
    <w:rsid w:val="0061362A"/>
    <w:rsid w:val="00613D63"/>
    <w:rsid w:val="006140EA"/>
    <w:rsid w:val="00615AEF"/>
    <w:rsid w:val="00616A57"/>
    <w:rsid w:val="00620CBF"/>
    <w:rsid w:val="006214E7"/>
    <w:rsid w:val="00622F02"/>
    <w:rsid w:val="006232DC"/>
    <w:rsid w:val="00623E8E"/>
    <w:rsid w:val="006241A3"/>
    <w:rsid w:val="00624484"/>
    <w:rsid w:val="00625BD6"/>
    <w:rsid w:val="00625CAF"/>
    <w:rsid w:val="00625FC2"/>
    <w:rsid w:val="00626BD9"/>
    <w:rsid w:val="006273F3"/>
    <w:rsid w:val="00627A10"/>
    <w:rsid w:val="00627A1F"/>
    <w:rsid w:val="00627F42"/>
    <w:rsid w:val="00631789"/>
    <w:rsid w:val="0063508C"/>
    <w:rsid w:val="00635478"/>
    <w:rsid w:val="00635E8B"/>
    <w:rsid w:val="00636116"/>
    <w:rsid w:val="006364D9"/>
    <w:rsid w:val="00636DA6"/>
    <w:rsid w:val="006372A1"/>
    <w:rsid w:val="00637D9C"/>
    <w:rsid w:val="00637F10"/>
    <w:rsid w:val="0064063E"/>
    <w:rsid w:val="00640A1D"/>
    <w:rsid w:val="0064103D"/>
    <w:rsid w:val="00641D9A"/>
    <w:rsid w:val="00642BA7"/>
    <w:rsid w:val="0064330F"/>
    <w:rsid w:val="006443F1"/>
    <w:rsid w:val="006444EB"/>
    <w:rsid w:val="00644739"/>
    <w:rsid w:val="00644D4C"/>
    <w:rsid w:val="00645738"/>
    <w:rsid w:val="00645B1C"/>
    <w:rsid w:val="006462B3"/>
    <w:rsid w:val="0064652C"/>
    <w:rsid w:val="0065029D"/>
    <w:rsid w:val="00650C1A"/>
    <w:rsid w:val="00650C95"/>
    <w:rsid w:val="00651675"/>
    <w:rsid w:val="00651BBD"/>
    <w:rsid w:val="00651CA8"/>
    <w:rsid w:val="00651ECA"/>
    <w:rsid w:val="00652335"/>
    <w:rsid w:val="00652530"/>
    <w:rsid w:val="0065277C"/>
    <w:rsid w:val="006529DB"/>
    <w:rsid w:val="00652E41"/>
    <w:rsid w:val="00653215"/>
    <w:rsid w:val="0065376D"/>
    <w:rsid w:val="006537DF"/>
    <w:rsid w:val="00654D24"/>
    <w:rsid w:val="0065508C"/>
    <w:rsid w:val="0065557D"/>
    <w:rsid w:val="00655BD8"/>
    <w:rsid w:val="00656005"/>
    <w:rsid w:val="00656245"/>
    <w:rsid w:val="00656EBD"/>
    <w:rsid w:val="00656F68"/>
    <w:rsid w:val="00657E8D"/>
    <w:rsid w:val="006607C6"/>
    <w:rsid w:val="00661167"/>
    <w:rsid w:val="00662146"/>
    <w:rsid w:val="0066214A"/>
    <w:rsid w:val="00662896"/>
    <w:rsid w:val="006642F5"/>
    <w:rsid w:val="0066439F"/>
    <w:rsid w:val="0066502F"/>
    <w:rsid w:val="0066519F"/>
    <w:rsid w:val="00665DD1"/>
    <w:rsid w:val="00667484"/>
    <w:rsid w:val="0066775F"/>
    <w:rsid w:val="00667832"/>
    <w:rsid w:val="0067019F"/>
    <w:rsid w:val="006714E5"/>
    <w:rsid w:val="00672074"/>
    <w:rsid w:val="006728C8"/>
    <w:rsid w:val="00673147"/>
    <w:rsid w:val="0067332A"/>
    <w:rsid w:val="00675103"/>
    <w:rsid w:val="006757EA"/>
    <w:rsid w:val="00675F69"/>
    <w:rsid w:val="00675FAB"/>
    <w:rsid w:val="0067699B"/>
    <w:rsid w:val="0067701B"/>
    <w:rsid w:val="00677E8A"/>
    <w:rsid w:val="006801C1"/>
    <w:rsid w:val="00680518"/>
    <w:rsid w:val="00680B04"/>
    <w:rsid w:val="00681008"/>
    <w:rsid w:val="00681325"/>
    <w:rsid w:val="00681619"/>
    <w:rsid w:val="00681C3F"/>
    <w:rsid w:val="00681CC1"/>
    <w:rsid w:val="0068201A"/>
    <w:rsid w:val="00683086"/>
    <w:rsid w:val="00683A80"/>
    <w:rsid w:val="00684867"/>
    <w:rsid w:val="00685A4F"/>
    <w:rsid w:val="00685C47"/>
    <w:rsid w:val="00685DCF"/>
    <w:rsid w:val="00686057"/>
    <w:rsid w:val="00686215"/>
    <w:rsid w:val="006862D4"/>
    <w:rsid w:val="006865C0"/>
    <w:rsid w:val="00686D4E"/>
    <w:rsid w:val="00687411"/>
    <w:rsid w:val="00687912"/>
    <w:rsid w:val="0069030E"/>
    <w:rsid w:val="00690598"/>
    <w:rsid w:val="006911F3"/>
    <w:rsid w:val="0069143E"/>
    <w:rsid w:val="00691CBA"/>
    <w:rsid w:val="006928A5"/>
    <w:rsid w:val="00692AD2"/>
    <w:rsid w:val="00692E1D"/>
    <w:rsid w:val="0069401D"/>
    <w:rsid w:val="00694D73"/>
    <w:rsid w:val="0069505D"/>
    <w:rsid w:val="00696AAE"/>
    <w:rsid w:val="00696E4C"/>
    <w:rsid w:val="006970AF"/>
    <w:rsid w:val="006972DA"/>
    <w:rsid w:val="006A03A8"/>
    <w:rsid w:val="006A0583"/>
    <w:rsid w:val="006A0AA7"/>
    <w:rsid w:val="006A1545"/>
    <w:rsid w:val="006A226E"/>
    <w:rsid w:val="006A266E"/>
    <w:rsid w:val="006A3F75"/>
    <w:rsid w:val="006A7603"/>
    <w:rsid w:val="006B151D"/>
    <w:rsid w:val="006B1993"/>
    <w:rsid w:val="006B273F"/>
    <w:rsid w:val="006B5BB5"/>
    <w:rsid w:val="006B5F62"/>
    <w:rsid w:val="006B742C"/>
    <w:rsid w:val="006C196B"/>
    <w:rsid w:val="006C1E91"/>
    <w:rsid w:val="006C2166"/>
    <w:rsid w:val="006C223A"/>
    <w:rsid w:val="006C2726"/>
    <w:rsid w:val="006C28EA"/>
    <w:rsid w:val="006C2E3B"/>
    <w:rsid w:val="006C2EDF"/>
    <w:rsid w:val="006C366F"/>
    <w:rsid w:val="006C3938"/>
    <w:rsid w:val="006C3A24"/>
    <w:rsid w:val="006C3CDD"/>
    <w:rsid w:val="006C474D"/>
    <w:rsid w:val="006C4BC7"/>
    <w:rsid w:val="006C4FDD"/>
    <w:rsid w:val="006C4FE7"/>
    <w:rsid w:val="006C5128"/>
    <w:rsid w:val="006C5D77"/>
    <w:rsid w:val="006C6062"/>
    <w:rsid w:val="006C6758"/>
    <w:rsid w:val="006C7C91"/>
    <w:rsid w:val="006C7DE0"/>
    <w:rsid w:val="006D053E"/>
    <w:rsid w:val="006D09DF"/>
    <w:rsid w:val="006D0CA8"/>
    <w:rsid w:val="006D0EA6"/>
    <w:rsid w:val="006D1165"/>
    <w:rsid w:val="006D1B1D"/>
    <w:rsid w:val="006D1C60"/>
    <w:rsid w:val="006D394B"/>
    <w:rsid w:val="006D3D0F"/>
    <w:rsid w:val="006D414A"/>
    <w:rsid w:val="006D42F6"/>
    <w:rsid w:val="006D447B"/>
    <w:rsid w:val="006D4D75"/>
    <w:rsid w:val="006D5243"/>
    <w:rsid w:val="006D534F"/>
    <w:rsid w:val="006D53D6"/>
    <w:rsid w:val="006D5AB3"/>
    <w:rsid w:val="006D61E9"/>
    <w:rsid w:val="006D6C38"/>
    <w:rsid w:val="006E015B"/>
    <w:rsid w:val="006E218A"/>
    <w:rsid w:val="006E27CC"/>
    <w:rsid w:val="006E2AE7"/>
    <w:rsid w:val="006E3280"/>
    <w:rsid w:val="006E3499"/>
    <w:rsid w:val="006E3931"/>
    <w:rsid w:val="006E4CE1"/>
    <w:rsid w:val="006E4E85"/>
    <w:rsid w:val="006E502C"/>
    <w:rsid w:val="006E5F52"/>
    <w:rsid w:val="006E6558"/>
    <w:rsid w:val="006E760B"/>
    <w:rsid w:val="006F01D4"/>
    <w:rsid w:val="006F1571"/>
    <w:rsid w:val="006F18CD"/>
    <w:rsid w:val="006F202E"/>
    <w:rsid w:val="006F3DED"/>
    <w:rsid w:val="006F40B3"/>
    <w:rsid w:val="006F575C"/>
    <w:rsid w:val="006F62E7"/>
    <w:rsid w:val="006F672E"/>
    <w:rsid w:val="006F7663"/>
    <w:rsid w:val="006F7A99"/>
    <w:rsid w:val="006F7C91"/>
    <w:rsid w:val="006F7E13"/>
    <w:rsid w:val="0070129B"/>
    <w:rsid w:val="00702CD6"/>
    <w:rsid w:val="00703789"/>
    <w:rsid w:val="00703D2F"/>
    <w:rsid w:val="00704419"/>
    <w:rsid w:val="007047B1"/>
    <w:rsid w:val="00704DD6"/>
    <w:rsid w:val="00705142"/>
    <w:rsid w:val="007058FB"/>
    <w:rsid w:val="00705FEF"/>
    <w:rsid w:val="007064FB"/>
    <w:rsid w:val="00706D3E"/>
    <w:rsid w:val="00710F82"/>
    <w:rsid w:val="00711AE8"/>
    <w:rsid w:val="00711ED6"/>
    <w:rsid w:val="007120B4"/>
    <w:rsid w:val="00712608"/>
    <w:rsid w:val="0071287F"/>
    <w:rsid w:val="00713011"/>
    <w:rsid w:val="00713981"/>
    <w:rsid w:val="00713CA8"/>
    <w:rsid w:val="0071414D"/>
    <w:rsid w:val="00714AB4"/>
    <w:rsid w:val="00714E07"/>
    <w:rsid w:val="00714FEA"/>
    <w:rsid w:val="00715FD2"/>
    <w:rsid w:val="0072015E"/>
    <w:rsid w:val="007204F8"/>
    <w:rsid w:val="00720A09"/>
    <w:rsid w:val="00721B07"/>
    <w:rsid w:val="00721BC8"/>
    <w:rsid w:val="007225C1"/>
    <w:rsid w:val="00724686"/>
    <w:rsid w:val="00725128"/>
    <w:rsid w:val="0072527A"/>
    <w:rsid w:val="007256F3"/>
    <w:rsid w:val="007258FD"/>
    <w:rsid w:val="0073102F"/>
    <w:rsid w:val="0073147B"/>
    <w:rsid w:val="007327B3"/>
    <w:rsid w:val="00732C1E"/>
    <w:rsid w:val="00732DB3"/>
    <w:rsid w:val="00732E52"/>
    <w:rsid w:val="00733370"/>
    <w:rsid w:val="00733968"/>
    <w:rsid w:val="00734BA9"/>
    <w:rsid w:val="00734E60"/>
    <w:rsid w:val="0073655B"/>
    <w:rsid w:val="00737DD6"/>
    <w:rsid w:val="00737E72"/>
    <w:rsid w:val="00740560"/>
    <w:rsid w:val="00740741"/>
    <w:rsid w:val="007417F6"/>
    <w:rsid w:val="00741F51"/>
    <w:rsid w:val="007427D7"/>
    <w:rsid w:val="00742995"/>
    <w:rsid w:val="00742A28"/>
    <w:rsid w:val="0074308D"/>
    <w:rsid w:val="00743098"/>
    <w:rsid w:val="00744249"/>
    <w:rsid w:val="00744D28"/>
    <w:rsid w:val="00745735"/>
    <w:rsid w:val="00745DA8"/>
    <w:rsid w:val="0074602E"/>
    <w:rsid w:val="00746A8E"/>
    <w:rsid w:val="0074704A"/>
    <w:rsid w:val="00751ACA"/>
    <w:rsid w:val="00751B73"/>
    <w:rsid w:val="00751ECF"/>
    <w:rsid w:val="00752708"/>
    <w:rsid w:val="0075350D"/>
    <w:rsid w:val="00753BBC"/>
    <w:rsid w:val="00755143"/>
    <w:rsid w:val="00755204"/>
    <w:rsid w:val="007559AD"/>
    <w:rsid w:val="0075674C"/>
    <w:rsid w:val="00756802"/>
    <w:rsid w:val="00756CD9"/>
    <w:rsid w:val="00757707"/>
    <w:rsid w:val="00757EC5"/>
    <w:rsid w:val="00757ED9"/>
    <w:rsid w:val="00761131"/>
    <w:rsid w:val="00761B2E"/>
    <w:rsid w:val="00762277"/>
    <w:rsid w:val="00762CE5"/>
    <w:rsid w:val="00764076"/>
    <w:rsid w:val="00764A4C"/>
    <w:rsid w:val="007656E9"/>
    <w:rsid w:val="0076581A"/>
    <w:rsid w:val="00766988"/>
    <w:rsid w:val="00766C28"/>
    <w:rsid w:val="00766F20"/>
    <w:rsid w:val="0076701F"/>
    <w:rsid w:val="00767048"/>
    <w:rsid w:val="00770570"/>
    <w:rsid w:val="0077120C"/>
    <w:rsid w:val="00771598"/>
    <w:rsid w:val="00771A05"/>
    <w:rsid w:val="00771E6A"/>
    <w:rsid w:val="0077336A"/>
    <w:rsid w:val="00774E53"/>
    <w:rsid w:val="00776125"/>
    <w:rsid w:val="0077626F"/>
    <w:rsid w:val="00776612"/>
    <w:rsid w:val="00776749"/>
    <w:rsid w:val="00776DD7"/>
    <w:rsid w:val="00777B85"/>
    <w:rsid w:val="00777CDA"/>
    <w:rsid w:val="00780513"/>
    <w:rsid w:val="00781240"/>
    <w:rsid w:val="0078217F"/>
    <w:rsid w:val="007821B8"/>
    <w:rsid w:val="007825D3"/>
    <w:rsid w:val="00782ABD"/>
    <w:rsid w:val="00783160"/>
    <w:rsid w:val="007833FC"/>
    <w:rsid w:val="00783A49"/>
    <w:rsid w:val="0078410A"/>
    <w:rsid w:val="0078510E"/>
    <w:rsid w:val="00786DF1"/>
    <w:rsid w:val="0078707D"/>
    <w:rsid w:val="007879BA"/>
    <w:rsid w:val="00790C1B"/>
    <w:rsid w:val="00790E8B"/>
    <w:rsid w:val="00791734"/>
    <w:rsid w:val="00791FF5"/>
    <w:rsid w:val="007926D6"/>
    <w:rsid w:val="00793E35"/>
    <w:rsid w:val="0079489E"/>
    <w:rsid w:val="00797239"/>
    <w:rsid w:val="007974EB"/>
    <w:rsid w:val="007A0FD5"/>
    <w:rsid w:val="007A322D"/>
    <w:rsid w:val="007A3B3A"/>
    <w:rsid w:val="007A41A5"/>
    <w:rsid w:val="007A4E72"/>
    <w:rsid w:val="007A5946"/>
    <w:rsid w:val="007A6535"/>
    <w:rsid w:val="007A68BA"/>
    <w:rsid w:val="007A6CD0"/>
    <w:rsid w:val="007A6E1D"/>
    <w:rsid w:val="007A6EDE"/>
    <w:rsid w:val="007B03E5"/>
    <w:rsid w:val="007B03FF"/>
    <w:rsid w:val="007B0951"/>
    <w:rsid w:val="007B09F4"/>
    <w:rsid w:val="007B0F98"/>
    <w:rsid w:val="007B18A7"/>
    <w:rsid w:val="007B1B18"/>
    <w:rsid w:val="007B26F8"/>
    <w:rsid w:val="007B34B4"/>
    <w:rsid w:val="007B3947"/>
    <w:rsid w:val="007B399D"/>
    <w:rsid w:val="007B3A30"/>
    <w:rsid w:val="007B49FE"/>
    <w:rsid w:val="007B5068"/>
    <w:rsid w:val="007B6DF9"/>
    <w:rsid w:val="007B7406"/>
    <w:rsid w:val="007B7434"/>
    <w:rsid w:val="007B777C"/>
    <w:rsid w:val="007C0928"/>
    <w:rsid w:val="007C34B1"/>
    <w:rsid w:val="007C3926"/>
    <w:rsid w:val="007C4D36"/>
    <w:rsid w:val="007C509B"/>
    <w:rsid w:val="007C54CB"/>
    <w:rsid w:val="007C6480"/>
    <w:rsid w:val="007C6AC6"/>
    <w:rsid w:val="007D0B4B"/>
    <w:rsid w:val="007D0C25"/>
    <w:rsid w:val="007D10E7"/>
    <w:rsid w:val="007D2391"/>
    <w:rsid w:val="007D2E53"/>
    <w:rsid w:val="007D3281"/>
    <w:rsid w:val="007D358C"/>
    <w:rsid w:val="007D44BC"/>
    <w:rsid w:val="007D5067"/>
    <w:rsid w:val="007D5EE5"/>
    <w:rsid w:val="007D5FE4"/>
    <w:rsid w:val="007D64A5"/>
    <w:rsid w:val="007D6C27"/>
    <w:rsid w:val="007D7464"/>
    <w:rsid w:val="007D7C81"/>
    <w:rsid w:val="007E0563"/>
    <w:rsid w:val="007E0BA9"/>
    <w:rsid w:val="007E12C8"/>
    <w:rsid w:val="007E2A49"/>
    <w:rsid w:val="007E2B23"/>
    <w:rsid w:val="007E2C68"/>
    <w:rsid w:val="007E2FCA"/>
    <w:rsid w:val="007E3EAE"/>
    <w:rsid w:val="007E42DE"/>
    <w:rsid w:val="007E430A"/>
    <w:rsid w:val="007E47CF"/>
    <w:rsid w:val="007E482F"/>
    <w:rsid w:val="007E4ADC"/>
    <w:rsid w:val="007E6D8E"/>
    <w:rsid w:val="007E6ECA"/>
    <w:rsid w:val="007E7112"/>
    <w:rsid w:val="007F0431"/>
    <w:rsid w:val="007F112A"/>
    <w:rsid w:val="007F2182"/>
    <w:rsid w:val="007F2CCD"/>
    <w:rsid w:val="007F2D0E"/>
    <w:rsid w:val="007F3258"/>
    <w:rsid w:val="007F3662"/>
    <w:rsid w:val="007F37D6"/>
    <w:rsid w:val="007F3A95"/>
    <w:rsid w:val="007F45FE"/>
    <w:rsid w:val="007F5429"/>
    <w:rsid w:val="007F5C90"/>
    <w:rsid w:val="007F5FC9"/>
    <w:rsid w:val="007F6496"/>
    <w:rsid w:val="007F6DA6"/>
    <w:rsid w:val="007F7893"/>
    <w:rsid w:val="007F7D5E"/>
    <w:rsid w:val="007F7F92"/>
    <w:rsid w:val="0080012C"/>
    <w:rsid w:val="0080019C"/>
    <w:rsid w:val="008005CE"/>
    <w:rsid w:val="00800C7C"/>
    <w:rsid w:val="00801803"/>
    <w:rsid w:val="0080184E"/>
    <w:rsid w:val="00802BB4"/>
    <w:rsid w:val="00803F7E"/>
    <w:rsid w:val="008047AE"/>
    <w:rsid w:val="00804901"/>
    <w:rsid w:val="00804C96"/>
    <w:rsid w:val="00805E3A"/>
    <w:rsid w:val="00806FFF"/>
    <w:rsid w:val="00810031"/>
    <w:rsid w:val="00810FEF"/>
    <w:rsid w:val="00811740"/>
    <w:rsid w:val="00812386"/>
    <w:rsid w:val="008125EC"/>
    <w:rsid w:val="008132BB"/>
    <w:rsid w:val="00814F7C"/>
    <w:rsid w:val="00815021"/>
    <w:rsid w:val="0081506A"/>
    <w:rsid w:val="008154DE"/>
    <w:rsid w:val="00815B74"/>
    <w:rsid w:val="00816686"/>
    <w:rsid w:val="0081695E"/>
    <w:rsid w:val="00817FBA"/>
    <w:rsid w:val="00820553"/>
    <w:rsid w:val="00820618"/>
    <w:rsid w:val="00821540"/>
    <w:rsid w:val="0082225F"/>
    <w:rsid w:val="00822A9E"/>
    <w:rsid w:val="00823DD8"/>
    <w:rsid w:val="0082466B"/>
    <w:rsid w:val="008257D2"/>
    <w:rsid w:val="00825B1F"/>
    <w:rsid w:val="00826161"/>
    <w:rsid w:val="00826850"/>
    <w:rsid w:val="00827486"/>
    <w:rsid w:val="00827AD8"/>
    <w:rsid w:val="00830299"/>
    <w:rsid w:val="00830BB1"/>
    <w:rsid w:val="00831AEA"/>
    <w:rsid w:val="008329F6"/>
    <w:rsid w:val="00832A82"/>
    <w:rsid w:val="00832A9C"/>
    <w:rsid w:val="008331E1"/>
    <w:rsid w:val="008334F2"/>
    <w:rsid w:val="00833C8C"/>
    <w:rsid w:val="00834C3B"/>
    <w:rsid w:val="00835235"/>
    <w:rsid w:val="00835A12"/>
    <w:rsid w:val="00835AF2"/>
    <w:rsid w:val="00836171"/>
    <w:rsid w:val="0083658E"/>
    <w:rsid w:val="008366A4"/>
    <w:rsid w:val="00836715"/>
    <w:rsid w:val="00837107"/>
    <w:rsid w:val="00837988"/>
    <w:rsid w:val="008379F4"/>
    <w:rsid w:val="00840AE8"/>
    <w:rsid w:val="00842AE3"/>
    <w:rsid w:val="00842E48"/>
    <w:rsid w:val="00843944"/>
    <w:rsid w:val="008439EE"/>
    <w:rsid w:val="00843AF4"/>
    <w:rsid w:val="00843D84"/>
    <w:rsid w:val="00843F28"/>
    <w:rsid w:val="0084400F"/>
    <w:rsid w:val="00846228"/>
    <w:rsid w:val="00846654"/>
    <w:rsid w:val="00847DED"/>
    <w:rsid w:val="00850FB2"/>
    <w:rsid w:val="00851443"/>
    <w:rsid w:val="008514E5"/>
    <w:rsid w:val="00851F0F"/>
    <w:rsid w:val="00851FCE"/>
    <w:rsid w:val="00851FEF"/>
    <w:rsid w:val="0085220B"/>
    <w:rsid w:val="008527FA"/>
    <w:rsid w:val="00853998"/>
    <w:rsid w:val="008540AE"/>
    <w:rsid w:val="008547B0"/>
    <w:rsid w:val="00855093"/>
    <w:rsid w:val="00855438"/>
    <w:rsid w:val="00855995"/>
    <w:rsid w:val="00855B56"/>
    <w:rsid w:val="00855C87"/>
    <w:rsid w:val="00855DBA"/>
    <w:rsid w:val="00855EFA"/>
    <w:rsid w:val="0085612E"/>
    <w:rsid w:val="0085626F"/>
    <w:rsid w:val="00856599"/>
    <w:rsid w:val="00856A01"/>
    <w:rsid w:val="008577B9"/>
    <w:rsid w:val="00857E14"/>
    <w:rsid w:val="00860614"/>
    <w:rsid w:val="00860DCE"/>
    <w:rsid w:val="00861EA6"/>
    <w:rsid w:val="00862258"/>
    <w:rsid w:val="0086233D"/>
    <w:rsid w:val="0086236E"/>
    <w:rsid w:val="008627AF"/>
    <w:rsid w:val="00863436"/>
    <w:rsid w:val="00863D26"/>
    <w:rsid w:val="00863E93"/>
    <w:rsid w:val="00864B07"/>
    <w:rsid w:val="00864D24"/>
    <w:rsid w:val="00865CA6"/>
    <w:rsid w:val="00866E64"/>
    <w:rsid w:val="00867102"/>
    <w:rsid w:val="00867D4E"/>
    <w:rsid w:val="00871201"/>
    <w:rsid w:val="00871BF1"/>
    <w:rsid w:val="00871DD5"/>
    <w:rsid w:val="0087365D"/>
    <w:rsid w:val="0087474D"/>
    <w:rsid w:val="008755B2"/>
    <w:rsid w:val="00875C1E"/>
    <w:rsid w:val="0088008C"/>
    <w:rsid w:val="00880694"/>
    <w:rsid w:val="00881B34"/>
    <w:rsid w:val="0088365C"/>
    <w:rsid w:val="0088433D"/>
    <w:rsid w:val="00884C52"/>
    <w:rsid w:val="00885B7B"/>
    <w:rsid w:val="008874BD"/>
    <w:rsid w:val="00887720"/>
    <w:rsid w:val="00887911"/>
    <w:rsid w:val="00887B04"/>
    <w:rsid w:val="00890CC7"/>
    <w:rsid w:val="0089115F"/>
    <w:rsid w:val="008932D7"/>
    <w:rsid w:val="0089351F"/>
    <w:rsid w:val="00893556"/>
    <w:rsid w:val="00893D69"/>
    <w:rsid w:val="00894575"/>
    <w:rsid w:val="00894B81"/>
    <w:rsid w:val="00894BBE"/>
    <w:rsid w:val="00895812"/>
    <w:rsid w:val="00895ACD"/>
    <w:rsid w:val="0089675C"/>
    <w:rsid w:val="00896794"/>
    <w:rsid w:val="00896EE3"/>
    <w:rsid w:val="00897DB5"/>
    <w:rsid w:val="008A0F15"/>
    <w:rsid w:val="008A0F56"/>
    <w:rsid w:val="008A128E"/>
    <w:rsid w:val="008A1F49"/>
    <w:rsid w:val="008A2A20"/>
    <w:rsid w:val="008A32DF"/>
    <w:rsid w:val="008A350B"/>
    <w:rsid w:val="008A3B27"/>
    <w:rsid w:val="008A4178"/>
    <w:rsid w:val="008A43F6"/>
    <w:rsid w:val="008A4505"/>
    <w:rsid w:val="008A78AA"/>
    <w:rsid w:val="008B0116"/>
    <w:rsid w:val="008B0771"/>
    <w:rsid w:val="008B07FB"/>
    <w:rsid w:val="008B1315"/>
    <w:rsid w:val="008B161E"/>
    <w:rsid w:val="008B1AAC"/>
    <w:rsid w:val="008B1DA6"/>
    <w:rsid w:val="008B2299"/>
    <w:rsid w:val="008B297B"/>
    <w:rsid w:val="008B3CDF"/>
    <w:rsid w:val="008B46ED"/>
    <w:rsid w:val="008B4A19"/>
    <w:rsid w:val="008B4C87"/>
    <w:rsid w:val="008B53BD"/>
    <w:rsid w:val="008B574D"/>
    <w:rsid w:val="008B7683"/>
    <w:rsid w:val="008B77DF"/>
    <w:rsid w:val="008C00A1"/>
    <w:rsid w:val="008C0495"/>
    <w:rsid w:val="008C0A49"/>
    <w:rsid w:val="008C0EA7"/>
    <w:rsid w:val="008C16DA"/>
    <w:rsid w:val="008C1974"/>
    <w:rsid w:val="008C222D"/>
    <w:rsid w:val="008C229B"/>
    <w:rsid w:val="008C22B4"/>
    <w:rsid w:val="008C2701"/>
    <w:rsid w:val="008C2C01"/>
    <w:rsid w:val="008C30AD"/>
    <w:rsid w:val="008C4831"/>
    <w:rsid w:val="008C49F6"/>
    <w:rsid w:val="008C4B47"/>
    <w:rsid w:val="008C4FCC"/>
    <w:rsid w:val="008C5318"/>
    <w:rsid w:val="008C5BBE"/>
    <w:rsid w:val="008C75FE"/>
    <w:rsid w:val="008C79A4"/>
    <w:rsid w:val="008D03DC"/>
    <w:rsid w:val="008D12CC"/>
    <w:rsid w:val="008D1839"/>
    <w:rsid w:val="008D18B0"/>
    <w:rsid w:val="008D205D"/>
    <w:rsid w:val="008D2295"/>
    <w:rsid w:val="008D3588"/>
    <w:rsid w:val="008D35C2"/>
    <w:rsid w:val="008D3784"/>
    <w:rsid w:val="008D394E"/>
    <w:rsid w:val="008D3E94"/>
    <w:rsid w:val="008D3F38"/>
    <w:rsid w:val="008D3F59"/>
    <w:rsid w:val="008D49C0"/>
    <w:rsid w:val="008D511D"/>
    <w:rsid w:val="008D57D8"/>
    <w:rsid w:val="008D5E83"/>
    <w:rsid w:val="008D6368"/>
    <w:rsid w:val="008D6676"/>
    <w:rsid w:val="008D753E"/>
    <w:rsid w:val="008D7C81"/>
    <w:rsid w:val="008E0A94"/>
    <w:rsid w:val="008E0BED"/>
    <w:rsid w:val="008E0F05"/>
    <w:rsid w:val="008E4BFB"/>
    <w:rsid w:val="008E55F7"/>
    <w:rsid w:val="008E69CF"/>
    <w:rsid w:val="008E7296"/>
    <w:rsid w:val="008E737F"/>
    <w:rsid w:val="008E7F44"/>
    <w:rsid w:val="008F0180"/>
    <w:rsid w:val="008F0349"/>
    <w:rsid w:val="008F057F"/>
    <w:rsid w:val="008F076E"/>
    <w:rsid w:val="008F1D8E"/>
    <w:rsid w:val="008F44F4"/>
    <w:rsid w:val="008F4E0C"/>
    <w:rsid w:val="008F59F2"/>
    <w:rsid w:val="008F6044"/>
    <w:rsid w:val="008F6146"/>
    <w:rsid w:val="008F61F8"/>
    <w:rsid w:val="008F642A"/>
    <w:rsid w:val="008F7777"/>
    <w:rsid w:val="008F77EE"/>
    <w:rsid w:val="008F7E6A"/>
    <w:rsid w:val="0090027A"/>
    <w:rsid w:val="00901D71"/>
    <w:rsid w:val="00901E3D"/>
    <w:rsid w:val="00902600"/>
    <w:rsid w:val="009028C4"/>
    <w:rsid w:val="00903A2D"/>
    <w:rsid w:val="00904321"/>
    <w:rsid w:val="009058E3"/>
    <w:rsid w:val="00905E82"/>
    <w:rsid w:val="009071D2"/>
    <w:rsid w:val="00907B29"/>
    <w:rsid w:val="009100B4"/>
    <w:rsid w:val="00910742"/>
    <w:rsid w:val="0091074D"/>
    <w:rsid w:val="009107A1"/>
    <w:rsid w:val="00910B27"/>
    <w:rsid w:val="0091240E"/>
    <w:rsid w:val="009124B4"/>
    <w:rsid w:val="00913EC5"/>
    <w:rsid w:val="00914D89"/>
    <w:rsid w:val="0091513F"/>
    <w:rsid w:val="0091553B"/>
    <w:rsid w:val="00915AB8"/>
    <w:rsid w:val="00915BE9"/>
    <w:rsid w:val="00917066"/>
    <w:rsid w:val="009178B5"/>
    <w:rsid w:val="0092015D"/>
    <w:rsid w:val="009206EA"/>
    <w:rsid w:val="00920E79"/>
    <w:rsid w:val="00921719"/>
    <w:rsid w:val="009227E2"/>
    <w:rsid w:val="00922C3D"/>
    <w:rsid w:val="00922DC1"/>
    <w:rsid w:val="009231C5"/>
    <w:rsid w:val="009233FE"/>
    <w:rsid w:val="00924136"/>
    <w:rsid w:val="00927499"/>
    <w:rsid w:val="00927756"/>
    <w:rsid w:val="00930063"/>
    <w:rsid w:val="009308B3"/>
    <w:rsid w:val="00930A2C"/>
    <w:rsid w:val="0093120A"/>
    <w:rsid w:val="00931629"/>
    <w:rsid w:val="009316E5"/>
    <w:rsid w:val="00931AE8"/>
    <w:rsid w:val="00932C2D"/>
    <w:rsid w:val="0093391A"/>
    <w:rsid w:val="00934523"/>
    <w:rsid w:val="00935F0B"/>
    <w:rsid w:val="00937E5D"/>
    <w:rsid w:val="009400F1"/>
    <w:rsid w:val="0094041C"/>
    <w:rsid w:val="00940F36"/>
    <w:rsid w:val="00940FE1"/>
    <w:rsid w:val="009412B7"/>
    <w:rsid w:val="009414D6"/>
    <w:rsid w:val="00941C00"/>
    <w:rsid w:val="00941F86"/>
    <w:rsid w:val="00942090"/>
    <w:rsid w:val="0094240D"/>
    <w:rsid w:val="0094290A"/>
    <w:rsid w:val="0094315E"/>
    <w:rsid w:val="00943B1A"/>
    <w:rsid w:val="00943D2C"/>
    <w:rsid w:val="0094435F"/>
    <w:rsid w:val="0094468E"/>
    <w:rsid w:val="00944775"/>
    <w:rsid w:val="00946523"/>
    <w:rsid w:val="00947580"/>
    <w:rsid w:val="009478B9"/>
    <w:rsid w:val="00947CD1"/>
    <w:rsid w:val="00951F24"/>
    <w:rsid w:val="0095213A"/>
    <w:rsid w:val="00953BD7"/>
    <w:rsid w:val="00953E0F"/>
    <w:rsid w:val="009543E0"/>
    <w:rsid w:val="00954ABB"/>
    <w:rsid w:val="009554C0"/>
    <w:rsid w:val="00955629"/>
    <w:rsid w:val="00955E82"/>
    <w:rsid w:val="00957120"/>
    <w:rsid w:val="00957517"/>
    <w:rsid w:val="00960393"/>
    <w:rsid w:val="0096167B"/>
    <w:rsid w:val="00961BAA"/>
    <w:rsid w:val="009623D0"/>
    <w:rsid w:val="0096258B"/>
    <w:rsid w:val="0096332E"/>
    <w:rsid w:val="00963B01"/>
    <w:rsid w:val="00963C51"/>
    <w:rsid w:val="00963E40"/>
    <w:rsid w:val="00963E7F"/>
    <w:rsid w:val="00964033"/>
    <w:rsid w:val="00964A02"/>
    <w:rsid w:val="00964E34"/>
    <w:rsid w:val="00964FED"/>
    <w:rsid w:val="0096598D"/>
    <w:rsid w:val="00965B30"/>
    <w:rsid w:val="00965F52"/>
    <w:rsid w:val="00966EDA"/>
    <w:rsid w:val="00966F87"/>
    <w:rsid w:val="009707B4"/>
    <w:rsid w:val="00970E2E"/>
    <w:rsid w:val="00971065"/>
    <w:rsid w:val="00971791"/>
    <w:rsid w:val="009721F3"/>
    <w:rsid w:val="00972F71"/>
    <w:rsid w:val="00973AC1"/>
    <w:rsid w:val="00973BD3"/>
    <w:rsid w:val="00973E36"/>
    <w:rsid w:val="0097462D"/>
    <w:rsid w:val="00974EE8"/>
    <w:rsid w:val="00975665"/>
    <w:rsid w:val="00975883"/>
    <w:rsid w:val="00975A77"/>
    <w:rsid w:val="009764AC"/>
    <w:rsid w:val="00976E5C"/>
    <w:rsid w:val="0097744A"/>
    <w:rsid w:val="0098086B"/>
    <w:rsid w:val="00980B74"/>
    <w:rsid w:val="009815C2"/>
    <w:rsid w:val="00981B5E"/>
    <w:rsid w:val="009820E3"/>
    <w:rsid w:val="00982574"/>
    <w:rsid w:val="00982921"/>
    <w:rsid w:val="00983207"/>
    <w:rsid w:val="00983247"/>
    <w:rsid w:val="009835F2"/>
    <w:rsid w:val="00983633"/>
    <w:rsid w:val="0098397E"/>
    <w:rsid w:val="009839E9"/>
    <w:rsid w:val="00985F32"/>
    <w:rsid w:val="009867A2"/>
    <w:rsid w:val="00987715"/>
    <w:rsid w:val="00987D2F"/>
    <w:rsid w:val="00987E2B"/>
    <w:rsid w:val="00990156"/>
    <w:rsid w:val="00990DAA"/>
    <w:rsid w:val="009915FC"/>
    <w:rsid w:val="00991727"/>
    <w:rsid w:val="00991875"/>
    <w:rsid w:val="00991D1E"/>
    <w:rsid w:val="00991FDA"/>
    <w:rsid w:val="0099274F"/>
    <w:rsid w:val="00992813"/>
    <w:rsid w:val="00992A00"/>
    <w:rsid w:val="00992F4F"/>
    <w:rsid w:val="0099300E"/>
    <w:rsid w:val="009946FB"/>
    <w:rsid w:val="00994768"/>
    <w:rsid w:val="00994CF3"/>
    <w:rsid w:val="009957C5"/>
    <w:rsid w:val="00995D23"/>
    <w:rsid w:val="0099665E"/>
    <w:rsid w:val="009966E8"/>
    <w:rsid w:val="00996A6E"/>
    <w:rsid w:val="0099770A"/>
    <w:rsid w:val="00997CAB"/>
    <w:rsid w:val="00997F46"/>
    <w:rsid w:val="009A0705"/>
    <w:rsid w:val="009A074A"/>
    <w:rsid w:val="009A0A54"/>
    <w:rsid w:val="009A0DCA"/>
    <w:rsid w:val="009A1CA8"/>
    <w:rsid w:val="009A2544"/>
    <w:rsid w:val="009A25B6"/>
    <w:rsid w:val="009A2F0E"/>
    <w:rsid w:val="009A3024"/>
    <w:rsid w:val="009A3B6A"/>
    <w:rsid w:val="009A4869"/>
    <w:rsid w:val="009A4BA9"/>
    <w:rsid w:val="009A52AB"/>
    <w:rsid w:val="009A5718"/>
    <w:rsid w:val="009A6C8F"/>
    <w:rsid w:val="009A7955"/>
    <w:rsid w:val="009B0C29"/>
    <w:rsid w:val="009B1EAD"/>
    <w:rsid w:val="009B253E"/>
    <w:rsid w:val="009B3B75"/>
    <w:rsid w:val="009B4E74"/>
    <w:rsid w:val="009B53AC"/>
    <w:rsid w:val="009B5714"/>
    <w:rsid w:val="009B63A4"/>
    <w:rsid w:val="009C0481"/>
    <w:rsid w:val="009C089A"/>
    <w:rsid w:val="009C0B26"/>
    <w:rsid w:val="009C0B59"/>
    <w:rsid w:val="009C1FBF"/>
    <w:rsid w:val="009C242F"/>
    <w:rsid w:val="009C57CE"/>
    <w:rsid w:val="009C5D48"/>
    <w:rsid w:val="009C62CE"/>
    <w:rsid w:val="009C6892"/>
    <w:rsid w:val="009C6CB3"/>
    <w:rsid w:val="009C733D"/>
    <w:rsid w:val="009C7681"/>
    <w:rsid w:val="009C76DA"/>
    <w:rsid w:val="009C7B91"/>
    <w:rsid w:val="009D00CF"/>
    <w:rsid w:val="009D144C"/>
    <w:rsid w:val="009D2707"/>
    <w:rsid w:val="009D2CA6"/>
    <w:rsid w:val="009D3284"/>
    <w:rsid w:val="009D410A"/>
    <w:rsid w:val="009D4482"/>
    <w:rsid w:val="009D57BD"/>
    <w:rsid w:val="009D73AE"/>
    <w:rsid w:val="009E0246"/>
    <w:rsid w:val="009E1045"/>
    <w:rsid w:val="009E1919"/>
    <w:rsid w:val="009E2588"/>
    <w:rsid w:val="009E2D03"/>
    <w:rsid w:val="009E3499"/>
    <w:rsid w:val="009E3556"/>
    <w:rsid w:val="009E468B"/>
    <w:rsid w:val="009E4AC3"/>
    <w:rsid w:val="009E4C4F"/>
    <w:rsid w:val="009E5038"/>
    <w:rsid w:val="009E6A5D"/>
    <w:rsid w:val="009E6DA7"/>
    <w:rsid w:val="009F1179"/>
    <w:rsid w:val="009F2799"/>
    <w:rsid w:val="009F29AA"/>
    <w:rsid w:val="009F31FA"/>
    <w:rsid w:val="009F3B5B"/>
    <w:rsid w:val="009F3D11"/>
    <w:rsid w:val="009F403B"/>
    <w:rsid w:val="009F436D"/>
    <w:rsid w:val="009F4887"/>
    <w:rsid w:val="009F4A26"/>
    <w:rsid w:val="009F4DD4"/>
    <w:rsid w:val="009F5804"/>
    <w:rsid w:val="009F6091"/>
    <w:rsid w:val="009F6484"/>
    <w:rsid w:val="009F659C"/>
    <w:rsid w:val="00A00B5F"/>
    <w:rsid w:val="00A012E0"/>
    <w:rsid w:val="00A0418F"/>
    <w:rsid w:val="00A04246"/>
    <w:rsid w:val="00A04BCE"/>
    <w:rsid w:val="00A04FE2"/>
    <w:rsid w:val="00A050D2"/>
    <w:rsid w:val="00A06086"/>
    <w:rsid w:val="00A06581"/>
    <w:rsid w:val="00A07B28"/>
    <w:rsid w:val="00A1078F"/>
    <w:rsid w:val="00A107AE"/>
    <w:rsid w:val="00A1086F"/>
    <w:rsid w:val="00A10FE9"/>
    <w:rsid w:val="00A11860"/>
    <w:rsid w:val="00A118AF"/>
    <w:rsid w:val="00A119F8"/>
    <w:rsid w:val="00A11A49"/>
    <w:rsid w:val="00A15E7D"/>
    <w:rsid w:val="00A163FD"/>
    <w:rsid w:val="00A1720D"/>
    <w:rsid w:val="00A1759A"/>
    <w:rsid w:val="00A205D9"/>
    <w:rsid w:val="00A21A02"/>
    <w:rsid w:val="00A22A01"/>
    <w:rsid w:val="00A22BCB"/>
    <w:rsid w:val="00A23E0D"/>
    <w:rsid w:val="00A24955"/>
    <w:rsid w:val="00A24ADB"/>
    <w:rsid w:val="00A24BCA"/>
    <w:rsid w:val="00A24D77"/>
    <w:rsid w:val="00A25BED"/>
    <w:rsid w:val="00A25DB4"/>
    <w:rsid w:val="00A26E35"/>
    <w:rsid w:val="00A30CDC"/>
    <w:rsid w:val="00A31887"/>
    <w:rsid w:val="00A3190D"/>
    <w:rsid w:val="00A31B7D"/>
    <w:rsid w:val="00A31FFC"/>
    <w:rsid w:val="00A3246D"/>
    <w:rsid w:val="00A324A7"/>
    <w:rsid w:val="00A32637"/>
    <w:rsid w:val="00A32BD3"/>
    <w:rsid w:val="00A33933"/>
    <w:rsid w:val="00A33BD1"/>
    <w:rsid w:val="00A34542"/>
    <w:rsid w:val="00A34AF7"/>
    <w:rsid w:val="00A34B8A"/>
    <w:rsid w:val="00A35877"/>
    <w:rsid w:val="00A3651A"/>
    <w:rsid w:val="00A37E6F"/>
    <w:rsid w:val="00A40E66"/>
    <w:rsid w:val="00A418D8"/>
    <w:rsid w:val="00A425F3"/>
    <w:rsid w:val="00A42FB8"/>
    <w:rsid w:val="00A4310D"/>
    <w:rsid w:val="00A43EC5"/>
    <w:rsid w:val="00A44234"/>
    <w:rsid w:val="00A44253"/>
    <w:rsid w:val="00A44689"/>
    <w:rsid w:val="00A4523E"/>
    <w:rsid w:val="00A4627F"/>
    <w:rsid w:val="00A46418"/>
    <w:rsid w:val="00A46AA4"/>
    <w:rsid w:val="00A46B8B"/>
    <w:rsid w:val="00A46FAD"/>
    <w:rsid w:val="00A47B0F"/>
    <w:rsid w:val="00A47DEC"/>
    <w:rsid w:val="00A50103"/>
    <w:rsid w:val="00A50BBF"/>
    <w:rsid w:val="00A52000"/>
    <w:rsid w:val="00A524E1"/>
    <w:rsid w:val="00A534E8"/>
    <w:rsid w:val="00A535F5"/>
    <w:rsid w:val="00A53637"/>
    <w:rsid w:val="00A53814"/>
    <w:rsid w:val="00A53C1E"/>
    <w:rsid w:val="00A54437"/>
    <w:rsid w:val="00A55694"/>
    <w:rsid w:val="00A56202"/>
    <w:rsid w:val="00A56455"/>
    <w:rsid w:val="00A569DA"/>
    <w:rsid w:val="00A56D39"/>
    <w:rsid w:val="00A5735A"/>
    <w:rsid w:val="00A61130"/>
    <w:rsid w:val="00A612B7"/>
    <w:rsid w:val="00A61C73"/>
    <w:rsid w:val="00A633E5"/>
    <w:rsid w:val="00A63790"/>
    <w:rsid w:val="00A63C47"/>
    <w:rsid w:val="00A63C90"/>
    <w:rsid w:val="00A641B1"/>
    <w:rsid w:val="00A646C7"/>
    <w:rsid w:val="00A64790"/>
    <w:rsid w:val="00A647B7"/>
    <w:rsid w:val="00A64A75"/>
    <w:rsid w:val="00A64BFE"/>
    <w:rsid w:val="00A64D0E"/>
    <w:rsid w:val="00A64DCC"/>
    <w:rsid w:val="00A65877"/>
    <w:rsid w:val="00A70AE0"/>
    <w:rsid w:val="00A70C76"/>
    <w:rsid w:val="00A70C9C"/>
    <w:rsid w:val="00A711D1"/>
    <w:rsid w:val="00A71372"/>
    <w:rsid w:val="00A71594"/>
    <w:rsid w:val="00A71992"/>
    <w:rsid w:val="00A71CCE"/>
    <w:rsid w:val="00A72B5F"/>
    <w:rsid w:val="00A730F1"/>
    <w:rsid w:val="00A73481"/>
    <w:rsid w:val="00A73D3D"/>
    <w:rsid w:val="00A73E7E"/>
    <w:rsid w:val="00A74866"/>
    <w:rsid w:val="00A752C6"/>
    <w:rsid w:val="00A7557D"/>
    <w:rsid w:val="00A775CE"/>
    <w:rsid w:val="00A8006A"/>
    <w:rsid w:val="00A80717"/>
    <w:rsid w:val="00A80F95"/>
    <w:rsid w:val="00A813BD"/>
    <w:rsid w:val="00A82DCE"/>
    <w:rsid w:val="00A83071"/>
    <w:rsid w:val="00A83428"/>
    <w:rsid w:val="00A83CB1"/>
    <w:rsid w:val="00A84405"/>
    <w:rsid w:val="00A84B6C"/>
    <w:rsid w:val="00A85790"/>
    <w:rsid w:val="00A858D7"/>
    <w:rsid w:val="00A86A2E"/>
    <w:rsid w:val="00A872A3"/>
    <w:rsid w:val="00A873E7"/>
    <w:rsid w:val="00A87E82"/>
    <w:rsid w:val="00A90631"/>
    <w:rsid w:val="00A9116C"/>
    <w:rsid w:val="00A920F6"/>
    <w:rsid w:val="00A927E9"/>
    <w:rsid w:val="00A927EF"/>
    <w:rsid w:val="00A92D24"/>
    <w:rsid w:val="00A92D72"/>
    <w:rsid w:val="00A93727"/>
    <w:rsid w:val="00A93B68"/>
    <w:rsid w:val="00A9435C"/>
    <w:rsid w:val="00A94C67"/>
    <w:rsid w:val="00A95A3C"/>
    <w:rsid w:val="00A96550"/>
    <w:rsid w:val="00A96F60"/>
    <w:rsid w:val="00A97148"/>
    <w:rsid w:val="00A972E4"/>
    <w:rsid w:val="00A9741B"/>
    <w:rsid w:val="00A97832"/>
    <w:rsid w:val="00AA017A"/>
    <w:rsid w:val="00AA0226"/>
    <w:rsid w:val="00AA0229"/>
    <w:rsid w:val="00AA0309"/>
    <w:rsid w:val="00AA0468"/>
    <w:rsid w:val="00AA079A"/>
    <w:rsid w:val="00AA09B5"/>
    <w:rsid w:val="00AA1B2E"/>
    <w:rsid w:val="00AA1E54"/>
    <w:rsid w:val="00AA308F"/>
    <w:rsid w:val="00AA577C"/>
    <w:rsid w:val="00AA5FB4"/>
    <w:rsid w:val="00AA646D"/>
    <w:rsid w:val="00AA6678"/>
    <w:rsid w:val="00AA6A98"/>
    <w:rsid w:val="00AA6CB9"/>
    <w:rsid w:val="00AA77E1"/>
    <w:rsid w:val="00AB1455"/>
    <w:rsid w:val="00AB1B86"/>
    <w:rsid w:val="00AB2832"/>
    <w:rsid w:val="00AB2D8C"/>
    <w:rsid w:val="00AB4035"/>
    <w:rsid w:val="00AB5048"/>
    <w:rsid w:val="00AB5179"/>
    <w:rsid w:val="00AB55B3"/>
    <w:rsid w:val="00AB5CCE"/>
    <w:rsid w:val="00AB65B1"/>
    <w:rsid w:val="00AB7010"/>
    <w:rsid w:val="00AB720E"/>
    <w:rsid w:val="00AB761F"/>
    <w:rsid w:val="00AB7B3D"/>
    <w:rsid w:val="00AB7B46"/>
    <w:rsid w:val="00AC19AD"/>
    <w:rsid w:val="00AC1DE7"/>
    <w:rsid w:val="00AC2C78"/>
    <w:rsid w:val="00AC3655"/>
    <w:rsid w:val="00AC4ECF"/>
    <w:rsid w:val="00AC50BA"/>
    <w:rsid w:val="00AC5302"/>
    <w:rsid w:val="00AC6290"/>
    <w:rsid w:val="00AC6543"/>
    <w:rsid w:val="00AC6592"/>
    <w:rsid w:val="00AC78FE"/>
    <w:rsid w:val="00AD0101"/>
    <w:rsid w:val="00AD11AA"/>
    <w:rsid w:val="00AD1D03"/>
    <w:rsid w:val="00AD20C5"/>
    <w:rsid w:val="00AD2BE8"/>
    <w:rsid w:val="00AD3B04"/>
    <w:rsid w:val="00AD471A"/>
    <w:rsid w:val="00AD5312"/>
    <w:rsid w:val="00AD5EF7"/>
    <w:rsid w:val="00AD6376"/>
    <w:rsid w:val="00AD755E"/>
    <w:rsid w:val="00AD77BB"/>
    <w:rsid w:val="00AD797B"/>
    <w:rsid w:val="00AE0827"/>
    <w:rsid w:val="00AE09B6"/>
    <w:rsid w:val="00AE160B"/>
    <w:rsid w:val="00AE1B2E"/>
    <w:rsid w:val="00AE2468"/>
    <w:rsid w:val="00AE341B"/>
    <w:rsid w:val="00AE3581"/>
    <w:rsid w:val="00AE363B"/>
    <w:rsid w:val="00AE37E8"/>
    <w:rsid w:val="00AE39A8"/>
    <w:rsid w:val="00AE402C"/>
    <w:rsid w:val="00AE4CBD"/>
    <w:rsid w:val="00AE4E1A"/>
    <w:rsid w:val="00AE5C1D"/>
    <w:rsid w:val="00AE6BC7"/>
    <w:rsid w:val="00AE73E2"/>
    <w:rsid w:val="00AF054C"/>
    <w:rsid w:val="00AF1198"/>
    <w:rsid w:val="00AF1286"/>
    <w:rsid w:val="00AF158A"/>
    <w:rsid w:val="00AF2948"/>
    <w:rsid w:val="00AF3122"/>
    <w:rsid w:val="00AF3F11"/>
    <w:rsid w:val="00AF4372"/>
    <w:rsid w:val="00AF4CAB"/>
    <w:rsid w:val="00AF6AD2"/>
    <w:rsid w:val="00AF6B60"/>
    <w:rsid w:val="00B00217"/>
    <w:rsid w:val="00B00B6B"/>
    <w:rsid w:val="00B0180D"/>
    <w:rsid w:val="00B01FF3"/>
    <w:rsid w:val="00B034A3"/>
    <w:rsid w:val="00B03800"/>
    <w:rsid w:val="00B04070"/>
    <w:rsid w:val="00B040CB"/>
    <w:rsid w:val="00B045D6"/>
    <w:rsid w:val="00B0483C"/>
    <w:rsid w:val="00B04AD9"/>
    <w:rsid w:val="00B04E9E"/>
    <w:rsid w:val="00B05616"/>
    <w:rsid w:val="00B06A50"/>
    <w:rsid w:val="00B0754D"/>
    <w:rsid w:val="00B07B7D"/>
    <w:rsid w:val="00B10941"/>
    <w:rsid w:val="00B114B3"/>
    <w:rsid w:val="00B122F0"/>
    <w:rsid w:val="00B12D3E"/>
    <w:rsid w:val="00B1355B"/>
    <w:rsid w:val="00B13703"/>
    <w:rsid w:val="00B14820"/>
    <w:rsid w:val="00B14C9E"/>
    <w:rsid w:val="00B14CAD"/>
    <w:rsid w:val="00B14DD4"/>
    <w:rsid w:val="00B162D4"/>
    <w:rsid w:val="00B1693B"/>
    <w:rsid w:val="00B16955"/>
    <w:rsid w:val="00B17A84"/>
    <w:rsid w:val="00B17F53"/>
    <w:rsid w:val="00B20236"/>
    <w:rsid w:val="00B20E75"/>
    <w:rsid w:val="00B210F4"/>
    <w:rsid w:val="00B21103"/>
    <w:rsid w:val="00B2198B"/>
    <w:rsid w:val="00B21DF9"/>
    <w:rsid w:val="00B21E47"/>
    <w:rsid w:val="00B2222C"/>
    <w:rsid w:val="00B22EDB"/>
    <w:rsid w:val="00B23068"/>
    <w:rsid w:val="00B24504"/>
    <w:rsid w:val="00B24E45"/>
    <w:rsid w:val="00B260E6"/>
    <w:rsid w:val="00B2625D"/>
    <w:rsid w:val="00B262D2"/>
    <w:rsid w:val="00B2712F"/>
    <w:rsid w:val="00B27B3B"/>
    <w:rsid w:val="00B27FD2"/>
    <w:rsid w:val="00B30006"/>
    <w:rsid w:val="00B301B2"/>
    <w:rsid w:val="00B311CE"/>
    <w:rsid w:val="00B31AE2"/>
    <w:rsid w:val="00B32902"/>
    <w:rsid w:val="00B32BB2"/>
    <w:rsid w:val="00B32C53"/>
    <w:rsid w:val="00B331E6"/>
    <w:rsid w:val="00B33961"/>
    <w:rsid w:val="00B34934"/>
    <w:rsid w:val="00B352EB"/>
    <w:rsid w:val="00B360A2"/>
    <w:rsid w:val="00B365E1"/>
    <w:rsid w:val="00B36893"/>
    <w:rsid w:val="00B37311"/>
    <w:rsid w:val="00B37753"/>
    <w:rsid w:val="00B40BC1"/>
    <w:rsid w:val="00B40CB7"/>
    <w:rsid w:val="00B41E6A"/>
    <w:rsid w:val="00B42396"/>
    <w:rsid w:val="00B42D05"/>
    <w:rsid w:val="00B42FEA"/>
    <w:rsid w:val="00B4435E"/>
    <w:rsid w:val="00B45C5C"/>
    <w:rsid w:val="00B47690"/>
    <w:rsid w:val="00B50322"/>
    <w:rsid w:val="00B5099C"/>
    <w:rsid w:val="00B50D2B"/>
    <w:rsid w:val="00B5230E"/>
    <w:rsid w:val="00B54320"/>
    <w:rsid w:val="00B54793"/>
    <w:rsid w:val="00B54C7B"/>
    <w:rsid w:val="00B55642"/>
    <w:rsid w:val="00B5610E"/>
    <w:rsid w:val="00B568AC"/>
    <w:rsid w:val="00B57C54"/>
    <w:rsid w:val="00B6007B"/>
    <w:rsid w:val="00B610DF"/>
    <w:rsid w:val="00B6178D"/>
    <w:rsid w:val="00B634B8"/>
    <w:rsid w:val="00B63943"/>
    <w:rsid w:val="00B63C5B"/>
    <w:rsid w:val="00B63DEA"/>
    <w:rsid w:val="00B646F3"/>
    <w:rsid w:val="00B65B88"/>
    <w:rsid w:val="00B66966"/>
    <w:rsid w:val="00B66DD6"/>
    <w:rsid w:val="00B674F0"/>
    <w:rsid w:val="00B6778E"/>
    <w:rsid w:val="00B677E2"/>
    <w:rsid w:val="00B67B0A"/>
    <w:rsid w:val="00B702F1"/>
    <w:rsid w:val="00B70C23"/>
    <w:rsid w:val="00B71274"/>
    <w:rsid w:val="00B7150F"/>
    <w:rsid w:val="00B72471"/>
    <w:rsid w:val="00B7266D"/>
    <w:rsid w:val="00B72876"/>
    <w:rsid w:val="00B733EB"/>
    <w:rsid w:val="00B73AB3"/>
    <w:rsid w:val="00B751C5"/>
    <w:rsid w:val="00B76373"/>
    <w:rsid w:val="00B769FC"/>
    <w:rsid w:val="00B77385"/>
    <w:rsid w:val="00B7739F"/>
    <w:rsid w:val="00B77B9B"/>
    <w:rsid w:val="00B80354"/>
    <w:rsid w:val="00B80918"/>
    <w:rsid w:val="00B80E34"/>
    <w:rsid w:val="00B81413"/>
    <w:rsid w:val="00B8148E"/>
    <w:rsid w:val="00B81B1F"/>
    <w:rsid w:val="00B81F61"/>
    <w:rsid w:val="00B81FEF"/>
    <w:rsid w:val="00B8257A"/>
    <w:rsid w:val="00B82B9D"/>
    <w:rsid w:val="00B82D89"/>
    <w:rsid w:val="00B82F05"/>
    <w:rsid w:val="00B82F51"/>
    <w:rsid w:val="00B8304D"/>
    <w:rsid w:val="00B832DF"/>
    <w:rsid w:val="00B83CF6"/>
    <w:rsid w:val="00B8471F"/>
    <w:rsid w:val="00B85257"/>
    <w:rsid w:val="00B85543"/>
    <w:rsid w:val="00B86740"/>
    <w:rsid w:val="00B86EF8"/>
    <w:rsid w:val="00B8781C"/>
    <w:rsid w:val="00B8796A"/>
    <w:rsid w:val="00B915B7"/>
    <w:rsid w:val="00B916A7"/>
    <w:rsid w:val="00B9220A"/>
    <w:rsid w:val="00B9301F"/>
    <w:rsid w:val="00B93B05"/>
    <w:rsid w:val="00B94A5C"/>
    <w:rsid w:val="00B94BC8"/>
    <w:rsid w:val="00B956F3"/>
    <w:rsid w:val="00B95752"/>
    <w:rsid w:val="00B95AD7"/>
    <w:rsid w:val="00B95D69"/>
    <w:rsid w:val="00B9629D"/>
    <w:rsid w:val="00B97957"/>
    <w:rsid w:val="00B97A5F"/>
    <w:rsid w:val="00B97E84"/>
    <w:rsid w:val="00BA0285"/>
    <w:rsid w:val="00BA0DA1"/>
    <w:rsid w:val="00BA17F3"/>
    <w:rsid w:val="00BA1A1C"/>
    <w:rsid w:val="00BA1A60"/>
    <w:rsid w:val="00BA250B"/>
    <w:rsid w:val="00BA3AF4"/>
    <w:rsid w:val="00BA3B22"/>
    <w:rsid w:val="00BA4B0F"/>
    <w:rsid w:val="00BA4B38"/>
    <w:rsid w:val="00BA4EFF"/>
    <w:rsid w:val="00BA5618"/>
    <w:rsid w:val="00BA5EED"/>
    <w:rsid w:val="00BA6091"/>
    <w:rsid w:val="00BA6094"/>
    <w:rsid w:val="00BA60BA"/>
    <w:rsid w:val="00BA68B8"/>
    <w:rsid w:val="00BA711E"/>
    <w:rsid w:val="00BA7402"/>
    <w:rsid w:val="00BA77F6"/>
    <w:rsid w:val="00BA7DF9"/>
    <w:rsid w:val="00BB0135"/>
    <w:rsid w:val="00BB04D9"/>
    <w:rsid w:val="00BB0593"/>
    <w:rsid w:val="00BB1D44"/>
    <w:rsid w:val="00BB1E63"/>
    <w:rsid w:val="00BB234A"/>
    <w:rsid w:val="00BB426B"/>
    <w:rsid w:val="00BB445C"/>
    <w:rsid w:val="00BB6093"/>
    <w:rsid w:val="00BB6D3E"/>
    <w:rsid w:val="00BB7CD3"/>
    <w:rsid w:val="00BC0FC3"/>
    <w:rsid w:val="00BC1AE6"/>
    <w:rsid w:val="00BC2225"/>
    <w:rsid w:val="00BC26B7"/>
    <w:rsid w:val="00BC35A5"/>
    <w:rsid w:val="00BC3E1E"/>
    <w:rsid w:val="00BC4ACD"/>
    <w:rsid w:val="00BC4CFE"/>
    <w:rsid w:val="00BC5CD7"/>
    <w:rsid w:val="00BC6872"/>
    <w:rsid w:val="00BD04EE"/>
    <w:rsid w:val="00BD0B8E"/>
    <w:rsid w:val="00BD0CBD"/>
    <w:rsid w:val="00BD0E98"/>
    <w:rsid w:val="00BD1098"/>
    <w:rsid w:val="00BD1EE2"/>
    <w:rsid w:val="00BD1F1F"/>
    <w:rsid w:val="00BD25E8"/>
    <w:rsid w:val="00BD28E8"/>
    <w:rsid w:val="00BD2C98"/>
    <w:rsid w:val="00BD3027"/>
    <w:rsid w:val="00BD3B49"/>
    <w:rsid w:val="00BD438B"/>
    <w:rsid w:val="00BD463E"/>
    <w:rsid w:val="00BD67CC"/>
    <w:rsid w:val="00BD6D73"/>
    <w:rsid w:val="00BD75A7"/>
    <w:rsid w:val="00BE0019"/>
    <w:rsid w:val="00BE021F"/>
    <w:rsid w:val="00BE0220"/>
    <w:rsid w:val="00BE0FE5"/>
    <w:rsid w:val="00BE1A07"/>
    <w:rsid w:val="00BE1B8F"/>
    <w:rsid w:val="00BE1D9D"/>
    <w:rsid w:val="00BE2FB1"/>
    <w:rsid w:val="00BE2FD7"/>
    <w:rsid w:val="00BE325A"/>
    <w:rsid w:val="00BE351B"/>
    <w:rsid w:val="00BE4E00"/>
    <w:rsid w:val="00BE56C8"/>
    <w:rsid w:val="00BE5C1D"/>
    <w:rsid w:val="00BE673A"/>
    <w:rsid w:val="00BE67F7"/>
    <w:rsid w:val="00BE6A63"/>
    <w:rsid w:val="00BF15E5"/>
    <w:rsid w:val="00BF1F42"/>
    <w:rsid w:val="00BF20F4"/>
    <w:rsid w:val="00BF216E"/>
    <w:rsid w:val="00BF21B4"/>
    <w:rsid w:val="00BF2C93"/>
    <w:rsid w:val="00BF3768"/>
    <w:rsid w:val="00BF38F2"/>
    <w:rsid w:val="00BF3968"/>
    <w:rsid w:val="00BF40A1"/>
    <w:rsid w:val="00BF4275"/>
    <w:rsid w:val="00BF43DE"/>
    <w:rsid w:val="00BF45CC"/>
    <w:rsid w:val="00BF4B19"/>
    <w:rsid w:val="00BF5D6C"/>
    <w:rsid w:val="00BF5E54"/>
    <w:rsid w:val="00BF64A5"/>
    <w:rsid w:val="00BF6F27"/>
    <w:rsid w:val="00BF727B"/>
    <w:rsid w:val="00BF7675"/>
    <w:rsid w:val="00BF7F3C"/>
    <w:rsid w:val="00C00630"/>
    <w:rsid w:val="00C0067D"/>
    <w:rsid w:val="00C00B0D"/>
    <w:rsid w:val="00C01669"/>
    <w:rsid w:val="00C01DA0"/>
    <w:rsid w:val="00C02218"/>
    <w:rsid w:val="00C0288C"/>
    <w:rsid w:val="00C03026"/>
    <w:rsid w:val="00C03648"/>
    <w:rsid w:val="00C0402C"/>
    <w:rsid w:val="00C04233"/>
    <w:rsid w:val="00C0436B"/>
    <w:rsid w:val="00C04C5E"/>
    <w:rsid w:val="00C04D71"/>
    <w:rsid w:val="00C05598"/>
    <w:rsid w:val="00C05732"/>
    <w:rsid w:val="00C058F4"/>
    <w:rsid w:val="00C05E47"/>
    <w:rsid w:val="00C06E97"/>
    <w:rsid w:val="00C07446"/>
    <w:rsid w:val="00C07D9F"/>
    <w:rsid w:val="00C10437"/>
    <w:rsid w:val="00C10921"/>
    <w:rsid w:val="00C10CA0"/>
    <w:rsid w:val="00C115F3"/>
    <w:rsid w:val="00C11A58"/>
    <w:rsid w:val="00C11F8D"/>
    <w:rsid w:val="00C12395"/>
    <w:rsid w:val="00C12DD4"/>
    <w:rsid w:val="00C12E5B"/>
    <w:rsid w:val="00C137DA"/>
    <w:rsid w:val="00C14C22"/>
    <w:rsid w:val="00C16FEB"/>
    <w:rsid w:val="00C17A63"/>
    <w:rsid w:val="00C17D27"/>
    <w:rsid w:val="00C209DB"/>
    <w:rsid w:val="00C210EE"/>
    <w:rsid w:val="00C21E34"/>
    <w:rsid w:val="00C22603"/>
    <w:rsid w:val="00C228FD"/>
    <w:rsid w:val="00C22EE2"/>
    <w:rsid w:val="00C23C77"/>
    <w:rsid w:val="00C23CB3"/>
    <w:rsid w:val="00C23E07"/>
    <w:rsid w:val="00C23F1B"/>
    <w:rsid w:val="00C24095"/>
    <w:rsid w:val="00C240EF"/>
    <w:rsid w:val="00C24825"/>
    <w:rsid w:val="00C249AD"/>
    <w:rsid w:val="00C2620C"/>
    <w:rsid w:val="00C2622E"/>
    <w:rsid w:val="00C2634D"/>
    <w:rsid w:val="00C265E0"/>
    <w:rsid w:val="00C2665E"/>
    <w:rsid w:val="00C2678F"/>
    <w:rsid w:val="00C2685F"/>
    <w:rsid w:val="00C269AF"/>
    <w:rsid w:val="00C26C31"/>
    <w:rsid w:val="00C271AC"/>
    <w:rsid w:val="00C27B3B"/>
    <w:rsid w:val="00C27E6A"/>
    <w:rsid w:val="00C311DA"/>
    <w:rsid w:val="00C31854"/>
    <w:rsid w:val="00C3199D"/>
    <w:rsid w:val="00C32565"/>
    <w:rsid w:val="00C33723"/>
    <w:rsid w:val="00C346D4"/>
    <w:rsid w:val="00C34985"/>
    <w:rsid w:val="00C3584D"/>
    <w:rsid w:val="00C3665A"/>
    <w:rsid w:val="00C36C3B"/>
    <w:rsid w:val="00C37566"/>
    <w:rsid w:val="00C37A1E"/>
    <w:rsid w:val="00C37C59"/>
    <w:rsid w:val="00C37F55"/>
    <w:rsid w:val="00C4087D"/>
    <w:rsid w:val="00C40973"/>
    <w:rsid w:val="00C41896"/>
    <w:rsid w:val="00C41945"/>
    <w:rsid w:val="00C42946"/>
    <w:rsid w:val="00C43307"/>
    <w:rsid w:val="00C437BB"/>
    <w:rsid w:val="00C44C74"/>
    <w:rsid w:val="00C450E4"/>
    <w:rsid w:val="00C46208"/>
    <w:rsid w:val="00C46EC3"/>
    <w:rsid w:val="00C472C4"/>
    <w:rsid w:val="00C47F46"/>
    <w:rsid w:val="00C50D87"/>
    <w:rsid w:val="00C51264"/>
    <w:rsid w:val="00C5186E"/>
    <w:rsid w:val="00C520BA"/>
    <w:rsid w:val="00C520BD"/>
    <w:rsid w:val="00C52397"/>
    <w:rsid w:val="00C525BF"/>
    <w:rsid w:val="00C528C7"/>
    <w:rsid w:val="00C53882"/>
    <w:rsid w:val="00C544A0"/>
    <w:rsid w:val="00C54605"/>
    <w:rsid w:val="00C5546A"/>
    <w:rsid w:val="00C55CF2"/>
    <w:rsid w:val="00C56DD5"/>
    <w:rsid w:val="00C572E0"/>
    <w:rsid w:val="00C60125"/>
    <w:rsid w:val="00C616BE"/>
    <w:rsid w:val="00C618E8"/>
    <w:rsid w:val="00C61CB1"/>
    <w:rsid w:val="00C62197"/>
    <w:rsid w:val="00C621D6"/>
    <w:rsid w:val="00C622BD"/>
    <w:rsid w:val="00C6324D"/>
    <w:rsid w:val="00C64372"/>
    <w:rsid w:val="00C647FA"/>
    <w:rsid w:val="00C649FB"/>
    <w:rsid w:val="00C64AD3"/>
    <w:rsid w:val="00C6553B"/>
    <w:rsid w:val="00C66331"/>
    <w:rsid w:val="00C66F82"/>
    <w:rsid w:val="00C672AF"/>
    <w:rsid w:val="00C70A21"/>
    <w:rsid w:val="00C70F1F"/>
    <w:rsid w:val="00C711C7"/>
    <w:rsid w:val="00C72DFB"/>
    <w:rsid w:val="00C72F1A"/>
    <w:rsid w:val="00C7304C"/>
    <w:rsid w:val="00C73411"/>
    <w:rsid w:val="00C73A47"/>
    <w:rsid w:val="00C73B38"/>
    <w:rsid w:val="00C74413"/>
    <w:rsid w:val="00C744CD"/>
    <w:rsid w:val="00C74A0B"/>
    <w:rsid w:val="00C74D49"/>
    <w:rsid w:val="00C755DC"/>
    <w:rsid w:val="00C75C31"/>
    <w:rsid w:val="00C761A4"/>
    <w:rsid w:val="00C76312"/>
    <w:rsid w:val="00C76527"/>
    <w:rsid w:val="00C76597"/>
    <w:rsid w:val="00C76C16"/>
    <w:rsid w:val="00C775A4"/>
    <w:rsid w:val="00C81166"/>
    <w:rsid w:val="00C81172"/>
    <w:rsid w:val="00C81449"/>
    <w:rsid w:val="00C8180C"/>
    <w:rsid w:val="00C82283"/>
    <w:rsid w:val="00C829C5"/>
    <w:rsid w:val="00C83BA1"/>
    <w:rsid w:val="00C83E3F"/>
    <w:rsid w:val="00C84DAE"/>
    <w:rsid w:val="00C85BD0"/>
    <w:rsid w:val="00C85EFC"/>
    <w:rsid w:val="00C8634A"/>
    <w:rsid w:val="00C8642D"/>
    <w:rsid w:val="00C86B1C"/>
    <w:rsid w:val="00C86B69"/>
    <w:rsid w:val="00C87453"/>
    <w:rsid w:val="00C87ABC"/>
    <w:rsid w:val="00C90BF6"/>
    <w:rsid w:val="00C9129A"/>
    <w:rsid w:val="00C91B7B"/>
    <w:rsid w:val="00C91B90"/>
    <w:rsid w:val="00C92094"/>
    <w:rsid w:val="00C94949"/>
    <w:rsid w:val="00C953A4"/>
    <w:rsid w:val="00C95FE5"/>
    <w:rsid w:val="00C96045"/>
    <w:rsid w:val="00C96A01"/>
    <w:rsid w:val="00C97A0C"/>
    <w:rsid w:val="00CA0093"/>
    <w:rsid w:val="00CA1CD8"/>
    <w:rsid w:val="00CA27E2"/>
    <w:rsid w:val="00CA2FC1"/>
    <w:rsid w:val="00CA3638"/>
    <w:rsid w:val="00CA3752"/>
    <w:rsid w:val="00CA44B9"/>
    <w:rsid w:val="00CA516C"/>
    <w:rsid w:val="00CA5A22"/>
    <w:rsid w:val="00CA5D3B"/>
    <w:rsid w:val="00CA6A57"/>
    <w:rsid w:val="00CA6C50"/>
    <w:rsid w:val="00CB02AD"/>
    <w:rsid w:val="00CB0955"/>
    <w:rsid w:val="00CB1642"/>
    <w:rsid w:val="00CB1F85"/>
    <w:rsid w:val="00CB313F"/>
    <w:rsid w:val="00CB379C"/>
    <w:rsid w:val="00CB3B06"/>
    <w:rsid w:val="00CB43E9"/>
    <w:rsid w:val="00CB4513"/>
    <w:rsid w:val="00CB499F"/>
    <w:rsid w:val="00CB4A44"/>
    <w:rsid w:val="00CB559A"/>
    <w:rsid w:val="00CB585A"/>
    <w:rsid w:val="00CB6764"/>
    <w:rsid w:val="00CB6B66"/>
    <w:rsid w:val="00CB7478"/>
    <w:rsid w:val="00CB771C"/>
    <w:rsid w:val="00CC18B0"/>
    <w:rsid w:val="00CC21F6"/>
    <w:rsid w:val="00CC2451"/>
    <w:rsid w:val="00CC24D7"/>
    <w:rsid w:val="00CC2A4E"/>
    <w:rsid w:val="00CC2D0C"/>
    <w:rsid w:val="00CC2FE8"/>
    <w:rsid w:val="00CC42C0"/>
    <w:rsid w:val="00CC47B9"/>
    <w:rsid w:val="00CC5D20"/>
    <w:rsid w:val="00CC5F8A"/>
    <w:rsid w:val="00CC6364"/>
    <w:rsid w:val="00CC675F"/>
    <w:rsid w:val="00CC6761"/>
    <w:rsid w:val="00CC6E4D"/>
    <w:rsid w:val="00CC731E"/>
    <w:rsid w:val="00CD023B"/>
    <w:rsid w:val="00CD0DB9"/>
    <w:rsid w:val="00CD15E0"/>
    <w:rsid w:val="00CD1ADC"/>
    <w:rsid w:val="00CD1D44"/>
    <w:rsid w:val="00CD1D4F"/>
    <w:rsid w:val="00CD1F61"/>
    <w:rsid w:val="00CD3432"/>
    <w:rsid w:val="00CD3511"/>
    <w:rsid w:val="00CD3F95"/>
    <w:rsid w:val="00CD4061"/>
    <w:rsid w:val="00CD4205"/>
    <w:rsid w:val="00CD431F"/>
    <w:rsid w:val="00CD49A7"/>
    <w:rsid w:val="00CD4B1E"/>
    <w:rsid w:val="00CD4C80"/>
    <w:rsid w:val="00CD4DA9"/>
    <w:rsid w:val="00CD4E79"/>
    <w:rsid w:val="00CD5319"/>
    <w:rsid w:val="00CD558B"/>
    <w:rsid w:val="00CD6122"/>
    <w:rsid w:val="00CD680C"/>
    <w:rsid w:val="00CD695A"/>
    <w:rsid w:val="00CD7F63"/>
    <w:rsid w:val="00CE075A"/>
    <w:rsid w:val="00CE08C8"/>
    <w:rsid w:val="00CE08EB"/>
    <w:rsid w:val="00CE0CE7"/>
    <w:rsid w:val="00CE153C"/>
    <w:rsid w:val="00CE197D"/>
    <w:rsid w:val="00CE1D55"/>
    <w:rsid w:val="00CE20A9"/>
    <w:rsid w:val="00CE26F8"/>
    <w:rsid w:val="00CE2884"/>
    <w:rsid w:val="00CE2B55"/>
    <w:rsid w:val="00CE32A2"/>
    <w:rsid w:val="00CE3DFC"/>
    <w:rsid w:val="00CE493A"/>
    <w:rsid w:val="00CE4FF6"/>
    <w:rsid w:val="00CE506D"/>
    <w:rsid w:val="00CE6874"/>
    <w:rsid w:val="00CE712F"/>
    <w:rsid w:val="00CF02F8"/>
    <w:rsid w:val="00CF0436"/>
    <w:rsid w:val="00CF0E39"/>
    <w:rsid w:val="00CF1B9D"/>
    <w:rsid w:val="00CF4215"/>
    <w:rsid w:val="00CF4A9D"/>
    <w:rsid w:val="00CF4D3E"/>
    <w:rsid w:val="00CF4F9E"/>
    <w:rsid w:val="00CF5822"/>
    <w:rsid w:val="00CF5C60"/>
    <w:rsid w:val="00CF7172"/>
    <w:rsid w:val="00CF7437"/>
    <w:rsid w:val="00CF76E7"/>
    <w:rsid w:val="00CF7976"/>
    <w:rsid w:val="00CF7B0A"/>
    <w:rsid w:val="00D00121"/>
    <w:rsid w:val="00D00C94"/>
    <w:rsid w:val="00D012E3"/>
    <w:rsid w:val="00D0210A"/>
    <w:rsid w:val="00D02865"/>
    <w:rsid w:val="00D02C25"/>
    <w:rsid w:val="00D02D51"/>
    <w:rsid w:val="00D04164"/>
    <w:rsid w:val="00D049FF"/>
    <w:rsid w:val="00D05CFF"/>
    <w:rsid w:val="00D060A9"/>
    <w:rsid w:val="00D06393"/>
    <w:rsid w:val="00D06689"/>
    <w:rsid w:val="00D0756D"/>
    <w:rsid w:val="00D079A5"/>
    <w:rsid w:val="00D10599"/>
    <w:rsid w:val="00D1083C"/>
    <w:rsid w:val="00D10B22"/>
    <w:rsid w:val="00D10D26"/>
    <w:rsid w:val="00D10DD4"/>
    <w:rsid w:val="00D113B9"/>
    <w:rsid w:val="00D114EF"/>
    <w:rsid w:val="00D12152"/>
    <w:rsid w:val="00D1294E"/>
    <w:rsid w:val="00D12B32"/>
    <w:rsid w:val="00D12DA9"/>
    <w:rsid w:val="00D12FBC"/>
    <w:rsid w:val="00D13640"/>
    <w:rsid w:val="00D1452C"/>
    <w:rsid w:val="00D14B31"/>
    <w:rsid w:val="00D1553D"/>
    <w:rsid w:val="00D15714"/>
    <w:rsid w:val="00D15880"/>
    <w:rsid w:val="00D16798"/>
    <w:rsid w:val="00D16A47"/>
    <w:rsid w:val="00D17547"/>
    <w:rsid w:val="00D20234"/>
    <w:rsid w:val="00D21236"/>
    <w:rsid w:val="00D2132E"/>
    <w:rsid w:val="00D22170"/>
    <w:rsid w:val="00D240A0"/>
    <w:rsid w:val="00D24A84"/>
    <w:rsid w:val="00D2568D"/>
    <w:rsid w:val="00D25903"/>
    <w:rsid w:val="00D25906"/>
    <w:rsid w:val="00D25E45"/>
    <w:rsid w:val="00D25F74"/>
    <w:rsid w:val="00D26644"/>
    <w:rsid w:val="00D2683D"/>
    <w:rsid w:val="00D26F1B"/>
    <w:rsid w:val="00D2750E"/>
    <w:rsid w:val="00D2786E"/>
    <w:rsid w:val="00D27E0F"/>
    <w:rsid w:val="00D30334"/>
    <w:rsid w:val="00D30903"/>
    <w:rsid w:val="00D319DC"/>
    <w:rsid w:val="00D321D0"/>
    <w:rsid w:val="00D33ABE"/>
    <w:rsid w:val="00D33AD9"/>
    <w:rsid w:val="00D34CDC"/>
    <w:rsid w:val="00D34E57"/>
    <w:rsid w:val="00D36CB2"/>
    <w:rsid w:val="00D40177"/>
    <w:rsid w:val="00D411ED"/>
    <w:rsid w:val="00D41284"/>
    <w:rsid w:val="00D43A03"/>
    <w:rsid w:val="00D44207"/>
    <w:rsid w:val="00D45000"/>
    <w:rsid w:val="00D455DD"/>
    <w:rsid w:val="00D45974"/>
    <w:rsid w:val="00D465DB"/>
    <w:rsid w:val="00D47998"/>
    <w:rsid w:val="00D502EA"/>
    <w:rsid w:val="00D50A1F"/>
    <w:rsid w:val="00D5111C"/>
    <w:rsid w:val="00D51622"/>
    <w:rsid w:val="00D51634"/>
    <w:rsid w:val="00D5216A"/>
    <w:rsid w:val="00D53A5B"/>
    <w:rsid w:val="00D53E1A"/>
    <w:rsid w:val="00D54885"/>
    <w:rsid w:val="00D54DC5"/>
    <w:rsid w:val="00D54F5E"/>
    <w:rsid w:val="00D5536C"/>
    <w:rsid w:val="00D55455"/>
    <w:rsid w:val="00D554FB"/>
    <w:rsid w:val="00D558E5"/>
    <w:rsid w:val="00D55B72"/>
    <w:rsid w:val="00D55D26"/>
    <w:rsid w:val="00D5658A"/>
    <w:rsid w:val="00D60312"/>
    <w:rsid w:val="00D60ACD"/>
    <w:rsid w:val="00D61920"/>
    <w:rsid w:val="00D61A32"/>
    <w:rsid w:val="00D61EDC"/>
    <w:rsid w:val="00D62303"/>
    <w:rsid w:val="00D629C9"/>
    <w:rsid w:val="00D63212"/>
    <w:rsid w:val="00D63277"/>
    <w:rsid w:val="00D64801"/>
    <w:rsid w:val="00D64B6E"/>
    <w:rsid w:val="00D64DAD"/>
    <w:rsid w:val="00D64E06"/>
    <w:rsid w:val="00D65991"/>
    <w:rsid w:val="00D65CCE"/>
    <w:rsid w:val="00D66695"/>
    <w:rsid w:val="00D67375"/>
    <w:rsid w:val="00D6788E"/>
    <w:rsid w:val="00D70669"/>
    <w:rsid w:val="00D71563"/>
    <w:rsid w:val="00D715D8"/>
    <w:rsid w:val="00D71AA6"/>
    <w:rsid w:val="00D730D6"/>
    <w:rsid w:val="00D73791"/>
    <w:rsid w:val="00D73B2E"/>
    <w:rsid w:val="00D73DFF"/>
    <w:rsid w:val="00D74E8B"/>
    <w:rsid w:val="00D7553F"/>
    <w:rsid w:val="00D76109"/>
    <w:rsid w:val="00D7614F"/>
    <w:rsid w:val="00D7707C"/>
    <w:rsid w:val="00D77690"/>
    <w:rsid w:val="00D77F7D"/>
    <w:rsid w:val="00D816A1"/>
    <w:rsid w:val="00D81E50"/>
    <w:rsid w:val="00D82441"/>
    <w:rsid w:val="00D82BF0"/>
    <w:rsid w:val="00D83D4D"/>
    <w:rsid w:val="00D83D7A"/>
    <w:rsid w:val="00D843A0"/>
    <w:rsid w:val="00D84423"/>
    <w:rsid w:val="00D844E7"/>
    <w:rsid w:val="00D844FC"/>
    <w:rsid w:val="00D85207"/>
    <w:rsid w:val="00D8540C"/>
    <w:rsid w:val="00D86055"/>
    <w:rsid w:val="00D87FF9"/>
    <w:rsid w:val="00D90494"/>
    <w:rsid w:val="00D907D8"/>
    <w:rsid w:val="00D91D2B"/>
    <w:rsid w:val="00D91EBD"/>
    <w:rsid w:val="00D92F11"/>
    <w:rsid w:val="00D937A6"/>
    <w:rsid w:val="00D93D0B"/>
    <w:rsid w:val="00D93FED"/>
    <w:rsid w:val="00D94224"/>
    <w:rsid w:val="00D9494C"/>
    <w:rsid w:val="00D950FF"/>
    <w:rsid w:val="00D95138"/>
    <w:rsid w:val="00D95246"/>
    <w:rsid w:val="00D9524E"/>
    <w:rsid w:val="00D9585D"/>
    <w:rsid w:val="00D96C16"/>
    <w:rsid w:val="00D973A4"/>
    <w:rsid w:val="00D97E00"/>
    <w:rsid w:val="00DA0437"/>
    <w:rsid w:val="00DA1905"/>
    <w:rsid w:val="00DA1B3F"/>
    <w:rsid w:val="00DA2C14"/>
    <w:rsid w:val="00DA2F27"/>
    <w:rsid w:val="00DA31E5"/>
    <w:rsid w:val="00DA4422"/>
    <w:rsid w:val="00DA46C8"/>
    <w:rsid w:val="00DA4D51"/>
    <w:rsid w:val="00DA50EC"/>
    <w:rsid w:val="00DA53D5"/>
    <w:rsid w:val="00DA5760"/>
    <w:rsid w:val="00DA5DC1"/>
    <w:rsid w:val="00DA61E1"/>
    <w:rsid w:val="00DA6335"/>
    <w:rsid w:val="00DA6DBE"/>
    <w:rsid w:val="00DA7BF5"/>
    <w:rsid w:val="00DA7C55"/>
    <w:rsid w:val="00DA7DF2"/>
    <w:rsid w:val="00DA7ED7"/>
    <w:rsid w:val="00DB037D"/>
    <w:rsid w:val="00DB125F"/>
    <w:rsid w:val="00DB1860"/>
    <w:rsid w:val="00DB1F42"/>
    <w:rsid w:val="00DB241A"/>
    <w:rsid w:val="00DB2422"/>
    <w:rsid w:val="00DB2487"/>
    <w:rsid w:val="00DB2BDD"/>
    <w:rsid w:val="00DB3755"/>
    <w:rsid w:val="00DB406E"/>
    <w:rsid w:val="00DB40B3"/>
    <w:rsid w:val="00DB42CF"/>
    <w:rsid w:val="00DB45E9"/>
    <w:rsid w:val="00DB4CE8"/>
    <w:rsid w:val="00DB51F4"/>
    <w:rsid w:val="00DB55B1"/>
    <w:rsid w:val="00DB57A2"/>
    <w:rsid w:val="00DB5AAD"/>
    <w:rsid w:val="00DB5ADE"/>
    <w:rsid w:val="00DB5F03"/>
    <w:rsid w:val="00DB6183"/>
    <w:rsid w:val="00DB629D"/>
    <w:rsid w:val="00DB6628"/>
    <w:rsid w:val="00DB7E75"/>
    <w:rsid w:val="00DB7F6B"/>
    <w:rsid w:val="00DC0451"/>
    <w:rsid w:val="00DC06A3"/>
    <w:rsid w:val="00DC07EF"/>
    <w:rsid w:val="00DC098C"/>
    <w:rsid w:val="00DC0CCD"/>
    <w:rsid w:val="00DC1027"/>
    <w:rsid w:val="00DC296E"/>
    <w:rsid w:val="00DC2A40"/>
    <w:rsid w:val="00DC3200"/>
    <w:rsid w:val="00DC41BE"/>
    <w:rsid w:val="00DC4EED"/>
    <w:rsid w:val="00DC6662"/>
    <w:rsid w:val="00DC68B2"/>
    <w:rsid w:val="00DC6942"/>
    <w:rsid w:val="00DC728C"/>
    <w:rsid w:val="00DC753D"/>
    <w:rsid w:val="00DC7FC0"/>
    <w:rsid w:val="00DD03C1"/>
    <w:rsid w:val="00DD1562"/>
    <w:rsid w:val="00DD1E29"/>
    <w:rsid w:val="00DD23EA"/>
    <w:rsid w:val="00DD2539"/>
    <w:rsid w:val="00DD39CA"/>
    <w:rsid w:val="00DD4560"/>
    <w:rsid w:val="00DD4C67"/>
    <w:rsid w:val="00DD520E"/>
    <w:rsid w:val="00DD53DE"/>
    <w:rsid w:val="00DD5B66"/>
    <w:rsid w:val="00DD5D93"/>
    <w:rsid w:val="00DD6670"/>
    <w:rsid w:val="00DD6842"/>
    <w:rsid w:val="00DE0AAE"/>
    <w:rsid w:val="00DE16E0"/>
    <w:rsid w:val="00DE2A3C"/>
    <w:rsid w:val="00DE373F"/>
    <w:rsid w:val="00DE40DE"/>
    <w:rsid w:val="00DE49E8"/>
    <w:rsid w:val="00DE56CA"/>
    <w:rsid w:val="00DE6E9E"/>
    <w:rsid w:val="00DE78F3"/>
    <w:rsid w:val="00DE7927"/>
    <w:rsid w:val="00DE7DB9"/>
    <w:rsid w:val="00DF04DF"/>
    <w:rsid w:val="00DF07DA"/>
    <w:rsid w:val="00DF1E5C"/>
    <w:rsid w:val="00DF3150"/>
    <w:rsid w:val="00DF467E"/>
    <w:rsid w:val="00DF47B0"/>
    <w:rsid w:val="00DF49A0"/>
    <w:rsid w:val="00DF6497"/>
    <w:rsid w:val="00DF685E"/>
    <w:rsid w:val="00DF71CD"/>
    <w:rsid w:val="00DF7748"/>
    <w:rsid w:val="00DF77DB"/>
    <w:rsid w:val="00E00019"/>
    <w:rsid w:val="00E00024"/>
    <w:rsid w:val="00E001E2"/>
    <w:rsid w:val="00E00D3F"/>
    <w:rsid w:val="00E00FE6"/>
    <w:rsid w:val="00E02676"/>
    <w:rsid w:val="00E03140"/>
    <w:rsid w:val="00E0446B"/>
    <w:rsid w:val="00E06831"/>
    <w:rsid w:val="00E069CF"/>
    <w:rsid w:val="00E072CA"/>
    <w:rsid w:val="00E07C02"/>
    <w:rsid w:val="00E10C75"/>
    <w:rsid w:val="00E11001"/>
    <w:rsid w:val="00E11CAA"/>
    <w:rsid w:val="00E125FA"/>
    <w:rsid w:val="00E12FD5"/>
    <w:rsid w:val="00E137DD"/>
    <w:rsid w:val="00E13F4A"/>
    <w:rsid w:val="00E1443C"/>
    <w:rsid w:val="00E146F6"/>
    <w:rsid w:val="00E14A99"/>
    <w:rsid w:val="00E157F8"/>
    <w:rsid w:val="00E1590F"/>
    <w:rsid w:val="00E15A61"/>
    <w:rsid w:val="00E16068"/>
    <w:rsid w:val="00E1661F"/>
    <w:rsid w:val="00E17019"/>
    <w:rsid w:val="00E17DBB"/>
    <w:rsid w:val="00E203F4"/>
    <w:rsid w:val="00E216B2"/>
    <w:rsid w:val="00E23374"/>
    <w:rsid w:val="00E23AE3"/>
    <w:rsid w:val="00E23FF6"/>
    <w:rsid w:val="00E24178"/>
    <w:rsid w:val="00E24314"/>
    <w:rsid w:val="00E25638"/>
    <w:rsid w:val="00E262CF"/>
    <w:rsid w:val="00E26BE0"/>
    <w:rsid w:val="00E26E19"/>
    <w:rsid w:val="00E2750B"/>
    <w:rsid w:val="00E30690"/>
    <w:rsid w:val="00E31724"/>
    <w:rsid w:val="00E33AC6"/>
    <w:rsid w:val="00E34BE0"/>
    <w:rsid w:val="00E3569C"/>
    <w:rsid w:val="00E3633E"/>
    <w:rsid w:val="00E36855"/>
    <w:rsid w:val="00E368DD"/>
    <w:rsid w:val="00E36D6D"/>
    <w:rsid w:val="00E37695"/>
    <w:rsid w:val="00E37708"/>
    <w:rsid w:val="00E37FE8"/>
    <w:rsid w:val="00E4039C"/>
    <w:rsid w:val="00E407BD"/>
    <w:rsid w:val="00E409B6"/>
    <w:rsid w:val="00E40CEE"/>
    <w:rsid w:val="00E414D5"/>
    <w:rsid w:val="00E41AAA"/>
    <w:rsid w:val="00E41E68"/>
    <w:rsid w:val="00E42548"/>
    <w:rsid w:val="00E446CF"/>
    <w:rsid w:val="00E44731"/>
    <w:rsid w:val="00E448FA"/>
    <w:rsid w:val="00E45840"/>
    <w:rsid w:val="00E45E26"/>
    <w:rsid w:val="00E45E2E"/>
    <w:rsid w:val="00E45FD7"/>
    <w:rsid w:val="00E4694E"/>
    <w:rsid w:val="00E47301"/>
    <w:rsid w:val="00E4774E"/>
    <w:rsid w:val="00E47880"/>
    <w:rsid w:val="00E47C9E"/>
    <w:rsid w:val="00E501BB"/>
    <w:rsid w:val="00E50DDE"/>
    <w:rsid w:val="00E515E5"/>
    <w:rsid w:val="00E53237"/>
    <w:rsid w:val="00E53A42"/>
    <w:rsid w:val="00E553F7"/>
    <w:rsid w:val="00E55826"/>
    <w:rsid w:val="00E55BA0"/>
    <w:rsid w:val="00E55DDD"/>
    <w:rsid w:val="00E5684F"/>
    <w:rsid w:val="00E56B0D"/>
    <w:rsid w:val="00E56E15"/>
    <w:rsid w:val="00E56F0A"/>
    <w:rsid w:val="00E60535"/>
    <w:rsid w:val="00E60AAA"/>
    <w:rsid w:val="00E60DCC"/>
    <w:rsid w:val="00E61BD9"/>
    <w:rsid w:val="00E61F2A"/>
    <w:rsid w:val="00E61F54"/>
    <w:rsid w:val="00E61FB9"/>
    <w:rsid w:val="00E6229C"/>
    <w:rsid w:val="00E626E3"/>
    <w:rsid w:val="00E62723"/>
    <w:rsid w:val="00E62767"/>
    <w:rsid w:val="00E63059"/>
    <w:rsid w:val="00E63C3F"/>
    <w:rsid w:val="00E63D47"/>
    <w:rsid w:val="00E63E4E"/>
    <w:rsid w:val="00E64CAE"/>
    <w:rsid w:val="00E64E67"/>
    <w:rsid w:val="00E65396"/>
    <w:rsid w:val="00E65858"/>
    <w:rsid w:val="00E663E8"/>
    <w:rsid w:val="00E66ABC"/>
    <w:rsid w:val="00E66F30"/>
    <w:rsid w:val="00E7036C"/>
    <w:rsid w:val="00E70888"/>
    <w:rsid w:val="00E71AE2"/>
    <w:rsid w:val="00E71DDE"/>
    <w:rsid w:val="00E7206B"/>
    <w:rsid w:val="00E720C2"/>
    <w:rsid w:val="00E727A8"/>
    <w:rsid w:val="00E73829"/>
    <w:rsid w:val="00E744B0"/>
    <w:rsid w:val="00E74630"/>
    <w:rsid w:val="00E74776"/>
    <w:rsid w:val="00E74DA6"/>
    <w:rsid w:val="00E75BCF"/>
    <w:rsid w:val="00E75D9B"/>
    <w:rsid w:val="00E760CA"/>
    <w:rsid w:val="00E761D4"/>
    <w:rsid w:val="00E764F4"/>
    <w:rsid w:val="00E76513"/>
    <w:rsid w:val="00E76DEE"/>
    <w:rsid w:val="00E7797D"/>
    <w:rsid w:val="00E80472"/>
    <w:rsid w:val="00E80ACE"/>
    <w:rsid w:val="00E83890"/>
    <w:rsid w:val="00E83ABF"/>
    <w:rsid w:val="00E840AA"/>
    <w:rsid w:val="00E849CE"/>
    <w:rsid w:val="00E855A9"/>
    <w:rsid w:val="00E8584B"/>
    <w:rsid w:val="00E85B45"/>
    <w:rsid w:val="00E85C39"/>
    <w:rsid w:val="00E874D5"/>
    <w:rsid w:val="00E8797D"/>
    <w:rsid w:val="00E9189E"/>
    <w:rsid w:val="00E92957"/>
    <w:rsid w:val="00E9402B"/>
    <w:rsid w:val="00E9433C"/>
    <w:rsid w:val="00E94EB7"/>
    <w:rsid w:val="00E964B4"/>
    <w:rsid w:val="00E97930"/>
    <w:rsid w:val="00E97D22"/>
    <w:rsid w:val="00E97DE7"/>
    <w:rsid w:val="00EA03E6"/>
    <w:rsid w:val="00EA0BCC"/>
    <w:rsid w:val="00EA1CC3"/>
    <w:rsid w:val="00EA2517"/>
    <w:rsid w:val="00EA2B65"/>
    <w:rsid w:val="00EA2D8F"/>
    <w:rsid w:val="00EA338A"/>
    <w:rsid w:val="00EA3464"/>
    <w:rsid w:val="00EA42CC"/>
    <w:rsid w:val="00EA44B9"/>
    <w:rsid w:val="00EA45BA"/>
    <w:rsid w:val="00EA5D3A"/>
    <w:rsid w:val="00EA6C5A"/>
    <w:rsid w:val="00EB09A4"/>
    <w:rsid w:val="00EB1AA3"/>
    <w:rsid w:val="00EB1AF7"/>
    <w:rsid w:val="00EB239C"/>
    <w:rsid w:val="00EB2BB5"/>
    <w:rsid w:val="00EB2E22"/>
    <w:rsid w:val="00EB355A"/>
    <w:rsid w:val="00EB3A2B"/>
    <w:rsid w:val="00EB3E60"/>
    <w:rsid w:val="00EB44C9"/>
    <w:rsid w:val="00EB49D0"/>
    <w:rsid w:val="00EB4A98"/>
    <w:rsid w:val="00EB4E71"/>
    <w:rsid w:val="00EB5740"/>
    <w:rsid w:val="00EB6707"/>
    <w:rsid w:val="00EB6F15"/>
    <w:rsid w:val="00EB770A"/>
    <w:rsid w:val="00EB771F"/>
    <w:rsid w:val="00EB7996"/>
    <w:rsid w:val="00EB7D6E"/>
    <w:rsid w:val="00EC04BF"/>
    <w:rsid w:val="00EC193F"/>
    <w:rsid w:val="00EC255B"/>
    <w:rsid w:val="00EC32E5"/>
    <w:rsid w:val="00EC3CAF"/>
    <w:rsid w:val="00EC47C6"/>
    <w:rsid w:val="00EC4F2D"/>
    <w:rsid w:val="00EC585E"/>
    <w:rsid w:val="00EC5CC1"/>
    <w:rsid w:val="00EC6E61"/>
    <w:rsid w:val="00EC72B0"/>
    <w:rsid w:val="00EC76A8"/>
    <w:rsid w:val="00EC77DA"/>
    <w:rsid w:val="00ED0ADB"/>
    <w:rsid w:val="00ED1A3F"/>
    <w:rsid w:val="00ED1BDA"/>
    <w:rsid w:val="00ED2546"/>
    <w:rsid w:val="00ED29A0"/>
    <w:rsid w:val="00ED2C93"/>
    <w:rsid w:val="00ED36DD"/>
    <w:rsid w:val="00ED3C6D"/>
    <w:rsid w:val="00ED4AD1"/>
    <w:rsid w:val="00ED4EA5"/>
    <w:rsid w:val="00ED6D24"/>
    <w:rsid w:val="00ED7B20"/>
    <w:rsid w:val="00EE0630"/>
    <w:rsid w:val="00EE07B7"/>
    <w:rsid w:val="00EE17F0"/>
    <w:rsid w:val="00EE28AF"/>
    <w:rsid w:val="00EE2A5B"/>
    <w:rsid w:val="00EE3031"/>
    <w:rsid w:val="00EE34B8"/>
    <w:rsid w:val="00EE4E4E"/>
    <w:rsid w:val="00EE5638"/>
    <w:rsid w:val="00EE5C6F"/>
    <w:rsid w:val="00EE5D4F"/>
    <w:rsid w:val="00EE5D50"/>
    <w:rsid w:val="00EE5EE1"/>
    <w:rsid w:val="00EE6B03"/>
    <w:rsid w:val="00EE7B4A"/>
    <w:rsid w:val="00EF066B"/>
    <w:rsid w:val="00EF0671"/>
    <w:rsid w:val="00EF1894"/>
    <w:rsid w:val="00EF1B48"/>
    <w:rsid w:val="00EF1CEE"/>
    <w:rsid w:val="00EF1EE8"/>
    <w:rsid w:val="00EF404D"/>
    <w:rsid w:val="00EF4233"/>
    <w:rsid w:val="00EF45C3"/>
    <w:rsid w:val="00EF482A"/>
    <w:rsid w:val="00EF4997"/>
    <w:rsid w:val="00EF4CE4"/>
    <w:rsid w:val="00EF6737"/>
    <w:rsid w:val="00EF67C6"/>
    <w:rsid w:val="00EF74B9"/>
    <w:rsid w:val="00EF7982"/>
    <w:rsid w:val="00EF7D67"/>
    <w:rsid w:val="00F00045"/>
    <w:rsid w:val="00F0023F"/>
    <w:rsid w:val="00F005C7"/>
    <w:rsid w:val="00F00A86"/>
    <w:rsid w:val="00F00CF1"/>
    <w:rsid w:val="00F00D88"/>
    <w:rsid w:val="00F02764"/>
    <w:rsid w:val="00F02D73"/>
    <w:rsid w:val="00F02F78"/>
    <w:rsid w:val="00F03D56"/>
    <w:rsid w:val="00F03EFF"/>
    <w:rsid w:val="00F0400A"/>
    <w:rsid w:val="00F04275"/>
    <w:rsid w:val="00F042B7"/>
    <w:rsid w:val="00F0469F"/>
    <w:rsid w:val="00F04824"/>
    <w:rsid w:val="00F049AF"/>
    <w:rsid w:val="00F04BF1"/>
    <w:rsid w:val="00F051BB"/>
    <w:rsid w:val="00F05A10"/>
    <w:rsid w:val="00F06765"/>
    <w:rsid w:val="00F07114"/>
    <w:rsid w:val="00F0734F"/>
    <w:rsid w:val="00F07365"/>
    <w:rsid w:val="00F076A8"/>
    <w:rsid w:val="00F0798E"/>
    <w:rsid w:val="00F07C34"/>
    <w:rsid w:val="00F10368"/>
    <w:rsid w:val="00F10916"/>
    <w:rsid w:val="00F10D01"/>
    <w:rsid w:val="00F1159D"/>
    <w:rsid w:val="00F12730"/>
    <w:rsid w:val="00F12B85"/>
    <w:rsid w:val="00F12E96"/>
    <w:rsid w:val="00F13A25"/>
    <w:rsid w:val="00F143D5"/>
    <w:rsid w:val="00F153FE"/>
    <w:rsid w:val="00F15523"/>
    <w:rsid w:val="00F15DAB"/>
    <w:rsid w:val="00F16D7C"/>
    <w:rsid w:val="00F16F81"/>
    <w:rsid w:val="00F17946"/>
    <w:rsid w:val="00F2030C"/>
    <w:rsid w:val="00F211C4"/>
    <w:rsid w:val="00F2298E"/>
    <w:rsid w:val="00F22A9A"/>
    <w:rsid w:val="00F22BEC"/>
    <w:rsid w:val="00F22F00"/>
    <w:rsid w:val="00F232B5"/>
    <w:rsid w:val="00F23C35"/>
    <w:rsid w:val="00F24A3A"/>
    <w:rsid w:val="00F258B4"/>
    <w:rsid w:val="00F25F4F"/>
    <w:rsid w:val="00F26309"/>
    <w:rsid w:val="00F263A2"/>
    <w:rsid w:val="00F27654"/>
    <w:rsid w:val="00F2791F"/>
    <w:rsid w:val="00F27973"/>
    <w:rsid w:val="00F27C11"/>
    <w:rsid w:val="00F27EA0"/>
    <w:rsid w:val="00F3088C"/>
    <w:rsid w:val="00F30C3E"/>
    <w:rsid w:val="00F30EC3"/>
    <w:rsid w:val="00F3148F"/>
    <w:rsid w:val="00F31B75"/>
    <w:rsid w:val="00F3283A"/>
    <w:rsid w:val="00F33D4D"/>
    <w:rsid w:val="00F345F9"/>
    <w:rsid w:val="00F34730"/>
    <w:rsid w:val="00F35BC7"/>
    <w:rsid w:val="00F36C5B"/>
    <w:rsid w:val="00F379F0"/>
    <w:rsid w:val="00F40114"/>
    <w:rsid w:val="00F40175"/>
    <w:rsid w:val="00F4056B"/>
    <w:rsid w:val="00F40AFA"/>
    <w:rsid w:val="00F413DF"/>
    <w:rsid w:val="00F41A21"/>
    <w:rsid w:val="00F422FE"/>
    <w:rsid w:val="00F427A4"/>
    <w:rsid w:val="00F427B1"/>
    <w:rsid w:val="00F43713"/>
    <w:rsid w:val="00F43E09"/>
    <w:rsid w:val="00F4406E"/>
    <w:rsid w:val="00F44301"/>
    <w:rsid w:val="00F444B7"/>
    <w:rsid w:val="00F44E82"/>
    <w:rsid w:val="00F45642"/>
    <w:rsid w:val="00F467F6"/>
    <w:rsid w:val="00F473E8"/>
    <w:rsid w:val="00F47E23"/>
    <w:rsid w:val="00F47F28"/>
    <w:rsid w:val="00F513B3"/>
    <w:rsid w:val="00F51A7C"/>
    <w:rsid w:val="00F51CE0"/>
    <w:rsid w:val="00F51FF6"/>
    <w:rsid w:val="00F527CB"/>
    <w:rsid w:val="00F5382A"/>
    <w:rsid w:val="00F54C9F"/>
    <w:rsid w:val="00F5533F"/>
    <w:rsid w:val="00F55752"/>
    <w:rsid w:val="00F55A80"/>
    <w:rsid w:val="00F5633E"/>
    <w:rsid w:val="00F5678A"/>
    <w:rsid w:val="00F5744E"/>
    <w:rsid w:val="00F5765D"/>
    <w:rsid w:val="00F57767"/>
    <w:rsid w:val="00F57AD5"/>
    <w:rsid w:val="00F60949"/>
    <w:rsid w:val="00F60EEA"/>
    <w:rsid w:val="00F61733"/>
    <w:rsid w:val="00F6208A"/>
    <w:rsid w:val="00F62D49"/>
    <w:rsid w:val="00F62F66"/>
    <w:rsid w:val="00F63497"/>
    <w:rsid w:val="00F63F6E"/>
    <w:rsid w:val="00F64151"/>
    <w:rsid w:val="00F649F1"/>
    <w:rsid w:val="00F64D5C"/>
    <w:rsid w:val="00F65A90"/>
    <w:rsid w:val="00F65CBC"/>
    <w:rsid w:val="00F665D6"/>
    <w:rsid w:val="00F66755"/>
    <w:rsid w:val="00F67D2F"/>
    <w:rsid w:val="00F70075"/>
    <w:rsid w:val="00F709C6"/>
    <w:rsid w:val="00F71211"/>
    <w:rsid w:val="00F7188A"/>
    <w:rsid w:val="00F7375E"/>
    <w:rsid w:val="00F737E9"/>
    <w:rsid w:val="00F74F85"/>
    <w:rsid w:val="00F7630E"/>
    <w:rsid w:val="00F768FA"/>
    <w:rsid w:val="00F76E6E"/>
    <w:rsid w:val="00F77086"/>
    <w:rsid w:val="00F773C0"/>
    <w:rsid w:val="00F77610"/>
    <w:rsid w:val="00F778AE"/>
    <w:rsid w:val="00F77964"/>
    <w:rsid w:val="00F80100"/>
    <w:rsid w:val="00F80976"/>
    <w:rsid w:val="00F80F0B"/>
    <w:rsid w:val="00F81AB6"/>
    <w:rsid w:val="00F8244D"/>
    <w:rsid w:val="00F827E0"/>
    <w:rsid w:val="00F82D5D"/>
    <w:rsid w:val="00F83199"/>
    <w:rsid w:val="00F834A1"/>
    <w:rsid w:val="00F83E9C"/>
    <w:rsid w:val="00F8417E"/>
    <w:rsid w:val="00F84817"/>
    <w:rsid w:val="00F84C27"/>
    <w:rsid w:val="00F85CDC"/>
    <w:rsid w:val="00F86210"/>
    <w:rsid w:val="00F869CE"/>
    <w:rsid w:val="00F870A4"/>
    <w:rsid w:val="00F8740F"/>
    <w:rsid w:val="00F901D6"/>
    <w:rsid w:val="00F90478"/>
    <w:rsid w:val="00F9184A"/>
    <w:rsid w:val="00F91BF3"/>
    <w:rsid w:val="00F92103"/>
    <w:rsid w:val="00F92277"/>
    <w:rsid w:val="00F924B8"/>
    <w:rsid w:val="00F926AE"/>
    <w:rsid w:val="00F94313"/>
    <w:rsid w:val="00F94C2A"/>
    <w:rsid w:val="00F94F14"/>
    <w:rsid w:val="00F958C2"/>
    <w:rsid w:val="00F964E9"/>
    <w:rsid w:val="00F9662D"/>
    <w:rsid w:val="00FA02AC"/>
    <w:rsid w:val="00FA1270"/>
    <w:rsid w:val="00FA1970"/>
    <w:rsid w:val="00FA2041"/>
    <w:rsid w:val="00FA2DD3"/>
    <w:rsid w:val="00FA3931"/>
    <w:rsid w:val="00FA3A13"/>
    <w:rsid w:val="00FA3FBF"/>
    <w:rsid w:val="00FA4A13"/>
    <w:rsid w:val="00FA54F5"/>
    <w:rsid w:val="00FA6B2A"/>
    <w:rsid w:val="00FA6E48"/>
    <w:rsid w:val="00FA6F6D"/>
    <w:rsid w:val="00FA7985"/>
    <w:rsid w:val="00FA7F3B"/>
    <w:rsid w:val="00FB0754"/>
    <w:rsid w:val="00FB0C20"/>
    <w:rsid w:val="00FB0D51"/>
    <w:rsid w:val="00FB0E62"/>
    <w:rsid w:val="00FB1D01"/>
    <w:rsid w:val="00FB3D60"/>
    <w:rsid w:val="00FB42A2"/>
    <w:rsid w:val="00FB56EE"/>
    <w:rsid w:val="00FB590C"/>
    <w:rsid w:val="00FB5FD6"/>
    <w:rsid w:val="00FB67C8"/>
    <w:rsid w:val="00FB71D4"/>
    <w:rsid w:val="00FB72D5"/>
    <w:rsid w:val="00FB77C9"/>
    <w:rsid w:val="00FC0B14"/>
    <w:rsid w:val="00FC107D"/>
    <w:rsid w:val="00FC12DB"/>
    <w:rsid w:val="00FC1DC9"/>
    <w:rsid w:val="00FC25C2"/>
    <w:rsid w:val="00FC377F"/>
    <w:rsid w:val="00FC49B2"/>
    <w:rsid w:val="00FC5142"/>
    <w:rsid w:val="00FC52AA"/>
    <w:rsid w:val="00FC61B0"/>
    <w:rsid w:val="00FC6635"/>
    <w:rsid w:val="00FC778B"/>
    <w:rsid w:val="00FD006A"/>
    <w:rsid w:val="00FD00F8"/>
    <w:rsid w:val="00FD0219"/>
    <w:rsid w:val="00FD0A2A"/>
    <w:rsid w:val="00FD1810"/>
    <w:rsid w:val="00FD26E4"/>
    <w:rsid w:val="00FD2A1D"/>
    <w:rsid w:val="00FD2C60"/>
    <w:rsid w:val="00FD3203"/>
    <w:rsid w:val="00FD3625"/>
    <w:rsid w:val="00FD3D85"/>
    <w:rsid w:val="00FD47D4"/>
    <w:rsid w:val="00FD4D70"/>
    <w:rsid w:val="00FD4F4B"/>
    <w:rsid w:val="00FD4F56"/>
    <w:rsid w:val="00FD52E1"/>
    <w:rsid w:val="00FD5679"/>
    <w:rsid w:val="00FD580E"/>
    <w:rsid w:val="00FD5A42"/>
    <w:rsid w:val="00FD5A6A"/>
    <w:rsid w:val="00FD6A2A"/>
    <w:rsid w:val="00FD770C"/>
    <w:rsid w:val="00FD7A77"/>
    <w:rsid w:val="00FD7DE3"/>
    <w:rsid w:val="00FE0900"/>
    <w:rsid w:val="00FE10B0"/>
    <w:rsid w:val="00FE1434"/>
    <w:rsid w:val="00FE1897"/>
    <w:rsid w:val="00FE2D17"/>
    <w:rsid w:val="00FE3501"/>
    <w:rsid w:val="00FE359D"/>
    <w:rsid w:val="00FE455F"/>
    <w:rsid w:val="00FE49B7"/>
    <w:rsid w:val="00FE4BF0"/>
    <w:rsid w:val="00FE4F10"/>
    <w:rsid w:val="00FE569F"/>
    <w:rsid w:val="00FE65CE"/>
    <w:rsid w:val="00FE69AC"/>
    <w:rsid w:val="00FE77C6"/>
    <w:rsid w:val="00FE7A5C"/>
    <w:rsid w:val="00FF02C1"/>
    <w:rsid w:val="00FF2DE3"/>
    <w:rsid w:val="00FF3B74"/>
    <w:rsid w:val="00FF41A8"/>
    <w:rsid w:val="00FF4381"/>
    <w:rsid w:val="00FF4DA5"/>
    <w:rsid w:val="00FF6343"/>
    <w:rsid w:val="00FF7006"/>
    <w:rsid w:val="00FF7561"/>
    <w:rsid w:val="00FF78B7"/>
    <w:rsid w:val="00FF7D8B"/>
    <w:rsid w:val="020BA4E3"/>
    <w:rsid w:val="050EEA30"/>
    <w:rsid w:val="05ED578F"/>
    <w:rsid w:val="0620E110"/>
    <w:rsid w:val="0AE252DB"/>
    <w:rsid w:val="0B115CB2"/>
    <w:rsid w:val="0B636623"/>
    <w:rsid w:val="0DD9491D"/>
    <w:rsid w:val="0E2835D8"/>
    <w:rsid w:val="0E4E47E7"/>
    <w:rsid w:val="0EECCC3E"/>
    <w:rsid w:val="0F1AFD93"/>
    <w:rsid w:val="0FEA4B81"/>
    <w:rsid w:val="10855AC5"/>
    <w:rsid w:val="1247409A"/>
    <w:rsid w:val="151E6571"/>
    <w:rsid w:val="156B76F5"/>
    <w:rsid w:val="1580AEC2"/>
    <w:rsid w:val="15AF4590"/>
    <w:rsid w:val="168BBC2D"/>
    <w:rsid w:val="17E3CC29"/>
    <w:rsid w:val="1A884711"/>
    <w:rsid w:val="1A8EBB37"/>
    <w:rsid w:val="1C211084"/>
    <w:rsid w:val="1C605E1E"/>
    <w:rsid w:val="1F5152FC"/>
    <w:rsid w:val="21A34DA8"/>
    <w:rsid w:val="2315DF1E"/>
    <w:rsid w:val="2557AF1D"/>
    <w:rsid w:val="25BAB470"/>
    <w:rsid w:val="2755298F"/>
    <w:rsid w:val="279D3C0C"/>
    <w:rsid w:val="28A0BE6B"/>
    <w:rsid w:val="28BAAF8A"/>
    <w:rsid w:val="2968674D"/>
    <w:rsid w:val="2BAA6BBB"/>
    <w:rsid w:val="2CDE3BB9"/>
    <w:rsid w:val="2DADF4B0"/>
    <w:rsid w:val="2EA1CE4E"/>
    <w:rsid w:val="300AA4F3"/>
    <w:rsid w:val="3038C279"/>
    <w:rsid w:val="310D70B9"/>
    <w:rsid w:val="32B31F90"/>
    <w:rsid w:val="3AB32162"/>
    <w:rsid w:val="3AC2C7ED"/>
    <w:rsid w:val="3E163493"/>
    <w:rsid w:val="4403B3F4"/>
    <w:rsid w:val="44E21F87"/>
    <w:rsid w:val="45C2E1D0"/>
    <w:rsid w:val="4806DBE9"/>
    <w:rsid w:val="483ADE30"/>
    <w:rsid w:val="495430C6"/>
    <w:rsid w:val="4A688997"/>
    <w:rsid w:val="4C5A724B"/>
    <w:rsid w:val="4E7A178E"/>
    <w:rsid w:val="4F90BAFD"/>
    <w:rsid w:val="4FD752CB"/>
    <w:rsid w:val="51D9172D"/>
    <w:rsid w:val="527A68FC"/>
    <w:rsid w:val="5350EB61"/>
    <w:rsid w:val="54058816"/>
    <w:rsid w:val="54DF1E37"/>
    <w:rsid w:val="55C4968F"/>
    <w:rsid w:val="563205E7"/>
    <w:rsid w:val="59C19989"/>
    <w:rsid w:val="5B4CE34A"/>
    <w:rsid w:val="5DA68C88"/>
    <w:rsid w:val="5F8CBEDB"/>
    <w:rsid w:val="60D4D4A4"/>
    <w:rsid w:val="616C5444"/>
    <w:rsid w:val="61B7BBB6"/>
    <w:rsid w:val="626475D3"/>
    <w:rsid w:val="627EB3CF"/>
    <w:rsid w:val="66E1907C"/>
    <w:rsid w:val="6860A213"/>
    <w:rsid w:val="693B03D2"/>
    <w:rsid w:val="6968C0A2"/>
    <w:rsid w:val="69CE7A60"/>
    <w:rsid w:val="6C301840"/>
    <w:rsid w:val="6EDAF539"/>
    <w:rsid w:val="6FB2C634"/>
    <w:rsid w:val="7144CA41"/>
    <w:rsid w:val="72293C80"/>
    <w:rsid w:val="7264D6E9"/>
    <w:rsid w:val="72D8174E"/>
    <w:rsid w:val="74531E6B"/>
    <w:rsid w:val="77743560"/>
    <w:rsid w:val="78DF321D"/>
    <w:rsid w:val="7913CD94"/>
    <w:rsid w:val="797639B2"/>
    <w:rsid w:val="7A1A6B64"/>
    <w:rsid w:val="7A81D53B"/>
    <w:rsid w:val="7AC07F94"/>
    <w:rsid w:val="7BF176FB"/>
    <w:rsid w:val="7CBA9F31"/>
    <w:rsid w:val="7E19AC44"/>
    <w:rsid w:val="7E2AF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84D67E2D-66B0-418D-AD96-35F0A46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86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4E48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4864"/>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line="240" w:lineRule="auto"/>
    </w:pPr>
    <w:rPr>
      <w:rFonts w:ascii="Arial" w:eastAsia="Times New Roman" w:hAnsi="Arial" w:cs="Times New Roman"/>
      <w:b/>
      <w:sz w:val="24"/>
      <w:szCs w:val="24"/>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qFormat/>
    <w:rsid w:val="00532579"/>
    <w:pPr>
      <w:widowControl w:val="0"/>
      <w:overflowPunct w:val="0"/>
      <w:autoSpaceDE w:val="0"/>
      <w:autoSpaceDN w:val="0"/>
      <w:adjustRightInd w:val="0"/>
      <w:spacing w:before="240" w:after="120"/>
      <w:textAlignment w:val="baseline"/>
    </w:pPr>
    <w:rPr>
      <w:rFonts w:ascii="Arial" w:eastAsia="Times New Roman" w:hAnsi="Arial" w:cs="Arial"/>
      <w:szCs w:val="20"/>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 w:type="character" w:customStyle="1" w:styleId="normaltextrun">
    <w:name w:val="normaltextrun"/>
    <w:basedOn w:val="DefaultParagraphFont"/>
    <w:rsid w:val="00D71563"/>
  </w:style>
  <w:style w:type="character" w:customStyle="1" w:styleId="cf01">
    <w:name w:val="cf01"/>
    <w:basedOn w:val="DefaultParagraphFont"/>
    <w:rsid w:val="00407375"/>
    <w:rPr>
      <w:rFonts w:ascii="Segoe UI" w:hAnsi="Segoe UI" w:cs="Segoe UI" w:hint="default"/>
      <w:sz w:val="18"/>
      <w:szCs w:val="18"/>
    </w:rPr>
  </w:style>
  <w:style w:type="character" w:customStyle="1" w:styleId="cf11">
    <w:name w:val="cf11"/>
    <w:basedOn w:val="DefaultParagraphFont"/>
    <w:rsid w:val="00407375"/>
    <w:rPr>
      <w:rFonts w:ascii="Segoe UI" w:hAnsi="Segoe UI" w:cs="Segoe UI" w:hint="default"/>
      <w:b/>
      <w:bCs/>
      <w:sz w:val="18"/>
      <w:szCs w:val="18"/>
    </w:rPr>
  </w:style>
  <w:style w:type="character" w:styleId="Mention">
    <w:name w:val="Mention"/>
    <w:basedOn w:val="DefaultParagraphFont"/>
    <w:uiPriority w:val="99"/>
    <w:unhideWhenUsed/>
    <w:rsid w:val="00314ECF"/>
    <w:rPr>
      <w:color w:val="2B579A"/>
      <w:shd w:val="clear" w:color="auto" w:fill="E1DFDD"/>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customStyle="1" w:styleId="pf0">
    <w:name w:val="pf0"/>
    <w:basedOn w:val="Normal"/>
    <w:rsid w:val="00D761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Normal">
    <w:name w:val="EM Normal"/>
    <w:basedOn w:val="Normal"/>
    <w:link w:val="EMNormalChar"/>
    <w:qFormat/>
    <w:rsid w:val="00B5099C"/>
    <w:pPr>
      <w:spacing w:before="240" w:after="240" w:line="240" w:lineRule="auto"/>
    </w:pPr>
    <w:rPr>
      <w:rFonts w:ascii="Times New Roman" w:eastAsia="Times New Roman" w:hAnsi="Times New Roman" w:cs="Times New Roman"/>
      <w:kern w:val="0"/>
      <w:sz w:val="24"/>
      <w:szCs w:val="24"/>
      <w14:ligatures w14:val="none"/>
    </w:rPr>
  </w:style>
  <w:style w:type="character" w:customStyle="1" w:styleId="EMNormalChar">
    <w:name w:val="EM Normal Char"/>
    <w:link w:val="EMNormal"/>
    <w:rsid w:val="00B5099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48269607">
      <w:bodyDiv w:val="1"/>
      <w:marLeft w:val="0"/>
      <w:marRight w:val="0"/>
      <w:marTop w:val="0"/>
      <w:marBottom w:val="0"/>
      <w:divBdr>
        <w:top w:val="none" w:sz="0" w:space="0" w:color="auto"/>
        <w:left w:val="none" w:sz="0" w:space="0" w:color="auto"/>
        <w:bottom w:val="none" w:sz="0" w:space="0" w:color="auto"/>
        <w:right w:val="none" w:sz="0" w:space="0" w:color="auto"/>
      </w:divBdr>
    </w:div>
    <w:div w:id="483275866">
      <w:bodyDiv w:val="1"/>
      <w:marLeft w:val="0"/>
      <w:marRight w:val="0"/>
      <w:marTop w:val="0"/>
      <w:marBottom w:val="0"/>
      <w:divBdr>
        <w:top w:val="none" w:sz="0" w:space="0" w:color="auto"/>
        <w:left w:val="none" w:sz="0" w:space="0" w:color="auto"/>
        <w:bottom w:val="none" w:sz="0" w:space="0" w:color="auto"/>
        <w:right w:val="none" w:sz="0" w:space="0" w:color="auto"/>
      </w:divBdr>
    </w:div>
    <w:div w:id="932057929">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726834084">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customXml/itemProps2.xml><?xml version="1.0" encoding="utf-8"?>
<ds:datastoreItem xmlns:ds="http://schemas.openxmlformats.org/officeDocument/2006/customXml" ds:itemID="{558D3986-1736-49B9-86AF-FD5D1BF1CF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6FFB8D-173D-4037-8329-DB70BA5C6BE2}">
  <ds:schemaRefs>
    <ds:schemaRef ds:uri="http://schemas.microsoft.com/sharepoint/v3/contenttype/forms"/>
  </ds:schemaRefs>
</ds:datastoreItem>
</file>

<file path=customXml/itemProps4.xml><?xml version="1.0" encoding="utf-8"?>
<ds:datastoreItem xmlns:ds="http://schemas.openxmlformats.org/officeDocument/2006/customXml" ds:itemID="{6FC6D9AC-1221-4949-8100-45666627A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4648</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Part 101 Manual of Standards (Miscellaneous Revisions) Amendment Instrument 2022 (No. 1) — Explanatory Statement</vt:lpstr>
    </vt:vector>
  </TitlesOfParts>
  <Company>Civil Aviation Safety Authority</Company>
  <LinksUpToDate>false</LinksUpToDate>
  <CharactersWithSpaces>30292</CharactersWithSpaces>
  <SharedDoc>false</SharedDoc>
  <HLinks>
    <vt:vector size="12" baseType="variant">
      <vt:variant>
        <vt:i4>7929929</vt:i4>
      </vt:variant>
      <vt:variant>
        <vt:i4>3</vt:i4>
      </vt:variant>
      <vt:variant>
        <vt:i4>0</vt:i4>
      </vt:variant>
      <vt:variant>
        <vt:i4>5</vt:i4>
      </vt:variant>
      <vt:variant>
        <vt:lpwstr>mailto:Warrick.Hickson@casa.gov.au</vt:lpwstr>
      </vt:variant>
      <vt:variant>
        <vt:lpwstr/>
      </vt:variant>
      <vt:variant>
        <vt:i4>5898358</vt:i4>
      </vt:variant>
      <vt:variant>
        <vt:i4>0</vt:i4>
      </vt:variant>
      <vt:variant>
        <vt:i4>0</vt:i4>
      </vt:variant>
      <vt:variant>
        <vt:i4>5</vt:i4>
      </vt:variant>
      <vt:variant>
        <vt:lpwstr>mailto:Edward.Rapson@casa.gov.au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(Miscellaneous Revisions) Amendment Instrument 2022 (No. 1) — Explanatory Statement</dc:title>
  <dc:subject>Amendments to Part 101 Manual of Standards</dc:subject>
  <dc:creator>Civil Aviation Safety Authority</dc:creator>
  <cp:keywords/>
  <cp:lastModifiedBy>Spesyvy, Nadia</cp:lastModifiedBy>
  <cp:revision>3</cp:revision>
  <cp:lastPrinted>2019-03-25T14:28:00Z</cp:lastPrinted>
  <dcterms:created xsi:type="dcterms:W3CDTF">2023-06-30T00:22:00Z</dcterms:created>
  <dcterms:modified xsi:type="dcterms:W3CDTF">2023-06-30T00:22:00Z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