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87C46" w14:textId="11F46DFC" w:rsidR="008456D5" w:rsidRPr="001D6A24" w:rsidRDefault="00C87516" w:rsidP="005B25FE">
      <w:pPr>
        <w:ind w:left="-1247"/>
      </w:pPr>
      <w:r w:rsidRPr="001D6A24">
        <w:rPr>
          <w:noProof/>
          <w:lang w:eastAsia="en-AU"/>
        </w:rPr>
        <w:drawing>
          <wp:inline distT="0" distB="0" distL="0" distR="0" wp14:anchorId="257ABAF8" wp14:editId="692C0F92">
            <wp:extent cx="4352925" cy="800100"/>
            <wp:effectExtent l="0" t="0" r="9525" b="0"/>
            <wp:docPr id="13" name="Picture 13" descr="Header shows the Commonwealth Coat of Arms on the left and to the right of it the following text - Australian Government Department of Infrastructure, Transport, Regional Development, Communication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2925" cy="800100"/>
                    </a:xfrm>
                    <a:prstGeom prst="rect">
                      <a:avLst/>
                    </a:prstGeom>
                    <a:noFill/>
                    <a:ln>
                      <a:noFill/>
                    </a:ln>
                  </pic:spPr>
                </pic:pic>
              </a:graphicData>
            </a:graphic>
          </wp:inline>
        </w:drawing>
      </w:r>
    </w:p>
    <w:p w14:paraId="64A44E70" w14:textId="77777777" w:rsidR="000F2F84" w:rsidRPr="001D6A24" w:rsidRDefault="000F2F84" w:rsidP="003261CF">
      <w:pPr>
        <w:pStyle w:val="Title"/>
        <w:spacing w:before="600"/>
      </w:pPr>
    </w:p>
    <w:p w14:paraId="0E6203B2" w14:textId="2136366E" w:rsidR="00EE0D3C" w:rsidRPr="001D6A24" w:rsidRDefault="00E027A9" w:rsidP="003261CF">
      <w:pPr>
        <w:pStyle w:val="Title"/>
        <w:spacing w:before="600"/>
      </w:pPr>
      <w:r w:rsidRPr="001D6A24">
        <w:t>Reversing Aids</w:t>
      </w:r>
    </w:p>
    <w:p w14:paraId="61347172" w14:textId="6C314024" w:rsidR="00DE4FE2" w:rsidRPr="001D6A24" w:rsidRDefault="00E027A9" w:rsidP="00DE4FE2">
      <w:pPr>
        <w:pStyle w:val="Subtitle"/>
      </w:pPr>
      <w:r w:rsidRPr="001D6A24">
        <w:t>Final Impact Analysis</w:t>
      </w:r>
    </w:p>
    <w:p w14:paraId="33F0FB94" w14:textId="6028FDFF" w:rsidR="00DE4FE2" w:rsidRPr="001D6A24" w:rsidRDefault="00371618" w:rsidP="00DE4FE2">
      <w:pPr>
        <w:pStyle w:val="CoverDate"/>
      </w:pPr>
      <w:r w:rsidRPr="001D6A24">
        <w:t>April</w:t>
      </w:r>
      <w:r w:rsidR="000001BC" w:rsidRPr="001D6A24">
        <w:t xml:space="preserve"> 2023</w:t>
      </w:r>
    </w:p>
    <w:p w14:paraId="3EF03C73" w14:textId="77777777" w:rsidR="00DE4FE2" w:rsidRPr="001D6A24" w:rsidRDefault="00546218" w:rsidP="0022611D">
      <w:pPr>
        <w:pStyle w:val="CoverPhoto"/>
      </w:pPr>
      <w:r w:rsidRPr="001D6A24">
        <w:rPr>
          <w:noProof/>
          <w:lang w:eastAsia="en-AU"/>
        </w:rPr>
        <w:drawing>
          <wp:inline distT="0" distB="0" distL="0" distR="0" wp14:anchorId="6BF5C760" wp14:editId="685633D4">
            <wp:extent cx="5437042" cy="4077782"/>
            <wp:effectExtent l="0" t="0" r="0" b="0"/>
            <wp:docPr id="15" name="Picture 15" descr="Picture shows two small children, both wearing bucket hats, walking past the rear end of a grey Volvo passenger vehicle, parked in a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ort-Template-Long_Photo-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7042" cy="4077782"/>
                    </a:xfrm>
                    <a:prstGeom prst="rect">
                      <a:avLst/>
                    </a:prstGeom>
                  </pic:spPr>
                </pic:pic>
              </a:graphicData>
            </a:graphic>
          </wp:inline>
        </w:drawing>
      </w:r>
    </w:p>
    <w:p w14:paraId="214BDFE5" w14:textId="77777777" w:rsidR="00DE4FE2" w:rsidRPr="001D6A24" w:rsidRDefault="00DE4FE2"/>
    <w:p w14:paraId="76D91F0B" w14:textId="77777777" w:rsidR="00DE4FE2" w:rsidRPr="001D6A24" w:rsidRDefault="00DE4FE2">
      <w:pPr>
        <w:sectPr w:rsidR="00DE4FE2" w:rsidRPr="001D6A24" w:rsidSect="00546218">
          <w:headerReference w:type="even" r:id="rId11"/>
          <w:headerReference w:type="default" r:id="rId12"/>
          <w:footerReference w:type="even" r:id="rId13"/>
          <w:footerReference w:type="default" r:id="rId14"/>
          <w:pgSz w:w="11906" w:h="16838" w:code="9"/>
          <w:pgMar w:top="1021" w:right="1021" w:bottom="1021" w:left="2268" w:header="510" w:footer="567" w:gutter="0"/>
          <w:cols w:space="708"/>
          <w:titlePg/>
          <w:docGrid w:linePitch="360"/>
        </w:sectPr>
      </w:pPr>
    </w:p>
    <w:p w14:paraId="0288D473" w14:textId="77777777" w:rsidR="000E5674" w:rsidRPr="001D6A24" w:rsidRDefault="000E5674" w:rsidP="000E5674">
      <w:pPr>
        <w:pStyle w:val="NoSpacing"/>
      </w:pPr>
      <w:r w:rsidRPr="001D6A24">
        <w:lastRenderedPageBreak/>
        <w:t>© Commonwealth of Australia 2020</w:t>
      </w:r>
    </w:p>
    <w:p w14:paraId="116078F3" w14:textId="3FBA23B7" w:rsidR="000E5674" w:rsidRPr="001D6A24" w:rsidRDefault="00F618F9" w:rsidP="000E5674">
      <w:pPr>
        <w:pStyle w:val="NoSpacing"/>
      </w:pPr>
      <w:r w:rsidRPr="001D6A24">
        <w:t>October</w:t>
      </w:r>
      <w:r w:rsidR="00BE3483" w:rsidRPr="001D6A24">
        <w:t xml:space="preserve"> 2022</w:t>
      </w:r>
      <w:r w:rsidR="00166B70" w:rsidRPr="001D6A24">
        <w:t xml:space="preserve"> / INFRASTRUCTURE</w:t>
      </w:r>
      <w:r w:rsidR="008B6ACA" w:rsidRPr="001D6A24">
        <w:t xml:space="preserve"> / Vehicle Standards Report </w:t>
      </w:r>
      <w:r w:rsidR="00BE3483" w:rsidRPr="001D6A24">
        <w:t>2/2022</w:t>
      </w:r>
    </w:p>
    <w:p w14:paraId="755D14E2" w14:textId="164C42C6" w:rsidR="00187773" w:rsidRPr="001D6A24" w:rsidRDefault="00187773" w:rsidP="000E5674">
      <w:pPr>
        <w:pStyle w:val="NoSpacing"/>
      </w:pPr>
      <w:r w:rsidRPr="001D6A24">
        <w:t>ISBN: 978-1-922521-50-7</w:t>
      </w:r>
    </w:p>
    <w:p w14:paraId="4EB99119" w14:textId="3A94B128" w:rsidR="008B6ACA" w:rsidRPr="001D6A24" w:rsidRDefault="008B6ACA" w:rsidP="000E5674">
      <w:pPr>
        <w:pStyle w:val="NoSpacing"/>
      </w:pPr>
      <w:r w:rsidRPr="001D6A24">
        <w:t>Office of Best Practice Regulation</w:t>
      </w:r>
      <w:r w:rsidR="00F41A07" w:rsidRPr="001D6A24">
        <w:t xml:space="preserve"> ID</w:t>
      </w:r>
      <w:r w:rsidRPr="001D6A24">
        <w:t xml:space="preserve"> OBPR21-01084</w:t>
      </w:r>
    </w:p>
    <w:p w14:paraId="3D0CC437" w14:textId="77777777" w:rsidR="000E5674" w:rsidRPr="001D6A24" w:rsidRDefault="000E5674" w:rsidP="000E5674">
      <w:pPr>
        <w:pStyle w:val="ImprintHeading"/>
      </w:pPr>
      <w:r w:rsidRPr="001D6A24">
        <w:t>Ownership of intellectual property rights in this publication</w:t>
      </w:r>
    </w:p>
    <w:p w14:paraId="2DD045D4" w14:textId="77777777" w:rsidR="000E5674" w:rsidRPr="001D6A24" w:rsidRDefault="000E5674" w:rsidP="000E5674">
      <w:pPr>
        <w:rPr>
          <w:lang w:val="x-none"/>
        </w:rPr>
      </w:pPr>
      <w:r w:rsidRPr="001D6A24">
        <w:rPr>
          <w:lang w:val="x-none"/>
        </w:rPr>
        <w:t>Unless otherwise noted, copyright (and any other intellectual property rights, if any) in this publication is owned by the</w:t>
      </w:r>
      <w:r w:rsidRPr="001D6A24">
        <w:rPr>
          <w:lang w:val="en-US"/>
        </w:rPr>
        <w:t xml:space="preserve"> </w:t>
      </w:r>
      <w:r w:rsidRPr="001D6A24">
        <w:rPr>
          <w:lang w:val="x-none"/>
        </w:rPr>
        <w:t>Commonwealth of Australia (referred to below as the Commonwealth).</w:t>
      </w:r>
    </w:p>
    <w:p w14:paraId="2A13934F" w14:textId="77777777" w:rsidR="000E5674" w:rsidRPr="001D6A24" w:rsidRDefault="000E5674" w:rsidP="000E5674">
      <w:pPr>
        <w:pStyle w:val="ImprintHeading"/>
      </w:pPr>
      <w:r w:rsidRPr="001D6A24">
        <w:t>Disclaimer</w:t>
      </w:r>
    </w:p>
    <w:p w14:paraId="4C070781" w14:textId="77777777" w:rsidR="000E5674" w:rsidRPr="001D6A24" w:rsidRDefault="000E5674" w:rsidP="000E5674">
      <w:pPr>
        <w:rPr>
          <w:lang w:val="x-none"/>
        </w:rPr>
      </w:pPr>
      <w:r w:rsidRPr="001D6A24">
        <w:rPr>
          <w:lang w:val="x-none"/>
        </w:rPr>
        <w:t>The material contained in this publication is made available on the understanding that the Commonwealth is not</w:t>
      </w:r>
      <w:r w:rsidRPr="001D6A24">
        <w:rPr>
          <w:lang w:val="en-US"/>
        </w:rPr>
        <w:t xml:space="preserve"> </w:t>
      </w:r>
      <w:r w:rsidRPr="001D6A24">
        <w:rPr>
          <w:lang w:val="x-none"/>
        </w:rPr>
        <w:t>providing professional advice, and that users exercise their own skill and care with respect to its use, and seek</w:t>
      </w:r>
      <w:r w:rsidRPr="001D6A24">
        <w:rPr>
          <w:lang w:val="en-US"/>
        </w:rPr>
        <w:t xml:space="preserve"> </w:t>
      </w:r>
      <w:r w:rsidRPr="001D6A24">
        <w:rPr>
          <w:lang w:val="x-none"/>
        </w:rPr>
        <w:t>independent advice if necessary.</w:t>
      </w:r>
    </w:p>
    <w:p w14:paraId="44B7B67B" w14:textId="77777777" w:rsidR="000E5674" w:rsidRPr="001D6A24" w:rsidRDefault="000E5674" w:rsidP="000E5674">
      <w:pPr>
        <w:rPr>
          <w:lang w:val="x-none"/>
        </w:rPr>
      </w:pPr>
      <w:r w:rsidRPr="001D6A24">
        <w:rPr>
          <w:lang w:val="x-none"/>
        </w:rPr>
        <w:t>The Commonwealth makes no representations or warranties as to the contents or accuracy of the information contained</w:t>
      </w:r>
      <w:r w:rsidRPr="001D6A24">
        <w:rPr>
          <w:lang w:val="en-US"/>
        </w:rPr>
        <w:t xml:space="preserve"> </w:t>
      </w:r>
      <w:r w:rsidRPr="001D6A24">
        <w:rPr>
          <w:lang w:val="x-none"/>
        </w:rPr>
        <w:t>in this publication. To the extent permitted by law, the Commonwealth disclaims liability to any person or organisation in</w:t>
      </w:r>
      <w:r w:rsidRPr="001D6A24">
        <w:rPr>
          <w:lang w:val="en-US"/>
        </w:rPr>
        <w:t xml:space="preserve"> </w:t>
      </w:r>
      <w:r w:rsidRPr="001D6A24">
        <w:rPr>
          <w:lang w:val="x-none"/>
        </w:rPr>
        <w:t>respect of anything done, or omitted to be done, in reliance upon information contained in this publication.</w:t>
      </w:r>
    </w:p>
    <w:p w14:paraId="56E0659F" w14:textId="77777777" w:rsidR="000E5674" w:rsidRPr="001D6A24" w:rsidRDefault="000E5674" w:rsidP="000E5674">
      <w:pPr>
        <w:pStyle w:val="ImprintHeading"/>
      </w:pPr>
      <w:r w:rsidRPr="001D6A24">
        <w:t>Creative Commons licence</w:t>
      </w:r>
    </w:p>
    <w:p w14:paraId="79A775E6" w14:textId="474473C0" w:rsidR="000E5674" w:rsidRPr="001D6A24" w:rsidRDefault="000E5674" w:rsidP="000E5674">
      <w:pPr>
        <w:rPr>
          <w:lang w:val="x-none"/>
        </w:rPr>
      </w:pPr>
      <w:r w:rsidRPr="001D6A24">
        <w:rPr>
          <w:lang w:val="x-none"/>
        </w:rPr>
        <w:t>With the exception of (a) the Coat of Arms; (b) the Department of Infrastructure, Transport, Regional Development</w:t>
      </w:r>
      <w:r w:rsidR="00FC4AF1" w:rsidRPr="001D6A24">
        <w:rPr>
          <w:lang w:val="en-US"/>
        </w:rPr>
        <w:t xml:space="preserve">, </w:t>
      </w:r>
      <w:r w:rsidRPr="001D6A24">
        <w:rPr>
          <w:lang w:val="x-none"/>
        </w:rPr>
        <w:t>Communications</w:t>
      </w:r>
      <w:r w:rsidR="00FC4AF1" w:rsidRPr="001D6A24">
        <w:rPr>
          <w:lang w:val="en-US"/>
        </w:rPr>
        <w:t xml:space="preserve"> and the Arts</w:t>
      </w:r>
      <w:r w:rsidRPr="001D6A24">
        <w:rPr>
          <w:lang w:val="x-none"/>
        </w:rPr>
        <w:t xml:space="preserve"> photos and graphics; and (c) [OTHER], copyright in this publication is licensed under a Creative</w:t>
      </w:r>
      <w:r w:rsidRPr="001D6A24">
        <w:rPr>
          <w:lang w:val="en-US"/>
        </w:rPr>
        <w:t xml:space="preserve"> </w:t>
      </w:r>
      <w:r w:rsidRPr="001D6A24">
        <w:rPr>
          <w:lang w:val="x-none"/>
        </w:rPr>
        <w:t>Commons Attribution 4.0 Australia Licence.</w:t>
      </w:r>
    </w:p>
    <w:p w14:paraId="28630366" w14:textId="77777777" w:rsidR="000E5674" w:rsidRPr="001D6A24" w:rsidRDefault="000E5674" w:rsidP="000E5674">
      <w:pPr>
        <w:rPr>
          <w:lang w:val="x-none"/>
        </w:rPr>
      </w:pPr>
      <w:r w:rsidRPr="001D6A24">
        <w:rPr>
          <w:lang w:val="x-none"/>
        </w:rPr>
        <w:t>Creative Commons Attribution 4.0 Australia Licence is a standard form licence agreement that allows you to copy,</w:t>
      </w:r>
      <w:r w:rsidRPr="001D6A24">
        <w:rPr>
          <w:lang w:val="en-US"/>
        </w:rPr>
        <w:t xml:space="preserve"> </w:t>
      </w:r>
      <w:r w:rsidRPr="001D6A24">
        <w:rPr>
          <w:lang w:val="x-none"/>
        </w:rPr>
        <w:t>communicate and adapt this publication provided that you attribute the work to the Commonwealth and abide by the</w:t>
      </w:r>
      <w:r w:rsidRPr="001D6A24">
        <w:rPr>
          <w:lang w:val="en-US"/>
        </w:rPr>
        <w:t xml:space="preserve"> </w:t>
      </w:r>
      <w:r w:rsidRPr="001D6A24">
        <w:rPr>
          <w:lang w:val="x-none"/>
        </w:rPr>
        <w:t>other licence terms.</w:t>
      </w:r>
    </w:p>
    <w:p w14:paraId="798629DB" w14:textId="0A605F3E" w:rsidR="000E5674" w:rsidRPr="001D6A24" w:rsidRDefault="000E5674" w:rsidP="000E5674">
      <w:pPr>
        <w:rPr>
          <w:lang w:val="en-US"/>
        </w:rPr>
      </w:pPr>
      <w:r w:rsidRPr="001D6A24">
        <w:rPr>
          <w:lang w:val="x-none"/>
        </w:rPr>
        <w:t xml:space="preserve">Further information on the licence terms is available from </w:t>
      </w:r>
      <w:hyperlink r:id="rId15" w:tooltip="Creative Commons website" w:history="1">
        <w:r w:rsidRPr="001D6A24">
          <w:rPr>
            <w:rStyle w:val="Hyperlink"/>
            <w:lang w:val="x-none"/>
          </w:rPr>
          <w:t>https://creativecommons.org/licenses/by/4.0/</w:t>
        </w:r>
      </w:hyperlink>
    </w:p>
    <w:p w14:paraId="2B00B38A" w14:textId="77777777" w:rsidR="000E5674" w:rsidRPr="001D6A24" w:rsidRDefault="000E5674" w:rsidP="000E5674">
      <w:pPr>
        <w:rPr>
          <w:lang w:val="x-none"/>
        </w:rPr>
      </w:pPr>
      <w:r w:rsidRPr="001D6A24">
        <w:rPr>
          <w:lang w:val="x-none"/>
        </w:rPr>
        <w:t xml:space="preserve">This publication should be attributed in the following way: © Commonwealth of Australia </w:t>
      </w:r>
      <w:r w:rsidR="00F01C53" w:rsidRPr="001D6A24">
        <w:rPr>
          <w:lang w:val="x-none"/>
        </w:rPr>
        <w:t>2021</w:t>
      </w:r>
    </w:p>
    <w:p w14:paraId="54F48E12" w14:textId="77777777" w:rsidR="000E5674" w:rsidRPr="001D6A24" w:rsidRDefault="000E5674" w:rsidP="000E5674">
      <w:pPr>
        <w:pStyle w:val="ImprintHeading"/>
      </w:pPr>
      <w:r w:rsidRPr="001D6A24">
        <w:t>Use of the Coat of Arms</w:t>
      </w:r>
    </w:p>
    <w:p w14:paraId="44FB39AE" w14:textId="2E3274B6" w:rsidR="000E5674" w:rsidRPr="001D6A24" w:rsidRDefault="000E5674" w:rsidP="000E5674">
      <w:pPr>
        <w:rPr>
          <w:lang w:val="x-none"/>
        </w:rPr>
      </w:pPr>
      <w:r w:rsidRPr="001D6A24">
        <w:rPr>
          <w:lang w:val="x-none"/>
        </w:rPr>
        <w:t>The Department of the Prime Minister and Cabinet sets the terms under which the Coat of Arms is used. Please refer to</w:t>
      </w:r>
      <w:r w:rsidRPr="001D6A24">
        <w:rPr>
          <w:lang w:val="en-US"/>
        </w:rPr>
        <w:t xml:space="preserve"> </w:t>
      </w:r>
      <w:r w:rsidRPr="001D6A24">
        <w:rPr>
          <w:lang w:val="x-none"/>
        </w:rPr>
        <w:t xml:space="preserve">the Commonwealth Coat of Arms - Information and Guidelines publication available at </w:t>
      </w:r>
      <w:hyperlink r:id="rId16" w:tooltip="Department of Prime Minister and Cabinet website" w:history="1">
        <w:r w:rsidRPr="001D6A24">
          <w:rPr>
            <w:rStyle w:val="Hyperlink"/>
            <w:lang w:val="x-none"/>
          </w:rPr>
          <w:t>http://www.pmc.gov.au</w:t>
        </w:r>
      </w:hyperlink>
      <w:r w:rsidRPr="001D6A24">
        <w:rPr>
          <w:lang w:val="x-none"/>
        </w:rPr>
        <w:t>.</w:t>
      </w:r>
    </w:p>
    <w:p w14:paraId="74E0ACB0" w14:textId="77777777" w:rsidR="000E5674" w:rsidRPr="001D6A24" w:rsidRDefault="000E5674" w:rsidP="000E5674">
      <w:pPr>
        <w:pStyle w:val="ImprintHeading"/>
      </w:pPr>
      <w:r w:rsidRPr="001D6A24">
        <w:t>Contact us</w:t>
      </w:r>
    </w:p>
    <w:p w14:paraId="6A4DCC07" w14:textId="77777777" w:rsidR="000E5674" w:rsidRPr="001D6A24" w:rsidRDefault="000E5674" w:rsidP="000E5674">
      <w:pPr>
        <w:rPr>
          <w:lang w:val="x-none"/>
        </w:rPr>
      </w:pPr>
      <w:r w:rsidRPr="001D6A24">
        <w:rPr>
          <w:lang w:val="x-none"/>
        </w:rPr>
        <w:t>This publication is available in hard copy or PDF format. All other rights are reserved, including in relation to any</w:t>
      </w:r>
      <w:r w:rsidRPr="001D6A24">
        <w:rPr>
          <w:lang w:val="en-US"/>
        </w:rPr>
        <w:t xml:space="preserve"> </w:t>
      </w:r>
      <w:r w:rsidR="00291050" w:rsidRPr="001D6A24">
        <w:rPr>
          <w:lang w:val="en-US"/>
        </w:rPr>
        <w:t>departmental</w:t>
      </w:r>
      <w:r w:rsidRPr="001D6A24">
        <w:rPr>
          <w:lang w:val="x-none"/>
        </w:rPr>
        <w:t xml:space="preserve"> logos or </w:t>
      </w:r>
      <w:proofErr w:type="spellStart"/>
      <w:r w:rsidRPr="001D6A24">
        <w:rPr>
          <w:lang w:val="x-none"/>
        </w:rPr>
        <w:t>trade marks</w:t>
      </w:r>
      <w:proofErr w:type="spellEnd"/>
      <w:r w:rsidRPr="001D6A24">
        <w:rPr>
          <w:lang w:val="x-none"/>
        </w:rPr>
        <w:t xml:space="preserve"> which may exist. For enquiries regarding the licence and any use of this publication,</w:t>
      </w:r>
      <w:r w:rsidRPr="001D6A24">
        <w:rPr>
          <w:lang w:val="en-US"/>
        </w:rPr>
        <w:t xml:space="preserve"> </w:t>
      </w:r>
      <w:r w:rsidRPr="001D6A24">
        <w:rPr>
          <w:lang w:val="x-none"/>
        </w:rPr>
        <w:t>please contact:</w:t>
      </w:r>
    </w:p>
    <w:p w14:paraId="45991E8E" w14:textId="77777777" w:rsidR="000E5674" w:rsidRPr="001D6A24" w:rsidRDefault="000E5674" w:rsidP="000E5674">
      <w:pPr>
        <w:pStyle w:val="NoSpacing"/>
      </w:pPr>
      <w:r w:rsidRPr="001D6A24">
        <w:t xml:space="preserve">Director </w:t>
      </w:r>
      <w:r w:rsidR="00291050" w:rsidRPr="001D6A24">
        <w:t>–</w:t>
      </w:r>
      <w:r w:rsidRPr="001D6A24">
        <w:t xml:space="preserve"> </w:t>
      </w:r>
      <w:r w:rsidR="00291050" w:rsidRPr="001D6A24">
        <w:t>Creative Services</w:t>
      </w:r>
    </w:p>
    <w:p w14:paraId="1E360AA6" w14:textId="77777777" w:rsidR="000E5674" w:rsidRPr="001D6A24" w:rsidRDefault="000E5674" w:rsidP="000E5674">
      <w:pPr>
        <w:pStyle w:val="NoSpacing"/>
      </w:pPr>
      <w:r w:rsidRPr="001D6A24">
        <w:t>Communication Branch</w:t>
      </w:r>
    </w:p>
    <w:p w14:paraId="1A434CB6" w14:textId="1F43A8ED" w:rsidR="000E5674" w:rsidRPr="001D6A24" w:rsidRDefault="000E5674" w:rsidP="000E5674">
      <w:pPr>
        <w:pStyle w:val="NoSpacing"/>
      </w:pPr>
      <w:r w:rsidRPr="001D6A24">
        <w:t>Department of Infrastructure, Transport, Regional Development</w:t>
      </w:r>
      <w:r w:rsidR="00FC4AF1" w:rsidRPr="001D6A24">
        <w:t xml:space="preserve">, </w:t>
      </w:r>
      <w:r w:rsidRPr="001D6A24">
        <w:t>Communications</w:t>
      </w:r>
      <w:r w:rsidR="00FC4AF1" w:rsidRPr="001D6A24">
        <w:t xml:space="preserve"> and the Arts</w:t>
      </w:r>
    </w:p>
    <w:p w14:paraId="22E2A3C2" w14:textId="77777777" w:rsidR="000E5674" w:rsidRPr="001D6A24" w:rsidRDefault="000E5674" w:rsidP="000E5674">
      <w:pPr>
        <w:pStyle w:val="NoSpacing"/>
      </w:pPr>
      <w:r w:rsidRPr="001D6A24">
        <w:t>GPO Box 594</w:t>
      </w:r>
    </w:p>
    <w:p w14:paraId="6BB10172" w14:textId="77777777" w:rsidR="000E5674" w:rsidRPr="001D6A24" w:rsidRDefault="000E5674" w:rsidP="000E5674">
      <w:pPr>
        <w:pStyle w:val="NoSpacing"/>
      </w:pPr>
      <w:r w:rsidRPr="001D6A24">
        <w:t>Canberra ACT 2601</w:t>
      </w:r>
    </w:p>
    <w:p w14:paraId="0091668F" w14:textId="77777777" w:rsidR="000E5674" w:rsidRPr="001D6A24" w:rsidRDefault="000E5674" w:rsidP="000E5674">
      <w:pPr>
        <w:pStyle w:val="NoSpacing"/>
      </w:pPr>
      <w:r w:rsidRPr="001D6A24">
        <w:t>Australia</w:t>
      </w:r>
    </w:p>
    <w:p w14:paraId="65181E0A" w14:textId="60B443E1" w:rsidR="000E5674" w:rsidRPr="001D6A24" w:rsidRDefault="000E5674" w:rsidP="000E5674">
      <w:pPr>
        <w:rPr>
          <w:lang w:val="en-US"/>
        </w:rPr>
      </w:pPr>
      <w:r w:rsidRPr="001D6A24">
        <w:rPr>
          <w:lang w:val="x-none"/>
        </w:rPr>
        <w:t xml:space="preserve">Email: </w:t>
      </w:r>
      <w:hyperlink r:id="rId17" w:tooltip="Email the Publishing team at the Department of Infrastructure, Transport, Regional Development and Communications" w:history="1">
        <w:r w:rsidRPr="001D6A24">
          <w:rPr>
            <w:rStyle w:val="Hyperlink"/>
            <w:lang w:val="x-none"/>
          </w:rPr>
          <w:t>publishing@infrastructure.gov.au</w:t>
        </w:r>
      </w:hyperlink>
    </w:p>
    <w:p w14:paraId="69455846" w14:textId="7E9CFFCD" w:rsidR="000E5674" w:rsidRPr="001D6A24" w:rsidRDefault="000E5674" w:rsidP="000E5674">
      <w:pPr>
        <w:rPr>
          <w:lang w:val="en-US"/>
        </w:rPr>
      </w:pPr>
      <w:r w:rsidRPr="001D6A24">
        <w:rPr>
          <w:lang w:val="x-none"/>
        </w:rPr>
        <w:t xml:space="preserve">Website: </w:t>
      </w:r>
      <w:hyperlink r:id="rId18" w:tooltip="Department of Infrastructure, Transport, Regional Development and Communications website" w:history="1">
        <w:r w:rsidRPr="001D6A24">
          <w:rPr>
            <w:rStyle w:val="Hyperlink"/>
            <w:lang w:val="x-none"/>
          </w:rPr>
          <w:t>www.infrastructure.gov.au</w:t>
        </w:r>
      </w:hyperlink>
    </w:p>
    <w:p w14:paraId="2458574A" w14:textId="77777777" w:rsidR="00546218" w:rsidRPr="001D6A24" w:rsidRDefault="00546218">
      <w:pPr>
        <w:suppressAutoHyphens w:val="0"/>
      </w:pPr>
      <w:r w:rsidRPr="001D6A24">
        <w:br w:type="page"/>
      </w:r>
    </w:p>
    <w:p w14:paraId="6C196DE6" w14:textId="77777777" w:rsidR="00DE4FE2" w:rsidRPr="001D6A24" w:rsidRDefault="002B7197" w:rsidP="00BC5FF9">
      <w:pPr>
        <w:pStyle w:val="TOCHeading"/>
        <w:keepNext w:val="0"/>
        <w:keepLines w:val="0"/>
      </w:pPr>
      <w:r w:rsidRPr="001D6A24">
        <w:lastRenderedPageBreak/>
        <w:t>Table of C</w:t>
      </w:r>
      <w:r w:rsidR="00DE4FE2" w:rsidRPr="001D6A24">
        <w:t>ontents</w:t>
      </w:r>
    </w:p>
    <w:p w14:paraId="19A94480" w14:textId="17F2DDE0" w:rsidR="004B2889" w:rsidRPr="001D6A24" w:rsidRDefault="00A95970" w:rsidP="00BC5FF9">
      <w:pPr>
        <w:pStyle w:val="TOC1"/>
        <w:keepLines w:val="0"/>
        <w:rPr>
          <w:rFonts w:eastAsiaTheme="minorEastAsia"/>
          <w:b w:val="0"/>
          <w:noProof/>
          <w:color w:val="auto"/>
          <w:kern w:val="0"/>
          <w:sz w:val="22"/>
          <w:szCs w:val="22"/>
          <w:u w:val="none"/>
          <w:lang w:eastAsia="en-AU"/>
        </w:rPr>
      </w:pPr>
      <w:r w:rsidRPr="001D6A24">
        <w:fldChar w:fldCharType="begin"/>
      </w:r>
      <w:r w:rsidRPr="001D6A24">
        <w:instrText xml:space="preserve"> TOC \o "3-3" \h \z \t "Heading 1,1,Heading 2,2,Heading 1 Numbered,1,Heading 2 Numbered,2,Appendix Heading 1,1,Attachment Heading 1,1" </w:instrText>
      </w:r>
      <w:r w:rsidRPr="001D6A24">
        <w:fldChar w:fldCharType="separate"/>
      </w:r>
      <w:hyperlink w:anchor="_Toc133492458" w:history="1">
        <w:r w:rsidR="004B2889" w:rsidRPr="001D6A24">
          <w:rPr>
            <w:rStyle w:val="Hyperlink"/>
            <w:noProof/>
          </w:rPr>
          <w:t>Executive Summary</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_Toc133492458 \h </w:instrText>
        </w:r>
        <w:r w:rsidR="004B2889" w:rsidRPr="001D6A24">
          <w:rPr>
            <w:noProof/>
            <w:webHidden/>
          </w:rPr>
        </w:r>
        <w:r w:rsidR="004B2889" w:rsidRPr="001D6A24">
          <w:rPr>
            <w:noProof/>
            <w:webHidden/>
          </w:rPr>
          <w:fldChar w:fldCharType="separate"/>
        </w:r>
        <w:r w:rsidR="004B2889" w:rsidRPr="001D6A24">
          <w:rPr>
            <w:noProof/>
            <w:webHidden/>
          </w:rPr>
          <w:t>6</w:t>
        </w:r>
        <w:r w:rsidR="004B2889" w:rsidRPr="001D6A24">
          <w:rPr>
            <w:noProof/>
            <w:webHidden/>
          </w:rPr>
          <w:fldChar w:fldCharType="end"/>
        </w:r>
      </w:hyperlink>
    </w:p>
    <w:p w14:paraId="0DB5B1A1" w14:textId="6DB94D51"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59" w:history="1">
        <w:r w:rsidR="004B2889" w:rsidRPr="001D6A24">
          <w:rPr>
            <w:rStyle w:val="Hyperlink"/>
            <w:noProof/>
          </w:rPr>
          <w:t>Reversing Collisions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_Toc133492459 \h </w:instrText>
        </w:r>
        <w:r w:rsidR="004B2889" w:rsidRPr="001D6A24">
          <w:rPr>
            <w:noProof/>
            <w:webHidden/>
          </w:rPr>
        </w:r>
        <w:r w:rsidR="004B2889" w:rsidRPr="001D6A24">
          <w:rPr>
            <w:noProof/>
            <w:webHidden/>
          </w:rPr>
          <w:fldChar w:fldCharType="separate"/>
        </w:r>
        <w:r w:rsidR="004B2889" w:rsidRPr="001D6A24">
          <w:rPr>
            <w:noProof/>
            <w:webHidden/>
          </w:rPr>
          <w:t>6</w:t>
        </w:r>
        <w:r w:rsidR="004B2889" w:rsidRPr="001D6A24">
          <w:rPr>
            <w:noProof/>
            <w:webHidden/>
          </w:rPr>
          <w:fldChar w:fldCharType="end"/>
        </w:r>
      </w:hyperlink>
    </w:p>
    <w:p w14:paraId="0E6C19C6" w14:textId="5174BAA2"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60" w:history="1">
        <w:r w:rsidR="004B2889" w:rsidRPr="001D6A24">
          <w:rPr>
            <w:rStyle w:val="Hyperlink"/>
            <w:noProof/>
          </w:rPr>
          <w:t>Reversing Aids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_Toc133492460 \h </w:instrText>
        </w:r>
        <w:r w:rsidR="004B2889" w:rsidRPr="001D6A24">
          <w:rPr>
            <w:noProof/>
            <w:webHidden/>
          </w:rPr>
        </w:r>
        <w:r w:rsidR="004B2889" w:rsidRPr="001D6A24">
          <w:rPr>
            <w:noProof/>
            <w:webHidden/>
          </w:rPr>
          <w:fldChar w:fldCharType="separate"/>
        </w:r>
        <w:r w:rsidR="004B2889" w:rsidRPr="001D6A24">
          <w:rPr>
            <w:noProof/>
            <w:webHidden/>
          </w:rPr>
          <w:t>6</w:t>
        </w:r>
        <w:r w:rsidR="004B2889" w:rsidRPr="001D6A24">
          <w:rPr>
            <w:noProof/>
            <w:webHidden/>
          </w:rPr>
          <w:fldChar w:fldCharType="end"/>
        </w:r>
      </w:hyperlink>
    </w:p>
    <w:p w14:paraId="642581D1" w14:textId="2601859C"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61" w:history="1">
        <w:r w:rsidR="004B2889" w:rsidRPr="001D6A24">
          <w:rPr>
            <w:rStyle w:val="Hyperlink"/>
            <w:noProof/>
          </w:rPr>
          <w:t>Public Comment</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_Toc133492461 \h </w:instrText>
        </w:r>
        <w:r w:rsidR="004B2889" w:rsidRPr="001D6A24">
          <w:rPr>
            <w:noProof/>
            <w:webHidden/>
          </w:rPr>
        </w:r>
        <w:r w:rsidR="004B2889" w:rsidRPr="001D6A24">
          <w:rPr>
            <w:noProof/>
            <w:webHidden/>
          </w:rPr>
          <w:fldChar w:fldCharType="separate"/>
        </w:r>
        <w:r w:rsidR="004B2889" w:rsidRPr="001D6A24">
          <w:rPr>
            <w:noProof/>
            <w:webHidden/>
          </w:rPr>
          <w:t>8</w:t>
        </w:r>
        <w:r w:rsidR="004B2889" w:rsidRPr="001D6A24">
          <w:rPr>
            <w:noProof/>
            <w:webHidden/>
          </w:rPr>
          <w:fldChar w:fldCharType="end"/>
        </w:r>
      </w:hyperlink>
    </w:p>
    <w:p w14:paraId="0DF2144F" w14:textId="46CC5D94"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62" w:history="1">
        <w:r w:rsidR="004B2889" w:rsidRPr="001D6A24">
          <w:rPr>
            <w:rStyle w:val="Hyperlink"/>
            <w:noProof/>
          </w:rPr>
          <w:t>Post-Consultation Analysis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_Toc133492462 \h </w:instrText>
        </w:r>
        <w:r w:rsidR="004B2889" w:rsidRPr="001D6A24">
          <w:rPr>
            <w:noProof/>
            <w:webHidden/>
          </w:rPr>
        </w:r>
        <w:r w:rsidR="004B2889" w:rsidRPr="001D6A24">
          <w:rPr>
            <w:noProof/>
            <w:webHidden/>
          </w:rPr>
          <w:fldChar w:fldCharType="separate"/>
        </w:r>
        <w:r w:rsidR="004B2889" w:rsidRPr="001D6A24">
          <w:rPr>
            <w:noProof/>
            <w:webHidden/>
          </w:rPr>
          <w:t>9</w:t>
        </w:r>
        <w:r w:rsidR="004B2889" w:rsidRPr="001D6A24">
          <w:rPr>
            <w:noProof/>
            <w:webHidden/>
          </w:rPr>
          <w:fldChar w:fldCharType="end"/>
        </w:r>
      </w:hyperlink>
    </w:p>
    <w:p w14:paraId="1B01C4F6" w14:textId="274E8AA5"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63" w:history="1">
        <w:r w:rsidR="004B2889" w:rsidRPr="001D6A24">
          <w:rPr>
            <w:rStyle w:val="Hyperlink"/>
            <w:noProof/>
          </w:rPr>
          <w:t>Feedback from Impact Analysis – First Pass Final Assessment</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_Toc133492463 \h </w:instrText>
        </w:r>
        <w:r w:rsidR="004B2889" w:rsidRPr="001D6A24">
          <w:rPr>
            <w:noProof/>
            <w:webHidden/>
          </w:rPr>
        </w:r>
        <w:r w:rsidR="004B2889" w:rsidRPr="001D6A24">
          <w:rPr>
            <w:noProof/>
            <w:webHidden/>
          </w:rPr>
          <w:fldChar w:fldCharType="separate"/>
        </w:r>
        <w:r w:rsidR="004B2889" w:rsidRPr="001D6A24">
          <w:rPr>
            <w:noProof/>
            <w:webHidden/>
          </w:rPr>
          <w:t>10</w:t>
        </w:r>
        <w:r w:rsidR="004B2889" w:rsidRPr="001D6A24">
          <w:rPr>
            <w:noProof/>
            <w:webHidden/>
          </w:rPr>
          <w:fldChar w:fldCharType="end"/>
        </w:r>
      </w:hyperlink>
    </w:p>
    <w:p w14:paraId="2DEDD5EE" w14:textId="449F6B62"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64" w:history="1">
        <w:r w:rsidR="004B2889" w:rsidRPr="001D6A24">
          <w:rPr>
            <w:rStyle w:val="Hyperlink"/>
            <w:noProof/>
          </w:rPr>
          <w:t>Results from Post-Consultation Analysis and First Pass Final Assessment</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_Toc133492464 \h </w:instrText>
        </w:r>
        <w:r w:rsidR="004B2889" w:rsidRPr="001D6A24">
          <w:rPr>
            <w:noProof/>
            <w:webHidden/>
          </w:rPr>
        </w:r>
        <w:r w:rsidR="004B2889" w:rsidRPr="001D6A24">
          <w:rPr>
            <w:noProof/>
            <w:webHidden/>
          </w:rPr>
          <w:fldChar w:fldCharType="separate"/>
        </w:r>
        <w:r w:rsidR="004B2889" w:rsidRPr="001D6A24">
          <w:rPr>
            <w:noProof/>
            <w:webHidden/>
          </w:rPr>
          <w:t>11</w:t>
        </w:r>
        <w:r w:rsidR="004B2889" w:rsidRPr="001D6A24">
          <w:rPr>
            <w:noProof/>
            <w:webHidden/>
          </w:rPr>
          <w:fldChar w:fldCharType="end"/>
        </w:r>
      </w:hyperlink>
    </w:p>
    <w:p w14:paraId="1834C6A8" w14:textId="15EADA78"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65" w:history="1">
        <w:r w:rsidR="004B2889" w:rsidRPr="001D6A24">
          <w:rPr>
            <w:rStyle w:val="Hyperlink"/>
            <w:noProof/>
          </w:rPr>
          <w:t>Recommended Option</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_Toc133492465 \h </w:instrText>
        </w:r>
        <w:r w:rsidR="004B2889" w:rsidRPr="001D6A24">
          <w:rPr>
            <w:noProof/>
            <w:webHidden/>
          </w:rPr>
        </w:r>
        <w:r w:rsidR="004B2889" w:rsidRPr="001D6A24">
          <w:rPr>
            <w:noProof/>
            <w:webHidden/>
          </w:rPr>
          <w:fldChar w:fldCharType="separate"/>
        </w:r>
        <w:r w:rsidR="004B2889" w:rsidRPr="001D6A24">
          <w:rPr>
            <w:noProof/>
            <w:webHidden/>
          </w:rPr>
          <w:t>12</w:t>
        </w:r>
        <w:r w:rsidR="004B2889" w:rsidRPr="001D6A24">
          <w:rPr>
            <w:noProof/>
            <w:webHidden/>
          </w:rPr>
          <w:fldChar w:fldCharType="end"/>
        </w:r>
      </w:hyperlink>
    </w:p>
    <w:p w14:paraId="3BB5E18A" w14:textId="5F7D1BF0"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66" w:history="1">
        <w:r w:rsidR="004B2889" w:rsidRPr="001D6A24">
          <w:rPr>
            <w:rStyle w:val="Hyperlink"/>
            <w:noProof/>
          </w:rPr>
          <w:t>The Impact Analysis Process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_Toc133492466 \h </w:instrText>
        </w:r>
        <w:r w:rsidR="004B2889" w:rsidRPr="001D6A24">
          <w:rPr>
            <w:noProof/>
            <w:webHidden/>
          </w:rPr>
        </w:r>
        <w:r w:rsidR="004B2889" w:rsidRPr="001D6A24">
          <w:rPr>
            <w:noProof/>
            <w:webHidden/>
          </w:rPr>
          <w:fldChar w:fldCharType="separate"/>
        </w:r>
        <w:r w:rsidR="004B2889" w:rsidRPr="001D6A24">
          <w:rPr>
            <w:noProof/>
            <w:webHidden/>
          </w:rPr>
          <w:t>12</w:t>
        </w:r>
        <w:r w:rsidR="004B2889" w:rsidRPr="001D6A24">
          <w:rPr>
            <w:noProof/>
            <w:webHidden/>
          </w:rPr>
          <w:fldChar w:fldCharType="end"/>
        </w:r>
      </w:hyperlink>
    </w:p>
    <w:p w14:paraId="4B9A420D" w14:textId="3FEC1F65"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467" w:history="1">
        <w:r w:rsidR="004B2889" w:rsidRPr="001D6A24">
          <w:rPr>
            <w:rStyle w:val="Hyperlink"/>
            <w:noProof/>
          </w:rPr>
          <w:t>1.</w:t>
        </w:r>
        <w:r w:rsidR="004B2889" w:rsidRPr="001D6A24">
          <w:rPr>
            <w:rFonts w:eastAsiaTheme="minorEastAsia"/>
            <w:b w:val="0"/>
            <w:noProof/>
            <w:color w:val="auto"/>
            <w:kern w:val="0"/>
            <w:sz w:val="22"/>
            <w:szCs w:val="22"/>
            <w:u w:val="none"/>
            <w:lang w:eastAsia="en-AU"/>
          </w:rPr>
          <w:tab/>
        </w:r>
        <w:r w:rsidR="004B2889" w:rsidRPr="001D6A24">
          <w:rPr>
            <w:rStyle w:val="Hyperlink"/>
            <w:noProof/>
          </w:rPr>
          <w:t>What is the Problem?</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_Toc133492467 \h </w:instrText>
        </w:r>
        <w:r w:rsidR="004B2889" w:rsidRPr="001D6A24">
          <w:rPr>
            <w:noProof/>
            <w:webHidden/>
          </w:rPr>
        </w:r>
        <w:r w:rsidR="004B2889" w:rsidRPr="001D6A24">
          <w:rPr>
            <w:noProof/>
            <w:webHidden/>
          </w:rPr>
          <w:fldChar w:fldCharType="separate"/>
        </w:r>
        <w:r w:rsidR="004B2889" w:rsidRPr="001D6A24">
          <w:rPr>
            <w:noProof/>
            <w:webHidden/>
          </w:rPr>
          <w:t>13</w:t>
        </w:r>
        <w:r w:rsidR="004B2889" w:rsidRPr="001D6A24">
          <w:rPr>
            <w:noProof/>
            <w:webHidden/>
          </w:rPr>
          <w:fldChar w:fldCharType="end"/>
        </w:r>
      </w:hyperlink>
    </w:p>
    <w:p w14:paraId="77E4BB2B" w14:textId="127CA2EF"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68" w:history="1">
        <w:r w:rsidR="004B2889" w:rsidRPr="001D6A24">
          <w:rPr>
            <w:rStyle w:val="Hyperlink"/>
            <w:noProof/>
          </w:rPr>
          <w:t>1.1</w:t>
        </w:r>
        <w:r w:rsidR="004B2889" w:rsidRPr="001D6A24">
          <w:rPr>
            <w:rFonts w:eastAsiaTheme="minorEastAsia"/>
            <w:noProof/>
            <w:color w:val="auto"/>
            <w:kern w:val="0"/>
            <w:sz w:val="22"/>
            <w:szCs w:val="22"/>
            <w:lang w:eastAsia="en-AU"/>
          </w:rPr>
          <w:tab/>
        </w:r>
        <w:r w:rsidR="004B2889" w:rsidRPr="001D6A24">
          <w:rPr>
            <w:rStyle w:val="Hyperlink"/>
            <w:noProof/>
          </w:rPr>
          <w:t>Introduction</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_Toc133492468 \h </w:instrText>
        </w:r>
        <w:r w:rsidR="004B2889" w:rsidRPr="001D6A24">
          <w:rPr>
            <w:noProof/>
            <w:webHidden/>
          </w:rPr>
        </w:r>
        <w:r w:rsidR="004B2889" w:rsidRPr="001D6A24">
          <w:rPr>
            <w:noProof/>
            <w:webHidden/>
          </w:rPr>
          <w:fldChar w:fldCharType="separate"/>
        </w:r>
        <w:r w:rsidR="004B2889" w:rsidRPr="001D6A24">
          <w:rPr>
            <w:noProof/>
            <w:webHidden/>
          </w:rPr>
          <w:t>13</w:t>
        </w:r>
        <w:r w:rsidR="004B2889" w:rsidRPr="001D6A24">
          <w:rPr>
            <w:noProof/>
            <w:webHidden/>
          </w:rPr>
          <w:fldChar w:fldCharType="end"/>
        </w:r>
      </w:hyperlink>
    </w:p>
    <w:p w14:paraId="1CED67A5" w14:textId="4E1F5B00"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69" w:history="1">
        <w:r w:rsidR="004B2889" w:rsidRPr="001D6A24">
          <w:rPr>
            <w:rStyle w:val="Hyperlink"/>
            <w:noProof/>
          </w:rPr>
          <w:t>1.2</w:t>
        </w:r>
        <w:r w:rsidR="004B2889" w:rsidRPr="001D6A24">
          <w:rPr>
            <w:rFonts w:eastAsiaTheme="minorEastAsia"/>
            <w:noProof/>
            <w:color w:val="auto"/>
            <w:kern w:val="0"/>
            <w:sz w:val="22"/>
            <w:szCs w:val="22"/>
            <w:lang w:eastAsia="en-AU"/>
          </w:rPr>
          <w:tab/>
        </w:r>
        <w:r w:rsidR="004B2889" w:rsidRPr="001D6A24">
          <w:rPr>
            <w:rStyle w:val="Hyperlink"/>
            <w:noProof/>
          </w:rPr>
          <w:t>The Cost of Road Trauma in Australia</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_Toc133492469 \h </w:instrText>
        </w:r>
        <w:r w:rsidR="004B2889" w:rsidRPr="001D6A24">
          <w:rPr>
            <w:noProof/>
            <w:webHidden/>
          </w:rPr>
        </w:r>
        <w:r w:rsidR="004B2889" w:rsidRPr="001D6A24">
          <w:rPr>
            <w:noProof/>
            <w:webHidden/>
          </w:rPr>
          <w:fldChar w:fldCharType="separate"/>
        </w:r>
        <w:r w:rsidR="004B2889" w:rsidRPr="001D6A24">
          <w:rPr>
            <w:noProof/>
            <w:webHidden/>
          </w:rPr>
          <w:t>13</w:t>
        </w:r>
        <w:r w:rsidR="004B2889" w:rsidRPr="001D6A24">
          <w:rPr>
            <w:noProof/>
            <w:webHidden/>
          </w:rPr>
          <w:fldChar w:fldCharType="end"/>
        </w:r>
      </w:hyperlink>
    </w:p>
    <w:p w14:paraId="5AADE4B4" w14:textId="3BEDDB03"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70" w:history="1">
        <w:r w:rsidR="004B2889" w:rsidRPr="001D6A24">
          <w:rPr>
            <w:rStyle w:val="Hyperlink"/>
            <w:noProof/>
          </w:rPr>
          <w:t>1.3</w:t>
        </w:r>
        <w:r w:rsidR="004B2889" w:rsidRPr="001D6A24">
          <w:rPr>
            <w:rFonts w:eastAsiaTheme="minorEastAsia"/>
            <w:noProof/>
            <w:color w:val="auto"/>
            <w:kern w:val="0"/>
            <w:sz w:val="22"/>
            <w:szCs w:val="22"/>
            <w:lang w:eastAsia="en-AU"/>
          </w:rPr>
          <w:tab/>
        </w:r>
        <w:r w:rsidR="004B2889" w:rsidRPr="001D6A24">
          <w:rPr>
            <w:rStyle w:val="Hyperlink"/>
            <w:noProof/>
          </w:rPr>
          <w:t>Pedestrian Trauma Rates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_Toc133492470 \h </w:instrText>
        </w:r>
        <w:r w:rsidR="004B2889" w:rsidRPr="001D6A24">
          <w:rPr>
            <w:noProof/>
            <w:webHidden/>
          </w:rPr>
        </w:r>
        <w:r w:rsidR="004B2889" w:rsidRPr="001D6A24">
          <w:rPr>
            <w:noProof/>
            <w:webHidden/>
          </w:rPr>
          <w:fldChar w:fldCharType="separate"/>
        </w:r>
        <w:r w:rsidR="004B2889" w:rsidRPr="001D6A24">
          <w:rPr>
            <w:noProof/>
            <w:webHidden/>
          </w:rPr>
          <w:t>13</w:t>
        </w:r>
        <w:r w:rsidR="004B2889" w:rsidRPr="001D6A24">
          <w:rPr>
            <w:noProof/>
            <w:webHidden/>
          </w:rPr>
          <w:fldChar w:fldCharType="end"/>
        </w:r>
      </w:hyperlink>
    </w:p>
    <w:p w14:paraId="5C2BBD55" w14:textId="2055A28C"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71" w:history="1">
        <w:r w:rsidR="004B2889" w:rsidRPr="001D6A24">
          <w:rPr>
            <w:rStyle w:val="Hyperlink"/>
            <w:noProof/>
          </w:rPr>
          <w:t>1.3.1</w:t>
        </w:r>
        <w:r w:rsidR="004B2889" w:rsidRPr="001D6A24">
          <w:rPr>
            <w:rFonts w:eastAsiaTheme="minorEastAsia"/>
            <w:noProof/>
            <w:color w:val="auto"/>
            <w:kern w:val="0"/>
            <w:sz w:val="22"/>
            <w:szCs w:val="22"/>
            <w:lang w:eastAsia="en-AU"/>
          </w:rPr>
          <w:tab/>
        </w:r>
        <w:r w:rsidR="004B2889" w:rsidRPr="001D6A24">
          <w:rPr>
            <w:rStyle w:val="Hyperlink"/>
            <w:noProof/>
          </w:rPr>
          <w:t>International Research of Pedestrian Trauma Rate caused by Reversing Collisions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_Toc133492471 \h </w:instrText>
        </w:r>
        <w:r w:rsidR="004B2889" w:rsidRPr="001D6A24">
          <w:rPr>
            <w:noProof/>
            <w:webHidden/>
          </w:rPr>
        </w:r>
        <w:r w:rsidR="004B2889" w:rsidRPr="001D6A24">
          <w:rPr>
            <w:noProof/>
            <w:webHidden/>
          </w:rPr>
          <w:fldChar w:fldCharType="separate"/>
        </w:r>
        <w:r w:rsidR="004B2889" w:rsidRPr="001D6A24">
          <w:rPr>
            <w:noProof/>
            <w:webHidden/>
          </w:rPr>
          <w:t>14</w:t>
        </w:r>
        <w:r w:rsidR="004B2889" w:rsidRPr="001D6A24">
          <w:rPr>
            <w:noProof/>
            <w:webHidden/>
          </w:rPr>
          <w:fldChar w:fldCharType="end"/>
        </w:r>
      </w:hyperlink>
    </w:p>
    <w:p w14:paraId="150B4DF5" w14:textId="2FAAB251"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72" w:history="1">
        <w:r w:rsidR="004B2889" w:rsidRPr="001D6A24">
          <w:rPr>
            <w:rStyle w:val="Hyperlink"/>
            <w:noProof/>
          </w:rPr>
          <w:t>1.3.2</w:t>
        </w:r>
        <w:r w:rsidR="004B2889" w:rsidRPr="001D6A24">
          <w:rPr>
            <w:rFonts w:eastAsiaTheme="minorEastAsia"/>
            <w:noProof/>
            <w:color w:val="auto"/>
            <w:kern w:val="0"/>
            <w:sz w:val="22"/>
            <w:szCs w:val="22"/>
            <w:lang w:eastAsia="en-AU"/>
          </w:rPr>
          <w:tab/>
        </w:r>
        <w:r w:rsidR="004B2889" w:rsidRPr="001D6A24">
          <w:rPr>
            <w:rStyle w:val="Hyperlink"/>
            <w:noProof/>
          </w:rPr>
          <w:t>Social Impact of Reversing Collisions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_Toc133492472 \h </w:instrText>
        </w:r>
        <w:r w:rsidR="004B2889" w:rsidRPr="001D6A24">
          <w:rPr>
            <w:noProof/>
            <w:webHidden/>
          </w:rPr>
        </w:r>
        <w:r w:rsidR="004B2889" w:rsidRPr="001D6A24">
          <w:rPr>
            <w:noProof/>
            <w:webHidden/>
          </w:rPr>
          <w:fldChar w:fldCharType="separate"/>
        </w:r>
        <w:r w:rsidR="004B2889" w:rsidRPr="001D6A24">
          <w:rPr>
            <w:noProof/>
            <w:webHidden/>
          </w:rPr>
          <w:t>14</w:t>
        </w:r>
        <w:r w:rsidR="004B2889" w:rsidRPr="001D6A24">
          <w:rPr>
            <w:noProof/>
            <w:webHidden/>
          </w:rPr>
          <w:fldChar w:fldCharType="end"/>
        </w:r>
      </w:hyperlink>
    </w:p>
    <w:p w14:paraId="6DBA6EF1" w14:textId="0AB06D26"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73" w:history="1">
        <w:r w:rsidR="004B2889" w:rsidRPr="001D6A24">
          <w:rPr>
            <w:rStyle w:val="Hyperlink"/>
            <w:noProof/>
          </w:rPr>
          <w:t>1.4</w:t>
        </w:r>
        <w:r w:rsidR="004B2889" w:rsidRPr="001D6A24">
          <w:rPr>
            <w:rFonts w:eastAsiaTheme="minorEastAsia"/>
            <w:noProof/>
            <w:color w:val="auto"/>
            <w:kern w:val="0"/>
            <w:sz w:val="22"/>
            <w:szCs w:val="22"/>
            <w:lang w:eastAsia="en-AU"/>
          </w:rPr>
          <w:tab/>
        </w:r>
        <w:r w:rsidR="004B2889" w:rsidRPr="001D6A24">
          <w:rPr>
            <w:rStyle w:val="Hyperlink"/>
            <w:noProof/>
          </w:rPr>
          <w:t>Extent of the Problem in Australia</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_Toc133492473 \h </w:instrText>
        </w:r>
        <w:r w:rsidR="004B2889" w:rsidRPr="001D6A24">
          <w:rPr>
            <w:noProof/>
            <w:webHidden/>
          </w:rPr>
        </w:r>
        <w:r w:rsidR="004B2889" w:rsidRPr="001D6A24">
          <w:rPr>
            <w:noProof/>
            <w:webHidden/>
          </w:rPr>
          <w:fldChar w:fldCharType="separate"/>
        </w:r>
        <w:r w:rsidR="004B2889" w:rsidRPr="001D6A24">
          <w:rPr>
            <w:noProof/>
            <w:webHidden/>
          </w:rPr>
          <w:t>15</w:t>
        </w:r>
        <w:r w:rsidR="004B2889" w:rsidRPr="001D6A24">
          <w:rPr>
            <w:noProof/>
            <w:webHidden/>
          </w:rPr>
          <w:fldChar w:fldCharType="end"/>
        </w:r>
      </w:hyperlink>
    </w:p>
    <w:p w14:paraId="243F0392" w14:textId="328C31BB"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74" w:history="1">
        <w:r w:rsidR="004B2889" w:rsidRPr="001D6A24">
          <w:rPr>
            <w:rStyle w:val="Hyperlink"/>
            <w:noProof/>
          </w:rPr>
          <w:t>1.4.1</w:t>
        </w:r>
        <w:r w:rsidR="004B2889" w:rsidRPr="001D6A24">
          <w:rPr>
            <w:rFonts w:eastAsiaTheme="minorEastAsia"/>
            <w:noProof/>
            <w:color w:val="auto"/>
            <w:kern w:val="0"/>
            <w:sz w:val="22"/>
            <w:szCs w:val="22"/>
            <w:lang w:eastAsia="en-AU"/>
          </w:rPr>
          <w:tab/>
        </w:r>
        <w:r w:rsidR="004B2889" w:rsidRPr="001D6A24">
          <w:rPr>
            <w:rStyle w:val="Hyperlink"/>
            <w:noProof/>
          </w:rPr>
          <w:t>Locations for Reversing Collisions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_Toc133492474 \h </w:instrText>
        </w:r>
        <w:r w:rsidR="004B2889" w:rsidRPr="001D6A24">
          <w:rPr>
            <w:noProof/>
            <w:webHidden/>
          </w:rPr>
        </w:r>
        <w:r w:rsidR="004B2889" w:rsidRPr="001D6A24">
          <w:rPr>
            <w:noProof/>
            <w:webHidden/>
          </w:rPr>
          <w:fldChar w:fldCharType="separate"/>
        </w:r>
        <w:r w:rsidR="004B2889" w:rsidRPr="001D6A24">
          <w:rPr>
            <w:noProof/>
            <w:webHidden/>
          </w:rPr>
          <w:t>16</w:t>
        </w:r>
        <w:r w:rsidR="004B2889" w:rsidRPr="001D6A24">
          <w:rPr>
            <w:noProof/>
            <w:webHidden/>
          </w:rPr>
          <w:fldChar w:fldCharType="end"/>
        </w:r>
      </w:hyperlink>
    </w:p>
    <w:p w14:paraId="2078C0CC" w14:textId="40CDECAF"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75" w:history="1">
        <w:r w:rsidR="004B2889" w:rsidRPr="001D6A24">
          <w:rPr>
            <w:rStyle w:val="Hyperlink"/>
            <w:noProof/>
          </w:rPr>
          <w:t>1.4.2</w:t>
        </w:r>
        <w:r w:rsidR="004B2889" w:rsidRPr="001D6A24">
          <w:rPr>
            <w:rFonts w:eastAsiaTheme="minorEastAsia"/>
            <w:noProof/>
            <w:color w:val="auto"/>
            <w:kern w:val="0"/>
            <w:sz w:val="22"/>
            <w:szCs w:val="22"/>
            <w:lang w:eastAsia="en-AU"/>
          </w:rPr>
          <w:tab/>
        </w:r>
        <w:r w:rsidR="004B2889" w:rsidRPr="001D6A24">
          <w:rPr>
            <w:rStyle w:val="Hyperlink"/>
            <w:noProof/>
          </w:rPr>
          <w:t>Pedestrian Collisions Involving the Elderly</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_Toc133492475 \h </w:instrText>
        </w:r>
        <w:r w:rsidR="004B2889" w:rsidRPr="001D6A24">
          <w:rPr>
            <w:noProof/>
            <w:webHidden/>
          </w:rPr>
        </w:r>
        <w:r w:rsidR="004B2889" w:rsidRPr="001D6A24">
          <w:rPr>
            <w:noProof/>
            <w:webHidden/>
          </w:rPr>
          <w:fldChar w:fldCharType="separate"/>
        </w:r>
        <w:r w:rsidR="004B2889" w:rsidRPr="001D6A24">
          <w:rPr>
            <w:noProof/>
            <w:webHidden/>
          </w:rPr>
          <w:t>16</w:t>
        </w:r>
        <w:r w:rsidR="004B2889" w:rsidRPr="001D6A24">
          <w:rPr>
            <w:noProof/>
            <w:webHidden/>
          </w:rPr>
          <w:fldChar w:fldCharType="end"/>
        </w:r>
      </w:hyperlink>
    </w:p>
    <w:p w14:paraId="538913E5" w14:textId="563411E5"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76" w:history="1">
        <w:r w:rsidR="004B2889" w:rsidRPr="001D6A24">
          <w:rPr>
            <w:rStyle w:val="Hyperlink"/>
            <w:noProof/>
          </w:rPr>
          <w:t>1.4.3</w:t>
        </w:r>
        <w:r w:rsidR="004B2889" w:rsidRPr="001D6A24">
          <w:rPr>
            <w:rFonts w:eastAsiaTheme="minorEastAsia"/>
            <w:noProof/>
            <w:color w:val="auto"/>
            <w:kern w:val="0"/>
            <w:sz w:val="22"/>
            <w:szCs w:val="22"/>
            <w:lang w:eastAsia="en-AU"/>
          </w:rPr>
          <w:tab/>
        </w:r>
        <w:r w:rsidR="004B2889" w:rsidRPr="001D6A24">
          <w:rPr>
            <w:rStyle w:val="Hyperlink"/>
            <w:noProof/>
          </w:rPr>
          <w:t>Reversing Collisions Involving Children</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_Toc133492476 \h </w:instrText>
        </w:r>
        <w:r w:rsidR="004B2889" w:rsidRPr="001D6A24">
          <w:rPr>
            <w:noProof/>
            <w:webHidden/>
          </w:rPr>
        </w:r>
        <w:r w:rsidR="004B2889" w:rsidRPr="001D6A24">
          <w:rPr>
            <w:noProof/>
            <w:webHidden/>
          </w:rPr>
          <w:fldChar w:fldCharType="separate"/>
        </w:r>
        <w:r w:rsidR="004B2889" w:rsidRPr="001D6A24">
          <w:rPr>
            <w:noProof/>
            <w:webHidden/>
          </w:rPr>
          <w:t>17</w:t>
        </w:r>
        <w:r w:rsidR="004B2889" w:rsidRPr="001D6A24">
          <w:rPr>
            <w:noProof/>
            <w:webHidden/>
          </w:rPr>
          <w:fldChar w:fldCharType="end"/>
        </w:r>
      </w:hyperlink>
    </w:p>
    <w:p w14:paraId="4CCD2476" w14:textId="7116355B"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77" w:history="1">
        <w:r w:rsidR="004B2889" w:rsidRPr="001D6A24">
          <w:rPr>
            <w:rStyle w:val="Hyperlink"/>
            <w:noProof/>
          </w:rPr>
          <w:t>1.4.4</w:t>
        </w:r>
        <w:r w:rsidR="004B2889" w:rsidRPr="001D6A24">
          <w:rPr>
            <w:rFonts w:eastAsiaTheme="minorEastAsia"/>
            <w:noProof/>
            <w:color w:val="auto"/>
            <w:kern w:val="0"/>
            <w:sz w:val="22"/>
            <w:szCs w:val="22"/>
            <w:lang w:eastAsia="en-AU"/>
          </w:rPr>
          <w:tab/>
        </w:r>
        <w:r w:rsidR="004B2889" w:rsidRPr="001D6A24">
          <w:rPr>
            <w:rStyle w:val="Hyperlink"/>
            <w:noProof/>
          </w:rPr>
          <w:t>Collisions while Reversing</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_Toc133492477 \h </w:instrText>
        </w:r>
        <w:r w:rsidR="004B2889" w:rsidRPr="001D6A24">
          <w:rPr>
            <w:noProof/>
            <w:webHidden/>
          </w:rPr>
        </w:r>
        <w:r w:rsidR="004B2889" w:rsidRPr="001D6A24">
          <w:rPr>
            <w:noProof/>
            <w:webHidden/>
          </w:rPr>
          <w:fldChar w:fldCharType="separate"/>
        </w:r>
        <w:r w:rsidR="004B2889" w:rsidRPr="001D6A24">
          <w:rPr>
            <w:noProof/>
            <w:webHidden/>
          </w:rPr>
          <w:t>18</w:t>
        </w:r>
        <w:r w:rsidR="004B2889" w:rsidRPr="001D6A24">
          <w:rPr>
            <w:noProof/>
            <w:webHidden/>
          </w:rPr>
          <w:fldChar w:fldCharType="end"/>
        </w:r>
      </w:hyperlink>
    </w:p>
    <w:p w14:paraId="74FCAEC3" w14:textId="247EBE71"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78" w:history="1">
        <w:r w:rsidR="004B2889" w:rsidRPr="001D6A24">
          <w:rPr>
            <w:rStyle w:val="Hyperlink"/>
            <w:noProof/>
          </w:rPr>
          <w:t>1.4.5</w:t>
        </w:r>
        <w:r w:rsidR="004B2889" w:rsidRPr="001D6A24">
          <w:rPr>
            <w:rFonts w:eastAsiaTheme="minorEastAsia"/>
            <w:noProof/>
            <w:color w:val="auto"/>
            <w:kern w:val="0"/>
            <w:sz w:val="22"/>
            <w:szCs w:val="22"/>
            <w:lang w:eastAsia="en-AU"/>
          </w:rPr>
          <w:tab/>
        </w:r>
        <w:r w:rsidR="004B2889" w:rsidRPr="001D6A24">
          <w:rPr>
            <w:rStyle w:val="Hyperlink"/>
            <w:noProof/>
          </w:rPr>
          <w:t>Recommended Preventative Measures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_Toc133492478 \h </w:instrText>
        </w:r>
        <w:r w:rsidR="004B2889" w:rsidRPr="001D6A24">
          <w:rPr>
            <w:noProof/>
            <w:webHidden/>
          </w:rPr>
        </w:r>
        <w:r w:rsidR="004B2889" w:rsidRPr="001D6A24">
          <w:rPr>
            <w:noProof/>
            <w:webHidden/>
          </w:rPr>
          <w:fldChar w:fldCharType="separate"/>
        </w:r>
        <w:r w:rsidR="004B2889" w:rsidRPr="001D6A24">
          <w:rPr>
            <w:noProof/>
            <w:webHidden/>
          </w:rPr>
          <w:t>19</w:t>
        </w:r>
        <w:r w:rsidR="004B2889" w:rsidRPr="001D6A24">
          <w:rPr>
            <w:noProof/>
            <w:webHidden/>
          </w:rPr>
          <w:fldChar w:fldCharType="end"/>
        </w:r>
      </w:hyperlink>
    </w:p>
    <w:p w14:paraId="1CC95E43" w14:textId="51059FD9"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79" w:history="1">
        <w:r w:rsidR="004B2889" w:rsidRPr="001D6A24">
          <w:rPr>
            <w:rStyle w:val="Hyperlink"/>
            <w:noProof/>
          </w:rPr>
          <w:t>1.5</w:t>
        </w:r>
        <w:r w:rsidR="004B2889" w:rsidRPr="001D6A24">
          <w:rPr>
            <w:rFonts w:eastAsiaTheme="minorEastAsia"/>
            <w:noProof/>
            <w:color w:val="auto"/>
            <w:kern w:val="0"/>
            <w:sz w:val="22"/>
            <w:szCs w:val="22"/>
            <w:lang w:eastAsia="en-AU"/>
          </w:rPr>
          <w:tab/>
        </w:r>
        <w:r w:rsidR="004B2889" w:rsidRPr="001D6A24">
          <w:rPr>
            <w:rStyle w:val="Hyperlink"/>
            <w:noProof/>
          </w:rPr>
          <w:t>Government Actions to Address Pedestrian Trauma from Reversing Vehicles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_Toc133492479 \h </w:instrText>
        </w:r>
        <w:r w:rsidR="004B2889" w:rsidRPr="001D6A24">
          <w:rPr>
            <w:noProof/>
            <w:webHidden/>
          </w:rPr>
        </w:r>
        <w:r w:rsidR="004B2889" w:rsidRPr="001D6A24">
          <w:rPr>
            <w:noProof/>
            <w:webHidden/>
          </w:rPr>
          <w:fldChar w:fldCharType="separate"/>
        </w:r>
        <w:r w:rsidR="004B2889" w:rsidRPr="001D6A24">
          <w:rPr>
            <w:noProof/>
            <w:webHidden/>
          </w:rPr>
          <w:t>19</w:t>
        </w:r>
        <w:r w:rsidR="004B2889" w:rsidRPr="001D6A24">
          <w:rPr>
            <w:noProof/>
            <w:webHidden/>
          </w:rPr>
          <w:fldChar w:fldCharType="end"/>
        </w:r>
      </w:hyperlink>
    </w:p>
    <w:p w14:paraId="7431E7B6" w14:textId="4427154C"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80" w:history="1">
        <w:r w:rsidR="004B2889" w:rsidRPr="001D6A24">
          <w:rPr>
            <w:rStyle w:val="Hyperlink"/>
            <w:noProof/>
          </w:rPr>
          <w:t>1.5.1</w:t>
        </w:r>
        <w:r w:rsidR="004B2889" w:rsidRPr="001D6A24">
          <w:rPr>
            <w:rFonts w:eastAsiaTheme="minorEastAsia"/>
            <w:noProof/>
            <w:color w:val="auto"/>
            <w:kern w:val="0"/>
            <w:sz w:val="22"/>
            <w:szCs w:val="22"/>
            <w:lang w:eastAsia="en-AU"/>
          </w:rPr>
          <w:tab/>
        </w:r>
        <w:r w:rsidR="004B2889" w:rsidRPr="001D6A24">
          <w:rPr>
            <w:rStyle w:val="Hyperlink"/>
            <w:noProof/>
          </w:rPr>
          <w:t>National Funding for Road Safety Initiatives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_Toc133492480 \h </w:instrText>
        </w:r>
        <w:r w:rsidR="004B2889" w:rsidRPr="001D6A24">
          <w:rPr>
            <w:noProof/>
            <w:webHidden/>
          </w:rPr>
        </w:r>
        <w:r w:rsidR="004B2889" w:rsidRPr="001D6A24">
          <w:rPr>
            <w:noProof/>
            <w:webHidden/>
          </w:rPr>
          <w:fldChar w:fldCharType="separate"/>
        </w:r>
        <w:r w:rsidR="004B2889" w:rsidRPr="001D6A24">
          <w:rPr>
            <w:noProof/>
            <w:webHidden/>
          </w:rPr>
          <w:t>19</w:t>
        </w:r>
        <w:r w:rsidR="004B2889" w:rsidRPr="001D6A24">
          <w:rPr>
            <w:noProof/>
            <w:webHidden/>
          </w:rPr>
          <w:fldChar w:fldCharType="end"/>
        </w:r>
      </w:hyperlink>
    </w:p>
    <w:p w14:paraId="399313E0" w14:textId="0BFE9E54"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81" w:history="1">
        <w:r w:rsidR="004B2889" w:rsidRPr="001D6A24">
          <w:rPr>
            <w:rStyle w:val="Hyperlink"/>
            <w:noProof/>
          </w:rPr>
          <w:t>1.5.2</w:t>
        </w:r>
        <w:r w:rsidR="004B2889" w:rsidRPr="001D6A24">
          <w:rPr>
            <w:rFonts w:eastAsiaTheme="minorEastAsia"/>
            <w:noProof/>
            <w:color w:val="auto"/>
            <w:kern w:val="0"/>
            <w:sz w:val="22"/>
            <w:szCs w:val="22"/>
            <w:lang w:eastAsia="en-AU"/>
          </w:rPr>
          <w:tab/>
        </w:r>
        <w:r w:rsidR="004B2889" w:rsidRPr="001D6A24">
          <w:rPr>
            <w:rStyle w:val="Hyperlink"/>
            <w:noProof/>
          </w:rPr>
          <w:t>State and Territory Government Action</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_Toc133492481 \h </w:instrText>
        </w:r>
        <w:r w:rsidR="004B2889" w:rsidRPr="001D6A24">
          <w:rPr>
            <w:noProof/>
            <w:webHidden/>
          </w:rPr>
        </w:r>
        <w:r w:rsidR="004B2889" w:rsidRPr="001D6A24">
          <w:rPr>
            <w:noProof/>
            <w:webHidden/>
          </w:rPr>
          <w:fldChar w:fldCharType="separate"/>
        </w:r>
        <w:r w:rsidR="004B2889" w:rsidRPr="001D6A24">
          <w:rPr>
            <w:noProof/>
            <w:webHidden/>
          </w:rPr>
          <w:t>20</w:t>
        </w:r>
        <w:r w:rsidR="004B2889" w:rsidRPr="001D6A24">
          <w:rPr>
            <w:noProof/>
            <w:webHidden/>
          </w:rPr>
          <w:fldChar w:fldCharType="end"/>
        </w:r>
      </w:hyperlink>
    </w:p>
    <w:p w14:paraId="5A6E3B6F" w14:textId="00454C81"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82" w:history="1">
        <w:r w:rsidR="004B2889" w:rsidRPr="001D6A24">
          <w:rPr>
            <w:rStyle w:val="Hyperlink"/>
            <w:noProof/>
          </w:rPr>
          <w:t>1.5.3</w:t>
        </w:r>
        <w:r w:rsidR="004B2889" w:rsidRPr="001D6A24">
          <w:rPr>
            <w:rFonts w:eastAsiaTheme="minorEastAsia"/>
            <w:noProof/>
            <w:color w:val="auto"/>
            <w:kern w:val="0"/>
            <w:sz w:val="22"/>
            <w:szCs w:val="22"/>
            <w:lang w:eastAsia="en-AU"/>
          </w:rPr>
          <w:tab/>
        </w:r>
        <w:r w:rsidR="004B2889" w:rsidRPr="001D6A24">
          <w:rPr>
            <w:rStyle w:val="Hyperlink"/>
            <w:noProof/>
          </w:rPr>
          <w:t>National Vehicle Standards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_Toc133492482 \h </w:instrText>
        </w:r>
        <w:r w:rsidR="004B2889" w:rsidRPr="001D6A24">
          <w:rPr>
            <w:noProof/>
            <w:webHidden/>
          </w:rPr>
        </w:r>
        <w:r w:rsidR="004B2889" w:rsidRPr="001D6A24">
          <w:rPr>
            <w:noProof/>
            <w:webHidden/>
          </w:rPr>
          <w:fldChar w:fldCharType="separate"/>
        </w:r>
        <w:r w:rsidR="004B2889" w:rsidRPr="001D6A24">
          <w:rPr>
            <w:noProof/>
            <w:webHidden/>
          </w:rPr>
          <w:t>21</w:t>
        </w:r>
        <w:r w:rsidR="004B2889" w:rsidRPr="001D6A24">
          <w:rPr>
            <w:noProof/>
            <w:webHidden/>
          </w:rPr>
          <w:fldChar w:fldCharType="end"/>
        </w:r>
      </w:hyperlink>
    </w:p>
    <w:p w14:paraId="51EB00F7" w14:textId="32CBE5C2"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83" w:history="1">
        <w:r w:rsidR="004B2889" w:rsidRPr="001D6A24">
          <w:rPr>
            <w:rStyle w:val="Hyperlink"/>
            <w:noProof/>
          </w:rPr>
          <w:t>1.5.4</w:t>
        </w:r>
        <w:r w:rsidR="004B2889" w:rsidRPr="001D6A24">
          <w:rPr>
            <w:rFonts w:eastAsiaTheme="minorEastAsia"/>
            <w:noProof/>
            <w:color w:val="auto"/>
            <w:kern w:val="0"/>
            <w:sz w:val="22"/>
            <w:szCs w:val="22"/>
            <w:lang w:eastAsia="en-AU"/>
          </w:rPr>
          <w:tab/>
        </w:r>
        <w:r w:rsidR="004B2889" w:rsidRPr="001D6A24">
          <w:rPr>
            <w:rStyle w:val="Hyperlink"/>
            <w:noProof/>
          </w:rPr>
          <w:t>The National Road Safety Strategy 2021-30</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_Toc133492483 \h </w:instrText>
        </w:r>
        <w:r w:rsidR="004B2889" w:rsidRPr="001D6A24">
          <w:rPr>
            <w:noProof/>
            <w:webHidden/>
          </w:rPr>
        </w:r>
        <w:r w:rsidR="004B2889" w:rsidRPr="001D6A24">
          <w:rPr>
            <w:noProof/>
            <w:webHidden/>
          </w:rPr>
          <w:fldChar w:fldCharType="separate"/>
        </w:r>
        <w:r w:rsidR="004B2889" w:rsidRPr="001D6A24">
          <w:rPr>
            <w:noProof/>
            <w:webHidden/>
          </w:rPr>
          <w:t>21</w:t>
        </w:r>
        <w:r w:rsidR="004B2889" w:rsidRPr="001D6A24">
          <w:rPr>
            <w:noProof/>
            <w:webHidden/>
          </w:rPr>
          <w:fldChar w:fldCharType="end"/>
        </w:r>
      </w:hyperlink>
    </w:p>
    <w:p w14:paraId="3F90F64C" w14:textId="0875047C"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84" w:history="1">
        <w:r w:rsidR="004B2889" w:rsidRPr="001D6A24">
          <w:rPr>
            <w:rStyle w:val="Hyperlink"/>
            <w:noProof/>
          </w:rPr>
          <w:t>1.5.5</w:t>
        </w:r>
        <w:r w:rsidR="004B2889" w:rsidRPr="001D6A24">
          <w:rPr>
            <w:rFonts w:eastAsiaTheme="minorEastAsia"/>
            <w:noProof/>
            <w:color w:val="auto"/>
            <w:kern w:val="0"/>
            <w:sz w:val="22"/>
            <w:szCs w:val="22"/>
            <w:lang w:eastAsia="en-AU"/>
          </w:rPr>
          <w:tab/>
        </w:r>
        <w:r w:rsidR="004B2889" w:rsidRPr="001D6A24">
          <w:rPr>
            <w:rStyle w:val="Hyperlink"/>
            <w:noProof/>
          </w:rPr>
          <w:t>Australasian New Car Assessment Program (ANCAP)</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_Toc133492484 \h </w:instrText>
        </w:r>
        <w:r w:rsidR="004B2889" w:rsidRPr="001D6A24">
          <w:rPr>
            <w:noProof/>
            <w:webHidden/>
          </w:rPr>
        </w:r>
        <w:r w:rsidR="004B2889" w:rsidRPr="001D6A24">
          <w:rPr>
            <w:noProof/>
            <w:webHidden/>
          </w:rPr>
          <w:fldChar w:fldCharType="separate"/>
        </w:r>
        <w:r w:rsidR="004B2889" w:rsidRPr="001D6A24">
          <w:rPr>
            <w:noProof/>
            <w:webHidden/>
          </w:rPr>
          <w:t>22</w:t>
        </w:r>
        <w:r w:rsidR="004B2889" w:rsidRPr="001D6A24">
          <w:rPr>
            <w:noProof/>
            <w:webHidden/>
          </w:rPr>
          <w:fldChar w:fldCharType="end"/>
        </w:r>
      </w:hyperlink>
    </w:p>
    <w:p w14:paraId="37459109" w14:textId="5BF2F8B9"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85" w:history="1">
        <w:r w:rsidR="004B2889" w:rsidRPr="001D6A24">
          <w:rPr>
            <w:rStyle w:val="Hyperlink"/>
            <w:noProof/>
          </w:rPr>
          <w:t>1.5.6</w:t>
        </w:r>
        <w:r w:rsidR="004B2889" w:rsidRPr="001D6A24">
          <w:rPr>
            <w:rFonts w:eastAsiaTheme="minorEastAsia"/>
            <w:noProof/>
            <w:color w:val="auto"/>
            <w:kern w:val="0"/>
            <w:sz w:val="22"/>
            <w:szCs w:val="22"/>
            <w:lang w:eastAsia="en-AU"/>
          </w:rPr>
          <w:tab/>
        </w:r>
        <w:r w:rsidR="004B2889" w:rsidRPr="001D6A24">
          <w:rPr>
            <w:rStyle w:val="Hyperlink"/>
            <w:noProof/>
          </w:rPr>
          <w:t>Construction Logistics and Community Safety-Australia (CLOCS-A)</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_Toc133492485 \h </w:instrText>
        </w:r>
        <w:r w:rsidR="004B2889" w:rsidRPr="001D6A24">
          <w:rPr>
            <w:noProof/>
            <w:webHidden/>
          </w:rPr>
        </w:r>
        <w:r w:rsidR="004B2889" w:rsidRPr="001D6A24">
          <w:rPr>
            <w:noProof/>
            <w:webHidden/>
          </w:rPr>
          <w:fldChar w:fldCharType="separate"/>
        </w:r>
        <w:r w:rsidR="004B2889" w:rsidRPr="001D6A24">
          <w:rPr>
            <w:noProof/>
            <w:webHidden/>
          </w:rPr>
          <w:t>22</w:t>
        </w:r>
        <w:r w:rsidR="004B2889" w:rsidRPr="001D6A24">
          <w:rPr>
            <w:noProof/>
            <w:webHidden/>
          </w:rPr>
          <w:fldChar w:fldCharType="end"/>
        </w:r>
      </w:hyperlink>
    </w:p>
    <w:p w14:paraId="02D9CE6E" w14:textId="73B7A018"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486" w:history="1">
        <w:r w:rsidR="004B2889" w:rsidRPr="001D6A24">
          <w:rPr>
            <w:rStyle w:val="Hyperlink"/>
            <w:noProof/>
          </w:rPr>
          <w:t>2.</w:t>
        </w:r>
        <w:r w:rsidR="004B2889" w:rsidRPr="001D6A24">
          <w:rPr>
            <w:rFonts w:eastAsiaTheme="minorEastAsia"/>
            <w:b w:val="0"/>
            <w:noProof/>
            <w:color w:val="auto"/>
            <w:kern w:val="0"/>
            <w:sz w:val="22"/>
            <w:szCs w:val="22"/>
            <w:u w:val="none"/>
            <w:lang w:eastAsia="en-AU"/>
          </w:rPr>
          <w:tab/>
        </w:r>
        <w:r w:rsidR="004B2889" w:rsidRPr="001D6A24">
          <w:rPr>
            <w:rStyle w:val="Hyperlink"/>
            <w:noProof/>
          </w:rPr>
          <w:t>Why is Government Action Needed?</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_Toc133492486 \h </w:instrText>
        </w:r>
        <w:r w:rsidR="004B2889" w:rsidRPr="001D6A24">
          <w:rPr>
            <w:noProof/>
            <w:webHidden/>
          </w:rPr>
        </w:r>
        <w:r w:rsidR="004B2889" w:rsidRPr="001D6A24">
          <w:rPr>
            <w:noProof/>
            <w:webHidden/>
          </w:rPr>
          <w:fldChar w:fldCharType="separate"/>
        </w:r>
        <w:r w:rsidR="004B2889" w:rsidRPr="001D6A24">
          <w:rPr>
            <w:noProof/>
            <w:webHidden/>
          </w:rPr>
          <w:t>23</w:t>
        </w:r>
        <w:r w:rsidR="004B2889" w:rsidRPr="001D6A24">
          <w:rPr>
            <w:noProof/>
            <w:webHidden/>
          </w:rPr>
          <w:fldChar w:fldCharType="end"/>
        </w:r>
      </w:hyperlink>
    </w:p>
    <w:p w14:paraId="78D1025D" w14:textId="30BA002C"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87" w:history="1">
        <w:r w:rsidR="004B2889" w:rsidRPr="001D6A24">
          <w:rPr>
            <w:rStyle w:val="Hyperlink"/>
            <w:noProof/>
          </w:rPr>
          <w:t>2.1</w:t>
        </w:r>
        <w:r w:rsidR="004B2889" w:rsidRPr="001D6A24">
          <w:rPr>
            <w:rFonts w:eastAsiaTheme="minorEastAsia"/>
            <w:noProof/>
            <w:color w:val="auto"/>
            <w:kern w:val="0"/>
            <w:sz w:val="22"/>
            <w:szCs w:val="22"/>
            <w:lang w:eastAsia="en-AU"/>
          </w:rPr>
          <w:tab/>
        </w:r>
        <w:r w:rsidR="004B2889" w:rsidRPr="001D6A24">
          <w:rPr>
            <w:rStyle w:val="Hyperlink"/>
            <w:noProof/>
          </w:rPr>
          <w:t>Consumer Knowledge</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_Toc133492487 \h </w:instrText>
        </w:r>
        <w:r w:rsidR="004B2889" w:rsidRPr="001D6A24">
          <w:rPr>
            <w:noProof/>
            <w:webHidden/>
          </w:rPr>
        </w:r>
        <w:r w:rsidR="004B2889" w:rsidRPr="001D6A24">
          <w:rPr>
            <w:noProof/>
            <w:webHidden/>
          </w:rPr>
          <w:fldChar w:fldCharType="separate"/>
        </w:r>
        <w:r w:rsidR="004B2889" w:rsidRPr="001D6A24">
          <w:rPr>
            <w:noProof/>
            <w:webHidden/>
          </w:rPr>
          <w:t>23</w:t>
        </w:r>
        <w:r w:rsidR="004B2889" w:rsidRPr="001D6A24">
          <w:rPr>
            <w:noProof/>
            <w:webHidden/>
          </w:rPr>
          <w:fldChar w:fldCharType="end"/>
        </w:r>
      </w:hyperlink>
    </w:p>
    <w:p w14:paraId="055490AB" w14:textId="35709A1D"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88" w:history="1">
        <w:r w:rsidR="004B2889" w:rsidRPr="001D6A24">
          <w:rPr>
            <w:rStyle w:val="Hyperlink"/>
            <w:noProof/>
          </w:rPr>
          <w:t>2.2</w:t>
        </w:r>
        <w:r w:rsidR="004B2889" w:rsidRPr="001D6A24">
          <w:rPr>
            <w:rFonts w:eastAsiaTheme="minorEastAsia"/>
            <w:noProof/>
            <w:color w:val="auto"/>
            <w:kern w:val="0"/>
            <w:sz w:val="22"/>
            <w:szCs w:val="22"/>
            <w:lang w:eastAsia="en-AU"/>
          </w:rPr>
          <w:tab/>
        </w:r>
        <w:r w:rsidR="004B2889" w:rsidRPr="001D6A24">
          <w:rPr>
            <w:rStyle w:val="Hyperlink"/>
            <w:noProof/>
          </w:rPr>
          <w:t>Most Effective Vehicle Technology Interventions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_Toc133492488 \h </w:instrText>
        </w:r>
        <w:r w:rsidR="004B2889" w:rsidRPr="001D6A24">
          <w:rPr>
            <w:noProof/>
            <w:webHidden/>
          </w:rPr>
        </w:r>
        <w:r w:rsidR="004B2889" w:rsidRPr="001D6A24">
          <w:rPr>
            <w:noProof/>
            <w:webHidden/>
          </w:rPr>
          <w:fldChar w:fldCharType="separate"/>
        </w:r>
        <w:r w:rsidR="004B2889" w:rsidRPr="001D6A24">
          <w:rPr>
            <w:noProof/>
            <w:webHidden/>
          </w:rPr>
          <w:t>24</w:t>
        </w:r>
        <w:r w:rsidR="004B2889" w:rsidRPr="001D6A24">
          <w:rPr>
            <w:noProof/>
            <w:webHidden/>
          </w:rPr>
          <w:fldChar w:fldCharType="end"/>
        </w:r>
      </w:hyperlink>
    </w:p>
    <w:p w14:paraId="183EA34D" w14:textId="54F3D56C"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89" w:history="1">
        <w:r w:rsidR="004B2889" w:rsidRPr="001D6A24">
          <w:rPr>
            <w:rStyle w:val="Hyperlink"/>
            <w:noProof/>
          </w:rPr>
          <w:t>2.3</w:t>
        </w:r>
        <w:r w:rsidR="004B2889" w:rsidRPr="001D6A24">
          <w:rPr>
            <w:rFonts w:eastAsiaTheme="minorEastAsia"/>
            <w:noProof/>
            <w:color w:val="auto"/>
            <w:kern w:val="0"/>
            <w:sz w:val="22"/>
            <w:szCs w:val="22"/>
            <w:lang w:eastAsia="en-AU"/>
          </w:rPr>
          <w:tab/>
        </w:r>
        <w:r w:rsidR="004B2889" w:rsidRPr="001D6A24">
          <w:rPr>
            <w:rStyle w:val="Hyperlink"/>
            <w:noProof/>
          </w:rPr>
          <w:t>Availability and Uptake of Reversing Aids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_Toc133492489 \h </w:instrText>
        </w:r>
        <w:r w:rsidR="004B2889" w:rsidRPr="001D6A24">
          <w:rPr>
            <w:noProof/>
            <w:webHidden/>
          </w:rPr>
        </w:r>
        <w:r w:rsidR="004B2889" w:rsidRPr="001D6A24">
          <w:rPr>
            <w:noProof/>
            <w:webHidden/>
          </w:rPr>
          <w:fldChar w:fldCharType="separate"/>
        </w:r>
        <w:r w:rsidR="004B2889" w:rsidRPr="001D6A24">
          <w:rPr>
            <w:noProof/>
            <w:webHidden/>
          </w:rPr>
          <w:t>24</w:t>
        </w:r>
        <w:r w:rsidR="004B2889" w:rsidRPr="001D6A24">
          <w:rPr>
            <w:noProof/>
            <w:webHidden/>
          </w:rPr>
          <w:fldChar w:fldCharType="end"/>
        </w:r>
      </w:hyperlink>
    </w:p>
    <w:p w14:paraId="360B76C6" w14:textId="454820C4"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490" w:history="1">
        <w:r w:rsidR="004B2889" w:rsidRPr="001D6A24">
          <w:rPr>
            <w:rStyle w:val="Hyperlink"/>
            <w:noProof/>
          </w:rPr>
          <w:t>3.</w:t>
        </w:r>
        <w:r w:rsidR="004B2889" w:rsidRPr="001D6A24">
          <w:rPr>
            <w:rFonts w:eastAsiaTheme="minorEastAsia"/>
            <w:b w:val="0"/>
            <w:noProof/>
            <w:color w:val="auto"/>
            <w:kern w:val="0"/>
            <w:sz w:val="22"/>
            <w:szCs w:val="22"/>
            <w:u w:val="none"/>
            <w:lang w:eastAsia="en-AU"/>
          </w:rPr>
          <w:tab/>
        </w:r>
        <w:r w:rsidR="004B2889" w:rsidRPr="001D6A24">
          <w:rPr>
            <w:rStyle w:val="Hyperlink"/>
            <w:noProof/>
          </w:rPr>
          <w:t>Policy Options Considered</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_Toc133492490 \h </w:instrText>
        </w:r>
        <w:r w:rsidR="004B2889" w:rsidRPr="001D6A24">
          <w:rPr>
            <w:noProof/>
            <w:webHidden/>
          </w:rPr>
        </w:r>
        <w:r w:rsidR="004B2889" w:rsidRPr="001D6A24">
          <w:rPr>
            <w:noProof/>
            <w:webHidden/>
          </w:rPr>
          <w:fldChar w:fldCharType="separate"/>
        </w:r>
        <w:r w:rsidR="004B2889" w:rsidRPr="001D6A24">
          <w:rPr>
            <w:noProof/>
            <w:webHidden/>
          </w:rPr>
          <w:t>26</w:t>
        </w:r>
        <w:r w:rsidR="004B2889" w:rsidRPr="001D6A24">
          <w:rPr>
            <w:noProof/>
            <w:webHidden/>
          </w:rPr>
          <w:fldChar w:fldCharType="end"/>
        </w:r>
      </w:hyperlink>
    </w:p>
    <w:p w14:paraId="70D84D70" w14:textId="29669BE1"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91" w:history="1">
        <w:r w:rsidR="004B2889" w:rsidRPr="001D6A24">
          <w:rPr>
            <w:rStyle w:val="Hyperlink"/>
            <w:noProof/>
          </w:rPr>
          <w:t>3.1</w:t>
        </w:r>
        <w:r w:rsidR="004B2889" w:rsidRPr="001D6A24">
          <w:rPr>
            <w:rFonts w:eastAsiaTheme="minorEastAsia"/>
            <w:noProof/>
            <w:color w:val="auto"/>
            <w:kern w:val="0"/>
            <w:sz w:val="22"/>
            <w:szCs w:val="22"/>
            <w:lang w:eastAsia="en-AU"/>
          </w:rPr>
          <w:tab/>
        </w:r>
        <w:r w:rsidR="004B2889" w:rsidRPr="001D6A24">
          <w:rPr>
            <w:rStyle w:val="Hyperlink"/>
            <w:noProof/>
          </w:rPr>
          <w:t>Available Options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_Toc133492491 \h </w:instrText>
        </w:r>
        <w:r w:rsidR="004B2889" w:rsidRPr="001D6A24">
          <w:rPr>
            <w:noProof/>
            <w:webHidden/>
          </w:rPr>
        </w:r>
        <w:r w:rsidR="004B2889" w:rsidRPr="001D6A24">
          <w:rPr>
            <w:noProof/>
            <w:webHidden/>
          </w:rPr>
          <w:fldChar w:fldCharType="separate"/>
        </w:r>
        <w:r w:rsidR="004B2889" w:rsidRPr="001D6A24">
          <w:rPr>
            <w:noProof/>
            <w:webHidden/>
          </w:rPr>
          <w:t>26</w:t>
        </w:r>
        <w:r w:rsidR="004B2889" w:rsidRPr="001D6A24">
          <w:rPr>
            <w:noProof/>
            <w:webHidden/>
          </w:rPr>
          <w:fldChar w:fldCharType="end"/>
        </w:r>
      </w:hyperlink>
    </w:p>
    <w:p w14:paraId="351FB4C7" w14:textId="4CD501AF"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92" w:history="1">
        <w:r w:rsidR="004B2889" w:rsidRPr="001D6A24">
          <w:rPr>
            <w:rStyle w:val="Hyperlink"/>
            <w:noProof/>
          </w:rPr>
          <w:t>3.1.1</w:t>
        </w:r>
        <w:r w:rsidR="004B2889" w:rsidRPr="001D6A24">
          <w:rPr>
            <w:rFonts w:eastAsiaTheme="minorEastAsia"/>
            <w:noProof/>
            <w:color w:val="auto"/>
            <w:kern w:val="0"/>
            <w:sz w:val="22"/>
            <w:szCs w:val="22"/>
            <w:lang w:eastAsia="en-AU"/>
          </w:rPr>
          <w:tab/>
        </w:r>
        <w:r w:rsidR="004B2889" w:rsidRPr="001D6A24">
          <w:rPr>
            <w:rStyle w:val="Hyperlink"/>
            <w:noProof/>
          </w:rPr>
          <w:t>Option 1: No Regulatory Intervention</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_Toc133492492 \h </w:instrText>
        </w:r>
        <w:r w:rsidR="004B2889" w:rsidRPr="001D6A24">
          <w:rPr>
            <w:noProof/>
            <w:webHidden/>
          </w:rPr>
        </w:r>
        <w:r w:rsidR="004B2889" w:rsidRPr="001D6A24">
          <w:rPr>
            <w:noProof/>
            <w:webHidden/>
          </w:rPr>
          <w:fldChar w:fldCharType="separate"/>
        </w:r>
        <w:r w:rsidR="004B2889" w:rsidRPr="001D6A24">
          <w:rPr>
            <w:noProof/>
            <w:webHidden/>
          </w:rPr>
          <w:t>26</w:t>
        </w:r>
        <w:r w:rsidR="004B2889" w:rsidRPr="001D6A24">
          <w:rPr>
            <w:noProof/>
            <w:webHidden/>
          </w:rPr>
          <w:fldChar w:fldCharType="end"/>
        </w:r>
      </w:hyperlink>
    </w:p>
    <w:p w14:paraId="1C671022" w14:textId="3DE569BB"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93" w:history="1">
        <w:r w:rsidR="004B2889" w:rsidRPr="001D6A24">
          <w:rPr>
            <w:rStyle w:val="Hyperlink"/>
            <w:noProof/>
          </w:rPr>
          <w:t>3.1.2</w:t>
        </w:r>
        <w:r w:rsidR="004B2889" w:rsidRPr="001D6A24">
          <w:rPr>
            <w:rFonts w:eastAsiaTheme="minorEastAsia"/>
            <w:noProof/>
            <w:color w:val="auto"/>
            <w:kern w:val="0"/>
            <w:sz w:val="22"/>
            <w:szCs w:val="22"/>
            <w:lang w:eastAsia="en-AU"/>
          </w:rPr>
          <w:tab/>
        </w:r>
        <w:r w:rsidR="004B2889" w:rsidRPr="001D6A24">
          <w:rPr>
            <w:rStyle w:val="Hyperlink"/>
            <w:noProof/>
          </w:rPr>
          <w:t>Option 2: Introduce new ADR aligned with UN R158 for light and heavy vehicles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_Toc133492493 \h </w:instrText>
        </w:r>
        <w:r w:rsidR="004B2889" w:rsidRPr="001D6A24">
          <w:rPr>
            <w:noProof/>
            <w:webHidden/>
          </w:rPr>
        </w:r>
        <w:r w:rsidR="004B2889" w:rsidRPr="001D6A24">
          <w:rPr>
            <w:noProof/>
            <w:webHidden/>
          </w:rPr>
          <w:fldChar w:fldCharType="separate"/>
        </w:r>
        <w:r w:rsidR="004B2889" w:rsidRPr="001D6A24">
          <w:rPr>
            <w:noProof/>
            <w:webHidden/>
          </w:rPr>
          <w:t>26</w:t>
        </w:r>
        <w:r w:rsidR="004B2889" w:rsidRPr="001D6A24">
          <w:rPr>
            <w:noProof/>
            <w:webHidden/>
          </w:rPr>
          <w:fldChar w:fldCharType="end"/>
        </w:r>
      </w:hyperlink>
    </w:p>
    <w:p w14:paraId="38E2BA06" w14:textId="62B86F6F"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94" w:history="1">
        <w:r w:rsidR="004B2889" w:rsidRPr="001D6A24">
          <w:rPr>
            <w:rStyle w:val="Hyperlink"/>
            <w:noProof/>
          </w:rPr>
          <w:t>3.1.3</w:t>
        </w:r>
        <w:r w:rsidR="004B2889" w:rsidRPr="001D6A24">
          <w:rPr>
            <w:rFonts w:eastAsiaTheme="minorEastAsia"/>
            <w:noProof/>
            <w:color w:val="auto"/>
            <w:kern w:val="0"/>
            <w:sz w:val="22"/>
            <w:szCs w:val="22"/>
            <w:lang w:eastAsia="en-AU"/>
          </w:rPr>
          <w:tab/>
        </w:r>
        <w:r w:rsidR="004B2889" w:rsidRPr="001D6A24">
          <w:rPr>
            <w:rStyle w:val="Hyperlink"/>
            <w:noProof/>
          </w:rPr>
          <w:t>Option 3: Introduce new ADR aligned with UN R158 for light vehicles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_Toc133492494 \h </w:instrText>
        </w:r>
        <w:r w:rsidR="004B2889" w:rsidRPr="001D6A24">
          <w:rPr>
            <w:noProof/>
            <w:webHidden/>
          </w:rPr>
        </w:r>
        <w:r w:rsidR="004B2889" w:rsidRPr="001D6A24">
          <w:rPr>
            <w:noProof/>
            <w:webHidden/>
          </w:rPr>
          <w:fldChar w:fldCharType="separate"/>
        </w:r>
        <w:r w:rsidR="004B2889" w:rsidRPr="001D6A24">
          <w:rPr>
            <w:noProof/>
            <w:webHidden/>
          </w:rPr>
          <w:t>26</w:t>
        </w:r>
        <w:r w:rsidR="004B2889" w:rsidRPr="001D6A24">
          <w:rPr>
            <w:noProof/>
            <w:webHidden/>
          </w:rPr>
          <w:fldChar w:fldCharType="end"/>
        </w:r>
      </w:hyperlink>
    </w:p>
    <w:p w14:paraId="6D075191" w14:textId="5EFBCFE1"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95" w:history="1">
        <w:r w:rsidR="004B2889" w:rsidRPr="001D6A24">
          <w:rPr>
            <w:rStyle w:val="Hyperlink"/>
            <w:noProof/>
          </w:rPr>
          <w:t>3.2</w:t>
        </w:r>
        <w:r w:rsidR="004B2889" w:rsidRPr="001D6A24">
          <w:rPr>
            <w:rFonts w:eastAsiaTheme="minorEastAsia"/>
            <w:noProof/>
            <w:color w:val="auto"/>
            <w:kern w:val="0"/>
            <w:sz w:val="22"/>
            <w:szCs w:val="22"/>
            <w:lang w:eastAsia="en-AU"/>
          </w:rPr>
          <w:tab/>
        </w:r>
        <w:r w:rsidR="004B2889" w:rsidRPr="001D6A24">
          <w:rPr>
            <w:rStyle w:val="Hyperlink"/>
            <w:noProof/>
          </w:rPr>
          <w:t>Discussion of the Options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_Toc133492495 \h </w:instrText>
        </w:r>
        <w:r w:rsidR="004B2889" w:rsidRPr="001D6A24">
          <w:rPr>
            <w:noProof/>
            <w:webHidden/>
          </w:rPr>
        </w:r>
        <w:r w:rsidR="004B2889" w:rsidRPr="001D6A24">
          <w:rPr>
            <w:noProof/>
            <w:webHidden/>
          </w:rPr>
          <w:fldChar w:fldCharType="separate"/>
        </w:r>
        <w:r w:rsidR="004B2889" w:rsidRPr="001D6A24">
          <w:rPr>
            <w:noProof/>
            <w:webHidden/>
          </w:rPr>
          <w:t>26</w:t>
        </w:r>
        <w:r w:rsidR="004B2889" w:rsidRPr="001D6A24">
          <w:rPr>
            <w:noProof/>
            <w:webHidden/>
          </w:rPr>
          <w:fldChar w:fldCharType="end"/>
        </w:r>
      </w:hyperlink>
    </w:p>
    <w:p w14:paraId="4CD11C44" w14:textId="2486DA8A"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96" w:history="1">
        <w:r w:rsidR="004B2889" w:rsidRPr="001D6A24">
          <w:rPr>
            <w:rStyle w:val="Hyperlink"/>
            <w:noProof/>
          </w:rPr>
          <w:t>3.2.1</w:t>
        </w:r>
        <w:r w:rsidR="004B2889" w:rsidRPr="001D6A24">
          <w:rPr>
            <w:rFonts w:eastAsiaTheme="minorEastAsia"/>
            <w:noProof/>
            <w:color w:val="auto"/>
            <w:kern w:val="0"/>
            <w:sz w:val="22"/>
            <w:szCs w:val="22"/>
            <w:lang w:eastAsia="en-AU"/>
          </w:rPr>
          <w:tab/>
        </w:r>
        <w:r w:rsidR="004B2889" w:rsidRPr="001D6A24">
          <w:rPr>
            <w:rStyle w:val="Hyperlink"/>
            <w:noProof/>
          </w:rPr>
          <w:t>Option 1: No Regulatory Intervention</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_Toc133492496 \h </w:instrText>
        </w:r>
        <w:r w:rsidR="004B2889" w:rsidRPr="001D6A24">
          <w:rPr>
            <w:noProof/>
            <w:webHidden/>
          </w:rPr>
        </w:r>
        <w:r w:rsidR="004B2889" w:rsidRPr="001D6A24">
          <w:rPr>
            <w:noProof/>
            <w:webHidden/>
          </w:rPr>
          <w:fldChar w:fldCharType="separate"/>
        </w:r>
        <w:r w:rsidR="004B2889" w:rsidRPr="001D6A24">
          <w:rPr>
            <w:noProof/>
            <w:webHidden/>
          </w:rPr>
          <w:t>26</w:t>
        </w:r>
        <w:r w:rsidR="004B2889" w:rsidRPr="001D6A24">
          <w:rPr>
            <w:noProof/>
            <w:webHidden/>
          </w:rPr>
          <w:fldChar w:fldCharType="end"/>
        </w:r>
      </w:hyperlink>
    </w:p>
    <w:p w14:paraId="0D362876" w14:textId="6571C7A3"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497" w:history="1">
        <w:r w:rsidR="004B2889" w:rsidRPr="001D6A24">
          <w:rPr>
            <w:rStyle w:val="Hyperlink"/>
            <w:noProof/>
          </w:rPr>
          <w:t>3.2.2</w:t>
        </w:r>
        <w:r w:rsidR="004B2889" w:rsidRPr="001D6A24">
          <w:rPr>
            <w:rFonts w:eastAsiaTheme="minorEastAsia"/>
            <w:noProof/>
            <w:color w:val="auto"/>
            <w:kern w:val="0"/>
            <w:sz w:val="22"/>
            <w:szCs w:val="22"/>
            <w:lang w:eastAsia="en-AU"/>
          </w:rPr>
          <w:tab/>
        </w:r>
        <w:r w:rsidR="004B2889" w:rsidRPr="001D6A24">
          <w:rPr>
            <w:rStyle w:val="Hyperlink"/>
            <w:noProof/>
          </w:rPr>
          <w:t>Option 2: Introduce new ADR aligned with UN R158 for light and heavy vehicles and Option 3: Introduce new ADR aligned with UN R158 for light vehicles (Regulatory Options)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_Toc133492497 \h </w:instrText>
        </w:r>
        <w:r w:rsidR="004B2889" w:rsidRPr="001D6A24">
          <w:rPr>
            <w:noProof/>
            <w:webHidden/>
          </w:rPr>
        </w:r>
        <w:r w:rsidR="004B2889" w:rsidRPr="001D6A24">
          <w:rPr>
            <w:noProof/>
            <w:webHidden/>
          </w:rPr>
          <w:fldChar w:fldCharType="separate"/>
        </w:r>
        <w:r w:rsidR="004B2889" w:rsidRPr="001D6A24">
          <w:rPr>
            <w:noProof/>
            <w:webHidden/>
          </w:rPr>
          <w:t>27</w:t>
        </w:r>
        <w:r w:rsidR="004B2889" w:rsidRPr="001D6A24">
          <w:rPr>
            <w:noProof/>
            <w:webHidden/>
          </w:rPr>
          <w:fldChar w:fldCharType="end"/>
        </w:r>
      </w:hyperlink>
    </w:p>
    <w:p w14:paraId="71BADC7A" w14:textId="708F70E9"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498" w:history="1">
        <w:r w:rsidR="004B2889" w:rsidRPr="001D6A24">
          <w:rPr>
            <w:rStyle w:val="Hyperlink"/>
            <w:noProof/>
          </w:rPr>
          <w:t>4.</w:t>
        </w:r>
        <w:r w:rsidR="004B2889" w:rsidRPr="001D6A24">
          <w:rPr>
            <w:rFonts w:eastAsiaTheme="minorEastAsia"/>
            <w:b w:val="0"/>
            <w:noProof/>
            <w:color w:val="auto"/>
            <w:kern w:val="0"/>
            <w:sz w:val="22"/>
            <w:szCs w:val="22"/>
            <w:u w:val="none"/>
            <w:lang w:eastAsia="en-AU"/>
          </w:rPr>
          <w:tab/>
        </w:r>
        <w:r w:rsidR="004B2889" w:rsidRPr="001D6A24">
          <w:rPr>
            <w:rStyle w:val="Hyperlink"/>
            <w:noProof/>
          </w:rPr>
          <w:t>Likely Net Benefits of Each Option</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_Toc133492498 \h </w:instrText>
        </w:r>
        <w:r w:rsidR="004B2889" w:rsidRPr="001D6A24">
          <w:rPr>
            <w:noProof/>
            <w:webHidden/>
          </w:rPr>
        </w:r>
        <w:r w:rsidR="004B2889" w:rsidRPr="001D6A24">
          <w:rPr>
            <w:noProof/>
            <w:webHidden/>
          </w:rPr>
          <w:fldChar w:fldCharType="separate"/>
        </w:r>
        <w:r w:rsidR="004B2889" w:rsidRPr="001D6A24">
          <w:rPr>
            <w:noProof/>
            <w:webHidden/>
          </w:rPr>
          <w:t>29</w:t>
        </w:r>
        <w:r w:rsidR="004B2889" w:rsidRPr="001D6A24">
          <w:rPr>
            <w:noProof/>
            <w:webHidden/>
          </w:rPr>
          <w:fldChar w:fldCharType="end"/>
        </w:r>
      </w:hyperlink>
    </w:p>
    <w:p w14:paraId="28A93B91" w14:textId="172EFB5E"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499" w:history="1">
        <w:r w:rsidR="004B2889" w:rsidRPr="001D6A24">
          <w:rPr>
            <w:rStyle w:val="Hyperlink"/>
            <w:noProof/>
          </w:rPr>
          <w:t>4.1</w:t>
        </w:r>
        <w:r w:rsidR="004B2889" w:rsidRPr="001D6A24">
          <w:rPr>
            <w:rFonts w:eastAsiaTheme="minorEastAsia"/>
            <w:noProof/>
            <w:color w:val="auto"/>
            <w:kern w:val="0"/>
            <w:sz w:val="22"/>
            <w:szCs w:val="22"/>
            <w:lang w:eastAsia="en-AU"/>
          </w:rPr>
          <w:tab/>
        </w:r>
        <w:r w:rsidR="004B2889" w:rsidRPr="001D6A24">
          <w:rPr>
            <w:rStyle w:val="Hyperlink"/>
            <w:noProof/>
          </w:rPr>
          <w:t>Benefit-Cost Analysis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_Toc133492499 \h </w:instrText>
        </w:r>
        <w:r w:rsidR="004B2889" w:rsidRPr="001D6A24">
          <w:rPr>
            <w:noProof/>
            <w:webHidden/>
          </w:rPr>
        </w:r>
        <w:r w:rsidR="004B2889" w:rsidRPr="001D6A24">
          <w:rPr>
            <w:noProof/>
            <w:webHidden/>
          </w:rPr>
          <w:fldChar w:fldCharType="separate"/>
        </w:r>
        <w:r w:rsidR="004B2889" w:rsidRPr="001D6A24">
          <w:rPr>
            <w:noProof/>
            <w:webHidden/>
          </w:rPr>
          <w:t>29</w:t>
        </w:r>
        <w:r w:rsidR="004B2889" w:rsidRPr="001D6A24">
          <w:rPr>
            <w:noProof/>
            <w:webHidden/>
          </w:rPr>
          <w:fldChar w:fldCharType="end"/>
        </w:r>
      </w:hyperlink>
    </w:p>
    <w:p w14:paraId="7F5EFE44" w14:textId="3AB3A527"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500" w:history="1">
        <w:r w:rsidR="004B2889" w:rsidRPr="001D6A24">
          <w:rPr>
            <w:rStyle w:val="Hyperlink"/>
            <w:noProof/>
          </w:rPr>
          <w:t>4.1.1</w:t>
        </w:r>
        <w:r w:rsidR="004B2889" w:rsidRPr="001D6A24">
          <w:rPr>
            <w:rFonts w:eastAsiaTheme="minorEastAsia"/>
            <w:noProof/>
            <w:color w:val="auto"/>
            <w:kern w:val="0"/>
            <w:sz w:val="22"/>
            <w:szCs w:val="22"/>
            <w:lang w:eastAsia="en-AU"/>
          </w:rPr>
          <w:tab/>
        </w:r>
        <w:r w:rsidR="004B2889" w:rsidRPr="001D6A24">
          <w:rPr>
            <w:rStyle w:val="Hyperlink"/>
            <w:noProof/>
          </w:rPr>
          <w:t>General</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_Toc133492500 \h </w:instrText>
        </w:r>
        <w:r w:rsidR="004B2889" w:rsidRPr="001D6A24">
          <w:rPr>
            <w:noProof/>
            <w:webHidden/>
          </w:rPr>
        </w:r>
        <w:r w:rsidR="004B2889" w:rsidRPr="001D6A24">
          <w:rPr>
            <w:noProof/>
            <w:webHidden/>
          </w:rPr>
          <w:fldChar w:fldCharType="separate"/>
        </w:r>
        <w:r w:rsidR="004B2889" w:rsidRPr="001D6A24">
          <w:rPr>
            <w:noProof/>
            <w:webHidden/>
          </w:rPr>
          <w:t>29</w:t>
        </w:r>
        <w:r w:rsidR="004B2889" w:rsidRPr="001D6A24">
          <w:rPr>
            <w:noProof/>
            <w:webHidden/>
          </w:rPr>
          <w:fldChar w:fldCharType="end"/>
        </w:r>
      </w:hyperlink>
    </w:p>
    <w:p w14:paraId="7A4D79AD" w14:textId="3C066230"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501" w:history="1">
        <w:r w:rsidR="004B2889" w:rsidRPr="001D6A24">
          <w:rPr>
            <w:rStyle w:val="Hyperlink"/>
            <w:noProof/>
          </w:rPr>
          <w:t>4.1.2</w:t>
        </w:r>
        <w:r w:rsidR="004B2889" w:rsidRPr="001D6A24">
          <w:rPr>
            <w:rFonts w:eastAsiaTheme="minorEastAsia"/>
            <w:noProof/>
            <w:color w:val="auto"/>
            <w:kern w:val="0"/>
            <w:sz w:val="22"/>
            <w:szCs w:val="22"/>
            <w:lang w:eastAsia="en-AU"/>
          </w:rPr>
          <w:tab/>
        </w:r>
        <w:r w:rsidR="004B2889" w:rsidRPr="001D6A24">
          <w:rPr>
            <w:rStyle w:val="Hyperlink"/>
            <w:noProof/>
          </w:rPr>
          <w:t>Benefits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_Toc133492501 \h </w:instrText>
        </w:r>
        <w:r w:rsidR="004B2889" w:rsidRPr="001D6A24">
          <w:rPr>
            <w:noProof/>
            <w:webHidden/>
          </w:rPr>
        </w:r>
        <w:r w:rsidR="004B2889" w:rsidRPr="001D6A24">
          <w:rPr>
            <w:noProof/>
            <w:webHidden/>
          </w:rPr>
          <w:fldChar w:fldCharType="separate"/>
        </w:r>
        <w:r w:rsidR="004B2889" w:rsidRPr="001D6A24">
          <w:rPr>
            <w:noProof/>
            <w:webHidden/>
          </w:rPr>
          <w:t>29</w:t>
        </w:r>
        <w:r w:rsidR="004B2889" w:rsidRPr="001D6A24">
          <w:rPr>
            <w:noProof/>
            <w:webHidden/>
          </w:rPr>
          <w:fldChar w:fldCharType="end"/>
        </w:r>
      </w:hyperlink>
    </w:p>
    <w:p w14:paraId="0941CF2C" w14:textId="0E101F6F"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502" w:history="1">
        <w:r w:rsidR="004B2889" w:rsidRPr="001D6A24">
          <w:rPr>
            <w:rStyle w:val="Hyperlink"/>
            <w:noProof/>
          </w:rPr>
          <w:t>4.1.3</w:t>
        </w:r>
        <w:r w:rsidR="004B2889" w:rsidRPr="001D6A24">
          <w:rPr>
            <w:rFonts w:eastAsiaTheme="minorEastAsia"/>
            <w:noProof/>
            <w:color w:val="auto"/>
            <w:kern w:val="0"/>
            <w:sz w:val="22"/>
            <w:szCs w:val="22"/>
            <w:lang w:eastAsia="en-AU"/>
          </w:rPr>
          <w:tab/>
        </w:r>
        <w:r w:rsidR="004B2889" w:rsidRPr="001D6A24">
          <w:rPr>
            <w:rStyle w:val="Hyperlink"/>
            <w:noProof/>
          </w:rPr>
          <w:t>Costs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_Toc133492502 \h </w:instrText>
        </w:r>
        <w:r w:rsidR="004B2889" w:rsidRPr="001D6A24">
          <w:rPr>
            <w:noProof/>
            <w:webHidden/>
          </w:rPr>
        </w:r>
        <w:r w:rsidR="004B2889" w:rsidRPr="001D6A24">
          <w:rPr>
            <w:noProof/>
            <w:webHidden/>
          </w:rPr>
          <w:fldChar w:fldCharType="separate"/>
        </w:r>
        <w:r w:rsidR="004B2889" w:rsidRPr="001D6A24">
          <w:rPr>
            <w:noProof/>
            <w:webHidden/>
          </w:rPr>
          <w:t>32</w:t>
        </w:r>
        <w:r w:rsidR="004B2889" w:rsidRPr="001D6A24">
          <w:rPr>
            <w:noProof/>
            <w:webHidden/>
          </w:rPr>
          <w:fldChar w:fldCharType="end"/>
        </w:r>
      </w:hyperlink>
    </w:p>
    <w:p w14:paraId="3CB57F0F" w14:textId="7DA4F390"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503" w:history="1">
        <w:r w:rsidR="004B2889" w:rsidRPr="001D6A24">
          <w:rPr>
            <w:rStyle w:val="Hyperlink"/>
            <w:noProof/>
          </w:rPr>
          <w:t>4.1.4</w:t>
        </w:r>
        <w:r w:rsidR="004B2889" w:rsidRPr="001D6A24">
          <w:rPr>
            <w:rFonts w:eastAsiaTheme="minorEastAsia"/>
            <w:noProof/>
            <w:color w:val="auto"/>
            <w:kern w:val="0"/>
            <w:sz w:val="22"/>
            <w:szCs w:val="22"/>
            <w:lang w:eastAsia="en-AU"/>
          </w:rPr>
          <w:tab/>
        </w:r>
        <w:r w:rsidR="004B2889" w:rsidRPr="001D6A24">
          <w:rPr>
            <w:rStyle w:val="Hyperlink"/>
            <w:noProof/>
          </w:rPr>
          <w:t>Benefit-Cost Analysis Results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_Toc133492503 \h </w:instrText>
        </w:r>
        <w:r w:rsidR="004B2889" w:rsidRPr="001D6A24">
          <w:rPr>
            <w:noProof/>
            <w:webHidden/>
          </w:rPr>
        </w:r>
        <w:r w:rsidR="004B2889" w:rsidRPr="001D6A24">
          <w:rPr>
            <w:noProof/>
            <w:webHidden/>
          </w:rPr>
          <w:fldChar w:fldCharType="separate"/>
        </w:r>
        <w:r w:rsidR="004B2889" w:rsidRPr="001D6A24">
          <w:rPr>
            <w:noProof/>
            <w:webHidden/>
          </w:rPr>
          <w:t>33</w:t>
        </w:r>
        <w:r w:rsidR="004B2889" w:rsidRPr="001D6A24">
          <w:rPr>
            <w:noProof/>
            <w:webHidden/>
          </w:rPr>
          <w:fldChar w:fldCharType="end"/>
        </w:r>
      </w:hyperlink>
    </w:p>
    <w:p w14:paraId="19D84582" w14:textId="2DD67EC5"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504" w:history="1">
        <w:r w:rsidR="004B2889" w:rsidRPr="001D6A24">
          <w:rPr>
            <w:rStyle w:val="Hyperlink"/>
            <w:noProof/>
          </w:rPr>
          <w:t>4.1.5</w:t>
        </w:r>
        <w:r w:rsidR="004B2889" w:rsidRPr="001D6A24">
          <w:rPr>
            <w:rFonts w:eastAsiaTheme="minorEastAsia"/>
            <w:noProof/>
            <w:color w:val="auto"/>
            <w:kern w:val="0"/>
            <w:sz w:val="22"/>
            <w:szCs w:val="22"/>
            <w:lang w:eastAsia="en-AU"/>
          </w:rPr>
          <w:tab/>
        </w:r>
        <w:r w:rsidR="004B2889" w:rsidRPr="001D6A24">
          <w:rPr>
            <w:rStyle w:val="Hyperlink"/>
            <w:noProof/>
          </w:rPr>
          <w:t>Sensitivity Analysis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_Toc133492504 \h </w:instrText>
        </w:r>
        <w:r w:rsidR="004B2889" w:rsidRPr="001D6A24">
          <w:rPr>
            <w:noProof/>
            <w:webHidden/>
          </w:rPr>
        </w:r>
        <w:r w:rsidR="004B2889" w:rsidRPr="001D6A24">
          <w:rPr>
            <w:noProof/>
            <w:webHidden/>
          </w:rPr>
          <w:fldChar w:fldCharType="separate"/>
        </w:r>
        <w:r w:rsidR="004B2889" w:rsidRPr="001D6A24">
          <w:rPr>
            <w:noProof/>
            <w:webHidden/>
          </w:rPr>
          <w:t>34</w:t>
        </w:r>
        <w:r w:rsidR="004B2889" w:rsidRPr="001D6A24">
          <w:rPr>
            <w:noProof/>
            <w:webHidden/>
          </w:rPr>
          <w:fldChar w:fldCharType="end"/>
        </w:r>
      </w:hyperlink>
    </w:p>
    <w:p w14:paraId="18EF44A6" w14:textId="5BF696F1"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05" w:history="1">
        <w:r w:rsidR="004B2889" w:rsidRPr="001D6A24">
          <w:rPr>
            <w:rStyle w:val="Hyperlink"/>
            <w:noProof/>
          </w:rPr>
          <w:t>4.2</w:t>
        </w:r>
        <w:r w:rsidR="004B2889" w:rsidRPr="001D6A24">
          <w:rPr>
            <w:rFonts w:eastAsiaTheme="minorEastAsia"/>
            <w:noProof/>
            <w:color w:val="auto"/>
            <w:kern w:val="0"/>
            <w:sz w:val="22"/>
            <w:szCs w:val="22"/>
            <w:lang w:eastAsia="en-AU"/>
          </w:rPr>
          <w:tab/>
        </w:r>
        <w:r w:rsidR="004B2889" w:rsidRPr="001D6A24">
          <w:rPr>
            <w:rStyle w:val="Hyperlink"/>
            <w:noProof/>
          </w:rPr>
          <w:t>Economic Aspects – Impact Analysis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_Toc133492505 \h </w:instrText>
        </w:r>
        <w:r w:rsidR="004B2889" w:rsidRPr="001D6A24">
          <w:rPr>
            <w:noProof/>
            <w:webHidden/>
          </w:rPr>
        </w:r>
        <w:r w:rsidR="004B2889" w:rsidRPr="001D6A24">
          <w:rPr>
            <w:noProof/>
            <w:webHidden/>
          </w:rPr>
          <w:fldChar w:fldCharType="separate"/>
        </w:r>
        <w:r w:rsidR="004B2889" w:rsidRPr="001D6A24">
          <w:rPr>
            <w:noProof/>
            <w:webHidden/>
          </w:rPr>
          <w:t>35</w:t>
        </w:r>
        <w:r w:rsidR="004B2889" w:rsidRPr="001D6A24">
          <w:rPr>
            <w:noProof/>
            <w:webHidden/>
          </w:rPr>
          <w:fldChar w:fldCharType="end"/>
        </w:r>
      </w:hyperlink>
    </w:p>
    <w:p w14:paraId="2E296587" w14:textId="52C108DE"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506" w:history="1">
        <w:r w:rsidR="004B2889" w:rsidRPr="001D6A24">
          <w:rPr>
            <w:rStyle w:val="Hyperlink"/>
            <w:noProof/>
          </w:rPr>
          <w:t>4.2.1</w:t>
        </w:r>
        <w:r w:rsidR="004B2889" w:rsidRPr="001D6A24">
          <w:rPr>
            <w:rFonts w:eastAsiaTheme="minorEastAsia"/>
            <w:noProof/>
            <w:color w:val="auto"/>
            <w:kern w:val="0"/>
            <w:sz w:val="22"/>
            <w:szCs w:val="22"/>
            <w:lang w:eastAsia="en-AU"/>
          </w:rPr>
          <w:tab/>
        </w:r>
        <w:r w:rsidR="004B2889" w:rsidRPr="001D6A24">
          <w:rPr>
            <w:rStyle w:val="Hyperlink"/>
            <w:noProof/>
          </w:rPr>
          <w:t>Identification of Affected Parties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_Toc133492506 \h </w:instrText>
        </w:r>
        <w:r w:rsidR="004B2889" w:rsidRPr="001D6A24">
          <w:rPr>
            <w:noProof/>
            <w:webHidden/>
          </w:rPr>
        </w:r>
        <w:r w:rsidR="004B2889" w:rsidRPr="001D6A24">
          <w:rPr>
            <w:noProof/>
            <w:webHidden/>
          </w:rPr>
          <w:fldChar w:fldCharType="separate"/>
        </w:r>
        <w:r w:rsidR="004B2889" w:rsidRPr="001D6A24">
          <w:rPr>
            <w:noProof/>
            <w:webHidden/>
          </w:rPr>
          <w:t>35</w:t>
        </w:r>
        <w:r w:rsidR="004B2889" w:rsidRPr="001D6A24">
          <w:rPr>
            <w:noProof/>
            <w:webHidden/>
          </w:rPr>
          <w:fldChar w:fldCharType="end"/>
        </w:r>
      </w:hyperlink>
    </w:p>
    <w:p w14:paraId="0528C1FD" w14:textId="68049937" w:rsidR="004B2889" w:rsidRPr="001D6A24" w:rsidRDefault="006B7475" w:rsidP="007F4523">
      <w:pPr>
        <w:pStyle w:val="TOC3"/>
        <w:tabs>
          <w:tab w:val="left" w:pos="1320"/>
          <w:tab w:val="right" w:pos="9854"/>
        </w:tabs>
        <w:rPr>
          <w:rFonts w:eastAsiaTheme="minorEastAsia"/>
          <w:noProof/>
          <w:color w:val="auto"/>
          <w:kern w:val="0"/>
          <w:sz w:val="22"/>
          <w:szCs w:val="22"/>
          <w:lang w:eastAsia="en-AU"/>
        </w:rPr>
      </w:pPr>
      <w:hyperlink w:anchor="_Toc133492507" w:history="1">
        <w:r w:rsidR="004B2889" w:rsidRPr="001D6A24">
          <w:rPr>
            <w:rStyle w:val="Hyperlink"/>
            <w:noProof/>
          </w:rPr>
          <w:t>4.2.2</w:t>
        </w:r>
        <w:r w:rsidR="004B2889" w:rsidRPr="001D6A24">
          <w:rPr>
            <w:rFonts w:eastAsiaTheme="minorEastAsia"/>
            <w:noProof/>
            <w:color w:val="auto"/>
            <w:kern w:val="0"/>
            <w:sz w:val="22"/>
            <w:szCs w:val="22"/>
            <w:lang w:eastAsia="en-AU"/>
          </w:rPr>
          <w:tab/>
        </w:r>
        <w:r w:rsidR="004B2889" w:rsidRPr="001D6A24">
          <w:rPr>
            <w:rStyle w:val="Hyperlink"/>
            <w:noProof/>
          </w:rPr>
          <w:t>Impact of Viable Options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_Toc133492507 \h </w:instrText>
        </w:r>
        <w:r w:rsidR="004B2889" w:rsidRPr="001D6A24">
          <w:rPr>
            <w:noProof/>
            <w:webHidden/>
          </w:rPr>
        </w:r>
        <w:r w:rsidR="004B2889" w:rsidRPr="001D6A24">
          <w:rPr>
            <w:noProof/>
            <w:webHidden/>
          </w:rPr>
          <w:fldChar w:fldCharType="separate"/>
        </w:r>
        <w:r w:rsidR="004B2889" w:rsidRPr="001D6A24">
          <w:rPr>
            <w:noProof/>
            <w:webHidden/>
          </w:rPr>
          <w:t>35</w:t>
        </w:r>
        <w:r w:rsidR="004B2889" w:rsidRPr="001D6A24">
          <w:rPr>
            <w:noProof/>
            <w:webHidden/>
          </w:rPr>
          <w:fldChar w:fldCharType="end"/>
        </w:r>
      </w:hyperlink>
    </w:p>
    <w:p w14:paraId="07A6C781" w14:textId="5B4E197B"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08" w:history="1">
        <w:r w:rsidR="004B2889" w:rsidRPr="001D6A24">
          <w:rPr>
            <w:rStyle w:val="Hyperlink"/>
            <w:noProof/>
          </w:rPr>
          <w:t>4.3</w:t>
        </w:r>
        <w:r w:rsidR="004B2889" w:rsidRPr="001D6A24">
          <w:rPr>
            <w:rFonts w:eastAsiaTheme="minorEastAsia"/>
            <w:noProof/>
            <w:color w:val="auto"/>
            <w:kern w:val="0"/>
            <w:sz w:val="22"/>
            <w:szCs w:val="22"/>
            <w:lang w:eastAsia="en-AU"/>
          </w:rPr>
          <w:tab/>
        </w:r>
        <w:r w:rsidR="004B2889" w:rsidRPr="001D6A24">
          <w:rPr>
            <w:rStyle w:val="Hyperlink"/>
            <w:noProof/>
          </w:rPr>
          <w:t>Summary of Benefit-Cost Analysis Results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_Toc133492508 \h </w:instrText>
        </w:r>
        <w:r w:rsidR="004B2889" w:rsidRPr="001D6A24">
          <w:rPr>
            <w:noProof/>
            <w:webHidden/>
          </w:rPr>
        </w:r>
        <w:r w:rsidR="004B2889" w:rsidRPr="001D6A24">
          <w:rPr>
            <w:noProof/>
            <w:webHidden/>
          </w:rPr>
          <w:fldChar w:fldCharType="separate"/>
        </w:r>
        <w:r w:rsidR="004B2889" w:rsidRPr="001D6A24">
          <w:rPr>
            <w:noProof/>
            <w:webHidden/>
          </w:rPr>
          <w:t>38</w:t>
        </w:r>
        <w:r w:rsidR="004B2889" w:rsidRPr="001D6A24">
          <w:rPr>
            <w:noProof/>
            <w:webHidden/>
          </w:rPr>
          <w:fldChar w:fldCharType="end"/>
        </w:r>
      </w:hyperlink>
    </w:p>
    <w:p w14:paraId="24404302" w14:textId="4BAD097E"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509" w:history="1">
        <w:r w:rsidR="004B2889" w:rsidRPr="001D6A24">
          <w:rPr>
            <w:rStyle w:val="Hyperlink"/>
            <w:noProof/>
          </w:rPr>
          <w:t>5.</w:t>
        </w:r>
        <w:r w:rsidR="004B2889" w:rsidRPr="001D6A24">
          <w:rPr>
            <w:rFonts w:eastAsiaTheme="minorEastAsia"/>
            <w:b w:val="0"/>
            <w:noProof/>
            <w:color w:val="auto"/>
            <w:kern w:val="0"/>
            <w:sz w:val="22"/>
            <w:szCs w:val="22"/>
            <w:u w:val="none"/>
            <w:lang w:eastAsia="en-AU"/>
          </w:rPr>
          <w:tab/>
        </w:r>
        <w:r w:rsidR="004B2889" w:rsidRPr="001D6A24">
          <w:rPr>
            <w:rStyle w:val="Hyperlink"/>
            <w:noProof/>
          </w:rPr>
          <w:t>Regulatory Burden and Cost Offsets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_Toc133492509 \h </w:instrText>
        </w:r>
        <w:r w:rsidR="004B2889" w:rsidRPr="001D6A24">
          <w:rPr>
            <w:noProof/>
            <w:webHidden/>
          </w:rPr>
        </w:r>
        <w:r w:rsidR="004B2889" w:rsidRPr="001D6A24">
          <w:rPr>
            <w:noProof/>
            <w:webHidden/>
          </w:rPr>
          <w:fldChar w:fldCharType="separate"/>
        </w:r>
        <w:r w:rsidR="004B2889" w:rsidRPr="001D6A24">
          <w:rPr>
            <w:noProof/>
            <w:webHidden/>
          </w:rPr>
          <w:t>39</w:t>
        </w:r>
        <w:r w:rsidR="004B2889" w:rsidRPr="001D6A24">
          <w:rPr>
            <w:noProof/>
            <w:webHidden/>
          </w:rPr>
          <w:fldChar w:fldCharType="end"/>
        </w:r>
      </w:hyperlink>
    </w:p>
    <w:p w14:paraId="50575E78" w14:textId="2864FA9E"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510" w:history="1">
        <w:r w:rsidR="004B2889" w:rsidRPr="001D6A24">
          <w:rPr>
            <w:rStyle w:val="Hyperlink"/>
            <w:noProof/>
          </w:rPr>
          <w:t>6.</w:t>
        </w:r>
        <w:r w:rsidR="004B2889" w:rsidRPr="001D6A24">
          <w:rPr>
            <w:rFonts w:eastAsiaTheme="minorEastAsia"/>
            <w:b w:val="0"/>
            <w:noProof/>
            <w:color w:val="auto"/>
            <w:kern w:val="0"/>
            <w:sz w:val="22"/>
            <w:szCs w:val="22"/>
            <w:u w:val="none"/>
            <w:lang w:eastAsia="en-AU"/>
          </w:rPr>
          <w:tab/>
        </w:r>
        <w:r w:rsidR="004B2889" w:rsidRPr="001D6A24">
          <w:rPr>
            <w:rStyle w:val="Hyperlink"/>
            <w:noProof/>
          </w:rPr>
          <w:t>Consultation</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_Toc133492510 \h </w:instrText>
        </w:r>
        <w:r w:rsidR="004B2889" w:rsidRPr="001D6A24">
          <w:rPr>
            <w:noProof/>
            <w:webHidden/>
          </w:rPr>
        </w:r>
        <w:r w:rsidR="004B2889" w:rsidRPr="001D6A24">
          <w:rPr>
            <w:noProof/>
            <w:webHidden/>
          </w:rPr>
          <w:fldChar w:fldCharType="separate"/>
        </w:r>
        <w:r w:rsidR="004B2889" w:rsidRPr="001D6A24">
          <w:rPr>
            <w:noProof/>
            <w:webHidden/>
          </w:rPr>
          <w:t>40</w:t>
        </w:r>
        <w:r w:rsidR="004B2889" w:rsidRPr="001D6A24">
          <w:rPr>
            <w:noProof/>
            <w:webHidden/>
          </w:rPr>
          <w:fldChar w:fldCharType="end"/>
        </w:r>
      </w:hyperlink>
    </w:p>
    <w:p w14:paraId="42D00B05" w14:textId="194ACF31"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11" w:history="1">
        <w:r w:rsidR="004B2889" w:rsidRPr="001D6A24">
          <w:rPr>
            <w:rStyle w:val="Hyperlink"/>
            <w:noProof/>
          </w:rPr>
          <w:t>6.1</w:t>
        </w:r>
        <w:r w:rsidR="004B2889" w:rsidRPr="001D6A24">
          <w:rPr>
            <w:rFonts w:eastAsiaTheme="minorEastAsia"/>
            <w:noProof/>
            <w:color w:val="auto"/>
            <w:kern w:val="0"/>
            <w:sz w:val="22"/>
            <w:szCs w:val="22"/>
            <w:lang w:eastAsia="en-AU"/>
          </w:rPr>
          <w:tab/>
        </w:r>
        <w:r w:rsidR="004B2889" w:rsidRPr="001D6A24">
          <w:rPr>
            <w:rStyle w:val="Hyperlink"/>
            <w:noProof/>
          </w:rPr>
          <w:t>General</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_Toc133492511 \h </w:instrText>
        </w:r>
        <w:r w:rsidR="004B2889" w:rsidRPr="001D6A24">
          <w:rPr>
            <w:noProof/>
            <w:webHidden/>
          </w:rPr>
        </w:r>
        <w:r w:rsidR="004B2889" w:rsidRPr="001D6A24">
          <w:rPr>
            <w:noProof/>
            <w:webHidden/>
          </w:rPr>
          <w:fldChar w:fldCharType="separate"/>
        </w:r>
        <w:r w:rsidR="004B2889" w:rsidRPr="001D6A24">
          <w:rPr>
            <w:noProof/>
            <w:webHidden/>
          </w:rPr>
          <w:t>40</w:t>
        </w:r>
        <w:r w:rsidR="004B2889" w:rsidRPr="001D6A24">
          <w:rPr>
            <w:noProof/>
            <w:webHidden/>
          </w:rPr>
          <w:fldChar w:fldCharType="end"/>
        </w:r>
      </w:hyperlink>
    </w:p>
    <w:p w14:paraId="42438819" w14:textId="0BB24A7B"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12" w:history="1">
        <w:r w:rsidR="004B2889" w:rsidRPr="001D6A24">
          <w:rPr>
            <w:rStyle w:val="Hyperlink"/>
            <w:noProof/>
          </w:rPr>
          <w:t>6.2</w:t>
        </w:r>
        <w:r w:rsidR="004B2889" w:rsidRPr="001D6A24">
          <w:rPr>
            <w:rFonts w:eastAsiaTheme="minorEastAsia"/>
            <w:noProof/>
            <w:color w:val="auto"/>
            <w:kern w:val="0"/>
            <w:sz w:val="22"/>
            <w:szCs w:val="22"/>
            <w:lang w:eastAsia="en-AU"/>
          </w:rPr>
          <w:tab/>
        </w:r>
        <w:r w:rsidR="004B2889" w:rsidRPr="001D6A24">
          <w:rPr>
            <w:rStyle w:val="Hyperlink"/>
            <w:noProof/>
          </w:rPr>
          <w:t>Public Consultation</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_Toc133492512 \h </w:instrText>
        </w:r>
        <w:r w:rsidR="004B2889" w:rsidRPr="001D6A24">
          <w:rPr>
            <w:noProof/>
            <w:webHidden/>
          </w:rPr>
        </w:r>
        <w:r w:rsidR="004B2889" w:rsidRPr="001D6A24">
          <w:rPr>
            <w:noProof/>
            <w:webHidden/>
          </w:rPr>
          <w:fldChar w:fldCharType="separate"/>
        </w:r>
        <w:r w:rsidR="004B2889" w:rsidRPr="001D6A24">
          <w:rPr>
            <w:noProof/>
            <w:webHidden/>
          </w:rPr>
          <w:t>40</w:t>
        </w:r>
        <w:r w:rsidR="004B2889" w:rsidRPr="001D6A24">
          <w:rPr>
            <w:noProof/>
            <w:webHidden/>
          </w:rPr>
          <w:fldChar w:fldCharType="end"/>
        </w:r>
      </w:hyperlink>
    </w:p>
    <w:p w14:paraId="33C8F349" w14:textId="3BBBF60A"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13" w:history="1">
        <w:r w:rsidR="004B2889" w:rsidRPr="001D6A24">
          <w:rPr>
            <w:rStyle w:val="Hyperlink"/>
            <w:noProof/>
          </w:rPr>
          <w:t>6.3</w:t>
        </w:r>
        <w:r w:rsidR="004B2889" w:rsidRPr="001D6A24">
          <w:rPr>
            <w:rFonts w:eastAsiaTheme="minorEastAsia"/>
            <w:noProof/>
            <w:color w:val="auto"/>
            <w:kern w:val="0"/>
            <w:sz w:val="22"/>
            <w:szCs w:val="22"/>
            <w:lang w:eastAsia="en-AU"/>
          </w:rPr>
          <w:tab/>
        </w:r>
        <w:r w:rsidR="004B2889" w:rsidRPr="001D6A24">
          <w:rPr>
            <w:rStyle w:val="Hyperlink"/>
            <w:noProof/>
          </w:rPr>
          <w:t>Post-Consultation Analysis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_Toc133492513 \h </w:instrText>
        </w:r>
        <w:r w:rsidR="004B2889" w:rsidRPr="001D6A24">
          <w:rPr>
            <w:noProof/>
            <w:webHidden/>
          </w:rPr>
        </w:r>
        <w:r w:rsidR="004B2889" w:rsidRPr="001D6A24">
          <w:rPr>
            <w:noProof/>
            <w:webHidden/>
          </w:rPr>
          <w:fldChar w:fldCharType="separate"/>
        </w:r>
        <w:r w:rsidR="004B2889" w:rsidRPr="001D6A24">
          <w:rPr>
            <w:noProof/>
            <w:webHidden/>
          </w:rPr>
          <w:t>43</w:t>
        </w:r>
        <w:r w:rsidR="004B2889" w:rsidRPr="001D6A24">
          <w:rPr>
            <w:noProof/>
            <w:webHidden/>
          </w:rPr>
          <w:fldChar w:fldCharType="end"/>
        </w:r>
      </w:hyperlink>
    </w:p>
    <w:p w14:paraId="3F2A06F2" w14:textId="7F5C826F"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14" w:history="1">
        <w:r w:rsidR="004B2889" w:rsidRPr="001D6A24">
          <w:rPr>
            <w:rStyle w:val="Hyperlink"/>
            <w:noProof/>
          </w:rPr>
          <w:t>6.4</w:t>
        </w:r>
        <w:r w:rsidR="004B2889" w:rsidRPr="001D6A24">
          <w:rPr>
            <w:rFonts w:eastAsiaTheme="minorEastAsia"/>
            <w:noProof/>
            <w:color w:val="auto"/>
            <w:kern w:val="0"/>
            <w:sz w:val="22"/>
            <w:szCs w:val="22"/>
            <w:lang w:eastAsia="en-AU"/>
          </w:rPr>
          <w:tab/>
        </w:r>
        <w:r w:rsidR="004B2889" w:rsidRPr="001D6A24">
          <w:rPr>
            <w:rStyle w:val="Hyperlink"/>
            <w:noProof/>
          </w:rPr>
          <w:t>Feedback from First Pass Final Assessment</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_Toc133492514 \h </w:instrText>
        </w:r>
        <w:r w:rsidR="004B2889" w:rsidRPr="001D6A24">
          <w:rPr>
            <w:noProof/>
            <w:webHidden/>
          </w:rPr>
        </w:r>
        <w:r w:rsidR="004B2889" w:rsidRPr="001D6A24">
          <w:rPr>
            <w:noProof/>
            <w:webHidden/>
          </w:rPr>
          <w:fldChar w:fldCharType="separate"/>
        </w:r>
        <w:r w:rsidR="004B2889" w:rsidRPr="001D6A24">
          <w:rPr>
            <w:noProof/>
            <w:webHidden/>
          </w:rPr>
          <w:t>44</w:t>
        </w:r>
        <w:r w:rsidR="004B2889" w:rsidRPr="001D6A24">
          <w:rPr>
            <w:noProof/>
            <w:webHidden/>
          </w:rPr>
          <w:fldChar w:fldCharType="end"/>
        </w:r>
      </w:hyperlink>
    </w:p>
    <w:p w14:paraId="4A593A12" w14:textId="60182E38"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15" w:history="1">
        <w:r w:rsidR="004B2889" w:rsidRPr="001D6A24">
          <w:rPr>
            <w:rStyle w:val="Hyperlink"/>
            <w:noProof/>
          </w:rPr>
          <w:t>6.5</w:t>
        </w:r>
        <w:r w:rsidR="004B2889" w:rsidRPr="001D6A24">
          <w:rPr>
            <w:rFonts w:eastAsiaTheme="minorEastAsia"/>
            <w:noProof/>
            <w:color w:val="auto"/>
            <w:kern w:val="0"/>
            <w:sz w:val="22"/>
            <w:szCs w:val="22"/>
            <w:lang w:eastAsia="en-AU"/>
          </w:rPr>
          <w:tab/>
        </w:r>
        <w:r w:rsidR="004B2889" w:rsidRPr="001D6A24">
          <w:rPr>
            <w:rStyle w:val="Hyperlink"/>
            <w:noProof/>
          </w:rPr>
          <w:t>Results from Post-Consultation Analysis and First Pass Final Assessment</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_Toc133492515 \h </w:instrText>
        </w:r>
        <w:r w:rsidR="004B2889" w:rsidRPr="001D6A24">
          <w:rPr>
            <w:noProof/>
            <w:webHidden/>
          </w:rPr>
        </w:r>
        <w:r w:rsidR="004B2889" w:rsidRPr="001D6A24">
          <w:rPr>
            <w:noProof/>
            <w:webHidden/>
          </w:rPr>
          <w:fldChar w:fldCharType="separate"/>
        </w:r>
        <w:r w:rsidR="004B2889" w:rsidRPr="001D6A24">
          <w:rPr>
            <w:noProof/>
            <w:webHidden/>
          </w:rPr>
          <w:t>45</w:t>
        </w:r>
        <w:r w:rsidR="004B2889" w:rsidRPr="001D6A24">
          <w:rPr>
            <w:noProof/>
            <w:webHidden/>
          </w:rPr>
          <w:fldChar w:fldCharType="end"/>
        </w:r>
      </w:hyperlink>
    </w:p>
    <w:p w14:paraId="5C159B4E" w14:textId="02DD18EC"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516" w:history="1">
        <w:r w:rsidR="004B2889" w:rsidRPr="001D6A24">
          <w:rPr>
            <w:rStyle w:val="Hyperlink"/>
            <w:noProof/>
          </w:rPr>
          <w:t>7.</w:t>
        </w:r>
        <w:r w:rsidR="004B2889" w:rsidRPr="001D6A24">
          <w:rPr>
            <w:rFonts w:eastAsiaTheme="minorEastAsia"/>
            <w:b w:val="0"/>
            <w:noProof/>
            <w:color w:val="auto"/>
            <w:kern w:val="0"/>
            <w:sz w:val="22"/>
            <w:szCs w:val="22"/>
            <w:u w:val="none"/>
            <w:lang w:eastAsia="en-AU"/>
          </w:rPr>
          <w:tab/>
        </w:r>
        <w:r w:rsidR="004B2889" w:rsidRPr="001D6A24">
          <w:rPr>
            <w:rStyle w:val="Hyperlink"/>
            <w:noProof/>
          </w:rPr>
          <w:t>What is the Best Option</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_Toc133492516 \h </w:instrText>
        </w:r>
        <w:r w:rsidR="004B2889" w:rsidRPr="001D6A24">
          <w:rPr>
            <w:noProof/>
            <w:webHidden/>
          </w:rPr>
        </w:r>
        <w:r w:rsidR="004B2889" w:rsidRPr="001D6A24">
          <w:rPr>
            <w:noProof/>
            <w:webHidden/>
          </w:rPr>
          <w:fldChar w:fldCharType="separate"/>
        </w:r>
        <w:r w:rsidR="004B2889" w:rsidRPr="001D6A24">
          <w:rPr>
            <w:noProof/>
            <w:webHidden/>
          </w:rPr>
          <w:t>50</w:t>
        </w:r>
        <w:r w:rsidR="004B2889" w:rsidRPr="001D6A24">
          <w:rPr>
            <w:noProof/>
            <w:webHidden/>
          </w:rPr>
          <w:fldChar w:fldCharType="end"/>
        </w:r>
      </w:hyperlink>
    </w:p>
    <w:p w14:paraId="43F3E636" w14:textId="1B90AF36"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17" w:history="1">
        <w:r w:rsidR="004B2889" w:rsidRPr="001D6A24">
          <w:rPr>
            <w:rStyle w:val="Hyperlink"/>
            <w:noProof/>
          </w:rPr>
          <w:t>7.1</w:t>
        </w:r>
        <w:r w:rsidR="004B2889" w:rsidRPr="001D6A24">
          <w:rPr>
            <w:rFonts w:eastAsiaTheme="minorEastAsia"/>
            <w:noProof/>
            <w:color w:val="auto"/>
            <w:kern w:val="0"/>
            <w:sz w:val="22"/>
            <w:szCs w:val="22"/>
            <w:lang w:eastAsia="en-AU"/>
          </w:rPr>
          <w:tab/>
        </w:r>
        <w:r w:rsidR="004B2889" w:rsidRPr="001D6A24">
          <w:rPr>
            <w:rStyle w:val="Hyperlink"/>
            <w:noProof/>
          </w:rPr>
          <w:t>Net Benefits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_Toc133492517 \h </w:instrText>
        </w:r>
        <w:r w:rsidR="004B2889" w:rsidRPr="001D6A24">
          <w:rPr>
            <w:noProof/>
            <w:webHidden/>
          </w:rPr>
        </w:r>
        <w:r w:rsidR="004B2889" w:rsidRPr="001D6A24">
          <w:rPr>
            <w:noProof/>
            <w:webHidden/>
          </w:rPr>
          <w:fldChar w:fldCharType="separate"/>
        </w:r>
        <w:r w:rsidR="004B2889" w:rsidRPr="001D6A24">
          <w:rPr>
            <w:noProof/>
            <w:webHidden/>
          </w:rPr>
          <w:t>50</w:t>
        </w:r>
        <w:r w:rsidR="004B2889" w:rsidRPr="001D6A24">
          <w:rPr>
            <w:noProof/>
            <w:webHidden/>
          </w:rPr>
          <w:fldChar w:fldCharType="end"/>
        </w:r>
      </w:hyperlink>
    </w:p>
    <w:p w14:paraId="7ED38E83" w14:textId="132EE137"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18" w:history="1">
        <w:r w:rsidR="004B2889" w:rsidRPr="001D6A24">
          <w:rPr>
            <w:rStyle w:val="Hyperlink"/>
            <w:noProof/>
          </w:rPr>
          <w:t>7.2</w:t>
        </w:r>
        <w:r w:rsidR="004B2889" w:rsidRPr="001D6A24">
          <w:rPr>
            <w:rFonts w:eastAsiaTheme="minorEastAsia"/>
            <w:noProof/>
            <w:color w:val="auto"/>
            <w:kern w:val="0"/>
            <w:sz w:val="22"/>
            <w:szCs w:val="22"/>
            <w:lang w:eastAsia="en-AU"/>
          </w:rPr>
          <w:tab/>
        </w:r>
        <w:r w:rsidR="004B2889" w:rsidRPr="001D6A24">
          <w:rPr>
            <w:rStyle w:val="Hyperlink"/>
            <w:noProof/>
          </w:rPr>
          <w:t>Benefit Cost Ratios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_Toc133492518 \h </w:instrText>
        </w:r>
        <w:r w:rsidR="004B2889" w:rsidRPr="001D6A24">
          <w:rPr>
            <w:noProof/>
            <w:webHidden/>
          </w:rPr>
        </w:r>
        <w:r w:rsidR="004B2889" w:rsidRPr="001D6A24">
          <w:rPr>
            <w:noProof/>
            <w:webHidden/>
          </w:rPr>
          <w:fldChar w:fldCharType="separate"/>
        </w:r>
        <w:r w:rsidR="004B2889" w:rsidRPr="001D6A24">
          <w:rPr>
            <w:noProof/>
            <w:webHidden/>
          </w:rPr>
          <w:t>50</w:t>
        </w:r>
        <w:r w:rsidR="004B2889" w:rsidRPr="001D6A24">
          <w:rPr>
            <w:noProof/>
            <w:webHidden/>
          </w:rPr>
          <w:fldChar w:fldCharType="end"/>
        </w:r>
      </w:hyperlink>
    </w:p>
    <w:p w14:paraId="150F432F" w14:textId="0B759760"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19" w:history="1">
        <w:r w:rsidR="004B2889" w:rsidRPr="001D6A24">
          <w:rPr>
            <w:rStyle w:val="Hyperlink"/>
            <w:noProof/>
          </w:rPr>
          <w:t>7.3</w:t>
        </w:r>
        <w:r w:rsidR="004B2889" w:rsidRPr="001D6A24">
          <w:rPr>
            <w:rFonts w:eastAsiaTheme="minorEastAsia"/>
            <w:noProof/>
            <w:color w:val="auto"/>
            <w:kern w:val="0"/>
            <w:sz w:val="22"/>
            <w:szCs w:val="22"/>
            <w:lang w:eastAsia="en-AU"/>
          </w:rPr>
          <w:tab/>
        </w:r>
        <w:r w:rsidR="004B2889" w:rsidRPr="001D6A24">
          <w:rPr>
            <w:rStyle w:val="Hyperlink"/>
            <w:noProof/>
          </w:rPr>
          <w:t>Casualty Reductions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_Toc133492519 \h </w:instrText>
        </w:r>
        <w:r w:rsidR="004B2889" w:rsidRPr="001D6A24">
          <w:rPr>
            <w:noProof/>
            <w:webHidden/>
          </w:rPr>
        </w:r>
        <w:r w:rsidR="004B2889" w:rsidRPr="001D6A24">
          <w:rPr>
            <w:noProof/>
            <w:webHidden/>
          </w:rPr>
          <w:fldChar w:fldCharType="separate"/>
        </w:r>
        <w:r w:rsidR="004B2889" w:rsidRPr="001D6A24">
          <w:rPr>
            <w:noProof/>
            <w:webHidden/>
          </w:rPr>
          <w:t>50</w:t>
        </w:r>
        <w:r w:rsidR="004B2889" w:rsidRPr="001D6A24">
          <w:rPr>
            <w:noProof/>
            <w:webHidden/>
          </w:rPr>
          <w:fldChar w:fldCharType="end"/>
        </w:r>
      </w:hyperlink>
    </w:p>
    <w:p w14:paraId="059124D7" w14:textId="13B23202"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20" w:history="1">
        <w:r w:rsidR="004B2889" w:rsidRPr="001D6A24">
          <w:rPr>
            <w:rStyle w:val="Hyperlink"/>
            <w:noProof/>
          </w:rPr>
          <w:t>7.4</w:t>
        </w:r>
        <w:r w:rsidR="004B2889" w:rsidRPr="001D6A24">
          <w:rPr>
            <w:rFonts w:eastAsiaTheme="minorEastAsia"/>
            <w:noProof/>
            <w:color w:val="auto"/>
            <w:kern w:val="0"/>
            <w:sz w:val="22"/>
            <w:szCs w:val="22"/>
            <w:lang w:eastAsia="en-AU"/>
          </w:rPr>
          <w:tab/>
        </w:r>
        <w:r w:rsidR="004B2889" w:rsidRPr="001D6A24">
          <w:rPr>
            <w:rStyle w:val="Hyperlink"/>
            <w:noProof/>
          </w:rPr>
          <w:t>Discussion and Scope of the Regulatory Options (Option 2 and Option 3)</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_Toc133492520 \h </w:instrText>
        </w:r>
        <w:r w:rsidR="004B2889" w:rsidRPr="001D6A24">
          <w:rPr>
            <w:noProof/>
            <w:webHidden/>
          </w:rPr>
        </w:r>
        <w:r w:rsidR="004B2889" w:rsidRPr="001D6A24">
          <w:rPr>
            <w:noProof/>
            <w:webHidden/>
          </w:rPr>
          <w:fldChar w:fldCharType="separate"/>
        </w:r>
        <w:r w:rsidR="004B2889" w:rsidRPr="001D6A24">
          <w:rPr>
            <w:noProof/>
            <w:webHidden/>
          </w:rPr>
          <w:t>51</w:t>
        </w:r>
        <w:r w:rsidR="004B2889" w:rsidRPr="001D6A24">
          <w:rPr>
            <w:noProof/>
            <w:webHidden/>
          </w:rPr>
          <w:fldChar w:fldCharType="end"/>
        </w:r>
      </w:hyperlink>
    </w:p>
    <w:p w14:paraId="2C3EF983" w14:textId="0789115C"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521" w:history="1">
        <w:r w:rsidR="004B2889" w:rsidRPr="001D6A24">
          <w:rPr>
            <w:rStyle w:val="Hyperlink"/>
            <w:noProof/>
          </w:rPr>
          <w:t>8.</w:t>
        </w:r>
        <w:r w:rsidR="004B2889" w:rsidRPr="001D6A24">
          <w:rPr>
            <w:rFonts w:eastAsiaTheme="minorEastAsia"/>
            <w:b w:val="0"/>
            <w:noProof/>
            <w:color w:val="auto"/>
            <w:kern w:val="0"/>
            <w:sz w:val="22"/>
            <w:szCs w:val="22"/>
            <w:u w:val="none"/>
            <w:lang w:eastAsia="en-AU"/>
          </w:rPr>
          <w:tab/>
        </w:r>
        <w:r w:rsidR="004B2889" w:rsidRPr="001D6A24">
          <w:rPr>
            <w:rStyle w:val="Hyperlink"/>
            <w:noProof/>
          </w:rPr>
          <w:t>Implementation and Evaluation</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_Toc133492521 \h </w:instrText>
        </w:r>
        <w:r w:rsidR="004B2889" w:rsidRPr="001D6A24">
          <w:rPr>
            <w:noProof/>
            <w:webHidden/>
          </w:rPr>
        </w:r>
        <w:r w:rsidR="004B2889" w:rsidRPr="001D6A24">
          <w:rPr>
            <w:noProof/>
            <w:webHidden/>
          </w:rPr>
          <w:fldChar w:fldCharType="separate"/>
        </w:r>
        <w:r w:rsidR="004B2889" w:rsidRPr="001D6A24">
          <w:rPr>
            <w:noProof/>
            <w:webHidden/>
          </w:rPr>
          <w:t>54</w:t>
        </w:r>
        <w:r w:rsidR="004B2889" w:rsidRPr="001D6A24">
          <w:rPr>
            <w:noProof/>
            <w:webHidden/>
          </w:rPr>
          <w:fldChar w:fldCharType="end"/>
        </w:r>
      </w:hyperlink>
    </w:p>
    <w:p w14:paraId="06F6F348" w14:textId="21C3CACA"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22" w:history="1">
        <w:r w:rsidR="004B2889" w:rsidRPr="001D6A24">
          <w:rPr>
            <w:rStyle w:val="Hyperlink"/>
            <w:noProof/>
          </w:rPr>
          <w:t>8.1</w:t>
        </w:r>
        <w:r w:rsidR="004B2889" w:rsidRPr="001D6A24">
          <w:rPr>
            <w:rFonts w:eastAsiaTheme="minorEastAsia"/>
            <w:noProof/>
            <w:color w:val="auto"/>
            <w:kern w:val="0"/>
            <w:sz w:val="22"/>
            <w:szCs w:val="22"/>
            <w:lang w:eastAsia="en-AU"/>
          </w:rPr>
          <w:tab/>
        </w:r>
        <w:r w:rsidR="004B2889" w:rsidRPr="001D6A24">
          <w:rPr>
            <w:rStyle w:val="Hyperlink"/>
            <w:noProof/>
          </w:rPr>
          <w:t>Overview of the Regulatory Framework</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_Toc133492522 \h </w:instrText>
        </w:r>
        <w:r w:rsidR="004B2889" w:rsidRPr="001D6A24">
          <w:rPr>
            <w:noProof/>
            <w:webHidden/>
          </w:rPr>
        </w:r>
        <w:r w:rsidR="004B2889" w:rsidRPr="001D6A24">
          <w:rPr>
            <w:noProof/>
            <w:webHidden/>
          </w:rPr>
          <w:fldChar w:fldCharType="separate"/>
        </w:r>
        <w:r w:rsidR="004B2889" w:rsidRPr="001D6A24">
          <w:rPr>
            <w:noProof/>
            <w:webHidden/>
          </w:rPr>
          <w:t>54</w:t>
        </w:r>
        <w:r w:rsidR="004B2889" w:rsidRPr="001D6A24">
          <w:rPr>
            <w:noProof/>
            <w:webHidden/>
          </w:rPr>
          <w:fldChar w:fldCharType="end"/>
        </w:r>
      </w:hyperlink>
    </w:p>
    <w:p w14:paraId="4ADFB8B8" w14:textId="1258F5FA"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23" w:history="1">
        <w:r w:rsidR="004B2889" w:rsidRPr="001D6A24">
          <w:rPr>
            <w:rStyle w:val="Hyperlink"/>
            <w:noProof/>
          </w:rPr>
          <w:t>8.2</w:t>
        </w:r>
        <w:r w:rsidR="004B2889" w:rsidRPr="001D6A24">
          <w:rPr>
            <w:rFonts w:eastAsiaTheme="minorEastAsia"/>
            <w:noProof/>
            <w:color w:val="auto"/>
            <w:kern w:val="0"/>
            <w:sz w:val="22"/>
            <w:szCs w:val="22"/>
            <w:lang w:eastAsia="en-AU"/>
          </w:rPr>
          <w:tab/>
        </w:r>
        <w:r w:rsidR="004B2889" w:rsidRPr="001D6A24">
          <w:rPr>
            <w:rStyle w:val="Hyperlink"/>
            <w:noProof/>
          </w:rPr>
          <w:t>Exemption from Sunsetting</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_Toc133492523 \h </w:instrText>
        </w:r>
        <w:r w:rsidR="004B2889" w:rsidRPr="001D6A24">
          <w:rPr>
            <w:noProof/>
            <w:webHidden/>
          </w:rPr>
        </w:r>
        <w:r w:rsidR="004B2889" w:rsidRPr="001D6A24">
          <w:rPr>
            <w:noProof/>
            <w:webHidden/>
          </w:rPr>
          <w:fldChar w:fldCharType="separate"/>
        </w:r>
        <w:r w:rsidR="004B2889" w:rsidRPr="001D6A24">
          <w:rPr>
            <w:noProof/>
            <w:webHidden/>
          </w:rPr>
          <w:t>54</w:t>
        </w:r>
        <w:r w:rsidR="004B2889" w:rsidRPr="001D6A24">
          <w:rPr>
            <w:noProof/>
            <w:webHidden/>
          </w:rPr>
          <w:fldChar w:fldCharType="end"/>
        </w:r>
      </w:hyperlink>
    </w:p>
    <w:p w14:paraId="03BE4117" w14:textId="5555AAA8"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24" w:history="1">
        <w:r w:rsidR="004B2889" w:rsidRPr="001D6A24">
          <w:rPr>
            <w:rStyle w:val="Hyperlink"/>
            <w:noProof/>
          </w:rPr>
          <w:t>8.3</w:t>
        </w:r>
        <w:r w:rsidR="004B2889" w:rsidRPr="001D6A24">
          <w:rPr>
            <w:rFonts w:eastAsiaTheme="minorEastAsia"/>
            <w:noProof/>
            <w:color w:val="auto"/>
            <w:kern w:val="0"/>
            <w:sz w:val="22"/>
            <w:szCs w:val="22"/>
            <w:lang w:eastAsia="en-AU"/>
          </w:rPr>
          <w:tab/>
        </w:r>
        <w:r w:rsidR="004B2889" w:rsidRPr="001D6A24">
          <w:rPr>
            <w:rStyle w:val="Hyperlink"/>
            <w:noProof/>
          </w:rPr>
          <w:t>Review of the National Road Vehicle Standards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_Toc133492524 \h </w:instrText>
        </w:r>
        <w:r w:rsidR="004B2889" w:rsidRPr="001D6A24">
          <w:rPr>
            <w:noProof/>
            <w:webHidden/>
          </w:rPr>
        </w:r>
        <w:r w:rsidR="004B2889" w:rsidRPr="001D6A24">
          <w:rPr>
            <w:noProof/>
            <w:webHidden/>
          </w:rPr>
          <w:fldChar w:fldCharType="separate"/>
        </w:r>
        <w:r w:rsidR="004B2889" w:rsidRPr="001D6A24">
          <w:rPr>
            <w:noProof/>
            <w:webHidden/>
          </w:rPr>
          <w:t>55</w:t>
        </w:r>
        <w:r w:rsidR="004B2889" w:rsidRPr="001D6A24">
          <w:rPr>
            <w:noProof/>
            <w:webHidden/>
          </w:rPr>
          <w:fldChar w:fldCharType="end"/>
        </w:r>
      </w:hyperlink>
    </w:p>
    <w:p w14:paraId="34D3C574" w14:textId="00C40244"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525" w:history="1">
        <w:r w:rsidR="004B2889" w:rsidRPr="001D6A24">
          <w:rPr>
            <w:rStyle w:val="Hyperlink"/>
            <w:noProof/>
          </w:rPr>
          <w:t>9.</w:t>
        </w:r>
        <w:r w:rsidR="004B2889" w:rsidRPr="001D6A24">
          <w:rPr>
            <w:rFonts w:eastAsiaTheme="minorEastAsia"/>
            <w:b w:val="0"/>
            <w:noProof/>
            <w:color w:val="auto"/>
            <w:kern w:val="0"/>
            <w:sz w:val="22"/>
            <w:szCs w:val="22"/>
            <w:u w:val="none"/>
            <w:lang w:eastAsia="en-AU"/>
          </w:rPr>
          <w:tab/>
        </w:r>
        <w:r w:rsidR="004B2889" w:rsidRPr="001D6A24">
          <w:rPr>
            <w:rStyle w:val="Hyperlink"/>
            <w:noProof/>
          </w:rPr>
          <w:t>Conclusion and Recommended Option</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_Toc133492525 \h </w:instrText>
        </w:r>
        <w:r w:rsidR="004B2889" w:rsidRPr="001D6A24">
          <w:rPr>
            <w:noProof/>
            <w:webHidden/>
          </w:rPr>
        </w:r>
        <w:r w:rsidR="004B2889" w:rsidRPr="001D6A24">
          <w:rPr>
            <w:noProof/>
            <w:webHidden/>
          </w:rPr>
          <w:fldChar w:fldCharType="separate"/>
        </w:r>
        <w:r w:rsidR="004B2889" w:rsidRPr="001D6A24">
          <w:rPr>
            <w:noProof/>
            <w:webHidden/>
          </w:rPr>
          <w:t>56</w:t>
        </w:r>
        <w:r w:rsidR="004B2889" w:rsidRPr="001D6A24">
          <w:rPr>
            <w:noProof/>
            <w:webHidden/>
          </w:rPr>
          <w:fldChar w:fldCharType="end"/>
        </w:r>
      </w:hyperlink>
    </w:p>
    <w:p w14:paraId="3B4AD286" w14:textId="03F455AA"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526" w:history="1">
        <w:r w:rsidR="004B2889" w:rsidRPr="001D6A24">
          <w:rPr>
            <w:rStyle w:val="Hyperlink"/>
            <w:noProof/>
          </w:rPr>
          <w:t>References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_Toc133492526 \h </w:instrText>
        </w:r>
        <w:r w:rsidR="004B2889" w:rsidRPr="001D6A24">
          <w:rPr>
            <w:noProof/>
            <w:webHidden/>
          </w:rPr>
        </w:r>
        <w:r w:rsidR="004B2889" w:rsidRPr="001D6A24">
          <w:rPr>
            <w:noProof/>
            <w:webHidden/>
          </w:rPr>
          <w:fldChar w:fldCharType="separate"/>
        </w:r>
        <w:r w:rsidR="004B2889" w:rsidRPr="001D6A24">
          <w:rPr>
            <w:noProof/>
            <w:webHidden/>
          </w:rPr>
          <w:t>58</w:t>
        </w:r>
        <w:r w:rsidR="004B2889" w:rsidRPr="001D6A24">
          <w:rPr>
            <w:noProof/>
            <w:webHidden/>
          </w:rPr>
          <w:fldChar w:fldCharType="end"/>
        </w:r>
      </w:hyperlink>
    </w:p>
    <w:p w14:paraId="407B4149" w14:textId="0582DC59"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527" w:history="1">
        <w:r w:rsidR="004B2889" w:rsidRPr="001D6A24">
          <w:rPr>
            <w:rStyle w:val="Hyperlink"/>
            <w:noProof/>
          </w:rPr>
          <w:t>Appendix 1 – Vehicle Categories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_Toc133492527 \h </w:instrText>
        </w:r>
        <w:r w:rsidR="004B2889" w:rsidRPr="001D6A24">
          <w:rPr>
            <w:noProof/>
            <w:webHidden/>
          </w:rPr>
        </w:r>
        <w:r w:rsidR="004B2889" w:rsidRPr="001D6A24">
          <w:rPr>
            <w:noProof/>
            <w:webHidden/>
          </w:rPr>
          <w:fldChar w:fldCharType="separate"/>
        </w:r>
        <w:r w:rsidR="004B2889" w:rsidRPr="001D6A24">
          <w:rPr>
            <w:noProof/>
            <w:webHidden/>
          </w:rPr>
          <w:t>62</w:t>
        </w:r>
        <w:r w:rsidR="004B2889" w:rsidRPr="001D6A24">
          <w:rPr>
            <w:noProof/>
            <w:webHidden/>
          </w:rPr>
          <w:fldChar w:fldCharType="end"/>
        </w:r>
      </w:hyperlink>
    </w:p>
    <w:p w14:paraId="538468DB" w14:textId="7F9E45B1"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28" w:history="1">
        <w:r w:rsidR="004B2889" w:rsidRPr="001D6A24">
          <w:rPr>
            <w:rStyle w:val="Hyperlink"/>
            <w:noProof/>
          </w:rPr>
          <w:t>Passenger Vehicles (other than Omnibuses)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_Toc133492528 \h </w:instrText>
        </w:r>
        <w:r w:rsidR="004B2889" w:rsidRPr="001D6A24">
          <w:rPr>
            <w:noProof/>
            <w:webHidden/>
          </w:rPr>
        </w:r>
        <w:r w:rsidR="004B2889" w:rsidRPr="001D6A24">
          <w:rPr>
            <w:noProof/>
            <w:webHidden/>
          </w:rPr>
          <w:fldChar w:fldCharType="separate"/>
        </w:r>
        <w:r w:rsidR="004B2889" w:rsidRPr="001D6A24">
          <w:rPr>
            <w:noProof/>
            <w:webHidden/>
          </w:rPr>
          <w:t>62</w:t>
        </w:r>
        <w:r w:rsidR="004B2889" w:rsidRPr="001D6A24">
          <w:rPr>
            <w:noProof/>
            <w:webHidden/>
          </w:rPr>
          <w:fldChar w:fldCharType="end"/>
        </w:r>
      </w:hyperlink>
    </w:p>
    <w:p w14:paraId="19B78383" w14:textId="4C2C4D0C"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29" w:history="1">
        <w:r w:rsidR="004B2889" w:rsidRPr="001D6A24">
          <w:rPr>
            <w:rStyle w:val="Hyperlink"/>
            <w:noProof/>
          </w:rPr>
          <w:t>Omnibuses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_Toc133492529 \h </w:instrText>
        </w:r>
        <w:r w:rsidR="004B2889" w:rsidRPr="001D6A24">
          <w:rPr>
            <w:noProof/>
            <w:webHidden/>
          </w:rPr>
        </w:r>
        <w:r w:rsidR="004B2889" w:rsidRPr="001D6A24">
          <w:rPr>
            <w:noProof/>
            <w:webHidden/>
          </w:rPr>
          <w:fldChar w:fldCharType="separate"/>
        </w:r>
        <w:r w:rsidR="004B2889" w:rsidRPr="001D6A24">
          <w:rPr>
            <w:noProof/>
            <w:webHidden/>
          </w:rPr>
          <w:t>62</w:t>
        </w:r>
        <w:r w:rsidR="004B2889" w:rsidRPr="001D6A24">
          <w:rPr>
            <w:noProof/>
            <w:webHidden/>
          </w:rPr>
          <w:fldChar w:fldCharType="end"/>
        </w:r>
      </w:hyperlink>
    </w:p>
    <w:p w14:paraId="303CE5EC" w14:textId="66EE9B4E"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30" w:history="1">
        <w:r w:rsidR="004B2889" w:rsidRPr="001D6A24">
          <w:rPr>
            <w:rStyle w:val="Hyperlink"/>
            <w:noProof/>
          </w:rPr>
          <w:t>Goods Vehicles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_Toc133492530 \h </w:instrText>
        </w:r>
        <w:r w:rsidR="004B2889" w:rsidRPr="001D6A24">
          <w:rPr>
            <w:noProof/>
            <w:webHidden/>
          </w:rPr>
        </w:r>
        <w:r w:rsidR="004B2889" w:rsidRPr="001D6A24">
          <w:rPr>
            <w:noProof/>
            <w:webHidden/>
          </w:rPr>
          <w:fldChar w:fldCharType="separate"/>
        </w:r>
        <w:r w:rsidR="004B2889" w:rsidRPr="001D6A24">
          <w:rPr>
            <w:noProof/>
            <w:webHidden/>
          </w:rPr>
          <w:t>62</w:t>
        </w:r>
        <w:r w:rsidR="004B2889" w:rsidRPr="001D6A24">
          <w:rPr>
            <w:noProof/>
            <w:webHidden/>
          </w:rPr>
          <w:fldChar w:fldCharType="end"/>
        </w:r>
      </w:hyperlink>
    </w:p>
    <w:p w14:paraId="2B4D6474" w14:textId="46A18804"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31" w:history="1">
        <w:r w:rsidR="004B2889" w:rsidRPr="001D6A24">
          <w:rPr>
            <w:rStyle w:val="Hyperlink"/>
            <w:noProof/>
          </w:rPr>
          <w:t>Sub-categories of Vehicle Categories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_Toc133492531 \h </w:instrText>
        </w:r>
        <w:r w:rsidR="004B2889" w:rsidRPr="001D6A24">
          <w:rPr>
            <w:noProof/>
            <w:webHidden/>
          </w:rPr>
        </w:r>
        <w:r w:rsidR="004B2889" w:rsidRPr="001D6A24">
          <w:rPr>
            <w:noProof/>
            <w:webHidden/>
          </w:rPr>
          <w:fldChar w:fldCharType="separate"/>
        </w:r>
        <w:r w:rsidR="004B2889" w:rsidRPr="001D6A24">
          <w:rPr>
            <w:noProof/>
            <w:webHidden/>
          </w:rPr>
          <w:t>63</w:t>
        </w:r>
        <w:r w:rsidR="004B2889" w:rsidRPr="001D6A24">
          <w:rPr>
            <w:noProof/>
            <w:webHidden/>
          </w:rPr>
          <w:fldChar w:fldCharType="end"/>
        </w:r>
      </w:hyperlink>
    </w:p>
    <w:p w14:paraId="53138830" w14:textId="76253629"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532" w:history="1">
        <w:r w:rsidR="004B2889" w:rsidRPr="001D6A24">
          <w:rPr>
            <w:rStyle w:val="Hyperlink"/>
            <w:noProof/>
          </w:rPr>
          <w:t>Appendix 2 – Benefit-Cost Analysis Methodology</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_Toc133492532 \h </w:instrText>
        </w:r>
        <w:r w:rsidR="004B2889" w:rsidRPr="001D6A24">
          <w:rPr>
            <w:noProof/>
            <w:webHidden/>
          </w:rPr>
        </w:r>
        <w:r w:rsidR="004B2889" w:rsidRPr="001D6A24">
          <w:rPr>
            <w:noProof/>
            <w:webHidden/>
          </w:rPr>
          <w:fldChar w:fldCharType="separate"/>
        </w:r>
        <w:r w:rsidR="004B2889" w:rsidRPr="001D6A24">
          <w:rPr>
            <w:noProof/>
            <w:webHidden/>
          </w:rPr>
          <w:t>64</w:t>
        </w:r>
        <w:r w:rsidR="004B2889" w:rsidRPr="001D6A24">
          <w:rPr>
            <w:noProof/>
            <w:webHidden/>
          </w:rPr>
          <w:fldChar w:fldCharType="end"/>
        </w:r>
      </w:hyperlink>
    </w:p>
    <w:p w14:paraId="2F5C6F4F" w14:textId="077B0898"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533" w:history="1">
        <w:r w:rsidR="004B2889" w:rsidRPr="001D6A24">
          <w:rPr>
            <w:rStyle w:val="Hyperlink"/>
            <w:noProof/>
          </w:rPr>
          <w:t>Appendix 3 – Benefit-Cost Analysis – Details of Results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_Toc133492533 \h </w:instrText>
        </w:r>
        <w:r w:rsidR="004B2889" w:rsidRPr="001D6A24">
          <w:rPr>
            <w:noProof/>
            <w:webHidden/>
          </w:rPr>
        </w:r>
        <w:r w:rsidR="004B2889" w:rsidRPr="001D6A24">
          <w:rPr>
            <w:noProof/>
            <w:webHidden/>
          </w:rPr>
          <w:fldChar w:fldCharType="separate"/>
        </w:r>
        <w:r w:rsidR="004B2889" w:rsidRPr="001D6A24">
          <w:rPr>
            <w:noProof/>
            <w:webHidden/>
          </w:rPr>
          <w:t>67</w:t>
        </w:r>
        <w:r w:rsidR="004B2889" w:rsidRPr="001D6A24">
          <w:rPr>
            <w:noProof/>
            <w:webHidden/>
          </w:rPr>
          <w:fldChar w:fldCharType="end"/>
        </w:r>
      </w:hyperlink>
    </w:p>
    <w:p w14:paraId="0826E353" w14:textId="30C2C192"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534" w:history="1">
        <w:r w:rsidR="004B2889" w:rsidRPr="001D6A24">
          <w:rPr>
            <w:rStyle w:val="Hyperlink"/>
            <w:noProof/>
          </w:rPr>
          <w:t>Appendix 4 – Consultation Groups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_Toc133492534 \h </w:instrText>
        </w:r>
        <w:r w:rsidR="004B2889" w:rsidRPr="001D6A24">
          <w:rPr>
            <w:noProof/>
            <w:webHidden/>
          </w:rPr>
        </w:r>
        <w:r w:rsidR="004B2889" w:rsidRPr="001D6A24">
          <w:rPr>
            <w:noProof/>
            <w:webHidden/>
          </w:rPr>
          <w:fldChar w:fldCharType="separate"/>
        </w:r>
        <w:r w:rsidR="004B2889" w:rsidRPr="001D6A24">
          <w:rPr>
            <w:noProof/>
            <w:webHidden/>
          </w:rPr>
          <w:t>89</w:t>
        </w:r>
        <w:r w:rsidR="004B2889" w:rsidRPr="001D6A24">
          <w:rPr>
            <w:noProof/>
            <w:webHidden/>
          </w:rPr>
          <w:fldChar w:fldCharType="end"/>
        </w:r>
      </w:hyperlink>
    </w:p>
    <w:p w14:paraId="56EB8E6A" w14:textId="371FA2B9"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35" w:history="1">
        <w:r w:rsidR="004B2889" w:rsidRPr="001D6A24">
          <w:rPr>
            <w:rStyle w:val="Hyperlink"/>
            <w:noProof/>
          </w:rPr>
          <w:t>Strategic Vehicle Safety and Environment Group (SVSEG)</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_Toc133492535 \h </w:instrText>
        </w:r>
        <w:r w:rsidR="004B2889" w:rsidRPr="001D6A24">
          <w:rPr>
            <w:noProof/>
            <w:webHidden/>
          </w:rPr>
        </w:r>
        <w:r w:rsidR="004B2889" w:rsidRPr="001D6A24">
          <w:rPr>
            <w:noProof/>
            <w:webHidden/>
          </w:rPr>
          <w:fldChar w:fldCharType="separate"/>
        </w:r>
        <w:r w:rsidR="004B2889" w:rsidRPr="001D6A24">
          <w:rPr>
            <w:noProof/>
            <w:webHidden/>
          </w:rPr>
          <w:t>89</w:t>
        </w:r>
        <w:r w:rsidR="004B2889" w:rsidRPr="001D6A24">
          <w:rPr>
            <w:noProof/>
            <w:webHidden/>
          </w:rPr>
          <w:fldChar w:fldCharType="end"/>
        </w:r>
      </w:hyperlink>
    </w:p>
    <w:p w14:paraId="25C3593E" w14:textId="3792B2DA" w:rsidR="004B2889" w:rsidRPr="001D6A24" w:rsidRDefault="006B7475" w:rsidP="00BC5FF9">
      <w:pPr>
        <w:pStyle w:val="TOC2"/>
        <w:keepLines w:val="0"/>
        <w:tabs>
          <w:tab w:val="right" w:pos="9854"/>
        </w:tabs>
        <w:rPr>
          <w:rFonts w:eastAsiaTheme="minorEastAsia"/>
          <w:noProof/>
          <w:color w:val="auto"/>
          <w:kern w:val="0"/>
          <w:sz w:val="22"/>
          <w:szCs w:val="22"/>
          <w:lang w:eastAsia="en-AU"/>
        </w:rPr>
      </w:pPr>
      <w:hyperlink w:anchor="_Toc133492536" w:history="1">
        <w:r w:rsidR="004B2889" w:rsidRPr="001D6A24">
          <w:rPr>
            <w:rStyle w:val="Hyperlink"/>
            <w:noProof/>
          </w:rPr>
          <w:t>Technical Liaison Group (TLG)</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_Toc133492536 \h </w:instrText>
        </w:r>
        <w:r w:rsidR="004B2889" w:rsidRPr="001D6A24">
          <w:rPr>
            <w:noProof/>
            <w:webHidden/>
          </w:rPr>
        </w:r>
        <w:r w:rsidR="004B2889" w:rsidRPr="001D6A24">
          <w:rPr>
            <w:noProof/>
            <w:webHidden/>
          </w:rPr>
          <w:fldChar w:fldCharType="separate"/>
        </w:r>
        <w:r w:rsidR="004B2889" w:rsidRPr="001D6A24">
          <w:rPr>
            <w:noProof/>
            <w:webHidden/>
          </w:rPr>
          <w:t>90</w:t>
        </w:r>
        <w:r w:rsidR="004B2889" w:rsidRPr="001D6A24">
          <w:rPr>
            <w:noProof/>
            <w:webHidden/>
          </w:rPr>
          <w:fldChar w:fldCharType="end"/>
        </w:r>
      </w:hyperlink>
    </w:p>
    <w:p w14:paraId="5243661B" w14:textId="6A80D5F2"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537" w:history="1">
        <w:r w:rsidR="004B2889" w:rsidRPr="001D6A24">
          <w:rPr>
            <w:rStyle w:val="Hyperlink"/>
            <w:noProof/>
          </w:rPr>
          <w:t>Appendix 5 – Acronyms and Abbreviations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_Toc133492537 \h </w:instrText>
        </w:r>
        <w:r w:rsidR="004B2889" w:rsidRPr="001D6A24">
          <w:rPr>
            <w:noProof/>
            <w:webHidden/>
          </w:rPr>
        </w:r>
        <w:r w:rsidR="004B2889" w:rsidRPr="001D6A24">
          <w:rPr>
            <w:noProof/>
            <w:webHidden/>
          </w:rPr>
          <w:fldChar w:fldCharType="separate"/>
        </w:r>
        <w:r w:rsidR="004B2889" w:rsidRPr="001D6A24">
          <w:rPr>
            <w:noProof/>
            <w:webHidden/>
          </w:rPr>
          <w:t>91</w:t>
        </w:r>
        <w:r w:rsidR="004B2889" w:rsidRPr="001D6A24">
          <w:rPr>
            <w:noProof/>
            <w:webHidden/>
          </w:rPr>
          <w:fldChar w:fldCharType="end"/>
        </w:r>
      </w:hyperlink>
    </w:p>
    <w:p w14:paraId="7EB0F7B1" w14:textId="62E1F0E2"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538" w:history="1">
        <w:r w:rsidR="004B2889" w:rsidRPr="001D6A24">
          <w:rPr>
            <w:rStyle w:val="Hyperlink"/>
            <w:noProof/>
          </w:rPr>
          <w:t>Appendix 6 – Glossary of Terms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_Toc133492538 \h </w:instrText>
        </w:r>
        <w:r w:rsidR="004B2889" w:rsidRPr="001D6A24">
          <w:rPr>
            <w:noProof/>
            <w:webHidden/>
          </w:rPr>
        </w:r>
        <w:r w:rsidR="004B2889" w:rsidRPr="001D6A24">
          <w:rPr>
            <w:noProof/>
            <w:webHidden/>
          </w:rPr>
          <w:fldChar w:fldCharType="separate"/>
        </w:r>
        <w:r w:rsidR="004B2889" w:rsidRPr="001D6A24">
          <w:rPr>
            <w:noProof/>
            <w:webHidden/>
          </w:rPr>
          <w:t>94</w:t>
        </w:r>
        <w:r w:rsidR="004B2889" w:rsidRPr="001D6A24">
          <w:rPr>
            <w:noProof/>
            <w:webHidden/>
          </w:rPr>
          <w:fldChar w:fldCharType="end"/>
        </w:r>
      </w:hyperlink>
    </w:p>
    <w:p w14:paraId="661B31FE" w14:textId="406B254C"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539" w:history="1">
        <w:r w:rsidR="004B2889" w:rsidRPr="001D6A24">
          <w:rPr>
            <w:rStyle w:val="Hyperlink"/>
            <w:noProof/>
          </w:rPr>
          <w:t>Appendix 7 – United Nations Regulation No. 158 Performance Requirements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_Toc133492539 \h </w:instrText>
        </w:r>
        <w:r w:rsidR="004B2889" w:rsidRPr="001D6A24">
          <w:rPr>
            <w:noProof/>
            <w:webHidden/>
          </w:rPr>
        </w:r>
        <w:r w:rsidR="004B2889" w:rsidRPr="001D6A24">
          <w:rPr>
            <w:noProof/>
            <w:webHidden/>
          </w:rPr>
          <w:fldChar w:fldCharType="separate"/>
        </w:r>
        <w:r w:rsidR="004B2889" w:rsidRPr="001D6A24">
          <w:rPr>
            <w:noProof/>
            <w:webHidden/>
          </w:rPr>
          <w:t>98</w:t>
        </w:r>
        <w:r w:rsidR="004B2889" w:rsidRPr="001D6A24">
          <w:rPr>
            <w:noProof/>
            <w:webHidden/>
          </w:rPr>
          <w:fldChar w:fldCharType="end"/>
        </w:r>
      </w:hyperlink>
    </w:p>
    <w:p w14:paraId="3C59BE4E" w14:textId="16427D78" w:rsidR="004B2889" w:rsidRPr="001D6A24" w:rsidRDefault="006B7475" w:rsidP="00BC5FF9">
      <w:pPr>
        <w:pStyle w:val="TOC1"/>
        <w:keepLines w:val="0"/>
        <w:rPr>
          <w:rFonts w:eastAsiaTheme="minorEastAsia"/>
          <w:b w:val="0"/>
          <w:noProof/>
          <w:color w:val="auto"/>
          <w:kern w:val="0"/>
          <w:sz w:val="22"/>
          <w:szCs w:val="22"/>
          <w:u w:val="none"/>
          <w:lang w:eastAsia="en-AU"/>
        </w:rPr>
      </w:pPr>
      <w:hyperlink w:anchor="_Toc133492540" w:history="1">
        <w:r w:rsidR="004B2889" w:rsidRPr="001D6A24">
          <w:rPr>
            <w:rStyle w:val="Hyperlink"/>
            <w:noProof/>
          </w:rPr>
          <w:t>Appendix 8 – Public Comments</w:t>
        </w:r>
        <w:r w:rsidR="004B2889" w:rsidRPr="001D6A24">
          <w:rPr>
            <w:noProof/>
            <w:webHidden/>
          </w:rPr>
          <w:tab/>
        </w:r>
        <w:r w:rsidR="004B2889" w:rsidRPr="001D6A24">
          <w:rPr>
            <w:noProof/>
            <w:webHidden/>
          </w:rPr>
          <w:fldChar w:fldCharType="begin"/>
        </w:r>
        <w:r w:rsidR="004B2889" w:rsidRPr="001D6A24">
          <w:rPr>
            <w:noProof/>
            <w:webHidden/>
          </w:rPr>
          <w:instrText xml:space="preserve"> PAGEREF _Toc133492540 \h </w:instrText>
        </w:r>
        <w:r w:rsidR="004B2889" w:rsidRPr="001D6A24">
          <w:rPr>
            <w:noProof/>
            <w:webHidden/>
          </w:rPr>
        </w:r>
        <w:r w:rsidR="004B2889" w:rsidRPr="001D6A24">
          <w:rPr>
            <w:noProof/>
            <w:webHidden/>
          </w:rPr>
          <w:fldChar w:fldCharType="separate"/>
        </w:r>
        <w:r w:rsidR="004B2889" w:rsidRPr="001D6A24">
          <w:rPr>
            <w:noProof/>
            <w:webHidden/>
          </w:rPr>
          <w:t>99</w:t>
        </w:r>
        <w:r w:rsidR="004B2889" w:rsidRPr="001D6A24">
          <w:rPr>
            <w:noProof/>
            <w:webHidden/>
          </w:rPr>
          <w:fldChar w:fldCharType="end"/>
        </w:r>
      </w:hyperlink>
    </w:p>
    <w:p w14:paraId="7D3CBF2F" w14:textId="6AA75BA3" w:rsidR="006738B9" w:rsidRPr="001D6A24" w:rsidRDefault="00A95970">
      <w:r w:rsidRPr="001D6A24">
        <w:fldChar w:fldCharType="end"/>
      </w:r>
    </w:p>
    <w:p w14:paraId="239D2AA4" w14:textId="77777777" w:rsidR="006738B9" w:rsidRPr="001D6A24" w:rsidRDefault="006738B9" w:rsidP="006738B9">
      <w:pPr>
        <w:rPr>
          <w:kern w:val="0"/>
        </w:rPr>
      </w:pPr>
    </w:p>
    <w:p w14:paraId="78769360" w14:textId="7249058E" w:rsidR="006738B9" w:rsidRPr="001D6A24" w:rsidRDefault="006738B9" w:rsidP="006738B9">
      <w:pPr>
        <w:sectPr w:rsidR="006738B9" w:rsidRPr="001D6A24" w:rsidSect="00DC0C3E">
          <w:headerReference w:type="default" r:id="rId19"/>
          <w:footerReference w:type="default" r:id="rId20"/>
          <w:headerReference w:type="first" r:id="rId21"/>
          <w:footerReference w:type="first" r:id="rId22"/>
          <w:pgSz w:w="11906" w:h="16838" w:code="9"/>
          <w:pgMar w:top="1021" w:right="1021" w:bottom="1021" w:left="1021" w:header="510" w:footer="567" w:gutter="0"/>
          <w:cols w:space="708"/>
          <w:docGrid w:linePitch="360"/>
        </w:sectPr>
      </w:pPr>
    </w:p>
    <w:p w14:paraId="7800D4F0" w14:textId="77777777" w:rsidR="0037494A" w:rsidRPr="001D6A24" w:rsidRDefault="0037494A" w:rsidP="00BC5FF9">
      <w:pPr>
        <w:pStyle w:val="Heading1"/>
        <w:keepNext w:val="0"/>
        <w:keepLines w:val="0"/>
        <w:spacing w:before="0"/>
      </w:pPr>
      <w:bookmarkStart w:id="0" w:name="_Toc133492458"/>
      <w:r w:rsidRPr="001D6A24">
        <w:lastRenderedPageBreak/>
        <w:t>Executive Summary</w:t>
      </w:r>
      <w:bookmarkEnd w:id="0"/>
    </w:p>
    <w:p w14:paraId="52F6002F" w14:textId="2CAAA6A2" w:rsidR="0037494A" w:rsidRPr="001D6A24" w:rsidRDefault="0096135E" w:rsidP="00BC5FF9">
      <w:pPr>
        <w:pStyle w:val="Heading2"/>
        <w:keepNext w:val="0"/>
        <w:keepLines w:val="0"/>
      </w:pPr>
      <w:bookmarkStart w:id="1" w:name="_Toc133492459"/>
      <w:r w:rsidRPr="001D6A24">
        <w:t>Reversing</w:t>
      </w:r>
      <w:r w:rsidR="0037494A" w:rsidRPr="001D6A24">
        <w:t xml:space="preserve"> Collisions</w:t>
      </w:r>
      <w:bookmarkEnd w:id="1"/>
      <w:r w:rsidR="0037494A" w:rsidRPr="001D6A24">
        <w:t xml:space="preserve"> </w:t>
      </w:r>
    </w:p>
    <w:p w14:paraId="4271F4CC" w14:textId="5C2EA32B" w:rsidR="00536E72" w:rsidRPr="001D6A24" w:rsidRDefault="000D01C0" w:rsidP="003E72DE">
      <w:r w:rsidRPr="001D6A24">
        <w:t xml:space="preserve">The impact of road trauma is significant, costing the Australian economy over </w:t>
      </w:r>
      <w:r w:rsidR="001F131F" w:rsidRPr="001D6A24">
        <w:t>$</w:t>
      </w:r>
      <w:r w:rsidRPr="001D6A24">
        <w:t>29 billion per annum.</w:t>
      </w:r>
      <w:r w:rsidR="00B87684" w:rsidRPr="001D6A24">
        <w:t xml:space="preserve"> In terms of numbers, </w:t>
      </w:r>
      <w:r w:rsidR="00900002" w:rsidRPr="001D6A24">
        <w:t xml:space="preserve">collisions involving a reversing vehicle and a pedestrian or another vulnerable road user (cyclist or motorcyclist) </w:t>
      </w:r>
      <w:r w:rsidR="00A54956" w:rsidRPr="001D6A24">
        <w:t>do not feature strongly in the statistics</w:t>
      </w:r>
      <w:r w:rsidR="00900002" w:rsidRPr="001D6A24">
        <w:t xml:space="preserve">. However, the </w:t>
      </w:r>
      <w:r w:rsidR="0095185B" w:rsidRPr="001D6A24">
        <w:t>frequency</w:t>
      </w:r>
      <w:r w:rsidR="00900002" w:rsidRPr="001D6A24">
        <w:t xml:space="preserve"> of such collisions tends to be underestimated as the majority of these collisions and injuries sustained </w:t>
      </w:r>
      <w:r w:rsidR="001F795A" w:rsidRPr="001D6A24">
        <w:t>occur</w:t>
      </w:r>
      <w:r w:rsidR="00900002" w:rsidRPr="001D6A24">
        <w:t xml:space="preserve"> outside the scope of official road injury record systems</w:t>
      </w:r>
      <w:r w:rsidR="00CC374F" w:rsidRPr="001D6A24">
        <w:t>,</w:t>
      </w:r>
      <w:r w:rsidR="00900002" w:rsidRPr="001D6A24">
        <w:t xml:space="preserve"> which focus on public roads. </w:t>
      </w:r>
      <w:r w:rsidR="009D79AD" w:rsidRPr="001D6A24">
        <w:t xml:space="preserve">Furthermore, </w:t>
      </w:r>
      <w:r w:rsidR="001F795A" w:rsidRPr="001D6A24">
        <w:t>these crashes</w:t>
      </w:r>
      <w:r w:rsidR="009D79AD" w:rsidRPr="001D6A24">
        <w:t xml:space="preserve"> result in significant trauma and associated costs</w:t>
      </w:r>
      <w:r w:rsidR="001F795A" w:rsidRPr="001D6A24">
        <w:t xml:space="preserve"> because </w:t>
      </w:r>
      <w:r w:rsidR="00D77FF5" w:rsidRPr="001D6A24">
        <w:t>many of the people involved are young children or the elderly</w:t>
      </w:r>
      <w:r w:rsidR="009D79AD" w:rsidRPr="001D6A24">
        <w:t xml:space="preserve">. </w:t>
      </w:r>
      <w:r w:rsidR="00900002" w:rsidRPr="001D6A24">
        <w:t xml:space="preserve">The specific problem considered in this </w:t>
      </w:r>
      <w:r w:rsidR="003629AE" w:rsidRPr="001D6A24">
        <w:t xml:space="preserve">Final </w:t>
      </w:r>
      <w:r w:rsidR="00371618" w:rsidRPr="001D6A24">
        <w:t>Impact Analysis</w:t>
      </w:r>
      <w:r w:rsidR="00900002" w:rsidRPr="001D6A24">
        <w:t xml:space="preserve"> (</w:t>
      </w:r>
      <w:r w:rsidR="00371618" w:rsidRPr="001D6A24">
        <w:t>IA</w:t>
      </w:r>
      <w:r w:rsidR="00900002" w:rsidRPr="001D6A24">
        <w:t>)</w:t>
      </w:r>
      <w:r w:rsidR="00DF1021" w:rsidRPr="001D6A24">
        <w:t xml:space="preserve"> </w:t>
      </w:r>
      <w:r w:rsidR="00DF1AC8" w:rsidRPr="001D6A24">
        <w:t xml:space="preserve">(previously known as </w:t>
      </w:r>
      <w:r w:rsidR="00DF3066" w:rsidRPr="001D6A24">
        <w:t xml:space="preserve">a </w:t>
      </w:r>
      <w:r w:rsidR="00DF1AC8" w:rsidRPr="001D6A24">
        <w:t>Regulation Impact S</w:t>
      </w:r>
      <w:r w:rsidR="00DF3066" w:rsidRPr="001D6A24">
        <w:t xml:space="preserve">tatement </w:t>
      </w:r>
      <w:r w:rsidR="00DF1AC8" w:rsidRPr="001D6A24">
        <w:t xml:space="preserve">(RIS)) </w:t>
      </w:r>
      <w:r w:rsidR="00DF1021" w:rsidRPr="001D6A24">
        <w:t>is reversing collisions involving vulnerable road users, particularly pedestrians</w:t>
      </w:r>
      <w:r w:rsidR="00536E72" w:rsidRPr="001D6A24">
        <w:t>.</w:t>
      </w:r>
    </w:p>
    <w:p w14:paraId="28C91B44" w14:textId="3A4C1215" w:rsidR="002B378E" w:rsidRPr="001D6A24" w:rsidRDefault="002B378E" w:rsidP="002B378E">
      <w:r w:rsidRPr="001D6A24">
        <w:t xml:space="preserve">Most </w:t>
      </w:r>
      <w:r w:rsidR="0096135E" w:rsidRPr="001D6A24">
        <w:t>reversing</w:t>
      </w:r>
      <w:r w:rsidRPr="001D6A24">
        <w:t xml:space="preserve"> collisions occur </w:t>
      </w:r>
      <w:r w:rsidR="0095185B" w:rsidRPr="001D6A24">
        <w:t>at</w:t>
      </w:r>
      <w:r w:rsidRPr="001D6A24">
        <w:t xml:space="preserve"> </w:t>
      </w:r>
      <w:r w:rsidR="009D79AD" w:rsidRPr="001D6A24">
        <w:t>low speed</w:t>
      </w:r>
      <w:r w:rsidR="00D77FF5" w:rsidRPr="001D6A24">
        <w:t>s</w:t>
      </w:r>
      <w:r w:rsidR="009D79AD" w:rsidRPr="001D6A24">
        <w:t xml:space="preserve"> </w:t>
      </w:r>
      <w:r w:rsidR="007C1E33" w:rsidRPr="001D6A24">
        <w:t>and on private property</w:t>
      </w:r>
      <w:r w:rsidR="0095185B" w:rsidRPr="001D6A24">
        <w:t>,</w:t>
      </w:r>
      <w:r w:rsidRPr="001D6A24">
        <w:t xml:space="preserve"> such as </w:t>
      </w:r>
      <w:r w:rsidR="007C1E33" w:rsidRPr="001D6A24">
        <w:t>car parks</w:t>
      </w:r>
      <w:r w:rsidRPr="001D6A24">
        <w:t>, schools, and around the home</w:t>
      </w:r>
      <w:r w:rsidR="00D77FF5" w:rsidRPr="001D6A24">
        <w:t>.</w:t>
      </w:r>
      <w:r w:rsidR="00FB6BBB" w:rsidRPr="001D6A24">
        <w:t xml:space="preserve"> </w:t>
      </w:r>
      <w:r w:rsidRPr="001D6A24">
        <w:t>70 per</w:t>
      </w:r>
      <w:r w:rsidR="007C1E33" w:rsidRPr="001D6A24">
        <w:t xml:space="preserve"> </w:t>
      </w:r>
      <w:r w:rsidRPr="001D6A24">
        <w:t>cent</w:t>
      </w:r>
      <w:r w:rsidR="00D77FF5" w:rsidRPr="001D6A24">
        <w:t xml:space="preserve"> of these crashes</w:t>
      </w:r>
      <w:r w:rsidRPr="001D6A24">
        <w:t xml:space="preserve"> </w:t>
      </w:r>
      <w:r w:rsidR="00D77FF5" w:rsidRPr="001D6A24">
        <w:t xml:space="preserve">take </w:t>
      </w:r>
      <w:r w:rsidR="0095185B" w:rsidRPr="001D6A24">
        <w:t>place</w:t>
      </w:r>
      <w:r w:rsidRPr="001D6A24">
        <w:t xml:space="preserve"> when people are parking or reversing </w:t>
      </w:r>
      <w:r w:rsidR="00F30BA0" w:rsidRPr="001D6A24">
        <w:t xml:space="preserve">in </w:t>
      </w:r>
      <w:r w:rsidRPr="001D6A24">
        <w:t xml:space="preserve">a driveway. </w:t>
      </w:r>
      <w:r w:rsidR="0096135E" w:rsidRPr="001D6A24">
        <w:t>Reversing</w:t>
      </w:r>
      <w:r w:rsidRPr="001D6A24">
        <w:t xml:space="preserve"> collisions </w:t>
      </w:r>
      <w:r w:rsidR="0095185B" w:rsidRPr="001D6A24">
        <w:t xml:space="preserve">also </w:t>
      </w:r>
      <w:r w:rsidRPr="001D6A24">
        <w:t xml:space="preserve">occur on public roads where vehicles perform low-speed manoeuvres such as entering or leaving </w:t>
      </w:r>
      <w:r w:rsidR="00D64234" w:rsidRPr="001D6A24">
        <w:t>parking spaces, turning</w:t>
      </w:r>
      <w:r w:rsidRPr="001D6A24">
        <w:t xml:space="preserve"> </w:t>
      </w:r>
      <w:r w:rsidR="00D15E25" w:rsidRPr="001D6A24">
        <w:t xml:space="preserve">whilst reversing </w:t>
      </w:r>
      <w:r w:rsidRPr="001D6A24">
        <w:t>and</w:t>
      </w:r>
      <w:r w:rsidR="00A85245" w:rsidRPr="001D6A24">
        <w:t xml:space="preserve"> other situation</w:t>
      </w:r>
      <w:r w:rsidR="00596A7B" w:rsidRPr="001D6A24">
        <w:t>s</w:t>
      </w:r>
      <w:r w:rsidR="00A85245" w:rsidRPr="001D6A24">
        <w:t xml:space="preserve"> where there are obstructions to a clear view behind </w:t>
      </w:r>
      <w:r w:rsidR="00FE7CB4" w:rsidRPr="001D6A24">
        <w:t>a reversing</w:t>
      </w:r>
      <w:r w:rsidR="00A85245" w:rsidRPr="001D6A24">
        <w:t xml:space="preserve"> vehicle</w:t>
      </w:r>
      <w:r w:rsidRPr="001D6A24">
        <w:t>.</w:t>
      </w:r>
    </w:p>
    <w:p w14:paraId="4627BB6C" w14:textId="7A7CAAC5" w:rsidR="00BD7021" w:rsidRPr="001D6A24" w:rsidRDefault="00BD7021" w:rsidP="00BD7021">
      <w:r w:rsidRPr="001D6A24">
        <w:t>Pedestrians are the largest single road user group and comprise 13 per cent of all road fatalities in Australia</w:t>
      </w:r>
      <w:r w:rsidR="006C4266" w:rsidRPr="001D6A24">
        <w:t xml:space="preserve"> (BITRE, 2015)</w:t>
      </w:r>
      <w:r w:rsidRPr="001D6A24">
        <w:t>.</w:t>
      </w:r>
      <w:r w:rsidR="00B66BF1" w:rsidRPr="001D6A24">
        <w:t xml:space="preserve"> </w:t>
      </w:r>
      <w:r w:rsidR="00994728" w:rsidRPr="001D6A24">
        <w:t xml:space="preserve">Local research shows </w:t>
      </w:r>
      <w:r w:rsidR="005A7ADE" w:rsidRPr="001D6A24">
        <w:t xml:space="preserve">six </w:t>
      </w:r>
      <w:r w:rsidR="00B66BF1" w:rsidRPr="001D6A24">
        <w:t>per</w:t>
      </w:r>
      <w:r w:rsidR="00994728" w:rsidRPr="001D6A24">
        <w:t> </w:t>
      </w:r>
      <w:r w:rsidR="00B66BF1" w:rsidRPr="001D6A24">
        <w:t>cent</w:t>
      </w:r>
      <w:r w:rsidRPr="001D6A24">
        <w:t xml:space="preserve"> </w:t>
      </w:r>
      <w:r w:rsidR="00B66BF1" w:rsidRPr="001D6A24">
        <w:t>of all pedestrian</w:t>
      </w:r>
      <w:r w:rsidR="005A7ADE" w:rsidRPr="001D6A24">
        <w:t xml:space="preserve"> fatalities</w:t>
      </w:r>
      <w:r w:rsidR="00B66BF1" w:rsidRPr="001D6A24">
        <w:t xml:space="preserve"> are a result of reversing collisions</w:t>
      </w:r>
      <w:r w:rsidR="005A7ADE" w:rsidRPr="001D6A24">
        <w:t xml:space="preserve"> (Cassell et al., 2011)</w:t>
      </w:r>
      <w:r w:rsidR="00A308B4" w:rsidRPr="001D6A24">
        <w:t>, we estimate this to be 9.3 fatalities per year</w:t>
      </w:r>
      <w:r w:rsidR="00B66BF1" w:rsidRPr="001D6A24">
        <w:t xml:space="preserve">. </w:t>
      </w:r>
      <w:r w:rsidR="00202F0F" w:rsidRPr="001D6A24">
        <w:t>Additionally,</w:t>
      </w:r>
      <w:r w:rsidR="003A246F" w:rsidRPr="001D6A24">
        <w:t xml:space="preserve"> based on information provided by the Georgina Josephine Foundation we expect another 4 fatalities per year occurring on </w:t>
      </w:r>
      <w:r w:rsidR="00DF1021" w:rsidRPr="001D6A24">
        <w:t>road related areas</w:t>
      </w:r>
      <w:r w:rsidR="003A246F" w:rsidRPr="001D6A24">
        <w:t xml:space="preserve">. </w:t>
      </w:r>
      <w:r w:rsidR="00FE333F" w:rsidRPr="001D6A24">
        <w:t>The r</w:t>
      </w:r>
      <w:r w:rsidRPr="001D6A24">
        <w:t>isk of a pedestrian being struck by a vehicle increases in urban areas where high pedestrian activity and traffic densities converge. Unlike vehicle-to-vehicle collisions</w:t>
      </w:r>
      <w:r w:rsidR="0095185B" w:rsidRPr="001D6A24">
        <w:t>,</w:t>
      </w:r>
      <w:r w:rsidRPr="001D6A24">
        <w:t xml:space="preserve"> where occupants can be substantially protected by vehicle</w:t>
      </w:r>
      <w:r w:rsidR="00F732DC" w:rsidRPr="001D6A24">
        <w:t xml:space="preserve"> safety systems, pedestrians have little to no protection</w:t>
      </w:r>
      <w:r w:rsidR="00836AAF" w:rsidRPr="001D6A24">
        <w:t xml:space="preserve"> </w:t>
      </w:r>
      <w:r w:rsidR="008B1277" w:rsidRPr="001D6A24">
        <w:t>when</w:t>
      </w:r>
      <w:r w:rsidR="00B740BD" w:rsidRPr="001D6A24">
        <w:t xml:space="preserve"> </w:t>
      </w:r>
      <w:r w:rsidR="00836AAF" w:rsidRPr="001D6A24">
        <w:t>struck by a vehicle</w:t>
      </w:r>
      <w:r w:rsidRPr="001D6A24">
        <w:t xml:space="preserve">. Accidents occurring as a result of a vehicle reversing often affect small children and the elderly who are particularly vulnerable to fatality and severe or permanent injury when </w:t>
      </w:r>
      <w:r w:rsidR="00B740BD" w:rsidRPr="001D6A24">
        <w:t>hit</w:t>
      </w:r>
      <w:r w:rsidRPr="001D6A24">
        <w:t>.</w:t>
      </w:r>
    </w:p>
    <w:p w14:paraId="7D4DEF27" w14:textId="2BE5DDEE" w:rsidR="002B378E" w:rsidRPr="001D6A24" w:rsidRDefault="002B378E" w:rsidP="003E72DE">
      <w:r w:rsidRPr="001D6A24">
        <w:t xml:space="preserve">Some of the reasons for </w:t>
      </w:r>
      <w:r w:rsidR="00FE333F" w:rsidRPr="001D6A24">
        <w:t>reversing</w:t>
      </w:r>
      <w:r w:rsidRPr="001D6A24">
        <w:t xml:space="preserve"> collisions include that pedestrians fail to see the reversing vehicle, fail to anticipate its manoeuvres, or are unable to get out of the vehicle’s path, whereas drivers generally fail to see the pedestrian before the collision.</w:t>
      </w:r>
      <w:r w:rsidR="00BD7021" w:rsidRPr="001D6A24">
        <w:t xml:space="preserve"> In the case of young children, they fail to recognise and respond to potential risks in their environment</w:t>
      </w:r>
      <w:r w:rsidR="00082845" w:rsidRPr="001D6A24">
        <w:t xml:space="preserve"> in addition to</w:t>
      </w:r>
      <w:r w:rsidR="00BD7021" w:rsidRPr="001D6A24">
        <w:t xml:space="preserve"> their short stature</w:t>
      </w:r>
      <w:r w:rsidR="00CC374F" w:rsidRPr="001D6A24">
        <w:t>,</w:t>
      </w:r>
      <w:r w:rsidR="00BD7021" w:rsidRPr="001D6A24">
        <w:t xml:space="preserve"> </w:t>
      </w:r>
      <w:r w:rsidR="00082845" w:rsidRPr="001D6A24">
        <w:t xml:space="preserve">which </w:t>
      </w:r>
      <w:r w:rsidR="00BD7021" w:rsidRPr="001D6A24">
        <w:t>may also diminish their ability to see moving vehicles given impeded vision by parked cars or other obstacles.</w:t>
      </w:r>
    </w:p>
    <w:p w14:paraId="31DCB1F7" w14:textId="4E875509" w:rsidR="000D01C0" w:rsidRPr="001D6A24" w:rsidRDefault="00FE333F" w:rsidP="003E72DE">
      <w:r w:rsidRPr="001D6A24">
        <w:t>Moreover,</w:t>
      </w:r>
      <w:r w:rsidR="00E55F2A" w:rsidRPr="001D6A24">
        <w:t xml:space="preserve"> </w:t>
      </w:r>
      <w:r w:rsidR="0045754A" w:rsidRPr="001D6A24">
        <w:t>while serious injury or death caused by reversing vehicles happens relatively rarely in comparison with</w:t>
      </w:r>
      <w:r w:rsidR="00DF1021" w:rsidRPr="001D6A24">
        <w:t xml:space="preserve"> some</w:t>
      </w:r>
      <w:r w:rsidR="0045754A" w:rsidRPr="001D6A24">
        <w:t xml:space="preserve"> other road crash types, </w:t>
      </w:r>
      <w:r w:rsidR="00A83264" w:rsidRPr="001D6A24">
        <w:t>other</w:t>
      </w:r>
      <w:r w:rsidRPr="001D6A24">
        <w:t xml:space="preserve"> factors combine to create a particularly distressing situation for the parties involved, as well as the broader community due to the age and vulnerability of the victims</w:t>
      </w:r>
      <w:r w:rsidR="0045754A" w:rsidRPr="001D6A24">
        <w:t xml:space="preserve"> and the driver often being a close family member.</w:t>
      </w:r>
    </w:p>
    <w:p w14:paraId="7AA421E0" w14:textId="11FB42CC" w:rsidR="0037494A" w:rsidRPr="001D6A24" w:rsidRDefault="0037494A" w:rsidP="00BC5FF9">
      <w:pPr>
        <w:pStyle w:val="Heading2"/>
        <w:keepNext w:val="0"/>
        <w:keepLines w:val="0"/>
      </w:pPr>
      <w:bookmarkStart w:id="2" w:name="_Toc133492460"/>
      <w:r w:rsidRPr="001D6A24">
        <w:t xml:space="preserve">Reversing </w:t>
      </w:r>
      <w:r w:rsidR="005F0FC4" w:rsidRPr="001D6A24">
        <w:t>Aids</w:t>
      </w:r>
      <w:bookmarkEnd w:id="2"/>
    </w:p>
    <w:p w14:paraId="05B483B7" w14:textId="0674D576" w:rsidR="000E222D" w:rsidRPr="001D6A24" w:rsidRDefault="00BD7021" w:rsidP="0037494A">
      <w:r w:rsidRPr="001D6A24">
        <w:t xml:space="preserve">Research has shown that the physical environment, education, awareness and vehicle design are instrumental in </w:t>
      </w:r>
      <w:r w:rsidR="00F32C1E" w:rsidRPr="001D6A24">
        <w:t>preventing</w:t>
      </w:r>
      <w:r w:rsidR="00233915" w:rsidRPr="001D6A24">
        <w:t xml:space="preserve"> </w:t>
      </w:r>
      <w:r w:rsidR="005F0FC4" w:rsidRPr="001D6A24">
        <w:t>reversing</w:t>
      </w:r>
      <w:r w:rsidR="00233915" w:rsidRPr="001D6A24">
        <w:t xml:space="preserve"> collisions</w:t>
      </w:r>
      <w:r w:rsidRPr="001D6A24">
        <w:t xml:space="preserve">. Road safety experts and vehicle manufacturers agree that devices that increase the driver’s awareness </w:t>
      </w:r>
      <w:r w:rsidR="00BF5450" w:rsidRPr="001D6A24">
        <w:t xml:space="preserve">or vision </w:t>
      </w:r>
      <w:r w:rsidRPr="001D6A24">
        <w:t xml:space="preserve">of vulnerable road users behind a vehicle, can help reduce incidences of people being killed or injured by vehicles reversing. </w:t>
      </w:r>
      <w:r w:rsidR="00BE3483" w:rsidRPr="001D6A24">
        <w:t xml:space="preserve">Reversing aids include </w:t>
      </w:r>
      <w:r w:rsidR="00BD5BB5" w:rsidRPr="001D6A24">
        <w:t xml:space="preserve">ultrasonic </w:t>
      </w:r>
      <w:r w:rsidR="00BE3483" w:rsidRPr="001D6A24">
        <w:t xml:space="preserve">sensors, </w:t>
      </w:r>
      <w:r w:rsidR="00795DD2" w:rsidRPr="001D6A24">
        <w:t xml:space="preserve">reversing </w:t>
      </w:r>
      <w:r w:rsidR="00BE3483" w:rsidRPr="001D6A24">
        <w:t xml:space="preserve">camera </w:t>
      </w:r>
      <w:r w:rsidR="00795DD2" w:rsidRPr="001D6A24">
        <w:t xml:space="preserve">systems </w:t>
      </w:r>
      <w:r w:rsidR="00BE3483" w:rsidRPr="001D6A24">
        <w:t>and rear-vision mirrors.</w:t>
      </w:r>
    </w:p>
    <w:p w14:paraId="792DC856" w14:textId="0F34EF02" w:rsidR="00176635" w:rsidRPr="001D6A24" w:rsidRDefault="00CD4445" w:rsidP="0037494A">
      <w:r w:rsidRPr="001D6A24">
        <w:t>T</w:t>
      </w:r>
      <w:r w:rsidR="00176635" w:rsidRPr="001D6A24">
        <w:t>he Department of Infrastructure, Transport, Regional Development</w:t>
      </w:r>
      <w:r w:rsidR="00FC4AF1" w:rsidRPr="001D6A24">
        <w:t xml:space="preserve">, </w:t>
      </w:r>
      <w:r w:rsidR="00176635" w:rsidRPr="001D6A24">
        <w:t>Communications</w:t>
      </w:r>
      <w:r w:rsidR="00FC4AF1" w:rsidRPr="001D6A24">
        <w:t xml:space="preserve"> and the Arts</w:t>
      </w:r>
      <w:r w:rsidR="00176635" w:rsidRPr="001D6A24">
        <w:t xml:space="preserve"> (the </w:t>
      </w:r>
      <w:r w:rsidR="00233915" w:rsidRPr="001D6A24">
        <w:t>d</w:t>
      </w:r>
      <w:r w:rsidR="00176635" w:rsidRPr="001D6A24">
        <w:t>epartment) works to prioritise and encourage adoption of proven technological improvements for all vehicles through the development of national road vehicle standards known as the Australian Desi</w:t>
      </w:r>
      <w:r w:rsidR="00233915" w:rsidRPr="001D6A24">
        <w:t>gn Rules (ADRs). The d</w:t>
      </w:r>
      <w:r w:rsidR="00176635" w:rsidRPr="001D6A24">
        <w:t xml:space="preserve">epartment is active in the development of </w:t>
      </w:r>
      <w:r w:rsidR="004658FC" w:rsidRPr="001D6A24">
        <w:t xml:space="preserve">internationally agreed standards for new vehicle technologies, </w:t>
      </w:r>
      <w:r w:rsidR="005E7528" w:rsidRPr="001D6A24">
        <w:t>referred to</w:t>
      </w:r>
      <w:r w:rsidR="004658FC" w:rsidRPr="001D6A24">
        <w:t xml:space="preserve"> as United Nations (UN) Regulations that form the basis of the ADRs. Harmonising ADRs with these UN Regulations provides Australian consumers with access to vehicles meeting the latest global levels of safety and innovation at the lowest possible cost.</w:t>
      </w:r>
    </w:p>
    <w:p w14:paraId="6613B400" w14:textId="08164CA0" w:rsidR="00F30BA0" w:rsidRPr="001D6A24" w:rsidRDefault="005E7528" w:rsidP="0037494A">
      <w:r w:rsidRPr="001D6A24">
        <w:lastRenderedPageBreak/>
        <w:t>Reversing detection systems be</w:t>
      </w:r>
      <w:r w:rsidR="00DF1021" w:rsidRPr="001D6A24">
        <w:t>came</w:t>
      </w:r>
      <w:r w:rsidRPr="001D6A24">
        <w:t xml:space="preserve"> mandatory in the European Union</w:t>
      </w:r>
      <w:r w:rsidR="002E42E3" w:rsidRPr="001D6A24">
        <w:t xml:space="preserve"> (EU)</w:t>
      </w:r>
      <w:r w:rsidR="00DF1021" w:rsidRPr="001D6A24">
        <w:t xml:space="preserve"> and Japan in</w:t>
      </w:r>
      <w:r w:rsidRPr="001D6A24">
        <w:t xml:space="preserve"> July 2022 for new models and </w:t>
      </w:r>
      <w:r w:rsidR="00B011DA" w:rsidRPr="001D6A24">
        <w:t xml:space="preserve">will become mandatory in </w:t>
      </w:r>
      <w:r w:rsidRPr="001D6A24">
        <w:t>July 2024 for all models</w:t>
      </w:r>
      <w:r w:rsidR="00EB1C07" w:rsidRPr="001D6A24">
        <w:t xml:space="preserve">. </w:t>
      </w:r>
      <w:r w:rsidR="00F30BA0" w:rsidRPr="001D6A24">
        <w:t>In Australia, f</w:t>
      </w:r>
      <w:r w:rsidR="00FE7233" w:rsidRPr="001D6A24">
        <w:t xml:space="preserve">itment rates have been positively impacted over the last decade by </w:t>
      </w:r>
      <w:r w:rsidR="000E222D" w:rsidRPr="001D6A24">
        <w:t>manufacturer initiatives and consumer choice</w:t>
      </w:r>
      <w:r w:rsidR="00DF1021" w:rsidRPr="001D6A24">
        <w:t xml:space="preserve">, leading to a fitment rate of </w:t>
      </w:r>
      <w:r w:rsidR="00D94253" w:rsidRPr="001D6A24">
        <w:t>66 per cent</w:t>
      </w:r>
      <w:r w:rsidR="00DF1021" w:rsidRPr="001D6A24">
        <w:t xml:space="preserve"> in 201</w:t>
      </w:r>
      <w:r w:rsidR="00A357DE" w:rsidRPr="001D6A24">
        <w:t>5</w:t>
      </w:r>
      <w:r w:rsidR="00D94253" w:rsidRPr="001D6A24">
        <w:t xml:space="preserve"> (</w:t>
      </w:r>
      <w:proofErr w:type="spellStart"/>
      <w:r w:rsidR="00D94253" w:rsidRPr="001D6A24">
        <w:t>Fildes</w:t>
      </w:r>
      <w:proofErr w:type="spellEnd"/>
      <w:r w:rsidR="00D94253" w:rsidRPr="001D6A24">
        <w:t xml:space="preserve"> et al., 2017)</w:t>
      </w:r>
      <w:r w:rsidR="000E222D" w:rsidRPr="001D6A24">
        <w:t>.</w:t>
      </w:r>
      <w:r w:rsidR="00DF1021" w:rsidRPr="001D6A24">
        <w:t xml:space="preserve"> This includes both new vehicles and retrofitting used vehicles. Retrofitting results </w:t>
      </w:r>
      <w:r w:rsidR="00D94253" w:rsidRPr="001D6A24">
        <w:t>in substantial variability in</w:t>
      </w:r>
      <w:r w:rsidR="0051286B" w:rsidRPr="001D6A24">
        <w:t xml:space="preserve"> capability, usage and performance across the Australian vehicle fleet.</w:t>
      </w:r>
      <w:r w:rsidR="004554E2" w:rsidRPr="001D6A24">
        <w:t xml:space="preserve"> </w:t>
      </w:r>
    </w:p>
    <w:p w14:paraId="57A1EF62" w14:textId="004ACDC8" w:rsidR="00C2511D" w:rsidRPr="001D6A24" w:rsidRDefault="00F30BA0" w:rsidP="0037494A">
      <w:r w:rsidRPr="001D6A24">
        <w:t>In Ju</w:t>
      </w:r>
      <w:r w:rsidR="001D05ED" w:rsidRPr="001D6A24">
        <w:t>ne</w:t>
      </w:r>
      <w:r w:rsidRPr="001D6A24">
        <w:t xml:space="preserve"> 2021, t</w:t>
      </w:r>
      <w:r w:rsidR="004554E2" w:rsidRPr="001D6A24">
        <w:t xml:space="preserve">he United Nations </w:t>
      </w:r>
      <w:r w:rsidR="003B1B19" w:rsidRPr="001D6A24">
        <w:t xml:space="preserve">(UN) </w:t>
      </w:r>
      <w:r w:rsidR="00F32C1E" w:rsidRPr="001D6A24">
        <w:t>World Forum for the Harmonisation of Vehicle Regulations (WP29) adopted</w:t>
      </w:r>
      <w:r w:rsidR="004554E2" w:rsidRPr="001D6A24">
        <w:t xml:space="preserve"> UN Regulation No. 158</w:t>
      </w:r>
      <w:r w:rsidR="00EA5D74" w:rsidRPr="001D6A24">
        <w:t xml:space="preserve"> (UN R158)</w:t>
      </w:r>
      <w:r w:rsidR="004554E2" w:rsidRPr="001D6A24">
        <w:t xml:space="preserve"> titled ‘</w:t>
      </w:r>
      <w:r w:rsidR="004554E2" w:rsidRPr="001D6A24">
        <w:rPr>
          <w:i/>
        </w:rPr>
        <w:t>Uniform provisions concerning the approval of devices for reversing motion and motor vehicles with regard to the driver’s awareness of vulnerable road users behind vehicles</w:t>
      </w:r>
      <w:r w:rsidR="004554E2" w:rsidRPr="001D6A24">
        <w:t>’</w:t>
      </w:r>
      <w:r w:rsidR="0051286B" w:rsidRPr="001D6A24">
        <w:t xml:space="preserve"> to avoid pedestrians and cyclists being hit by the rear of the vehicle when reversing.</w:t>
      </w:r>
      <w:r w:rsidRPr="001D6A24">
        <w:t xml:space="preserve"> </w:t>
      </w:r>
      <w:r w:rsidR="00826E54" w:rsidRPr="001D6A24">
        <w:t xml:space="preserve">Harmonising </w:t>
      </w:r>
      <w:r w:rsidR="00626702" w:rsidRPr="001D6A24">
        <w:t xml:space="preserve">reversing technology requirements </w:t>
      </w:r>
      <w:r w:rsidR="00387DFB" w:rsidRPr="001D6A24">
        <w:t xml:space="preserve">ensures </w:t>
      </w:r>
      <w:r w:rsidR="00626702" w:rsidRPr="001D6A24">
        <w:t xml:space="preserve">consistency in driver expectations of system capability and usage. </w:t>
      </w:r>
      <w:r w:rsidR="00F95972" w:rsidRPr="001D6A24">
        <w:t xml:space="preserve">This will also provide a level playing field for all manufacturers as </w:t>
      </w:r>
      <w:r w:rsidR="00EB1C07" w:rsidRPr="001D6A24">
        <w:t>requirements</w:t>
      </w:r>
      <w:r w:rsidR="00F95972" w:rsidRPr="001D6A24">
        <w:t xml:space="preserve"> </w:t>
      </w:r>
      <w:r w:rsidR="00EB1C07" w:rsidRPr="001D6A24">
        <w:t>are</w:t>
      </w:r>
      <w:r w:rsidR="00F95972" w:rsidRPr="001D6A24">
        <w:t xml:space="preserve"> standardised across the new vehicle fleet. </w:t>
      </w:r>
      <w:r w:rsidR="00626702" w:rsidRPr="001D6A24">
        <w:t xml:space="preserve">As with other technologies covered by UN Regulations, </w:t>
      </w:r>
      <w:r w:rsidR="00F95972" w:rsidRPr="001D6A24">
        <w:t xml:space="preserve">harmonised minimum requirements will enhance the usability and effectiveness of reversing </w:t>
      </w:r>
      <w:r w:rsidR="001D05ED" w:rsidRPr="001D6A24">
        <w:t>aids</w:t>
      </w:r>
      <w:r w:rsidR="00F95972" w:rsidRPr="001D6A24">
        <w:t xml:space="preserve"> independent of</w:t>
      </w:r>
      <w:r w:rsidR="00A06BCD" w:rsidRPr="001D6A24">
        <w:t xml:space="preserve"> familiarity with a</w:t>
      </w:r>
      <w:r w:rsidR="00F95972" w:rsidRPr="001D6A24">
        <w:t xml:space="preserve"> manufacturer or a</w:t>
      </w:r>
      <w:r w:rsidR="00A06BCD" w:rsidRPr="001D6A24">
        <w:t xml:space="preserve"> </w:t>
      </w:r>
      <w:r w:rsidR="00F95972" w:rsidRPr="001D6A24">
        <w:t>brand.</w:t>
      </w:r>
    </w:p>
    <w:p w14:paraId="3924F905" w14:textId="4B2DC43E" w:rsidR="00386285" w:rsidRPr="001D6A24" w:rsidRDefault="00EB1C07" w:rsidP="0037494A">
      <w:r w:rsidRPr="001D6A24">
        <w:t xml:space="preserve">This </w:t>
      </w:r>
      <w:r w:rsidR="003629AE" w:rsidRPr="001D6A24">
        <w:t>Final</w:t>
      </w:r>
      <w:r w:rsidR="00371618" w:rsidRPr="001D6A24">
        <w:t xml:space="preserve"> IA</w:t>
      </w:r>
      <w:r w:rsidR="007A78BD" w:rsidRPr="001D6A24">
        <w:t xml:space="preserve"> </w:t>
      </w:r>
      <w:r w:rsidR="00F95972" w:rsidRPr="001D6A24">
        <w:t xml:space="preserve">considers </w:t>
      </w:r>
      <w:r w:rsidR="006621F9" w:rsidRPr="001D6A24">
        <w:t>three</w:t>
      </w:r>
      <w:r w:rsidR="00F95972" w:rsidRPr="001D6A24">
        <w:t xml:space="preserve"> options to increase the fitment of reversing </w:t>
      </w:r>
      <w:r w:rsidR="00A32138" w:rsidRPr="001D6A24">
        <w:t>detection systems</w:t>
      </w:r>
      <w:r w:rsidR="00F95972" w:rsidRPr="001D6A24">
        <w:t xml:space="preserve"> to reduce </w:t>
      </w:r>
      <w:r w:rsidR="00A06BCD" w:rsidRPr="001D6A24">
        <w:t>reversing</w:t>
      </w:r>
      <w:r w:rsidR="004F2BEA" w:rsidRPr="001D6A24">
        <w:t xml:space="preserve"> collisions in Australia</w:t>
      </w:r>
      <w:r w:rsidR="00386285" w:rsidRPr="001D6A24">
        <w:t>, namely:</w:t>
      </w:r>
    </w:p>
    <w:p w14:paraId="4DD15730" w14:textId="3A400CC8" w:rsidR="00386285" w:rsidRPr="001D6A24" w:rsidRDefault="00231B90" w:rsidP="00386285">
      <w:pPr>
        <w:pStyle w:val="Bullet1"/>
      </w:pPr>
      <w:r w:rsidRPr="001D6A24">
        <w:t xml:space="preserve">Option 1: No Regulatory Intervention </w:t>
      </w:r>
      <w:r w:rsidR="00F95972" w:rsidRPr="001D6A24">
        <w:t>(business as usual)</w:t>
      </w:r>
    </w:p>
    <w:p w14:paraId="7B8E1878" w14:textId="02234A4E" w:rsidR="00386285" w:rsidRPr="001D6A24" w:rsidRDefault="00F95972" w:rsidP="00386285">
      <w:pPr>
        <w:pStyle w:val="Bullet1"/>
      </w:pPr>
      <w:r w:rsidRPr="001D6A24">
        <w:t>Option 2: Introduce a new ADR aligned with United Nations Regulation No. 158</w:t>
      </w:r>
      <w:r w:rsidR="006621F9" w:rsidRPr="001D6A24">
        <w:t xml:space="preserve"> for </w:t>
      </w:r>
      <w:r w:rsidR="00BF1D9C" w:rsidRPr="001D6A24">
        <w:rPr>
          <w:lang w:val="en-US"/>
        </w:rPr>
        <w:t>light and heavy</w:t>
      </w:r>
      <w:r w:rsidR="006621F9" w:rsidRPr="001D6A24">
        <w:t xml:space="preserve"> vehicles </w:t>
      </w:r>
    </w:p>
    <w:p w14:paraId="6028742A" w14:textId="2C99A2ED" w:rsidR="00386285" w:rsidRPr="001D6A24" w:rsidRDefault="006621F9" w:rsidP="00386285">
      <w:pPr>
        <w:pStyle w:val="Bullet1"/>
      </w:pPr>
      <w:r w:rsidRPr="001D6A24">
        <w:t>Option 3: Introduce a new ADR aligned with United Nations Regulation No. 158 for light vehicles</w:t>
      </w:r>
    </w:p>
    <w:p w14:paraId="0D5C079D" w14:textId="12AEE537" w:rsidR="00A10DB9" w:rsidRPr="001D6A24" w:rsidRDefault="00A10DB9">
      <w:r w:rsidRPr="001D6A24">
        <w:t xml:space="preserve">Note the IA released for consultative purposes only had two options, that is </w:t>
      </w:r>
      <w:r w:rsidR="002F042F" w:rsidRPr="001D6A24">
        <w:t>Option 1: No Regulatory Intervention (business as usual)</w:t>
      </w:r>
      <w:r w:rsidRPr="001D6A24">
        <w:t xml:space="preserve"> and </w:t>
      </w:r>
      <w:r w:rsidR="002F042F" w:rsidRPr="001D6A24">
        <w:t>Option 2: Introduce a new ADR aligned with United Nations Regulation No. 158</w:t>
      </w:r>
      <w:r w:rsidRPr="001D6A24">
        <w:t>.</w:t>
      </w:r>
    </w:p>
    <w:p w14:paraId="61E0C43F" w14:textId="2DEB9CA4" w:rsidR="00E224BB" w:rsidRPr="001D6A24" w:rsidRDefault="00A10DB9" w:rsidP="0037494A">
      <w:r w:rsidRPr="001D6A24">
        <w:t xml:space="preserve">The results of the benefit-cost analysis over a 45-year period for each of </w:t>
      </w:r>
      <w:r w:rsidR="00C14CB3" w:rsidRPr="001D6A24">
        <w:t>the three</w:t>
      </w:r>
      <w:r w:rsidRPr="001D6A24">
        <w:t xml:space="preserve"> options (assuming an intervention policy period of 15 years and 30 years past the period of intervention to capture the benefits of the last lot of vehicles to be fitted with reversing detection systems when the intervention stops) are summarised below in Table A and B.</w:t>
      </w:r>
    </w:p>
    <w:p w14:paraId="2411B163" w14:textId="2C083E03" w:rsidR="00A83264" w:rsidRPr="001D6A24" w:rsidRDefault="00F6439E" w:rsidP="0037494A">
      <w:r w:rsidRPr="001D6A24">
        <w:t>Policy interventions often come at a cost. Th</w:t>
      </w:r>
      <w:r w:rsidR="00441C97" w:rsidRPr="001D6A24">
        <w:t>is</w:t>
      </w:r>
      <w:r w:rsidRPr="001D6A24">
        <w:t xml:space="preserve"> </w:t>
      </w:r>
      <w:r w:rsidR="003629AE" w:rsidRPr="001D6A24">
        <w:t xml:space="preserve">Final </w:t>
      </w:r>
      <w:r w:rsidR="00371618" w:rsidRPr="001D6A24">
        <w:t>IA</w:t>
      </w:r>
      <w:r w:rsidRPr="001D6A24">
        <w:t xml:space="preserve"> assess</w:t>
      </w:r>
      <w:r w:rsidR="00426724" w:rsidRPr="001D6A24">
        <w:t>es</w:t>
      </w:r>
      <w:r w:rsidRPr="001D6A24">
        <w:t xml:space="preserve"> the benefit of the proposed intervention against the </w:t>
      </w:r>
      <w:r w:rsidR="00426724" w:rsidRPr="001D6A24">
        <w:t xml:space="preserve">cost </w:t>
      </w:r>
      <w:r w:rsidRPr="001D6A24">
        <w:t>imposed. If that burden is greater than the benefit,</w:t>
      </w:r>
      <w:r w:rsidR="00DF1021" w:rsidRPr="001D6A24">
        <w:t xml:space="preserve"> it may be appropriate to look for alternatives, reconsider the need to intervene or acknowledge the limitations of quantitative analysis and rely more on qualitative factors to </w:t>
      </w:r>
      <w:proofErr w:type="gramStart"/>
      <w:r w:rsidR="00DF1021" w:rsidRPr="001D6A24">
        <w:t>make a decision</w:t>
      </w:r>
      <w:proofErr w:type="gramEnd"/>
      <w:r w:rsidRPr="001D6A24">
        <w:t xml:space="preserve">. </w:t>
      </w:r>
      <w:r w:rsidR="00441C97" w:rsidRPr="001D6A24">
        <w:t xml:space="preserve">The ratio of expected total (gross) benefits to expected total costs (in terms of their present monetary value) for a change of policy relative to business as usual is the </w:t>
      </w:r>
      <w:r w:rsidR="00B7213B" w:rsidRPr="001D6A24">
        <w:t>b</w:t>
      </w:r>
      <w:r w:rsidR="00441C97" w:rsidRPr="001D6A24">
        <w:t>enefit-cost ratio (BCR</w:t>
      </w:r>
      <w:r w:rsidRPr="001D6A24">
        <w:t>)</w:t>
      </w:r>
      <w:r w:rsidR="00441C97" w:rsidRPr="001D6A24">
        <w:t>. This</w:t>
      </w:r>
      <w:r w:rsidRPr="001D6A24">
        <w:t xml:space="preserve"> </w:t>
      </w:r>
      <w:r w:rsidR="00441C97" w:rsidRPr="001D6A24">
        <w:t>is</w:t>
      </w:r>
      <w:r w:rsidRPr="001D6A24">
        <w:t xml:space="preserve"> a measure of efficiency of the proposed intervention. For net benefits to be positive, this ratio must be greater than one. A higher BCR in turn means that for a given cost, the benefits are paid back many times over (the cost is multiplied by the BCR).</w:t>
      </w:r>
    </w:p>
    <w:p w14:paraId="13482A67" w14:textId="161E3481" w:rsidR="004A0968" w:rsidRPr="001D6A24" w:rsidRDefault="009E700C" w:rsidP="004A0968">
      <w:r w:rsidRPr="001D6A24">
        <w:t xml:space="preserve">Consideration of submissions received required amendments to costs variables, trauma ratings and implementation timing. </w:t>
      </w:r>
      <w:r w:rsidR="00C14CB3" w:rsidRPr="001D6A24">
        <w:t xml:space="preserve">The effects of an acceleration of the mandate for reversing aids to 2023 </w:t>
      </w:r>
      <w:r w:rsidR="00044B40" w:rsidRPr="001D6A24">
        <w:t>and</w:t>
      </w:r>
      <w:r w:rsidR="00C14CB3" w:rsidRPr="001D6A24">
        <w:t xml:space="preserve"> an extension to 2025 were considered. </w:t>
      </w:r>
      <w:r w:rsidRPr="001D6A24">
        <w:t>Table A and B provide a summary of results from our analysis</w:t>
      </w:r>
      <w:r w:rsidR="002C5F48" w:rsidRPr="001D6A24">
        <w:t xml:space="preserve">, noting that </w:t>
      </w:r>
      <w:r w:rsidR="00C14CB3" w:rsidRPr="001D6A24">
        <w:t xml:space="preserve">the </w:t>
      </w:r>
      <w:r w:rsidR="002C5F48" w:rsidRPr="001D6A24">
        <w:t xml:space="preserve">implementation date was extended to 2025. </w:t>
      </w:r>
      <w:r w:rsidR="00DF1021" w:rsidRPr="001D6A24">
        <w:t xml:space="preserve">These changes are discussed in more detail in </w:t>
      </w:r>
      <w:r w:rsidRPr="001D6A24">
        <w:t>Section 6.</w:t>
      </w:r>
      <w:r w:rsidR="00D7588C" w:rsidRPr="001D6A24">
        <w:t>5</w:t>
      </w:r>
      <w:r w:rsidRPr="001D6A24">
        <w:t xml:space="preserve"> of this </w:t>
      </w:r>
      <w:r w:rsidR="00371618" w:rsidRPr="001D6A24">
        <w:t>IA</w:t>
      </w:r>
      <w:r w:rsidRPr="001D6A24">
        <w:t>.</w:t>
      </w:r>
      <w:bookmarkStart w:id="3" w:name="_Toc115350475"/>
    </w:p>
    <w:tbl>
      <w:tblPr>
        <w:tblStyle w:val="DefaultTable1"/>
        <w:tblpPr w:leftFromText="180" w:rightFromText="180" w:vertAnchor="text" w:horzAnchor="margin" w:tblpY="537"/>
        <w:tblW w:w="0" w:type="auto"/>
        <w:tblLook w:val="04E0" w:firstRow="1" w:lastRow="1" w:firstColumn="1" w:lastColumn="0" w:noHBand="0" w:noVBand="1"/>
        <w:tblCaption w:val="Table A: Summary of benefits, costs and benefit-cost ratio for each policy option "/>
        <w:tblDescription w:val="Table shows a summary of benefits, costs and benefit-cost ratio for each policy option"/>
      </w:tblPr>
      <w:tblGrid>
        <w:gridCol w:w="3778"/>
        <w:gridCol w:w="1187"/>
        <w:gridCol w:w="1295"/>
        <w:gridCol w:w="1366"/>
        <w:gridCol w:w="1021"/>
        <w:gridCol w:w="1217"/>
      </w:tblGrid>
      <w:tr w:rsidR="004A0968" w:rsidRPr="001D6A24" w14:paraId="436C91C9"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F1C97A" w14:textId="52ED2731" w:rsidR="004A0968" w:rsidRPr="001D6A24" w:rsidRDefault="004A0968" w:rsidP="00BF1D9C">
            <w:pPr>
              <w:rPr>
                <w:sz w:val="18"/>
                <w:szCs w:val="18"/>
              </w:rPr>
            </w:pPr>
            <w:r w:rsidRPr="001D6A24">
              <w:rPr>
                <w:sz w:val="18"/>
                <w:szCs w:val="18"/>
              </w:rPr>
              <w:t>Policy Options</w:t>
            </w:r>
          </w:p>
        </w:tc>
        <w:tc>
          <w:tcPr>
            <w:tcW w:w="0" w:type="auto"/>
          </w:tcPr>
          <w:p w14:paraId="68CB2C1A" w14:textId="77777777" w:rsidR="004A0968" w:rsidRPr="001D6A24" w:rsidRDefault="004A0968" w:rsidP="004A0968">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 xml:space="preserve">Gross Benefits </w:t>
            </w:r>
          </w:p>
        </w:tc>
        <w:tc>
          <w:tcPr>
            <w:tcW w:w="0" w:type="auto"/>
          </w:tcPr>
          <w:p w14:paraId="5567D908" w14:textId="77777777" w:rsidR="004A0968" w:rsidRPr="001D6A24" w:rsidRDefault="004A0968" w:rsidP="004A0968">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Cost to Business</w:t>
            </w:r>
          </w:p>
        </w:tc>
        <w:tc>
          <w:tcPr>
            <w:tcW w:w="0" w:type="auto"/>
          </w:tcPr>
          <w:p w14:paraId="0BFDDDDA" w14:textId="77777777" w:rsidR="004A0968" w:rsidRPr="001D6A24" w:rsidRDefault="004A0968" w:rsidP="004A0968">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Cost to Government</w:t>
            </w:r>
          </w:p>
        </w:tc>
        <w:tc>
          <w:tcPr>
            <w:tcW w:w="1021" w:type="dxa"/>
          </w:tcPr>
          <w:p w14:paraId="2534B4C9" w14:textId="77777777" w:rsidR="004A0968" w:rsidRPr="001D6A24" w:rsidRDefault="004A0968" w:rsidP="004A0968">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Benefit Cost Ratio</w:t>
            </w:r>
          </w:p>
        </w:tc>
        <w:tc>
          <w:tcPr>
            <w:tcW w:w="1217" w:type="dxa"/>
          </w:tcPr>
          <w:p w14:paraId="72084C85" w14:textId="77777777" w:rsidR="004A0968" w:rsidRPr="001D6A24" w:rsidRDefault="004A0968" w:rsidP="004A0968">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Net Benefits</w:t>
            </w:r>
          </w:p>
        </w:tc>
      </w:tr>
      <w:tr w:rsidR="004A0968" w:rsidRPr="001D6A24" w14:paraId="61071ADB" w14:textId="77777777" w:rsidTr="00BF1D9C">
        <w:tc>
          <w:tcPr>
            <w:cnfStyle w:val="001000000000" w:firstRow="0" w:lastRow="0" w:firstColumn="1" w:lastColumn="0" w:oddVBand="0" w:evenVBand="0" w:oddHBand="0" w:evenHBand="0" w:firstRowFirstColumn="0" w:firstRowLastColumn="0" w:lastRowFirstColumn="0" w:lastRowLastColumn="0"/>
            <w:tcW w:w="0" w:type="auto"/>
          </w:tcPr>
          <w:p w14:paraId="3721B572" w14:textId="77777777" w:rsidR="004A0968" w:rsidRPr="001D6A24" w:rsidRDefault="004A0968" w:rsidP="004A0968">
            <w:pPr>
              <w:rPr>
                <w:sz w:val="18"/>
                <w:szCs w:val="18"/>
              </w:rPr>
            </w:pPr>
            <w:r w:rsidRPr="001D6A24">
              <w:rPr>
                <w:sz w:val="18"/>
                <w:szCs w:val="18"/>
              </w:rPr>
              <w:t>Option 1: No Regulatory Intervention</w:t>
            </w:r>
          </w:p>
        </w:tc>
        <w:tc>
          <w:tcPr>
            <w:tcW w:w="0" w:type="auto"/>
            <w:vAlign w:val="center"/>
          </w:tcPr>
          <w:p w14:paraId="233A9FB2" w14:textId="77777777" w:rsidR="004A0968" w:rsidRPr="001D6A24" w:rsidRDefault="004A0968" w:rsidP="004A0968">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0" w:type="auto"/>
            <w:vAlign w:val="center"/>
          </w:tcPr>
          <w:p w14:paraId="1B0D3BDE" w14:textId="77777777" w:rsidR="004A0968" w:rsidRPr="001D6A24" w:rsidRDefault="004A0968" w:rsidP="004A0968">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0" w:type="auto"/>
            <w:vAlign w:val="center"/>
          </w:tcPr>
          <w:p w14:paraId="65BE8312" w14:textId="77777777" w:rsidR="004A0968" w:rsidRPr="001D6A24" w:rsidRDefault="004A0968" w:rsidP="004A0968">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1021" w:type="dxa"/>
            <w:vAlign w:val="center"/>
          </w:tcPr>
          <w:p w14:paraId="58B7380F" w14:textId="77777777" w:rsidR="004A0968" w:rsidRPr="001D6A24" w:rsidRDefault="004A0968" w:rsidP="004A0968">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1217" w:type="dxa"/>
            <w:vAlign w:val="center"/>
          </w:tcPr>
          <w:p w14:paraId="07EE6E38" w14:textId="77777777" w:rsidR="004A0968" w:rsidRPr="001D6A24" w:rsidRDefault="004A0968" w:rsidP="004A0968">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r>
      <w:tr w:rsidR="004A0968" w:rsidRPr="001D6A24" w14:paraId="0C6FBD42"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9E2C75" w14:textId="7DCA3C23" w:rsidR="004A0968" w:rsidRPr="001D6A24" w:rsidRDefault="004A0968" w:rsidP="004A0968">
            <w:pPr>
              <w:rPr>
                <w:sz w:val="18"/>
                <w:szCs w:val="18"/>
              </w:rPr>
            </w:pPr>
            <w:bookmarkStart w:id="4" w:name="_Hlk131683985"/>
            <w:r w:rsidRPr="001D6A24">
              <w:rPr>
                <w:sz w:val="18"/>
                <w:szCs w:val="18"/>
              </w:rPr>
              <w:t>Option 2: Introduce a new ADR aligned with United Nations Regulation No. 158 for</w:t>
            </w:r>
            <w:r w:rsidR="00BF1D9C" w:rsidRPr="001D6A24">
              <w:rPr>
                <w:sz w:val="18"/>
                <w:szCs w:val="18"/>
                <w:lang w:val="en-US"/>
              </w:rPr>
              <w:t xml:space="preserve"> light and heavy</w:t>
            </w:r>
            <w:r w:rsidRPr="001D6A24">
              <w:rPr>
                <w:sz w:val="18"/>
                <w:szCs w:val="18"/>
              </w:rPr>
              <w:t xml:space="preserve"> vehicles</w:t>
            </w:r>
            <w:bookmarkEnd w:id="4"/>
          </w:p>
        </w:tc>
        <w:tc>
          <w:tcPr>
            <w:tcW w:w="0" w:type="auto"/>
            <w:vAlign w:val="center"/>
          </w:tcPr>
          <w:p w14:paraId="171C69BC" w14:textId="77777777" w:rsidR="004A0968" w:rsidRPr="001D6A24" w:rsidRDefault="004A0968" w:rsidP="004A0968">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$80,603,086</w:t>
            </w:r>
          </w:p>
        </w:tc>
        <w:tc>
          <w:tcPr>
            <w:tcW w:w="0" w:type="auto"/>
            <w:vAlign w:val="center"/>
          </w:tcPr>
          <w:p w14:paraId="381113FC" w14:textId="77777777" w:rsidR="004A0968" w:rsidRPr="001D6A24" w:rsidRDefault="004A0968" w:rsidP="004A0968">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$105,305,900</w:t>
            </w:r>
          </w:p>
        </w:tc>
        <w:tc>
          <w:tcPr>
            <w:tcW w:w="0" w:type="auto"/>
            <w:vAlign w:val="center"/>
          </w:tcPr>
          <w:p w14:paraId="0238775A" w14:textId="77777777" w:rsidR="004A0968" w:rsidRPr="001D6A24" w:rsidRDefault="004A0968" w:rsidP="004A0968">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$910,791</w:t>
            </w:r>
          </w:p>
        </w:tc>
        <w:tc>
          <w:tcPr>
            <w:tcW w:w="1021" w:type="dxa"/>
            <w:vAlign w:val="center"/>
          </w:tcPr>
          <w:p w14:paraId="4B477224" w14:textId="77777777" w:rsidR="004A0968" w:rsidRPr="001D6A24" w:rsidRDefault="004A0968" w:rsidP="004A0968">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0.76</w:t>
            </w:r>
          </w:p>
        </w:tc>
        <w:tc>
          <w:tcPr>
            <w:tcW w:w="1217" w:type="dxa"/>
            <w:vAlign w:val="center"/>
          </w:tcPr>
          <w:p w14:paraId="0EF29CA2" w14:textId="77777777" w:rsidR="004A0968" w:rsidRPr="001D6A24" w:rsidRDefault="004A0968" w:rsidP="004A0968">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-$25,613,606</w:t>
            </w:r>
          </w:p>
        </w:tc>
      </w:tr>
      <w:tr w:rsidR="004A0968" w:rsidRPr="001D6A24" w14:paraId="2A2970C5" w14:textId="77777777" w:rsidTr="00BF1D9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BC4E9D" w14:textId="77777777" w:rsidR="004A0968" w:rsidRPr="001D6A24" w:rsidRDefault="004A0968" w:rsidP="004A0968">
            <w:pPr>
              <w:rPr>
                <w:sz w:val="18"/>
                <w:szCs w:val="18"/>
              </w:rPr>
            </w:pPr>
            <w:r w:rsidRPr="001D6A24">
              <w:rPr>
                <w:sz w:val="18"/>
                <w:szCs w:val="18"/>
              </w:rPr>
              <w:t xml:space="preserve">Option 3: Introduce a new ADR aligned with United Nations Regulation No. 158 for light vehicles </w:t>
            </w:r>
          </w:p>
        </w:tc>
        <w:tc>
          <w:tcPr>
            <w:tcW w:w="0" w:type="auto"/>
            <w:vAlign w:val="center"/>
          </w:tcPr>
          <w:p w14:paraId="1420BB5F" w14:textId="77777777" w:rsidR="004A0968" w:rsidRPr="001D6A24" w:rsidRDefault="004A0968" w:rsidP="004A096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$71,854,165</w:t>
            </w:r>
          </w:p>
        </w:tc>
        <w:tc>
          <w:tcPr>
            <w:tcW w:w="0" w:type="auto"/>
            <w:vAlign w:val="center"/>
          </w:tcPr>
          <w:p w14:paraId="46C0F94A" w14:textId="77777777" w:rsidR="004A0968" w:rsidRPr="001D6A24" w:rsidRDefault="004A0968" w:rsidP="004A096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$48,489,288</w:t>
            </w:r>
          </w:p>
        </w:tc>
        <w:tc>
          <w:tcPr>
            <w:tcW w:w="0" w:type="auto"/>
            <w:vAlign w:val="center"/>
          </w:tcPr>
          <w:p w14:paraId="74285430" w14:textId="77777777" w:rsidR="004A0968" w:rsidRPr="001D6A24" w:rsidRDefault="004A0968" w:rsidP="004A096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$837,928</w:t>
            </w:r>
          </w:p>
        </w:tc>
        <w:tc>
          <w:tcPr>
            <w:tcW w:w="1021" w:type="dxa"/>
            <w:vAlign w:val="center"/>
          </w:tcPr>
          <w:p w14:paraId="4A329A24" w14:textId="77777777" w:rsidR="004A0968" w:rsidRPr="001D6A24" w:rsidRDefault="004A0968" w:rsidP="004A096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1.46</w:t>
            </w:r>
          </w:p>
        </w:tc>
        <w:tc>
          <w:tcPr>
            <w:tcW w:w="1217" w:type="dxa"/>
            <w:vAlign w:val="center"/>
          </w:tcPr>
          <w:p w14:paraId="125035B7" w14:textId="77777777" w:rsidR="004A0968" w:rsidRPr="001D6A24" w:rsidRDefault="004A0968" w:rsidP="004A096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$22,526,948</w:t>
            </w:r>
          </w:p>
        </w:tc>
      </w:tr>
    </w:tbl>
    <w:p w14:paraId="22B6210E" w14:textId="1D6F6B21" w:rsidR="007F4523" w:rsidRPr="001D6A24" w:rsidRDefault="003B0BD8" w:rsidP="00BF1D9C">
      <w:pPr>
        <w:rPr>
          <w:b/>
        </w:rPr>
      </w:pPr>
      <w:r w:rsidRPr="001D6A24">
        <w:rPr>
          <w:b/>
        </w:rPr>
        <w:t>Table A</w:t>
      </w:r>
      <w:r w:rsidR="00567073" w:rsidRPr="001D6A24">
        <w:rPr>
          <w:b/>
        </w:rPr>
        <w:t xml:space="preserve">: </w:t>
      </w:r>
      <w:r w:rsidR="006E6F44" w:rsidRPr="001D6A24">
        <w:rPr>
          <w:b/>
        </w:rPr>
        <w:t>Summary of benefits, costs and benefit-cost ratio for each</w:t>
      </w:r>
      <w:r w:rsidR="004A0968" w:rsidRPr="001D6A24">
        <w:rPr>
          <w:b/>
        </w:rPr>
        <w:t xml:space="preserve"> policy</w:t>
      </w:r>
      <w:r w:rsidR="006E6F44" w:rsidRPr="001D6A24">
        <w:rPr>
          <w:b/>
        </w:rPr>
        <w:t xml:space="preserve"> option</w:t>
      </w:r>
      <w:bookmarkEnd w:id="3"/>
      <w:r w:rsidR="006E6F44" w:rsidRPr="001D6A24">
        <w:rPr>
          <w:b/>
        </w:rPr>
        <w:t xml:space="preserve"> </w:t>
      </w:r>
      <w:r w:rsidR="007F4523" w:rsidRPr="001D6A24">
        <w:rPr>
          <w:b/>
        </w:rPr>
        <w:br w:type="page"/>
      </w:r>
    </w:p>
    <w:p w14:paraId="186E6372" w14:textId="7127AE91" w:rsidR="00C7470C" w:rsidRPr="001D6A24" w:rsidRDefault="003B0BD8" w:rsidP="00BC5FF9">
      <w:pPr>
        <w:pStyle w:val="Caption"/>
      </w:pPr>
      <w:bookmarkStart w:id="5" w:name="_Toc115350476"/>
      <w:r w:rsidRPr="001D6A24">
        <w:lastRenderedPageBreak/>
        <w:t>Table B</w:t>
      </w:r>
      <w:r w:rsidR="00C7470C" w:rsidRPr="001D6A24">
        <w:t xml:space="preserve">: Summary of </w:t>
      </w:r>
      <w:r w:rsidR="006E6F44" w:rsidRPr="001D6A24">
        <w:t xml:space="preserve">fatalities and injuries avoided for each </w:t>
      </w:r>
      <w:r w:rsidR="004A0968" w:rsidRPr="001D6A24">
        <w:t xml:space="preserve">policy </w:t>
      </w:r>
      <w:r w:rsidR="006E6F44" w:rsidRPr="001D6A24">
        <w:t>option</w:t>
      </w:r>
      <w:bookmarkEnd w:id="5"/>
    </w:p>
    <w:tbl>
      <w:tblPr>
        <w:tblStyle w:val="DefaultTable1"/>
        <w:tblW w:w="0" w:type="auto"/>
        <w:tblLook w:val="04E0" w:firstRow="1" w:lastRow="1" w:firstColumn="1" w:lastColumn="0" w:noHBand="0" w:noVBand="1"/>
        <w:tblCaption w:val="Table B: Summary of fatalities and injuries avoided for each policy option"/>
        <w:tblDescription w:val="Table shows a summary of fatalities and injuries avoided for each policy option"/>
      </w:tblPr>
      <w:tblGrid>
        <w:gridCol w:w="5382"/>
        <w:gridCol w:w="1480"/>
        <w:gridCol w:w="1514"/>
        <w:gridCol w:w="1488"/>
      </w:tblGrid>
      <w:tr w:rsidR="00DB7E60" w:rsidRPr="001D6A24" w14:paraId="7C523421"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E9DBE9" w14:textId="3C72093B" w:rsidR="00DB7E60" w:rsidRPr="001D6A24" w:rsidRDefault="004A0968" w:rsidP="00BF1D9C">
            <w:pPr>
              <w:rPr>
                <w:sz w:val="18"/>
                <w:szCs w:val="18"/>
              </w:rPr>
            </w:pPr>
            <w:r w:rsidRPr="001D6A24">
              <w:rPr>
                <w:sz w:val="18"/>
                <w:szCs w:val="18"/>
              </w:rPr>
              <w:t>Policy Options</w:t>
            </w:r>
          </w:p>
        </w:tc>
        <w:tc>
          <w:tcPr>
            <w:tcW w:w="0" w:type="auto"/>
          </w:tcPr>
          <w:p w14:paraId="5F023DFF" w14:textId="77777777" w:rsidR="00DB7E60" w:rsidRPr="001D6A24" w:rsidRDefault="00DB7E60" w:rsidP="006E6F44">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Number of Lives Saved</w:t>
            </w:r>
          </w:p>
        </w:tc>
        <w:tc>
          <w:tcPr>
            <w:tcW w:w="0" w:type="auto"/>
          </w:tcPr>
          <w:p w14:paraId="741146F6" w14:textId="77777777" w:rsidR="00DB7E60" w:rsidRPr="001D6A24" w:rsidRDefault="00DB7E60" w:rsidP="006E6F44">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Severe Injuries Avoided</w:t>
            </w:r>
          </w:p>
        </w:tc>
        <w:tc>
          <w:tcPr>
            <w:tcW w:w="0" w:type="auto"/>
          </w:tcPr>
          <w:p w14:paraId="55DC37B6" w14:textId="77777777" w:rsidR="00DB7E60" w:rsidRPr="001D6A24" w:rsidRDefault="00DB7E60" w:rsidP="006E6F44">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Minor Injuries Avoided</w:t>
            </w:r>
          </w:p>
        </w:tc>
      </w:tr>
      <w:tr w:rsidR="00DB7E60" w:rsidRPr="001D6A24" w14:paraId="5ED7ACC0" w14:textId="77777777" w:rsidTr="00BF1D9C">
        <w:tc>
          <w:tcPr>
            <w:cnfStyle w:val="001000000000" w:firstRow="0" w:lastRow="0" w:firstColumn="1" w:lastColumn="0" w:oddVBand="0" w:evenVBand="0" w:oddHBand="0" w:evenHBand="0" w:firstRowFirstColumn="0" w:firstRowLastColumn="0" w:lastRowFirstColumn="0" w:lastRowLastColumn="0"/>
            <w:tcW w:w="0" w:type="auto"/>
          </w:tcPr>
          <w:p w14:paraId="78A6CF38" w14:textId="34A9EC19" w:rsidR="00DB7E60" w:rsidRPr="001D6A24" w:rsidRDefault="00DB7E60" w:rsidP="00233915">
            <w:pPr>
              <w:rPr>
                <w:sz w:val="18"/>
                <w:szCs w:val="18"/>
              </w:rPr>
            </w:pPr>
            <w:r w:rsidRPr="001D6A24">
              <w:rPr>
                <w:sz w:val="18"/>
                <w:szCs w:val="18"/>
              </w:rPr>
              <w:t>Option 1: No Regulatory Intervention</w:t>
            </w:r>
          </w:p>
        </w:tc>
        <w:tc>
          <w:tcPr>
            <w:tcW w:w="0" w:type="auto"/>
            <w:vAlign w:val="center"/>
          </w:tcPr>
          <w:p w14:paraId="70F52E54" w14:textId="77777777" w:rsidR="00DB7E60" w:rsidRPr="001D6A24" w:rsidRDefault="00DB7E60" w:rsidP="00012514">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0" w:type="auto"/>
            <w:vAlign w:val="center"/>
          </w:tcPr>
          <w:p w14:paraId="08FF435B" w14:textId="77777777" w:rsidR="00DB7E60" w:rsidRPr="001D6A24" w:rsidRDefault="00DB7E60" w:rsidP="00B94FC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0" w:type="auto"/>
            <w:vAlign w:val="center"/>
          </w:tcPr>
          <w:p w14:paraId="43C7B0D5" w14:textId="77777777" w:rsidR="00DB7E60" w:rsidRPr="001D6A24" w:rsidRDefault="00DB7E60" w:rsidP="004F72B6">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r>
      <w:tr w:rsidR="00DB7E60" w:rsidRPr="001D6A24" w14:paraId="00C0473E"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109F8E" w14:textId="55C49003" w:rsidR="00DB7E60" w:rsidRPr="001D6A24" w:rsidRDefault="00DB7E60" w:rsidP="00DB7E60">
            <w:pPr>
              <w:rPr>
                <w:sz w:val="18"/>
                <w:szCs w:val="18"/>
              </w:rPr>
            </w:pPr>
            <w:r w:rsidRPr="001D6A24">
              <w:rPr>
                <w:sz w:val="18"/>
                <w:szCs w:val="18"/>
              </w:rPr>
              <w:t xml:space="preserve">Option 2: Introduce a new ADR aligned with United Nations Regulation No. 158 for </w:t>
            </w:r>
            <w:r w:rsidR="00BF1D9C" w:rsidRPr="001D6A24">
              <w:rPr>
                <w:sz w:val="18"/>
                <w:szCs w:val="18"/>
                <w:lang w:val="en-US"/>
              </w:rPr>
              <w:t>light and heavy</w:t>
            </w:r>
            <w:r w:rsidRPr="001D6A24">
              <w:rPr>
                <w:sz w:val="18"/>
                <w:szCs w:val="18"/>
              </w:rPr>
              <w:t xml:space="preserve"> vehicles</w:t>
            </w:r>
          </w:p>
        </w:tc>
        <w:tc>
          <w:tcPr>
            <w:tcW w:w="0" w:type="auto"/>
            <w:vAlign w:val="center"/>
          </w:tcPr>
          <w:p w14:paraId="4C24BCF7" w14:textId="50D52941" w:rsidR="00DB7E60" w:rsidRPr="001D6A24" w:rsidRDefault="00DB7E60" w:rsidP="00012514">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13</w:t>
            </w:r>
          </w:p>
        </w:tc>
        <w:tc>
          <w:tcPr>
            <w:tcW w:w="0" w:type="auto"/>
            <w:vAlign w:val="center"/>
          </w:tcPr>
          <w:p w14:paraId="38723F00" w14:textId="1C9C95EE" w:rsidR="00DB7E60" w:rsidRPr="001D6A24" w:rsidRDefault="00DB7E60" w:rsidP="00B94FCC">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140</w:t>
            </w:r>
          </w:p>
        </w:tc>
        <w:tc>
          <w:tcPr>
            <w:tcW w:w="0" w:type="auto"/>
            <w:vAlign w:val="center"/>
          </w:tcPr>
          <w:p w14:paraId="11E7B2BA" w14:textId="3E3093D8" w:rsidR="00DB7E60" w:rsidRPr="001D6A24" w:rsidRDefault="00DB7E60" w:rsidP="004F72B6">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62</w:t>
            </w:r>
          </w:p>
        </w:tc>
      </w:tr>
      <w:tr w:rsidR="00A33E36" w:rsidRPr="001D6A24" w14:paraId="40860319" w14:textId="77777777" w:rsidTr="00BF1D9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90BCD5" w14:textId="56E000F0" w:rsidR="00A33E36" w:rsidRPr="001D6A24" w:rsidRDefault="00A33E36" w:rsidP="00A33E36">
            <w:pPr>
              <w:rPr>
                <w:sz w:val="18"/>
                <w:szCs w:val="18"/>
              </w:rPr>
            </w:pPr>
            <w:r w:rsidRPr="001D6A24">
              <w:rPr>
                <w:sz w:val="18"/>
                <w:szCs w:val="18"/>
              </w:rPr>
              <w:t>Option 3: Introduce a new ADR aligned with United Nations Regulation No. 158 for light vehicles</w:t>
            </w:r>
          </w:p>
        </w:tc>
        <w:tc>
          <w:tcPr>
            <w:tcW w:w="0" w:type="auto"/>
            <w:vAlign w:val="center"/>
          </w:tcPr>
          <w:p w14:paraId="0101A857" w14:textId="37D0BFF6" w:rsidR="00A33E36" w:rsidRPr="001D6A24" w:rsidRDefault="00A33E36" w:rsidP="00A77E6E">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12</w:t>
            </w:r>
          </w:p>
        </w:tc>
        <w:tc>
          <w:tcPr>
            <w:tcW w:w="0" w:type="auto"/>
            <w:vAlign w:val="center"/>
          </w:tcPr>
          <w:p w14:paraId="37A3B473" w14:textId="3141954C" w:rsidR="00A33E36" w:rsidRPr="001D6A24" w:rsidRDefault="00A33E36" w:rsidP="00C2511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124</w:t>
            </w:r>
          </w:p>
        </w:tc>
        <w:tc>
          <w:tcPr>
            <w:tcW w:w="0" w:type="auto"/>
            <w:vAlign w:val="center"/>
          </w:tcPr>
          <w:p w14:paraId="1E4E6504" w14:textId="4C6B2B1E" w:rsidR="00A33E36" w:rsidRPr="001D6A24" w:rsidRDefault="00A33E36" w:rsidP="005D2B56">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55</w:t>
            </w:r>
          </w:p>
        </w:tc>
      </w:tr>
    </w:tbl>
    <w:p w14:paraId="2804A6CA" w14:textId="3EC8CB52" w:rsidR="00567073" w:rsidRPr="001D6A24" w:rsidRDefault="00377C9D" w:rsidP="0037494A">
      <w:r w:rsidRPr="001D6A24">
        <w:t xml:space="preserve">Government intervention through </w:t>
      </w:r>
      <w:bookmarkStart w:id="6" w:name="_Hlk132289531"/>
      <w:r w:rsidRPr="001D6A24">
        <w:rPr>
          <w:b/>
        </w:rPr>
        <w:t>Option 2: Introduce a new ADR aligned with United Nations Regulation No. 158</w:t>
      </w:r>
      <w:r w:rsidR="006621F9" w:rsidRPr="001D6A24">
        <w:rPr>
          <w:b/>
        </w:rPr>
        <w:t xml:space="preserve"> for </w:t>
      </w:r>
      <w:r w:rsidR="00BF1D9C" w:rsidRPr="001D6A24">
        <w:rPr>
          <w:b/>
          <w:lang w:val="en-US"/>
        </w:rPr>
        <w:t>light and heavy</w:t>
      </w:r>
      <w:r w:rsidR="006621F9" w:rsidRPr="001D6A24">
        <w:rPr>
          <w:b/>
        </w:rPr>
        <w:t xml:space="preserve"> vehicles</w:t>
      </w:r>
      <w:bookmarkEnd w:id="6"/>
      <w:r w:rsidR="00A06BCD" w:rsidRPr="001D6A24">
        <w:t>,</w:t>
      </w:r>
      <w:r w:rsidRPr="001D6A24">
        <w:t xml:space="preserve"> </w:t>
      </w:r>
      <w:r w:rsidR="00A06BCD" w:rsidRPr="001D6A24">
        <w:t xml:space="preserve">indicated </w:t>
      </w:r>
      <w:r w:rsidR="003404A8" w:rsidRPr="001D6A24">
        <w:t>a</w:t>
      </w:r>
      <w:r w:rsidR="00A92BB4" w:rsidRPr="001D6A24">
        <w:t xml:space="preserve"> </w:t>
      </w:r>
      <w:r w:rsidR="003404A8" w:rsidRPr="001D6A24">
        <w:t xml:space="preserve">total of </w:t>
      </w:r>
      <w:r w:rsidR="00AF3905" w:rsidRPr="001D6A24">
        <w:t>13</w:t>
      </w:r>
      <w:r w:rsidR="003404A8" w:rsidRPr="001D6A24">
        <w:t xml:space="preserve"> lives saved, </w:t>
      </w:r>
      <w:r w:rsidR="00A06BCD" w:rsidRPr="001D6A24">
        <w:t xml:space="preserve">and </w:t>
      </w:r>
      <w:r w:rsidR="00FC7DE4" w:rsidRPr="001D6A24">
        <w:t>1</w:t>
      </w:r>
      <w:r w:rsidR="00AF3905" w:rsidRPr="001D6A24">
        <w:t>40</w:t>
      </w:r>
      <w:r w:rsidR="003404A8" w:rsidRPr="001D6A24">
        <w:t xml:space="preserve"> severe injuries and </w:t>
      </w:r>
      <w:r w:rsidR="00AF3905" w:rsidRPr="001D6A24">
        <w:t>62</w:t>
      </w:r>
      <w:r w:rsidR="003404A8" w:rsidRPr="001D6A24">
        <w:t xml:space="preserve"> minor injuries avoided. This </w:t>
      </w:r>
      <w:r w:rsidR="00A10FDD" w:rsidRPr="001D6A24">
        <w:t>o</w:t>
      </w:r>
      <w:r w:rsidR="003404A8" w:rsidRPr="001D6A24">
        <w:t xml:space="preserve">ption yielded </w:t>
      </w:r>
      <w:r w:rsidR="0083098A" w:rsidRPr="001D6A24">
        <w:t>the highest savings of approximately $</w:t>
      </w:r>
      <w:r w:rsidR="00AF3905" w:rsidRPr="001D6A24">
        <w:t>80.</w:t>
      </w:r>
      <w:r w:rsidR="004750E1" w:rsidRPr="001D6A24">
        <w:t>6</w:t>
      </w:r>
      <w:r w:rsidR="0083098A" w:rsidRPr="001D6A24">
        <w:t xml:space="preserve"> million</w:t>
      </w:r>
      <w:r w:rsidR="00BB3DEC" w:rsidRPr="001D6A24">
        <w:t xml:space="preserve"> </w:t>
      </w:r>
      <w:r w:rsidR="0083098A" w:rsidRPr="001D6A24">
        <w:t>and a benefit-cost ratio of</w:t>
      </w:r>
      <w:r w:rsidR="00B96DD0" w:rsidRPr="001D6A24">
        <w:t xml:space="preserve"> 0.76</w:t>
      </w:r>
      <w:r w:rsidR="0083098A" w:rsidRPr="001D6A24">
        <w:t>.</w:t>
      </w:r>
      <w:r w:rsidR="00C67799" w:rsidRPr="001D6A24">
        <w:t xml:space="preserve"> </w:t>
      </w:r>
    </w:p>
    <w:p w14:paraId="32C9B2D4" w14:textId="55437390" w:rsidR="00BF1D9C" w:rsidRPr="001D6A24" w:rsidRDefault="00BF1D9C" w:rsidP="0037494A">
      <w:r w:rsidRPr="001D6A24">
        <w:t xml:space="preserve">Government intervention through </w:t>
      </w:r>
      <w:r w:rsidRPr="001D6A24">
        <w:rPr>
          <w:b/>
        </w:rPr>
        <w:t xml:space="preserve">Option 3: Introduce a new ADR aligned with United Nations Regulation No. 158 for </w:t>
      </w:r>
      <w:r w:rsidRPr="001D6A24">
        <w:rPr>
          <w:b/>
          <w:lang w:val="en-US"/>
        </w:rPr>
        <w:t xml:space="preserve">light </w:t>
      </w:r>
      <w:r w:rsidRPr="001D6A24">
        <w:rPr>
          <w:b/>
        </w:rPr>
        <w:t>vehicles</w:t>
      </w:r>
      <w:r w:rsidRPr="001D6A24">
        <w:t xml:space="preserve">, indicated a total of 12 lives saved, and 124 severe injuries and 55 minor injuries avoided. This option yielded the </w:t>
      </w:r>
      <w:r w:rsidR="002701F6" w:rsidRPr="001D6A24">
        <w:t xml:space="preserve">second </w:t>
      </w:r>
      <w:r w:rsidRPr="001D6A24">
        <w:t>highest savings of approximately $71.9 million and a benefit-cost ratio of 1.46. These are conservative estimates. Refer to Section 6.5 for further information.</w:t>
      </w:r>
    </w:p>
    <w:p w14:paraId="121B5193" w14:textId="03FB8E70" w:rsidR="0037494A" w:rsidRPr="001D6A24" w:rsidRDefault="0037494A" w:rsidP="00BC5FF9">
      <w:pPr>
        <w:pStyle w:val="Heading2"/>
        <w:keepNext w:val="0"/>
        <w:keepLines w:val="0"/>
      </w:pPr>
      <w:bookmarkStart w:id="7" w:name="_Toc133492461"/>
      <w:r w:rsidRPr="001D6A24">
        <w:t>Public Comment</w:t>
      </w:r>
      <w:bookmarkEnd w:id="7"/>
    </w:p>
    <w:p w14:paraId="3C534A36" w14:textId="09F7673D" w:rsidR="003629AE" w:rsidRPr="001D6A24" w:rsidRDefault="003629AE" w:rsidP="000F2F84">
      <w:r w:rsidRPr="001D6A24">
        <w:t xml:space="preserve">A consultation version of this </w:t>
      </w:r>
      <w:r w:rsidR="00371618" w:rsidRPr="001D6A24">
        <w:t>IA</w:t>
      </w:r>
      <w:r w:rsidRPr="001D6A24">
        <w:t xml:space="preserve"> was circulated for a six-week public comment period, which closed on 11 May 2022. A summa</w:t>
      </w:r>
      <w:r w:rsidR="00FA643C" w:rsidRPr="001D6A24">
        <w:t xml:space="preserve">ry of feedback and </w:t>
      </w:r>
      <w:r w:rsidR="00FC4AF1" w:rsidRPr="001D6A24">
        <w:t>d</w:t>
      </w:r>
      <w:r w:rsidR="00FA643C" w:rsidRPr="001D6A24">
        <w:t>epartment</w:t>
      </w:r>
      <w:r w:rsidR="00FC4AF1" w:rsidRPr="001D6A24">
        <w:t>al</w:t>
      </w:r>
      <w:r w:rsidR="00FA643C" w:rsidRPr="001D6A24">
        <w:t xml:space="preserve"> res</w:t>
      </w:r>
      <w:r w:rsidR="00730A5E" w:rsidRPr="001D6A24">
        <w:t>ponses is included at Appendix 8</w:t>
      </w:r>
      <w:r w:rsidR="00FA643C" w:rsidRPr="001D6A24">
        <w:t>.</w:t>
      </w:r>
      <w:r w:rsidR="009F260C" w:rsidRPr="001D6A24">
        <w:t xml:space="preserve"> Section 6.3 </w:t>
      </w:r>
      <w:r w:rsidR="00214CC0" w:rsidRPr="001D6A24">
        <w:t>has a more detailed discussion of the post-consultation analysis</w:t>
      </w:r>
      <w:r w:rsidR="009F260C" w:rsidRPr="001D6A24">
        <w:t>.</w:t>
      </w:r>
    </w:p>
    <w:p w14:paraId="5817DA30" w14:textId="0195422A" w:rsidR="00184B72" w:rsidRPr="001D6A24" w:rsidRDefault="009A71C6" w:rsidP="000F2F84">
      <w:r w:rsidRPr="001D6A24">
        <w:t>Note t</w:t>
      </w:r>
      <w:r w:rsidR="00184B72" w:rsidRPr="001D6A24">
        <w:t xml:space="preserve">he IA released for consultative purposes </w:t>
      </w:r>
      <w:r w:rsidR="00BA3FE8" w:rsidRPr="001D6A24">
        <w:t xml:space="preserve">and submitted for First Pass Assessment </w:t>
      </w:r>
      <w:r w:rsidR="00184B72" w:rsidRPr="001D6A24">
        <w:t xml:space="preserve">only proposed two options, that is Option 1: No Regulatory Intervention (business as usual) and Option 2: Introduce a new ADR aligned with United Nations Regulation No. 158. Hence, the responses received only considered these two policy options – that is to either mandate the fitment of reversing aids to </w:t>
      </w:r>
      <w:r w:rsidR="00FD75D1" w:rsidRPr="001D6A24">
        <w:t>light and heavy</w:t>
      </w:r>
      <w:r w:rsidR="00184B72" w:rsidRPr="001D6A24">
        <w:t xml:space="preserve"> vehicles or to let market forces increase the fitment of reversing aids across the new Australian vehicle fleet</w:t>
      </w:r>
      <w:r w:rsidR="007A78BD" w:rsidRPr="001D6A24">
        <w:t xml:space="preserve"> under business as usual arrangements</w:t>
      </w:r>
      <w:r w:rsidR="00184B72" w:rsidRPr="001D6A24">
        <w:t>.</w:t>
      </w:r>
    </w:p>
    <w:p w14:paraId="2732F53F" w14:textId="7F480283" w:rsidR="00E1432D" w:rsidRPr="001D6A24" w:rsidRDefault="005E744E" w:rsidP="002B26A4">
      <w:bookmarkStart w:id="8" w:name="_Hlk115351669"/>
      <w:r w:rsidRPr="001D6A24">
        <w:t xml:space="preserve">The </w:t>
      </w:r>
      <w:r w:rsidR="00304564" w:rsidRPr="001D6A24">
        <w:t>applicability dates</w:t>
      </w:r>
      <w:r w:rsidRPr="001D6A24">
        <w:t xml:space="preserve"> pro</w:t>
      </w:r>
      <w:r w:rsidR="00E1432D" w:rsidRPr="001D6A24">
        <w:t>pos</w:t>
      </w:r>
      <w:r w:rsidR="009E1533" w:rsidRPr="001D6A24">
        <w:t>ed for consultati</w:t>
      </w:r>
      <w:r w:rsidR="00426724" w:rsidRPr="001D6A24">
        <w:t>on</w:t>
      </w:r>
      <w:r w:rsidR="009E1533" w:rsidRPr="001D6A24">
        <w:t xml:space="preserve"> purposes </w:t>
      </w:r>
      <w:r w:rsidR="00C61CC4" w:rsidRPr="001D6A24">
        <w:t xml:space="preserve">were </w:t>
      </w:r>
      <w:r w:rsidR="00EB1C07" w:rsidRPr="001D6A24">
        <w:t>March</w:t>
      </w:r>
      <w:r w:rsidR="00E1432D" w:rsidRPr="001D6A24">
        <w:t xml:space="preserve"> 202</w:t>
      </w:r>
      <w:r w:rsidR="00EB1C07" w:rsidRPr="001D6A24">
        <w:t>4</w:t>
      </w:r>
      <w:r w:rsidR="00E1432D" w:rsidRPr="001D6A24">
        <w:t xml:space="preserve"> for new model vehicles</w:t>
      </w:r>
      <w:r w:rsidR="00C27E9D" w:rsidRPr="001D6A24">
        <w:t xml:space="preserve"> and </w:t>
      </w:r>
      <w:r w:rsidR="0012270A" w:rsidRPr="001D6A24">
        <w:t>March</w:t>
      </w:r>
      <w:r w:rsidR="00E1432D" w:rsidRPr="001D6A24">
        <w:t xml:space="preserve"> 202</w:t>
      </w:r>
      <w:r w:rsidR="0012270A" w:rsidRPr="001D6A24">
        <w:t>6</w:t>
      </w:r>
      <w:r w:rsidR="00E1432D" w:rsidRPr="001D6A24">
        <w:t xml:space="preserve"> for all new vehicles</w:t>
      </w:r>
      <w:r w:rsidR="00C27E9D" w:rsidRPr="001D6A24">
        <w:t>.</w:t>
      </w:r>
    </w:p>
    <w:bookmarkEnd w:id="8"/>
    <w:p w14:paraId="6D012964" w14:textId="4C18F2D9" w:rsidR="007F1A59" w:rsidRPr="001D6A24" w:rsidRDefault="00FA643C" w:rsidP="00FA643C">
      <w:r w:rsidRPr="001D6A24">
        <w:t xml:space="preserve">During the consultation period, feedback </w:t>
      </w:r>
      <w:r w:rsidR="009E1533" w:rsidRPr="001D6A24">
        <w:t xml:space="preserve">was received from members of the public, state government agencies, industry and not-for-profit organisations. A majority of the feedback strongly supported the implementation of Option 2. </w:t>
      </w:r>
      <w:r w:rsidR="009F260C" w:rsidRPr="001D6A24">
        <w:t xml:space="preserve"> </w:t>
      </w:r>
    </w:p>
    <w:p w14:paraId="209C6EB8" w14:textId="22003CFC" w:rsidR="001B51B6" w:rsidRPr="001D6A24" w:rsidRDefault="009D659B" w:rsidP="001955CC">
      <w:pPr>
        <w:pStyle w:val="Bullet1"/>
      </w:pPr>
      <w:r w:rsidRPr="001D6A24">
        <w:t>Submissions from the</w:t>
      </w:r>
      <w:r w:rsidR="00F4202E" w:rsidRPr="001D6A24">
        <w:t xml:space="preserve"> </w:t>
      </w:r>
      <w:r w:rsidR="0026629B" w:rsidRPr="001D6A24">
        <w:t>Queensland Family and Child Commission (QFCC), Queensland Department of Transport and Main Roads (</w:t>
      </w:r>
      <w:proofErr w:type="spellStart"/>
      <w:r w:rsidR="0026629B" w:rsidRPr="001D6A24">
        <w:t>TmR</w:t>
      </w:r>
      <w:proofErr w:type="spellEnd"/>
      <w:r w:rsidR="0026629B" w:rsidRPr="001D6A24">
        <w:t>) and Transport for NSW (</w:t>
      </w:r>
      <w:proofErr w:type="spellStart"/>
      <w:r w:rsidR="0026629B" w:rsidRPr="001D6A24">
        <w:t>TfNSW</w:t>
      </w:r>
      <w:proofErr w:type="spellEnd"/>
      <w:r w:rsidR="0026629B" w:rsidRPr="001D6A24">
        <w:t>) support</w:t>
      </w:r>
      <w:r w:rsidRPr="001D6A24">
        <w:t>ed Option 2</w:t>
      </w:r>
      <w:r w:rsidR="001B51B6" w:rsidRPr="001D6A24">
        <w:t>.</w:t>
      </w:r>
    </w:p>
    <w:p w14:paraId="6653404A" w14:textId="17A41982" w:rsidR="001B51B6" w:rsidRPr="001D6A24" w:rsidRDefault="00436B45" w:rsidP="001955CC">
      <w:pPr>
        <w:pStyle w:val="Bullet1"/>
      </w:pPr>
      <w:r w:rsidRPr="001D6A24">
        <w:t>Submissions from not-for-profit organisations for the protection of children on roads (</w:t>
      </w:r>
      <w:proofErr w:type="spellStart"/>
      <w:r w:rsidRPr="001D6A24">
        <w:t>Kidsafe</w:t>
      </w:r>
      <w:proofErr w:type="spellEnd"/>
      <w:r w:rsidRPr="001D6A24">
        <w:t xml:space="preserve"> Queensland and the Georgina Josephine Foundation) supported Option 2</w:t>
      </w:r>
      <w:r w:rsidR="009C5CB7" w:rsidRPr="001D6A24">
        <w:t>.</w:t>
      </w:r>
    </w:p>
    <w:p w14:paraId="3D46CFD6" w14:textId="0D7355FD" w:rsidR="00EF6DD5" w:rsidRPr="001D6A24" w:rsidRDefault="00436B45" w:rsidP="001955CC">
      <w:pPr>
        <w:pStyle w:val="Bullet1"/>
      </w:pPr>
      <w:r w:rsidRPr="001D6A24">
        <w:t xml:space="preserve">Submissions from </w:t>
      </w:r>
      <w:r w:rsidR="001E4762" w:rsidRPr="001D6A24">
        <w:rPr>
          <w:lang w:val="en-US"/>
        </w:rPr>
        <w:t xml:space="preserve">the </w:t>
      </w:r>
      <w:r w:rsidRPr="001D6A24">
        <w:t xml:space="preserve">Australasian New Car Assessment Program </w:t>
      </w:r>
      <w:r w:rsidR="001E4762" w:rsidRPr="001D6A24">
        <w:rPr>
          <w:lang w:val="en-US"/>
        </w:rPr>
        <w:t>(</w:t>
      </w:r>
      <w:r w:rsidRPr="001D6A24">
        <w:t>ANCAP) and the peak organisation for Australia’s motoring clubs (Australian Automobile Association</w:t>
      </w:r>
      <w:r w:rsidR="00A10FDD" w:rsidRPr="001D6A24">
        <w:rPr>
          <w:lang w:val="en-US"/>
        </w:rPr>
        <w:t xml:space="preserve"> (</w:t>
      </w:r>
      <w:r w:rsidRPr="001D6A24">
        <w:t>AAA)</w:t>
      </w:r>
      <w:r w:rsidR="00A10FDD" w:rsidRPr="001D6A24">
        <w:rPr>
          <w:lang w:val="en-US"/>
        </w:rPr>
        <w:t>)</w:t>
      </w:r>
      <w:r w:rsidRPr="001D6A24">
        <w:t xml:space="preserve"> supported Option 2</w:t>
      </w:r>
      <w:r w:rsidR="009C5CB7" w:rsidRPr="001D6A24">
        <w:t>.</w:t>
      </w:r>
    </w:p>
    <w:p w14:paraId="25A7E520" w14:textId="3F3FD827" w:rsidR="00227784" w:rsidRPr="001D6A24" w:rsidRDefault="00227784" w:rsidP="00227784">
      <w:pPr>
        <w:pStyle w:val="Bullet1"/>
      </w:pPr>
      <w:r w:rsidRPr="001D6A24">
        <w:t xml:space="preserve">The National Heavy Vehicle Regulator (NHVR) supported Option 2 if amendments </w:t>
      </w:r>
      <w:r w:rsidRPr="001D6A24">
        <w:rPr>
          <w:lang w:val="en-US"/>
        </w:rPr>
        <w:t>were</w:t>
      </w:r>
      <w:r w:rsidRPr="001D6A24">
        <w:t xml:space="preserve"> made.</w:t>
      </w:r>
    </w:p>
    <w:p w14:paraId="47CA8B7F" w14:textId="77777777" w:rsidR="00227784" w:rsidRPr="001D6A24" w:rsidRDefault="00227784" w:rsidP="00227784">
      <w:pPr>
        <w:pStyle w:val="Bullet1"/>
      </w:pPr>
      <w:r w:rsidRPr="001D6A24">
        <w:t xml:space="preserve">Australia’s peak industry body representing truck manufacturers, importers and major component suppliers (Truck Industry Council (TIC)) did not indicate support for either option. </w:t>
      </w:r>
    </w:p>
    <w:p w14:paraId="6F6267EE" w14:textId="173446F6" w:rsidR="00227784" w:rsidRPr="001D6A24" w:rsidRDefault="00227784" w:rsidP="00227784">
      <w:pPr>
        <w:pStyle w:val="Bullet1"/>
      </w:pPr>
      <w:r w:rsidRPr="001D6A24">
        <w:t>Australia’s peak industry organisation representing the manufacturers and importers of passenger and light commercial vehicles (the Federal Chamber of Automotive Industries (FCAI)</w:t>
      </w:r>
      <w:r w:rsidRPr="001D6A24">
        <w:rPr>
          <w:lang w:val="en-US"/>
        </w:rPr>
        <w:t>)</w:t>
      </w:r>
      <w:r w:rsidRPr="001D6A24">
        <w:t xml:space="preserve"> supported Option 1. </w:t>
      </w:r>
    </w:p>
    <w:p w14:paraId="3D57CA4C" w14:textId="075EA637" w:rsidR="008D34D8" w:rsidRPr="001D6A24" w:rsidRDefault="008D34D8" w:rsidP="009F260C">
      <w:r w:rsidRPr="001D6A24">
        <w:t>Industry and jurisdictions</w:t>
      </w:r>
      <w:r w:rsidR="00BA7D63" w:rsidRPr="001D6A24">
        <w:t xml:space="preserve"> also</w:t>
      </w:r>
      <w:r w:rsidRPr="001D6A24">
        <w:t xml:space="preserve"> recommended amendments to the proposed applicability dates:</w:t>
      </w:r>
    </w:p>
    <w:p w14:paraId="286CB851" w14:textId="5300245A" w:rsidR="007F391A" w:rsidRPr="001D6A24" w:rsidRDefault="007F391A" w:rsidP="008D34D8">
      <w:pPr>
        <w:pStyle w:val="Bullet1"/>
      </w:pPr>
      <w:r w:rsidRPr="001D6A24">
        <w:t xml:space="preserve">FCAI requested later applicability dates </w:t>
      </w:r>
      <w:r w:rsidR="008D34D8" w:rsidRPr="001D6A24">
        <w:t>to align with the introduction of United Nations Regulation No. 158 in other major international markets</w:t>
      </w:r>
      <w:r w:rsidR="00214CC0" w:rsidRPr="001D6A24">
        <w:rPr>
          <w:lang w:val="en-US"/>
        </w:rPr>
        <w:t>, but did not specify a date</w:t>
      </w:r>
      <w:r w:rsidR="008D34D8" w:rsidRPr="001D6A24">
        <w:t>.</w:t>
      </w:r>
    </w:p>
    <w:p w14:paraId="69A6E2CB" w14:textId="6B11054A" w:rsidR="008D34D8" w:rsidRPr="001D6A24" w:rsidRDefault="008D34D8" w:rsidP="008D34D8">
      <w:pPr>
        <w:pStyle w:val="Bullet1"/>
      </w:pPr>
      <w:r w:rsidRPr="001D6A24">
        <w:rPr>
          <w:lang w:val="en-US"/>
        </w:rPr>
        <w:lastRenderedPageBreak/>
        <w:t xml:space="preserve">TIC requested </w:t>
      </w:r>
      <w:r w:rsidRPr="001D6A24">
        <w:t>applicability dates of 1 November 2024 for new models and 1 February 2027 for all models</w:t>
      </w:r>
      <w:r w:rsidRPr="001D6A24">
        <w:rPr>
          <w:lang w:val="en-US"/>
        </w:rPr>
        <w:t xml:space="preserve">. This was to provide </w:t>
      </w:r>
      <w:r w:rsidRPr="001D6A24">
        <w:t xml:space="preserve">consistent introduction dates for heavy vehicles (category NB1, NB2 and NC) and to accommodate Australian, Japanese and USA truck manufacturers </w:t>
      </w:r>
      <w:r w:rsidRPr="001D6A24">
        <w:rPr>
          <w:lang w:val="en-US"/>
        </w:rPr>
        <w:t>that</w:t>
      </w:r>
      <w:r w:rsidRPr="001D6A24">
        <w:t xml:space="preserve"> may struggle</w:t>
      </w:r>
      <w:r w:rsidR="00214CC0" w:rsidRPr="001D6A24">
        <w:rPr>
          <w:lang w:val="en-US"/>
        </w:rPr>
        <w:t>, it was argued,</w:t>
      </w:r>
      <w:r w:rsidRPr="001D6A24">
        <w:t xml:space="preserve"> to meet the proposed implementation timing. </w:t>
      </w:r>
    </w:p>
    <w:p w14:paraId="72C50756" w14:textId="73404601" w:rsidR="008D34D8" w:rsidRPr="001D6A24" w:rsidRDefault="008D34D8" w:rsidP="008D34D8">
      <w:pPr>
        <w:pStyle w:val="Bullet1"/>
      </w:pPr>
      <w:proofErr w:type="spellStart"/>
      <w:r w:rsidRPr="001D6A24">
        <w:t>TmR</w:t>
      </w:r>
      <w:proofErr w:type="spellEnd"/>
      <w:r w:rsidRPr="001D6A24">
        <w:rPr>
          <w:lang w:val="en-US"/>
        </w:rPr>
        <w:t xml:space="preserve"> recommended </w:t>
      </w:r>
      <w:r w:rsidRPr="001D6A24">
        <w:t>an earlier implementation timeframe of March 2024 for new model vehicles and March 2025 for all new vehicles</w:t>
      </w:r>
      <w:r w:rsidRPr="001D6A24">
        <w:rPr>
          <w:lang w:val="en-US"/>
        </w:rPr>
        <w:t xml:space="preserve"> </w:t>
      </w:r>
      <w:r w:rsidR="00214CC0" w:rsidRPr="001D6A24">
        <w:rPr>
          <w:lang w:val="en-US"/>
        </w:rPr>
        <w:t xml:space="preserve">noting that </w:t>
      </w:r>
      <w:r w:rsidRPr="001D6A24">
        <w:t xml:space="preserve">voluntary fitment rate of reversing </w:t>
      </w:r>
      <w:r w:rsidR="008410A2" w:rsidRPr="001D6A24">
        <w:rPr>
          <w:lang w:val="en-US"/>
        </w:rPr>
        <w:t>aids</w:t>
      </w:r>
      <w:r w:rsidR="008410A2" w:rsidRPr="001D6A24">
        <w:t xml:space="preserve"> </w:t>
      </w:r>
      <w:r w:rsidRPr="001D6A24">
        <w:t>is already high on LPVs</w:t>
      </w:r>
      <w:r w:rsidR="00BA7D63" w:rsidRPr="001D6A24">
        <w:rPr>
          <w:lang w:val="en-US"/>
        </w:rPr>
        <w:t>.</w:t>
      </w:r>
    </w:p>
    <w:p w14:paraId="0BB75CC4" w14:textId="274A4888" w:rsidR="008D34D8" w:rsidRPr="001D6A24" w:rsidRDefault="008D34D8" w:rsidP="008D34D8">
      <w:pPr>
        <w:pStyle w:val="Bullet1"/>
      </w:pPr>
      <w:proofErr w:type="spellStart"/>
      <w:r w:rsidRPr="001D6A24">
        <w:t>TfNSW</w:t>
      </w:r>
      <w:proofErr w:type="spellEnd"/>
      <w:r w:rsidRPr="001D6A24">
        <w:t xml:space="preserve"> recommended an accelerated implementation of timeframe of 2023 for new model light vehicles and 2025 for all new light vehicles. </w:t>
      </w:r>
    </w:p>
    <w:p w14:paraId="34A65D86" w14:textId="7C2DAFD5" w:rsidR="00AD08AA" w:rsidRPr="001D6A24" w:rsidRDefault="00AD08AA" w:rsidP="00BC5FF9">
      <w:pPr>
        <w:pStyle w:val="Heading2"/>
        <w:keepNext w:val="0"/>
        <w:keepLines w:val="0"/>
      </w:pPr>
      <w:bookmarkStart w:id="9" w:name="_Toc133492462"/>
      <w:r w:rsidRPr="001D6A24">
        <w:t>Post-Consultation Analysis</w:t>
      </w:r>
      <w:bookmarkEnd w:id="9"/>
    </w:p>
    <w:p w14:paraId="5716A383" w14:textId="08FE2735" w:rsidR="00016C90" w:rsidRPr="001D6A24" w:rsidRDefault="00214CC0" w:rsidP="00016C90">
      <w:r w:rsidRPr="001D6A24">
        <w:t>Stakeholder</w:t>
      </w:r>
      <w:r w:rsidR="00016C90" w:rsidRPr="001D6A24">
        <w:t xml:space="preserve"> recommendations was examined in a post-consultation analysis</w:t>
      </w:r>
      <w:r w:rsidRPr="001D6A24">
        <w:t xml:space="preserve"> (</w:t>
      </w:r>
      <w:r w:rsidR="00610609" w:rsidRPr="001D6A24">
        <w:t>s</w:t>
      </w:r>
      <w:r w:rsidRPr="001D6A24">
        <w:t>ee</w:t>
      </w:r>
      <w:r w:rsidR="00016C90" w:rsidRPr="001D6A24">
        <w:t xml:space="preserve"> Section 6.3 of th</w:t>
      </w:r>
      <w:r w:rsidRPr="001D6A24">
        <w:t>is</w:t>
      </w:r>
      <w:r w:rsidR="00016C90" w:rsidRPr="001D6A24">
        <w:t xml:space="preserve"> </w:t>
      </w:r>
      <w:r w:rsidR="00371618" w:rsidRPr="001D6A24">
        <w:t>IA</w:t>
      </w:r>
      <w:r w:rsidRPr="001D6A24">
        <w:t>)</w:t>
      </w:r>
      <w:r w:rsidR="00016C90" w:rsidRPr="001D6A24">
        <w:t>.</w:t>
      </w:r>
      <w:r w:rsidR="009A5E91" w:rsidRPr="001D6A24">
        <w:t xml:space="preserve"> </w:t>
      </w:r>
      <w:r w:rsidRPr="001D6A24">
        <w:t>B</w:t>
      </w:r>
      <w:r w:rsidR="00567543" w:rsidRPr="001D6A24">
        <w:t xml:space="preserve">elow </w:t>
      </w:r>
      <w:r w:rsidRPr="001D6A24">
        <w:t>is a</w:t>
      </w:r>
      <w:r w:rsidR="00567543" w:rsidRPr="001D6A24">
        <w:t xml:space="preserve"> </w:t>
      </w:r>
      <w:r w:rsidR="009A5E91" w:rsidRPr="001D6A24">
        <w:t>summary of changes made to the benefit-cost analysis</w:t>
      </w:r>
      <w:r w:rsidR="00567543" w:rsidRPr="001D6A24">
        <w:t>.</w:t>
      </w:r>
    </w:p>
    <w:p w14:paraId="5012F414" w14:textId="7F8CFE2B" w:rsidR="004E6151" w:rsidRPr="001D6A24" w:rsidRDefault="00F44034" w:rsidP="004E6151">
      <w:pPr>
        <w:pStyle w:val="ListNumbered1"/>
      </w:pPr>
      <w:r w:rsidRPr="001D6A24">
        <w:t xml:space="preserve">To address concerns </w:t>
      </w:r>
      <w:r w:rsidR="00214CC0" w:rsidRPr="001D6A24">
        <w:rPr>
          <w:lang w:val="en-US"/>
        </w:rPr>
        <w:t>with</w:t>
      </w:r>
      <w:r w:rsidR="00214CC0" w:rsidRPr="001D6A24">
        <w:t xml:space="preserve"> </w:t>
      </w:r>
      <w:r w:rsidRPr="001D6A24">
        <w:t xml:space="preserve">the proposed implementation timing, the effects of an acceleration of the mandate for reversing </w:t>
      </w:r>
      <w:r w:rsidR="008410A2" w:rsidRPr="001D6A24">
        <w:rPr>
          <w:lang w:val="en-US"/>
        </w:rPr>
        <w:t>aids</w:t>
      </w:r>
      <w:r w:rsidR="008410A2" w:rsidRPr="001D6A24">
        <w:t xml:space="preserve"> </w:t>
      </w:r>
      <w:r w:rsidRPr="001D6A24">
        <w:t xml:space="preserve">to 2023 </w:t>
      </w:r>
      <w:r w:rsidR="00044B40" w:rsidRPr="001D6A24">
        <w:rPr>
          <w:lang w:val="en-US"/>
        </w:rPr>
        <w:t>and</w:t>
      </w:r>
      <w:r w:rsidRPr="001D6A24">
        <w:t xml:space="preserve"> </w:t>
      </w:r>
      <w:r w:rsidR="00227784" w:rsidRPr="001D6A24">
        <w:rPr>
          <w:lang w:val="en-US"/>
        </w:rPr>
        <w:t xml:space="preserve">an extension to </w:t>
      </w:r>
      <w:r w:rsidRPr="001D6A24">
        <w:t xml:space="preserve">2025 were considered. </w:t>
      </w:r>
    </w:p>
    <w:p w14:paraId="65495C6B" w14:textId="247F6AF7" w:rsidR="001955CC" w:rsidRPr="001D6A24" w:rsidRDefault="00227784" w:rsidP="004E6151">
      <w:pPr>
        <w:pStyle w:val="ListNumbered1"/>
      </w:pPr>
      <w:r w:rsidRPr="001D6A24">
        <w:rPr>
          <w:lang w:val="en-US"/>
        </w:rPr>
        <w:t xml:space="preserve">Responding to comments about cost and </w:t>
      </w:r>
      <w:r w:rsidR="00DA3875" w:rsidRPr="001D6A24">
        <w:rPr>
          <w:lang w:val="en-US"/>
        </w:rPr>
        <w:t>upon</w:t>
      </w:r>
      <w:r w:rsidR="00DB4F8C" w:rsidRPr="001D6A24">
        <w:t xml:space="preserve"> further research, it was determined that fitment of a </w:t>
      </w:r>
      <w:r w:rsidR="00AC61A8" w:rsidRPr="001D6A24">
        <w:t xml:space="preserve">reversing </w:t>
      </w:r>
      <w:r w:rsidR="00DB4F8C" w:rsidRPr="001D6A24">
        <w:t>camera only system ensure</w:t>
      </w:r>
      <w:r w:rsidR="00214CC0" w:rsidRPr="001D6A24">
        <w:rPr>
          <w:lang w:val="en-US"/>
        </w:rPr>
        <w:t>s</w:t>
      </w:r>
      <w:r w:rsidR="00DB4F8C" w:rsidRPr="001D6A24">
        <w:t xml:space="preserve"> compliance with the </w:t>
      </w:r>
      <w:r w:rsidR="00214CC0" w:rsidRPr="001D6A24">
        <w:rPr>
          <w:lang w:val="en-US"/>
        </w:rPr>
        <w:t xml:space="preserve">proposed </w:t>
      </w:r>
      <w:r w:rsidR="00DB4F8C" w:rsidRPr="001D6A24">
        <w:t xml:space="preserve">legislation. </w:t>
      </w:r>
      <w:r w:rsidR="00214CC0" w:rsidRPr="001D6A24">
        <w:rPr>
          <w:lang w:val="en-US"/>
        </w:rPr>
        <w:t xml:space="preserve">This is also the cheapest option. It was assumed that a display is </w:t>
      </w:r>
      <w:r w:rsidRPr="001D6A24">
        <w:rPr>
          <w:lang w:val="en-US"/>
        </w:rPr>
        <w:t xml:space="preserve">already </w:t>
      </w:r>
      <w:r w:rsidR="00214CC0" w:rsidRPr="001D6A24">
        <w:rPr>
          <w:lang w:val="en-US"/>
        </w:rPr>
        <w:t xml:space="preserve">fitted for </w:t>
      </w:r>
      <w:r w:rsidRPr="001D6A24">
        <w:rPr>
          <w:lang w:val="en-US"/>
        </w:rPr>
        <w:t xml:space="preserve">the purpose of </w:t>
      </w:r>
      <w:r w:rsidR="00214CC0" w:rsidRPr="001D6A24">
        <w:rPr>
          <w:lang w:val="en-US"/>
        </w:rPr>
        <w:t xml:space="preserve">other technologies and therefore would not need to be costed </w:t>
      </w:r>
      <w:r w:rsidRPr="001D6A24">
        <w:rPr>
          <w:lang w:val="en-US"/>
        </w:rPr>
        <w:t>here</w:t>
      </w:r>
      <w:r w:rsidR="00214CC0" w:rsidRPr="001D6A24">
        <w:rPr>
          <w:lang w:val="en-US"/>
        </w:rPr>
        <w:t xml:space="preserve">. </w:t>
      </w:r>
      <w:r w:rsidR="004E6151" w:rsidRPr="001D6A24">
        <w:rPr>
          <w:lang w:val="en-US"/>
        </w:rPr>
        <w:t>This results in a</w:t>
      </w:r>
      <w:r w:rsidR="004E6151" w:rsidRPr="001D6A24">
        <w:t>n effectiveness of 0.43</w:t>
      </w:r>
      <w:r w:rsidR="00214CC0" w:rsidRPr="001D6A24">
        <w:rPr>
          <w:lang w:val="en-US"/>
        </w:rPr>
        <w:t xml:space="preserve"> which</w:t>
      </w:r>
      <w:r w:rsidR="004E6151" w:rsidRPr="001D6A24">
        <w:t xml:space="preserve"> was used for the benefit-cost analysis. </w:t>
      </w:r>
      <w:r w:rsidR="00DB4F8C" w:rsidRPr="001D6A24">
        <w:t xml:space="preserve">Previously </w:t>
      </w:r>
      <w:r w:rsidRPr="001D6A24">
        <w:rPr>
          <w:lang w:val="en-US"/>
        </w:rPr>
        <w:t>the</w:t>
      </w:r>
      <w:r w:rsidR="00DB4F8C" w:rsidRPr="001D6A24">
        <w:t xml:space="preserve"> benefit-cost analysis considered the use of sensors.</w:t>
      </w:r>
    </w:p>
    <w:p w14:paraId="72D6AB0D" w14:textId="3C6134AC" w:rsidR="00241032" w:rsidRPr="001D6A24" w:rsidRDefault="00567543" w:rsidP="001955CC">
      <w:pPr>
        <w:pStyle w:val="ListNumbered1"/>
      </w:pPr>
      <w:r w:rsidRPr="001D6A24">
        <w:t xml:space="preserve">To address </w:t>
      </w:r>
      <w:r w:rsidR="00214CC0" w:rsidRPr="001D6A24">
        <w:rPr>
          <w:lang w:val="en-US"/>
        </w:rPr>
        <w:t xml:space="preserve">concerns of </w:t>
      </w:r>
      <w:r w:rsidRPr="001D6A24">
        <w:t xml:space="preserve">underestimation of cost variables and consideration </w:t>
      </w:r>
      <w:r w:rsidR="00214CC0" w:rsidRPr="001D6A24">
        <w:rPr>
          <w:lang w:val="en-US"/>
        </w:rPr>
        <w:t>of</w:t>
      </w:r>
      <w:r w:rsidR="00214CC0" w:rsidRPr="001D6A24">
        <w:t xml:space="preserve"> </w:t>
      </w:r>
      <w:r w:rsidRPr="001D6A24">
        <w:t>additional</w:t>
      </w:r>
      <w:r w:rsidR="00214CC0" w:rsidRPr="001D6A24">
        <w:rPr>
          <w:lang w:val="en-US"/>
        </w:rPr>
        <w:t xml:space="preserve"> benefits</w:t>
      </w:r>
      <w:r w:rsidRPr="001D6A24">
        <w:t xml:space="preserve"> the following amendments were made to the </w:t>
      </w:r>
      <w:r w:rsidR="007C6C9C" w:rsidRPr="001D6A24">
        <w:t>benefit-cost analysis</w:t>
      </w:r>
      <w:r w:rsidRPr="001D6A24">
        <w:t>:</w:t>
      </w:r>
    </w:p>
    <w:p w14:paraId="40A4B652" w14:textId="7B9A345B" w:rsidR="00241032" w:rsidRPr="001D6A24" w:rsidRDefault="00693C40" w:rsidP="001955CC">
      <w:pPr>
        <w:pStyle w:val="Bullet2"/>
      </w:pPr>
      <w:r w:rsidRPr="001D6A24">
        <w:t xml:space="preserve">The estimate for the </w:t>
      </w:r>
      <w:r w:rsidR="009A5E91" w:rsidRPr="001D6A24">
        <w:t>cost of</w:t>
      </w:r>
      <w:r w:rsidRPr="001D6A24">
        <w:t xml:space="preserve"> fitting</w:t>
      </w:r>
      <w:r w:rsidR="009A5E91" w:rsidRPr="001D6A24">
        <w:t xml:space="preserve"> </w:t>
      </w:r>
      <w:r w:rsidR="00AC61A8" w:rsidRPr="001D6A24">
        <w:t xml:space="preserve">reversing </w:t>
      </w:r>
      <w:r w:rsidR="00257912" w:rsidRPr="001D6A24">
        <w:t>camera systems (without the display)</w:t>
      </w:r>
      <w:r w:rsidR="009A5E91" w:rsidRPr="001D6A24">
        <w:t xml:space="preserve"> </w:t>
      </w:r>
      <w:r w:rsidRPr="001D6A24">
        <w:t xml:space="preserve">was </w:t>
      </w:r>
      <w:r w:rsidR="009A5E91" w:rsidRPr="001D6A24">
        <w:t xml:space="preserve">increased to </w:t>
      </w:r>
      <w:r w:rsidR="00567543" w:rsidRPr="001D6A24">
        <w:t>$</w:t>
      </w:r>
      <w:r w:rsidR="00FD282E" w:rsidRPr="001D6A24">
        <w:t>7</w:t>
      </w:r>
      <w:r w:rsidR="00567543" w:rsidRPr="001D6A24">
        <w:t xml:space="preserve">5 for LPVs and LCVs, and </w:t>
      </w:r>
      <w:r w:rsidR="009A5E91" w:rsidRPr="001D6A24">
        <w:t>$</w:t>
      </w:r>
      <w:r w:rsidR="00FD282E" w:rsidRPr="001D6A24">
        <w:t>5</w:t>
      </w:r>
      <w:r w:rsidR="009A5E91" w:rsidRPr="001D6A24">
        <w:t>00</w:t>
      </w:r>
      <w:r w:rsidR="00567543" w:rsidRPr="001D6A24">
        <w:t xml:space="preserve"> for HVs</w:t>
      </w:r>
      <w:r w:rsidR="0015323A" w:rsidRPr="001D6A24">
        <w:t>.</w:t>
      </w:r>
      <w:r w:rsidR="00DA3875" w:rsidRPr="001D6A24">
        <w:rPr>
          <w:lang w:val="en-US"/>
        </w:rPr>
        <w:t xml:space="preserve"> This was assuming that a display is already fitted in the vehicle as per point 2. above.</w:t>
      </w:r>
    </w:p>
    <w:p w14:paraId="451D2939" w14:textId="2A07F2F5" w:rsidR="00241032" w:rsidRPr="001D6A24" w:rsidRDefault="00693C40" w:rsidP="001955CC">
      <w:pPr>
        <w:pStyle w:val="Bullet2"/>
      </w:pPr>
      <w:r w:rsidRPr="001D6A24">
        <w:t>The estimate for the c</w:t>
      </w:r>
      <w:r w:rsidR="009A5E91" w:rsidRPr="001D6A24">
        <w:t xml:space="preserve">ost for testing of a system to </w:t>
      </w:r>
      <w:r w:rsidR="00F4202E" w:rsidRPr="001D6A24">
        <w:t>United Nations R</w:t>
      </w:r>
      <w:r w:rsidR="009A5E91" w:rsidRPr="001D6A24">
        <w:t>egulation</w:t>
      </w:r>
      <w:r w:rsidRPr="001D6A24">
        <w:t xml:space="preserve"> </w:t>
      </w:r>
      <w:r w:rsidR="00F4202E" w:rsidRPr="001D6A24">
        <w:t xml:space="preserve">No. </w:t>
      </w:r>
      <w:r w:rsidRPr="001D6A24">
        <w:t>158</w:t>
      </w:r>
      <w:r w:rsidR="009A5E91" w:rsidRPr="001D6A24">
        <w:t xml:space="preserve"> was increased by $10,000</w:t>
      </w:r>
      <w:r w:rsidR="00914CE9" w:rsidRPr="001D6A24">
        <w:rPr>
          <w:lang w:val="en-US"/>
        </w:rPr>
        <w:t>.</w:t>
      </w:r>
    </w:p>
    <w:p w14:paraId="7823F358" w14:textId="1AC7A09E" w:rsidR="00C80574" w:rsidRPr="001D6A24" w:rsidRDefault="002B620E" w:rsidP="00C00265">
      <w:pPr>
        <w:pStyle w:val="Bullet2"/>
      </w:pPr>
      <w:r w:rsidRPr="001D6A24">
        <w:t>The estimate of c</w:t>
      </w:r>
      <w:r w:rsidR="009A5E91" w:rsidRPr="001D6A24">
        <w:t>ost imposed on government to implement and maintain regulation was increased by $50,000 to account for jurisdictional in-service costs</w:t>
      </w:r>
      <w:r w:rsidR="00914CE9" w:rsidRPr="001D6A24">
        <w:rPr>
          <w:lang w:val="en-US"/>
        </w:rPr>
        <w:t>.</w:t>
      </w:r>
    </w:p>
    <w:p w14:paraId="62B26C89" w14:textId="19069045" w:rsidR="00241032" w:rsidRPr="001D6A24" w:rsidRDefault="009A5E91" w:rsidP="001955CC">
      <w:pPr>
        <w:pStyle w:val="Bullet2"/>
      </w:pPr>
      <w:r w:rsidRPr="001D6A24">
        <w:t xml:space="preserve">Inclusion of </w:t>
      </w:r>
      <w:r w:rsidR="00B80414" w:rsidRPr="001D6A24">
        <w:t xml:space="preserve">savings </w:t>
      </w:r>
      <w:r w:rsidRPr="001D6A24">
        <w:t>associated with</w:t>
      </w:r>
      <w:r w:rsidR="00B80414" w:rsidRPr="001D6A24">
        <w:t xml:space="preserve"> reduced</w:t>
      </w:r>
      <w:r w:rsidRPr="001D6A24">
        <w:t xml:space="preserve"> property damage resulting from reversing collisions. It is expected that there will be an overall benefit </w:t>
      </w:r>
      <w:r w:rsidR="00B80414" w:rsidRPr="001D6A24">
        <w:t xml:space="preserve">due to </w:t>
      </w:r>
      <w:r w:rsidRPr="001D6A24">
        <w:t xml:space="preserve">the reduction of property damage </w:t>
      </w:r>
      <w:r w:rsidR="00D70061" w:rsidRPr="001D6A24">
        <w:rPr>
          <w:lang w:val="en-US"/>
        </w:rPr>
        <w:t>from the</w:t>
      </w:r>
      <w:r w:rsidRPr="001D6A24">
        <w:t xml:space="preserve"> fitment of reversing </w:t>
      </w:r>
      <w:r w:rsidR="008410A2" w:rsidRPr="001D6A24">
        <w:rPr>
          <w:lang w:val="en-US"/>
        </w:rPr>
        <w:t>aids</w:t>
      </w:r>
      <w:r w:rsidR="00B80414" w:rsidRPr="001D6A24">
        <w:t>.</w:t>
      </w:r>
      <w:r w:rsidRPr="001D6A24">
        <w:t xml:space="preserve"> </w:t>
      </w:r>
    </w:p>
    <w:p w14:paraId="56CA0EA5" w14:textId="1BAFA7CE" w:rsidR="00241032" w:rsidRPr="001D6A24" w:rsidRDefault="009A5E91" w:rsidP="00DD4D83">
      <w:pPr>
        <w:pStyle w:val="Bullet2"/>
      </w:pPr>
      <w:r w:rsidRPr="001D6A24">
        <w:t xml:space="preserve">Inclusion of impairment compensation attributed to permanent physical and/or psychological conditions caused by </w:t>
      </w:r>
      <w:r w:rsidR="00B80414" w:rsidRPr="001D6A24">
        <w:t>reversing crashes</w:t>
      </w:r>
      <w:r w:rsidRPr="001D6A24">
        <w:t xml:space="preserve">. </w:t>
      </w:r>
      <w:r w:rsidR="00227784" w:rsidRPr="001D6A24">
        <w:rPr>
          <w:lang w:val="en-US"/>
        </w:rPr>
        <w:t>The unit cost of fatality was increased by $366,900 and the unit cost of severe injury was increased by $241,800</w:t>
      </w:r>
      <w:r w:rsidR="00DA3875" w:rsidRPr="001D6A24">
        <w:rPr>
          <w:lang w:val="en-US"/>
        </w:rPr>
        <w:t>, however</w:t>
      </w:r>
      <w:r w:rsidR="00784B38" w:rsidRPr="001D6A24">
        <w:rPr>
          <w:lang w:val="en-US"/>
        </w:rPr>
        <w:t xml:space="preserve"> the unit cost of minor injuries remains unchanged as no impairment compensation was awarded for minor impairments (TAC, 2021). </w:t>
      </w:r>
      <w:r w:rsidRPr="001D6A24">
        <w:t xml:space="preserve">This is to provide an economic value to the </w:t>
      </w:r>
      <w:r w:rsidR="00FD75D1" w:rsidRPr="001D6A24">
        <w:rPr>
          <w:lang w:val="en-US"/>
        </w:rPr>
        <w:t xml:space="preserve">otherwise </w:t>
      </w:r>
      <w:r w:rsidRPr="001D6A24">
        <w:t xml:space="preserve">intangible loss from pain, grief and suffering experienced by families and dependents of a deceased or impaired person. </w:t>
      </w:r>
    </w:p>
    <w:p w14:paraId="473E7A73" w14:textId="25B539F8" w:rsidR="00241032" w:rsidRPr="001D6A24" w:rsidRDefault="009A5E91" w:rsidP="001955CC">
      <w:pPr>
        <w:pStyle w:val="ListNumbered1"/>
      </w:pPr>
      <w:r w:rsidRPr="001D6A24">
        <w:t xml:space="preserve">To address concerns </w:t>
      </w:r>
      <w:r w:rsidR="00B80414" w:rsidRPr="001D6A24">
        <w:t xml:space="preserve">about </w:t>
      </w:r>
      <w:r w:rsidRPr="001D6A24">
        <w:t xml:space="preserve">the </w:t>
      </w:r>
      <w:r w:rsidR="00B80414" w:rsidRPr="001D6A24">
        <w:t xml:space="preserve">voluntary </w:t>
      </w:r>
      <w:r w:rsidRPr="001D6A24">
        <w:t>fitment rate of</w:t>
      </w:r>
      <w:r w:rsidR="00B80414" w:rsidRPr="001D6A24">
        <w:t xml:space="preserve"> reversing aids</w:t>
      </w:r>
      <w:r w:rsidRPr="001D6A24">
        <w:t xml:space="preserve"> the following amendments were made to the </w:t>
      </w:r>
      <w:r w:rsidR="00004D24" w:rsidRPr="001D6A24">
        <w:rPr>
          <w:lang w:val="en-US"/>
        </w:rPr>
        <w:t>benefit-cost analysis</w:t>
      </w:r>
      <w:r w:rsidRPr="001D6A24">
        <w:t>:</w:t>
      </w:r>
    </w:p>
    <w:p w14:paraId="5209261F" w14:textId="5958B883" w:rsidR="00241032" w:rsidRPr="001D6A24" w:rsidRDefault="009A5E91" w:rsidP="001955CC">
      <w:pPr>
        <w:pStyle w:val="Bullet2"/>
      </w:pPr>
      <w:r w:rsidRPr="001D6A24">
        <w:t>Fitment rate</w:t>
      </w:r>
      <w:r w:rsidR="00B80414" w:rsidRPr="001D6A24">
        <w:t xml:space="preserve"> estimate for</w:t>
      </w:r>
      <w:r w:rsidRPr="001D6A24">
        <w:t xml:space="preserve"> LCVs was increased to reflect high consumer demand</w:t>
      </w:r>
      <w:r w:rsidR="0054238D" w:rsidRPr="001D6A24">
        <w:rPr>
          <w:lang w:val="en-US"/>
        </w:rPr>
        <w:t>.</w:t>
      </w:r>
    </w:p>
    <w:p w14:paraId="3C0C7A90" w14:textId="3BAB5B72" w:rsidR="00F44034" w:rsidRPr="001D6A24" w:rsidRDefault="009A5E91" w:rsidP="001955CC">
      <w:pPr>
        <w:pStyle w:val="Bullet2"/>
      </w:pPr>
      <w:r w:rsidRPr="001D6A24">
        <w:t>Fitment rate</w:t>
      </w:r>
      <w:r w:rsidR="00B80414" w:rsidRPr="001D6A24">
        <w:t xml:space="preserve"> estimate for</w:t>
      </w:r>
      <w:r w:rsidRPr="001D6A24">
        <w:t xml:space="preserve"> HVs was increased accounting for increased voluntary fitment in the construction industry under the Construction Logistics and Community Safety-Australia (CLOCS-A) initiative</w:t>
      </w:r>
      <w:r w:rsidR="0054238D" w:rsidRPr="001D6A24">
        <w:rPr>
          <w:lang w:val="en-US"/>
        </w:rPr>
        <w:t>.</w:t>
      </w:r>
    </w:p>
    <w:p w14:paraId="0D99E9F6" w14:textId="6E7BBFCE" w:rsidR="00F44034" w:rsidRPr="001D6A24" w:rsidRDefault="00241032" w:rsidP="002F4C3C">
      <w:pPr>
        <w:pStyle w:val="ListNumbered1"/>
      </w:pPr>
      <w:r w:rsidRPr="001D6A24">
        <w:t>An additional clause (Clause 3.3) was included in ADR 108/00 – Reversing Technologies exempting prime-movers from the requirements of the regulation</w:t>
      </w:r>
      <w:r w:rsidR="00B80414" w:rsidRPr="001D6A24">
        <w:t xml:space="preserve"> because prime movers mostly operate </w:t>
      </w:r>
      <w:r w:rsidR="00D70061" w:rsidRPr="001D6A24">
        <w:rPr>
          <w:lang w:val="en-US"/>
        </w:rPr>
        <w:t>with</w:t>
      </w:r>
      <w:r w:rsidR="00D70061" w:rsidRPr="001D6A24">
        <w:t xml:space="preserve"> </w:t>
      </w:r>
      <w:r w:rsidR="00B80414" w:rsidRPr="001D6A24">
        <w:t>a semi-trailer attached</w:t>
      </w:r>
      <w:r w:rsidRPr="001D6A24">
        <w:t xml:space="preserve">. To reflect this, a 15 per cent reduction was applied to the new HVs sales data and registration data in the </w:t>
      </w:r>
      <w:r w:rsidR="00004D24" w:rsidRPr="001D6A24">
        <w:rPr>
          <w:lang w:val="en-US"/>
        </w:rPr>
        <w:t>benefit-cost analysis</w:t>
      </w:r>
      <w:r w:rsidRPr="001D6A24">
        <w:t xml:space="preserve"> as it was assumed that prime-movers account for </w:t>
      </w:r>
      <w:r w:rsidR="004861D8" w:rsidRPr="001D6A24">
        <w:t>15 per cent of ADR category NC vehicles (heavy goods vehicles).</w:t>
      </w:r>
    </w:p>
    <w:p w14:paraId="17A03207" w14:textId="0296BF0A" w:rsidR="00F44034" w:rsidRPr="001D6A24" w:rsidRDefault="00D67BFC" w:rsidP="001955CC">
      <w:pPr>
        <w:pStyle w:val="ListNumbered1"/>
      </w:pPr>
      <w:r w:rsidRPr="001D6A24">
        <w:t xml:space="preserve">Data </w:t>
      </w:r>
      <w:r w:rsidR="00241032" w:rsidRPr="001D6A24">
        <w:t xml:space="preserve">received in submissions </w:t>
      </w:r>
      <w:r w:rsidRPr="001D6A24">
        <w:t xml:space="preserve">and estimations from local research </w:t>
      </w:r>
      <w:r w:rsidR="0054238D" w:rsidRPr="001D6A24">
        <w:rPr>
          <w:lang w:val="en-US"/>
        </w:rPr>
        <w:t>into</w:t>
      </w:r>
      <w:r w:rsidRPr="001D6A24">
        <w:t xml:space="preserve"> pedestrian fatalities attributed to reversing collisions </w:t>
      </w:r>
      <w:r w:rsidR="00241032" w:rsidRPr="001D6A24">
        <w:t xml:space="preserve">was incorporated into the </w:t>
      </w:r>
      <w:r w:rsidR="007C6C9C" w:rsidRPr="001D6A24">
        <w:t>benefit-cost analysis</w:t>
      </w:r>
      <w:r w:rsidR="00241032" w:rsidRPr="001D6A24">
        <w:t xml:space="preserve">, </w:t>
      </w:r>
      <w:r w:rsidR="0054238D" w:rsidRPr="001D6A24">
        <w:rPr>
          <w:lang w:val="en-US"/>
        </w:rPr>
        <w:t>increasing the number of fatalities to approximately 13 per year</w:t>
      </w:r>
      <w:r w:rsidR="00241032" w:rsidRPr="001D6A24">
        <w:t xml:space="preserve">. This increases the ratio of fatalities relative to other trauma types per reversing collision impacting upon the number of trauma savings obtained from the regulation of reversing </w:t>
      </w:r>
      <w:r w:rsidR="008410A2" w:rsidRPr="001D6A24">
        <w:rPr>
          <w:lang w:val="en-US"/>
        </w:rPr>
        <w:t>aids</w:t>
      </w:r>
      <w:r w:rsidR="00241032" w:rsidRPr="001D6A24">
        <w:t>.</w:t>
      </w:r>
    </w:p>
    <w:p w14:paraId="15F538D3" w14:textId="6C2B8AF1" w:rsidR="00151AA0" w:rsidRPr="001D6A24" w:rsidRDefault="00241032" w:rsidP="001955CC">
      <w:pPr>
        <w:pStyle w:val="ListNumbered1"/>
      </w:pPr>
      <w:r w:rsidRPr="001D6A24">
        <w:lastRenderedPageBreak/>
        <w:t>To reflect the increase in new vehicle brands entering the Australian market per year, the number of major brands per vehicle category was increased. This was determined to be 48, 22 and 24 major brands for LPVs, LCVs and HVs respectively.</w:t>
      </w:r>
    </w:p>
    <w:p w14:paraId="5A78E71D" w14:textId="77F9BA1D" w:rsidR="00FD75D1" w:rsidRPr="001D6A24" w:rsidRDefault="00151AA0" w:rsidP="00C71BD0">
      <w:pPr>
        <w:pStyle w:val="ListNumbered1"/>
      </w:pPr>
      <w:r w:rsidRPr="001D6A24">
        <w:t>The typical fatality age was changed to 24 years old</w:t>
      </w:r>
      <w:r w:rsidR="006447FC" w:rsidRPr="001D6A24">
        <w:t xml:space="preserve"> – median age. Previously </w:t>
      </w:r>
      <w:r w:rsidR="0054238D" w:rsidRPr="001D6A24">
        <w:rPr>
          <w:lang w:val="en-US"/>
        </w:rPr>
        <w:t xml:space="preserve">the </w:t>
      </w:r>
      <w:r w:rsidR="006447FC" w:rsidRPr="001D6A24">
        <w:t>benefit-cost analysis considered a</w:t>
      </w:r>
      <w:r w:rsidR="00565288" w:rsidRPr="001D6A24">
        <w:t xml:space="preserve"> typical</w:t>
      </w:r>
      <w:r w:rsidR="006447FC" w:rsidRPr="001D6A24">
        <w:t xml:space="preserve"> fatality age of 4 years old.</w:t>
      </w:r>
    </w:p>
    <w:p w14:paraId="7EC0C2FB" w14:textId="4265E03F" w:rsidR="00FD75D1" w:rsidRPr="001D6A24" w:rsidRDefault="009B0BDB" w:rsidP="00C71BD0">
      <w:pPr>
        <w:pStyle w:val="ListNumbered1"/>
      </w:pPr>
      <w:r w:rsidRPr="001D6A24">
        <w:t>A combined benefit-cost analysis for LPVs, LCVs and HVs was conducted to determine the effect of regulation on all vehicle types</w:t>
      </w:r>
      <w:r w:rsidR="0054238D" w:rsidRPr="001D6A24">
        <w:rPr>
          <w:lang w:val="en-US"/>
        </w:rPr>
        <w:t>,</w:t>
      </w:r>
      <w:r w:rsidRPr="001D6A24">
        <w:t xml:space="preserve"> as well as function</w:t>
      </w:r>
      <w:r w:rsidR="00FD75D1" w:rsidRPr="001D6A24">
        <w:rPr>
          <w:lang w:val="en-US"/>
        </w:rPr>
        <w:t>ing</w:t>
      </w:r>
      <w:r w:rsidRPr="001D6A24">
        <w:t xml:space="preserve"> as a sensitivity check.</w:t>
      </w:r>
    </w:p>
    <w:p w14:paraId="4D9D0831" w14:textId="3E03690C" w:rsidR="00FD75D1" w:rsidRPr="001D6A24" w:rsidRDefault="00FD75D1" w:rsidP="00BC5FF9">
      <w:pPr>
        <w:pStyle w:val="Heading2"/>
        <w:keepNext w:val="0"/>
        <w:keepLines w:val="0"/>
      </w:pPr>
      <w:bookmarkStart w:id="10" w:name="_Toc133492463"/>
      <w:r w:rsidRPr="001D6A24">
        <w:t>Feedback from Impact Analysis – First Pass Final Assessment</w:t>
      </w:r>
      <w:bookmarkEnd w:id="10"/>
    </w:p>
    <w:p w14:paraId="1C502EFF" w14:textId="37E006CC" w:rsidR="00FD75D1" w:rsidRPr="001D6A24" w:rsidRDefault="00FD75D1" w:rsidP="00FD75D1">
      <w:pPr>
        <w:rPr>
          <w:lang w:val="en-US"/>
        </w:rPr>
      </w:pPr>
      <w:r w:rsidRPr="001D6A24">
        <w:rPr>
          <w:lang w:val="en-US"/>
        </w:rPr>
        <w:t xml:space="preserve">The introduction of a third option, that is </w:t>
      </w:r>
      <w:r w:rsidRPr="001D6A24">
        <w:rPr>
          <w:b/>
        </w:rPr>
        <w:t>Option 3: Introduce a new ADR aligned with UN R158 for light vehicles</w:t>
      </w:r>
      <w:r w:rsidRPr="001D6A24">
        <w:rPr>
          <w:b/>
          <w:lang w:val="en-US"/>
        </w:rPr>
        <w:t xml:space="preserve"> </w:t>
      </w:r>
      <w:r w:rsidRPr="001D6A24">
        <w:rPr>
          <w:lang w:val="en-US"/>
        </w:rPr>
        <w:t xml:space="preserve">is included in this IA to be submitted for Second Pass </w:t>
      </w:r>
      <w:r w:rsidR="0064754B" w:rsidRPr="001D6A24">
        <w:rPr>
          <w:lang w:val="en-US"/>
        </w:rPr>
        <w:t xml:space="preserve">Final </w:t>
      </w:r>
      <w:r w:rsidRPr="001D6A24">
        <w:rPr>
          <w:lang w:val="en-US"/>
        </w:rPr>
        <w:t>Assessment</w:t>
      </w:r>
      <w:r w:rsidRPr="001D6A24">
        <w:t>.</w:t>
      </w:r>
      <w:r w:rsidRPr="001D6A24">
        <w:rPr>
          <w:lang w:val="en-US"/>
        </w:rPr>
        <w:t xml:space="preserve"> </w:t>
      </w:r>
    </w:p>
    <w:p w14:paraId="4B27B564" w14:textId="638A71B1" w:rsidR="00FD75D1" w:rsidRPr="001D6A24" w:rsidRDefault="0054238D" w:rsidP="00FD75D1">
      <w:r w:rsidRPr="001D6A24">
        <w:rPr>
          <w:lang w:val="en-US"/>
        </w:rPr>
        <w:t>A third option was recommended</w:t>
      </w:r>
      <w:r w:rsidR="00FD75D1" w:rsidRPr="001D6A24">
        <w:rPr>
          <w:lang w:val="en-US"/>
        </w:rPr>
        <w:t xml:space="preserve"> by the Office of Impact Analysis (formerly known as the Office of Best Practice Regulation (OBPR)) </w:t>
      </w:r>
      <w:r w:rsidRPr="001D6A24">
        <w:rPr>
          <w:lang w:val="en-US"/>
        </w:rPr>
        <w:t>in the</w:t>
      </w:r>
      <w:r w:rsidR="00FD75D1" w:rsidRPr="001D6A24">
        <w:rPr>
          <w:lang w:val="en-US"/>
        </w:rPr>
        <w:t xml:space="preserve"> First Pass </w:t>
      </w:r>
      <w:r w:rsidR="00837748" w:rsidRPr="001D6A24">
        <w:rPr>
          <w:lang w:val="en-US"/>
        </w:rPr>
        <w:t xml:space="preserve">Final </w:t>
      </w:r>
      <w:r w:rsidR="00FD75D1" w:rsidRPr="001D6A24">
        <w:rPr>
          <w:lang w:val="en-US"/>
        </w:rPr>
        <w:t>Assessment</w:t>
      </w:r>
      <w:r w:rsidR="00FD75D1" w:rsidRPr="001D6A24">
        <w:t>. This was based on the results of the post-consultation analysis (refer to Section 6.</w:t>
      </w:r>
      <w:r w:rsidR="00FD75D1" w:rsidRPr="001D6A24">
        <w:rPr>
          <w:lang w:val="en-US"/>
        </w:rPr>
        <w:t>5</w:t>
      </w:r>
      <w:r w:rsidR="00FD75D1" w:rsidRPr="001D6A24">
        <w:t xml:space="preserve"> for further information), where the benefit-cost analysis does not demonstrate a net benefit for Option 2 but shows a positive benefit-cost ratio for new light vehicles (LPVs and LCVs). </w:t>
      </w:r>
    </w:p>
    <w:p w14:paraId="4D66A57A" w14:textId="2ED6490E" w:rsidR="00FD75D1" w:rsidRPr="001D6A24" w:rsidRDefault="00FD75D1" w:rsidP="00FD75D1">
      <w:pPr>
        <w:rPr>
          <w:lang w:val="en-US"/>
        </w:rPr>
      </w:pPr>
      <w:r w:rsidRPr="001D6A24">
        <w:t xml:space="preserve">In response, a </w:t>
      </w:r>
      <w:r w:rsidRPr="001D6A24">
        <w:rPr>
          <w:lang w:val="en-US"/>
        </w:rPr>
        <w:t>combined benefit-cost analysis for LPVs and LCVs was prepared to determine the effect of regulation on all light vehicles</w:t>
      </w:r>
      <w:r w:rsidR="0054238D" w:rsidRPr="001D6A24">
        <w:rPr>
          <w:lang w:val="en-US"/>
        </w:rPr>
        <w:t>,</w:t>
      </w:r>
      <w:r w:rsidRPr="001D6A24">
        <w:rPr>
          <w:lang w:val="en-US"/>
        </w:rPr>
        <w:t xml:space="preserve"> in addition to functioning as a sensitivity check. The result of the benefit-cost analysis </w:t>
      </w:r>
      <w:r w:rsidR="0054238D" w:rsidRPr="001D6A24">
        <w:rPr>
          <w:lang w:val="en-US"/>
        </w:rPr>
        <w:t xml:space="preserve">for a third option for light vehicles </w:t>
      </w:r>
      <w:r w:rsidRPr="001D6A24">
        <w:rPr>
          <w:lang w:val="en-US"/>
        </w:rPr>
        <w:t xml:space="preserve">does not </w:t>
      </w:r>
      <w:r w:rsidR="0054238D" w:rsidRPr="001D6A24">
        <w:rPr>
          <w:lang w:val="en-US"/>
        </w:rPr>
        <w:t xml:space="preserve">alter </w:t>
      </w:r>
      <w:r w:rsidRPr="001D6A24">
        <w:rPr>
          <w:lang w:val="en-US"/>
        </w:rPr>
        <w:t>the post-consultation benefit-cost analysis as there was no changes to post-consultation variables mentioned above. Refer to Section 6.5 for further information.</w:t>
      </w:r>
    </w:p>
    <w:p w14:paraId="75E72597" w14:textId="601B09E0" w:rsidR="007F4523" w:rsidRPr="001D6A24" w:rsidRDefault="00FD75D1" w:rsidP="00FD75D1">
      <w:pPr>
        <w:rPr>
          <w:lang w:val="en-US"/>
        </w:rPr>
      </w:pPr>
      <w:r w:rsidRPr="001D6A24">
        <w:rPr>
          <w:lang w:val="en-US"/>
        </w:rPr>
        <w:t xml:space="preserve">Note Option 2 has now been reworded </w:t>
      </w:r>
      <w:r w:rsidR="0054238D" w:rsidRPr="001D6A24">
        <w:rPr>
          <w:lang w:val="en-US"/>
        </w:rPr>
        <w:t xml:space="preserve">for clarity purposes </w:t>
      </w:r>
      <w:r w:rsidRPr="001D6A24">
        <w:rPr>
          <w:lang w:val="en-US"/>
        </w:rPr>
        <w:t xml:space="preserve">to </w:t>
      </w:r>
      <w:r w:rsidRPr="001D6A24">
        <w:rPr>
          <w:b/>
          <w:lang w:val="en-US"/>
        </w:rPr>
        <w:t>Option 2: Introduce a new ADR aligned with United Nations Regulation No. 158 for light and heavy vehicles</w:t>
      </w:r>
      <w:r w:rsidRPr="001D6A24">
        <w:rPr>
          <w:lang w:val="en-US"/>
        </w:rPr>
        <w:t>. The applicability of Option 2 remains unchanged from pre-consultation – that is LPVs, LCVs and HVs</w:t>
      </w:r>
      <w:r w:rsidR="008807A0" w:rsidRPr="001D6A24">
        <w:rPr>
          <w:lang w:val="en-US"/>
        </w:rPr>
        <w:t>,</w:t>
      </w:r>
      <w:r w:rsidRPr="001D6A24">
        <w:rPr>
          <w:lang w:val="en-US"/>
        </w:rPr>
        <w:t xml:space="preserve"> with exceptions for prime movers, cab-chassis, </w:t>
      </w:r>
      <w:r w:rsidR="008807A0" w:rsidRPr="001D6A24">
        <w:rPr>
          <w:lang w:val="en-US"/>
        </w:rPr>
        <w:t xml:space="preserve">and </w:t>
      </w:r>
      <w:r w:rsidRPr="001D6A24">
        <w:rPr>
          <w:lang w:val="en-US"/>
        </w:rPr>
        <w:t xml:space="preserve">partially completed trucks </w:t>
      </w:r>
      <w:r w:rsidR="00E84EA5" w:rsidRPr="001D6A24">
        <w:rPr>
          <w:lang w:val="en-US"/>
        </w:rPr>
        <w:t>where no road safety benefit would accrue due to their use in transport or particular stage of manufacturing as a result of provision to the market conditions. Noting that cab-chassis and partially completed trucks are required to comply with the regulation upon completion.</w:t>
      </w:r>
      <w:r w:rsidR="00F6639D" w:rsidRPr="001D6A24">
        <w:rPr>
          <w:lang w:val="en-US"/>
        </w:rPr>
        <w:t xml:space="preserve"> </w:t>
      </w:r>
      <w:r w:rsidR="007F4523" w:rsidRPr="001D6A24">
        <w:rPr>
          <w:lang w:val="en-US"/>
        </w:rPr>
        <w:br w:type="page"/>
      </w:r>
    </w:p>
    <w:p w14:paraId="30E62120" w14:textId="49188816" w:rsidR="00FD75D1" w:rsidRPr="001D6A24" w:rsidRDefault="00FD75D1" w:rsidP="00BC5FF9">
      <w:pPr>
        <w:pStyle w:val="Heading2"/>
        <w:keepNext w:val="0"/>
        <w:keepLines w:val="0"/>
      </w:pPr>
      <w:bookmarkStart w:id="11" w:name="_Toc133492464"/>
      <w:r w:rsidRPr="001D6A24">
        <w:lastRenderedPageBreak/>
        <w:t>Results from Post-Consultation Analysis and First Pass Final Assessment</w:t>
      </w:r>
      <w:bookmarkEnd w:id="11"/>
    </w:p>
    <w:p w14:paraId="5123290D" w14:textId="54C53945" w:rsidR="0064754B" w:rsidRPr="001D6A24" w:rsidRDefault="00FD75D1" w:rsidP="00FD75D1">
      <w:r w:rsidRPr="001D6A24">
        <w:t xml:space="preserve">Consideration of submissions required amendments to costs variables, trauma ratings and implementation timing. </w:t>
      </w:r>
      <w:r w:rsidR="0064754B" w:rsidRPr="001D6A24">
        <w:t>Also</w:t>
      </w:r>
      <w:r w:rsidR="002A27C9" w:rsidRPr="001D6A24">
        <w:t>,</w:t>
      </w:r>
      <w:r w:rsidR="0064754B" w:rsidRPr="001D6A24">
        <w:t xml:space="preserve"> a third option </w:t>
      </w:r>
      <w:r w:rsidR="002A27C9" w:rsidRPr="001D6A24">
        <w:t xml:space="preserve">for light vehicles only was included after </w:t>
      </w:r>
      <w:r w:rsidR="0064754B" w:rsidRPr="001D6A24">
        <w:t xml:space="preserve">recommendation </w:t>
      </w:r>
      <w:r w:rsidR="002A27C9" w:rsidRPr="001D6A24">
        <w:t>in</w:t>
      </w:r>
      <w:r w:rsidR="0064754B" w:rsidRPr="001D6A24">
        <w:t xml:space="preserve"> First Pass Final Assessment</w:t>
      </w:r>
      <w:r w:rsidR="002A27C9" w:rsidRPr="001D6A24">
        <w:t>.</w:t>
      </w:r>
      <w:r w:rsidR="0064754B" w:rsidRPr="001D6A24">
        <w:t xml:space="preserve"> Table C below provides a summary of the results </w:t>
      </w:r>
      <w:r w:rsidR="008F725B" w:rsidRPr="001D6A24">
        <w:t>of</w:t>
      </w:r>
      <w:r w:rsidR="0064754B" w:rsidRPr="001D6A24">
        <w:t xml:space="preserve"> an accelerated timing to 2023 and an extended timing to 2025 relative to the previously timing of 2024 (proposed in the IA released for consultati</w:t>
      </w:r>
      <w:r w:rsidR="002128BC" w:rsidRPr="001D6A24">
        <w:t>ve purposes</w:t>
      </w:r>
      <w:r w:rsidR="0064754B" w:rsidRPr="001D6A24">
        <w:t>) using a 7 per cent discount rate. Refer to Section 6.5 for further information.</w:t>
      </w:r>
    </w:p>
    <w:p w14:paraId="630D759F" w14:textId="701E83B0" w:rsidR="0064754B" w:rsidRPr="001D6A24" w:rsidRDefault="0064754B" w:rsidP="00BC5FF9">
      <w:pPr>
        <w:pStyle w:val="Caption"/>
      </w:pPr>
      <w:r w:rsidRPr="001D6A24">
        <w:t xml:space="preserve">Table C: Summary of changes from </w:t>
      </w:r>
      <w:r w:rsidRPr="001D6A24">
        <w:rPr>
          <w:color w:val="auto"/>
        </w:rPr>
        <w:t xml:space="preserve">for an accelerated and extended implementation timing for each policy option </w:t>
      </w:r>
    </w:p>
    <w:tbl>
      <w:tblPr>
        <w:tblStyle w:val="DefaultTable1"/>
        <w:tblW w:w="0" w:type="auto"/>
        <w:tblLook w:val="04A0" w:firstRow="1" w:lastRow="0" w:firstColumn="1" w:lastColumn="0" w:noHBand="0" w:noVBand="1"/>
        <w:tblCaption w:val="Table C: Summary of changes from for an accelerated and extended implementation timing for each policy option "/>
        <w:tblDescription w:val="Table shows a summary of changes from for an accelerated and extended implementation timing for each policy option "/>
      </w:tblPr>
      <w:tblGrid>
        <w:gridCol w:w="1843"/>
        <w:gridCol w:w="1441"/>
        <w:gridCol w:w="1642"/>
        <w:gridCol w:w="1311"/>
        <w:gridCol w:w="1134"/>
        <w:gridCol w:w="2483"/>
      </w:tblGrid>
      <w:tr w:rsidR="0064754B" w:rsidRPr="001D6A24" w14:paraId="71BF8776" w14:textId="77777777" w:rsidTr="00483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4BB3B5" w:themeColor="accent2"/>
            </w:tcBorders>
            <w:vAlign w:val="center"/>
          </w:tcPr>
          <w:p w14:paraId="4940F760" w14:textId="276FE2FA" w:rsidR="0064754B" w:rsidRPr="001D6A24" w:rsidRDefault="0064754B" w:rsidP="009C0A77">
            <w:pPr>
              <w:jc w:val="center"/>
              <w:rPr>
                <w:sz w:val="18"/>
                <w:szCs w:val="18"/>
              </w:rPr>
            </w:pPr>
            <w:r w:rsidRPr="001D6A24">
              <w:rPr>
                <w:sz w:val="18"/>
                <w:szCs w:val="18"/>
              </w:rPr>
              <w:t>Policy Options</w:t>
            </w:r>
          </w:p>
        </w:tc>
        <w:tc>
          <w:tcPr>
            <w:tcW w:w="1441" w:type="dxa"/>
            <w:tcBorders>
              <w:left w:val="single" w:sz="4" w:space="0" w:color="4BB3B5" w:themeColor="accent2"/>
              <w:right w:val="single" w:sz="4" w:space="0" w:color="4BB3B5" w:themeColor="accent2"/>
            </w:tcBorders>
            <w:vAlign w:val="center"/>
          </w:tcPr>
          <w:p w14:paraId="5C5EFBAF" w14:textId="1D7FDD3E" w:rsidR="0064754B" w:rsidRPr="001D6A24" w:rsidRDefault="0064754B" w:rsidP="009C0A77">
            <w:pP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Year</w:t>
            </w:r>
          </w:p>
        </w:tc>
        <w:tc>
          <w:tcPr>
            <w:tcW w:w="1642" w:type="dxa"/>
            <w:tcBorders>
              <w:left w:val="single" w:sz="4" w:space="0" w:color="4BB3B5" w:themeColor="accent2"/>
            </w:tcBorders>
            <w:vAlign w:val="center"/>
          </w:tcPr>
          <w:p w14:paraId="42EA524C" w14:textId="5E4955ED" w:rsidR="0064754B" w:rsidRPr="001D6A24" w:rsidRDefault="0064754B" w:rsidP="009C0A7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Gross Benefits</w:t>
            </w:r>
          </w:p>
        </w:tc>
        <w:tc>
          <w:tcPr>
            <w:tcW w:w="1311" w:type="dxa"/>
            <w:vAlign w:val="center"/>
          </w:tcPr>
          <w:p w14:paraId="326412C4" w14:textId="18631387" w:rsidR="0064754B" w:rsidRPr="001D6A24" w:rsidRDefault="0064754B" w:rsidP="009C0A7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Net Benefits</w:t>
            </w:r>
          </w:p>
        </w:tc>
        <w:tc>
          <w:tcPr>
            <w:tcW w:w="1134" w:type="dxa"/>
            <w:vAlign w:val="center"/>
          </w:tcPr>
          <w:p w14:paraId="4430A4EC" w14:textId="0368CAD9" w:rsidR="0064754B" w:rsidRPr="001D6A24" w:rsidRDefault="0064754B" w:rsidP="009C0A7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Benefit Cost Ratio</w:t>
            </w:r>
          </w:p>
        </w:tc>
        <w:tc>
          <w:tcPr>
            <w:tcW w:w="2483" w:type="dxa"/>
            <w:vAlign w:val="center"/>
          </w:tcPr>
          <w:p w14:paraId="1933C2A9" w14:textId="04E73C0F" w:rsidR="0064754B" w:rsidRPr="001D6A24" w:rsidRDefault="0064754B" w:rsidP="009C0A7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Trauma Savings</w:t>
            </w:r>
          </w:p>
        </w:tc>
      </w:tr>
      <w:tr w:rsidR="003F72BC" w:rsidRPr="001D6A24" w14:paraId="5E09137C" w14:textId="77777777" w:rsidTr="00A5021B">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4BB3B5" w:themeColor="accent2"/>
            </w:tcBorders>
            <w:vAlign w:val="center"/>
          </w:tcPr>
          <w:p w14:paraId="0E94A585" w14:textId="2685E6B6" w:rsidR="003F72BC" w:rsidRPr="001D6A24" w:rsidRDefault="003F72BC" w:rsidP="009C0A77">
            <w:pPr>
              <w:rPr>
                <w:sz w:val="18"/>
                <w:szCs w:val="18"/>
              </w:rPr>
            </w:pPr>
            <w:r w:rsidRPr="001D6A24">
              <w:rPr>
                <w:sz w:val="18"/>
                <w:szCs w:val="18"/>
              </w:rPr>
              <w:t>Option 1: No Regulatory Intervention</w:t>
            </w:r>
          </w:p>
        </w:tc>
        <w:tc>
          <w:tcPr>
            <w:tcW w:w="1441" w:type="dxa"/>
            <w:tcBorders>
              <w:left w:val="single" w:sz="4" w:space="0" w:color="4BB3B5" w:themeColor="accent2"/>
              <w:right w:val="single" w:sz="4" w:space="0" w:color="4BB3B5" w:themeColor="accent2"/>
            </w:tcBorders>
            <w:vAlign w:val="center"/>
          </w:tcPr>
          <w:p w14:paraId="779E9350" w14:textId="15605550" w:rsidR="003F72BC" w:rsidRPr="001D6A24" w:rsidRDefault="003F72BC" w:rsidP="004F3B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6570" w:type="dxa"/>
            <w:gridSpan w:val="4"/>
            <w:tcBorders>
              <w:left w:val="single" w:sz="4" w:space="0" w:color="4BB3B5" w:themeColor="accent2"/>
            </w:tcBorders>
            <w:vAlign w:val="center"/>
          </w:tcPr>
          <w:p w14:paraId="796620E6" w14:textId="64A740EE" w:rsidR="003F72BC" w:rsidRPr="001D6A24" w:rsidRDefault="003F72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 xml:space="preserve">No change as this is the </w:t>
            </w:r>
            <w:r w:rsidR="006D1189" w:rsidRPr="001D6A24">
              <w:rPr>
                <w:sz w:val="18"/>
                <w:szCs w:val="18"/>
              </w:rPr>
              <w:t>b</w:t>
            </w:r>
            <w:r w:rsidRPr="001D6A24">
              <w:rPr>
                <w:sz w:val="18"/>
                <w:szCs w:val="18"/>
              </w:rPr>
              <w:t xml:space="preserve">usiness </w:t>
            </w:r>
            <w:r w:rsidR="006D1189" w:rsidRPr="001D6A24">
              <w:rPr>
                <w:sz w:val="18"/>
                <w:szCs w:val="18"/>
              </w:rPr>
              <w:t>a</w:t>
            </w:r>
            <w:r w:rsidRPr="001D6A24">
              <w:rPr>
                <w:sz w:val="18"/>
                <w:szCs w:val="18"/>
              </w:rPr>
              <w:t xml:space="preserve">s </w:t>
            </w:r>
            <w:r w:rsidR="006D1189" w:rsidRPr="001D6A24">
              <w:rPr>
                <w:sz w:val="18"/>
                <w:szCs w:val="18"/>
              </w:rPr>
              <w:t>u</w:t>
            </w:r>
            <w:r w:rsidRPr="001D6A24">
              <w:rPr>
                <w:sz w:val="18"/>
                <w:szCs w:val="18"/>
              </w:rPr>
              <w:t xml:space="preserve">sual </w:t>
            </w:r>
            <w:r w:rsidR="006D1189" w:rsidRPr="001D6A24">
              <w:rPr>
                <w:sz w:val="18"/>
                <w:szCs w:val="18"/>
              </w:rPr>
              <w:t>case</w:t>
            </w:r>
          </w:p>
        </w:tc>
      </w:tr>
      <w:tr w:rsidR="0064754B" w:rsidRPr="001D6A24" w14:paraId="40F99231" w14:textId="77777777" w:rsidTr="00483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right w:val="single" w:sz="4" w:space="0" w:color="4BB3B5" w:themeColor="accent2"/>
            </w:tcBorders>
            <w:vAlign w:val="center"/>
          </w:tcPr>
          <w:p w14:paraId="5BBCB14D" w14:textId="23EBF220" w:rsidR="0064754B" w:rsidRPr="001D6A24" w:rsidRDefault="0064754B" w:rsidP="009C0A77">
            <w:pPr>
              <w:rPr>
                <w:sz w:val="18"/>
                <w:szCs w:val="18"/>
              </w:rPr>
            </w:pPr>
            <w:r w:rsidRPr="001D6A24">
              <w:rPr>
                <w:color w:val="auto"/>
                <w:sz w:val="18"/>
                <w:szCs w:val="18"/>
              </w:rPr>
              <w:t xml:space="preserve">Option 2: Introduce a new ADR aligned with United Nations Regulation No. 158 for </w:t>
            </w:r>
            <w:r w:rsidR="00403C55" w:rsidRPr="001D6A24">
              <w:rPr>
                <w:color w:val="auto"/>
                <w:sz w:val="18"/>
                <w:szCs w:val="18"/>
              </w:rPr>
              <w:t>light and heavy</w:t>
            </w:r>
            <w:r w:rsidRPr="001D6A24">
              <w:rPr>
                <w:color w:val="auto"/>
                <w:sz w:val="18"/>
                <w:szCs w:val="18"/>
              </w:rPr>
              <w:t xml:space="preserve"> vehicles</w:t>
            </w:r>
          </w:p>
        </w:tc>
        <w:tc>
          <w:tcPr>
            <w:tcW w:w="1441" w:type="dxa"/>
            <w:tcBorders>
              <w:left w:val="single" w:sz="4" w:space="0" w:color="4BB3B5" w:themeColor="accent2"/>
              <w:right w:val="single" w:sz="4" w:space="0" w:color="4BB3B5" w:themeColor="accent2"/>
            </w:tcBorders>
            <w:vAlign w:val="center"/>
          </w:tcPr>
          <w:p w14:paraId="70EAC57D" w14:textId="6ECD7E94" w:rsidR="0064754B" w:rsidRPr="001D6A24" w:rsidRDefault="0064754B" w:rsidP="009C0A77">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2023</w:t>
            </w:r>
          </w:p>
        </w:tc>
        <w:tc>
          <w:tcPr>
            <w:tcW w:w="1642" w:type="dxa"/>
            <w:tcBorders>
              <w:left w:val="single" w:sz="4" w:space="0" w:color="4BB3B5" w:themeColor="accent2"/>
            </w:tcBorders>
            <w:vAlign w:val="center"/>
          </w:tcPr>
          <w:p w14:paraId="79A7498A" w14:textId="5905C49F" w:rsidR="0064754B" w:rsidRPr="001D6A24"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$87,601,851</w:t>
            </w:r>
          </w:p>
        </w:tc>
        <w:tc>
          <w:tcPr>
            <w:tcW w:w="1311" w:type="dxa"/>
            <w:vAlign w:val="center"/>
          </w:tcPr>
          <w:p w14:paraId="21BD1A29" w14:textId="632E0010" w:rsidR="0064754B" w:rsidRPr="001D6A24"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-$27,066,544</w:t>
            </w:r>
          </w:p>
        </w:tc>
        <w:tc>
          <w:tcPr>
            <w:tcW w:w="1134" w:type="dxa"/>
            <w:vAlign w:val="center"/>
          </w:tcPr>
          <w:p w14:paraId="6EA16771" w14:textId="53B4928B" w:rsidR="0064754B" w:rsidRPr="001D6A24"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0.76</w:t>
            </w:r>
          </w:p>
        </w:tc>
        <w:tc>
          <w:tcPr>
            <w:tcW w:w="2483" w:type="dxa"/>
            <w:vAlign w:val="center"/>
          </w:tcPr>
          <w:p w14:paraId="4BEFF37E" w14:textId="77777777" w:rsidR="0064754B" w:rsidRPr="001D6A24"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15 lives saved</w:t>
            </w:r>
          </w:p>
          <w:p w14:paraId="5D20295B" w14:textId="77777777" w:rsidR="002128BC" w:rsidRPr="001D6A24"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155 serious injuries avoided</w:t>
            </w:r>
          </w:p>
          <w:p w14:paraId="410A3E01" w14:textId="6D02E690" w:rsidR="002128BC" w:rsidRPr="001D6A24"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69 minor injuries avoided</w:t>
            </w:r>
          </w:p>
        </w:tc>
      </w:tr>
      <w:tr w:rsidR="0064754B" w:rsidRPr="001D6A24" w14:paraId="06A40F30" w14:textId="77777777" w:rsidTr="0048350B">
        <w:tc>
          <w:tcPr>
            <w:cnfStyle w:val="001000000000" w:firstRow="0" w:lastRow="0" w:firstColumn="1" w:lastColumn="0" w:oddVBand="0" w:evenVBand="0" w:oddHBand="0" w:evenHBand="0" w:firstRowFirstColumn="0" w:firstRowLastColumn="0" w:lastRowFirstColumn="0" w:lastRowLastColumn="0"/>
            <w:tcW w:w="1843" w:type="dxa"/>
            <w:vMerge/>
            <w:tcBorders>
              <w:right w:val="single" w:sz="4" w:space="0" w:color="4BB3B5" w:themeColor="accent2"/>
            </w:tcBorders>
            <w:vAlign w:val="center"/>
          </w:tcPr>
          <w:p w14:paraId="416A35DF" w14:textId="77777777" w:rsidR="0064754B" w:rsidRPr="001D6A24" w:rsidRDefault="0064754B" w:rsidP="009C0A77">
            <w:pPr>
              <w:rPr>
                <w:sz w:val="18"/>
                <w:szCs w:val="18"/>
              </w:rPr>
            </w:pPr>
          </w:p>
        </w:tc>
        <w:tc>
          <w:tcPr>
            <w:tcW w:w="1441" w:type="dxa"/>
            <w:tcBorders>
              <w:left w:val="single" w:sz="4" w:space="0" w:color="4BB3B5" w:themeColor="accent2"/>
              <w:right w:val="single" w:sz="4" w:space="0" w:color="4BB3B5" w:themeColor="accent2"/>
            </w:tcBorders>
            <w:vAlign w:val="center"/>
          </w:tcPr>
          <w:p w14:paraId="22A17E36" w14:textId="5C7DF23E" w:rsidR="0064754B" w:rsidRPr="001D6A24" w:rsidRDefault="0064754B" w:rsidP="009C0A77">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2024 (Proposed)</w:t>
            </w:r>
          </w:p>
        </w:tc>
        <w:tc>
          <w:tcPr>
            <w:tcW w:w="1642" w:type="dxa"/>
            <w:tcBorders>
              <w:left w:val="single" w:sz="4" w:space="0" w:color="4BB3B5" w:themeColor="accent2"/>
            </w:tcBorders>
            <w:vAlign w:val="center"/>
          </w:tcPr>
          <w:p w14:paraId="28739B0F" w14:textId="4D177A94" w:rsidR="0064754B" w:rsidRPr="001D6A24"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$84,097,661</w:t>
            </w:r>
          </w:p>
        </w:tc>
        <w:tc>
          <w:tcPr>
            <w:tcW w:w="1311" w:type="dxa"/>
            <w:vAlign w:val="center"/>
          </w:tcPr>
          <w:p w14:paraId="76106630" w14:textId="42FD1C61" w:rsidR="0064754B" w:rsidRPr="001D6A24"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color w:val="auto"/>
                <w:sz w:val="18"/>
                <w:szCs w:val="18"/>
              </w:rPr>
              <w:t>-$26,436,600</w:t>
            </w:r>
          </w:p>
        </w:tc>
        <w:tc>
          <w:tcPr>
            <w:tcW w:w="1134" w:type="dxa"/>
            <w:vAlign w:val="center"/>
          </w:tcPr>
          <w:p w14:paraId="6E2D342C" w14:textId="66AA813E" w:rsidR="0064754B" w:rsidRPr="001D6A24"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0.76</w:t>
            </w:r>
          </w:p>
        </w:tc>
        <w:tc>
          <w:tcPr>
            <w:tcW w:w="2483" w:type="dxa"/>
            <w:vAlign w:val="center"/>
          </w:tcPr>
          <w:p w14:paraId="2DA15698" w14:textId="0D9FFF73" w:rsidR="002128BC" w:rsidRPr="001D6A24"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14 lives saved</w:t>
            </w:r>
          </w:p>
          <w:p w14:paraId="2183CD87" w14:textId="245BAB1D" w:rsidR="002128BC" w:rsidRPr="001D6A24"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147 serious injuries avoided</w:t>
            </w:r>
          </w:p>
          <w:p w14:paraId="57377C30" w14:textId="48022F75" w:rsidR="0064754B" w:rsidRPr="001D6A24"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65 minor injuries avoided</w:t>
            </w:r>
          </w:p>
        </w:tc>
      </w:tr>
      <w:tr w:rsidR="0064754B" w:rsidRPr="001D6A24" w14:paraId="607DCB46" w14:textId="77777777" w:rsidTr="00483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right w:val="single" w:sz="4" w:space="0" w:color="4BB3B5" w:themeColor="accent2"/>
            </w:tcBorders>
            <w:vAlign w:val="center"/>
          </w:tcPr>
          <w:p w14:paraId="5EE75E6E" w14:textId="77777777" w:rsidR="0064754B" w:rsidRPr="001D6A24" w:rsidRDefault="0064754B" w:rsidP="009C0A77">
            <w:pPr>
              <w:rPr>
                <w:sz w:val="18"/>
                <w:szCs w:val="18"/>
              </w:rPr>
            </w:pPr>
          </w:p>
        </w:tc>
        <w:tc>
          <w:tcPr>
            <w:tcW w:w="1441" w:type="dxa"/>
            <w:tcBorders>
              <w:left w:val="single" w:sz="4" w:space="0" w:color="4BB3B5" w:themeColor="accent2"/>
              <w:right w:val="single" w:sz="4" w:space="0" w:color="4BB3B5" w:themeColor="accent2"/>
            </w:tcBorders>
            <w:vAlign w:val="center"/>
          </w:tcPr>
          <w:p w14:paraId="6D1E926D" w14:textId="66C325BD" w:rsidR="0064754B" w:rsidRPr="001D6A24" w:rsidRDefault="0064754B" w:rsidP="009C0A77">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2025</w:t>
            </w:r>
          </w:p>
        </w:tc>
        <w:tc>
          <w:tcPr>
            <w:tcW w:w="1642" w:type="dxa"/>
            <w:tcBorders>
              <w:left w:val="single" w:sz="4" w:space="0" w:color="4BB3B5" w:themeColor="accent2"/>
            </w:tcBorders>
            <w:vAlign w:val="center"/>
          </w:tcPr>
          <w:p w14:paraId="48E45216" w14:textId="199FF55A" w:rsidR="0064754B" w:rsidRPr="001D6A24"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$80,603,086</w:t>
            </w:r>
          </w:p>
        </w:tc>
        <w:tc>
          <w:tcPr>
            <w:tcW w:w="1311" w:type="dxa"/>
            <w:vAlign w:val="center"/>
          </w:tcPr>
          <w:p w14:paraId="7A2E04CF" w14:textId="58E7E909" w:rsidR="0064754B" w:rsidRPr="001D6A24"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color w:val="auto"/>
                <w:sz w:val="18"/>
                <w:szCs w:val="18"/>
              </w:rPr>
              <w:t>-$25,613,606</w:t>
            </w:r>
          </w:p>
        </w:tc>
        <w:tc>
          <w:tcPr>
            <w:tcW w:w="1134" w:type="dxa"/>
            <w:vAlign w:val="center"/>
          </w:tcPr>
          <w:p w14:paraId="527B6BD7" w14:textId="77DCB0EC" w:rsidR="0064754B" w:rsidRPr="001D6A24"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0.76</w:t>
            </w:r>
          </w:p>
        </w:tc>
        <w:tc>
          <w:tcPr>
            <w:tcW w:w="2483" w:type="dxa"/>
            <w:vAlign w:val="center"/>
          </w:tcPr>
          <w:p w14:paraId="13735B29" w14:textId="48EB43D4" w:rsidR="002128BC" w:rsidRPr="001D6A24"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13 lives saved</w:t>
            </w:r>
          </w:p>
          <w:p w14:paraId="4B7CF17C" w14:textId="096A1433" w:rsidR="002128BC" w:rsidRPr="001D6A24"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140 serious injuries avoided</w:t>
            </w:r>
          </w:p>
          <w:p w14:paraId="63E4EDA5" w14:textId="15A5FA06" w:rsidR="0064754B" w:rsidRPr="001D6A24"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62 minor injuries avoided</w:t>
            </w:r>
          </w:p>
        </w:tc>
      </w:tr>
      <w:tr w:rsidR="0064754B" w:rsidRPr="001D6A24" w14:paraId="2B09D14C" w14:textId="77777777" w:rsidTr="0048350B">
        <w:tc>
          <w:tcPr>
            <w:cnfStyle w:val="001000000000" w:firstRow="0" w:lastRow="0" w:firstColumn="1" w:lastColumn="0" w:oddVBand="0" w:evenVBand="0" w:oddHBand="0" w:evenHBand="0" w:firstRowFirstColumn="0" w:firstRowLastColumn="0" w:lastRowFirstColumn="0" w:lastRowLastColumn="0"/>
            <w:tcW w:w="1843" w:type="dxa"/>
            <w:vMerge w:val="restart"/>
            <w:tcBorders>
              <w:right w:val="single" w:sz="4" w:space="0" w:color="4BB3B5" w:themeColor="accent2"/>
            </w:tcBorders>
            <w:vAlign w:val="center"/>
          </w:tcPr>
          <w:p w14:paraId="54EC31B1" w14:textId="4D4F1383" w:rsidR="0064754B" w:rsidRPr="001D6A24" w:rsidRDefault="0064754B" w:rsidP="009C0A77">
            <w:pPr>
              <w:rPr>
                <w:sz w:val="18"/>
                <w:szCs w:val="18"/>
              </w:rPr>
            </w:pPr>
            <w:r w:rsidRPr="001D6A24">
              <w:rPr>
                <w:color w:val="auto"/>
                <w:sz w:val="18"/>
                <w:szCs w:val="18"/>
              </w:rPr>
              <w:t>Option 3: Introduce a new ADR aligned with United Nations Regulation No. 158 for light vehicles</w:t>
            </w:r>
          </w:p>
        </w:tc>
        <w:tc>
          <w:tcPr>
            <w:tcW w:w="1441" w:type="dxa"/>
            <w:tcBorders>
              <w:left w:val="single" w:sz="4" w:space="0" w:color="4BB3B5" w:themeColor="accent2"/>
              <w:right w:val="single" w:sz="4" w:space="0" w:color="4BB3B5" w:themeColor="accent2"/>
            </w:tcBorders>
            <w:vAlign w:val="center"/>
          </w:tcPr>
          <w:p w14:paraId="043B3769" w14:textId="3F06AEE0" w:rsidR="0064754B" w:rsidRPr="001D6A24" w:rsidRDefault="0064754B" w:rsidP="009C0A77">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2023</w:t>
            </w:r>
          </w:p>
        </w:tc>
        <w:tc>
          <w:tcPr>
            <w:tcW w:w="1642" w:type="dxa"/>
            <w:tcBorders>
              <w:left w:val="single" w:sz="4" w:space="0" w:color="4BB3B5" w:themeColor="accent2"/>
            </w:tcBorders>
            <w:vAlign w:val="center"/>
          </w:tcPr>
          <w:p w14:paraId="6EC95E08" w14:textId="5D8BB150" w:rsidR="0064754B" w:rsidRPr="001D6A24"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$78,814,304</w:t>
            </w:r>
          </w:p>
        </w:tc>
        <w:tc>
          <w:tcPr>
            <w:tcW w:w="1311" w:type="dxa"/>
            <w:vAlign w:val="center"/>
          </w:tcPr>
          <w:p w14:paraId="3E293D29" w14:textId="2791163A" w:rsidR="0064754B" w:rsidRPr="001D6A24"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color w:val="auto"/>
                <w:sz w:val="18"/>
                <w:szCs w:val="18"/>
              </w:rPr>
              <w:t>$25,357,333</w:t>
            </w:r>
          </w:p>
        </w:tc>
        <w:tc>
          <w:tcPr>
            <w:tcW w:w="1134" w:type="dxa"/>
            <w:vAlign w:val="center"/>
          </w:tcPr>
          <w:p w14:paraId="4F1C293B" w14:textId="224A7092" w:rsidR="0064754B" w:rsidRPr="001D6A24"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1.47</w:t>
            </w:r>
          </w:p>
        </w:tc>
        <w:tc>
          <w:tcPr>
            <w:tcW w:w="2483" w:type="dxa"/>
            <w:vAlign w:val="center"/>
          </w:tcPr>
          <w:p w14:paraId="0A493E14" w14:textId="3E1A23A9" w:rsidR="002128BC" w:rsidRPr="001D6A24"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13 lives saved</w:t>
            </w:r>
          </w:p>
          <w:p w14:paraId="36DF3765" w14:textId="01194AD0" w:rsidR="002128BC" w:rsidRPr="001D6A24"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139 serious injuries avoided</w:t>
            </w:r>
          </w:p>
          <w:p w14:paraId="0666A663" w14:textId="478A44BB" w:rsidR="0064754B" w:rsidRPr="001D6A24"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62 minor injuries avoided</w:t>
            </w:r>
          </w:p>
        </w:tc>
      </w:tr>
      <w:tr w:rsidR="0064754B" w:rsidRPr="001D6A24" w14:paraId="31B554FB" w14:textId="77777777" w:rsidTr="004835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right w:val="single" w:sz="4" w:space="0" w:color="4BB3B5" w:themeColor="accent2"/>
            </w:tcBorders>
            <w:vAlign w:val="center"/>
          </w:tcPr>
          <w:p w14:paraId="32AF2654" w14:textId="77777777" w:rsidR="0064754B" w:rsidRPr="001D6A24" w:rsidRDefault="0064754B" w:rsidP="009C0A77">
            <w:pPr>
              <w:jc w:val="center"/>
              <w:rPr>
                <w:sz w:val="18"/>
                <w:szCs w:val="18"/>
              </w:rPr>
            </w:pPr>
          </w:p>
        </w:tc>
        <w:tc>
          <w:tcPr>
            <w:tcW w:w="1441" w:type="dxa"/>
            <w:tcBorders>
              <w:left w:val="single" w:sz="4" w:space="0" w:color="4BB3B5" w:themeColor="accent2"/>
              <w:right w:val="single" w:sz="4" w:space="0" w:color="4BB3B5" w:themeColor="accent2"/>
            </w:tcBorders>
            <w:vAlign w:val="center"/>
          </w:tcPr>
          <w:p w14:paraId="045E3691" w14:textId="7E6F9359" w:rsidR="0064754B" w:rsidRPr="001D6A24" w:rsidRDefault="0064754B" w:rsidP="009C0A77">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2024 (Proposed)</w:t>
            </w:r>
          </w:p>
        </w:tc>
        <w:tc>
          <w:tcPr>
            <w:tcW w:w="1642" w:type="dxa"/>
            <w:tcBorders>
              <w:left w:val="single" w:sz="4" w:space="0" w:color="4BB3B5" w:themeColor="accent2"/>
            </w:tcBorders>
            <w:vAlign w:val="center"/>
          </w:tcPr>
          <w:p w14:paraId="2D60082F" w14:textId="2CEBFB1F" w:rsidR="0064754B" w:rsidRPr="001D6A24"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color w:val="auto"/>
                <w:sz w:val="18"/>
                <w:szCs w:val="18"/>
              </w:rPr>
              <w:t>$75,308,367</w:t>
            </w:r>
          </w:p>
        </w:tc>
        <w:tc>
          <w:tcPr>
            <w:tcW w:w="1311" w:type="dxa"/>
            <w:vAlign w:val="center"/>
          </w:tcPr>
          <w:p w14:paraId="5826ACB1" w14:textId="0A4397C6" w:rsidR="0064754B" w:rsidRPr="001D6A24"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color w:val="auto"/>
                <w:sz w:val="18"/>
                <w:szCs w:val="18"/>
              </w:rPr>
              <w:t>$23,967,331</w:t>
            </w:r>
          </w:p>
        </w:tc>
        <w:tc>
          <w:tcPr>
            <w:tcW w:w="1134" w:type="dxa"/>
            <w:vAlign w:val="center"/>
          </w:tcPr>
          <w:p w14:paraId="5EBBF64A" w14:textId="4F84E76C" w:rsidR="0064754B" w:rsidRPr="001D6A24" w:rsidRDefault="002128BC" w:rsidP="009C0A7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1.47</w:t>
            </w:r>
          </w:p>
        </w:tc>
        <w:tc>
          <w:tcPr>
            <w:tcW w:w="2483" w:type="dxa"/>
            <w:vAlign w:val="center"/>
          </w:tcPr>
          <w:p w14:paraId="1E7BA54F" w14:textId="7957CE81" w:rsidR="002128BC" w:rsidRPr="001D6A24"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12 lives saved</w:t>
            </w:r>
          </w:p>
          <w:p w14:paraId="08818658" w14:textId="3D40B4CB" w:rsidR="002128BC" w:rsidRPr="001D6A24"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130 serious injuries avoided</w:t>
            </w:r>
          </w:p>
          <w:p w14:paraId="6BE4559D" w14:textId="0A097A35" w:rsidR="0064754B" w:rsidRPr="001D6A24" w:rsidRDefault="002128BC" w:rsidP="009C0A77">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58 minor injuries avoided</w:t>
            </w:r>
          </w:p>
        </w:tc>
      </w:tr>
      <w:tr w:rsidR="0064754B" w:rsidRPr="001D6A24" w14:paraId="67EC545A" w14:textId="77777777" w:rsidTr="0048350B">
        <w:tc>
          <w:tcPr>
            <w:cnfStyle w:val="001000000000" w:firstRow="0" w:lastRow="0" w:firstColumn="1" w:lastColumn="0" w:oddVBand="0" w:evenVBand="0" w:oddHBand="0" w:evenHBand="0" w:firstRowFirstColumn="0" w:firstRowLastColumn="0" w:lastRowFirstColumn="0" w:lastRowLastColumn="0"/>
            <w:tcW w:w="1843" w:type="dxa"/>
            <w:vMerge/>
            <w:tcBorders>
              <w:right w:val="single" w:sz="4" w:space="0" w:color="4BB3B5" w:themeColor="accent2"/>
            </w:tcBorders>
            <w:vAlign w:val="center"/>
          </w:tcPr>
          <w:p w14:paraId="1489FF39" w14:textId="77777777" w:rsidR="0064754B" w:rsidRPr="001D6A24" w:rsidRDefault="0064754B" w:rsidP="009C0A77">
            <w:pPr>
              <w:jc w:val="center"/>
              <w:rPr>
                <w:sz w:val="18"/>
                <w:szCs w:val="18"/>
              </w:rPr>
            </w:pPr>
          </w:p>
        </w:tc>
        <w:tc>
          <w:tcPr>
            <w:tcW w:w="1441" w:type="dxa"/>
            <w:tcBorders>
              <w:left w:val="single" w:sz="4" w:space="0" w:color="4BB3B5" w:themeColor="accent2"/>
              <w:right w:val="single" w:sz="4" w:space="0" w:color="4BB3B5" w:themeColor="accent2"/>
            </w:tcBorders>
            <w:vAlign w:val="center"/>
          </w:tcPr>
          <w:p w14:paraId="0D10DF9D" w14:textId="1974C495" w:rsidR="0064754B" w:rsidRPr="001D6A24" w:rsidRDefault="0064754B" w:rsidP="009C0A77">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2025</w:t>
            </w:r>
          </w:p>
        </w:tc>
        <w:tc>
          <w:tcPr>
            <w:tcW w:w="1642" w:type="dxa"/>
            <w:tcBorders>
              <w:left w:val="single" w:sz="4" w:space="0" w:color="4BB3B5" w:themeColor="accent2"/>
            </w:tcBorders>
            <w:vAlign w:val="center"/>
          </w:tcPr>
          <w:p w14:paraId="5B5F3C76" w14:textId="5E6F9788" w:rsidR="0064754B" w:rsidRPr="001D6A24"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color w:val="auto"/>
                <w:sz w:val="18"/>
                <w:szCs w:val="18"/>
              </w:rPr>
              <w:t>$71,854,165</w:t>
            </w:r>
          </w:p>
        </w:tc>
        <w:tc>
          <w:tcPr>
            <w:tcW w:w="1311" w:type="dxa"/>
            <w:vAlign w:val="center"/>
          </w:tcPr>
          <w:p w14:paraId="6F9F5E12" w14:textId="112942CA" w:rsidR="0064754B" w:rsidRPr="001D6A24"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color w:val="auto"/>
                <w:sz w:val="18"/>
                <w:szCs w:val="18"/>
              </w:rPr>
              <w:t>$22,526,948</w:t>
            </w:r>
          </w:p>
        </w:tc>
        <w:tc>
          <w:tcPr>
            <w:tcW w:w="1134" w:type="dxa"/>
            <w:vAlign w:val="center"/>
          </w:tcPr>
          <w:p w14:paraId="4FE8C542" w14:textId="7B9FD3F8" w:rsidR="0064754B" w:rsidRPr="001D6A24" w:rsidRDefault="002128BC" w:rsidP="009C0A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1.46</w:t>
            </w:r>
          </w:p>
        </w:tc>
        <w:tc>
          <w:tcPr>
            <w:tcW w:w="2483" w:type="dxa"/>
            <w:vAlign w:val="center"/>
          </w:tcPr>
          <w:p w14:paraId="28A1EFFD" w14:textId="110D248E" w:rsidR="002128BC" w:rsidRPr="001D6A24"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12 lives saved</w:t>
            </w:r>
          </w:p>
          <w:p w14:paraId="6780983C" w14:textId="7D6F1179" w:rsidR="002128BC" w:rsidRPr="001D6A24"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124 serious injuries avoided</w:t>
            </w:r>
          </w:p>
          <w:p w14:paraId="2FE46465" w14:textId="4169AA6D" w:rsidR="0064754B" w:rsidRPr="001D6A24" w:rsidRDefault="002128BC" w:rsidP="009C0A77">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55 minor injuries avoided</w:t>
            </w:r>
          </w:p>
        </w:tc>
      </w:tr>
    </w:tbl>
    <w:p w14:paraId="307253BC" w14:textId="5FC36CD3" w:rsidR="00704048" w:rsidRPr="001D6A24" w:rsidRDefault="00704048" w:rsidP="00704048">
      <w:r w:rsidRPr="001D6A24">
        <w:t xml:space="preserve">Through post-consultation analysis, it was determined that </w:t>
      </w:r>
      <w:r w:rsidR="00D70061" w:rsidRPr="001D6A24">
        <w:t>an</w:t>
      </w:r>
      <w:r w:rsidRPr="001D6A24">
        <w:t xml:space="preserve"> accelerate</w:t>
      </w:r>
      <w:r w:rsidR="00D70061" w:rsidRPr="001D6A24">
        <w:t>d</w:t>
      </w:r>
      <w:r w:rsidRPr="001D6A24">
        <w:t xml:space="preserve"> implementation tim</w:t>
      </w:r>
      <w:r w:rsidR="00D70061" w:rsidRPr="001D6A24">
        <w:t>ing of</w:t>
      </w:r>
      <w:r w:rsidRPr="001D6A24">
        <w:t xml:space="preserve"> 2023</w:t>
      </w:r>
      <w:r w:rsidR="00D70061" w:rsidRPr="001D6A24">
        <w:t xml:space="preserve"> would result in</w:t>
      </w:r>
      <w:r w:rsidRPr="001D6A24">
        <w:t xml:space="preserve"> minor changes to trauma rates </w:t>
      </w:r>
      <w:r w:rsidR="00E624E3" w:rsidRPr="001D6A24">
        <w:t>and the benefit-cost ratio</w:t>
      </w:r>
      <w:r w:rsidRPr="001D6A24">
        <w:t xml:space="preserve"> relative to the proposed implementation time of 2024 in the </w:t>
      </w:r>
      <w:r w:rsidR="00371618" w:rsidRPr="001D6A24">
        <w:t>IA</w:t>
      </w:r>
      <w:r w:rsidRPr="001D6A24">
        <w:t xml:space="preserve"> for consultative purposes.</w:t>
      </w:r>
      <w:r w:rsidR="00DA002B" w:rsidRPr="001D6A24">
        <w:t xml:space="preserve"> </w:t>
      </w:r>
      <w:r w:rsidR="00D70061" w:rsidRPr="001D6A24">
        <w:t>Accordingly</w:t>
      </w:r>
      <w:r w:rsidR="00102904" w:rsidRPr="001D6A24">
        <w:t>,</w:t>
      </w:r>
      <w:r w:rsidR="00DA002B" w:rsidRPr="001D6A24">
        <w:t xml:space="preserve"> an extended implementation time can be considered.</w:t>
      </w:r>
    </w:p>
    <w:p w14:paraId="69F63F15" w14:textId="1AC7AF4B" w:rsidR="00984EAE" w:rsidRPr="001D6A24" w:rsidRDefault="002128BC" w:rsidP="00552280">
      <w:r w:rsidRPr="001D6A24">
        <w:t>T</w:t>
      </w:r>
      <w:r w:rsidR="00984EAE" w:rsidRPr="001D6A24">
        <w:t xml:space="preserve">he revised implementation timing proposed </w:t>
      </w:r>
      <w:r w:rsidR="00117959" w:rsidRPr="001D6A24">
        <w:t xml:space="preserve">for Second Pass </w:t>
      </w:r>
      <w:r w:rsidRPr="001D6A24">
        <w:t xml:space="preserve">Final </w:t>
      </w:r>
      <w:r w:rsidR="00117959" w:rsidRPr="001D6A24">
        <w:t xml:space="preserve">Assessment </w:t>
      </w:r>
      <w:r w:rsidR="00984EAE" w:rsidRPr="001D6A24">
        <w:t xml:space="preserve">would be as follows. </w:t>
      </w:r>
    </w:p>
    <w:p w14:paraId="26DEF1CB" w14:textId="7235C59F" w:rsidR="00984EAE" w:rsidRPr="001D6A24" w:rsidRDefault="00C800BD" w:rsidP="00984EAE">
      <w:pPr>
        <w:pStyle w:val="Bullet1"/>
      </w:pPr>
      <w:r w:rsidRPr="001D6A24">
        <w:rPr>
          <w:lang w:val="en-US"/>
        </w:rPr>
        <w:t>November</w:t>
      </w:r>
      <w:r w:rsidRPr="001D6A24">
        <w:t xml:space="preserve"> </w:t>
      </w:r>
      <w:r w:rsidR="00984EAE" w:rsidRPr="001D6A24">
        <w:t>2025 for new model vehicles</w:t>
      </w:r>
    </w:p>
    <w:p w14:paraId="51EEBCC8" w14:textId="44D89428" w:rsidR="00984EAE" w:rsidRPr="001D6A24" w:rsidRDefault="00C800BD" w:rsidP="00984EAE">
      <w:pPr>
        <w:pStyle w:val="Bullet1"/>
      </w:pPr>
      <w:r w:rsidRPr="001D6A24">
        <w:rPr>
          <w:lang w:val="en-US"/>
        </w:rPr>
        <w:t>November</w:t>
      </w:r>
      <w:r w:rsidRPr="001D6A24" w:rsidDel="00C800BD">
        <w:t xml:space="preserve"> </w:t>
      </w:r>
      <w:r w:rsidR="00984EAE" w:rsidRPr="001D6A24">
        <w:t xml:space="preserve">2027 for all new vehicles </w:t>
      </w:r>
    </w:p>
    <w:p w14:paraId="33692A3F" w14:textId="328FFB6B" w:rsidR="00D70061" w:rsidRPr="001D6A24" w:rsidRDefault="00D70061" w:rsidP="00984EAE">
      <w:pPr>
        <w:pStyle w:val="Bullet1"/>
        <w:numPr>
          <w:ilvl w:val="0"/>
          <w:numId w:val="0"/>
        </w:numPr>
        <w:rPr>
          <w:color w:val="auto"/>
        </w:rPr>
      </w:pPr>
      <w:r w:rsidRPr="001D6A24">
        <w:rPr>
          <w:color w:val="auto"/>
        </w:rPr>
        <w:t>The new timing provides continuity of supply to the Australian market and certainty for business.</w:t>
      </w:r>
    </w:p>
    <w:p w14:paraId="2A89E1B1" w14:textId="77DA8E27" w:rsidR="00FE10A4" w:rsidRPr="001D6A24" w:rsidRDefault="00984EAE" w:rsidP="00C2511D">
      <w:pPr>
        <w:pStyle w:val="Bullet1"/>
        <w:numPr>
          <w:ilvl w:val="0"/>
          <w:numId w:val="0"/>
        </w:numPr>
      </w:pPr>
      <w:r w:rsidRPr="001D6A24">
        <w:t>Final implementation dates will be determined by the Government as part of the relevant ADR, following consultation by the department with industry.</w:t>
      </w:r>
    </w:p>
    <w:p w14:paraId="68F74102" w14:textId="77777777" w:rsidR="0037494A" w:rsidRPr="001D6A24" w:rsidRDefault="0037494A" w:rsidP="00BC5FF9">
      <w:pPr>
        <w:pStyle w:val="Heading2"/>
        <w:keepNext w:val="0"/>
        <w:keepLines w:val="0"/>
      </w:pPr>
      <w:bookmarkStart w:id="12" w:name="_Toc133492465"/>
      <w:r w:rsidRPr="001D6A24">
        <w:lastRenderedPageBreak/>
        <w:t>Recommended Option</w:t>
      </w:r>
      <w:bookmarkEnd w:id="12"/>
    </w:p>
    <w:p w14:paraId="21036BD6" w14:textId="0CEC9D20" w:rsidR="002A27C9" w:rsidRPr="001D6A24" w:rsidRDefault="002A27C9" w:rsidP="003324D4">
      <w:r w:rsidRPr="001D6A24">
        <w:t>Th</w:t>
      </w:r>
      <w:r w:rsidR="005B06FA" w:rsidRPr="001D6A24">
        <w:t>e</w:t>
      </w:r>
      <w:r w:rsidRPr="001D6A24">
        <w:t xml:space="preserve"> recommended option in this IA is </w:t>
      </w:r>
      <w:r w:rsidR="005B06FA" w:rsidRPr="001D6A24">
        <w:t xml:space="preserve">Option 2, full alignment with the international regulation for reversing aids for light and heavy vehicles. This is on the basis of a more holistic policy consideration of the benefits, and government objectives than a narrowly focused economic analysis. This means that the recommended option is not strictly following the advice of the </w:t>
      </w:r>
      <w:r w:rsidR="005B06FA" w:rsidRPr="001D6A24">
        <w:rPr>
          <w:i/>
        </w:rPr>
        <w:t>Australian Government Guide to Regulatory Impact Analysis Second Edition (2020)</w:t>
      </w:r>
      <w:r w:rsidR="00ED32A9" w:rsidRPr="001D6A24">
        <w:t xml:space="preserve">, as the benefit-cost analysis supporting this IA does not demonstrate a net benefit for Option 2. </w:t>
      </w:r>
      <w:r w:rsidR="005B06FA" w:rsidRPr="001D6A24">
        <w:t xml:space="preserve">However, the reason for this recommendation is that Option 2 fulfils the Australian Government’s long-standing policy of aligning with UN Regulations and achieves other Australian Government objectives. </w:t>
      </w:r>
    </w:p>
    <w:p w14:paraId="53627957" w14:textId="20C46396" w:rsidR="00500104" w:rsidRPr="001D6A24" w:rsidRDefault="00D54056" w:rsidP="003324D4">
      <w:r w:rsidRPr="001D6A24">
        <w:t xml:space="preserve">Under </w:t>
      </w:r>
      <w:r w:rsidR="00500104" w:rsidRPr="001D6A24">
        <w:t>Option 2</w:t>
      </w:r>
      <w:r w:rsidRPr="001D6A24">
        <w:t xml:space="preserve">, the UN Regulation for reversing </w:t>
      </w:r>
      <w:r w:rsidR="00A06BCD" w:rsidRPr="001D6A24">
        <w:t>aids</w:t>
      </w:r>
      <w:r w:rsidRPr="001D6A24">
        <w:t xml:space="preserve"> to </w:t>
      </w:r>
      <w:r w:rsidR="00A06BCD" w:rsidRPr="001D6A24">
        <w:t>prevent reversing</w:t>
      </w:r>
      <w:r w:rsidRPr="001D6A24">
        <w:t xml:space="preserve"> collisions (UN Regulation No. 158) would be mandated for new light passenger </w:t>
      </w:r>
      <w:r w:rsidR="00526797" w:rsidRPr="001D6A24">
        <w:t>vehicles</w:t>
      </w:r>
      <w:r w:rsidR="00157493" w:rsidRPr="001D6A24">
        <w:t xml:space="preserve">, </w:t>
      </w:r>
      <w:r w:rsidR="009A0B11" w:rsidRPr="001D6A24">
        <w:t>goods</w:t>
      </w:r>
      <w:r w:rsidRPr="001D6A24">
        <w:t xml:space="preserve"> vehicles and heavy</w:t>
      </w:r>
      <w:r w:rsidR="009A0B11" w:rsidRPr="001D6A24">
        <w:t xml:space="preserve"> </w:t>
      </w:r>
      <w:r w:rsidRPr="001D6A24">
        <w:t xml:space="preserve">vehicles. These vehicles include ADR categories </w:t>
      </w:r>
      <w:r w:rsidR="005568CC" w:rsidRPr="001D6A24">
        <w:t xml:space="preserve">for </w:t>
      </w:r>
      <w:r w:rsidR="00F00559" w:rsidRPr="001D6A24">
        <w:t xml:space="preserve">passenger vehicles </w:t>
      </w:r>
      <w:r w:rsidRPr="001D6A24">
        <w:t>MA, MB</w:t>
      </w:r>
      <w:r w:rsidR="005568CC" w:rsidRPr="001D6A24">
        <w:t xml:space="preserve"> and</w:t>
      </w:r>
      <w:r w:rsidRPr="001D6A24">
        <w:t xml:space="preserve"> MC</w:t>
      </w:r>
      <w:r w:rsidR="00420A08" w:rsidRPr="001D6A24">
        <w:t>;</w:t>
      </w:r>
      <w:r w:rsidR="00F00559" w:rsidRPr="001D6A24">
        <w:t xml:space="preserve"> omnibuses MD</w:t>
      </w:r>
      <w:r w:rsidR="005568CC" w:rsidRPr="001D6A24">
        <w:t xml:space="preserve"> and</w:t>
      </w:r>
      <w:r w:rsidR="00F00559" w:rsidRPr="001D6A24">
        <w:t xml:space="preserve"> ME</w:t>
      </w:r>
      <w:r w:rsidR="00420A08" w:rsidRPr="001D6A24">
        <w:t>;</w:t>
      </w:r>
      <w:r w:rsidR="00F00559" w:rsidRPr="001D6A24">
        <w:t xml:space="preserve"> and goods vehicles NA, NB and NC.</w:t>
      </w:r>
      <w:r w:rsidR="00F359A1" w:rsidRPr="001D6A24">
        <w:t xml:space="preserve"> </w:t>
      </w:r>
      <w:r w:rsidR="00500104" w:rsidRPr="001D6A24">
        <w:t>Harmonising the ADRs with international vehicle standards is a longstanding Australian Government policy.</w:t>
      </w:r>
    </w:p>
    <w:p w14:paraId="4AC61EEA" w14:textId="6D3D188C" w:rsidR="00E56D9A" w:rsidRPr="001D6A24" w:rsidRDefault="006E7A2F" w:rsidP="003324D4">
      <w:r w:rsidRPr="001D6A24">
        <w:t>Another important</w:t>
      </w:r>
      <w:r w:rsidR="00D7776C" w:rsidRPr="001D6A24">
        <w:t xml:space="preserve"> Australian Government</w:t>
      </w:r>
      <w:r w:rsidRPr="001D6A24">
        <w:t xml:space="preserve"> objective is supporting</w:t>
      </w:r>
      <w:r w:rsidR="008803C1" w:rsidRPr="001D6A24">
        <w:t xml:space="preserve"> the National Road Safety Strategy 2021-30</w:t>
      </w:r>
      <w:r w:rsidR="00957AA0" w:rsidRPr="001D6A24">
        <w:t xml:space="preserve"> (NRSS)</w:t>
      </w:r>
      <w:r w:rsidR="004D1617" w:rsidRPr="001D6A24">
        <w:t xml:space="preserve"> (refer to Section 1.5.4 for further information)</w:t>
      </w:r>
      <w:r w:rsidR="00957AA0" w:rsidRPr="001D6A24">
        <w:t>.</w:t>
      </w:r>
      <w:r w:rsidR="008803C1" w:rsidRPr="001D6A24">
        <w:t xml:space="preserve"> </w:t>
      </w:r>
      <w:r w:rsidR="00A60D65" w:rsidRPr="001D6A24">
        <w:t xml:space="preserve">Reaching </w:t>
      </w:r>
      <w:r w:rsidR="00C215AC" w:rsidRPr="001D6A24">
        <w:t>Vision Zero</w:t>
      </w:r>
      <w:r w:rsidR="004D1617" w:rsidRPr="001D6A24">
        <w:t xml:space="preserve">, that is zero deaths and serious injuries by 2050, </w:t>
      </w:r>
      <w:r w:rsidR="00C215AC" w:rsidRPr="001D6A24">
        <w:t xml:space="preserve">as </w:t>
      </w:r>
      <w:r w:rsidR="00A60D65" w:rsidRPr="001D6A24">
        <w:t>agreed by Infrastructure and Transport Ministers</w:t>
      </w:r>
      <w:r w:rsidR="00C215AC" w:rsidRPr="001D6A24">
        <w:t xml:space="preserve"> requires stronger actions than previously if deaths and serious injuries </w:t>
      </w:r>
      <w:r w:rsidR="0016044B" w:rsidRPr="001D6A24">
        <w:t>are</w:t>
      </w:r>
      <w:r w:rsidR="00C215AC" w:rsidRPr="001D6A24">
        <w:t xml:space="preserve"> no longer an acceptable price of mobility. </w:t>
      </w:r>
      <w:r w:rsidR="00957AA0" w:rsidRPr="001D6A24">
        <w:t>Implementing Option 2 contribute</w:t>
      </w:r>
      <w:r w:rsidR="008B06E2" w:rsidRPr="001D6A24">
        <w:t>s</w:t>
      </w:r>
      <w:r w:rsidR="00957AA0" w:rsidRPr="001D6A24">
        <w:t xml:space="preserve"> to a number of priorities identified in the NRSS, including pursuing technological improvements and uptake of safer vehicles, </w:t>
      </w:r>
      <w:r w:rsidR="008B06E2" w:rsidRPr="001D6A24">
        <w:t>improv</w:t>
      </w:r>
      <w:r w:rsidRPr="001D6A24">
        <w:t>ing</w:t>
      </w:r>
      <w:r w:rsidR="00957AA0" w:rsidRPr="001D6A24">
        <w:t xml:space="preserve"> heavy vehicle safety and </w:t>
      </w:r>
      <w:r w:rsidR="008B06E2" w:rsidRPr="001D6A24">
        <w:t>focusing on vulnerable road users. Notably</w:t>
      </w:r>
      <w:r w:rsidRPr="001D6A24">
        <w:t>,</w:t>
      </w:r>
      <w:r w:rsidR="008B06E2" w:rsidRPr="001D6A24">
        <w:t xml:space="preserve"> one area of focus for </w:t>
      </w:r>
      <w:r w:rsidR="004D1617" w:rsidRPr="001D6A24">
        <w:t>committing to</w:t>
      </w:r>
      <w:r w:rsidR="008B06E2" w:rsidRPr="001D6A24">
        <w:t xml:space="preserve"> Vision Zero is</w:t>
      </w:r>
      <w:r w:rsidRPr="001D6A24">
        <w:t xml:space="preserve"> a target of</w:t>
      </w:r>
      <w:r w:rsidR="008B06E2" w:rsidRPr="001D6A24">
        <w:t xml:space="preserve"> zero deaths of children 7-years and under by 2030.</w:t>
      </w:r>
      <w:r w:rsidR="00BA2F42" w:rsidRPr="001D6A24">
        <w:t xml:space="preserve"> </w:t>
      </w:r>
      <w:r w:rsidR="00E56D9A" w:rsidRPr="001D6A24">
        <w:t xml:space="preserve">Further, it strengthens the national approach to </w:t>
      </w:r>
      <w:r w:rsidR="004D1617" w:rsidRPr="001D6A24">
        <w:t xml:space="preserve">managing the risks and impacts associated with a construction project’s on-road transport and logistics activities to community road safety </w:t>
      </w:r>
      <w:r w:rsidR="00E56D9A" w:rsidRPr="001D6A24">
        <w:t>by supporting one of the agreed measures under the Construction Logistics and Community Safety Australia (CLOCS-A) program</w:t>
      </w:r>
      <w:r w:rsidR="004D1617" w:rsidRPr="001D6A24">
        <w:t xml:space="preserve"> (refer to Section 1.5.6 for further information)</w:t>
      </w:r>
      <w:r w:rsidR="00E56D9A" w:rsidRPr="001D6A24">
        <w:t xml:space="preserve">.  </w:t>
      </w:r>
    </w:p>
    <w:p w14:paraId="1C34BBD2" w14:textId="20F15BE6" w:rsidR="00D155F5" w:rsidRPr="001D6A24" w:rsidRDefault="00D675EB" w:rsidP="00D675EB">
      <w:r w:rsidRPr="001D6A24">
        <w:t>Alternatively, if the benefit-cost ratio is considered unacceptable for Option 2, Option 3 should be mandated for new light vehicles as they show a positive benefit-cost ratio of 1.46 which is higher than the typical value of 1.0 for a vehicle safety regulatory proposal.</w:t>
      </w:r>
    </w:p>
    <w:p w14:paraId="5B582D8C" w14:textId="3EDF60B2" w:rsidR="0037494A" w:rsidRPr="001D6A24" w:rsidRDefault="0037494A" w:rsidP="00BC5FF9">
      <w:pPr>
        <w:pStyle w:val="Heading2"/>
        <w:keepNext w:val="0"/>
        <w:keepLines w:val="0"/>
      </w:pPr>
      <w:bookmarkStart w:id="13" w:name="_Toc133492466"/>
      <w:r w:rsidRPr="001D6A24">
        <w:t xml:space="preserve">The </w:t>
      </w:r>
      <w:r w:rsidR="00371618" w:rsidRPr="001D6A24">
        <w:t>Impact Analysis</w:t>
      </w:r>
      <w:r w:rsidRPr="001D6A24">
        <w:t xml:space="preserve"> Process</w:t>
      </w:r>
      <w:bookmarkEnd w:id="13"/>
    </w:p>
    <w:p w14:paraId="60D83963" w14:textId="001B56F8" w:rsidR="00D54056" w:rsidRPr="001D6A24" w:rsidRDefault="00D54056" w:rsidP="00D54056">
      <w:r w:rsidRPr="001D6A24">
        <w:t xml:space="preserve">This </w:t>
      </w:r>
      <w:r w:rsidR="003629AE" w:rsidRPr="001D6A24">
        <w:t>Final</w:t>
      </w:r>
      <w:r w:rsidR="00852891" w:rsidRPr="001D6A24">
        <w:t xml:space="preserve"> </w:t>
      </w:r>
      <w:r w:rsidR="00371618" w:rsidRPr="001D6A24">
        <w:t>IA</w:t>
      </w:r>
      <w:r w:rsidRPr="001D6A24">
        <w:t xml:space="preserve"> has been written in accordance with the Australian Government </w:t>
      </w:r>
      <w:r w:rsidR="00371618" w:rsidRPr="001D6A24">
        <w:t>IA</w:t>
      </w:r>
      <w:r w:rsidRPr="001D6A24">
        <w:t xml:space="preserve"> requirements. In the subsequent nine chapters, the seven assessment questions set out in the </w:t>
      </w:r>
      <w:r w:rsidRPr="001D6A24">
        <w:rPr>
          <w:i/>
        </w:rPr>
        <w:t>Australian Government Guide to Regulatory Impact Analysis Second Edition (2020)</w:t>
      </w:r>
      <w:r w:rsidRPr="001D6A24">
        <w:t xml:space="preserve"> have been addressed. In addition, measurement of regulatory burden and cost offsets are considered. The seven </w:t>
      </w:r>
      <w:r w:rsidR="00371618" w:rsidRPr="001D6A24">
        <w:t>IA</w:t>
      </w:r>
      <w:r w:rsidRPr="001D6A24">
        <w:t xml:space="preserve"> questions addressed are:</w:t>
      </w:r>
    </w:p>
    <w:p w14:paraId="621E6986" w14:textId="77777777" w:rsidR="00D54056" w:rsidRPr="001D6A24" w:rsidRDefault="00D54056" w:rsidP="006D2FE9">
      <w:pPr>
        <w:pStyle w:val="ListNumbered1"/>
        <w:numPr>
          <w:ilvl w:val="0"/>
          <w:numId w:val="41"/>
        </w:numPr>
      </w:pPr>
      <w:r w:rsidRPr="001D6A24">
        <w:t>What is the problem you are trying to solve?</w:t>
      </w:r>
    </w:p>
    <w:p w14:paraId="43C31C5C" w14:textId="77777777" w:rsidR="00D54056" w:rsidRPr="001D6A24" w:rsidRDefault="00D54056" w:rsidP="003D541F">
      <w:pPr>
        <w:pStyle w:val="ListNumbered1"/>
      </w:pPr>
      <w:r w:rsidRPr="001D6A24">
        <w:t>Why is government action needed?</w:t>
      </w:r>
    </w:p>
    <w:p w14:paraId="2F23D7BB" w14:textId="77777777" w:rsidR="00D54056" w:rsidRPr="001D6A24" w:rsidRDefault="00D54056" w:rsidP="003D541F">
      <w:pPr>
        <w:pStyle w:val="ListNumbered1"/>
      </w:pPr>
      <w:r w:rsidRPr="001D6A24">
        <w:t>What policy options are you considering?</w:t>
      </w:r>
    </w:p>
    <w:p w14:paraId="0D17E067" w14:textId="77777777" w:rsidR="00D54056" w:rsidRPr="001D6A24" w:rsidRDefault="00D54056" w:rsidP="003D541F">
      <w:pPr>
        <w:pStyle w:val="ListNumbered1"/>
      </w:pPr>
      <w:r w:rsidRPr="001D6A24">
        <w:t>What is the likely net benefit of each option?</w:t>
      </w:r>
    </w:p>
    <w:p w14:paraId="68087D1F" w14:textId="77777777" w:rsidR="00D54056" w:rsidRPr="001D6A24" w:rsidRDefault="00D54056" w:rsidP="003D541F">
      <w:pPr>
        <w:pStyle w:val="ListNumbered1"/>
      </w:pPr>
      <w:r w:rsidRPr="001D6A24">
        <w:t>Who did you consult and how did you incorporate their feedback?</w:t>
      </w:r>
    </w:p>
    <w:p w14:paraId="28B506D3" w14:textId="77777777" w:rsidR="00D54056" w:rsidRPr="001D6A24" w:rsidRDefault="00D54056" w:rsidP="003D541F">
      <w:pPr>
        <w:pStyle w:val="ListNumbered1"/>
      </w:pPr>
      <w:r w:rsidRPr="001D6A24">
        <w:t>What is the best option from those you have considered?</w:t>
      </w:r>
    </w:p>
    <w:p w14:paraId="43D38A18" w14:textId="77777777" w:rsidR="00D54056" w:rsidRPr="001D6A24" w:rsidRDefault="00D54056" w:rsidP="003D541F">
      <w:pPr>
        <w:pStyle w:val="ListNumbered1"/>
      </w:pPr>
      <w:r w:rsidRPr="001D6A24">
        <w:t>How will you implement and evaluate your chosen option?</w:t>
      </w:r>
    </w:p>
    <w:p w14:paraId="25659276" w14:textId="686548CE" w:rsidR="0037494A" w:rsidRPr="001D6A24" w:rsidRDefault="003629AE" w:rsidP="003324D4">
      <w:r w:rsidRPr="001D6A24">
        <w:t>In line with the principles for Australian Government policy makers, the regulatory costs imposed on business, the community and individuals associated with each viable option were quantified and measures that offset these costs have been identified. It is anticipated that regulatory savings from further alignment with international standards will offset the additional costs of implementing the recommended option.</w:t>
      </w:r>
      <w:r w:rsidR="0037494A" w:rsidRPr="001D6A24">
        <w:br w:type="page"/>
      </w:r>
    </w:p>
    <w:p w14:paraId="44B0873E" w14:textId="77777777" w:rsidR="009B472F" w:rsidRPr="001D6A24" w:rsidRDefault="009B472F" w:rsidP="00BC5FF9">
      <w:pPr>
        <w:pStyle w:val="Heading1Numbered"/>
        <w:keepNext w:val="0"/>
        <w:keepLines w:val="0"/>
      </w:pPr>
      <w:bookmarkStart w:id="14" w:name="_Toc133492467"/>
      <w:r w:rsidRPr="001D6A24">
        <w:lastRenderedPageBreak/>
        <w:t>What is the Problem</w:t>
      </w:r>
      <w:r w:rsidR="00400C2E" w:rsidRPr="001D6A24">
        <w:t>?</w:t>
      </w:r>
      <w:bookmarkEnd w:id="14"/>
    </w:p>
    <w:p w14:paraId="43412F36" w14:textId="77777777" w:rsidR="009B472F" w:rsidRPr="001D6A24" w:rsidRDefault="009B472F" w:rsidP="00BC5FF9">
      <w:pPr>
        <w:pStyle w:val="Heading2Numbered"/>
        <w:keepNext w:val="0"/>
        <w:keepLines w:val="0"/>
      </w:pPr>
      <w:bookmarkStart w:id="15" w:name="_Toc133492468"/>
      <w:r w:rsidRPr="001D6A24">
        <w:t>Introduction</w:t>
      </w:r>
      <w:bookmarkEnd w:id="15"/>
    </w:p>
    <w:p w14:paraId="36BD14B7" w14:textId="39B8375D" w:rsidR="00432AF5" w:rsidRPr="001D6A24" w:rsidRDefault="000478B7" w:rsidP="00AC4989">
      <w:r w:rsidRPr="001D6A24">
        <w:t xml:space="preserve">Collisions </w:t>
      </w:r>
      <w:r w:rsidR="00D6344B" w:rsidRPr="001D6A24">
        <w:t>caused by</w:t>
      </w:r>
      <w:r w:rsidR="00432AF5" w:rsidRPr="001D6A24">
        <w:t xml:space="preserve"> a vehicle reversing often</w:t>
      </w:r>
      <w:r w:rsidR="00400C2E" w:rsidRPr="001D6A24">
        <w:t xml:space="preserve"> occur in an urban setting and</w:t>
      </w:r>
      <w:r w:rsidR="00432AF5" w:rsidRPr="001D6A24">
        <w:t xml:space="preserve"> affect vulnerable groups, </w:t>
      </w:r>
      <w:r w:rsidR="00C142A9" w:rsidRPr="001D6A24">
        <w:t>such as</w:t>
      </w:r>
      <w:r w:rsidR="00432AF5" w:rsidRPr="001D6A24">
        <w:t xml:space="preserve"> small children and the elderly</w:t>
      </w:r>
      <w:r w:rsidR="00D6344B" w:rsidRPr="001D6A24">
        <w:t>,</w:t>
      </w:r>
      <w:r w:rsidR="00400C2E" w:rsidRPr="001D6A24">
        <w:t xml:space="preserve"> more severely</w:t>
      </w:r>
      <w:r w:rsidR="00432AF5" w:rsidRPr="001D6A24">
        <w:t xml:space="preserve">. Furthermore, even though the </w:t>
      </w:r>
      <w:r w:rsidR="00D6344B" w:rsidRPr="001D6A24">
        <w:t>trauma</w:t>
      </w:r>
      <w:r w:rsidR="00432AF5" w:rsidRPr="001D6A24">
        <w:t xml:space="preserve"> mostly happen</w:t>
      </w:r>
      <w:r w:rsidRPr="001D6A24">
        <w:t>s</w:t>
      </w:r>
      <w:r w:rsidR="00432AF5" w:rsidRPr="001D6A24">
        <w:t xml:space="preserve"> at low speeds the</w:t>
      </w:r>
      <w:r w:rsidRPr="001D6A24">
        <w:t xml:space="preserve"> collision</w:t>
      </w:r>
      <w:r w:rsidR="00432AF5" w:rsidRPr="001D6A24">
        <w:t xml:space="preserve"> can cause serious injury and death due to the vulnerability of those </w:t>
      </w:r>
      <w:r w:rsidR="00981DE8" w:rsidRPr="001D6A24">
        <w:t>people</w:t>
      </w:r>
      <w:r w:rsidR="00432AF5" w:rsidRPr="001D6A24">
        <w:t xml:space="preserve">. While </w:t>
      </w:r>
      <w:r w:rsidR="00D6344B" w:rsidRPr="001D6A24">
        <w:t xml:space="preserve">a reversing vehicle causing </w:t>
      </w:r>
      <w:r w:rsidR="00432AF5" w:rsidRPr="001D6A24">
        <w:t xml:space="preserve">serious injury or death is a relatively rare occurrence, a number of factors combine to make such </w:t>
      </w:r>
      <w:r w:rsidR="00D6344B" w:rsidRPr="001D6A24">
        <w:t>trauma</w:t>
      </w:r>
      <w:r w:rsidR="00432AF5" w:rsidRPr="001D6A24">
        <w:t xml:space="preserve"> particularly distressing not only to the parties</w:t>
      </w:r>
      <w:r w:rsidR="00D6344B" w:rsidRPr="001D6A24">
        <w:t xml:space="preserve"> directly</w:t>
      </w:r>
      <w:r w:rsidR="00432AF5" w:rsidRPr="001D6A24">
        <w:t xml:space="preserve"> involved but</w:t>
      </w:r>
      <w:r w:rsidR="00D6344B" w:rsidRPr="001D6A24">
        <w:t xml:space="preserve"> also the broader community due to</w:t>
      </w:r>
      <w:r w:rsidR="00432AF5" w:rsidRPr="001D6A24">
        <w:t xml:space="preserve"> the age and vulnerability of the victims, and the driver often being a close family member.</w:t>
      </w:r>
    </w:p>
    <w:p w14:paraId="0ED0921E" w14:textId="6B30B290" w:rsidR="00432AF5" w:rsidRPr="001D6A24" w:rsidRDefault="00432AF5" w:rsidP="00AC4989">
      <w:r w:rsidRPr="001D6A24">
        <w:t xml:space="preserve">Research has shown that the physical environment, education, awareness and vehicle design are instrumental in mitigating such </w:t>
      </w:r>
      <w:r w:rsidR="00181372" w:rsidRPr="001D6A24">
        <w:t>trauma</w:t>
      </w:r>
      <w:r w:rsidRPr="001D6A24">
        <w:t xml:space="preserve">. Road safety experts and vehicle manufacturers agree that technologies, such as devices that increase </w:t>
      </w:r>
      <w:r w:rsidR="00981DE8" w:rsidRPr="001D6A24">
        <w:t xml:space="preserve">a </w:t>
      </w:r>
      <w:r w:rsidRPr="001D6A24">
        <w:t xml:space="preserve">driver’s awareness </w:t>
      </w:r>
      <w:r w:rsidR="000478B7" w:rsidRPr="001D6A24">
        <w:t xml:space="preserve">or vision </w:t>
      </w:r>
      <w:r w:rsidRPr="001D6A24">
        <w:t>of vulnerable road users behind a vehicle, can help reduce incidences of people being killed or injured by</w:t>
      </w:r>
      <w:r w:rsidR="00C142A9" w:rsidRPr="001D6A24">
        <w:t xml:space="preserve"> reversing</w:t>
      </w:r>
      <w:r w:rsidRPr="001D6A24">
        <w:t xml:space="preserve"> vehicles. Manufacturer initiatives and consumer choices have resulted in high voluntary fitment rates in new vehicles of </w:t>
      </w:r>
      <w:r w:rsidR="00181372" w:rsidRPr="001D6A24">
        <w:t>reversing aids</w:t>
      </w:r>
      <w:r w:rsidRPr="001D6A24">
        <w:t>. However, the lack of a</w:t>
      </w:r>
      <w:r w:rsidR="00C142A9" w:rsidRPr="001D6A24">
        <w:t xml:space="preserve"> mandatory</w:t>
      </w:r>
      <w:r w:rsidRPr="001D6A24">
        <w:t xml:space="preserve"> standard means that the capability, usage and performance of </w:t>
      </w:r>
      <w:r w:rsidR="00181372" w:rsidRPr="001D6A24">
        <w:t>technologies vary</w:t>
      </w:r>
      <w:r w:rsidRPr="001D6A24">
        <w:t xml:space="preserve"> substantially across the Australian vehicle fleet.</w:t>
      </w:r>
    </w:p>
    <w:p w14:paraId="72823002" w14:textId="77777777" w:rsidR="009B472F" w:rsidRPr="001D6A24" w:rsidRDefault="009B472F" w:rsidP="00BC5FF9">
      <w:pPr>
        <w:pStyle w:val="Heading2Numbered"/>
        <w:keepNext w:val="0"/>
        <w:keepLines w:val="0"/>
      </w:pPr>
      <w:bookmarkStart w:id="16" w:name="_Toc133492469"/>
      <w:r w:rsidRPr="001D6A24">
        <w:t>The Cost of Road Trauma in Australia</w:t>
      </w:r>
      <w:bookmarkEnd w:id="16"/>
    </w:p>
    <w:p w14:paraId="0778B5E4" w14:textId="187F53FA" w:rsidR="00432AF5" w:rsidRPr="001D6A24" w:rsidRDefault="00432AF5" w:rsidP="00432AF5">
      <w:r w:rsidRPr="001D6A24">
        <w:t xml:space="preserve">The impact of road crashes on society is significant. Individuals and families affected by road crashes must deal with pain and suffering, medical costs, lost income, higher insurance premium rates and vehicle repair costs. There is also a personal cost that </w:t>
      </w:r>
      <w:r w:rsidR="0065593F" w:rsidRPr="001D6A24">
        <w:t>can</w:t>
      </w:r>
      <w:r w:rsidRPr="001D6A24">
        <w:t>not</w:t>
      </w:r>
      <w:r w:rsidR="00716FBD" w:rsidRPr="001D6A24">
        <w:t xml:space="preserve"> </w:t>
      </w:r>
      <w:r w:rsidR="0065593F" w:rsidRPr="001D6A24">
        <w:t>be</w:t>
      </w:r>
      <w:r w:rsidRPr="001D6A24">
        <w:t xml:space="preserve"> measure</w:t>
      </w:r>
      <w:r w:rsidR="0065593F" w:rsidRPr="001D6A24">
        <w:t>d</w:t>
      </w:r>
      <w:r w:rsidRPr="001D6A24">
        <w:t>. For society as a whole, road crashes result in substantial costs in terms of lost productivity, property repair and healthcare expenses. The cost to the Australian economy is broadly borne by the general public, businesses and government and has been estimated to be over $29 billion per annum (ECON, 2017). This translates to an average cost of $1,170 per annum levied upon every person in Australia.</w:t>
      </w:r>
    </w:p>
    <w:p w14:paraId="3CE6945D" w14:textId="77777777" w:rsidR="009B472F" w:rsidRPr="001D6A24" w:rsidRDefault="009B472F" w:rsidP="00BC5FF9">
      <w:pPr>
        <w:pStyle w:val="Heading2Numbered"/>
        <w:keepNext w:val="0"/>
        <w:keepLines w:val="0"/>
      </w:pPr>
      <w:bookmarkStart w:id="17" w:name="_Toc133492470"/>
      <w:r w:rsidRPr="001D6A24">
        <w:t>Pedestrian Trauma Rates</w:t>
      </w:r>
      <w:bookmarkEnd w:id="17"/>
    </w:p>
    <w:p w14:paraId="74D697E3" w14:textId="2A2877DE" w:rsidR="00432AF5" w:rsidRPr="001D6A24" w:rsidRDefault="00432AF5" w:rsidP="00432AF5">
      <w:r w:rsidRPr="001D6A24">
        <w:t>Pedestrians comprise the largest single road user group as almost everyone is a pedestrian at some point of their travel journey. Most Australians regularly walk for leisure, to go to work, school or local shops and to access other modes of transport. Pedestrians</w:t>
      </w:r>
      <w:r w:rsidR="00716FBD" w:rsidRPr="001D6A24">
        <w:t>,</w:t>
      </w:r>
      <w:r w:rsidRPr="001D6A24">
        <w:t xml:space="preserve"> along with motorcyclists and pedal cyclists</w:t>
      </w:r>
      <w:r w:rsidR="00716FBD" w:rsidRPr="001D6A24">
        <w:t>,</w:t>
      </w:r>
      <w:r w:rsidRPr="001D6A24">
        <w:t xml:space="preserve"> are considered particularly vulnerable because they have little or no protection if struck by a vehicle.</w:t>
      </w:r>
    </w:p>
    <w:p w14:paraId="678DD314" w14:textId="740BEF0E" w:rsidR="00EF4D3D" w:rsidRPr="001D6A24" w:rsidRDefault="00432AF5" w:rsidP="00432AF5">
      <w:r w:rsidRPr="001D6A24">
        <w:t>Pedestrians travel low kilometres relative to other road user groups yet comprise 13 per</w:t>
      </w:r>
      <w:r w:rsidR="00FC210C" w:rsidRPr="001D6A24">
        <w:t xml:space="preserve"> </w:t>
      </w:r>
      <w:r w:rsidRPr="001D6A24">
        <w:t xml:space="preserve">cent of all road fatalities in Australia (BITRE, 2015). </w:t>
      </w:r>
      <w:r w:rsidR="00121894" w:rsidRPr="001D6A24">
        <w:t>Local research shows six per cent of all pedestrian fatalities are a result of reversing collisions (Cassell et al., 2011), estimate</w:t>
      </w:r>
      <w:r w:rsidR="005B06FA" w:rsidRPr="001D6A24">
        <w:t>d</w:t>
      </w:r>
      <w:r w:rsidR="00121894" w:rsidRPr="001D6A24">
        <w:t xml:space="preserve"> to be 9.3 fatalities per year. Additionally, based on information provided by the Georgina Josephine Foundation we expect another 4 fatalities per year occurring on non-public roads. </w:t>
      </w:r>
      <w:r w:rsidRPr="001D6A24">
        <w:t>Whilst light vehicle occupant fatalities declined</w:t>
      </w:r>
      <w:r w:rsidR="00261DD2" w:rsidRPr="001D6A24">
        <w:t xml:space="preserve"> by 15 per cent</w:t>
      </w:r>
      <w:r w:rsidRPr="001D6A24">
        <w:t xml:space="preserve"> in the ten years to 2019, the fatality rate of vulnerable road users has not significantly changed over the </w:t>
      </w:r>
      <w:r w:rsidR="00981DE8" w:rsidRPr="001D6A24">
        <w:t xml:space="preserve">last </w:t>
      </w:r>
      <w:r w:rsidRPr="001D6A24">
        <w:t>decade</w:t>
      </w:r>
      <w:r w:rsidR="00C50792" w:rsidRPr="001D6A24">
        <w:t xml:space="preserve"> (see Figure 1)</w:t>
      </w:r>
      <w:r w:rsidRPr="001D6A24">
        <w:t xml:space="preserve"> with only a 5.1 per</w:t>
      </w:r>
      <w:r w:rsidR="0021213E" w:rsidRPr="001D6A24">
        <w:t xml:space="preserve"> </w:t>
      </w:r>
      <w:r w:rsidRPr="001D6A24">
        <w:t>cent reduction observed (BITRE, 2020). The majority of pedestrian fatalities (75.8 per</w:t>
      </w:r>
      <w:r w:rsidR="00FC210C" w:rsidRPr="001D6A24">
        <w:t xml:space="preserve"> </w:t>
      </w:r>
      <w:r w:rsidRPr="001D6A24">
        <w:t xml:space="preserve">cent) involve a light vehicle striking </w:t>
      </w:r>
      <w:r w:rsidR="00FC210C" w:rsidRPr="001D6A24">
        <w:t xml:space="preserve">a </w:t>
      </w:r>
      <w:r w:rsidRPr="001D6A24">
        <w:t>pedestrian (BITRE, 2015).</w:t>
      </w:r>
      <w:r w:rsidR="00C50792" w:rsidRPr="001D6A24">
        <w:t xml:space="preserve"> The </w:t>
      </w:r>
      <w:r w:rsidR="007350E8" w:rsidRPr="001D6A24">
        <w:t>recent noticeable reduction in pedestrian trauma for two consecutive years</w:t>
      </w:r>
      <w:r w:rsidR="00A02922" w:rsidRPr="001D6A24">
        <w:t xml:space="preserve"> (2019-2020)</w:t>
      </w:r>
      <w:r w:rsidR="007350E8" w:rsidRPr="001D6A24">
        <w:t xml:space="preserve"> may be attributed to the impact</w:t>
      </w:r>
      <w:r w:rsidR="002B6141" w:rsidRPr="001D6A24">
        <w:t xml:space="preserve"> of</w:t>
      </w:r>
      <w:r w:rsidR="007350E8" w:rsidRPr="001D6A24">
        <w:t xml:space="preserve"> the COVID</w:t>
      </w:r>
      <w:r w:rsidR="00E71FD0" w:rsidRPr="001D6A24">
        <w:t>-19</w:t>
      </w:r>
      <w:r w:rsidR="007350E8" w:rsidRPr="001D6A24">
        <w:t xml:space="preserve"> pandemic on road transport. During the second quarter of calendar</w:t>
      </w:r>
      <w:r w:rsidR="002B6141" w:rsidRPr="001D6A24">
        <w:t xml:space="preserve"> year</w:t>
      </w:r>
      <w:r w:rsidR="007350E8" w:rsidRPr="001D6A24">
        <w:t xml:space="preserve"> 2020, estimated vehicle kilometres travelled (VKT) declined by 22 per cent and fatalities declined by 14 per cent. In the 3rd and 4th quarters of</w:t>
      </w:r>
      <w:r w:rsidR="004F62B2" w:rsidRPr="001D6A24">
        <w:t xml:space="preserve"> the</w:t>
      </w:r>
      <w:r w:rsidR="007350E8" w:rsidRPr="001D6A24">
        <w:t xml:space="preserve"> 2020</w:t>
      </w:r>
      <w:r w:rsidR="004F62B2" w:rsidRPr="001D6A24">
        <w:t xml:space="preserve"> calendar year</w:t>
      </w:r>
      <w:r w:rsidR="007350E8" w:rsidRPr="001D6A24">
        <w:t xml:space="preserve">, both VKT and deaths increased to historical trend levels. Compared to </w:t>
      </w:r>
      <w:r w:rsidR="004F62B2" w:rsidRPr="001D6A24">
        <w:t xml:space="preserve">the </w:t>
      </w:r>
      <w:r w:rsidR="007350E8" w:rsidRPr="001D6A24">
        <w:t>2019</w:t>
      </w:r>
      <w:r w:rsidR="004F62B2" w:rsidRPr="001D6A24">
        <w:t xml:space="preserve"> calendar year</w:t>
      </w:r>
      <w:r w:rsidR="007350E8" w:rsidRPr="001D6A24">
        <w:t>, there were 6.7 per cent fewer fatalities in 2020.</w:t>
      </w:r>
      <w:r w:rsidR="00EF4D3D" w:rsidRPr="001D6A24">
        <w:br w:type="page"/>
      </w:r>
    </w:p>
    <w:p w14:paraId="24876453" w14:textId="4F3E6720" w:rsidR="00C50792" w:rsidRPr="001D6A24" w:rsidRDefault="00C50792" w:rsidP="00BC5FF9">
      <w:pPr>
        <w:pStyle w:val="Caption"/>
      </w:pPr>
      <w:bookmarkStart w:id="18" w:name="_Toc115350477"/>
      <w:r w:rsidRPr="001D6A24">
        <w:lastRenderedPageBreak/>
        <w:t xml:space="preserve">Figure </w:t>
      </w:r>
      <w:r w:rsidR="009377F0" w:rsidRPr="001D6A24">
        <w:rPr>
          <w:noProof/>
        </w:rPr>
        <w:t>1</w:t>
      </w:r>
      <w:r w:rsidRPr="001D6A24">
        <w:t>: Pedestrian fatalities 2011 - 2020 (BITRE, 2020)</w:t>
      </w:r>
      <w:bookmarkEnd w:id="18"/>
    </w:p>
    <w:p w14:paraId="3117356A" w14:textId="54BCAAE8" w:rsidR="005B2CF6" w:rsidRPr="001D6A24" w:rsidRDefault="00EF4D3D" w:rsidP="00AC4989">
      <w:pPr>
        <w:jc w:val="center"/>
      </w:pPr>
      <w:r w:rsidRPr="001D6A24">
        <w:rPr>
          <w:noProof/>
          <w:lang w:eastAsia="en-AU"/>
        </w:rPr>
        <w:drawing>
          <wp:inline distT="0" distB="0" distL="0" distR="0" wp14:anchorId="7057301C" wp14:editId="5BDDA239">
            <wp:extent cx="5410200" cy="1724025"/>
            <wp:effectExtent l="0" t="0" r="0" b="9525"/>
            <wp:docPr id="17" name="Picture 17" descr="Figure is a bar graph showing pedestrian fatalities from the years 2011 to 2020" title="Figure 1: Pedestrian fatalities 2011 - 2020 (BIT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0200" cy="1724025"/>
                    </a:xfrm>
                    <a:prstGeom prst="rect">
                      <a:avLst/>
                    </a:prstGeom>
                  </pic:spPr>
                </pic:pic>
              </a:graphicData>
            </a:graphic>
          </wp:inline>
        </w:drawing>
      </w:r>
    </w:p>
    <w:p w14:paraId="54D2F9C4" w14:textId="754D0ED6" w:rsidR="00432AF5" w:rsidRPr="001D6A24" w:rsidRDefault="00432AF5" w:rsidP="00BC5FF9">
      <w:pPr>
        <w:pStyle w:val="Heading3Numbered"/>
        <w:keepNext w:val="0"/>
        <w:keepLines w:val="0"/>
        <w:ind w:left="1134"/>
      </w:pPr>
      <w:bookmarkStart w:id="19" w:name="_Toc133492471"/>
      <w:r w:rsidRPr="001D6A24">
        <w:t>International Research o</w:t>
      </w:r>
      <w:r w:rsidR="00181372" w:rsidRPr="001D6A24">
        <w:t>f</w:t>
      </w:r>
      <w:r w:rsidRPr="001D6A24">
        <w:t xml:space="preserve"> Pedestrian Trauma Rate </w:t>
      </w:r>
      <w:r w:rsidR="002B6141" w:rsidRPr="001D6A24">
        <w:t>caused by</w:t>
      </w:r>
      <w:r w:rsidRPr="001D6A24">
        <w:t xml:space="preserve"> </w:t>
      </w:r>
      <w:r w:rsidR="00181372" w:rsidRPr="001D6A24">
        <w:t>Reversing</w:t>
      </w:r>
      <w:r w:rsidRPr="001D6A24">
        <w:t xml:space="preserve"> Collisions</w:t>
      </w:r>
      <w:bookmarkEnd w:id="19"/>
    </w:p>
    <w:p w14:paraId="3CC4B084" w14:textId="179A0AC9" w:rsidR="00432AF5" w:rsidRPr="001D6A24" w:rsidRDefault="00432AF5" w:rsidP="00432AF5">
      <w:r w:rsidRPr="001D6A24">
        <w:t>In France, reversing collisions account for 7 per</w:t>
      </w:r>
      <w:r w:rsidR="00FC210C" w:rsidRPr="001D6A24">
        <w:t xml:space="preserve"> </w:t>
      </w:r>
      <w:r w:rsidRPr="001D6A24">
        <w:t xml:space="preserve">cent of pedestrian accidents in public settings, </w:t>
      </w:r>
      <w:r w:rsidR="00E47F9C" w:rsidRPr="001D6A24">
        <w:t xml:space="preserve">with 73 per cent of those involved being </w:t>
      </w:r>
      <w:r w:rsidRPr="001D6A24">
        <w:t>pedestrians aged over 60 years (</w:t>
      </w:r>
      <w:proofErr w:type="spellStart"/>
      <w:r w:rsidRPr="001D6A24">
        <w:t>Brenac</w:t>
      </w:r>
      <w:proofErr w:type="spellEnd"/>
      <w:r w:rsidRPr="001D6A24">
        <w:t xml:space="preserve"> and Fournier, 2018). Similar findings were observed in studies undertaken in Sweden and Finland</w:t>
      </w:r>
      <w:r w:rsidR="00E47F9C" w:rsidRPr="001D6A24">
        <w:t>. These</w:t>
      </w:r>
      <w:r w:rsidRPr="001D6A24">
        <w:t xml:space="preserve"> consider</w:t>
      </w:r>
      <w:r w:rsidR="00E47F9C" w:rsidRPr="001D6A24">
        <w:t>ed</w:t>
      </w:r>
      <w:r w:rsidRPr="001D6A24">
        <w:t xml:space="preserve"> pedestrian fatalities as a whole including</w:t>
      </w:r>
      <w:r w:rsidR="00181372" w:rsidRPr="001D6A24">
        <w:t xml:space="preserve"> reversing</w:t>
      </w:r>
      <w:r w:rsidRPr="001D6A24">
        <w:t xml:space="preserve"> collisions, with pedestrians aged 65 years or older over-represented among those severely or fatally injured (</w:t>
      </w:r>
      <w:proofErr w:type="spellStart"/>
      <w:r w:rsidRPr="001D6A24">
        <w:t>Kroyer</w:t>
      </w:r>
      <w:proofErr w:type="spellEnd"/>
      <w:r w:rsidR="00A27F56" w:rsidRPr="001D6A24">
        <w:t>, 2015). T</w:t>
      </w:r>
      <w:r w:rsidRPr="001D6A24">
        <w:t>he risk of fatal injuries</w:t>
      </w:r>
      <w:r w:rsidR="00A27F56" w:rsidRPr="001D6A24">
        <w:t xml:space="preserve"> was found to</w:t>
      </w:r>
      <w:r w:rsidRPr="001D6A24">
        <w:t xml:space="preserve"> increas</w:t>
      </w:r>
      <w:r w:rsidR="00A27F56" w:rsidRPr="001D6A24">
        <w:t>e when the person was</w:t>
      </w:r>
      <w:r w:rsidRPr="001D6A24">
        <w:t xml:space="preserve"> over 75 years old (</w:t>
      </w:r>
      <w:proofErr w:type="spellStart"/>
      <w:r w:rsidRPr="001D6A24">
        <w:t>Malin</w:t>
      </w:r>
      <w:proofErr w:type="spellEnd"/>
      <w:r w:rsidRPr="001D6A24">
        <w:t xml:space="preserve">, 2020). </w:t>
      </w:r>
      <w:r w:rsidR="007C483A" w:rsidRPr="001D6A24">
        <w:t>This</w:t>
      </w:r>
      <w:r w:rsidRPr="001D6A24">
        <w:t xml:space="preserve"> research </w:t>
      </w:r>
      <w:r w:rsidR="007C483A" w:rsidRPr="001D6A24">
        <w:t xml:space="preserve">also found </w:t>
      </w:r>
      <w:r w:rsidRPr="001D6A24">
        <w:t xml:space="preserve">that the risk of fatalities </w:t>
      </w:r>
      <w:r w:rsidR="00E47F9C" w:rsidRPr="001D6A24">
        <w:t>was</w:t>
      </w:r>
      <w:r w:rsidRPr="001D6A24">
        <w:t xml:space="preserve"> higher in those aged 25 years or younger, with </w:t>
      </w:r>
      <w:proofErr w:type="spellStart"/>
      <w:r w:rsidRPr="001D6A24">
        <w:t>Kroyer</w:t>
      </w:r>
      <w:proofErr w:type="spellEnd"/>
      <w:r w:rsidRPr="001D6A24">
        <w:t xml:space="preserve"> (2015) noting that an increased risk of severe injuries is observed in the youngest age group</w:t>
      </w:r>
      <w:r w:rsidR="007C483A" w:rsidRPr="001D6A24">
        <w:t>,</w:t>
      </w:r>
      <w:r w:rsidRPr="001D6A24">
        <w:t xml:space="preserve"> from 0 – 6 years old. This is </w:t>
      </w:r>
      <w:r w:rsidR="00A27F56" w:rsidRPr="001D6A24">
        <w:t>a result of</w:t>
      </w:r>
      <w:r w:rsidRPr="001D6A24">
        <w:t xml:space="preserve"> the short stature of children that can contribute to an increased risk for serious and fatal head injuries due to the alignment of the car bumper (Rouse and </w:t>
      </w:r>
      <w:proofErr w:type="spellStart"/>
      <w:r w:rsidRPr="001D6A24">
        <w:t>Schwebel</w:t>
      </w:r>
      <w:proofErr w:type="spellEnd"/>
      <w:r w:rsidRPr="001D6A24">
        <w:t xml:space="preserve">, 2019). </w:t>
      </w:r>
      <w:proofErr w:type="spellStart"/>
      <w:r w:rsidRPr="001D6A24">
        <w:t>Kroyer</w:t>
      </w:r>
      <w:proofErr w:type="spellEnd"/>
      <w:r w:rsidRPr="001D6A24">
        <w:t xml:space="preserve"> (2015) also noted that injury threshold varies between individuals; for example</w:t>
      </w:r>
      <w:r w:rsidR="002B6141" w:rsidRPr="001D6A24">
        <w:t>,</w:t>
      </w:r>
      <w:r w:rsidRPr="001D6A24">
        <w:t xml:space="preserve"> a light collision or light impact might not cause any injuries to a</w:t>
      </w:r>
      <w:r w:rsidR="00A27F56" w:rsidRPr="001D6A24">
        <w:t>n adult</w:t>
      </w:r>
      <w:r w:rsidRPr="001D6A24">
        <w:t xml:space="preserve"> pedestrian, wh</w:t>
      </w:r>
      <w:r w:rsidR="007C483A" w:rsidRPr="001D6A24">
        <w:t>ere</w:t>
      </w:r>
      <w:r w:rsidRPr="001D6A24">
        <w:t xml:space="preserve"> the same impact might cause severe injuries to an older and less physically strong</w:t>
      </w:r>
      <w:r w:rsidR="00181372" w:rsidRPr="001D6A24">
        <w:t xml:space="preserve"> person</w:t>
      </w:r>
      <w:r w:rsidRPr="001D6A24">
        <w:t xml:space="preserve">. </w:t>
      </w:r>
    </w:p>
    <w:p w14:paraId="60B48966" w14:textId="47B31307" w:rsidR="00432AF5" w:rsidRPr="001D6A24" w:rsidRDefault="00920670" w:rsidP="00432AF5">
      <w:r w:rsidRPr="001D6A24">
        <w:t>Most r</w:t>
      </w:r>
      <w:r w:rsidR="00181372" w:rsidRPr="001D6A24">
        <w:t>eversing</w:t>
      </w:r>
      <w:r w:rsidR="00432AF5" w:rsidRPr="001D6A24">
        <w:t xml:space="preserve"> collisions </w:t>
      </w:r>
      <w:r w:rsidR="00181372" w:rsidRPr="001D6A24">
        <w:t>occur because</w:t>
      </w:r>
      <w:r w:rsidR="00432AF5" w:rsidRPr="001D6A24">
        <w:t xml:space="preserve"> pedestrians fail to see the reversing vehicle, fail to anticipate its manoeuvres, or are unable to get out of the vehicle’s path, whereas drivers generally fail to see the pedestrian before the collision (</w:t>
      </w:r>
      <w:proofErr w:type="spellStart"/>
      <w:r w:rsidR="00432AF5" w:rsidRPr="001D6A24">
        <w:t>Brenac</w:t>
      </w:r>
      <w:proofErr w:type="spellEnd"/>
      <w:r w:rsidR="00432AF5" w:rsidRPr="001D6A24">
        <w:t xml:space="preserve"> and Fournier, 2018). Research in the U</w:t>
      </w:r>
      <w:r w:rsidR="00D264B5" w:rsidRPr="001D6A24">
        <w:t xml:space="preserve">nited </w:t>
      </w:r>
      <w:r w:rsidR="00432AF5" w:rsidRPr="001D6A24">
        <w:t>S</w:t>
      </w:r>
      <w:r w:rsidR="00D264B5" w:rsidRPr="001D6A24">
        <w:t xml:space="preserve">tates of </w:t>
      </w:r>
      <w:r w:rsidR="00432AF5" w:rsidRPr="001D6A24">
        <w:t>A</w:t>
      </w:r>
      <w:r w:rsidR="00D264B5" w:rsidRPr="001D6A24">
        <w:t>merica</w:t>
      </w:r>
      <w:r w:rsidR="00432AF5" w:rsidRPr="001D6A24">
        <w:t xml:space="preserve"> by Rouse and </w:t>
      </w:r>
      <w:proofErr w:type="spellStart"/>
      <w:r w:rsidR="00432AF5" w:rsidRPr="001D6A24">
        <w:t>Schwebel</w:t>
      </w:r>
      <w:proofErr w:type="spellEnd"/>
      <w:r w:rsidR="00432AF5" w:rsidRPr="001D6A24">
        <w:t xml:space="preserve"> (2019) identified three risk factors that contribute to injury risk for young children in areas with low traffic speeds</w:t>
      </w:r>
      <w:r w:rsidR="002B6141" w:rsidRPr="001D6A24">
        <w:t>,</w:t>
      </w:r>
      <w:r w:rsidR="00432AF5" w:rsidRPr="001D6A24">
        <w:t xml:space="preserve"> such as </w:t>
      </w:r>
      <w:r w:rsidR="0039540B" w:rsidRPr="001D6A24">
        <w:t>car parks</w:t>
      </w:r>
      <w:r w:rsidR="00432AF5" w:rsidRPr="001D6A24">
        <w:t xml:space="preserve">. Firstly, young children struggle to recognise and respond to potential risks in their environment – young children might not understand the meaning of reverse lights on a car, or be able to anticipate and react to the direction, distance, and speed of cars moving around them. Secondly, children's short stature may also diminish their ability to see moving vehicles given impeded vision by parked cars or other obstacles. Thirdly, young children lack the cognitive skills required to engage in safe pedestrian behaviour, even in settings with slow-moving traffic. </w:t>
      </w:r>
      <w:r w:rsidRPr="001D6A24">
        <w:t xml:space="preserve">Research undertaken in Japan by Matsui and Oikawa (2019) identified that vehicle impact speed affects the frequency of pedestrian fatalities, because pedestrian fatalities occur </w:t>
      </w:r>
      <w:r w:rsidR="002B6141" w:rsidRPr="001D6A24">
        <w:t xml:space="preserve">even </w:t>
      </w:r>
      <w:r w:rsidRPr="001D6A24">
        <w:t>when reversing at low travel speeds.</w:t>
      </w:r>
    </w:p>
    <w:p w14:paraId="0907F8E8" w14:textId="4E3205C2" w:rsidR="00432AF5" w:rsidRPr="001D6A24" w:rsidRDefault="00432AF5" w:rsidP="00432AF5">
      <w:r w:rsidRPr="001D6A24">
        <w:t xml:space="preserve">Both Matsui and Oikawa (2019) and </w:t>
      </w:r>
      <w:proofErr w:type="spellStart"/>
      <w:r w:rsidRPr="001D6A24">
        <w:t>Brenac</w:t>
      </w:r>
      <w:proofErr w:type="spellEnd"/>
      <w:r w:rsidRPr="001D6A24">
        <w:t xml:space="preserve"> and Fournier (2018) </w:t>
      </w:r>
      <w:r w:rsidR="00A73211" w:rsidRPr="001D6A24">
        <w:t>found</w:t>
      </w:r>
      <w:r w:rsidRPr="001D6A24">
        <w:t xml:space="preserve"> that improved driver visibility can contribute to reducing pedestrian fatalities and injury rates in </w:t>
      </w:r>
      <w:r w:rsidR="0039540B" w:rsidRPr="001D6A24">
        <w:t>reversing</w:t>
      </w:r>
      <w:r w:rsidRPr="001D6A24">
        <w:t xml:space="preserve"> collision</w:t>
      </w:r>
      <w:r w:rsidR="00A73211" w:rsidRPr="001D6A24">
        <w:t>s</w:t>
      </w:r>
      <w:r w:rsidRPr="001D6A24">
        <w:t xml:space="preserve">, but noted that </w:t>
      </w:r>
      <w:r w:rsidR="002B6141" w:rsidRPr="001D6A24">
        <w:t xml:space="preserve">the </w:t>
      </w:r>
      <w:r w:rsidRPr="001D6A24">
        <w:t xml:space="preserve">occurrence of such accidents cannot be fully eliminated. This is confirmed by Australian findings </w:t>
      </w:r>
      <w:r w:rsidR="002B6141" w:rsidRPr="001D6A24">
        <w:t xml:space="preserve">discussed </w:t>
      </w:r>
      <w:r w:rsidRPr="001D6A24">
        <w:t>in Section 1.4 below.</w:t>
      </w:r>
    </w:p>
    <w:p w14:paraId="11E49082" w14:textId="1D326697" w:rsidR="00432AF5" w:rsidRPr="001D6A24" w:rsidRDefault="0081454B" w:rsidP="00BC5FF9">
      <w:pPr>
        <w:pStyle w:val="Heading3Numbered"/>
        <w:keepNext w:val="0"/>
        <w:keepLines w:val="0"/>
        <w:ind w:left="1134"/>
      </w:pPr>
      <w:bookmarkStart w:id="20" w:name="_Toc133492472"/>
      <w:r w:rsidRPr="001D6A24">
        <w:t>Social Impact of Reversing</w:t>
      </w:r>
      <w:r w:rsidR="00432AF5" w:rsidRPr="001D6A24">
        <w:t xml:space="preserve"> Collisions</w:t>
      </w:r>
      <w:bookmarkEnd w:id="20"/>
    </w:p>
    <w:p w14:paraId="088895DC" w14:textId="4909625E" w:rsidR="00432AF5" w:rsidRPr="001D6A24" w:rsidRDefault="00432AF5" w:rsidP="00432AF5">
      <w:r w:rsidRPr="001D6A24">
        <w:t xml:space="preserve">Despite the low number of deaths per year attributed to </w:t>
      </w:r>
      <w:r w:rsidR="00556CB3" w:rsidRPr="001D6A24">
        <w:t>reversing</w:t>
      </w:r>
      <w:r w:rsidRPr="001D6A24">
        <w:t xml:space="preserve"> collisions, the social impacts on families and the wider community are immeasurable. This is especially the case when it involves the death of a child</w:t>
      </w:r>
      <w:r w:rsidR="002B6141" w:rsidRPr="001D6A24">
        <w:t>,</w:t>
      </w:r>
      <w:r w:rsidRPr="001D6A24">
        <w:t xml:space="preserve"> as children take on great symbolic importance in terms of parent’s </w:t>
      </w:r>
      <w:r w:rsidR="00CE0E41" w:rsidRPr="001D6A24">
        <w:t xml:space="preserve">willingness to engage in acts that promote the wellbeing of younger generations </w:t>
      </w:r>
      <w:r w:rsidRPr="001D6A24">
        <w:t xml:space="preserve">and hope for the future (Christ et al., 2003). In Australia, the seriousness of </w:t>
      </w:r>
      <w:r w:rsidR="00556CB3" w:rsidRPr="001D6A24">
        <w:t>reversing</w:t>
      </w:r>
      <w:r w:rsidRPr="001D6A24">
        <w:t xml:space="preserve"> collisions </w:t>
      </w:r>
      <w:r w:rsidR="00D443E6" w:rsidRPr="001D6A24">
        <w:t xml:space="preserve">is evidenced by </w:t>
      </w:r>
      <w:r w:rsidRPr="001D6A24">
        <w:t>a foundation set up to provide a support network for families affected by low-speed vehicle run over accidents. The foundation works to prevent and reduce unintentional injury or death of children and adults in such accidents (Georgina Josephine Foundation, 2021). As most of these deaths and injuries are preventable</w:t>
      </w:r>
      <w:r w:rsidR="00646462" w:rsidRPr="001D6A24">
        <w:t>,</w:t>
      </w:r>
      <w:r w:rsidR="00D443E6" w:rsidRPr="001D6A24">
        <w:t xml:space="preserve"> but </w:t>
      </w:r>
      <w:r w:rsidR="00646462" w:rsidRPr="001D6A24">
        <w:t>frequently</w:t>
      </w:r>
      <w:r w:rsidR="00D443E6" w:rsidRPr="001D6A24">
        <w:t xml:space="preserve"> happen</w:t>
      </w:r>
      <w:r w:rsidRPr="001D6A24">
        <w:t xml:space="preserve"> when a parent </w:t>
      </w:r>
      <w:r w:rsidRPr="001D6A24">
        <w:lastRenderedPageBreak/>
        <w:t>or close relative is driving without seeing the child behind the vehicle, the cost in psychological terms for the family are high and often leads to extensive grief and frequently a breakdown of the family unit (Griffin et al., 2014).</w:t>
      </w:r>
    </w:p>
    <w:p w14:paraId="7AE9C919" w14:textId="42AFC14A" w:rsidR="00432AF5" w:rsidRPr="001D6A24" w:rsidRDefault="00432AF5" w:rsidP="00432AF5">
      <w:r w:rsidRPr="001D6A24">
        <w:t xml:space="preserve">There is substantial evidence that the grief of parents following the loss of a child is more intense and prolonged than that of other losses. In instances when the child dies suddenly through accidental death, parental grief is complicated by post-traumatic stress reactions from the nature of the circumstances (Raphael, 2006). This is reflected in research conducted by Fisher et al. (2020) concluding that bereavement by sudden deaths can lead to increased grief severity and depression compared to those bereaved by natural causes. Christ et al. (2003) found that in addition to grief, parents of children who die suffer a broad range of lifelong difficult mental / psychological symptoms and physical symptoms. Further, guilt and self-blame </w:t>
      </w:r>
      <w:r w:rsidR="00E234CB" w:rsidRPr="001D6A24">
        <w:t>are</w:t>
      </w:r>
      <w:r w:rsidRPr="001D6A24">
        <w:t xml:space="preserve"> especially pronounced as the parent’s role and competence as the child’s caregiver, protector and mentor is severely threatened by untimely death.</w:t>
      </w:r>
    </w:p>
    <w:p w14:paraId="75D4BC6A" w14:textId="77777777" w:rsidR="009B472F" w:rsidRPr="001D6A24" w:rsidRDefault="009B472F" w:rsidP="00BC5FF9">
      <w:pPr>
        <w:pStyle w:val="Heading2Numbered"/>
        <w:keepNext w:val="0"/>
        <w:keepLines w:val="0"/>
      </w:pPr>
      <w:bookmarkStart w:id="21" w:name="_Toc133492473"/>
      <w:r w:rsidRPr="001D6A24">
        <w:t>Extent of the Problem in Australia</w:t>
      </w:r>
      <w:bookmarkEnd w:id="21"/>
    </w:p>
    <w:p w14:paraId="7D4D23EB" w14:textId="02B8156B" w:rsidR="00432AF5" w:rsidRPr="001D6A24" w:rsidRDefault="00556CB3" w:rsidP="00432AF5">
      <w:r w:rsidRPr="001D6A24">
        <w:t>Reversing</w:t>
      </w:r>
      <w:r w:rsidR="00432AF5" w:rsidRPr="001D6A24">
        <w:t xml:space="preserve"> collisions involving a vehicle and a pedestrian or another vulnerable road user</w:t>
      </w:r>
      <w:r w:rsidR="00BE1A70" w:rsidRPr="001D6A24">
        <w:t>,</w:t>
      </w:r>
      <w:r w:rsidR="00432AF5" w:rsidRPr="001D6A24">
        <w:t xml:space="preserve"> </w:t>
      </w:r>
      <w:r w:rsidR="00BE1A70" w:rsidRPr="001D6A24">
        <w:t xml:space="preserve">i.e. </w:t>
      </w:r>
      <w:r w:rsidR="00432AF5" w:rsidRPr="001D6A24">
        <w:t>cyclist or motorcyclist</w:t>
      </w:r>
      <w:r w:rsidR="00BE1A70" w:rsidRPr="001D6A24">
        <w:t>,</w:t>
      </w:r>
      <w:r w:rsidR="00432AF5" w:rsidRPr="001D6A24">
        <w:t xml:space="preserve"> are generally rare occurrence</w:t>
      </w:r>
      <w:r w:rsidR="00BE1A70" w:rsidRPr="001D6A24">
        <w:t>s</w:t>
      </w:r>
      <w:r w:rsidR="00432AF5" w:rsidRPr="001D6A24">
        <w:t xml:space="preserve"> with very low number of cases reported each year. This is reflected in a study undertaken by Monash University Accident Research </w:t>
      </w:r>
      <w:r w:rsidRPr="001D6A24">
        <w:t>Centre (MUARC) in Victoria identifying</w:t>
      </w:r>
      <w:r w:rsidR="00432AF5" w:rsidRPr="001D6A24">
        <w:t xml:space="preserve"> that only 6 per</w:t>
      </w:r>
      <w:r w:rsidR="005B25FE" w:rsidRPr="001D6A24">
        <w:t xml:space="preserve"> </w:t>
      </w:r>
      <w:r w:rsidR="00432AF5" w:rsidRPr="001D6A24">
        <w:t>cent of pedestrian</w:t>
      </w:r>
      <w:r w:rsidR="00E234CB" w:rsidRPr="001D6A24">
        <w:t xml:space="preserve"> fatalities </w:t>
      </w:r>
      <w:r w:rsidR="00432AF5" w:rsidRPr="001D6A24">
        <w:t xml:space="preserve">were </w:t>
      </w:r>
      <w:r w:rsidR="00E234CB" w:rsidRPr="001D6A24">
        <w:t>due to</w:t>
      </w:r>
      <w:r w:rsidR="00432AF5" w:rsidRPr="001D6A24">
        <w:t xml:space="preserve"> reversing vehicles (Cassell et al., 2011). However, the prevalence of such collisions tends to be underestimated as the majority of these collisions and injuries sustained are often outside the scope of official road injury record systems which focus on public roads (</w:t>
      </w:r>
      <w:proofErr w:type="spellStart"/>
      <w:r w:rsidR="00432AF5" w:rsidRPr="001D6A24">
        <w:t>Keall</w:t>
      </w:r>
      <w:proofErr w:type="spellEnd"/>
      <w:r w:rsidR="00432AF5" w:rsidRPr="001D6A24">
        <w:t xml:space="preserve"> et al., 2018). Further confounding a more accurate estimation of the size of the problem is that </w:t>
      </w:r>
      <w:r w:rsidRPr="001D6A24">
        <w:t>reversing</w:t>
      </w:r>
      <w:r w:rsidR="00432AF5" w:rsidRPr="001D6A24">
        <w:t xml:space="preserve"> collisions</w:t>
      </w:r>
      <w:r w:rsidR="00BE1A70" w:rsidRPr="001D6A24">
        <w:t>,</w:t>
      </w:r>
      <w:r w:rsidR="00432AF5" w:rsidRPr="001D6A24">
        <w:t xml:space="preserve"> referred to as low speed vehicle run-over crashes in MUARC (n.d.)</w:t>
      </w:r>
      <w:r w:rsidR="00BE1A70" w:rsidRPr="001D6A24">
        <w:t>,</w:t>
      </w:r>
      <w:r w:rsidR="00432AF5" w:rsidRPr="001D6A24">
        <w:t xml:space="preserve"> are not well defined, and therefore identifying and coding these crash types is difficult (MUARC, n.d. and Griffin et al., 2011). </w:t>
      </w:r>
    </w:p>
    <w:p w14:paraId="1367E07D" w14:textId="56500F97" w:rsidR="00432AF5" w:rsidRPr="001D6A24" w:rsidRDefault="00432AF5" w:rsidP="00432AF5">
      <w:r w:rsidRPr="001D6A24">
        <w:t xml:space="preserve">This finding is supported by the lack of data </w:t>
      </w:r>
      <w:r w:rsidR="00556CB3" w:rsidRPr="001D6A24">
        <w:t>for reversing</w:t>
      </w:r>
      <w:r w:rsidRPr="001D6A24">
        <w:t xml:space="preserve"> collisions involving pedestrians in national databases, such as the Australian Fatal Road Crash Database, maintained by the Victorian Institute of Forensic Medicine and the Australian Road Deaths Database published by BITRE. The same conclusion applies to most state and territory databases</w:t>
      </w:r>
      <w:r w:rsidR="00556CB3" w:rsidRPr="001D6A24">
        <w:t xml:space="preserve"> maintained by their transport agencies</w:t>
      </w:r>
      <w:r w:rsidR="00757AD6" w:rsidRPr="001D6A24">
        <w:t>,</w:t>
      </w:r>
      <w:r w:rsidRPr="001D6A24">
        <w:t xml:space="preserve"> such as the VicRoads Road Crash Information System</w:t>
      </w:r>
      <w:r w:rsidR="00C7536D" w:rsidRPr="001D6A24">
        <w:t xml:space="preserve">. </w:t>
      </w:r>
      <w:r w:rsidRPr="001D6A24">
        <w:t xml:space="preserve">Hence, the true magnitude of </w:t>
      </w:r>
      <w:r w:rsidR="00556CB3" w:rsidRPr="001D6A24">
        <w:t>reversing</w:t>
      </w:r>
      <w:r w:rsidRPr="001D6A24">
        <w:t xml:space="preserve"> collisions is difficult to </w:t>
      </w:r>
      <w:r w:rsidR="00C95F20" w:rsidRPr="001D6A24">
        <w:t>quantify</w:t>
      </w:r>
      <w:r w:rsidRPr="001D6A24">
        <w:t>.</w:t>
      </w:r>
      <w:r w:rsidR="00F77E14" w:rsidRPr="001D6A24">
        <w:t xml:space="preserve"> While </w:t>
      </w:r>
      <w:r w:rsidR="001E2B9F" w:rsidRPr="001D6A24">
        <w:t>our benefit-cost analysis note</w:t>
      </w:r>
      <w:r w:rsidR="006738B9" w:rsidRPr="001D6A24">
        <w:t>d</w:t>
      </w:r>
      <w:r w:rsidR="001E2B9F" w:rsidRPr="001D6A24">
        <w:t xml:space="preserve"> that there were </w:t>
      </w:r>
      <w:r w:rsidR="00F77E14" w:rsidRPr="001D6A24">
        <w:t xml:space="preserve">13 fatalities and </w:t>
      </w:r>
      <w:r w:rsidR="00AF3905" w:rsidRPr="001D6A24">
        <w:t>140</w:t>
      </w:r>
      <w:r w:rsidR="00F77E14" w:rsidRPr="001D6A24">
        <w:t xml:space="preserve"> serious injuries </w:t>
      </w:r>
      <w:r w:rsidR="00AF3905" w:rsidRPr="001D6A24">
        <w:t xml:space="preserve">avoided for </w:t>
      </w:r>
      <w:r w:rsidR="006738B9" w:rsidRPr="001D6A24">
        <w:t xml:space="preserve">government intervention </w:t>
      </w:r>
      <w:r w:rsidR="00B724D0" w:rsidRPr="001D6A24">
        <w:t xml:space="preserve">for </w:t>
      </w:r>
      <w:r w:rsidR="005D6614" w:rsidRPr="001D6A24">
        <w:t>light and heavy</w:t>
      </w:r>
      <w:r w:rsidR="00B724D0" w:rsidRPr="001D6A24">
        <w:t xml:space="preserve"> vehicles </w:t>
      </w:r>
      <w:r w:rsidR="00AF3905" w:rsidRPr="001D6A24">
        <w:t>in 2025</w:t>
      </w:r>
      <w:r w:rsidR="00F77E14" w:rsidRPr="001D6A24">
        <w:t xml:space="preserve">, it is generally accepted that these </w:t>
      </w:r>
      <w:r w:rsidR="001E2B9F" w:rsidRPr="001D6A24">
        <w:t xml:space="preserve">figures </w:t>
      </w:r>
      <w:r w:rsidR="00F77E14" w:rsidRPr="001D6A24">
        <w:t>underestimate the true magnitude of the problem.</w:t>
      </w:r>
    </w:p>
    <w:p w14:paraId="607AFBE3" w14:textId="4C992107" w:rsidR="00F53416" w:rsidRPr="001D6A24" w:rsidRDefault="007B6941" w:rsidP="00CB5641">
      <w:r w:rsidRPr="001D6A24">
        <w:t>The findings</w:t>
      </w:r>
      <w:r w:rsidR="001C7569" w:rsidRPr="001D6A24">
        <w:t xml:space="preserve"> from </w:t>
      </w:r>
      <w:proofErr w:type="spellStart"/>
      <w:r w:rsidR="001C7569" w:rsidRPr="001D6A24">
        <w:t>Fildes</w:t>
      </w:r>
      <w:proofErr w:type="spellEnd"/>
      <w:r w:rsidR="001C7569" w:rsidRPr="001D6A24">
        <w:t xml:space="preserve"> et al. (2017)</w:t>
      </w:r>
      <w:r w:rsidRPr="001D6A24">
        <w:t xml:space="preserve"> in Figure </w:t>
      </w:r>
      <w:r w:rsidR="004136F1" w:rsidRPr="001D6A24">
        <w:t>2</w:t>
      </w:r>
      <w:r w:rsidR="001C7569" w:rsidRPr="001D6A24">
        <w:t xml:space="preserve"> below</w:t>
      </w:r>
      <w:r w:rsidRPr="001D6A24">
        <w:t xml:space="preserve"> show that there was a strong relationship between the injured pedestrian’s age and their </w:t>
      </w:r>
      <w:r w:rsidR="00716FA3" w:rsidRPr="001D6A24">
        <w:t xml:space="preserve">collision </w:t>
      </w:r>
      <w:r w:rsidRPr="001D6A24">
        <w:t>injury severity</w:t>
      </w:r>
      <w:r w:rsidR="00B26F82" w:rsidRPr="001D6A24">
        <w:t>. F</w:t>
      </w:r>
      <w:r w:rsidRPr="001D6A24">
        <w:t>or A</w:t>
      </w:r>
      <w:r w:rsidR="00070605" w:rsidRPr="001D6A24">
        <w:t>ustralia and the US</w:t>
      </w:r>
      <w:r w:rsidRPr="001D6A24">
        <w:t>, very young children and older people were killed and seriously injured</w:t>
      </w:r>
      <w:r w:rsidR="003C47F1" w:rsidRPr="001D6A24">
        <w:t xml:space="preserve"> more often</w:t>
      </w:r>
      <w:r w:rsidRPr="001D6A24">
        <w:t xml:space="preserve">. </w:t>
      </w:r>
      <w:r w:rsidR="00F53416" w:rsidRPr="001D6A24">
        <w:t>The pattern was less clear for the UK, although pedestrians aged 60 years and older generally had similarly high rates of Killed and Serious Injury (KSI) rates across all countries.</w:t>
      </w:r>
    </w:p>
    <w:p w14:paraId="4E11E75A" w14:textId="7DE5809E" w:rsidR="001C7569" w:rsidRPr="001D6A24" w:rsidRDefault="00304EED" w:rsidP="00CB5641">
      <w:r w:rsidRPr="001D6A24">
        <w:t>As shown below</w:t>
      </w:r>
      <w:r w:rsidR="001C7569" w:rsidRPr="001D6A24">
        <w:t xml:space="preserve"> there were the following number of pedestrians involved in a KSI crash</w:t>
      </w:r>
      <w:r w:rsidR="00C85885" w:rsidRPr="001D6A24">
        <w:t xml:space="preserve"> from 2010-12</w:t>
      </w:r>
      <w:r w:rsidR="00F53416" w:rsidRPr="001D6A24">
        <w:t>:</w:t>
      </w:r>
    </w:p>
    <w:p w14:paraId="53E8536B" w14:textId="021D3B98" w:rsidR="00CB5641" w:rsidRPr="001D6A24" w:rsidRDefault="00CB5641" w:rsidP="00AD05CE">
      <w:pPr>
        <w:pStyle w:val="Bullet1"/>
      </w:pPr>
      <w:r w:rsidRPr="001D6A24">
        <w:t>1 pedestrian below 5 years old representing 21</w:t>
      </w:r>
      <w:r w:rsidRPr="001D6A24">
        <w:rPr>
          <w:lang w:val="en-US"/>
        </w:rPr>
        <w:t xml:space="preserve"> per cent</w:t>
      </w:r>
      <w:r w:rsidRPr="001D6A24">
        <w:t xml:space="preserve"> of the total Australian pedestrian sample size</w:t>
      </w:r>
      <w:r w:rsidRPr="001D6A24">
        <w:rPr>
          <w:lang w:val="en-US"/>
        </w:rPr>
        <w:t>;</w:t>
      </w:r>
    </w:p>
    <w:p w14:paraId="7E3FD088" w14:textId="68843A56" w:rsidR="00266CB4" w:rsidRPr="001D6A24" w:rsidRDefault="0082746D" w:rsidP="00CB5641">
      <w:pPr>
        <w:pStyle w:val="Bullet1"/>
      </w:pPr>
      <w:r w:rsidRPr="001D6A24">
        <w:t>2 pedestrians from 5 to 9 years old represent</w:t>
      </w:r>
      <w:r w:rsidR="00CB5641" w:rsidRPr="001D6A24">
        <w:t>ing</w:t>
      </w:r>
      <w:r w:rsidRPr="001D6A24">
        <w:t xml:space="preserve"> 38</w:t>
      </w:r>
      <w:r w:rsidR="00CB5641" w:rsidRPr="001D6A24">
        <w:rPr>
          <w:lang w:val="en-US"/>
        </w:rPr>
        <w:t xml:space="preserve"> per cent</w:t>
      </w:r>
      <w:r w:rsidRPr="001D6A24">
        <w:t xml:space="preserve"> of the total Australian pedestrian sample size</w:t>
      </w:r>
      <w:r w:rsidR="00CB5641" w:rsidRPr="001D6A24">
        <w:rPr>
          <w:lang w:val="en-US"/>
        </w:rPr>
        <w:t xml:space="preserve">; and </w:t>
      </w:r>
    </w:p>
    <w:p w14:paraId="39C69BA8" w14:textId="28584490" w:rsidR="00845A1F" w:rsidRPr="001D6A24" w:rsidRDefault="00CB5641" w:rsidP="00AD05CE">
      <w:pPr>
        <w:pStyle w:val="Bullet1"/>
        <w:rPr>
          <w:lang w:val="en-US"/>
        </w:rPr>
      </w:pPr>
      <w:r w:rsidRPr="001D6A24">
        <w:rPr>
          <w:lang w:val="en-US"/>
        </w:rPr>
        <w:t>23 pedestrians 70 years old and above representing 29 per cent of the total Australian pedestrian sample size</w:t>
      </w:r>
      <w:r w:rsidR="00FC7114" w:rsidRPr="001D6A24">
        <w:rPr>
          <w:lang w:val="en-US"/>
        </w:rPr>
        <w:t>.</w:t>
      </w:r>
      <w:r w:rsidR="00845A1F" w:rsidRPr="001D6A24">
        <w:rPr>
          <w:lang w:val="en-US"/>
        </w:rPr>
        <w:br w:type="page"/>
      </w:r>
    </w:p>
    <w:p w14:paraId="56F5DCC3" w14:textId="34C437BC" w:rsidR="007B6941" w:rsidRPr="001D6A24" w:rsidRDefault="007B6941" w:rsidP="00BC5FF9">
      <w:pPr>
        <w:pStyle w:val="Caption"/>
      </w:pPr>
      <w:bookmarkStart w:id="22" w:name="_Toc115350478"/>
      <w:r w:rsidRPr="001D6A24">
        <w:lastRenderedPageBreak/>
        <w:t xml:space="preserve">Figure </w:t>
      </w:r>
      <w:r w:rsidR="009377F0" w:rsidRPr="001D6A24">
        <w:rPr>
          <w:noProof/>
        </w:rPr>
        <w:t>2</w:t>
      </w:r>
      <w:r w:rsidRPr="001D6A24">
        <w:t xml:space="preserve">: </w:t>
      </w:r>
      <w:r w:rsidR="00E77026" w:rsidRPr="001D6A24">
        <w:t>Per cent</w:t>
      </w:r>
      <w:r w:rsidRPr="001D6A24">
        <w:t xml:space="preserve"> of all pedestrian KSI</w:t>
      </w:r>
      <w:r w:rsidR="005C07CD" w:rsidRPr="001D6A24">
        <w:t>s</w:t>
      </w:r>
      <w:r w:rsidRPr="001D6A24">
        <w:t xml:space="preserve"> by age and country 2010 - 2012 </w:t>
      </w:r>
      <w:bookmarkStart w:id="23" w:name="_Hlk130387415"/>
      <w:r w:rsidR="005C07CD" w:rsidRPr="001D6A24">
        <w:t xml:space="preserve">that were the result of reversing collisions </w:t>
      </w:r>
      <w:r w:rsidR="00902D38" w:rsidRPr="001D6A24">
        <w:t>(</w:t>
      </w:r>
      <w:bookmarkStart w:id="24" w:name="_Hlk130389058"/>
      <w:proofErr w:type="spellStart"/>
      <w:r w:rsidR="00902D38" w:rsidRPr="001D6A24">
        <w:t>Fildes</w:t>
      </w:r>
      <w:proofErr w:type="spellEnd"/>
      <w:r w:rsidR="00902D38" w:rsidRPr="001D6A24">
        <w:t xml:space="preserve"> et al., 2017</w:t>
      </w:r>
      <w:bookmarkEnd w:id="24"/>
      <w:r w:rsidR="00902D38" w:rsidRPr="001D6A24">
        <w:t>)</w:t>
      </w:r>
      <w:bookmarkEnd w:id="22"/>
      <w:bookmarkEnd w:id="23"/>
    </w:p>
    <w:p w14:paraId="4F18B492" w14:textId="544C037A" w:rsidR="005725B1" w:rsidRPr="001D6A24" w:rsidRDefault="00845A1F" w:rsidP="00BC5FF9">
      <w:pPr>
        <w:jc w:val="center"/>
      </w:pPr>
      <w:r w:rsidRPr="001D6A24">
        <w:rPr>
          <w:noProof/>
          <w:lang w:eastAsia="en-AU"/>
        </w:rPr>
        <w:drawing>
          <wp:inline distT="0" distB="0" distL="0" distR="0" wp14:anchorId="1C677B3A" wp14:editId="48EF19EA">
            <wp:extent cx="4429125" cy="2495550"/>
            <wp:effectExtent l="0" t="0" r="9525" b="0"/>
            <wp:docPr id="19" name="Picture 19" descr="Figure is a bar graph showing the percentage of pedestrians killed or seriously injured by age and country 2010 - 2012 that were the result of reversing collisions" title="Figure 2: Per cent of all pedestrian KSIs by age and country 2010 - 2012 that were the result of reversing collisions (Fildes et a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9125" cy="2495550"/>
                    </a:xfrm>
                    <a:prstGeom prst="rect">
                      <a:avLst/>
                    </a:prstGeom>
                  </pic:spPr>
                </pic:pic>
              </a:graphicData>
            </a:graphic>
          </wp:inline>
        </w:drawing>
      </w:r>
    </w:p>
    <w:p w14:paraId="131BE777" w14:textId="55263502" w:rsidR="00432AF5" w:rsidRPr="001D6A24" w:rsidRDefault="00D90253" w:rsidP="00BC5FF9">
      <w:pPr>
        <w:pStyle w:val="Heading3Numbered"/>
        <w:keepNext w:val="0"/>
        <w:keepLines w:val="0"/>
        <w:ind w:left="1134"/>
      </w:pPr>
      <w:bookmarkStart w:id="25" w:name="_Toc133492474"/>
      <w:r w:rsidRPr="001D6A24">
        <w:t xml:space="preserve">Locations for </w:t>
      </w:r>
      <w:r w:rsidR="006E3409" w:rsidRPr="001D6A24">
        <w:t>Reversing</w:t>
      </w:r>
      <w:r w:rsidRPr="001D6A24">
        <w:t xml:space="preserve"> Collisions</w:t>
      </w:r>
      <w:bookmarkEnd w:id="25"/>
    </w:p>
    <w:p w14:paraId="308B81B8" w14:textId="56F1971C" w:rsidR="00D90253" w:rsidRPr="001D6A24" w:rsidRDefault="00E612C8" w:rsidP="00D90253">
      <w:r w:rsidRPr="001D6A24">
        <w:t>W</w:t>
      </w:r>
      <w:r w:rsidR="006E3409" w:rsidRPr="001D6A24">
        <w:t xml:space="preserve">alking behind a reversing vehicle in car parks or driveways are </w:t>
      </w:r>
      <w:r w:rsidR="00D90253" w:rsidRPr="001D6A24">
        <w:t>common circumstances in which pedestrians were injured</w:t>
      </w:r>
      <w:r w:rsidRPr="001D6A24">
        <w:t>, as indicated by research undertaken by Cassell et al. (2010)</w:t>
      </w:r>
      <w:r w:rsidR="00D90253" w:rsidRPr="001D6A24">
        <w:t>. This is similar to findings from the Transport Accident Commission (TAC) in Victoria</w:t>
      </w:r>
      <w:r w:rsidR="00F27E47" w:rsidRPr="001D6A24">
        <w:t>, which</w:t>
      </w:r>
      <w:r w:rsidR="00D90253" w:rsidRPr="001D6A24">
        <w:t xml:space="preserve"> conclud</w:t>
      </w:r>
      <w:r w:rsidR="00F27E47" w:rsidRPr="001D6A24">
        <w:t>ed</w:t>
      </w:r>
      <w:r w:rsidR="00D90253" w:rsidRPr="001D6A24">
        <w:t xml:space="preserve"> that 70 per</w:t>
      </w:r>
      <w:r w:rsidR="00F932B7" w:rsidRPr="001D6A24">
        <w:t xml:space="preserve"> </w:t>
      </w:r>
      <w:r w:rsidR="00D90253" w:rsidRPr="001D6A24">
        <w:t>cent of</w:t>
      </w:r>
      <w:r w:rsidR="006E3409" w:rsidRPr="001D6A24">
        <w:t xml:space="preserve"> reversing</w:t>
      </w:r>
      <w:r w:rsidR="00D90253" w:rsidRPr="001D6A24">
        <w:t xml:space="preserve"> collisions </w:t>
      </w:r>
      <w:r w:rsidR="00F932B7" w:rsidRPr="001D6A24">
        <w:t xml:space="preserve">occur </w:t>
      </w:r>
      <w:r w:rsidR="00D90253" w:rsidRPr="001D6A24">
        <w:t xml:space="preserve">when people are parking or reversing from a driveway (TAC, 2018). Deaths also occur on public roads in speed zones of 50 – 60 km/h where vehicles perform all kinds of low-speed manoeuvres such as entering or leaving parking spaces, turning corners, and </w:t>
      </w:r>
      <w:r w:rsidR="00441D4E" w:rsidRPr="001D6A24">
        <w:t>other situations where there are obstructions to a clear view behind a reversing vehicle</w:t>
      </w:r>
      <w:r w:rsidR="00441D4E" w:rsidRPr="001D6A24" w:rsidDel="00441D4E">
        <w:t xml:space="preserve"> </w:t>
      </w:r>
      <w:r w:rsidR="00D90253" w:rsidRPr="001D6A24">
        <w:t xml:space="preserve">(BITRE, 2012). </w:t>
      </w:r>
    </w:p>
    <w:p w14:paraId="72FC403D" w14:textId="6120454F" w:rsidR="00D90253" w:rsidRPr="001D6A24" w:rsidRDefault="00D90253" w:rsidP="00D90253">
      <w:r w:rsidRPr="001D6A24">
        <w:t xml:space="preserve">Of concern to parents and the wider community is the extent to which </w:t>
      </w:r>
      <w:r w:rsidR="00F27E47" w:rsidRPr="001D6A24">
        <w:t>low speed</w:t>
      </w:r>
      <w:r w:rsidRPr="001D6A24">
        <w:t xml:space="preserve"> locations such as </w:t>
      </w:r>
      <w:r w:rsidR="00F27E47" w:rsidRPr="001D6A24">
        <w:t>car parks</w:t>
      </w:r>
      <w:r w:rsidRPr="001D6A24">
        <w:t>, schools, sports grounds an</w:t>
      </w:r>
      <w:r w:rsidR="00C95F20" w:rsidRPr="001D6A24">
        <w:t>d around the home</w:t>
      </w:r>
      <w:r w:rsidRPr="001D6A24">
        <w:t>, considered by many to be a safe haven</w:t>
      </w:r>
      <w:r w:rsidR="00C95F20" w:rsidRPr="001D6A24">
        <w:t>,</w:t>
      </w:r>
      <w:r w:rsidRPr="001D6A24">
        <w:t xml:space="preserve"> pose a threat to child safety</w:t>
      </w:r>
      <w:r w:rsidR="00B26E3C" w:rsidRPr="001D6A24">
        <w:t xml:space="preserve"> (See Figure 1)</w:t>
      </w:r>
      <w:r w:rsidR="00F27E47" w:rsidRPr="001D6A24">
        <w:t xml:space="preserve">. </w:t>
      </w:r>
      <w:r w:rsidR="00940EF6" w:rsidRPr="001D6A24">
        <w:t>Research has shown that</w:t>
      </w:r>
      <w:r w:rsidRPr="001D6A24">
        <w:t xml:space="preserve"> children have been killed or seriously injured after being run-over by a motor vehicle performing low-speed manoeuvres</w:t>
      </w:r>
      <w:r w:rsidR="00943916" w:rsidRPr="001D6A24">
        <w:t>,</w:t>
      </w:r>
      <w:r w:rsidRPr="001D6A24">
        <w:t xml:space="preserve"> including reversing and forward motion</w:t>
      </w:r>
      <w:r w:rsidR="00943916" w:rsidRPr="001D6A24">
        <w:t>,</w:t>
      </w:r>
      <w:r w:rsidRPr="001D6A24">
        <w:t xml:space="preserve"> in these locations (BITRE, 2012). </w:t>
      </w:r>
      <w:r w:rsidR="00F27E47" w:rsidRPr="001D6A24">
        <w:t>Both people and vehicles are f</w:t>
      </w:r>
      <w:r w:rsidRPr="001D6A24">
        <w:t xml:space="preserve">actors influencing motor vehicle accidents around the home, as well as home design </w:t>
      </w:r>
      <w:r w:rsidR="00D74643" w:rsidRPr="001D6A24">
        <w:t>features</w:t>
      </w:r>
      <w:r w:rsidR="00D24FAE" w:rsidRPr="001D6A24">
        <w:t>,</w:t>
      </w:r>
      <w:r w:rsidR="00D74643" w:rsidRPr="001D6A24">
        <w:t xml:space="preserve"> </w:t>
      </w:r>
      <w:r w:rsidRPr="001D6A24">
        <w:t>which create risks for children by exposing them to the movements of vehicles through unfenced driveways and doors (BITRE, 2012).</w:t>
      </w:r>
    </w:p>
    <w:p w14:paraId="5239608A" w14:textId="6900FD92" w:rsidR="00432AF5" w:rsidRPr="001D6A24" w:rsidRDefault="00A70690" w:rsidP="00BC5FF9">
      <w:pPr>
        <w:pStyle w:val="Heading3Numbered"/>
        <w:keepNext w:val="0"/>
        <w:keepLines w:val="0"/>
        <w:ind w:left="1134"/>
      </w:pPr>
      <w:bookmarkStart w:id="26" w:name="_Toc133492475"/>
      <w:r w:rsidRPr="001D6A24">
        <w:t>Pedestrian</w:t>
      </w:r>
      <w:r w:rsidR="00D90253" w:rsidRPr="001D6A24">
        <w:t xml:space="preserve"> Collisions Involving the Elderly</w:t>
      </w:r>
      <w:bookmarkEnd w:id="26"/>
    </w:p>
    <w:p w14:paraId="7E397C0D" w14:textId="71B4D3C1" w:rsidR="00D90253" w:rsidRPr="001D6A24" w:rsidRDefault="00D90253" w:rsidP="00D90253">
      <w:r w:rsidRPr="001D6A24">
        <w:t>Australian research confirm</w:t>
      </w:r>
      <w:r w:rsidR="00D74643" w:rsidRPr="001D6A24">
        <w:t>s</w:t>
      </w:r>
      <w:r w:rsidRPr="001D6A24">
        <w:t xml:space="preserve"> international findings that </w:t>
      </w:r>
      <w:r w:rsidR="006E3409" w:rsidRPr="001D6A24">
        <w:t>reversing</w:t>
      </w:r>
      <w:r w:rsidRPr="001D6A24">
        <w:t xml:space="preserve"> collisions predominantly </w:t>
      </w:r>
      <w:r w:rsidR="00D24FAE" w:rsidRPr="001D6A24">
        <w:t xml:space="preserve">impact </w:t>
      </w:r>
      <w:r w:rsidRPr="001D6A24">
        <w:t>vulnerable population groups, especially the elderly that are over-represented in pedestrian fatalities and have an increased risk of severe injury, have higher recovery times and likelihood of long-term disability (Oxley et al., 2020). Although older pedestrians are generally safe and cautious in their travel behaviour, the effects of ageing on sensory, visual perceptual and cognitive abilities may increase their risk on the road (Oxley et al., 2020).</w:t>
      </w:r>
    </w:p>
    <w:p w14:paraId="2515C3F8" w14:textId="264CB78B" w:rsidR="00845A1F" w:rsidRPr="001D6A24" w:rsidRDefault="00D90253" w:rsidP="00D90253">
      <w:r w:rsidRPr="001D6A24">
        <w:t>A study of traffic-related pedestrian injury undertaken by MUARC</w:t>
      </w:r>
      <w:r w:rsidR="00A93FA9" w:rsidRPr="001D6A24">
        <w:t xml:space="preserve"> (see Figure </w:t>
      </w:r>
      <w:r w:rsidR="004136F1" w:rsidRPr="001D6A24">
        <w:t>3</w:t>
      </w:r>
      <w:r w:rsidR="00A93FA9" w:rsidRPr="001D6A24">
        <w:t>)</w:t>
      </w:r>
      <w:r w:rsidRPr="001D6A24">
        <w:t xml:space="preserve"> that analysed all pedestrian fatalities including </w:t>
      </w:r>
      <w:r w:rsidR="006E3409" w:rsidRPr="001D6A24">
        <w:t>reversing</w:t>
      </w:r>
      <w:r w:rsidRPr="001D6A24">
        <w:t xml:space="preserve"> collisions as a subset of the fatalities, determined that 34 per</w:t>
      </w:r>
      <w:r w:rsidR="000F460F" w:rsidRPr="001D6A24">
        <w:t xml:space="preserve"> </w:t>
      </w:r>
      <w:r w:rsidRPr="001D6A24">
        <w:t>cent of elderly pedestrian fatalities and hospital admissions were in the age group 75 years or older and the number of fatalities was highest in the age group 80-84 years (15 per</w:t>
      </w:r>
      <w:r w:rsidR="00961C4B" w:rsidRPr="001D6A24">
        <w:t xml:space="preserve"> </w:t>
      </w:r>
      <w:r w:rsidRPr="001D6A24">
        <w:t>cent of all pedestrian deaths), followed by the age group 75-79 years (12 per</w:t>
      </w:r>
      <w:r w:rsidR="00961C4B" w:rsidRPr="001D6A24">
        <w:t xml:space="preserve"> </w:t>
      </w:r>
      <w:r w:rsidRPr="001D6A24">
        <w:t>cent) and the age group 85+ year</w:t>
      </w:r>
      <w:r w:rsidR="00AC21D4" w:rsidRPr="001D6A24">
        <w:t>s</w:t>
      </w:r>
      <w:r w:rsidRPr="001D6A24">
        <w:t xml:space="preserve"> (8 per</w:t>
      </w:r>
      <w:r w:rsidR="000F460F" w:rsidRPr="001D6A24">
        <w:t xml:space="preserve"> </w:t>
      </w:r>
      <w:r w:rsidRPr="001D6A24">
        <w:t>cent) (Cassell et al., 2011).</w:t>
      </w:r>
      <w:r w:rsidR="00845A1F" w:rsidRPr="001D6A24">
        <w:br w:type="page"/>
      </w:r>
    </w:p>
    <w:p w14:paraId="2C9AA940" w14:textId="6A95DB9F" w:rsidR="00845A1F" w:rsidRPr="001D6A24" w:rsidRDefault="00845A1F" w:rsidP="00BC5FF9">
      <w:pPr>
        <w:jc w:val="center"/>
      </w:pPr>
      <w:r w:rsidRPr="001D6A24">
        <w:rPr>
          <w:noProof/>
          <w:lang w:eastAsia="en-AU"/>
        </w:rPr>
        <w:lastRenderedPageBreak/>
        <w:drawing>
          <wp:inline distT="0" distB="0" distL="0" distR="0" wp14:anchorId="121756D4" wp14:editId="1ED53193">
            <wp:extent cx="6263640" cy="2445385"/>
            <wp:effectExtent l="0" t="0" r="3810" b="0"/>
            <wp:docPr id="22" name="Picture 22" descr="Figure 3: Elderly pedestrian fatalities and hospital admissions (Cassell et al., 2011) - this figure is a pie chart showing pedestrian fatalities and hospital admissions, broken down by age&#10;&#10;Figure 4: Fatality rate of elderly pedestrians in comparison with all age groups (Cassell et al., 2011) - this figure is a bar graph showing the fatality rate of elderly pedestrians in comparison with all age groups" title="Two figures, horizontally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2445385"/>
                    </a:xfrm>
                    <a:prstGeom prst="rect">
                      <a:avLst/>
                    </a:prstGeom>
                  </pic:spPr>
                </pic:pic>
              </a:graphicData>
            </a:graphic>
          </wp:inline>
        </w:drawing>
      </w:r>
    </w:p>
    <w:p w14:paraId="62AD67C2" w14:textId="15BB0548" w:rsidR="00F75651" w:rsidRPr="001D6A24" w:rsidRDefault="00A93FA9" w:rsidP="00D90253">
      <w:r w:rsidRPr="001D6A24">
        <w:t xml:space="preserve">Figure </w:t>
      </w:r>
      <w:r w:rsidR="004136F1" w:rsidRPr="001D6A24">
        <w:t>4</w:t>
      </w:r>
      <w:r w:rsidRPr="001D6A24">
        <w:t xml:space="preserve"> </w:t>
      </w:r>
      <w:r w:rsidR="003210C9" w:rsidRPr="001D6A24">
        <w:t xml:space="preserve">above </w:t>
      </w:r>
      <w:r w:rsidRPr="001D6A24">
        <w:t>shows t</w:t>
      </w:r>
      <w:r w:rsidR="00D90253" w:rsidRPr="001D6A24">
        <w:t xml:space="preserve">he fatality rate was also the highest in </w:t>
      </w:r>
      <w:r w:rsidR="001E0AEB" w:rsidRPr="001D6A24">
        <w:t xml:space="preserve">pedestrians </w:t>
      </w:r>
      <w:r w:rsidR="00D90253" w:rsidRPr="001D6A24">
        <w:t>aged 80-84 years (5.6 per 100,000) followed by 85+ years (3.4 per 100,000) then persons aged 75-79 years (3.3 per 100,000) (Cassell et al., 2011). This is similar to findings by Oxley et al., (2020) which found that the risk of fatality is 25 per</w:t>
      </w:r>
      <w:r w:rsidR="001F6849" w:rsidRPr="001D6A24">
        <w:t xml:space="preserve"> </w:t>
      </w:r>
      <w:r w:rsidR="00D90253" w:rsidRPr="001D6A24">
        <w:t>cent for pedestrians aged up to 60 years and 70 per</w:t>
      </w:r>
      <w:r w:rsidR="001F6849" w:rsidRPr="001D6A24">
        <w:t xml:space="preserve"> </w:t>
      </w:r>
      <w:r w:rsidR="00D90253" w:rsidRPr="001D6A24">
        <w:t>cent for pedestrians aged 60+ years.</w:t>
      </w:r>
    </w:p>
    <w:p w14:paraId="3427DF3A" w14:textId="21677334" w:rsidR="00D90253" w:rsidRPr="001D6A24" w:rsidRDefault="00D90253" w:rsidP="00D90253">
      <w:r w:rsidRPr="001D6A24">
        <w:t>Moreover, hospital admission rates were highest among pedestrians aged 80-84 years and those aged 85 years and older, followed by those aged 75-79 years (Cassell et al., 2010). This is similar to the findings from Oxley et al. (2020) noting that people aged 70 years and older have the greatest risk of injury at 1.6 times higher than young adults (16-39 years), where they make up 15 per</w:t>
      </w:r>
      <w:r w:rsidR="00A31AF5" w:rsidRPr="001D6A24">
        <w:t xml:space="preserve"> </w:t>
      </w:r>
      <w:r w:rsidRPr="001D6A24">
        <w:t>cent of all injury cases. Among hospital admissions in Victoria for pedestrian injuries, the head, face and neck (35 per</w:t>
      </w:r>
      <w:r w:rsidR="00A31AF5" w:rsidRPr="001D6A24">
        <w:t xml:space="preserve"> </w:t>
      </w:r>
      <w:r w:rsidRPr="001D6A24">
        <w:t>cent) and lower extremity (35 per</w:t>
      </w:r>
      <w:r w:rsidR="00A31AF5" w:rsidRPr="001D6A24">
        <w:t xml:space="preserve"> </w:t>
      </w:r>
      <w:r w:rsidRPr="001D6A24">
        <w:t xml:space="preserve">cent) were the most commonly injured body regions where the major injury types were fractures (46 </w:t>
      </w:r>
      <w:r w:rsidR="00E77026" w:rsidRPr="001D6A24">
        <w:t>per cent</w:t>
      </w:r>
      <w:r w:rsidRPr="001D6A24">
        <w:t>) and int</w:t>
      </w:r>
      <w:r w:rsidR="00AF38BA" w:rsidRPr="001D6A24">
        <w:t>ra</w:t>
      </w:r>
      <w:r w:rsidRPr="001D6A24">
        <w:t>cranial injuries</w:t>
      </w:r>
      <w:r w:rsidR="00AF38BA" w:rsidRPr="001D6A24">
        <w:t xml:space="preserve"> (also known as traumatic brain injury)</w:t>
      </w:r>
      <w:r w:rsidRPr="001D6A24">
        <w:t xml:space="preserve"> (14 </w:t>
      </w:r>
      <w:r w:rsidR="00E77026" w:rsidRPr="001D6A24">
        <w:t>per cent</w:t>
      </w:r>
      <w:r w:rsidRPr="001D6A24">
        <w:t>) (Cassell et al., 2010). The total hospital costs of pedestrian injury admissions over the three years 2006-2008 was $18.3</w:t>
      </w:r>
      <w:r w:rsidR="00A31AF5" w:rsidRPr="001D6A24">
        <w:t xml:space="preserve"> </w:t>
      </w:r>
      <w:r w:rsidRPr="001D6A24">
        <w:t>m</w:t>
      </w:r>
      <w:r w:rsidR="00A31AF5" w:rsidRPr="001D6A24">
        <w:t>illion</w:t>
      </w:r>
      <w:r w:rsidRPr="001D6A24">
        <w:t xml:space="preserve"> ($6.1</w:t>
      </w:r>
      <w:r w:rsidR="00A31AF5" w:rsidRPr="001D6A24">
        <w:t xml:space="preserve"> </w:t>
      </w:r>
      <w:r w:rsidRPr="001D6A24">
        <w:t>m</w:t>
      </w:r>
      <w:r w:rsidR="00A31AF5" w:rsidRPr="001D6A24">
        <w:t>illion</w:t>
      </w:r>
      <w:r w:rsidRPr="001D6A24">
        <w:t xml:space="preserve"> per year) and the average cost of pedestrian admission was $8</w:t>
      </w:r>
      <w:r w:rsidR="00940EF6" w:rsidRPr="001D6A24">
        <w:t>,</w:t>
      </w:r>
      <w:r w:rsidRPr="001D6A24">
        <w:t>525 ($11</w:t>
      </w:r>
      <w:r w:rsidR="00940EF6" w:rsidRPr="001D6A24">
        <w:t>,</w:t>
      </w:r>
      <w:r w:rsidRPr="001D6A24">
        <w:t xml:space="preserve">561 in </w:t>
      </w:r>
      <w:r w:rsidR="00BF4B2A" w:rsidRPr="001D6A24">
        <w:t>2020-dollar</w:t>
      </w:r>
      <w:r w:rsidRPr="001D6A24">
        <w:t xml:space="preserve"> terms) compared with an average cost of $4</w:t>
      </w:r>
      <w:r w:rsidR="00940EF6" w:rsidRPr="001D6A24">
        <w:t>,</w:t>
      </w:r>
      <w:r w:rsidRPr="001D6A24">
        <w:t>721 ($6</w:t>
      </w:r>
      <w:r w:rsidR="00940EF6" w:rsidRPr="001D6A24">
        <w:t>,</w:t>
      </w:r>
      <w:r w:rsidRPr="001D6A24">
        <w:t xml:space="preserve">402 in </w:t>
      </w:r>
      <w:r w:rsidR="00BF4B2A" w:rsidRPr="001D6A24">
        <w:t>2020-dollar</w:t>
      </w:r>
      <w:r w:rsidRPr="001D6A24">
        <w:t xml:space="preserve"> terms) for all causes of unintentional injury combined (Cassell et al., 2010). Cassell et al. (2010) found that the average length of stay of hospital admissions was 4.9 days which grew with increasing age and that the injury severity appeared related to the mass of the vehicle involved in the pedestrian collision. This is similar to results presented by Oxley et al. (2020) which stated that half of hospital admissions were less than 2 days in duration, but 32.5 per</w:t>
      </w:r>
      <w:r w:rsidR="00A31AF5" w:rsidRPr="001D6A24">
        <w:t xml:space="preserve"> </w:t>
      </w:r>
      <w:r w:rsidRPr="001D6A24">
        <w:t>cent were for 2-7 days, 14.8 per</w:t>
      </w:r>
      <w:r w:rsidR="00C65518" w:rsidRPr="001D6A24">
        <w:t xml:space="preserve"> </w:t>
      </w:r>
      <w:r w:rsidRPr="001D6A24">
        <w:t>cent were stays of 8-30 days and 1.9 per</w:t>
      </w:r>
      <w:r w:rsidR="00C65518" w:rsidRPr="001D6A24">
        <w:t xml:space="preserve"> </w:t>
      </w:r>
      <w:r w:rsidRPr="001D6A24">
        <w:t>cent for hospitalisations extended for more than a month.</w:t>
      </w:r>
    </w:p>
    <w:p w14:paraId="78AB819E" w14:textId="5938C86F" w:rsidR="00D90253" w:rsidRPr="001D6A24" w:rsidRDefault="006E3409" w:rsidP="00BC5FF9">
      <w:pPr>
        <w:pStyle w:val="Heading3Numbered"/>
        <w:keepNext w:val="0"/>
        <w:keepLines w:val="0"/>
        <w:ind w:left="1134"/>
      </w:pPr>
      <w:bookmarkStart w:id="27" w:name="_Toc133492476"/>
      <w:r w:rsidRPr="001D6A24">
        <w:t>Reversing</w:t>
      </w:r>
      <w:r w:rsidR="00D90253" w:rsidRPr="001D6A24">
        <w:t xml:space="preserve"> Collisions Involving Children</w:t>
      </w:r>
      <w:bookmarkEnd w:id="27"/>
    </w:p>
    <w:p w14:paraId="66988A86" w14:textId="4070B6B0" w:rsidR="00D90253" w:rsidRPr="001D6A24" w:rsidRDefault="006E3409" w:rsidP="00D90253">
      <w:r w:rsidRPr="001D6A24">
        <w:t>Reversing</w:t>
      </w:r>
      <w:r w:rsidR="00D90253" w:rsidRPr="001D6A24">
        <w:t xml:space="preserve"> collisions</w:t>
      </w:r>
      <w:r w:rsidR="00D24FAE" w:rsidRPr="001D6A24">
        <w:t>,</w:t>
      </w:r>
      <w:r w:rsidR="00D90253" w:rsidRPr="001D6A24">
        <w:t xml:space="preserve"> referred to as low speed vehicle run-overs in Griffin et al. (2011)</w:t>
      </w:r>
      <w:r w:rsidR="00D24FAE" w:rsidRPr="001D6A24">
        <w:t>,</w:t>
      </w:r>
      <w:r w:rsidR="00D90253" w:rsidRPr="001D6A24">
        <w:t xml:space="preserve"> were considered in 1996 to be the largest cause of death after pool drowning for children aged 1- 4 years old (Griffin et al., 2011). A </w:t>
      </w:r>
      <w:r w:rsidR="00940EF6" w:rsidRPr="001D6A24">
        <w:t>confounding</w:t>
      </w:r>
      <w:r w:rsidR="00D90253" w:rsidRPr="001D6A24">
        <w:t xml:space="preserve"> concern is that the driver of the vehicle is usually a parent, relative or family friend. It has been suggested that in 85 per</w:t>
      </w:r>
      <w:r w:rsidR="003C60A4" w:rsidRPr="001D6A24">
        <w:t xml:space="preserve"> </w:t>
      </w:r>
      <w:r w:rsidR="00D90253" w:rsidRPr="001D6A24">
        <w:t>cent of cases the driver may</w:t>
      </w:r>
      <w:r w:rsidR="003C60A4" w:rsidRPr="001D6A24">
        <w:t xml:space="preserve"> have</w:t>
      </w:r>
      <w:r w:rsidR="00D90253" w:rsidRPr="001D6A24">
        <w:t xml:space="preserve"> be</w:t>
      </w:r>
      <w:r w:rsidR="003C60A4" w:rsidRPr="001D6A24">
        <w:t>en</w:t>
      </w:r>
      <w:r w:rsidR="00D90253" w:rsidRPr="001D6A24">
        <w:t xml:space="preserve"> unable to see the child behind the vehicle and d</w:t>
      </w:r>
      <w:r w:rsidR="003C60A4" w:rsidRPr="001D6A24">
        <w:t>id</w:t>
      </w:r>
      <w:r w:rsidR="00D90253" w:rsidRPr="001D6A24">
        <w:t xml:space="preserve"> not know that </w:t>
      </w:r>
      <w:r w:rsidR="003C60A4" w:rsidRPr="001D6A24">
        <w:t>the</w:t>
      </w:r>
      <w:r w:rsidR="00D90253" w:rsidRPr="001D6A24">
        <w:t xml:space="preserve"> child</w:t>
      </w:r>
      <w:r w:rsidR="00D24FAE" w:rsidRPr="001D6A24">
        <w:t xml:space="preserve"> was</w:t>
      </w:r>
      <w:r w:rsidR="00D90253" w:rsidRPr="001D6A24">
        <w:t xml:space="preserve"> close to the vehicle</w:t>
      </w:r>
      <w:r w:rsidR="00D24FAE" w:rsidRPr="001D6A24">
        <w:t>,</w:t>
      </w:r>
      <w:r w:rsidR="00D90253" w:rsidRPr="001D6A24">
        <w:t xml:space="preserve"> </w:t>
      </w:r>
      <w:r w:rsidR="003C60A4" w:rsidRPr="001D6A24">
        <w:t>assuming</w:t>
      </w:r>
      <w:r w:rsidR="00D90253" w:rsidRPr="001D6A24">
        <w:t xml:space="preserve"> the </w:t>
      </w:r>
      <w:r w:rsidR="003C60A4" w:rsidRPr="001D6A24">
        <w:t>child was</w:t>
      </w:r>
      <w:r w:rsidR="00D90253" w:rsidRPr="001D6A24">
        <w:t xml:space="preserve"> being looked after elsewhere (</w:t>
      </w:r>
      <w:proofErr w:type="spellStart"/>
      <w:r w:rsidR="00D90253" w:rsidRPr="001D6A24">
        <w:t>Kidsafe</w:t>
      </w:r>
      <w:proofErr w:type="spellEnd"/>
      <w:r w:rsidR="00D90253" w:rsidRPr="001D6A24">
        <w:t xml:space="preserve"> Victoria, 2020). </w:t>
      </w:r>
    </w:p>
    <w:p w14:paraId="54F9D35D" w14:textId="77777777" w:rsidR="00845A1F" w:rsidRPr="001D6A24" w:rsidRDefault="00D90253" w:rsidP="00D90253">
      <w:r w:rsidRPr="001D6A24">
        <w:t>Children comprise 20 per</w:t>
      </w:r>
      <w:r w:rsidR="008B147B" w:rsidRPr="001D6A24">
        <w:t xml:space="preserve"> </w:t>
      </w:r>
      <w:r w:rsidRPr="001D6A24">
        <w:t>cent of all pedestrian fatalities caused by reversing collision</w:t>
      </w:r>
      <w:r w:rsidR="00107DBC" w:rsidRPr="001D6A24">
        <w:t>s</w:t>
      </w:r>
      <w:r w:rsidRPr="001D6A24">
        <w:t xml:space="preserve"> (</w:t>
      </w:r>
      <w:proofErr w:type="spellStart"/>
      <w:r w:rsidRPr="001D6A24">
        <w:t>Fildes</w:t>
      </w:r>
      <w:proofErr w:type="spellEnd"/>
      <w:r w:rsidRPr="001D6A24">
        <w:t xml:space="preserve"> et al., 2014). Children under 5 years old are at the greatest risk – accounting for 90 per</w:t>
      </w:r>
      <w:r w:rsidR="00D12E4C" w:rsidRPr="001D6A24">
        <w:t xml:space="preserve"> </w:t>
      </w:r>
      <w:r w:rsidRPr="001D6A24">
        <w:t xml:space="preserve">cent </w:t>
      </w:r>
      <w:r w:rsidR="002A5669" w:rsidRPr="001D6A24">
        <w:t xml:space="preserve">(see Figure </w:t>
      </w:r>
      <w:r w:rsidR="00B2130E" w:rsidRPr="001D6A24">
        <w:t>5</w:t>
      </w:r>
      <w:r w:rsidR="00B724D0" w:rsidRPr="001D6A24">
        <w:t xml:space="preserve"> below</w:t>
      </w:r>
      <w:r w:rsidR="002A5669" w:rsidRPr="001D6A24">
        <w:t>)</w:t>
      </w:r>
      <w:r w:rsidR="008B21C8" w:rsidRPr="001D6A24">
        <w:t xml:space="preserve"> </w:t>
      </w:r>
      <w:r w:rsidRPr="001D6A24">
        <w:t>of children killed and 70 per</w:t>
      </w:r>
      <w:r w:rsidR="00D12E4C" w:rsidRPr="001D6A24">
        <w:t xml:space="preserve"> </w:t>
      </w:r>
      <w:r w:rsidRPr="001D6A24">
        <w:t>cent of those seriously injured, where many children who survive these incidents sustain severe and permanent injuries (BITRE, 2012).</w:t>
      </w:r>
      <w:r w:rsidR="00845A1F" w:rsidRPr="001D6A24">
        <w:br w:type="page"/>
      </w:r>
    </w:p>
    <w:p w14:paraId="62598102" w14:textId="4893D541" w:rsidR="002A5669" w:rsidRPr="001D6A24" w:rsidRDefault="002A5669" w:rsidP="00BC5FF9">
      <w:pPr>
        <w:pStyle w:val="Caption"/>
      </w:pPr>
      <w:bookmarkStart w:id="28" w:name="_Toc115350479"/>
      <w:r w:rsidRPr="001D6A24">
        <w:lastRenderedPageBreak/>
        <w:t xml:space="preserve">Figure </w:t>
      </w:r>
      <w:r w:rsidR="009377F0" w:rsidRPr="001D6A24">
        <w:rPr>
          <w:noProof/>
        </w:rPr>
        <w:t>5</w:t>
      </w:r>
      <w:r w:rsidRPr="001D6A24">
        <w:t>: Pedestrian fatalities by road user age group</w:t>
      </w:r>
      <w:r w:rsidR="00E0300D" w:rsidRPr="001D6A24">
        <w:t xml:space="preserve"> (BITRE, 2012)</w:t>
      </w:r>
      <w:bookmarkEnd w:id="28"/>
    </w:p>
    <w:p w14:paraId="58E915B1" w14:textId="4A812766" w:rsidR="00A50E92" w:rsidRPr="001D6A24" w:rsidRDefault="00845A1F" w:rsidP="00BC5FF9">
      <w:pPr>
        <w:jc w:val="center"/>
      </w:pPr>
      <w:r w:rsidRPr="001D6A24">
        <w:rPr>
          <w:noProof/>
          <w:lang w:eastAsia="en-AU"/>
        </w:rPr>
        <w:drawing>
          <wp:inline distT="0" distB="0" distL="0" distR="0" wp14:anchorId="4A6D4A70" wp14:editId="5DCD850D">
            <wp:extent cx="4581525" cy="1724025"/>
            <wp:effectExtent l="0" t="0" r="9525" b="9525"/>
            <wp:docPr id="23" name="Picture 23" descr="The figure shows two pie charts, arranged horizontally. The pie chart on the left shows pedestrian fatalities by age group. The pie chart on the right is the fatalities for only the 0 to 4 age group and the 5 to 14 age group" title="Figure 5: Pedestrian fatalities by road user age group (BIT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81525" cy="1724025"/>
                    </a:xfrm>
                    <a:prstGeom prst="rect">
                      <a:avLst/>
                    </a:prstGeom>
                  </pic:spPr>
                </pic:pic>
              </a:graphicData>
            </a:graphic>
          </wp:inline>
        </w:drawing>
      </w:r>
    </w:p>
    <w:p w14:paraId="050727E6" w14:textId="73364359" w:rsidR="00D90253" w:rsidRPr="001D6A24" w:rsidRDefault="00D90253" w:rsidP="00D90253">
      <w:r w:rsidRPr="001D6A24">
        <w:t>From 1999 to 2009, the incidence of</w:t>
      </w:r>
      <w:r w:rsidR="00F05A8D" w:rsidRPr="001D6A24">
        <w:t xml:space="preserve"> reversing</w:t>
      </w:r>
      <w:r w:rsidRPr="001D6A24">
        <w:t xml:space="preserve"> collision events (referred to as low speed vehicle run-overs in Griffin et al. (2014)) among 0 – </w:t>
      </w:r>
      <w:r w:rsidR="00E662EF" w:rsidRPr="001D6A24">
        <w:t>15-year</w:t>
      </w:r>
      <w:r w:rsidRPr="001D6A24">
        <w:t xml:space="preserve"> </w:t>
      </w:r>
      <w:r w:rsidR="00E662EF" w:rsidRPr="001D6A24">
        <w:t>old</w:t>
      </w:r>
      <w:r w:rsidRPr="001D6A24">
        <w:t xml:space="preserve"> increased over time (Griffin et al., 2014). The incidence of hospitalisations resulting from </w:t>
      </w:r>
      <w:r w:rsidR="00F05A8D" w:rsidRPr="001D6A24">
        <w:t>reversing</w:t>
      </w:r>
      <w:r w:rsidRPr="001D6A24">
        <w:t xml:space="preserve"> collisions decreased over the 11-year period but incidence of non-admissions increased, and in addition no </w:t>
      </w:r>
      <w:r w:rsidR="001F5E05" w:rsidRPr="001D6A24">
        <w:t xml:space="preserve">significant </w:t>
      </w:r>
      <w:r w:rsidRPr="001D6A24">
        <w:t>change was observed with the incidence of fatalities (Griffin et al., 2014).</w:t>
      </w:r>
    </w:p>
    <w:p w14:paraId="7E9267A3" w14:textId="680826BF" w:rsidR="00432AF5" w:rsidRPr="001D6A24" w:rsidRDefault="00D90253" w:rsidP="00D90253">
      <w:r w:rsidRPr="001D6A24">
        <w:t xml:space="preserve">BITRE (2012) reported that 66 pedestrians aged 0 to 14 years were killed in the ten-year period from 2001 – 2010 and 483 seriously injured in the eight-year period from 2002/2003 to 2009/2010 due to being hit by a four-wheeled motor vehicle moving around a home. The fatality rate of pedestrians aged 0 – 4 years was highest (1.0 per 100,000), then aged 5 – 14 years (0.5 per 100,000) (BITRE, 2012). The injury rate of pedestrians aged 5 – 14 years was highest (16.8 per 100,000), then followed by 0 – 4 years (14.3 per 100,000) (BITRE, 2012). Children and their families may not fully recover from serious injuries from </w:t>
      </w:r>
      <w:r w:rsidR="00F05A8D" w:rsidRPr="001D6A24">
        <w:t>reversing</w:t>
      </w:r>
      <w:r w:rsidRPr="001D6A24">
        <w:t xml:space="preserve"> collisions, either physically or psychologically (BITRE, 2012). Preventable injuries to children are a significant burden on society and a considerable cost to the health care system, with hospitalisation in Australia costing approximately $504 million per annum for transport-related injuries (Mitchell et al., 2018) which translates to a cost of $516.5 million per annum in 2020.</w:t>
      </w:r>
    </w:p>
    <w:p w14:paraId="1BC3540A" w14:textId="790C4441" w:rsidR="00D34CBF" w:rsidRPr="001D6A24" w:rsidRDefault="00D34CBF" w:rsidP="00BC5FF9">
      <w:pPr>
        <w:pStyle w:val="Heading3Numbered"/>
        <w:keepNext w:val="0"/>
        <w:keepLines w:val="0"/>
        <w:ind w:left="1134"/>
      </w:pPr>
      <w:bookmarkStart w:id="29" w:name="_Toc133492477"/>
      <w:r w:rsidRPr="001D6A24">
        <w:t xml:space="preserve">Collisions while </w:t>
      </w:r>
      <w:r w:rsidR="00474C2D" w:rsidRPr="001D6A24">
        <w:t>R</w:t>
      </w:r>
      <w:r w:rsidRPr="001D6A24">
        <w:t>eversing</w:t>
      </w:r>
      <w:bookmarkEnd w:id="29"/>
    </w:p>
    <w:p w14:paraId="55B8D7AE" w14:textId="3654B648" w:rsidR="00D34CBF" w:rsidRPr="001D6A24" w:rsidRDefault="00D34CBF" w:rsidP="00D34CBF">
      <w:r w:rsidRPr="001D6A24">
        <w:t xml:space="preserve">The </w:t>
      </w:r>
      <w:r w:rsidR="0053484A" w:rsidRPr="001D6A24">
        <w:t>Australian Associated Motor Insurers Limited (</w:t>
      </w:r>
      <w:r w:rsidRPr="001D6A24">
        <w:t>AAMI</w:t>
      </w:r>
      <w:r w:rsidR="0053484A" w:rsidRPr="001D6A24">
        <w:t>)</w:t>
      </w:r>
      <w:r w:rsidRPr="001D6A24">
        <w:t xml:space="preserve"> Crash Index reveals Australia’s most common type of motor vehicle accident. The data looks at claims from one of the largest insurance companies. The 2018 Crash Index showed that collisions while reversing was </w:t>
      </w:r>
      <w:r w:rsidR="0053484A" w:rsidRPr="001D6A24">
        <w:t>the fourth</w:t>
      </w:r>
      <w:r w:rsidRPr="001D6A24">
        <w:t xml:space="preserve"> most common types of accidents in Australia at 12 per cent of all crashes</w:t>
      </w:r>
      <w:r w:rsidR="00A848F9" w:rsidRPr="001D6A24">
        <w:t xml:space="preserve"> (</w:t>
      </w:r>
      <w:r w:rsidR="0053484A" w:rsidRPr="001D6A24">
        <w:t>Suncorp</w:t>
      </w:r>
      <w:r w:rsidR="00902D38" w:rsidRPr="001D6A24">
        <w:t xml:space="preserve"> Group</w:t>
      </w:r>
      <w:r w:rsidR="0053484A" w:rsidRPr="001D6A24">
        <w:t>, 2018</w:t>
      </w:r>
      <w:r w:rsidR="00A848F9" w:rsidRPr="001D6A24">
        <w:t>)</w:t>
      </w:r>
      <w:r w:rsidRPr="001D6A24">
        <w:t>. Figure</w:t>
      </w:r>
      <w:r w:rsidR="00AC21D4" w:rsidRPr="001D6A24">
        <w:t xml:space="preserve"> 6</w:t>
      </w:r>
      <w:r w:rsidRPr="001D6A24">
        <w:t xml:space="preserve"> shows the national and jurisdictional average of collisions while reversing as a percentage of all crashes.</w:t>
      </w:r>
    </w:p>
    <w:p w14:paraId="070D34C0" w14:textId="641A06CA" w:rsidR="00A848F9" w:rsidRPr="001D6A24" w:rsidRDefault="00A848F9" w:rsidP="00BC5FF9">
      <w:pPr>
        <w:pStyle w:val="Caption"/>
      </w:pPr>
      <w:bookmarkStart w:id="30" w:name="_Toc115350480"/>
      <w:r w:rsidRPr="001D6A24">
        <w:t xml:space="preserve">Figure </w:t>
      </w:r>
      <w:r w:rsidR="009377F0" w:rsidRPr="001D6A24">
        <w:rPr>
          <w:noProof/>
        </w:rPr>
        <w:t>6</w:t>
      </w:r>
      <w:r w:rsidRPr="001D6A24">
        <w:t>: Reversing collisions by jurisdiction</w:t>
      </w:r>
      <w:bookmarkEnd w:id="30"/>
      <w:r w:rsidR="00902D38" w:rsidRPr="001D6A24">
        <w:t xml:space="preserve"> (Suncorp Group, 2018)</w:t>
      </w:r>
    </w:p>
    <w:p w14:paraId="486E2921" w14:textId="7D65E938" w:rsidR="00845A1F" w:rsidRPr="001D6A24" w:rsidRDefault="00845A1F" w:rsidP="00845A1F">
      <w:pPr>
        <w:jc w:val="center"/>
      </w:pPr>
      <w:r w:rsidRPr="001D6A24">
        <w:rPr>
          <w:noProof/>
          <w:lang w:eastAsia="en-AU"/>
        </w:rPr>
        <w:drawing>
          <wp:inline distT="0" distB="0" distL="0" distR="0" wp14:anchorId="442EC004" wp14:editId="50894114">
            <wp:extent cx="3829050" cy="1990725"/>
            <wp:effectExtent l="0" t="0" r="0" b="9525"/>
            <wp:docPr id="24" name="Picture 24" descr="The figure is a bar graph showing the reversing collisions by jurisdiction - Canberr, Tasmania, South Australia, Northern Territory, Western Australia, Queensland, Victoria, New South Wales and the national average" title="Figure 6: Reversing collisions by jurisdiction (Suncorp Group,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29050" cy="1990725"/>
                    </a:xfrm>
                    <a:prstGeom prst="rect">
                      <a:avLst/>
                    </a:prstGeom>
                  </pic:spPr>
                </pic:pic>
              </a:graphicData>
            </a:graphic>
          </wp:inline>
        </w:drawing>
      </w:r>
      <w:r w:rsidRPr="001D6A24">
        <w:br w:type="page"/>
      </w:r>
    </w:p>
    <w:p w14:paraId="519EC430" w14:textId="0181175C" w:rsidR="00D90253" w:rsidRPr="001D6A24" w:rsidRDefault="00D90253" w:rsidP="00BC5FF9">
      <w:pPr>
        <w:pStyle w:val="Heading3Numbered"/>
        <w:keepNext w:val="0"/>
        <w:keepLines w:val="0"/>
        <w:ind w:left="1134"/>
      </w:pPr>
      <w:bookmarkStart w:id="31" w:name="_Toc133492478"/>
      <w:r w:rsidRPr="001D6A24">
        <w:lastRenderedPageBreak/>
        <w:t>Recommended Preventative Measures</w:t>
      </w:r>
      <w:bookmarkEnd w:id="31"/>
    </w:p>
    <w:p w14:paraId="52D93589" w14:textId="1997AF7C" w:rsidR="00D90253" w:rsidRPr="001D6A24" w:rsidRDefault="00D90253" w:rsidP="00D90253">
      <w:proofErr w:type="spellStart"/>
      <w:r w:rsidRPr="001D6A24">
        <w:t>Keall</w:t>
      </w:r>
      <w:proofErr w:type="spellEnd"/>
      <w:r w:rsidRPr="001D6A24">
        <w:t xml:space="preserve"> et al. (2018) stated that obscured vision from the vehicle represents a </w:t>
      </w:r>
      <w:r w:rsidR="00C67FB2" w:rsidRPr="001D6A24">
        <w:t xml:space="preserve">major </w:t>
      </w:r>
      <w:r w:rsidRPr="001D6A24">
        <w:t>risk factor</w:t>
      </w:r>
      <w:r w:rsidR="00EE46B7" w:rsidRPr="001D6A24">
        <w:t>,</w:t>
      </w:r>
      <w:r w:rsidRPr="001D6A24">
        <w:t xml:space="preserve"> noting that vehicles rated with better forward and rearward visibility are less likely to </w:t>
      </w:r>
      <w:r w:rsidR="00C67FB2" w:rsidRPr="001D6A24">
        <w:t>hit</w:t>
      </w:r>
      <w:r w:rsidRPr="001D6A24">
        <w:t xml:space="preserve"> a pedestrian. </w:t>
      </w:r>
      <w:r w:rsidR="00420C80" w:rsidRPr="001D6A24">
        <w:t>A</w:t>
      </w:r>
      <w:r w:rsidRPr="001D6A24">
        <w:t xml:space="preserve"> study of visual ergonomics for a wide range of vehicle types found that even amongst vehicles with a wide visual coverage, a </w:t>
      </w:r>
      <w:proofErr w:type="gramStart"/>
      <w:r w:rsidRPr="001D6A24">
        <w:t>60</w:t>
      </w:r>
      <w:r w:rsidR="001C4F85" w:rsidRPr="001D6A24">
        <w:t xml:space="preserve"> </w:t>
      </w:r>
      <w:r w:rsidRPr="001D6A24">
        <w:t>c</w:t>
      </w:r>
      <w:r w:rsidR="001C4F85" w:rsidRPr="001D6A24">
        <w:t>enti</w:t>
      </w:r>
      <w:r w:rsidRPr="001D6A24">
        <w:t>m</w:t>
      </w:r>
      <w:r w:rsidR="001C4F85" w:rsidRPr="001D6A24">
        <w:t>et</w:t>
      </w:r>
      <w:r w:rsidR="00420C80" w:rsidRPr="001D6A24">
        <w:t>re</w:t>
      </w:r>
      <w:r w:rsidR="00BD41CC" w:rsidRPr="001D6A24">
        <w:t xml:space="preserve"> long</w:t>
      </w:r>
      <w:proofErr w:type="gramEnd"/>
      <w:r w:rsidRPr="001D6A24">
        <w:t xml:space="preserve"> test cylinder was visible in the driver’s rear mirror only when it was more than 3</w:t>
      </w:r>
      <w:r w:rsidR="00420C80" w:rsidRPr="001D6A24">
        <w:t xml:space="preserve"> </w:t>
      </w:r>
      <w:r w:rsidRPr="001D6A24">
        <w:t>m</w:t>
      </w:r>
      <w:r w:rsidR="00420C80" w:rsidRPr="001D6A24">
        <w:t>etres</w:t>
      </w:r>
      <w:r w:rsidRPr="001D6A24">
        <w:t xml:space="preserve"> from the rear of the vehicle, and </w:t>
      </w:r>
      <w:r w:rsidR="00420C80" w:rsidRPr="001D6A24">
        <w:t>that</w:t>
      </w:r>
      <w:r w:rsidRPr="001D6A24">
        <w:t xml:space="preserve"> it was </w:t>
      </w:r>
      <w:r w:rsidR="00420C80" w:rsidRPr="001D6A24">
        <w:t xml:space="preserve">usually </w:t>
      </w:r>
      <w:r w:rsidRPr="001D6A24">
        <w:t xml:space="preserve">necessary to place the cylinder between </w:t>
      </w:r>
      <w:r w:rsidR="00D733C4" w:rsidRPr="001D6A24">
        <w:t xml:space="preserve">5 – </w:t>
      </w:r>
      <w:r w:rsidRPr="001D6A24">
        <w:t>10</w:t>
      </w:r>
      <w:r w:rsidR="00420C80" w:rsidRPr="001D6A24">
        <w:t xml:space="preserve"> </w:t>
      </w:r>
      <w:r w:rsidRPr="001D6A24">
        <w:t>m</w:t>
      </w:r>
      <w:r w:rsidR="00420C80" w:rsidRPr="001D6A24">
        <w:t>etres</w:t>
      </w:r>
      <w:r w:rsidRPr="001D6A24">
        <w:t xml:space="preserve"> behind the vehicle before it was detectable</w:t>
      </w:r>
      <w:r w:rsidR="00420C80" w:rsidRPr="001D6A24">
        <w:t xml:space="preserve"> (</w:t>
      </w:r>
      <w:proofErr w:type="spellStart"/>
      <w:r w:rsidR="00420C80" w:rsidRPr="001D6A24">
        <w:t>Neeman</w:t>
      </w:r>
      <w:proofErr w:type="spellEnd"/>
      <w:r w:rsidR="00420C80" w:rsidRPr="001D6A24">
        <w:t xml:space="preserve"> et al. (2002))</w:t>
      </w:r>
      <w:r w:rsidRPr="001D6A24">
        <w:t xml:space="preserve">. </w:t>
      </w:r>
      <w:r w:rsidR="00420C80" w:rsidRPr="001D6A24">
        <w:t>It further found that c</w:t>
      </w:r>
      <w:r w:rsidRPr="001D6A24">
        <w:t>hildren ranging in height</w:t>
      </w:r>
      <w:r w:rsidR="00E95105" w:rsidRPr="001D6A24">
        <w:t xml:space="preserve"> from 66</w:t>
      </w:r>
      <w:r w:rsidR="00D733C4" w:rsidRPr="001D6A24">
        <w:t xml:space="preserve"> – </w:t>
      </w:r>
      <w:r w:rsidR="00E95105" w:rsidRPr="001D6A24">
        <w:t>104</w:t>
      </w:r>
      <w:r w:rsidR="001C4F85" w:rsidRPr="001D6A24">
        <w:t xml:space="preserve"> </w:t>
      </w:r>
      <w:r w:rsidR="00E95105" w:rsidRPr="001D6A24">
        <w:t>c</w:t>
      </w:r>
      <w:r w:rsidR="001C4F85" w:rsidRPr="001D6A24">
        <w:t>enti</w:t>
      </w:r>
      <w:r w:rsidR="00E95105" w:rsidRPr="001D6A24">
        <w:t>m</w:t>
      </w:r>
      <w:r w:rsidR="001C4F85" w:rsidRPr="001D6A24">
        <w:t>et</w:t>
      </w:r>
      <w:r w:rsidR="00420C80" w:rsidRPr="001D6A24">
        <w:t>re</w:t>
      </w:r>
      <w:r w:rsidR="001C4F85" w:rsidRPr="001D6A24">
        <w:t>s</w:t>
      </w:r>
      <w:r w:rsidR="00E95105" w:rsidRPr="001D6A24">
        <w:t xml:space="preserve"> were not easily detectable at closer p</w:t>
      </w:r>
      <w:r w:rsidRPr="001D6A24">
        <w:t>roximities by drivers viewing the rear</w:t>
      </w:r>
      <w:r w:rsidR="00E95105" w:rsidRPr="001D6A24">
        <w:t>-view</w:t>
      </w:r>
      <w:r w:rsidRPr="001D6A24">
        <w:t xml:space="preserve"> mirror. </w:t>
      </w:r>
    </w:p>
    <w:p w14:paraId="71E7A946" w14:textId="578D4F7B" w:rsidR="00D90253" w:rsidRPr="001D6A24" w:rsidRDefault="00D90253" w:rsidP="00D90253">
      <w:proofErr w:type="spellStart"/>
      <w:r w:rsidRPr="001D6A24">
        <w:t>Fildes</w:t>
      </w:r>
      <w:proofErr w:type="spellEnd"/>
      <w:r w:rsidRPr="001D6A24">
        <w:t xml:space="preserve"> et al. (2014) and </w:t>
      </w:r>
      <w:proofErr w:type="spellStart"/>
      <w:r w:rsidRPr="001D6A24">
        <w:t>Fildes</w:t>
      </w:r>
      <w:proofErr w:type="spellEnd"/>
      <w:r w:rsidRPr="001D6A24">
        <w:t xml:space="preserve"> et al. (2017) </w:t>
      </w:r>
      <w:r w:rsidR="00C67FB2" w:rsidRPr="001D6A24">
        <w:t xml:space="preserve">emphasised </w:t>
      </w:r>
      <w:r w:rsidRPr="001D6A24">
        <w:t xml:space="preserve">that the most frequent cause of </w:t>
      </w:r>
      <w:r w:rsidR="00F05A8D" w:rsidRPr="001D6A24">
        <w:t>reversing</w:t>
      </w:r>
      <w:r w:rsidRPr="001D6A24">
        <w:t xml:space="preserve"> collision </w:t>
      </w:r>
      <w:r w:rsidR="00C67FB2" w:rsidRPr="001D6A24">
        <w:t xml:space="preserve">occurred because </w:t>
      </w:r>
      <w:r w:rsidRPr="001D6A24">
        <w:t>the driver or the pedestrian fail</w:t>
      </w:r>
      <w:r w:rsidR="003A2467" w:rsidRPr="001D6A24">
        <w:t>ed</w:t>
      </w:r>
      <w:r w:rsidRPr="001D6A24">
        <w:t xml:space="preserve"> to look properly during a reversing manoeuvre. </w:t>
      </w:r>
      <w:r w:rsidR="003A2467" w:rsidRPr="001D6A24">
        <w:t>They recommended</w:t>
      </w:r>
      <w:r w:rsidRPr="001D6A24">
        <w:t xml:space="preserve"> improvements in visibility in addition to providing auditory backing alert on vehicles</w:t>
      </w:r>
      <w:r w:rsidR="00133E74" w:rsidRPr="001D6A24">
        <w:t>. The recommended</w:t>
      </w:r>
      <w:r w:rsidR="003A2467" w:rsidRPr="001D6A24">
        <w:t xml:space="preserve"> </w:t>
      </w:r>
      <w:r w:rsidR="00133E74" w:rsidRPr="001D6A24">
        <w:t xml:space="preserve">improvements </w:t>
      </w:r>
      <w:r w:rsidR="003A2467" w:rsidRPr="001D6A24">
        <w:t>address</w:t>
      </w:r>
      <w:r w:rsidRPr="001D6A24">
        <w:t xml:space="preserve"> a contributing factor to pedestrian deaths</w:t>
      </w:r>
      <w:r w:rsidR="003A2467" w:rsidRPr="001D6A24">
        <w:t>, i.e.</w:t>
      </w:r>
      <w:r w:rsidRPr="001D6A24">
        <w:t xml:space="preserve"> the driver’s unsafe or dangerous behaviour including lack of awareness or general failure to keep proper lookout especially when reversing (Cassell et al., 2011).</w:t>
      </w:r>
    </w:p>
    <w:p w14:paraId="5F55E0D5" w14:textId="7B2AB73C" w:rsidR="00D90253" w:rsidRPr="001D6A24" w:rsidRDefault="00D90253" w:rsidP="00D90253">
      <w:r w:rsidRPr="001D6A24">
        <w:t xml:space="preserve">The design of the vehicle to minimise blind spots and technologies </w:t>
      </w:r>
      <w:r w:rsidR="008808E3" w:rsidRPr="001D6A24">
        <w:t xml:space="preserve">that </w:t>
      </w:r>
      <w:r w:rsidR="00397E88" w:rsidRPr="001D6A24">
        <w:t xml:space="preserve">expand </w:t>
      </w:r>
      <w:r w:rsidRPr="001D6A24">
        <w:t xml:space="preserve">the driver’s field of vision are important measures to mitigate and prevent </w:t>
      </w:r>
      <w:r w:rsidR="00F05A8D" w:rsidRPr="001D6A24">
        <w:t xml:space="preserve">reversing </w:t>
      </w:r>
      <w:r w:rsidRPr="001D6A24">
        <w:t>collisions (</w:t>
      </w:r>
      <w:proofErr w:type="spellStart"/>
      <w:r w:rsidRPr="001D6A24">
        <w:t>Neeman</w:t>
      </w:r>
      <w:proofErr w:type="spellEnd"/>
      <w:r w:rsidRPr="001D6A24">
        <w:t xml:space="preserve"> et al., 2002). Reversing </w:t>
      </w:r>
      <w:r w:rsidR="00F05A8D" w:rsidRPr="001D6A24">
        <w:t>aids</w:t>
      </w:r>
      <w:r w:rsidR="003307EC" w:rsidRPr="001D6A24">
        <w:t xml:space="preserve">, such as </w:t>
      </w:r>
      <w:r w:rsidRPr="001D6A24">
        <w:t>cameras and sensors</w:t>
      </w:r>
      <w:r w:rsidR="00F05A8D" w:rsidRPr="001D6A24">
        <w:t>,</w:t>
      </w:r>
      <w:r w:rsidRPr="001D6A24">
        <w:t xml:space="preserve"> reduce the likelihood of </w:t>
      </w:r>
      <w:r w:rsidR="00F05A8D" w:rsidRPr="001D6A24">
        <w:t>reversing</w:t>
      </w:r>
      <w:r w:rsidRPr="001D6A24">
        <w:t xml:space="preserve"> collisions and assist parking manoeuvres. The best reversing cameras can cut down on dangerous blind spots and make backing out of the driveway much safer if there are children, small pets or </w:t>
      </w:r>
      <w:r w:rsidR="008808E3" w:rsidRPr="001D6A24">
        <w:t xml:space="preserve">other </w:t>
      </w:r>
      <w:r w:rsidRPr="001D6A24">
        <w:t>obstacles</w:t>
      </w:r>
      <w:r w:rsidR="003307EC" w:rsidRPr="001D6A24">
        <w:t xml:space="preserve"> present</w:t>
      </w:r>
      <w:r w:rsidR="008808E3" w:rsidRPr="001D6A24">
        <w:t>. They also</w:t>
      </w:r>
      <w:r w:rsidRPr="001D6A24">
        <w:t xml:space="preserve"> increase visibility </w:t>
      </w:r>
      <w:r w:rsidR="008808E3" w:rsidRPr="001D6A24">
        <w:t>of</w:t>
      </w:r>
      <w:r w:rsidRPr="001D6A24">
        <w:t xml:space="preserve"> objects that cannot be seen in a conventional rear-view mirror (</w:t>
      </w:r>
      <w:proofErr w:type="spellStart"/>
      <w:r w:rsidRPr="001D6A24">
        <w:t>Fildes</w:t>
      </w:r>
      <w:proofErr w:type="spellEnd"/>
      <w:r w:rsidRPr="001D6A24">
        <w:t xml:space="preserve"> et al., 2014). </w:t>
      </w:r>
      <w:r w:rsidR="003307EC" w:rsidRPr="001D6A24">
        <w:t>I</w:t>
      </w:r>
      <w:r w:rsidRPr="001D6A24">
        <w:t xml:space="preserve">nstalling reversing </w:t>
      </w:r>
      <w:r w:rsidR="008808E3" w:rsidRPr="001D6A24">
        <w:t>camera systems</w:t>
      </w:r>
      <w:r w:rsidRPr="001D6A24">
        <w:t xml:space="preserve"> </w:t>
      </w:r>
      <w:r w:rsidR="003307EC" w:rsidRPr="001D6A24">
        <w:t>can</w:t>
      </w:r>
      <w:r w:rsidRPr="001D6A24">
        <w:t xml:space="preserve"> reduce </w:t>
      </w:r>
      <w:r w:rsidR="00F05A8D" w:rsidRPr="001D6A24">
        <w:t>reversing</w:t>
      </w:r>
      <w:r w:rsidRPr="001D6A24">
        <w:t xml:space="preserve"> collision</w:t>
      </w:r>
      <w:r w:rsidR="008808E3" w:rsidRPr="001D6A24">
        <w:t>s</w:t>
      </w:r>
      <w:r w:rsidRPr="001D6A24">
        <w:t xml:space="preserve"> by 41 per</w:t>
      </w:r>
      <w:r w:rsidR="00397E88" w:rsidRPr="001D6A24">
        <w:t xml:space="preserve"> </w:t>
      </w:r>
      <w:r w:rsidRPr="001D6A24">
        <w:t>cent and vehicles with parking sensors are 31 per</w:t>
      </w:r>
      <w:r w:rsidR="00397E88" w:rsidRPr="001D6A24">
        <w:t xml:space="preserve"> </w:t>
      </w:r>
      <w:r w:rsidRPr="001D6A24">
        <w:t xml:space="preserve">cent less likely to be involved in a </w:t>
      </w:r>
      <w:r w:rsidR="00F05A8D" w:rsidRPr="001D6A24">
        <w:t>reversing</w:t>
      </w:r>
      <w:r w:rsidRPr="001D6A24">
        <w:t xml:space="preserve"> collision (TAC, 2018). </w:t>
      </w:r>
    </w:p>
    <w:p w14:paraId="7C9F35B3" w14:textId="742F9CA4" w:rsidR="00D90253" w:rsidRPr="001D6A24" w:rsidRDefault="00D90253" w:rsidP="00D90253">
      <w:r w:rsidRPr="001D6A24">
        <w:t>It is possible to fit reversing aid</w:t>
      </w:r>
      <w:r w:rsidR="00F05A8D" w:rsidRPr="001D6A24">
        <w:t>s</w:t>
      </w:r>
      <w:r w:rsidRPr="001D6A24">
        <w:t xml:space="preserve"> as aftermarket modifications to vehicles in-service, </w:t>
      </w:r>
      <w:r w:rsidR="005B5A6D" w:rsidRPr="001D6A24">
        <w:t xml:space="preserve">although new vehicles are increasingly fitted with such technologies, </w:t>
      </w:r>
      <w:r w:rsidRPr="001D6A24">
        <w:t>with 66 per</w:t>
      </w:r>
      <w:r w:rsidR="00D06F79" w:rsidRPr="001D6A24">
        <w:t xml:space="preserve"> </w:t>
      </w:r>
      <w:r w:rsidRPr="001D6A24">
        <w:t>cent of passenger vehicles fitted as of 2015 (</w:t>
      </w:r>
      <w:proofErr w:type="spellStart"/>
      <w:r w:rsidRPr="001D6A24">
        <w:t>Fildes</w:t>
      </w:r>
      <w:proofErr w:type="spellEnd"/>
      <w:r w:rsidRPr="001D6A24">
        <w:t xml:space="preserve"> et al., 2017). </w:t>
      </w:r>
      <w:r w:rsidR="000D17E7" w:rsidRPr="001D6A24">
        <w:t>However, v</w:t>
      </w:r>
      <w:r w:rsidRPr="001D6A24">
        <w:t xml:space="preserve">oluntary fitment of aftermarket technologies is not </w:t>
      </w:r>
      <w:r w:rsidR="005B5A6D" w:rsidRPr="001D6A24">
        <w:t>considered the best way</w:t>
      </w:r>
      <w:r w:rsidRPr="001D6A24">
        <w:t xml:space="preserve"> to address the problem. </w:t>
      </w:r>
      <w:r w:rsidR="005B5A6D" w:rsidRPr="001D6A24">
        <w:t>This is chiefly because</w:t>
      </w:r>
      <w:r w:rsidRPr="001D6A24">
        <w:t xml:space="preserve"> the performance of these technologies is unknown</w:t>
      </w:r>
      <w:r w:rsidR="005B5A6D" w:rsidRPr="001D6A24">
        <w:t xml:space="preserve"> due to</w:t>
      </w:r>
      <w:r w:rsidRPr="001D6A24">
        <w:t xml:space="preserve"> uncertaint</w:t>
      </w:r>
      <w:r w:rsidR="005B5A6D" w:rsidRPr="001D6A24">
        <w:t xml:space="preserve">y about system functionality, </w:t>
      </w:r>
      <w:r w:rsidRPr="001D6A24">
        <w:t xml:space="preserve">whether </w:t>
      </w:r>
      <w:r w:rsidR="005B5A6D" w:rsidRPr="001D6A24">
        <w:t xml:space="preserve">it </w:t>
      </w:r>
      <w:r w:rsidRPr="001D6A24">
        <w:t>is functioning as intended</w:t>
      </w:r>
      <w:r w:rsidR="005B5A6D" w:rsidRPr="001D6A24">
        <w:t>, i.e.</w:t>
      </w:r>
      <w:r w:rsidRPr="001D6A24">
        <w:t xml:space="preserve"> properly synchronised and calibrated with the </w:t>
      </w:r>
      <w:r w:rsidR="00397E88" w:rsidRPr="001D6A24">
        <w:t xml:space="preserve">Original Equipment Manufacturer (OEM) </w:t>
      </w:r>
      <w:r w:rsidRPr="001D6A24">
        <w:t>system</w:t>
      </w:r>
      <w:r w:rsidR="00397E88" w:rsidRPr="001D6A24">
        <w:t>s</w:t>
      </w:r>
      <w:r w:rsidRPr="001D6A24">
        <w:t xml:space="preserve"> in the vehicle, </w:t>
      </w:r>
      <w:r w:rsidR="00FD40A7" w:rsidRPr="001D6A24">
        <w:t xml:space="preserve">given that each </w:t>
      </w:r>
      <w:r w:rsidR="00397E88" w:rsidRPr="001D6A24">
        <w:t xml:space="preserve">aftermarket </w:t>
      </w:r>
      <w:r w:rsidR="00FD40A7" w:rsidRPr="001D6A24">
        <w:t>system has manufacturer specific discrepancies, as well as</w:t>
      </w:r>
      <w:r w:rsidRPr="001D6A24">
        <w:t xml:space="preserve"> the overall quality of the system. </w:t>
      </w:r>
    </w:p>
    <w:p w14:paraId="02DC0A91" w14:textId="77777777" w:rsidR="00D90253" w:rsidRPr="001D6A24" w:rsidRDefault="00D90253" w:rsidP="00D90253">
      <w:r w:rsidRPr="001D6A24">
        <w:t>Improvements in vehicle safety features to reduce the incidence of</w:t>
      </w:r>
      <w:r w:rsidR="00F05A8D" w:rsidRPr="001D6A24">
        <w:t xml:space="preserve"> reversing collision</w:t>
      </w:r>
      <w:r w:rsidRPr="001D6A24">
        <w:t xml:space="preserve">s are increasingly </w:t>
      </w:r>
      <w:r w:rsidR="00397E88" w:rsidRPr="001D6A24">
        <w:t xml:space="preserve">being </w:t>
      </w:r>
      <w:r w:rsidRPr="001D6A24">
        <w:t>adopted in th</w:t>
      </w:r>
      <w:r w:rsidR="00F05A8D" w:rsidRPr="001D6A24">
        <w:t>e new vehicle fleet</w:t>
      </w:r>
      <w:r w:rsidRPr="001D6A24">
        <w:t>.</w:t>
      </w:r>
      <w:r w:rsidR="00F05A8D" w:rsidRPr="001D6A24">
        <w:t xml:space="preserve"> </w:t>
      </w:r>
      <w:r w:rsidR="00397E88" w:rsidRPr="001D6A24">
        <w:t xml:space="preserve">The </w:t>
      </w:r>
      <w:r w:rsidR="00F05A8D" w:rsidRPr="001D6A24">
        <w:t>A</w:t>
      </w:r>
      <w:r w:rsidR="00397E88" w:rsidRPr="001D6A24">
        <w:t xml:space="preserve">ustralasian </w:t>
      </w:r>
      <w:r w:rsidR="00F05A8D" w:rsidRPr="001D6A24">
        <w:t>N</w:t>
      </w:r>
      <w:r w:rsidR="00397E88" w:rsidRPr="001D6A24">
        <w:t xml:space="preserve">ew </w:t>
      </w:r>
      <w:r w:rsidR="00F05A8D" w:rsidRPr="001D6A24">
        <w:t>C</w:t>
      </w:r>
      <w:r w:rsidR="00397E88" w:rsidRPr="001D6A24">
        <w:t xml:space="preserve">ar </w:t>
      </w:r>
      <w:r w:rsidR="00F05A8D" w:rsidRPr="001D6A24">
        <w:t>A</w:t>
      </w:r>
      <w:r w:rsidR="00397E88" w:rsidRPr="001D6A24">
        <w:t xml:space="preserve">ssessment </w:t>
      </w:r>
      <w:r w:rsidR="00F05A8D" w:rsidRPr="001D6A24">
        <w:t>P</w:t>
      </w:r>
      <w:r w:rsidR="00397E88" w:rsidRPr="001D6A24">
        <w:t>rogram (ANCAP)</w:t>
      </w:r>
      <w:r w:rsidR="00F05A8D" w:rsidRPr="001D6A24">
        <w:t xml:space="preserve"> refers to these </w:t>
      </w:r>
      <w:r w:rsidR="00397E88" w:rsidRPr="001D6A24">
        <w:t xml:space="preserve">safety features </w:t>
      </w:r>
      <w:r w:rsidR="00F05A8D" w:rsidRPr="001D6A24">
        <w:t>as</w:t>
      </w:r>
      <w:r w:rsidRPr="001D6A24">
        <w:t xml:space="preserve"> Reversing Collision Avoidance technologies</w:t>
      </w:r>
      <w:r w:rsidR="00F05A8D" w:rsidRPr="001D6A24">
        <w:t>. They</w:t>
      </w:r>
      <w:r w:rsidRPr="001D6A24">
        <w:t xml:space="preserve"> include reversing </w:t>
      </w:r>
      <w:r w:rsidR="00397E88" w:rsidRPr="001D6A24">
        <w:t>A</w:t>
      </w:r>
      <w:r w:rsidRPr="001D6A24">
        <w:t xml:space="preserve">utonomous </w:t>
      </w:r>
      <w:r w:rsidR="00397E88" w:rsidRPr="001D6A24">
        <w:t>E</w:t>
      </w:r>
      <w:r w:rsidRPr="001D6A24">
        <w:t xml:space="preserve">mergency </w:t>
      </w:r>
      <w:r w:rsidR="00397E88" w:rsidRPr="001D6A24">
        <w:t>B</w:t>
      </w:r>
      <w:r w:rsidRPr="001D6A24">
        <w:t xml:space="preserve">raking (AEB), Blind Spot Monitoring (BSM) and Emergency Brake Assist. To achieve a 5-star ANCAP safety rating, a vehicle must achieve </w:t>
      </w:r>
      <w:r w:rsidR="00397E88" w:rsidRPr="001D6A24">
        <w:t xml:space="preserve">a sufficiently </w:t>
      </w:r>
      <w:r w:rsidRPr="001D6A24">
        <w:t xml:space="preserve">high </w:t>
      </w:r>
      <w:r w:rsidR="00397E88" w:rsidRPr="001D6A24">
        <w:t xml:space="preserve">score </w:t>
      </w:r>
      <w:r w:rsidRPr="001D6A24">
        <w:t xml:space="preserve">in all tests and feature advanced safety </w:t>
      </w:r>
      <w:r w:rsidR="00397E88" w:rsidRPr="001D6A24">
        <w:t xml:space="preserve">assist </w:t>
      </w:r>
      <w:r w:rsidRPr="001D6A24">
        <w:t xml:space="preserve">technologies (ANCAP, 2020), </w:t>
      </w:r>
      <w:r w:rsidR="00153D68" w:rsidRPr="001D6A24">
        <w:t xml:space="preserve">which could </w:t>
      </w:r>
      <w:r w:rsidRPr="001D6A24">
        <w:t>includ</w:t>
      </w:r>
      <w:r w:rsidR="00153D68" w:rsidRPr="001D6A24">
        <w:t>e</w:t>
      </w:r>
      <w:r w:rsidRPr="001D6A24">
        <w:t xml:space="preserve"> those mentioned above. Manufacturers increasingly fit safety technologies, such as reversing AEB and Reversing Collision Avoidance on higher-end models. However, these </w:t>
      </w:r>
      <w:r w:rsidR="00397E88" w:rsidRPr="001D6A24">
        <w:t xml:space="preserve">safety features </w:t>
      </w:r>
      <w:r w:rsidR="00F05A8D" w:rsidRPr="001D6A24">
        <w:t>may</w:t>
      </w:r>
      <w:r w:rsidRPr="001D6A24">
        <w:t xml:space="preserve"> not </w:t>
      </w:r>
      <w:r w:rsidR="00F05A8D" w:rsidRPr="001D6A24">
        <w:t>be</w:t>
      </w:r>
      <w:r w:rsidRPr="001D6A24">
        <w:t xml:space="preserve"> available on more affordable</w:t>
      </w:r>
      <w:r w:rsidR="00397E88" w:rsidRPr="001D6A24">
        <w:t xml:space="preserve"> market entry</w:t>
      </w:r>
      <w:r w:rsidRPr="001D6A24">
        <w:t xml:space="preserve"> models, and </w:t>
      </w:r>
      <w:r w:rsidR="004606D5" w:rsidRPr="001D6A24">
        <w:t>with</w:t>
      </w:r>
      <w:r w:rsidR="0028108F" w:rsidRPr="001D6A24">
        <w:t>out an agreed benchmark</w:t>
      </w:r>
      <w:r w:rsidR="004606D5" w:rsidRPr="001D6A24">
        <w:t xml:space="preserve"> </w:t>
      </w:r>
      <w:r w:rsidRPr="001D6A24">
        <w:t>their performance may vary considerably across all vehicle models and brands.</w:t>
      </w:r>
    </w:p>
    <w:p w14:paraId="4E8E1DF0" w14:textId="2A3D767F" w:rsidR="009B472F" w:rsidRPr="001D6A24" w:rsidRDefault="009B472F" w:rsidP="00BC5FF9">
      <w:pPr>
        <w:pStyle w:val="Heading2Numbered"/>
        <w:keepNext w:val="0"/>
        <w:keepLines w:val="0"/>
      </w:pPr>
      <w:bookmarkStart w:id="32" w:name="_Toc133492479"/>
      <w:r w:rsidRPr="001D6A24">
        <w:t>Government Actions to Address Pedestrian Trauma from Reversing Vehicles</w:t>
      </w:r>
      <w:bookmarkEnd w:id="32"/>
    </w:p>
    <w:p w14:paraId="7CBD3000" w14:textId="77777777" w:rsidR="0016044B" w:rsidRPr="001D6A24" w:rsidRDefault="00D90253" w:rsidP="0016044B">
      <w:r w:rsidRPr="001D6A24">
        <w:t>Government</w:t>
      </w:r>
      <w:r w:rsidR="00EF7674" w:rsidRPr="001D6A24">
        <w:t>s at all jurisdictional levels take</w:t>
      </w:r>
      <w:r w:rsidRPr="001D6A24">
        <w:t xml:space="preserve"> actions to address </w:t>
      </w:r>
      <w:r w:rsidR="00EF7674" w:rsidRPr="001D6A24">
        <w:t xml:space="preserve">vulnerable road user </w:t>
      </w:r>
      <w:r w:rsidRPr="001D6A24">
        <w:t xml:space="preserve">trauma from reversing vehicles. They include both regulatory and non-regulatory </w:t>
      </w:r>
      <w:r w:rsidR="00EF7674" w:rsidRPr="001D6A24">
        <w:t xml:space="preserve">measures, </w:t>
      </w:r>
      <w:r w:rsidRPr="001D6A24">
        <w:t xml:space="preserve">such as public education campaigns, market forces and fleet purchasing policies. Despite such schemes, significant levels of </w:t>
      </w:r>
      <w:r w:rsidR="00EF7674" w:rsidRPr="001D6A24">
        <w:t>vulnerable road user</w:t>
      </w:r>
      <w:r w:rsidRPr="001D6A24">
        <w:t xml:space="preserve"> trauma </w:t>
      </w:r>
      <w:r w:rsidR="003F55E1" w:rsidRPr="001D6A24">
        <w:t>remain</w:t>
      </w:r>
      <w:r w:rsidR="00E065FD" w:rsidRPr="001D6A24">
        <w:t xml:space="preserve"> (see Figure 1)</w:t>
      </w:r>
      <w:r w:rsidRPr="001D6A24">
        <w:t>.</w:t>
      </w:r>
      <w:r w:rsidR="004136F1" w:rsidRPr="001D6A24">
        <w:t xml:space="preserve"> </w:t>
      </w:r>
    </w:p>
    <w:p w14:paraId="40A9ACD7" w14:textId="599A69A5" w:rsidR="0016044B" w:rsidRPr="001D6A24" w:rsidRDefault="0016044B" w:rsidP="00BC5FF9">
      <w:pPr>
        <w:pStyle w:val="Heading3Numbered"/>
        <w:keepNext w:val="0"/>
        <w:keepLines w:val="0"/>
        <w:ind w:left="1134"/>
      </w:pPr>
      <w:bookmarkStart w:id="33" w:name="_Toc133492480"/>
      <w:r w:rsidRPr="001D6A24">
        <w:t>National Funding for Road Safety Initiatives</w:t>
      </w:r>
      <w:bookmarkEnd w:id="33"/>
    </w:p>
    <w:p w14:paraId="44792D86" w14:textId="4B4521BD" w:rsidR="00747457" w:rsidRPr="001D6A24" w:rsidRDefault="00725CD9" w:rsidP="00D90253">
      <w:r w:rsidRPr="001D6A24">
        <w:t>Through the Office of Road Safety, t</w:t>
      </w:r>
      <w:r w:rsidR="00D90253" w:rsidRPr="001D6A24">
        <w:t xml:space="preserve">he Australian Government allocates dedicated funding for a number of road safety programs. For example, </w:t>
      </w:r>
      <w:r w:rsidR="006443E4" w:rsidRPr="001D6A24">
        <w:t>t</w:t>
      </w:r>
      <w:r w:rsidR="00D90253" w:rsidRPr="001D6A24">
        <w:t xml:space="preserve">he Road Safety Innovation Fund </w:t>
      </w:r>
      <w:r w:rsidR="00B854FB" w:rsidRPr="001D6A24">
        <w:t xml:space="preserve">and the Road Safety Awareness and Enablers Fund </w:t>
      </w:r>
      <w:r w:rsidR="00D90253" w:rsidRPr="001D6A24">
        <w:t xml:space="preserve">provide $12 </w:t>
      </w:r>
      <w:r w:rsidR="00D25460" w:rsidRPr="001D6A24">
        <w:t xml:space="preserve">million </w:t>
      </w:r>
      <w:r w:rsidR="00B854FB" w:rsidRPr="001D6A24">
        <w:t xml:space="preserve">and $4 </w:t>
      </w:r>
      <w:r w:rsidR="00D90253" w:rsidRPr="001D6A24">
        <w:t xml:space="preserve">million </w:t>
      </w:r>
      <w:r w:rsidR="00B854FB" w:rsidRPr="001D6A24">
        <w:t xml:space="preserve">respectively </w:t>
      </w:r>
      <w:r w:rsidR="00D90253" w:rsidRPr="001D6A24">
        <w:t xml:space="preserve">over four years from 2019-2020 to support road safety research and the development </w:t>
      </w:r>
      <w:r w:rsidR="00D90253" w:rsidRPr="001D6A24">
        <w:lastRenderedPageBreak/>
        <w:t>of new road safety technologies,</w:t>
      </w:r>
      <w:r w:rsidR="00B854FB" w:rsidRPr="001D6A24">
        <w:t xml:space="preserve"> and road safety awareness, education and collaboration initiatives,</w:t>
      </w:r>
      <w:r w:rsidR="00D90253" w:rsidRPr="001D6A24">
        <w:t xml:space="preserve"> including</w:t>
      </w:r>
      <w:r w:rsidR="006443E4" w:rsidRPr="001D6A24">
        <w:t xml:space="preserve"> for</w:t>
      </w:r>
      <w:r w:rsidR="00D90253" w:rsidRPr="001D6A24">
        <w:t xml:space="preserve"> the protection of vulnerable road users</w:t>
      </w:r>
      <w:r w:rsidRPr="001D6A24">
        <w:t>, such as</w:t>
      </w:r>
      <w:r w:rsidR="00D90253" w:rsidRPr="001D6A24">
        <w:t xml:space="preserve"> pedestrians, cyclists and children.</w:t>
      </w:r>
      <w:r w:rsidRPr="001D6A24">
        <w:t xml:space="preserve"> </w:t>
      </w:r>
      <w:r w:rsidR="00D90253" w:rsidRPr="001D6A24">
        <w:t xml:space="preserve"> </w:t>
      </w:r>
    </w:p>
    <w:p w14:paraId="184405A7" w14:textId="4D547817" w:rsidR="00747457" w:rsidRPr="001D6A24" w:rsidRDefault="00747457" w:rsidP="00D90253">
      <w:r w:rsidRPr="001D6A24">
        <w:t>Funding through the Road Safety Awareness and Enablers Fund has been given to</w:t>
      </w:r>
      <w:r w:rsidR="001033C1" w:rsidRPr="001D6A24">
        <w:t xml:space="preserve"> promote driveway safety through</w:t>
      </w:r>
      <w:r w:rsidRPr="001D6A24">
        <w:t xml:space="preserve"> </w:t>
      </w:r>
      <w:r w:rsidR="001033C1" w:rsidRPr="001D6A24">
        <w:t xml:space="preserve">the Georgina Josephine Foundation by conducting radio advertisements promoting education and encouraging awareness around low speed vehicle run-over incidents effecting children. The target audience is parents and carers of young children and the general motoring public. </w:t>
      </w:r>
    </w:p>
    <w:p w14:paraId="507B6249" w14:textId="021C71BD" w:rsidR="00725CD9" w:rsidRPr="001D6A24" w:rsidRDefault="00725CD9" w:rsidP="00D90253">
      <w:r w:rsidRPr="001D6A24">
        <w:t xml:space="preserve">Funding </w:t>
      </w:r>
      <w:r w:rsidR="00B854FB" w:rsidRPr="001D6A24">
        <w:t xml:space="preserve">through the Road Safety Innovation Fund </w:t>
      </w:r>
      <w:r w:rsidRPr="001D6A24">
        <w:t>has been given</w:t>
      </w:r>
      <w:r w:rsidR="00747457" w:rsidRPr="001D6A24">
        <w:t>, amongst others,</w:t>
      </w:r>
      <w:r w:rsidRPr="001D6A24">
        <w:t xml:space="preserve"> to:</w:t>
      </w:r>
    </w:p>
    <w:p w14:paraId="091FF9CB" w14:textId="2B91DB94" w:rsidR="00725CD9" w:rsidRPr="001D6A24" w:rsidRDefault="00725CD9" w:rsidP="008B7556">
      <w:pPr>
        <w:pStyle w:val="Bullet1"/>
      </w:pPr>
      <w:proofErr w:type="spellStart"/>
      <w:r w:rsidRPr="001D6A24">
        <w:t>HeroSeraph</w:t>
      </w:r>
      <w:proofErr w:type="spellEnd"/>
      <w:r w:rsidRPr="001D6A24">
        <w:t xml:space="preserve"> Pty Ltd</w:t>
      </w:r>
      <w:r w:rsidR="00B854FB" w:rsidRPr="001D6A24">
        <w:t xml:space="preserve"> to research, develop and test a system to detect mobility impaired pedestrians on and in the vicinity of the roadway to increase their safety and promote inclusivity; and</w:t>
      </w:r>
    </w:p>
    <w:p w14:paraId="17BC9DBE" w14:textId="424F69B5" w:rsidR="00ED0561" w:rsidRPr="001D6A24" w:rsidRDefault="004A372F" w:rsidP="00ED0561">
      <w:pPr>
        <w:pStyle w:val="Bullet1"/>
      </w:pPr>
      <w:r w:rsidRPr="001D6A24">
        <w:t>Little Blue Dinosaur Foundation Limited to learn more about the trends, causes and factors that lead to road trauma in children and then implement trial programs to combat the rise and aim to reduce road trauma to zero.</w:t>
      </w:r>
    </w:p>
    <w:p w14:paraId="2D3AF7F1" w14:textId="4ADCF699" w:rsidR="00D90253" w:rsidRPr="001D6A24" w:rsidRDefault="00D90253" w:rsidP="00BC5FF9">
      <w:pPr>
        <w:pStyle w:val="Heading3Numbered"/>
        <w:keepNext w:val="0"/>
        <w:keepLines w:val="0"/>
        <w:ind w:left="1134"/>
      </w:pPr>
      <w:bookmarkStart w:id="34" w:name="_Toc133492481"/>
      <w:r w:rsidRPr="001D6A24">
        <w:t>State and Territory Government Action</w:t>
      </w:r>
      <w:bookmarkEnd w:id="34"/>
    </w:p>
    <w:p w14:paraId="70D649D8" w14:textId="74DD2DBF" w:rsidR="00E80405" w:rsidRPr="001D6A24" w:rsidRDefault="00D90253" w:rsidP="00E80405">
      <w:r w:rsidRPr="001D6A24">
        <w:t xml:space="preserve">State and territory governments </w:t>
      </w:r>
      <w:r w:rsidR="00E80405" w:rsidRPr="001D6A24">
        <w:t xml:space="preserve">target </w:t>
      </w:r>
      <w:r w:rsidRPr="001D6A24">
        <w:t xml:space="preserve">identified vehicle safety concerns such as </w:t>
      </w:r>
      <w:r w:rsidR="004A7117" w:rsidRPr="001D6A24">
        <w:t xml:space="preserve">reversing collisions, </w:t>
      </w:r>
      <w:r w:rsidRPr="001D6A24">
        <w:t>pedestrian and driveway safety</w:t>
      </w:r>
      <w:r w:rsidR="00E80405" w:rsidRPr="001D6A24">
        <w:t xml:space="preserve"> through</w:t>
      </w:r>
      <w:r w:rsidRPr="001D6A24">
        <w:t xml:space="preserve"> investment in research projects, education campaigns and strategic partnerships. </w:t>
      </w:r>
      <w:r w:rsidR="00E80405" w:rsidRPr="001D6A24">
        <w:t>Most jurisdictions have committed to ‘Towards Zero’ through their road safety strategies.</w:t>
      </w:r>
      <w:r w:rsidR="009263D9" w:rsidRPr="001D6A24">
        <w:t xml:space="preserve"> </w:t>
      </w:r>
      <w:r w:rsidR="00E80405" w:rsidRPr="001D6A24">
        <w:t>The guiding</w:t>
      </w:r>
      <w:r w:rsidR="009263D9" w:rsidRPr="001D6A24">
        <w:t xml:space="preserve"> vision</w:t>
      </w:r>
      <w:r w:rsidR="00E80405" w:rsidRPr="001D6A24">
        <w:t xml:space="preserve"> is that no person should be killed or seriously injured on Australia’s roads</w:t>
      </w:r>
      <w:r w:rsidR="009263D9" w:rsidRPr="001D6A24">
        <w:t>:</w:t>
      </w:r>
      <w:r w:rsidR="00E80405" w:rsidRPr="001D6A24">
        <w:t xml:space="preserve"> </w:t>
      </w:r>
      <w:r w:rsidR="009263D9" w:rsidRPr="001D6A24">
        <w:t xml:space="preserve">Safe road use, </w:t>
      </w:r>
      <w:r w:rsidR="0012559E" w:rsidRPr="001D6A24">
        <w:t>S</w:t>
      </w:r>
      <w:r w:rsidR="009263D9" w:rsidRPr="001D6A24">
        <w:t xml:space="preserve">afe people, </w:t>
      </w:r>
      <w:r w:rsidR="0012559E" w:rsidRPr="001D6A24">
        <w:t>S</w:t>
      </w:r>
      <w:r w:rsidR="009263D9" w:rsidRPr="001D6A24">
        <w:t xml:space="preserve">afe speeds and </w:t>
      </w:r>
      <w:r w:rsidR="0012559E" w:rsidRPr="001D6A24">
        <w:t>S</w:t>
      </w:r>
      <w:r w:rsidR="009263D9" w:rsidRPr="001D6A24">
        <w:t>afe vehicles are the</w:t>
      </w:r>
      <w:r w:rsidR="00E80405" w:rsidRPr="001D6A24">
        <w:t xml:space="preserve"> four </w:t>
      </w:r>
      <w:r w:rsidR="0012559E" w:rsidRPr="001D6A24">
        <w:t>key themes</w:t>
      </w:r>
      <w:r w:rsidR="009263D9" w:rsidRPr="001D6A24">
        <w:t xml:space="preserve"> of this vision</w:t>
      </w:r>
      <w:r w:rsidR="00E80405" w:rsidRPr="001D6A24">
        <w:t>. Recognising that road safety is a complex issue, the strategies cover a range of actions, including campaigns that target:</w:t>
      </w:r>
    </w:p>
    <w:p w14:paraId="67DBD80E" w14:textId="195DA6D7" w:rsidR="00E80405" w:rsidRPr="001D6A24" w:rsidRDefault="00E80405" w:rsidP="008B7556">
      <w:pPr>
        <w:pStyle w:val="Bullet1"/>
      </w:pPr>
      <w:r w:rsidRPr="001D6A24">
        <w:t>Driver distraction awareness</w:t>
      </w:r>
    </w:p>
    <w:p w14:paraId="77FC8333" w14:textId="77777777" w:rsidR="00E80405" w:rsidRPr="001D6A24" w:rsidRDefault="00E80405" w:rsidP="008B7556">
      <w:pPr>
        <w:pStyle w:val="Bullet1"/>
      </w:pPr>
      <w:r w:rsidRPr="001D6A24">
        <w:t>Safe driving</w:t>
      </w:r>
    </w:p>
    <w:p w14:paraId="2D422DDF" w14:textId="7B143127" w:rsidR="00E80405" w:rsidRPr="001D6A24" w:rsidRDefault="00E80405" w:rsidP="008B7556">
      <w:pPr>
        <w:pStyle w:val="Bullet1"/>
      </w:pPr>
      <w:r w:rsidRPr="001D6A24">
        <w:t xml:space="preserve">School and community road safety education </w:t>
      </w:r>
    </w:p>
    <w:p w14:paraId="18C09927" w14:textId="09D6ED7B" w:rsidR="00C67792" w:rsidRPr="001D6A24" w:rsidRDefault="00E80405" w:rsidP="008B7556">
      <w:pPr>
        <w:pStyle w:val="Bullet1"/>
      </w:pPr>
      <w:r w:rsidRPr="001D6A24">
        <w:t>Drivers to consider new and proven vehicle technology when purchasing a new vehicle</w:t>
      </w:r>
    </w:p>
    <w:p w14:paraId="10F9AFFD" w14:textId="4B550C2B" w:rsidR="00E80405" w:rsidRPr="001D6A24" w:rsidRDefault="00E80405" w:rsidP="00D90253">
      <w:r w:rsidRPr="001D6A24">
        <w:t>Specific initiatives that target vulnerable road users in reversing vehicle situations, include:</w:t>
      </w:r>
    </w:p>
    <w:p w14:paraId="1F8196CD" w14:textId="72480BBB" w:rsidR="00963EF0" w:rsidRPr="001D6A24" w:rsidRDefault="0051442F" w:rsidP="00963EF0">
      <w:pPr>
        <w:pStyle w:val="CommentText"/>
        <w:rPr>
          <w:b/>
        </w:rPr>
      </w:pPr>
      <w:r w:rsidRPr="001D6A24">
        <w:rPr>
          <w:b/>
        </w:rPr>
        <w:t>Northern Territory:</w:t>
      </w:r>
    </w:p>
    <w:p w14:paraId="6CEB93AD" w14:textId="77777777" w:rsidR="004A5607" w:rsidRPr="001D6A24" w:rsidRDefault="00E373F8" w:rsidP="008B7556">
      <w:pPr>
        <w:pStyle w:val="Bullet1"/>
        <w:rPr>
          <w:b/>
        </w:rPr>
      </w:pPr>
      <w:r w:rsidRPr="001D6A24">
        <w:t>Government vehicle purchasing policy requires vehicles to have minimum of 5 critical safety features in addition to the 5-star ANCAP rating, one of these is reverse camera/sensors.</w:t>
      </w:r>
    </w:p>
    <w:p w14:paraId="4F8459A2" w14:textId="77777777" w:rsidR="0051442F" w:rsidRPr="001D6A24" w:rsidRDefault="0051442F" w:rsidP="008B7556">
      <w:pPr>
        <w:pStyle w:val="Bullet1"/>
        <w:rPr>
          <w:b/>
        </w:rPr>
      </w:pPr>
      <w:r w:rsidRPr="001D6A24">
        <w:t>Fact sheets on driveway safety</w:t>
      </w:r>
      <w:r w:rsidR="00E373F8" w:rsidRPr="001D6A24">
        <w:t>.</w:t>
      </w:r>
    </w:p>
    <w:p w14:paraId="605B59A3" w14:textId="7875BE0E" w:rsidR="0051442F" w:rsidRPr="001D6A24" w:rsidRDefault="0051442F" w:rsidP="0051442F">
      <w:pPr>
        <w:pStyle w:val="CommentText"/>
        <w:rPr>
          <w:b/>
        </w:rPr>
      </w:pPr>
      <w:r w:rsidRPr="001D6A24">
        <w:rPr>
          <w:b/>
        </w:rPr>
        <w:t>Victoria:</w:t>
      </w:r>
    </w:p>
    <w:p w14:paraId="5B4CDF95" w14:textId="7E3F7006" w:rsidR="00B7530C" w:rsidRPr="001D6A24" w:rsidRDefault="0057072E" w:rsidP="008B7556">
      <w:pPr>
        <w:pStyle w:val="Bullet1"/>
        <w:rPr>
          <w:kern w:val="0"/>
        </w:rPr>
      </w:pPr>
      <w:r w:rsidRPr="001D6A24">
        <w:t>G</w:t>
      </w:r>
      <w:r w:rsidR="00B7530C" w:rsidRPr="001D6A24">
        <w:t>overnment vehicle purchasing policy</w:t>
      </w:r>
      <w:r w:rsidRPr="001D6A24">
        <w:t xml:space="preserve"> requires</w:t>
      </w:r>
      <w:r w:rsidR="00B7530C" w:rsidRPr="001D6A24">
        <w:t xml:space="preserve"> vehicles to have minimum of 5 critical safety features in addition to the 5-star ANCAP rating</w:t>
      </w:r>
      <w:r w:rsidRPr="001D6A24">
        <w:t>, o</w:t>
      </w:r>
      <w:r w:rsidR="00B7530C" w:rsidRPr="001D6A24">
        <w:t xml:space="preserve">ne of these is reverse camera/sensors. </w:t>
      </w:r>
    </w:p>
    <w:p w14:paraId="0268D60B" w14:textId="4588CE0D" w:rsidR="0051442F" w:rsidRPr="001D6A24" w:rsidRDefault="0057072E" w:rsidP="008B7556">
      <w:pPr>
        <w:pStyle w:val="Bullet1"/>
      </w:pPr>
      <w:proofErr w:type="spellStart"/>
      <w:r w:rsidRPr="001D6A24">
        <w:t>Kidsafe</w:t>
      </w:r>
      <w:proofErr w:type="spellEnd"/>
      <w:r w:rsidRPr="001D6A24">
        <w:t xml:space="preserve"> Victoria, which is partly funded by the Victorian Government, focus on driveway safety as one of their key features to keep children safe.</w:t>
      </w:r>
    </w:p>
    <w:p w14:paraId="5618F4B0" w14:textId="25655629" w:rsidR="00E80405" w:rsidRPr="001D6A24" w:rsidRDefault="00E80405" w:rsidP="00D90253">
      <w:pPr>
        <w:rPr>
          <w:b/>
        </w:rPr>
      </w:pPr>
      <w:r w:rsidRPr="001D6A24">
        <w:rPr>
          <w:b/>
        </w:rPr>
        <w:t>New South Wales:</w:t>
      </w:r>
    </w:p>
    <w:p w14:paraId="2F541C8C" w14:textId="59B658C6" w:rsidR="008B7556" w:rsidRPr="001D6A24" w:rsidRDefault="00D90253" w:rsidP="001634F0">
      <w:pPr>
        <w:pStyle w:val="Bullet1"/>
      </w:pPr>
      <w:r w:rsidRPr="001D6A24">
        <w:t xml:space="preserve">Transport for NSW </w:t>
      </w:r>
      <w:r w:rsidR="00BA64FC" w:rsidRPr="001D6A24">
        <w:t>has funded</w:t>
      </w:r>
      <w:r w:rsidRPr="001D6A24">
        <w:t xml:space="preserve"> the Georgina Josephine Foundation </w:t>
      </w:r>
      <w:r w:rsidR="00BA64FC" w:rsidRPr="001D6A24">
        <w:t>to do</w:t>
      </w:r>
      <w:r w:rsidRPr="001D6A24">
        <w:t xml:space="preserve"> a series of media campaigns (TV advertising, online advertising, radio advertising and YouTube educational video</w:t>
      </w:r>
      <w:r w:rsidR="00BD0641" w:rsidRPr="001D6A24">
        <w:t>s</w:t>
      </w:r>
      <w:r w:rsidRPr="001D6A24">
        <w:t>) to provide driveway safety advice to parents, carers and drivers (</w:t>
      </w:r>
      <w:proofErr w:type="spellStart"/>
      <w:r w:rsidRPr="001D6A24">
        <w:t>TfNSW</w:t>
      </w:r>
      <w:proofErr w:type="spellEnd"/>
      <w:r w:rsidRPr="001D6A24">
        <w:t>, 2019). The objectives of the campaign are to raise awareness of the safety risks that driveway environments pose to young children, facilitate the use of strategies and countermeasures to help prevent driveway safety incidents and to discourage the use of driveways as play areas (</w:t>
      </w:r>
      <w:proofErr w:type="spellStart"/>
      <w:r w:rsidRPr="001D6A24">
        <w:t>TfNSW</w:t>
      </w:r>
      <w:proofErr w:type="spellEnd"/>
      <w:r w:rsidRPr="001D6A24">
        <w:t>, 2019).</w:t>
      </w:r>
    </w:p>
    <w:p w14:paraId="745CBF28" w14:textId="2CE18BA7" w:rsidR="00E80405" w:rsidRPr="001D6A24" w:rsidRDefault="00E80405" w:rsidP="00E80405">
      <w:pPr>
        <w:pStyle w:val="CommentText"/>
        <w:rPr>
          <w:b/>
        </w:rPr>
      </w:pPr>
      <w:r w:rsidRPr="001D6A24">
        <w:rPr>
          <w:b/>
        </w:rPr>
        <w:t>W</w:t>
      </w:r>
      <w:r w:rsidR="00F06215" w:rsidRPr="001D6A24">
        <w:rPr>
          <w:b/>
        </w:rPr>
        <w:t xml:space="preserve">estern </w:t>
      </w:r>
      <w:r w:rsidRPr="001D6A24">
        <w:rPr>
          <w:b/>
        </w:rPr>
        <w:t>A</w:t>
      </w:r>
      <w:r w:rsidR="00F06215" w:rsidRPr="001D6A24">
        <w:rPr>
          <w:b/>
        </w:rPr>
        <w:t>ustralia</w:t>
      </w:r>
      <w:r w:rsidRPr="001D6A24">
        <w:rPr>
          <w:b/>
        </w:rPr>
        <w:t>:</w:t>
      </w:r>
    </w:p>
    <w:p w14:paraId="2DD2BF11" w14:textId="422C4EFC" w:rsidR="00C46F0D" w:rsidRPr="001D6A24" w:rsidRDefault="00C46F0D" w:rsidP="008B7556">
      <w:pPr>
        <w:pStyle w:val="Bullet1"/>
      </w:pPr>
      <w:r w:rsidRPr="001D6A24">
        <w:t xml:space="preserve">Launched a media campaign focusing on keeping children safe on the roads, including in driveways in 2020. </w:t>
      </w:r>
    </w:p>
    <w:p w14:paraId="38DEF6AF" w14:textId="66C34DA4" w:rsidR="000D386B" w:rsidRPr="001D6A24" w:rsidRDefault="000D386B" w:rsidP="008B7556">
      <w:pPr>
        <w:pStyle w:val="Bullet1"/>
      </w:pPr>
      <w:r w:rsidRPr="001D6A24">
        <w:t>Announced funding in September 2021 for the Constable Care Foundation to develop and deliver to schools, Aurora’s House, a new safety school experience to educate children on driveway safety and vehicles reversing across footpaths.</w:t>
      </w:r>
    </w:p>
    <w:p w14:paraId="226C8B87" w14:textId="77777777" w:rsidR="009072EC" w:rsidRPr="001D6A24" w:rsidRDefault="009072EC" w:rsidP="00E80405">
      <w:pPr>
        <w:pStyle w:val="CommentText"/>
        <w:rPr>
          <w:b/>
        </w:rPr>
      </w:pPr>
    </w:p>
    <w:p w14:paraId="33FD5F9A" w14:textId="29043B88" w:rsidR="00E80405" w:rsidRPr="001D6A24" w:rsidRDefault="00E80405" w:rsidP="00E80405">
      <w:pPr>
        <w:pStyle w:val="CommentText"/>
        <w:rPr>
          <w:b/>
        </w:rPr>
      </w:pPr>
      <w:r w:rsidRPr="001D6A24">
        <w:rPr>
          <w:b/>
        </w:rPr>
        <w:lastRenderedPageBreak/>
        <w:t>Q</w:t>
      </w:r>
      <w:r w:rsidR="00D10C3D" w:rsidRPr="001D6A24">
        <w:rPr>
          <w:b/>
        </w:rPr>
        <w:t>ueensland</w:t>
      </w:r>
      <w:r w:rsidRPr="001D6A24">
        <w:rPr>
          <w:b/>
        </w:rPr>
        <w:t>:</w:t>
      </w:r>
    </w:p>
    <w:p w14:paraId="6AE2F224" w14:textId="6D5C7BF5" w:rsidR="00074F2F" w:rsidRPr="001D6A24" w:rsidRDefault="00E80405" w:rsidP="008B7556">
      <w:pPr>
        <w:pStyle w:val="Bullet1"/>
        <w:rPr>
          <w:rFonts w:eastAsia="Times New Roman"/>
          <w:i/>
          <w:iCs/>
          <w:kern w:val="0"/>
        </w:rPr>
      </w:pPr>
      <w:r w:rsidRPr="001D6A24">
        <w:t xml:space="preserve">Released a guideline in 2021 for treating motor </w:t>
      </w:r>
      <w:r w:rsidR="00585CE3" w:rsidRPr="001D6A24">
        <w:t xml:space="preserve">conflicts between </w:t>
      </w:r>
      <w:r w:rsidRPr="001D6A24">
        <w:t>vehicle</w:t>
      </w:r>
      <w:r w:rsidR="00585CE3" w:rsidRPr="001D6A24">
        <w:t>s</w:t>
      </w:r>
      <w:r w:rsidRPr="001D6A24">
        <w:t xml:space="preserve"> and path user</w:t>
      </w:r>
      <w:r w:rsidR="00585CE3" w:rsidRPr="001D6A24">
        <w:t>s</w:t>
      </w:r>
      <w:r w:rsidRPr="001D6A24">
        <w:t xml:space="preserve"> at access driveways. The guideline can be used to assess risk at existing sites and at sites where a new access driveway, or active transport infrastructure is proposed.</w:t>
      </w:r>
      <w:r w:rsidR="00074F2F" w:rsidRPr="001D6A24">
        <w:rPr>
          <w:rFonts w:eastAsia="Times New Roman"/>
          <w:i/>
          <w:iCs/>
        </w:rPr>
        <w:t xml:space="preserve"> </w:t>
      </w:r>
    </w:p>
    <w:p w14:paraId="0D05D161" w14:textId="76881A54" w:rsidR="00E80405" w:rsidRPr="001D6A24" w:rsidRDefault="00074F2F" w:rsidP="008B7556">
      <w:pPr>
        <w:pStyle w:val="Bullet1"/>
        <w:rPr>
          <w:rFonts w:eastAsia="Times New Roman"/>
          <w:iCs/>
          <w:kern w:val="0"/>
        </w:rPr>
      </w:pPr>
      <w:r w:rsidRPr="001D6A24">
        <w:rPr>
          <w:rFonts w:eastAsia="Times New Roman"/>
          <w:iCs/>
        </w:rPr>
        <w:t xml:space="preserve">Previous initiatives by </w:t>
      </w:r>
      <w:r w:rsidR="00A55685" w:rsidRPr="001D6A24">
        <w:rPr>
          <w:rFonts w:eastAsia="Times New Roman"/>
          <w:iCs/>
          <w:lang w:val="en-US"/>
        </w:rPr>
        <w:t>the</w:t>
      </w:r>
      <w:r w:rsidR="00A55685" w:rsidRPr="001D6A24">
        <w:rPr>
          <w:rFonts w:eastAsia="Times New Roman"/>
          <w:iCs/>
        </w:rPr>
        <w:t xml:space="preserve"> Department of Transport and Main Roads (</w:t>
      </w:r>
      <w:proofErr w:type="spellStart"/>
      <w:r w:rsidR="00A55685" w:rsidRPr="001D6A24">
        <w:rPr>
          <w:rFonts w:eastAsia="Times New Roman"/>
          <w:iCs/>
        </w:rPr>
        <w:t>TmR</w:t>
      </w:r>
      <w:proofErr w:type="spellEnd"/>
      <w:r w:rsidR="00A55685" w:rsidRPr="001D6A24">
        <w:rPr>
          <w:rFonts w:eastAsia="Times New Roman"/>
          <w:iCs/>
        </w:rPr>
        <w:t>)</w:t>
      </w:r>
      <w:r w:rsidR="00A55685" w:rsidRPr="001D6A24">
        <w:rPr>
          <w:rFonts w:eastAsia="Times New Roman"/>
          <w:iCs/>
          <w:lang w:val="en-US"/>
        </w:rPr>
        <w:t xml:space="preserve"> </w:t>
      </w:r>
      <w:r w:rsidRPr="001D6A24">
        <w:rPr>
          <w:rFonts w:eastAsia="Times New Roman"/>
          <w:iCs/>
        </w:rPr>
        <w:t xml:space="preserve">have focused on information campaigns via social media. Between September 2018 and </w:t>
      </w:r>
      <w:r w:rsidR="00E662EF" w:rsidRPr="001D6A24">
        <w:rPr>
          <w:rFonts w:eastAsia="Times New Roman"/>
          <w:iCs/>
        </w:rPr>
        <w:t>March 2019,</w:t>
      </w:r>
      <w:r w:rsidRPr="001D6A24">
        <w:rPr>
          <w:rFonts w:eastAsia="Times New Roman"/>
          <w:iCs/>
        </w:rPr>
        <w:t xml:space="preserve"> a social media campaign was conducted in conjunction with the </w:t>
      </w:r>
      <w:r w:rsidR="00C00181" w:rsidRPr="001D6A24">
        <w:rPr>
          <w:rFonts w:eastAsia="Times New Roman"/>
          <w:iCs/>
          <w:lang w:val="en-US"/>
        </w:rPr>
        <w:t xml:space="preserve">Queensland </w:t>
      </w:r>
      <w:r w:rsidRPr="001D6A24">
        <w:rPr>
          <w:rFonts w:eastAsia="Times New Roman"/>
          <w:iCs/>
        </w:rPr>
        <w:t>Family and Child Commission about child safety. Three of the six social media posts were dedicated to reversing on driveways. These posts had a combined reach of 735,000 people. Since then, two additional posts were dedicated to reversing and driveway safety. A post in March 2020 reached 300,000 people, while a follow up post in September 2020 reached 90,500 people. All these posts were boosted (paid) social media posts distributed across Facebook, Twitter and Instagram with the majority of reach generated by Facebook</w:t>
      </w:r>
      <w:r w:rsidR="00585CE3" w:rsidRPr="001D6A24">
        <w:rPr>
          <w:rFonts w:eastAsia="Times New Roman"/>
          <w:iCs/>
        </w:rPr>
        <w:t>.</w:t>
      </w:r>
    </w:p>
    <w:p w14:paraId="0BF35A48" w14:textId="2975851D" w:rsidR="00E80405" w:rsidRPr="001D6A24" w:rsidRDefault="00D25951" w:rsidP="00BC5FF9">
      <w:pPr>
        <w:pStyle w:val="Heading3Numbered"/>
        <w:keepNext w:val="0"/>
        <w:keepLines w:val="0"/>
        <w:ind w:left="1134"/>
      </w:pPr>
      <w:bookmarkStart w:id="35" w:name="_Toc133492482"/>
      <w:r w:rsidRPr="001D6A24">
        <w:t>National Vehicle Standards</w:t>
      </w:r>
      <w:bookmarkEnd w:id="35"/>
    </w:p>
    <w:p w14:paraId="0894B77B" w14:textId="203336E7" w:rsidR="00963EF0" w:rsidRPr="001D6A24" w:rsidRDefault="00A5452D" w:rsidP="00A5452D">
      <w:r w:rsidRPr="001D6A24">
        <w:t xml:space="preserve">The Australian Government administers the </w:t>
      </w:r>
      <w:r w:rsidRPr="001D6A24">
        <w:rPr>
          <w:i/>
        </w:rPr>
        <w:t>Road Vehicle Standards Act 2018</w:t>
      </w:r>
      <w:r w:rsidRPr="001D6A24">
        <w:t xml:space="preserve"> (RVSA), which requires that all new road vehicles, whether they are manufactured in Australia or are imported, comply with national vehicle standards known as the Australian Design Rules (ADRs), before they can be offered to the market for use in transport in Australia. The ADRs set minimum national standards for vehicle safety, emission and anti-theft performance in addition to the use of technological measures to enhance object detection</w:t>
      </w:r>
      <w:r w:rsidR="00153D68" w:rsidRPr="001D6A24">
        <w:t>.</w:t>
      </w:r>
    </w:p>
    <w:p w14:paraId="603F4237" w14:textId="5D1D6022" w:rsidR="00A5452D" w:rsidRPr="001D6A24" w:rsidRDefault="00A5452D" w:rsidP="00A5452D">
      <w:pPr>
        <w:rPr>
          <w:b/>
        </w:rPr>
      </w:pPr>
      <w:r w:rsidRPr="001D6A24">
        <w:rPr>
          <w:b/>
        </w:rPr>
        <w:t>Rear-Vision Mirrors</w:t>
      </w:r>
    </w:p>
    <w:p w14:paraId="75DC2154" w14:textId="045C3D10" w:rsidR="00A5452D" w:rsidRPr="001D6A24" w:rsidRDefault="00A5452D" w:rsidP="00A5452D">
      <w:r w:rsidRPr="001D6A24">
        <w:t>It has long been recognised that assisting the driver improve their visual ergonomics in all types of vehicles and eliminating objects fitte</w:t>
      </w:r>
      <w:r w:rsidR="00153D68" w:rsidRPr="001D6A24">
        <w:t>d to the interior or exterior of</w:t>
      </w:r>
      <w:r w:rsidRPr="001D6A24">
        <w:t xml:space="preserve"> the vehicle that are responsible for significant blind spots in the driver’s field of view a</w:t>
      </w:r>
      <w:r w:rsidR="00153D68" w:rsidRPr="001D6A24">
        <w:t>re</w:t>
      </w:r>
      <w:r w:rsidRPr="001D6A24">
        <w:t xml:space="preserve"> important mitigating measures. Rear vision mirrors have been a feature of vehicles from an early date and a national standard </w:t>
      </w:r>
      <w:r w:rsidR="004062A0" w:rsidRPr="001D6A24">
        <w:t>has applied since the early 1990s</w:t>
      </w:r>
      <w:r w:rsidRPr="001D6A24">
        <w:t xml:space="preserve">. Australian Design Rule 14/02 – Rear Vision Mirrors (ADR 14/02) is the current version and applies to all road motor vehicles (ADR Category L, M and N). This standard is harmonised with the </w:t>
      </w:r>
      <w:r w:rsidR="005C4856" w:rsidRPr="001D6A24">
        <w:t>UN</w:t>
      </w:r>
      <w:r w:rsidRPr="001D6A24">
        <w:t xml:space="preserve"> Regulation No. 46/05</w:t>
      </w:r>
      <w:r w:rsidR="005C4856" w:rsidRPr="001D6A24">
        <w:t xml:space="preserve"> titled </w:t>
      </w:r>
      <w:r w:rsidR="005C4856" w:rsidRPr="001D6A24">
        <w:rPr>
          <w:i/>
        </w:rPr>
        <w:t xml:space="preserve">‘Uniform provisions concerning the approval of devices for indirect vision and of motor vehicles with regard to the installation of these </w:t>
      </w:r>
      <w:r w:rsidR="00053EAA" w:rsidRPr="001D6A24">
        <w:rPr>
          <w:i/>
        </w:rPr>
        <w:t>devices</w:t>
      </w:r>
      <w:r w:rsidRPr="001D6A24">
        <w:t>.</w:t>
      </w:r>
      <w:r w:rsidR="00053EAA" w:rsidRPr="001D6A24">
        <w:t>’</w:t>
      </w:r>
    </w:p>
    <w:p w14:paraId="6B1C007C" w14:textId="54C4F3A1" w:rsidR="00A5452D" w:rsidRPr="001D6A24" w:rsidRDefault="00A5452D" w:rsidP="00A5452D">
      <w:r w:rsidRPr="001D6A24">
        <w:t xml:space="preserve">ADR 14/02 primarily serves to specify requirements for rear vision mirrors and other devices which provide the driver with a clear and reasonably unobstructed view to the rear. This relates to devices </w:t>
      </w:r>
      <w:r w:rsidR="004062A0" w:rsidRPr="001D6A24">
        <w:t xml:space="preserve">used </w:t>
      </w:r>
      <w:r w:rsidRPr="001D6A24">
        <w:t>to observe the traffic area in the rearward direction adjacent to the vehicle which cannot be observed by direct vision. Th</w:t>
      </w:r>
      <w:r w:rsidR="004062A0" w:rsidRPr="001D6A24">
        <w:t>e</w:t>
      </w:r>
      <w:r w:rsidRPr="001D6A24">
        <w:t xml:space="preserve"> Regulation applies to compulsory and optional devices for indirect vision</w:t>
      </w:r>
      <w:r w:rsidR="00E74604" w:rsidRPr="001D6A24">
        <w:t xml:space="preserve">, </w:t>
      </w:r>
      <w:r w:rsidRPr="001D6A24">
        <w:t xml:space="preserve">for instance mirrors and devices for indirect vision other </w:t>
      </w:r>
      <w:r w:rsidR="00811916" w:rsidRPr="001D6A24">
        <w:t xml:space="preserve">than </w:t>
      </w:r>
      <w:r w:rsidRPr="001D6A24">
        <w:t>mirrors</w:t>
      </w:r>
      <w:r w:rsidR="00E74604" w:rsidRPr="001D6A24">
        <w:t xml:space="preserve"> such as camera-monitor systems</w:t>
      </w:r>
      <w:r w:rsidRPr="001D6A24">
        <w:t xml:space="preserve">. </w:t>
      </w:r>
      <w:r w:rsidR="00DF493C" w:rsidRPr="001D6A24">
        <w:t>The requirement is focused on</w:t>
      </w:r>
      <w:r w:rsidRPr="001D6A24">
        <w:t xml:space="preserve"> mirrors and other devices for indirect vision to be fitted in such a way that would </w:t>
      </w:r>
      <w:r w:rsidR="00E74604" w:rsidRPr="001D6A24">
        <w:t xml:space="preserve">not </w:t>
      </w:r>
      <w:r w:rsidRPr="001D6A24">
        <w:t>cause the driver to misinterpret the nature of the image perceived</w:t>
      </w:r>
      <w:r w:rsidR="00DF493C" w:rsidRPr="001D6A24">
        <w:t>, either through changing the field of vision as measured or vibrating</w:t>
      </w:r>
      <w:r w:rsidRPr="001D6A24">
        <w:t xml:space="preserve">. </w:t>
      </w:r>
    </w:p>
    <w:p w14:paraId="6C6E295C" w14:textId="4B0F5E2A" w:rsidR="0058359D" w:rsidRPr="001D6A24" w:rsidRDefault="0058359D" w:rsidP="00BC5FF9">
      <w:pPr>
        <w:pStyle w:val="Heading3Numbered"/>
        <w:keepNext w:val="0"/>
        <w:keepLines w:val="0"/>
        <w:ind w:left="1134"/>
      </w:pPr>
      <w:bookmarkStart w:id="36" w:name="_Toc133492483"/>
      <w:r w:rsidRPr="001D6A24">
        <w:t>The National Road Safety Strategy 2021-30</w:t>
      </w:r>
      <w:bookmarkEnd w:id="36"/>
    </w:p>
    <w:p w14:paraId="47BB126E" w14:textId="1B2793D5" w:rsidR="00D01C03" w:rsidRPr="001D6A24" w:rsidRDefault="00D92275" w:rsidP="00D01C03">
      <w:r w:rsidRPr="001D6A24">
        <w:t>U</w:t>
      </w:r>
      <w:r w:rsidR="0058359D" w:rsidRPr="001D6A24">
        <w:t xml:space="preserve">nder the </w:t>
      </w:r>
      <w:r w:rsidR="004E373B" w:rsidRPr="001D6A24">
        <w:t xml:space="preserve">previous </w:t>
      </w:r>
      <w:r w:rsidR="0058359D" w:rsidRPr="001D6A24">
        <w:t xml:space="preserve">National Road Safety Strategy 2011-20, aligned with the United Nations Decade of Action for Road Safety, governments at all levels have worked together with communities to change the road transport system to prevent deaths and serious injuries. </w:t>
      </w:r>
      <w:r w:rsidR="006E31C6" w:rsidRPr="001D6A24">
        <w:t xml:space="preserve">The Australian Government’s commitment </w:t>
      </w:r>
      <w:r w:rsidR="00E4769C" w:rsidRPr="001D6A24">
        <w:t>to</w:t>
      </w:r>
      <w:r w:rsidR="006E31C6" w:rsidRPr="001D6A24">
        <w:t xml:space="preserve"> c</w:t>
      </w:r>
      <w:r w:rsidR="0058359D" w:rsidRPr="001D6A24">
        <w:t xml:space="preserve">ontinued action </w:t>
      </w:r>
      <w:r w:rsidR="006E31C6" w:rsidRPr="001D6A24">
        <w:t>to deliver significant reductions in road trauma over the next decade from 2021 to 2030 is set out in the National Road Safety Strategy 2021-30 (NRSS).</w:t>
      </w:r>
    </w:p>
    <w:p w14:paraId="56794A96" w14:textId="50569565" w:rsidR="006E31C6" w:rsidRPr="001D6A24" w:rsidRDefault="00E958D8" w:rsidP="0058359D">
      <w:r w:rsidRPr="001D6A24">
        <w:t xml:space="preserve">The NRSS </w:t>
      </w:r>
      <w:r w:rsidR="002D7282" w:rsidRPr="001D6A24">
        <w:t xml:space="preserve">establishes stronger governance, transparency and accountability by all levels of government, and adopts a social model approach to deliver road safety actions, mapping out a path to foster a road safety culture across Australian society. </w:t>
      </w:r>
      <w:r w:rsidR="00D01C03" w:rsidRPr="001D6A24">
        <w:t xml:space="preserve">It </w:t>
      </w:r>
      <w:r w:rsidR="002D7282" w:rsidRPr="001D6A24">
        <w:t xml:space="preserve">continues the Government commitment to the Safe Systems approach to strengthening all elements of our road transport system through </w:t>
      </w:r>
      <w:r w:rsidR="008C25B9" w:rsidRPr="001D6A24">
        <w:t>improvements under three key themes: Safe roads, Safe vehicles and Safe road use, where speed management is embedded within all three themes.</w:t>
      </w:r>
      <w:r w:rsidR="00C409D8" w:rsidRPr="001D6A24">
        <w:t xml:space="preserve"> The NRSS sets targets to reduce the annual number of fatalities by at least 50 per</w:t>
      </w:r>
      <w:r w:rsidR="00CB47ED" w:rsidRPr="001D6A24">
        <w:t xml:space="preserve"> </w:t>
      </w:r>
      <w:r w:rsidR="00C409D8" w:rsidRPr="001D6A24">
        <w:t>cent and the annual number of serious injuries by at least 30 per</w:t>
      </w:r>
      <w:r w:rsidR="00CB47ED" w:rsidRPr="001D6A24">
        <w:t xml:space="preserve"> </w:t>
      </w:r>
      <w:r w:rsidR="00C409D8" w:rsidRPr="001D6A24">
        <w:t xml:space="preserve">cent by 2030. </w:t>
      </w:r>
    </w:p>
    <w:p w14:paraId="6A25F3AF" w14:textId="0A5A1401" w:rsidR="00D01C03" w:rsidRPr="001D6A24" w:rsidRDefault="00CD1946" w:rsidP="0058359D">
      <w:r w:rsidRPr="001D6A24">
        <w:lastRenderedPageBreak/>
        <w:t>The NRSS</w:t>
      </w:r>
      <w:r w:rsidR="00145AB9" w:rsidRPr="001D6A24">
        <w:t xml:space="preserve"> supports the Government’s long-term vision towards achieving </w:t>
      </w:r>
      <w:r w:rsidRPr="001D6A24">
        <w:t xml:space="preserve">Vision Zero, that is zero deaths and serious injuries by 2050. </w:t>
      </w:r>
      <w:r w:rsidR="00D01C03" w:rsidRPr="001D6A24">
        <w:t>As part of the commitment to Vision Zero, success will be demonstrated by targeting:</w:t>
      </w:r>
    </w:p>
    <w:p w14:paraId="2CB907B3" w14:textId="4176A666" w:rsidR="00D01C03" w:rsidRPr="001D6A24" w:rsidRDefault="00D01C03" w:rsidP="00D01C03">
      <w:pPr>
        <w:pStyle w:val="Bullet1"/>
      </w:pPr>
      <w:r w:rsidRPr="001D6A24">
        <w:rPr>
          <w:lang w:val="en-US"/>
        </w:rPr>
        <w:t>Zero deaths and serious injuries by 2030</w:t>
      </w:r>
      <w:r w:rsidR="00CE3339" w:rsidRPr="001D6A24">
        <w:rPr>
          <w:lang w:val="en-US"/>
        </w:rPr>
        <w:t>; and</w:t>
      </w:r>
    </w:p>
    <w:p w14:paraId="1FA7D0A3" w14:textId="7FDA6B0C" w:rsidR="00D01C03" w:rsidRPr="001D6A24" w:rsidRDefault="00D01C03" w:rsidP="00FF4F12">
      <w:pPr>
        <w:pStyle w:val="Bullet1"/>
      </w:pPr>
      <w:r w:rsidRPr="001D6A24">
        <w:rPr>
          <w:lang w:val="en-US"/>
        </w:rPr>
        <w:t>Zero deaths of children 7-years and under</w:t>
      </w:r>
      <w:r w:rsidR="00CE3339" w:rsidRPr="001D6A24">
        <w:rPr>
          <w:lang w:val="en-US"/>
        </w:rPr>
        <w:t>.</w:t>
      </w:r>
    </w:p>
    <w:p w14:paraId="744F813F" w14:textId="50DBB375" w:rsidR="00D01C03" w:rsidRPr="001D6A24" w:rsidRDefault="00CD1946" w:rsidP="0058359D">
      <w:r w:rsidRPr="001D6A24">
        <w:t xml:space="preserve">Nine priorities were identified towards achieving Vision Zero and of importance to this </w:t>
      </w:r>
      <w:r w:rsidR="00371618" w:rsidRPr="001D6A24">
        <w:t>IA</w:t>
      </w:r>
      <w:r w:rsidRPr="001D6A24">
        <w:t xml:space="preserve"> are the following</w:t>
      </w:r>
      <w:r w:rsidR="00CE3339" w:rsidRPr="001D6A24">
        <w:t xml:space="preserve"> priorities</w:t>
      </w:r>
      <w:r w:rsidRPr="001D6A24">
        <w:t>:</w:t>
      </w:r>
    </w:p>
    <w:p w14:paraId="64DA0D2E" w14:textId="6CD53E7B" w:rsidR="00CD1946" w:rsidRPr="001D6A24" w:rsidRDefault="00CD1946" w:rsidP="00FF4F12">
      <w:pPr>
        <w:pStyle w:val="Bullet1"/>
      </w:pPr>
      <w:r w:rsidRPr="001D6A24">
        <w:rPr>
          <w:lang w:val="en-US"/>
        </w:rPr>
        <w:t>Vehicle Safety –</w:t>
      </w:r>
      <w:r w:rsidR="00CF66D3" w:rsidRPr="001D6A24">
        <w:rPr>
          <w:lang w:val="en-US"/>
        </w:rPr>
        <w:t xml:space="preserve"> pursu</w:t>
      </w:r>
      <w:r w:rsidR="00CE3339" w:rsidRPr="001D6A24">
        <w:rPr>
          <w:lang w:val="en-US"/>
        </w:rPr>
        <w:t>ing</w:t>
      </w:r>
      <w:r w:rsidR="00CF66D3" w:rsidRPr="001D6A24">
        <w:rPr>
          <w:lang w:val="en-US"/>
        </w:rPr>
        <w:t xml:space="preserve"> technological improvements and uptake of safer vehicles through </w:t>
      </w:r>
      <w:r w:rsidR="00CF66D3" w:rsidRPr="001D6A24">
        <w:t xml:space="preserve">prioritisation and adoption of proven technological improvements for all vehicle types through new ADRs as quickly as </w:t>
      </w:r>
      <w:r w:rsidR="00CE3339" w:rsidRPr="001D6A24">
        <w:t>possible</w:t>
      </w:r>
      <w:r w:rsidR="00CE3339" w:rsidRPr="001D6A24">
        <w:rPr>
          <w:lang w:val="en-US"/>
        </w:rPr>
        <w:t>;</w:t>
      </w:r>
    </w:p>
    <w:p w14:paraId="7625CDEE" w14:textId="4A7126D1" w:rsidR="00CD1946" w:rsidRPr="001D6A24" w:rsidRDefault="00CD1946" w:rsidP="00CD1946">
      <w:pPr>
        <w:pStyle w:val="Bullet1"/>
      </w:pPr>
      <w:r w:rsidRPr="001D6A24">
        <w:rPr>
          <w:lang w:val="en-US"/>
        </w:rPr>
        <w:t>Heavy vehicle safety – support</w:t>
      </w:r>
      <w:r w:rsidR="00CE3339" w:rsidRPr="001D6A24">
        <w:rPr>
          <w:lang w:val="en-US"/>
        </w:rPr>
        <w:t>ing the</w:t>
      </w:r>
      <w:r w:rsidRPr="001D6A24">
        <w:rPr>
          <w:lang w:val="en-US"/>
        </w:rPr>
        <w:t xml:space="preserve"> safe movement of freight and passengers and reduce harm to all road users</w:t>
      </w:r>
      <w:r w:rsidR="00DC2ED4" w:rsidRPr="001D6A24">
        <w:rPr>
          <w:lang w:val="en-US"/>
        </w:rPr>
        <w:t xml:space="preserve"> through regulation </w:t>
      </w:r>
      <w:r w:rsidR="00CF66D3" w:rsidRPr="001D6A24">
        <w:rPr>
          <w:lang w:val="en-US"/>
        </w:rPr>
        <w:t>and promotion of heavy vehicle safety technologies</w:t>
      </w:r>
      <w:r w:rsidR="00A860FF" w:rsidRPr="001D6A24">
        <w:rPr>
          <w:lang w:val="en-US"/>
        </w:rPr>
        <w:t xml:space="preserve">; and </w:t>
      </w:r>
    </w:p>
    <w:p w14:paraId="71EAF87D" w14:textId="5E5E2745" w:rsidR="00A860FF" w:rsidRPr="001D6A24" w:rsidRDefault="00A860FF" w:rsidP="00CD1946">
      <w:pPr>
        <w:pStyle w:val="Bullet1"/>
      </w:pPr>
      <w:r w:rsidRPr="001D6A24">
        <w:rPr>
          <w:lang w:val="en-US"/>
        </w:rPr>
        <w:t xml:space="preserve">Vulnerable road users – </w:t>
      </w:r>
      <w:r w:rsidR="009A3DA0" w:rsidRPr="001D6A24">
        <w:rPr>
          <w:lang w:val="en-US"/>
        </w:rPr>
        <w:t>providing safe road access for all road users especially</w:t>
      </w:r>
      <w:r w:rsidR="00353B53" w:rsidRPr="001D6A24">
        <w:rPr>
          <w:lang w:val="en-US"/>
        </w:rPr>
        <w:t xml:space="preserve"> children, inexperienced drivers/riders and older road users.</w:t>
      </w:r>
    </w:p>
    <w:p w14:paraId="1C9CEA97" w14:textId="30EA81A9" w:rsidR="00FA14B5" w:rsidRPr="001D6A24" w:rsidRDefault="00DC2ED4" w:rsidP="005B2D51">
      <w:pPr>
        <w:rPr>
          <w:lang w:val="en-US"/>
        </w:rPr>
      </w:pPr>
      <w:r w:rsidRPr="001D6A24">
        <w:rPr>
          <w:lang w:val="en-US"/>
        </w:rPr>
        <w:t xml:space="preserve">It is noted in the </w:t>
      </w:r>
      <w:r w:rsidR="00D92275" w:rsidRPr="001D6A24">
        <w:rPr>
          <w:lang w:val="en-US"/>
        </w:rPr>
        <w:t xml:space="preserve">NRSS </w:t>
      </w:r>
      <w:r w:rsidRPr="001D6A24">
        <w:rPr>
          <w:lang w:val="en-US"/>
        </w:rPr>
        <w:t>that there are other vehicle-related safety issues such as low-speed runover</w:t>
      </w:r>
      <w:r w:rsidR="006B3600" w:rsidRPr="001D6A24">
        <w:rPr>
          <w:lang w:val="en-US"/>
        </w:rPr>
        <w:t>s</w:t>
      </w:r>
      <w:r w:rsidRPr="001D6A24">
        <w:rPr>
          <w:lang w:val="en-US"/>
        </w:rPr>
        <w:t xml:space="preserve"> that are separate to road trauma data collections but it is intended over the life of the NRSS to develop sufficient data sets to build a national picture to support their prevention.</w:t>
      </w:r>
    </w:p>
    <w:p w14:paraId="0F3841EF" w14:textId="32646078" w:rsidR="00A5452D" w:rsidRPr="001D6A24" w:rsidRDefault="00A5452D" w:rsidP="00BC5FF9">
      <w:pPr>
        <w:pStyle w:val="Heading3Numbered"/>
        <w:keepNext w:val="0"/>
        <w:keepLines w:val="0"/>
        <w:ind w:left="1134"/>
      </w:pPr>
      <w:bookmarkStart w:id="37" w:name="_Toc133492484"/>
      <w:r w:rsidRPr="001D6A24">
        <w:t>Australasian New Car Assessment Program (ANCAP)</w:t>
      </w:r>
      <w:bookmarkEnd w:id="37"/>
    </w:p>
    <w:p w14:paraId="7C46221F" w14:textId="486F67B3" w:rsidR="00A5452D" w:rsidRPr="001D6A24" w:rsidRDefault="00A5452D" w:rsidP="00A5452D">
      <w:r w:rsidRPr="001D6A24">
        <w:t xml:space="preserve">ANCAP is an independent vehicle safety authority that publishes consumer education information covering a range of new passenger, sports utility and light commercial vehicles entering the Australian and New Zealand markets, using a rating system of 0 to 5 stars. These ratings are continually reviewed and are displayed with a date stamp in order to keep pace with technology developments and to ensure that star ratings reward the most effective technologies. Some vehicles with an older date stamped rating will not have been tested to the latest, most stringent, </w:t>
      </w:r>
      <w:r w:rsidR="00184D4C" w:rsidRPr="001D6A24">
        <w:t>test protocols</w:t>
      </w:r>
      <w:r w:rsidRPr="001D6A24">
        <w:t xml:space="preserve">. ANCAP works in partnership with </w:t>
      </w:r>
      <w:r w:rsidR="00426425" w:rsidRPr="001D6A24">
        <w:t>23-member</w:t>
      </w:r>
      <w:r w:rsidRPr="001D6A24">
        <w:t xml:space="preserve"> organisations</w:t>
      </w:r>
      <w:r w:rsidR="00FC0864" w:rsidRPr="001D6A24">
        <w:t>,</w:t>
      </w:r>
      <w:r w:rsidRPr="001D6A24">
        <w:t xml:space="preserve"> including the Australian Commonwealth, State and Territory governments.</w:t>
      </w:r>
    </w:p>
    <w:p w14:paraId="74EA0C40" w14:textId="7210740F" w:rsidR="004D21ED" w:rsidRPr="001D6A24" w:rsidRDefault="004D21ED" w:rsidP="00A5452D">
      <w:r w:rsidRPr="001D6A24">
        <w:t>Where international standards are yet to be developed, or there is not a strong case for implementation in Australia, non-regulatory programs such as ANCAP can be an effective alternative to improve safety</w:t>
      </w:r>
      <w:r w:rsidR="00BA4A62" w:rsidRPr="001D6A24">
        <w:t xml:space="preserve"> by increasing fitment rate of new technologies</w:t>
      </w:r>
      <w:r w:rsidRPr="001D6A24">
        <w:t>. The Australian Government provides substantial funding to ANCAP for this purpose. Government support for ANCAP has been a long-standing element in the Safe vehicles theme of the National Road Safety Strategy 2011-20 which is continued in the National Road Safety Strategy 2021-30. It ensures ANCAP continues to encourage and promote voluntary uptake of the latest vehicle safety technologies ahead of regulation.</w:t>
      </w:r>
    </w:p>
    <w:p w14:paraId="1A562D23" w14:textId="349B649B" w:rsidR="005C2EC7" w:rsidRPr="001D6A24" w:rsidRDefault="005C2EC7" w:rsidP="00BC5FF9">
      <w:pPr>
        <w:pStyle w:val="Heading3Numbered"/>
        <w:keepNext w:val="0"/>
        <w:keepLines w:val="0"/>
        <w:ind w:left="1134"/>
      </w:pPr>
      <w:bookmarkStart w:id="38" w:name="_Toc133492485"/>
      <w:r w:rsidRPr="001D6A24">
        <w:t>Construction Logistics and Community Safety-Australia (CLOCS-A)</w:t>
      </w:r>
      <w:bookmarkEnd w:id="38"/>
    </w:p>
    <w:p w14:paraId="379CEDA9" w14:textId="0AE5ACD8" w:rsidR="005C2EC7" w:rsidRPr="001D6A24" w:rsidRDefault="00776AFE" w:rsidP="005C2EC7">
      <w:r w:rsidRPr="001D6A24">
        <w:t xml:space="preserve">CLOCS-A </w:t>
      </w:r>
      <w:r w:rsidR="009D010E" w:rsidRPr="001D6A24">
        <w:t xml:space="preserve">is a national approach for managing the risks and impacts associated with a construction project’s on-road transport and logistics activities to community road safety. </w:t>
      </w:r>
      <w:r w:rsidR="00451DB9" w:rsidRPr="001D6A24">
        <w:t xml:space="preserve">It was developed to provide a consistent framework for industry to achieve and has been inspired by the success of the Construction Logistics and Community Safety (CLOCS) program established in the United Kingdom in reducing road trauma associated with construction logistics. </w:t>
      </w:r>
    </w:p>
    <w:p w14:paraId="0645493E" w14:textId="1D1B91F3" w:rsidR="00EE0B32" w:rsidRPr="001D6A24" w:rsidRDefault="00947AB4" w:rsidP="006004C5">
      <w:r w:rsidRPr="001D6A24">
        <w:t xml:space="preserve">The CLOCS-A </w:t>
      </w:r>
      <w:r w:rsidR="009D010E" w:rsidRPr="001D6A24">
        <w:t>p</w:t>
      </w:r>
      <w:r w:rsidRPr="001D6A24">
        <w:t xml:space="preserve">rogram has established a </w:t>
      </w:r>
      <w:r w:rsidR="009C0E35" w:rsidRPr="001D6A24">
        <w:t xml:space="preserve">safer vehicles </w:t>
      </w:r>
      <w:r w:rsidRPr="001D6A24">
        <w:t xml:space="preserve">technical group to develop supporting standards, policies and tools required in construction and transport vehicles supporting construction projects to reduce harm (CLOCS-A, </w:t>
      </w:r>
      <w:r w:rsidR="0088162E" w:rsidRPr="001D6A24">
        <w:t>2021</w:t>
      </w:r>
      <w:r w:rsidRPr="001D6A24">
        <w:t xml:space="preserve">). </w:t>
      </w:r>
      <w:r w:rsidR="009D010E" w:rsidRPr="001D6A24">
        <w:t>Recognising the movement of construction vehicles in populated areas can present hazards for the public, particularly vulnerable road users, CLOCS-A</w:t>
      </w:r>
      <w:r w:rsidR="0088280C" w:rsidRPr="001D6A24">
        <w:t xml:space="preserve"> seeks to prioritise and promote the use of safer heavy vehicles through awarding accreditation on a 3-tiered approach – that is Bronze, Silver and Gold (CLOCS-A, 2022).</w:t>
      </w:r>
      <w:r w:rsidR="00664366" w:rsidRPr="001D6A24">
        <w:t xml:space="preserve"> </w:t>
      </w:r>
    </w:p>
    <w:p w14:paraId="1A34CE3F" w14:textId="34BD194D" w:rsidR="006A2D2D" w:rsidRPr="001D6A24" w:rsidRDefault="00EE0B32" w:rsidP="006004C5">
      <w:r w:rsidRPr="001D6A24">
        <w:t>Reversing aids has been identified under the Bronze tier as a low cost and easy to implement technology that forms the minimum mandatory standard for all</w:t>
      </w:r>
      <w:r w:rsidR="005B45A6" w:rsidRPr="001D6A24">
        <w:t xml:space="preserve"> heavy</w:t>
      </w:r>
      <w:r w:rsidRPr="001D6A24">
        <w:t xml:space="preserve"> vehicles complying with the CLOCS-A technical requirements (CLOCS-A, 2022).</w:t>
      </w:r>
      <w:r w:rsidR="006A2D2D" w:rsidRPr="001D6A24">
        <w:br w:type="page"/>
      </w:r>
    </w:p>
    <w:p w14:paraId="60A9DA20" w14:textId="0D8B5B2B" w:rsidR="008C4CBF" w:rsidRPr="001D6A24" w:rsidRDefault="008C4CBF" w:rsidP="00BC5FF9">
      <w:pPr>
        <w:pStyle w:val="Heading1Numbered"/>
        <w:keepNext w:val="0"/>
        <w:keepLines w:val="0"/>
      </w:pPr>
      <w:bookmarkStart w:id="39" w:name="_Toc133492486"/>
      <w:r w:rsidRPr="001D6A24">
        <w:lastRenderedPageBreak/>
        <w:t>Why is Government Action Needed?</w:t>
      </w:r>
      <w:bookmarkEnd w:id="39"/>
    </w:p>
    <w:p w14:paraId="6F21D86F" w14:textId="5FA9BDAF" w:rsidR="008C4CBF" w:rsidRPr="001D6A24" w:rsidRDefault="008C4CBF" w:rsidP="00D8759A">
      <w:r w:rsidRPr="001D6A24">
        <w:t xml:space="preserve">Australian businesses, governments and road user groups </w:t>
      </w:r>
      <w:r w:rsidR="00CA3F57" w:rsidRPr="001D6A24">
        <w:t xml:space="preserve">are </w:t>
      </w:r>
      <w:r w:rsidRPr="001D6A24">
        <w:t>work</w:t>
      </w:r>
      <w:r w:rsidR="00CA3F57" w:rsidRPr="001D6A24">
        <w:t>ing</w:t>
      </w:r>
      <w:r w:rsidR="00CA3F57" w:rsidRPr="001D6A24">
        <w:rPr>
          <w:rStyle w:val="CommentReference"/>
          <w:color w:val="auto"/>
          <w:kern w:val="0"/>
          <w:sz w:val="20"/>
          <w:szCs w:val="20"/>
        </w:rPr>
        <w:t xml:space="preserve"> t</w:t>
      </w:r>
      <w:r w:rsidRPr="001D6A24">
        <w:t>owards reducing trauma caused by vehicles</w:t>
      </w:r>
      <w:r w:rsidR="00107DFB" w:rsidRPr="001D6A24">
        <w:t>. Nevertheless</w:t>
      </w:r>
      <w:r w:rsidRPr="001D6A24">
        <w:t xml:space="preserve">, the impact – economic and psychological – of </w:t>
      </w:r>
      <w:r w:rsidR="00795619" w:rsidRPr="001D6A24">
        <w:t>reversing</w:t>
      </w:r>
      <w:r w:rsidRPr="001D6A24">
        <w:t xml:space="preserve"> collisions remain significant. Devices that increase the driver’s awareness of vulnerable road users behind the vehicle when reversing can mitigate such trauma. Different technologies have been available and fitted to vehicles over the last decade, partly due to awareness campaigns and advocacy by consumer groups, including</w:t>
      </w:r>
      <w:r w:rsidR="00107DFB" w:rsidRPr="001D6A24">
        <w:t xml:space="preserve"> </w:t>
      </w:r>
      <w:proofErr w:type="spellStart"/>
      <w:r w:rsidR="00107DFB" w:rsidRPr="001D6A24">
        <w:t>Kid</w:t>
      </w:r>
      <w:r w:rsidR="006E1AE4" w:rsidRPr="001D6A24">
        <w:t>s</w:t>
      </w:r>
      <w:r w:rsidR="00107DFB" w:rsidRPr="001D6A24">
        <w:t>afe</w:t>
      </w:r>
      <w:proofErr w:type="spellEnd"/>
      <w:r w:rsidR="00107DFB" w:rsidRPr="001D6A24">
        <w:t xml:space="preserve"> and</w:t>
      </w:r>
      <w:r w:rsidRPr="001D6A24">
        <w:t xml:space="preserve"> ANCAP. However, while fitment rate of reversing aids has increased, the design, performance capability and usability </w:t>
      </w:r>
      <w:r w:rsidR="00ED5D50" w:rsidRPr="001D6A24">
        <w:t>vary</w:t>
      </w:r>
      <w:r w:rsidRPr="001D6A24">
        <w:t xml:space="preserve"> across vehicle models in the Australian fleet. Where voluntarily fitted systems lack standard capability, consumers are at a disadvantage </w:t>
      </w:r>
      <w:r w:rsidR="00107DFB" w:rsidRPr="001D6A24">
        <w:t>because they may not</w:t>
      </w:r>
      <w:r w:rsidRPr="001D6A24">
        <w:t xml:space="preserve"> know the performance capability of their particular vehicle and gaps remain in the opportunity for reversing aids to reduce vehicle trauma. Regulation is necessary to standardise minimum reversing aid performance requirements and driver interfaces. Furthermore, by setting a minimum performance level, regulation can provide cost-effective and maximised fitment in the new Australian vehicle fleet.</w:t>
      </w:r>
    </w:p>
    <w:p w14:paraId="56733814" w14:textId="03FE4957" w:rsidR="0075305E" w:rsidRPr="001D6A24" w:rsidRDefault="0075305E" w:rsidP="00D8759A">
      <w:r w:rsidRPr="001D6A24">
        <w:t>Generally, existing high voluntary fitment rates</w:t>
      </w:r>
      <w:r w:rsidR="006B55F3" w:rsidRPr="001D6A24">
        <w:t xml:space="preserve"> of safety features</w:t>
      </w:r>
      <w:r w:rsidRPr="001D6A24">
        <w:t xml:space="preserve"> </w:t>
      </w:r>
      <w:r w:rsidR="005C2D10" w:rsidRPr="001D6A24">
        <w:t xml:space="preserve">may </w:t>
      </w:r>
      <w:r w:rsidRPr="001D6A24">
        <w:t>reduce the need to intervene in the market, particularly through regulation. On the other hand, there can be strong advantages to intervention by regulation even at such high voluntary fitment rates. Particularly valuable is certainty about the capability and per</w:t>
      </w:r>
      <w:r w:rsidR="00401113" w:rsidRPr="001D6A24">
        <w:t>formance of the safety systems.</w:t>
      </w:r>
      <w:r w:rsidR="00173D8C" w:rsidRPr="001D6A24">
        <w:t xml:space="preserve"> While a proportion of reversing aids fitted voluntarily to vehicles at the moment will comply with the proposed </w:t>
      </w:r>
      <w:r w:rsidR="00001B34" w:rsidRPr="001D6A24">
        <w:t>UN R158</w:t>
      </w:r>
      <w:r w:rsidR="00173D8C" w:rsidRPr="001D6A24">
        <w:t xml:space="preserve">, others will be fitted for other purposes such as to make parking and manoeuvring easier.  Regulating will improve the performance of those devices at detecting people behind vehicles and provide further benefits.  The increase in performance is estimated at </w:t>
      </w:r>
      <w:r w:rsidR="005C2D10" w:rsidRPr="001D6A24">
        <w:t>5 per cent.</w:t>
      </w:r>
    </w:p>
    <w:p w14:paraId="74F4C964" w14:textId="1C583123" w:rsidR="008C4CBF" w:rsidRPr="001D6A24" w:rsidRDefault="00CD075A" w:rsidP="00BC5FF9">
      <w:pPr>
        <w:pStyle w:val="Heading2Numbered"/>
        <w:keepNext w:val="0"/>
        <w:keepLines w:val="0"/>
      </w:pPr>
      <w:bookmarkStart w:id="40" w:name="_Toc133492487"/>
      <w:r w:rsidRPr="001D6A24">
        <w:t>Consumer Knowledge</w:t>
      </w:r>
      <w:bookmarkEnd w:id="40"/>
    </w:p>
    <w:p w14:paraId="6DDF044D" w14:textId="77777777" w:rsidR="008C4CBF" w:rsidRPr="001D6A24" w:rsidRDefault="008C4CBF" w:rsidP="008C4CBF">
      <w:r w:rsidRPr="001D6A24">
        <w:t>Government action may be needed where the market fails to provide the most efficient and effective solution to a problem.</w:t>
      </w:r>
    </w:p>
    <w:p w14:paraId="7A77B9F3" w14:textId="7BDB8434" w:rsidR="00903DC1" w:rsidRPr="001D6A24" w:rsidRDefault="003C2064" w:rsidP="008C4CBF">
      <w:r w:rsidRPr="001D6A24">
        <w:t>Despite the fact that road trauma is an Australian and global concern, there are sti</w:t>
      </w:r>
      <w:r w:rsidR="00F5079E" w:rsidRPr="001D6A24">
        <w:t>l</w:t>
      </w:r>
      <w:r w:rsidRPr="001D6A24">
        <w:t>l unanswered questions about how the number of accidents in urban areas scale with the population size or the population density of a given region.</w:t>
      </w:r>
      <w:r w:rsidR="00EF5FA9" w:rsidRPr="001D6A24">
        <w:t xml:space="preserve"> In recent decades the number of motor vehicles in use in Australia has risen from </w:t>
      </w:r>
      <w:r w:rsidR="00C45BDE" w:rsidRPr="001D6A24">
        <w:t>12.5</w:t>
      </w:r>
      <w:r w:rsidR="00EF5FA9" w:rsidRPr="001D6A24">
        <w:t xml:space="preserve"> million in 200</w:t>
      </w:r>
      <w:r w:rsidR="00C45BDE" w:rsidRPr="001D6A24">
        <w:t>1</w:t>
      </w:r>
      <w:r w:rsidR="00EF5FA9" w:rsidRPr="001D6A24">
        <w:t xml:space="preserve"> </w:t>
      </w:r>
      <w:r w:rsidR="00537937" w:rsidRPr="001D6A24">
        <w:t xml:space="preserve">(ABS, 2001) </w:t>
      </w:r>
      <w:r w:rsidR="00EF5FA9" w:rsidRPr="001D6A24">
        <w:t xml:space="preserve">to </w:t>
      </w:r>
      <w:r w:rsidR="00C45BDE" w:rsidRPr="001D6A24">
        <w:t>19.</w:t>
      </w:r>
      <w:r w:rsidR="00313585" w:rsidRPr="001D6A24">
        <w:t>8</w:t>
      </w:r>
      <w:r w:rsidR="00C45BDE" w:rsidRPr="001D6A24">
        <w:t xml:space="preserve"> </w:t>
      </w:r>
      <w:r w:rsidR="00EF5FA9" w:rsidRPr="001D6A24">
        <w:t>million in 2020</w:t>
      </w:r>
      <w:r w:rsidR="00C45BDE" w:rsidRPr="001D6A24">
        <w:t xml:space="preserve"> (ABS, 202</w:t>
      </w:r>
      <w:r w:rsidR="00537937" w:rsidRPr="001D6A24">
        <w:t>0</w:t>
      </w:r>
      <w:r w:rsidR="00C45BDE" w:rsidRPr="001D6A24">
        <w:t>)</w:t>
      </w:r>
      <w:r w:rsidR="00EF5FA9" w:rsidRPr="001D6A24">
        <w:t xml:space="preserve"> leading to an increased exposure to traffic for most people. This motorisation has grown hand in hand with urbanisation. </w:t>
      </w:r>
      <w:r w:rsidR="007F0F1C" w:rsidRPr="001D6A24">
        <w:t xml:space="preserve">Figure </w:t>
      </w:r>
      <w:r w:rsidR="00307267" w:rsidRPr="001D6A24">
        <w:t xml:space="preserve">7 </w:t>
      </w:r>
      <w:r w:rsidR="007F0F1C" w:rsidRPr="001D6A24">
        <w:t>shows that s</w:t>
      </w:r>
      <w:r w:rsidR="00EF5FA9" w:rsidRPr="001D6A24">
        <w:t xml:space="preserve">ince </w:t>
      </w:r>
      <w:r w:rsidR="00F5079E" w:rsidRPr="001D6A24">
        <w:t>the</w:t>
      </w:r>
      <w:r w:rsidR="007F0F1C" w:rsidRPr="001D6A24">
        <w:t xml:space="preserve"> late</w:t>
      </w:r>
      <w:r w:rsidR="00F5079E" w:rsidRPr="001D6A24">
        <w:t xml:space="preserve"> </w:t>
      </w:r>
      <w:r w:rsidR="00EF5FA9" w:rsidRPr="001D6A24">
        <w:t>1950</w:t>
      </w:r>
      <w:r w:rsidR="00F5079E" w:rsidRPr="001D6A24">
        <w:t>s</w:t>
      </w:r>
      <w:r w:rsidR="00EF5FA9" w:rsidRPr="001D6A24">
        <w:t>, the urban population in Australia has increased</w:t>
      </w:r>
      <w:r w:rsidR="00887607" w:rsidRPr="001D6A24">
        <w:t xml:space="preserve"> rapidly</w:t>
      </w:r>
      <w:r w:rsidR="00FC0659" w:rsidRPr="001D6A24">
        <w:t xml:space="preserve">, so that in 2020, </w:t>
      </w:r>
      <w:r w:rsidR="00F736E9" w:rsidRPr="001D6A24">
        <w:t>almost 90 per cent</w:t>
      </w:r>
      <w:r w:rsidR="001A1DCE" w:rsidRPr="001D6A24">
        <w:t xml:space="preserve"> of the population live in urban areas</w:t>
      </w:r>
      <w:r w:rsidR="00F5079E" w:rsidRPr="001D6A24">
        <w:t xml:space="preserve"> (</w:t>
      </w:r>
      <w:r w:rsidR="00D52A1E" w:rsidRPr="001D6A24">
        <w:t>United Nations, Department of Economic and Social Affairs, Population Division</w:t>
      </w:r>
      <w:r w:rsidR="00F5079E" w:rsidRPr="001D6A24">
        <w:t>, 201</w:t>
      </w:r>
      <w:r w:rsidR="00D52A1E" w:rsidRPr="001D6A24">
        <w:t>8</w:t>
      </w:r>
      <w:r w:rsidR="00F5079E" w:rsidRPr="001D6A24">
        <w:t>)</w:t>
      </w:r>
      <w:r w:rsidR="001A1DCE" w:rsidRPr="001D6A24">
        <w:t>.</w:t>
      </w:r>
    </w:p>
    <w:p w14:paraId="2976EBEE" w14:textId="2C2493A0" w:rsidR="00E709DB" w:rsidRPr="001D6A24" w:rsidRDefault="00E709DB" w:rsidP="00BC5FF9">
      <w:pPr>
        <w:pStyle w:val="Caption"/>
      </w:pPr>
      <w:bookmarkStart w:id="41" w:name="_Toc115350481"/>
      <w:r w:rsidRPr="001D6A24">
        <w:t xml:space="preserve">Figure </w:t>
      </w:r>
      <w:r w:rsidR="009377F0" w:rsidRPr="001D6A24">
        <w:rPr>
          <w:noProof/>
        </w:rPr>
        <w:t>7</w:t>
      </w:r>
      <w:r w:rsidRPr="001D6A24">
        <w:t>: Urban population growth in Australia (</w:t>
      </w:r>
      <w:r w:rsidR="00307267" w:rsidRPr="001D6A24">
        <w:t>Macrotrends LLC</w:t>
      </w:r>
      <w:r w:rsidRPr="001D6A24">
        <w:t>, 20</w:t>
      </w:r>
      <w:r w:rsidR="00307267" w:rsidRPr="001D6A24">
        <w:t>22</w:t>
      </w:r>
      <w:r w:rsidRPr="001D6A24">
        <w:t>)</w:t>
      </w:r>
      <w:bookmarkEnd w:id="41"/>
    </w:p>
    <w:p w14:paraId="0D902C70" w14:textId="259A3409" w:rsidR="00F5079E" w:rsidRPr="001D6A24" w:rsidRDefault="00F5079E" w:rsidP="008C4CBF">
      <w:r w:rsidRPr="001D6A24">
        <w:rPr>
          <w:noProof/>
          <w:lang w:eastAsia="en-AU"/>
        </w:rPr>
        <w:drawing>
          <wp:inline distT="0" distB="0" distL="0" distR="0" wp14:anchorId="6464D534" wp14:editId="782C3EC9">
            <wp:extent cx="5667555" cy="2542270"/>
            <wp:effectExtent l="0" t="0" r="0" b="0"/>
            <wp:docPr id="29" name="Picture 29" descr="Figure is a line graph showing three lines of measurement. The top line shows urban population growth from 1960 to 2020. The middle line shows the percentage of growth from 1960 to 2020. The bottom line shows the annual percentage change of growth from 1960 to 2020" title="Figure 7: Urban population growth in Australia (Macrotrends LLC,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lar\AppData\Local\Microsoft\Windows\INetCache\Content.Word\australia-urban-population-2021-09-21-macrotrend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2922" cy="2553649"/>
                    </a:xfrm>
                    <a:prstGeom prst="rect">
                      <a:avLst/>
                    </a:prstGeom>
                    <a:noFill/>
                    <a:ln>
                      <a:noFill/>
                    </a:ln>
                  </pic:spPr>
                </pic:pic>
              </a:graphicData>
            </a:graphic>
          </wp:inline>
        </w:drawing>
      </w:r>
    </w:p>
    <w:p w14:paraId="37F80DAE" w14:textId="43F4CA94" w:rsidR="00CA5351" w:rsidRPr="001D6A24" w:rsidRDefault="008C4CBF" w:rsidP="008C4CBF">
      <w:r w:rsidRPr="001D6A24">
        <w:lastRenderedPageBreak/>
        <w:t xml:space="preserve">Road vehicles today are complex machines which operate in a </w:t>
      </w:r>
      <w:r w:rsidR="00ED5D50" w:rsidRPr="001D6A24">
        <w:t>high-risk</w:t>
      </w:r>
      <w:r w:rsidRPr="001D6A24">
        <w:t xml:space="preserve"> environment, leading to </w:t>
      </w:r>
      <w:r w:rsidR="00173D8C" w:rsidRPr="001D6A24">
        <w:t xml:space="preserve">thousands of </w:t>
      </w:r>
      <w:r w:rsidRPr="001D6A24">
        <w:t xml:space="preserve">deaths and injuries each year. Vehicles are made of multiple, complex and sophisticated mechanical, electrical and electronic components and the average consumer is </w:t>
      </w:r>
      <w:r w:rsidR="00676545" w:rsidRPr="001D6A24">
        <w:t xml:space="preserve">often </w:t>
      </w:r>
      <w:r w:rsidRPr="001D6A24">
        <w:t xml:space="preserve">unaware of the function of each component and its contribution to the </w:t>
      </w:r>
      <w:r w:rsidR="00795619" w:rsidRPr="001D6A24">
        <w:t xml:space="preserve">functioning of the </w:t>
      </w:r>
      <w:r w:rsidRPr="001D6A24">
        <w:t>vehicle as a whole.</w:t>
      </w:r>
      <w:r w:rsidR="00E73BE4" w:rsidRPr="001D6A24">
        <w:t xml:space="preserve"> For example, a consumer is unlikely to be able to assess the crashworthiness of the vehicle because the structural design determines the degree of occupant protection, with many important components</w:t>
      </w:r>
      <w:r w:rsidR="003C6384" w:rsidRPr="001D6A24">
        <w:t xml:space="preserve"> </w:t>
      </w:r>
      <w:r w:rsidR="00E73BE4" w:rsidRPr="001D6A24">
        <w:t xml:space="preserve">concealed </w:t>
      </w:r>
      <w:r w:rsidR="00C9124E" w:rsidRPr="001D6A24">
        <w:t xml:space="preserve">(e.g. side intrusion bars) </w:t>
      </w:r>
      <w:r w:rsidR="00E73BE4" w:rsidRPr="001D6A24">
        <w:t>and overall structural integrity influenced by the mechanical properties</w:t>
      </w:r>
      <w:r w:rsidR="003C6384" w:rsidRPr="001D6A24">
        <w:t xml:space="preserve"> (</w:t>
      </w:r>
      <w:r w:rsidR="00E73BE4" w:rsidRPr="001D6A24">
        <w:t>e.g. yield strength, stiffness etc.</w:t>
      </w:r>
      <w:r w:rsidR="003C6384" w:rsidRPr="001D6A24">
        <w:t>)</w:t>
      </w:r>
      <w:r w:rsidR="00E73BE4" w:rsidRPr="001D6A24">
        <w:t xml:space="preserve"> of materials used, as well as the design geometry </w:t>
      </w:r>
      <w:r w:rsidR="003C6384" w:rsidRPr="001D6A24">
        <w:t>(</w:t>
      </w:r>
      <w:r w:rsidR="00E73BE4" w:rsidRPr="001D6A24">
        <w:t>e.g. thickness, width etc.</w:t>
      </w:r>
      <w:r w:rsidR="003C6384" w:rsidRPr="001D6A24">
        <w:t>)</w:t>
      </w:r>
      <w:r w:rsidR="00E73BE4" w:rsidRPr="001D6A24">
        <w:t xml:space="preserve"> and weld properties. </w:t>
      </w:r>
      <w:r w:rsidR="00CA5351" w:rsidRPr="001D6A24">
        <w:t>A recent example of a new safety feature being introduced to the Australian fleet with varying performance outcomes i</w:t>
      </w:r>
      <w:r w:rsidR="00887607" w:rsidRPr="001D6A24">
        <w:t>s</w:t>
      </w:r>
      <w:r w:rsidR="00CA5351" w:rsidRPr="001D6A24">
        <w:t xml:space="preserve"> </w:t>
      </w:r>
      <w:r w:rsidR="00887607" w:rsidRPr="001D6A24">
        <w:t>Advanced</w:t>
      </w:r>
      <w:r w:rsidR="00CA5351" w:rsidRPr="001D6A24">
        <w:t xml:space="preserve"> Emergency Braking</w:t>
      </w:r>
      <w:r w:rsidR="00370CD8" w:rsidRPr="001D6A24">
        <w:t xml:space="preserve"> (AEB)</w:t>
      </w:r>
      <w:r w:rsidR="00F9646F" w:rsidRPr="001D6A24">
        <w:t xml:space="preserve">, where testing conducted by ANCAP on a number of </w:t>
      </w:r>
      <w:proofErr w:type="gramStart"/>
      <w:r w:rsidR="00F9646F" w:rsidRPr="001D6A24">
        <w:t>vehicle</w:t>
      </w:r>
      <w:proofErr w:type="gramEnd"/>
      <w:r w:rsidR="00F9646F" w:rsidRPr="001D6A24">
        <w:t xml:space="preserve"> makes and models demonstrated variation in performance </w:t>
      </w:r>
      <w:r w:rsidR="00CA5351" w:rsidRPr="001D6A24">
        <w:t xml:space="preserve">(ANCAP, 2020). </w:t>
      </w:r>
    </w:p>
    <w:p w14:paraId="1FB4EB4C" w14:textId="6F85A37A" w:rsidR="008C4CBF" w:rsidRPr="001D6A24" w:rsidRDefault="00795619" w:rsidP="008C4CBF">
      <w:r w:rsidRPr="001D6A24">
        <w:t>I</w:t>
      </w:r>
      <w:r w:rsidR="008C4CBF" w:rsidRPr="001D6A24">
        <w:t>t is</w:t>
      </w:r>
      <w:r w:rsidRPr="001D6A24">
        <w:t xml:space="preserve"> therefore</w:t>
      </w:r>
      <w:r w:rsidR="008C4CBF" w:rsidRPr="001D6A24">
        <w:t xml:space="preserve"> difficult for consumers to obtain the information and understanding required to evaluate a vehicle’s safety performance and make an informed decision </w:t>
      </w:r>
      <w:r w:rsidR="00887607" w:rsidRPr="001D6A24">
        <w:t>about</w:t>
      </w:r>
      <w:r w:rsidR="008C4CBF" w:rsidRPr="001D6A24">
        <w:t xml:space="preserve"> the appropriate vehicle to purchase.</w:t>
      </w:r>
      <w:r w:rsidR="00033CA1" w:rsidRPr="001D6A24">
        <w:t xml:space="preserve"> </w:t>
      </w:r>
      <w:r w:rsidR="008C4CBF" w:rsidRPr="001D6A24">
        <w:t>Without any intervention, the consumer would need to inform themselves of all those components to make the best choice. Moreover, some vehicle safety technologies</w:t>
      </w:r>
      <w:r w:rsidRPr="001D6A24">
        <w:t xml:space="preserve"> emphasise</w:t>
      </w:r>
      <w:r w:rsidR="008C4CBF" w:rsidRPr="001D6A24">
        <w:t xml:space="preserve"> externalities and might not be prioritised or seen as necess</w:t>
      </w:r>
      <w:r w:rsidR="00266872" w:rsidRPr="001D6A24">
        <w:t>ary</w:t>
      </w:r>
      <w:r w:rsidR="008C4CBF" w:rsidRPr="001D6A24">
        <w:t xml:space="preserve"> by consumers</w:t>
      </w:r>
      <w:r w:rsidR="00266872" w:rsidRPr="001D6A24">
        <w:t xml:space="preserve">, who </w:t>
      </w:r>
      <w:r w:rsidR="00676545" w:rsidRPr="001D6A24">
        <w:t>are likely to</w:t>
      </w:r>
      <w:r w:rsidR="00266872" w:rsidRPr="001D6A24">
        <w:t xml:space="preserve"> focus on their own safety over pedestrian safety</w:t>
      </w:r>
      <w:r w:rsidR="008C4CBF" w:rsidRPr="001D6A24">
        <w:t>.</w:t>
      </w:r>
    </w:p>
    <w:p w14:paraId="7AB376AE" w14:textId="0106FB51" w:rsidR="008C4CBF" w:rsidRPr="001D6A24" w:rsidRDefault="008C4CBF" w:rsidP="008C4CBF">
      <w:r w:rsidRPr="001D6A24">
        <w:t xml:space="preserve">There is some help available for the consumer to </w:t>
      </w:r>
      <w:r w:rsidR="00B00175" w:rsidRPr="001D6A24">
        <w:t>assist with</w:t>
      </w:r>
      <w:r w:rsidRPr="001D6A24">
        <w:t xml:space="preserve"> th</w:t>
      </w:r>
      <w:r w:rsidR="00795619" w:rsidRPr="001D6A24">
        <w:t>e</w:t>
      </w:r>
      <w:r w:rsidRPr="001D6A24">
        <w:t xml:space="preserve"> choice</w:t>
      </w:r>
      <w:r w:rsidR="00795619" w:rsidRPr="001D6A24">
        <w:t xml:space="preserve"> of purchasing a new vehicle</w:t>
      </w:r>
      <w:r w:rsidRPr="001D6A24">
        <w:t xml:space="preserve">, including from ANCAP. </w:t>
      </w:r>
      <w:r w:rsidR="00B00175" w:rsidRPr="001D6A24">
        <w:t>Through their five-star rating program ANCAP has incentivised vehicle manufacturers and c</w:t>
      </w:r>
      <w:r w:rsidR="00266872" w:rsidRPr="001D6A24">
        <w:t>onsumers</w:t>
      </w:r>
      <w:r w:rsidRPr="001D6A24">
        <w:t xml:space="preserve"> </w:t>
      </w:r>
      <w:r w:rsidR="00B00175" w:rsidRPr="001D6A24">
        <w:t xml:space="preserve">to prioritise </w:t>
      </w:r>
      <w:r w:rsidRPr="001D6A24">
        <w:t xml:space="preserve">vehicle safety </w:t>
      </w:r>
      <w:r w:rsidR="00266872" w:rsidRPr="001D6A24">
        <w:t>which means that</w:t>
      </w:r>
      <w:r w:rsidRPr="001D6A24">
        <w:t xml:space="preserve"> manufacturers provid</w:t>
      </w:r>
      <w:r w:rsidR="00266872" w:rsidRPr="001D6A24">
        <w:t>e</w:t>
      </w:r>
      <w:r w:rsidRPr="001D6A24">
        <w:t xml:space="preserve"> additional safety features</w:t>
      </w:r>
      <w:r w:rsidR="00033CA1" w:rsidRPr="001D6A24">
        <w:t xml:space="preserve"> in some vehicles</w:t>
      </w:r>
      <w:r w:rsidRPr="001D6A24">
        <w:t>.</w:t>
      </w:r>
      <w:r w:rsidR="007E1854" w:rsidRPr="001D6A24">
        <w:t xml:space="preserve"> However, while the current five-star rating program does include</w:t>
      </w:r>
      <w:r w:rsidRPr="001D6A24">
        <w:t xml:space="preserve"> </w:t>
      </w:r>
      <w:r w:rsidR="00795619" w:rsidRPr="001D6A24">
        <w:t>reversing</w:t>
      </w:r>
      <w:r w:rsidRPr="001D6A24">
        <w:t xml:space="preserve"> collision</w:t>
      </w:r>
      <w:r w:rsidR="007E1854" w:rsidRPr="001D6A24">
        <w:t xml:space="preserve"> avoidance technologies</w:t>
      </w:r>
      <w:r w:rsidRPr="001D6A24">
        <w:t xml:space="preserve">, a </w:t>
      </w:r>
      <w:r w:rsidR="00266872" w:rsidRPr="001D6A24">
        <w:t xml:space="preserve">consumer </w:t>
      </w:r>
      <w:r w:rsidRPr="001D6A24">
        <w:t xml:space="preserve">may not be aware of the </w:t>
      </w:r>
      <w:r w:rsidR="00795619" w:rsidRPr="001D6A24">
        <w:t>performance</w:t>
      </w:r>
      <w:r w:rsidRPr="001D6A24">
        <w:t xml:space="preserve"> capabilities </w:t>
      </w:r>
      <w:r w:rsidR="00795619" w:rsidRPr="001D6A24">
        <w:t>of those</w:t>
      </w:r>
      <w:r w:rsidR="007E1854" w:rsidRPr="001D6A24">
        <w:t>,</w:t>
      </w:r>
      <w:r w:rsidRPr="001D6A24">
        <w:t xml:space="preserve"> </w:t>
      </w:r>
      <w:r w:rsidR="00197A48" w:rsidRPr="001D6A24">
        <w:t>such as</w:t>
      </w:r>
      <w:r w:rsidRPr="001D6A24">
        <w:t xml:space="preserve"> </w:t>
      </w:r>
      <w:r w:rsidR="00033CA1" w:rsidRPr="001D6A24">
        <w:t xml:space="preserve">Reversing </w:t>
      </w:r>
      <w:r w:rsidRPr="001D6A24">
        <w:t xml:space="preserve">AEB, </w:t>
      </w:r>
      <w:r w:rsidR="006E1AE4" w:rsidRPr="001D6A24">
        <w:t>BSM</w:t>
      </w:r>
      <w:r w:rsidR="00197A48" w:rsidRPr="001D6A24">
        <w:t xml:space="preserve"> or</w:t>
      </w:r>
      <w:r w:rsidRPr="001D6A24">
        <w:t xml:space="preserve"> Reversing Collision Avoidance. </w:t>
      </w:r>
    </w:p>
    <w:p w14:paraId="51DCFAA1" w14:textId="0265D0AE" w:rsidR="008C4CBF" w:rsidRPr="001D6A24" w:rsidRDefault="008C4CBF" w:rsidP="008C4CBF">
      <w:r w:rsidRPr="001D6A24">
        <w:t>To provide a suitable and sufficient risk assessment of vehicles, governments around the world have converged over the past 20-30 years and have collectively leaned towards the use of a combination of regulatory</w:t>
      </w:r>
      <w:r w:rsidR="00EF5692" w:rsidRPr="001D6A24">
        <w:t>,</w:t>
      </w:r>
      <w:r w:rsidRPr="001D6A24">
        <w:t xml:space="preserve"> i.e. mandatory standards</w:t>
      </w:r>
      <w:r w:rsidR="00EF5692" w:rsidRPr="001D6A24">
        <w:t>,</w:t>
      </w:r>
      <w:r w:rsidRPr="001D6A24">
        <w:t xml:space="preserve"> and non-regulatory</w:t>
      </w:r>
      <w:r w:rsidR="00EF5692" w:rsidRPr="001D6A24">
        <w:t>,</w:t>
      </w:r>
      <w:r w:rsidRPr="001D6A24">
        <w:t xml:space="preserve"> e.g. New Car Assessment Programs (NCAPs)</w:t>
      </w:r>
      <w:r w:rsidR="00EF5692" w:rsidRPr="001D6A24">
        <w:t>,</w:t>
      </w:r>
      <w:r w:rsidRPr="001D6A24">
        <w:t xml:space="preserve"> </w:t>
      </w:r>
      <w:r w:rsidR="00ED5D50" w:rsidRPr="001D6A24">
        <w:t>performance-based</w:t>
      </w:r>
      <w:r w:rsidRPr="001D6A24">
        <w:t xml:space="preserve"> tests, as the primary policy to improve safety for vehicle occupants and vulnerable road users. </w:t>
      </w:r>
    </w:p>
    <w:p w14:paraId="54317C64" w14:textId="79C45976" w:rsidR="008C4CBF" w:rsidRPr="001D6A24" w:rsidRDefault="001E1914" w:rsidP="00BC5FF9">
      <w:pPr>
        <w:pStyle w:val="Heading2Numbered"/>
        <w:keepNext w:val="0"/>
        <w:keepLines w:val="0"/>
      </w:pPr>
      <w:bookmarkStart w:id="42" w:name="_Toc133492488"/>
      <w:r w:rsidRPr="001D6A24">
        <w:t xml:space="preserve">Most Effective </w:t>
      </w:r>
      <w:r w:rsidR="008C4CBF" w:rsidRPr="001D6A24">
        <w:t>Vehicle Technology Interventions</w:t>
      </w:r>
      <w:bookmarkEnd w:id="42"/>
    </w:p>
    <w:p w14:paraId="097DEAA3" w14:textId="3266AE8A" w:rsidR="008C4CBF" w:rsidRPr="001D6A24" w:rsidRDefault="008C4CBF" w:rsidP="008C4CBF">
      <w:r w:rsidRPr="001D6A24">
        <w:t xml:space="preserve">Awareness campaigns and advocacy activities focusing on preventing </w:t>
      </w:r>
      <w:r w:rsidR="00EF5692" w:rsidRPr="001D6A24">
        <w:t>reversing</w:t>
      </w:r>
      <w:r w:rsidR="004B4786" w:rsidRPr="001D6A24">
        <w:t xml:space="preserve"> </w:t>
      </w:r>
      <w:r w:rsidRPr="001D6A24">
        <w:t xml:space="preserve">collisions can be effective. However, vehicle technology is more reliable in directly mitigating such collisions by reducing the physical and cognitive demand on drivers </w:t>
      </w:r>
      <w:r w:rsidR="008D54C9" w:rsidRPr="001D6A24">
        <w:t xml:space="preserve">by </w:t>
      </w:r>
      <w:r w:rsidR="00FA218D" w:rsidRPr="001D6A24">
        <w:t>enhanc</w:t>
      </w:r>
      <w:r w:rsidR="00EC56CD" w:rsidRPr="001D6A24">
        <w:t>ing</w:t>
      </w:r>
      <w:r w:rsidR="008D54C9" w:rsidRPr="001D6A24">
        <w:t xml:space="preserve"> their </w:t>
      </w:r>
      <w:r w:rsidRPr="001D6A24">
        <w:t>attention to their environment.</w:t>
      </w:r>
    </w:p>
    <w:p w14:paraId="3E9F2EAE" w14:textId="347D1E79" w:rsidR="008C4CBF" w:rsidRPr="001D6A24" w:rsidRDefault="008C4CBF" w:rsidP="008C4CBF">
      <w:r w:rsidRPr="001D6A24">
        <w:t>The last two decades have seen an increase in the fitment of devices that improves the driver’s awareness of their surroundings, such as cameras and sensors. In</w:t>
      </w:r>
      <w:r w:rsidR="00FA218D" w:rsidRPr="001D6A24">
        <w:t xml:space="preserve"> addition to</w:t>
      </w:r>
      <w:r w:rsidRPr="001D6A24">
        <w:t xml:space="preserve"> the driver, these devices detect when a vehicle is getting close to another object or person when reversing.</w:t>
      </w:r>
    </w:p>
    <w:p w14:paraId="7BCE9D47" w14:textId="217F2227" w:rsidR="008C4CBF" w:rsidRPr="001D6A24" w:rsidRDefault="008C4CBF" w:rsidP="008C4CBF">
      <w:r w:rsidRPr="001D6A24">
        <w:t xml:space="preserve">As set out in </w:t>
      </w:r>
      <w:r w:rsidR="00E95D85" w:rsidRPr="001D6A24">
        <w:t xml:space="preserve">Chapter </w:t>
      </w:r>
      <w:r w:rsidRPr="001D6A24">
        <w:t>1,</w:t>
      </w:r>
      <w:r w:rsidR="00EF5692" w:rsidRPr="001D6A24">
        <w:t xml:space="preserve"> reversing</w:t>
      </w:r>
      <w:r w:rsidR="004B4786" w:rsidRPr="001D6A24">
        <w:t xml:space="preserve"> collisions often ha</w:t>
      </w:r>
      <w:r w:rsidR="00EF5692" w:rsidRPr="001D6A24">
        <w:t>ve</w:t>
      </w:r>
      <w:r w:rsidR="004B4786" w:rsidRPr="001D6A24">
        <w:t xml:space="preserve"> a large impact on the parties involved and the broader community due to fatalities and severe injuries inflicted on very young children and the elderly. The actual number of such collisions may not be </w:t>
      </w:r>
      <w:r w:rsidR="0055154E" w:rsidRPr="001D6A24">
        <w:t xml:space="preserve">large </w:t>
      </w:r>
      <w:r w:rsidR="004B4786" w:rsidRPr="001D6A24">
        <w:t>but they</w:t>
      </w:r>
      <w:r w:rsidRPr="001D6A24">
        <w:t xml:space="preserve"> have assumed a high profile in the general population</w:t>
      </w:r>
      <w:r w:rsidR="00C91F49" w:rsidRPr="001D6A24">
        <w:t xml:space="preserve"> and often attract significant media coverage</w:t>
      </w:r>
      <w:r w:rsidRPr="001D6A24">
        <w:t>. Reversing aids are considered a promising vehicle technology for reducing such trauma. This view is supported in the</w:t>
      </w:r>
      <w:r w:rsidR="00C91F49" w:rsidRPr="001D6A24">
        <w:t xml:space="preserve"> international vehicle standards</w:t>
      </w:r>
      <w:r w:rsidRPr="001D6A24">
        <w:t xml:space="preserve"> development</w:t>
      </w:r>
      <w:r w:rsidR="00C91F49" w:rsidRPr="001D6A24">
        <w:t xml:space="preserve"> community (WP29) with the </w:t>
      </w:r>
      <w:r w:rsidR="00F81CF5" w:rsidRPr="001D6A24">
        <w:t>making</w:t>
      </w:r>
      <w:r w:rsidR="00C91F49" w:rsidRPr="001D6A24">
        <w:t xml:space="preserve"> of a new UN </w:t>
      </w:r>
      <w:r w:rsidR="00E95D85" w:rsidRPr="001D6A24">
        <w:t>R</w:t>
      </w:r>
      <w:r w:rsidR="00C91F49" w:rsidRPr="001D6A24">
        <w:t xml:space="preserve">egulation </w:t>
      </w:r>
      <w:r w:rsidR="004F39DD" w:rsidRPr="001D6A24">
        <w:t xml:space="preserve">to improve </w:t>
      </w:r>
      <w:r w:rsidR="00C91F49" w:rsidRPr="001D6A24">
        <w:t>a driver’s awareness of vulnerable road users behind vehicles</w:t>
      </w:r>
      <w:r w:rsidRPr="001D6A24">
        <w:t>.</w:t>
      </w:r>
    </w:p>
    <w:p w14:paraId="20F896E4" w14:textId="12993804" w:rsidR="00A5452D" w:rsidRPr="001D6A24" w:rsidRDefault="00A5452D" w:rsidP="00BC5FF9">
      <w:pPr>
        <w:pStyle w:val="Heading2Numbered"/>
        <w:keepNext w:val="0"/>
        <w:keepLines w:val="0"/>
      </w:pPr>
      <w:bookmarkStart w:id="43" w:name="_Toc133492489"/>
      <w:r w:rsidRPr="001D6A24">
        <w:t xml:space="preserve">Availability and Uptake of Reversing </w:t>
      </w:r>
      <w:r w:rsidR="008410A2" w:rsidRPr="001D6A24">
        <w:t>Aids</w:t>
      </w:r>
      <w:bookmarkEnd w:id="43"/>
    </w:p>
    <w:p w14:paraId="7BC16392" w14:textId="3B8771A6" w:rsidR="00A5452D" w:rsidRPr="001D6A24" w:rsidRDefault="00053C8F" w:rsidP="00A5452D">
      <w:r w:rsidRPr="001D6A24">
        <w:t xml:space="preserve">Some manufacturers have limited new </w:t>
      </w:r>
      <w:r w:rsidR="000F5653" w:rsidRPr="001D6A24">
        <w:t>s</w:t>
      </w:r>
      <w:r w:rsidRPr="001D6A24">
        <w:t>a</w:t>
      </w:r>
      <w:r w:rsidR="000F5653" w:rsidRPr="001D6A24">
        <w:t>fety</w:t>
      </w:r>
      <w:r w:rsidRPr="001D6A24">
        <w:t xml:space="preserve"> systems</w:t>
      </w:r>
      <w:r w:rsidR="00A5452D" w:rsidRPr="001D6A24">
        <w:t xml:space="preserve"> </w:t>
      </w:r>
      <w:r w:rsidRPr="001D6A24">
        <w:t>to flagship models or variants</w:t>
      </w:r>
      <w:r w:rsidR="00A5452D" w:rsidRPr="001D6A24">
        <w:t xml:space="preserve">, leaving high-volume entry-level models with </w:t>
      </w:r>
      <w:r w:rsidRPr="001D6A24">
        <w:t xml:space="preserve">less sophisticated </w:t>
      </w:r>
      <w:r w:rsidR="00A5452D" w:rsidRPr="001D6A24">
        <w:t xml:space="preserve">safety </w:t>
      </w:r>
      <w:r w:rsidR="000F5653" w:rsidRPr="001D6A24">
        <w:t>technologies</w:t>
      </w:r>
      <w:r w:rsidR="00A5452D" w:rsidRPr="001D6A24">
        <w:t xml:space="preserve"> (Nicholson, 2020). However, </w:t>
      </w:r>
      <w:r w:rsidR="0055154E" w:rsidRPr="001D6A24">
        <w:t xml:space="preserve">as the technology matures </w:t>
      </w:r>
      <w:r w:rsidR="000F5653" w:rsidRPr="001D6A24">
        <w:t>safety systems</w:t>
      </w:r>
      <w:r w:rsidR="0055154E" w:rsidRPr="001D6A24">
        <w:t>, such as reversing cameras</w:t>
      </w:r>
      <w:r w:rsidR="00A5452D" w:rsidRPr="001D6A24">
        <w:t xml:space="preserve"> </w:t>
      </w:r>
      <w:r w:rsidRPr="001D6A24">
        <w:t xml:space="preserve">are </w:t>
      </w:r>
      <w:r w:rsidR="00A5452D" w:rsidRPr="001D6A24">
        <w:t>extended to standard model vehicles.</w:t>
      </w:r>
    </w:p>
    <w:p w14:paraId="30BD45EC" w14:textId="2D034BDB" w:rsidR="007B3833" w:rsidRPr="001D6A24" w:rsidRDefault="007D0879" w:rsidP="00A5452D">
      <w:r w:rsidRPr="001D6A24">
        <w:t xml:space="preserve">The </w:t>
      </w:r>
      <w:r w:rsidR="00A5452D" w:rsidRPr="001D6A24">
        <w:t>R</w:t>
      </w:r>
      <w:r w:rsidRPr="001D6A24">
        <w:t xml:space="preserve">oyal </w:t>
      </w:r>
      <w:r w:rsidR="00A5452D" w:rsidRPr="001D6A24">
        <w:t>A</w:t>
      </w:r>
      <w:r w:rsidRPr="001D6A24">
        <w:t xml:space="preserve">utomobile </w:t>
      </w:r>
      <w:r w:rsidR="00A5452D" w:rsidRPr="001D6A24">
        <w:t>C</w:t>
      </w:r>
      <w:r w:rsidRPr="001D6A24">
        <w:t xml:space="preserve">lub of </w:t>
      </w:r>
      <w:r w:rsidR="00A5452D" w:rsidRPr="001D6A24">
        <w:t>V</w:t>
      </w:r>
      <w:r w:rsidRPr="001D6A24">
        <w:t>ictoria (RACV)</w:t>
      </w:r>
      <w:r w:rsidR="00A5452D" w:rsidRPr="001D6A24">
        <w:t xml:space="preserve"> report</w:t>
      </w:r>
      <w:r w:rsidRPr="001D6A24">
        <w:t>s</w:t>
      </w:r>
      <w:r w:rsidR="007D56DB" w:rsidRPr="001D6A24">
        <w:t xml:space="preserve"> </w:t>
      </w:r>
      <w:r w:rsidR="00A5452D" w:rsidRPr="001D6A24">
        <w:t xml:space="preserve">that the number of reversing cameras in new passenger cars in Australia </w:t>
      </w:r>
      <w:r w:rsidR="0055154E" w:rsidRPr="001D6A24">
        <w:t>grew</w:t>
      </w:r>
      <w:r w:rsidR="00A5452D" w:rsidRPr="001D6A24">
        <w:t xml:space="preserve"> from 27</w:t>
      </w:r>
      <w:r w:rsidRPr="001D6A24">
        <w:t xml:space="preserve"> per cent</w:t>
      </w:r>
      <w:r w:rsidR="00A5452D" w:rsidRPr="001D6A24">
        <w:t xml:space="preserve"> to 44</w:t>
      </w:r>
      <w:r w:rsidRPr="001D6A24">
        <w:t xml:space="preserve"> per cent</w:t>
      </w:r>
      <w:r w:rsidR="00A5452D" w:rsidRPr="001D6A24">
        <w:t xml:space="preserve"> between 2012 and 2015 and subsequently the number of vehicles with no reversing </w:t>
      </w:r>
      <w:r w:rsidR="00E20E18" w:rsidRPr="001D6A24">
        <w:t xml:space="preserve">aids </w:t>
      </w:r>
      <w:r w:rsidR="00A5452D" w:rsidRPr="001D6A24">
        <w:t>(cameras or reversing sensors) fell from 45</w:t>
      </w:r>
      <w:r w:rsidRPr="001D6A24">
        <w:t xml:space="preserve"> per cent</w:t>
      </w:r>
      <w:r w:rsidR="00A5452D" w:rsidRPr="001D6A24">
        <w:t xml:space="preserve"> to 34</w:t>
      </w:r>
      <w:r w:rsidRPr="001D6A24">
        <w:t xml:space="preserve"> per cent</w:t>
      </w:r>
      <w:r w:rsidR="00A5452D" w:rsidRPr="001D6A24">
        <w:t xml:space="preserve"> (</w:t>
      </w:r>
      <w:proofErr w:type="spellStart"/>
      <w:r w:rsidR="00A5452D" w:rsidRPr="001D6A24">
        <w:t>Fildes</w:t>
      </w:r>
      <w:proofErr w:type="spellEnd"/>
      <w:r w:rsidR="00A5452D" w:rsidRPr="001D6A24">
        <w:t xml:space="preserve"> et al., 2017)</w:t>
      </w:r>
      <w:r w:rsidR="00CB079E" w:rsidRPr="001D6A24">
        <w:t xml:space="preserve"> as shown in Figure 8 below.</w:t>
      </w:r>
    </w:p>
    <w:p w14:paraId="3FD245E1" w14:textId="44DB0AA3" w:rsidR="00471745" w:rsidRPr="001D6A24" w:rsidRDefault="00471745" w:rsidP="00BC5FF9">
      <w:pPr>
        <w:pStyle w:val="Caption"/>
      </w:pPr>
      <w:r w:rsidRPr="001D6A24">
        <w:lastRenderedPageBreak/>
        <w:t xml:space="preserve">Figure </w:t>
      </w:r>
      <w:r w:rsidRPr="001D6A24">
        <w:rPr>
          <w:noProof/>
        </w:rPr>
        <w:t>8</w:t>
      </w:r>
      <w:r w:rsidRPr="001D6A24">
        <w:t>: Fitment of Reversing Cameras in new LPVs in Australia (</w:t>
      </w:r>
      <w:proofErr w:type="spellStart"/>
      <w:r w:rsidRPr="001D6A24">
        <w:t>Fildes</w:t>
      </w:r>
      <w:proofErr w:type="spellEnd"/>
      <w:r w:rsidRPr="001D6A24">
        <w:t xml:space="preserve"> et al., 2017)</w:t>
      </w:r>
    </w:p>
    <w:p w14:paraId="5DD6E093" w14:textId="074DF3FC" w:rsidR="00DF4070" w:rsidRPr="001D6A24" w:rsidRDefault="006A2D2D" w:rsidP="00BC5FF9">
      <w:pPr>
        <w:jc w:val="center"/>
      </w:pPr>
      <w:r w:rsidRPr="001D6A24">
        <w:rPr>
          <w:noProof/>
          <w:lang w:eastAsia="en-AU"/>
        </w:rPr>
        <w:drawing>
          <wp:inline distT="0" distB="0" distL="0" distR="0" wp14:anchorId="71F51445" wp14:editId="2867A936">
            <wp:extent cx="5476875" cy="2859525"/>
            <wp:effectExtent l="0" t="0" r="0" b="0"/>
            <wp:docPr id="32" name="Picture 32" descr="The figure is a bar graph showing the percentage fitment of reversing cameras in new LPVs in Australia" title="Figure 8: Fitment of Reversing Cameras in new LPVs in Australia (Fildes et a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2267" cy="2862340"/>
                    </a:xfrm>
                    <a:prstGeom prst="rect">
                      <a:avLst/>
                    </a:prstGeom>
                  </pic:spPr>
                </pic:pic>
              </a:graphicData>
            </a:graphic>
          </wp:inline>
        </w:drawing>
      </w:r>
    </w:p>
    <w:p w14:paraId="4E96ED2B" w14:textId="123C749A" w:rsidR="00DF4070" w:rsidRPr="001D6A24" w:rsidRDefault="0055154E" w:rsidP="0055154E">
      <w:r w:rsidRPr="001D6A24">
        <w:t>The continued increase is shown below through the fitment of reversing aid technologies in vehicles sold over 2020-21 (76 per cent of standard/base model vehicles and 16 per cent of higher variants) as obtained from ANCAP</w:t>
      </w:r>
      <w:r w:rsidR="00CB079E" w:rsidRPr="001D6A24">
        <w:t xml:space="preserve"> as shown in Figure 9 below.</w:t>
      </w:r>
    </w:p>
    <w:p w14:paraId="0D0F1AF1" w14:textId="3AA0855B" w:rsidR="00CB079E" w:rsidRPr="001D6A24" w:rsidRDefault="00CB079E" w:rsidP="00BC5FF9">
      <w:pPr>
        <w:pStyle w:val="Caption"/>
      </w:pPr>
      <w:r w:rsidRPr="001D6A24">
        <w:t xml:space="preserve">Figure </w:t>
      </w:r>
      <w:r w:rsidRPr="001D6A24">
        <w:rPr>
          <w:noProof/>
        </w:rPr>
        <w:t>9</w:t>
      </w:r>
      <w:r w:rsidRPr="001D6A24">
        <w:t>: Sales of vehicles fitted with reversing aids over the 2020-21 Financial Year. Data obtained from ANCAP.</w:t>
      </w:r>
    </w:p>
    <w:p w14:paraId="4FE73E92" w14:textId="7281E380" w:rsidR="00F22167" w:rsidRPr="001D6A24" w:rsidRDefault="0055154E" w:rsidP="00BF1D9C">
      <w:pPr>
        <w:jc w:val="center"/>
      </w:pPr>
      <w:r w:rsidRPr="001D6A24">
        <w:rPr>
          <w:noProof/>
          <w:lang w:eastAsia="en-AU"/>
        </w:rPr>
        <w:drawing>
          <wp:inline distT="0" distB="0" distL="0" distR="0" wp14:anchorId="324B9B32" wp14:editId="6DE1CF14">
            <wp:extent cx="4550735" cy="2727063"/>
            <wp:effectExtent l="0" t="0" r="2540" b="0"/>
            <wp:docPr id="6" name="Picture 6" descr="The figure is a pie chart showing the sales of vehicles fitted with reversing aids in the 2020 to 2021 financial year" title="Figure 9: Sales of vehicles fitted with reversing aids over the 2020-21 Financial Year. Data obtained from A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63155" cy="2734506"/>
                    </a:xfrm>
                    <a:prstGeom prst="rect">
                      <a:avLst/>
                    </a:prstGeom>
                  </pic:spPr>
                </pic:pic>
              </a:graphicData>
            </a:graphic>
          </wp:inline>
        </w:drawing>
      </w:r>
    </w:p>
    <w:p w14:paraId="0CCAF9AF" w14:textId="7C01A89F" w:rsidR="00A25C95" w:rsidRPr="001D6A24" w:rsidRDefault="00A25C95" w:rsidP="00A5452D">
      <w:r w:rsidRPr="001D6A24">
        <w:t>As there were no data available for the fitment rate of reversing aids for LCVs and HVs, the following assumptions were made: That the fitment rate of LCVs would be identical to that of LPVs. This assumption was based on industry input. The fitment rate of HVs was assumed to be very low prior to the commencement of the CLOCS-A initiative (refer to Section 1.5.</w:t>
      </w:r>
      <w:r w:rsidR="00A93033" w:rsidRPr="001D6A24">
        <w:t>6</w:t>
      </w:r>
      <w:r w:rsidRPr="001D6A24">
        <w:t xml:space="preserve"> of the </w:t>
      </w:r>
      <w:r w:rsidR="00371618" w:rsidRPr="001D6A24">
        <w:t>IA</w:t>
      </w:r>
      <w:r w:rsidRPr="001D6A24">
        <w:t xml:space="preserve">) from 2023 – increasing the overall fitment </w:t>
      </w:r>
      <w:r w:rsidR="009A38CB" w:rsidRPr="001D6A24">
        <w:t xml:space="preserve">rate </w:t>
      </w:r>
      <w:r w:rsidRPr="001D6A24">
        <w:t>across the HV fleet to 30 per cent from that date.</w:t>
      </w:r>
    </w:p>
    <w:p w14:paraId="6EABBB95" w14:textId="7BC8484E" w:rsidR="0015262B" w:rsidRPr="001D6A24" w:rsidRDefault="00A5452D" w:rsidP="00A5452D">
      <w:r w:rsidRPr="001D6A24">
        <w:t xml:space="preserve">The Australian Government </w:t>
      </w:r>
      <w:r w:rsidR="003C64AE" w:rsidRPr="001D6A24">
        <w:t xml:space="preserve">implemented </w:t>
      </w:r>
      <w:r w:rsidRPr="001D6A24">
        <w:t>mandatory standards for rear-vision mirrors (ADR 14/02) in</w:t>
      </w:r>
      <w:r w:rsidR="003C64AE" w:rsidRPr="001D6A24">
        <w:t xml:space="preserve"> 1992/93</w:t>
      </w:r>
      <w:r w:rsidRPr="001D6A24">
        <w:t xml:space="preserve">. Any </w:t>
      </w:r>
      <w:r w:rsidR="002712EC" w:rsidRPr="001D6A24">
        <w:t xml:space="preserve">recent amendments </w:t>
      </w:r>
      <w:r w:rsidRPr="001D6A24">
        <w:t xml:space="preserve">to the requirements in UN R46 (assuming alignment with the ADRs) will see manufacturers </w:t>
      </w:r>
      <w:r w:rsidR="002712EC" w:rsidRPr="001D6A24">
        <w:t xml:space="preserve">fitting </w:t>
      </w:r>
      <w:r w:rsidRPr="001D6A24">
        <w:t xml:space="preserve">additional devices for indirect vision in addition to mirrors to </w:t>
      </w:r>
      <w:r w:rsidR="000F5653" w:rsidRPr="001D6A24">
        <w:t>give</w:t>
      </w:r>
      <w:r w:rsidRPr="001D6A24">
        <w:t xml:space="preserve"> drivers an increased field of vision to the rear of the vehicle. This provides a further net benefit </w:t>
      </w:r>
      <w:r w:rsidR="002712EC" w:rsidRPr="001D6A24">
        <w:t xml:space="preserve">in terms of trauma reductions </w:t>
      </w:r>
      <w:r w:rsidRPr="001D6A24">
        <w:t>to consumers as manufacturers are willing to include additional safety technologies to enhance the vehicle’s active safety performance capability.</w:t>
      </w:r>
      <w:r w:rsidR="0015262B" w:rsidRPr="001D6A24">
        <w:br w:type="page"/>
      </w:r>
    </w:p>
    <w:p w14:paraId="353202B5" w14:textId="499E72B6" w:rsidR="00A5452D" w:rsidRPr="001D6A24" w:rsidRDefault="00874033" w:rsidP="00BC5FF9">
      <w:pPr>
        <w:pStyle w:val="Heading1Numbered"/>
        <w:keepNext w:val="0"/>
        <w:keepLines w:val="0"/>
      </w:pPr>
      <w:bookmarkStart w:id="44" w:name="_Toc133492490"/>
      <w:r w:rsidRPr="001D6A24">
        <w:lastRenderedPageBreak/>
        <w:t>Policy Opti</w:t>
      </w:r>
      <w:r w:rsidR="00E74054" w:rsidRPr="001D6A24">
        <w:t xml:space="preserve">ons </w:t>
      </w:r>
      <w:r w:rsidRPr="001D6A24">
        <w:t>Considered</w:t>
      </w:r>
      <w:bookmarkEnd w:id="44"/>
    </w:p>
    <w:p w14:paraId="5FBFFE73" w14:textId="4C625D04" w:rsidR="00092085" w:rsidRPr="001D6A24" w:rsidRDefault="00720C2D" w:rsidP="004C2449">
      <w:r w:rsidRPr="001D6A24">
        <w:t>T</w:t>
      </w:r>
      <w:r w:rsidR="006621F9" w:rsidRPr="001D6A24">
        <w:t>hree</w:t>
      </w:r>
      <w:r w:rsidRPr="001D6A24">
        <w:t xml:space="preserve"> policy options were considered to reduce incidences of trauma resulting from reversing collisions namely, Option 1: No </w:t>
      </w:r>
      <w:r w:rsidR="00202F0F" w:rsidRPr="001D6A24">
        <w:t>Regulatory I</w:t>
      </w:r>
      <w:r w:rsidRPr="001D6A24">
        <w:t>ntervention (</w:t>
      </w:r>
      <w:r w:rsidR="003247D3" w:rsidRPr="001D6A24">
        <w:t>Business as Usual case</w:t>
      </w:r>
      <w:r w:rsidRPr="001D6A24">
        <w:t>)</w:t>
      </w:r>
      <w:r w:rsidR="006621F9" w:rsidRPr="001D6A24">
        <w:t>;</w:t>
      </w:r>
      <w:r w:rsidRPr="001D6A24">
        <w:t xml:space="preserve"> Option 2: Introduce new ADR aligned with UN R158 </w:t>
      </w:r>
      <w:bookmarkStart w:id="45" w:name="_Hlk131518792"/>
      <w:r w:rsidR="00092085" w:rsidRPr="001D6A24">
        <w:t xml:space="preserve">for </w:t>
      </w:r>
      <w:r w:rsidR="003577BE" w:rsidRPr="001D6A24">
        <w:t>light and heavy</w:t>
      </w:r>
      <w:r w:rsidR="00092085" w:rsidRPr="001D6A24">
        <w:t xml:space="preserve"> vehicles </w:t>
      </w:r>
      <w:r w:rsidRPr="001D6A24">
        <w:t>(regulatory option)</w:t>
      </w:r>
      <w:bookmarkEnd w:id="45"/>
      <w:r w:rsidR="006621F9" w:rsidRPr="001D6A24">
        <w:t>; and Option 3: Introduce new ADR aligned with UN R158 for light vehicles (regulatory option)</w:t>
      </w:r>
      <w:r w:rsidRPr="001D6A24">
        <w:t>.</w:t>
      </w:r>
      <w:r w:rsidR="00D6625A" w:rsidRPr="001D6A24">
        <w:t xml:space="preserve"> </w:t>
      </w:r>
      <w:r w:rsidR="00092085" w:rsidRPr="001D6A24">
        <w:t xml:space="preserve">Note the IA released for consultative purposes </w:t>
      </w:r>
      <w:r w:rsidR="00BA3FE8" w:rsidRPr="001D6A24">
        <w:t xml:space="preserve">and submitted for First Pass Assessment </w:t>
      </w:r>
      <w:r w:rsidR="00092085" w:rsidRPr="001D6A24">
        <w:t>only had two options, that is Option 1: No Regulatory Intervention (Business as Usual case); Option 2: Introduce new ADR aligned with UN R158 (regulatory option).</w:t>
      </w:r>
    </w:p>
    <w:p w14:paraId="749743C8" w14:textId="35E02021" w:rsidR="00567CB4" w:rsidRPr="001D6A24" w:rsidRDefault="00567CB4" w:rsidP="004C2449">
      <w:r w:rsidRPr="001D6A24">
        <w:t>The result of safety campaigns and educational</w:t>
      </w:r>
      <w:r w:rsidR="00343789" w:rsidRPr="001D6A24">
        <w:t xml:space="preserve"> programs have been discussed in the first two chapters. This showed that despite conceited effort over many years that fatalities and injuries from reversing crashes are still too high, indicating that a regulatory approach is required.</w:t>
      </w:r>
    </w:p>
    <w:p w14:paraId="65AC09D9" w14:textId="3CCA57E0" w:rsidR="00720C2D" w:rsidRPr="001D6A24" w:rsidRDefault="00D6625A" w:rsidP="004C2449">
      <w:r w:rsidRPr="001D6A24">
        <w:t xml:space="preserve">The exclusion of other alternative options for the </w:t>
      </w:r>
      <w:r w:rsidR="00371618" w:rsidRPr="001D6A24">
        <w:t>IA</w:t>
      </w:r>
      <w:r w:rsidRPr="001D6A24">
        <w:t xml:space="preserve"> was agreed with the </w:t>
      </w:r>
      <w:r w:rsidR="00C542C7" w:rsidRPr="001D6A24">
        <w:t xml:space="preserve">Office of Impact Analysis (OIA) (formerly known as the </w:t>
      </w:r>
      <w:r w:rsidRPr="001D6A24">
        <w:t>Office of Best Practice Regulation (OBPR)</w:t>
      </w:r>
      <w:r w:rsidR="00C542C7" w:rsidRPr="001D6A24">
        <w:t>)</w:t>
      </w:r>
      <w:r w:rsidRPr="001D6A24">
        <w:t xml:space="preserve"> in early 2020. Th</w:t>
      </w:r>
      <w:r w:rsidR="00105329" w:rsidRPr="001D6A24">
        <w:t>e agreement recognised</w:t>
      </w:r>
      <w:r w:rsidRPr="001D6A24">
        <w:t xml:space="preserve"> that a regulatory option is the only real alternative to </w:t>
      </w:r>
      <w:r w:rsidR="00F165BE" w:rsidRPr="001D6A24">
        <w:t xml:space="preserve">the </w:t>
      </w:r>
      <w:r w:rsidR="005A6BEA" w:rsidRPr="001D6A24">
        <w:t>Business as Usual</w:t>
      </w:r>
      <w:r w:rsidRPr="001D6A24">
        <w:t xml:space="preserve"> </w:t>
      </w:r>
      <w:r w:rsidR="00F165BE" w:rsidRPr="001D6A24">
        <w:t xml:space="preserve">case </w:t>
      </w:r>
      <w:r w:rsidRPr="001D6A24">
        <w:t>when considering the introduction of a new national road vehicle standard.</w:t>
      </w:r>
      <w:r w:rsidR="00720C2D" w:rsidRPr="001D6A24">
        <w:t xml:space="preserve"> </w:t>
      </w:r>
    </w:p>
    <w:p w14:paraId="146E0AA1" w14:textId="77777777" w:rsidR="00874033" w:rsidRPr="001D6A24" w:rsidRDefault="00874033" w:rsidP="00BC5FF9">
      <w:pPr>
        <w:pStyle w:val="Heading2Numbered"/>
        <w:keepNext w:val="0"/>
        <w:keepLines w:val="0"/>
      </w:pPr>
      <w:bookmarkStart w:id="46" w:name="_Toc133492491"/>
      <w:r w:rsidRPr="001D6A24">
        <w:t>Available Options</w:t>
      </w:r>
      <w:bookmarkEnd w:id="46"/>
    </w:p>
    <w:p w14:paraId="5C9A724B" w14:textId="13666125" w:rsidR="00E7197D" w:rsidRPr="001D6A24" w:rsidRDefault="00E7197D" w:rsidP="00BC5FF9">
      <w:pPr>
        <w:pStyle w:val="Heading3Numbered"/>
        <w:keepNext w:val="0"/>
        <w:keepLines w:val="0"/>
        <w:ind w:left="1134"/>
      </w:pPr>
      <w:bookmarkStart w:id="47" w:name="_Toc133492492"/>
      <w:r w:rsidRPr="001D6A24">
        <w:t>Option 1: No</w:t>
      </w:r>
      <w:r w:rsidR="005C2D10" w:rsidRPr="001D6A24">
        <w:t xml:space="preserve"> Regulatory</w:t>
      </w:r>
      <w:r w:rsidRPr="001D6A24">
        <w:t xml:space="preserve"> Intervention</w:t>
      </w:r>
      <w:bookmarkEnd w:id="47"/>
    </w:p>
    <w:p w14:paraId="2C1F7CBE" w14:textId="77777777" w:rsidR="00874033" w:rsidRPr="001D6A24" w:rsidRDefault="00874033" w:rsidP="00874033">
      <w:r w:rsidRPr="001D6A24">
        <w:t>Maintain the status of the existing ADR 14/02 and let market forces provide a solution to the problem.</w:t>
      </w:r>
    </w:p>
    <w:p w14:paraId="4F01422A" w14:textId="2BB64854" w:rsidR="00E7197D" w:rsidRPr="001D6A24" w:rsidRDefault="00E7197D" w:rsidP="00BC5FF9">
      <w:pPr>
        <w:pStyle w:val="Heading3Numbered"/>
        <w:keepNext w:val="0"/>
        <w:keepLines w:val="0"/>
        <w:ind w:left="1134"/>
      </w:pPr>
      <w:bookmarkStart w:id="48" w:name="_Toc133492493"/>
      <w:r w:rsidRPr="001D6A24">
        <w:t>Option 2: Introduce new ADR aligned with UN R158</w:t>
      </w:r>
      <w:r w:rsidR="005B64F9" w:rsidRPr="001D6A24">
        <w:t xml:space="preserve"> for </w:t>
      </w:r>
      <w:r w:rsidR="003577BE" w:rsidRPr="001D6A24">
        <w:t>light and heavy</w:t>
      </w:r>
      <w:r w:rsidR="005B64F9" w:rsidRPr="001D6A24">
        <w:t xml:space="preserve"> vehicles</w:t>
      </w:r>
      <w:bookmarkEnd w:id="48"/>
    </w:p>
    <w:p w14:paraId="7E54277C" w14:textId="6D5A45D0" w:rsidR="00874033" w:rsidRPr="001D6A24" w:rsidRDefault="00874033" w:rsidP="00874033">
      <w:r w:rsidRPr="001D6A24">
        <w:t>Mandate a new national road vehicle standard requiring all new light and heavy vehicles provided under the RVSA to fit devices for means of rear visibility and detection that would improve the driver’s awareness of vulnerable road users behind vehicles when reversing</w:t>
      </w:r>
      <w:r w:rsidR="00E74054" w:rsidRPr="001D6A24">
        <w:t>,</w:t>
      </w:r>
      <w:r w:rsidRPr="001D6A24">
        <w:t xml:space="preserve"> based on UN R158.</w:t>
      </w:r>
      <w:r w:rsidR="00C20B50" w:rsidRPr="001D6A24">
        <w:t xml:space="preserve"> This would be applicable for ADR categories for passenger vehicles MA, MB and MC, omnibuses MD and ME, and goods vehicles NA, NB and NC </w:t>
      </w:r>
      <w:r w:rsidR="00D93E38" w:rsidRPr="001D6A24">
        <w:t xml:space="preserve">as per the vehicle applicability in UN R158 with </w:t>
      </w:r>
      <w:r w:rsidR="00C20B50" w:rsidRPr="001D6A24">
        <w:t>exception</w:t>
      </w:r>
      <w:r w:rsidR="00D93E38" w:rsidRPr="001D6A24">
        <w:t>s</w:t>
      </w:r>
      <w:r w:rsidR="00C20B50" w:rsidRPr="001D6A24">
        <w:t xml:space="preserve"> </w:t>
      </w:r>
      <w:r w:rsidR="00627D47" w:rsidRPr="001D6A24">
        <w:rPr>
          <w:lang w:val="en-US"/>
        </w:rPr>
        <w:t xml:space="preserve">for prime movers, cab-chassis, and partially completed trucks where no road safety benefit would accrue due to their use in transport or particular stage of manufacturing as a result of provision to the market conditions. </w:t>
      </w:r>
      <w:r w:rsidR="00C20B50" w:rsidRPr="001D6A24">
        <w:t>The relevant ADR categories are summarised in Appendix 1 - Vehicle Categories.</w:t>
      </w:r>
    </w:p>
    <w:p w14:paraId="572C5260" w14:textId="7EA6FB4A" w:rsidR="005B64F9" w:rsidRPr="001D6A24" w:rsidRDefault="005B64F9" w:rsidP="00BC5FF9">
      <w:pPr>
        <w:pStyle w:val="Heading3Numbered"/>
        <w:keepNext w:val="0"/>
        <w:keepLines w:val="0"/>
        <w:ind w:left="1134"/>
      </w:pPr>
      <w:bookmarkStart w:id="49" w:name="_Toc133492494"/>
      <w:r w:rsidRPr="001D6A24">
        <w:t>Option 3: Introduce new ADR aligned with UN R158 for light vehicles</w:t>
      </w:r>
      <w:bookmarkEnd w:id="49"/>
    </w:p>
    <w:p w14:paraId="194C8A33" w14:textId="09FB342F" w:rsidR="006A2D2D" w:rsidRPr="001D6A24" w:rsidRDefault="005B64F9" w:rsidP="00874033">
      <w:r w:rsidRPr="001D6A24">
        <w:t>Mandate a new national road vehicle standard requiring all new light vehicles provided under the RVSA to fit devices for means of rear visibility and detection that would improve the driver’s awareness of vulnerable road users behind vehicles when reversing, based on UN R158.</w:t>
      </w:r>
      <w:r w:rsidR="00092085" w:rsidRPr="001D6A24">
        <w:t xml:space="preserve"> </w:t>
      </w:r>
      <w:r w:rsidR="00C20B50" w:rsidRPr="001D6A24">
        <w:t>This would be applicable for ADR categories for passenger vehicles MA, MB and MC and goods vehicles NA. The relevant ADR categories are summarised in Appendix 1 - Vehicle Categories.</w:t>
      </w:r>
    </w:p>
    <w:p w14:paraId="7D7BC544" w14:textId="77777777" w:rsidR="00874033" w:rsidRPr="001D6A24" w:rsidRDefault="00874033" w:rsidP="00BC5FF9">
      <w:pPr>
        <w:pStyle w:val="Heading2Numbered"/>
        <w:keepNext w:val="0"/>
        <w:keepLines w:val="0"/>
      </w:pPr>
      <w:bookmarkStart w:id="50" w:name="_Toc133492495"/>
      <w:r w:rsidRPr="001D6A24">
        <w:t>Discussion of the Options</w:t>
      </w:r>
      <w:bookmarkEnd w:id="50"/>
      <w:r w:rsidRPr="001D6A24">
        <w:t xml:space="preserve"> </w:t>
      </w:r>
    </w:p>
    <w:p w14:paraId="104BC069" w14:textId="6852E060" w:rsidR="00874033" w:rsidRPr="001D6A24" w:rsidRDefault="00874033" w:rsidP="00BC5FF9">
      <w:pPr>
        <w:pStyle w:val="Heading3Numbered"/>
        <w:keepNext w:val="0"/>
        <w:keepLines w:val="0"/>
        <w:ind w:left="1134"/>
      </w:pPr>
      <w:bookmarkStart w:id="51" w:name="_Toc133492496"/>
      <w:r w:rsidRPr="001D6A24">
        <w:t>Option 1: No</w:t>
      </w:r>
      <w:r w:rsidR="005C2D10" w:rsidRPr="001D6A24">
        <w:t xml:space="preserve"> Regulatory</w:t>
      </w:r>
      <w:r w:rsidRPr="001D6A24">
        <w:t xml:space="preserve"> Intervention</w:t>
      </w:r>
      <w:bookmarkEnd w:id="51"/>
    </w:p>
    <w:p w14:paraId="1C558711" w14:textId="58964E3B" w:rsidR="00285532" w:rsidRPr="001D6A24" w:rsidRDefault="00874033" w:rsidP="00874033">
      <w:r w:rsidRPr="001D6A24">
        <w:t xml:space="preserve">The Business as Usual (BAU) option represents maintenance of the existing </w:t>
      </w:r>
      <w:r w:rsidR="00E74054" w:rsidRPr="001D6A24">
        <w:t>requirements for</w:t>
      </w:r>
      <w:r w:rsidRPr="001D6A24">
        <w:t xml:space="preserve"> rear-vision mirrors /</w:t>
      </w:r>
      <w:r w:rsidR="00E74054" w:rsidRPr="001D6A24">
        <w:t xml:space="preserve"> indirect vision devices that are set out in</w:t>
      </w:r>
      <w:r w:rsidRPr="001D6A24">
        <w:t xml:space="preserve"> ADR 14/02. These have been in force under various arrangements since the early 19</w:t>
      </w:r>
      <w:r w:rsidR="007446BB" w:rsidRPr="001D6A24">
        <w:t>7</w:t>
      </w:r>
      <w:r w:rsidRPr="001D6A24">
        <w:t>0s.</w:t>
      </w:r>
      <w:r w:rsidR="006859EF" w:rsidRPr="001D6A24">
        <w:t xml:space="preserve"> </w:t>
      </w:r>
      <w:r w:rsidR="00285532" w:rsidRPr="001D6A24">
        <w:lastRenderedPageBreak/>
        <w:t xml:space="preserve">There </w:t>
      </w:r>
      <w:r w:rsidR="00FE108B" w:rsidRPr="001D6A24">
        <w:t>have</w:t>
      </w:r>
      <w:r w:rsidR="00285532" w:rsidRPr="001D6A24">
        <w:t xml:space="preserve"> also been other government interventions to reduce incidences of reversing collisions such as </w:t>
      </w:r>
      <w:r w:rsidR="00FE108B" w:rsidRPr="001D6A24">
        <w:t xml:space="preserve">introduction of </w:t>
      </w:r>
      <w:r w:rsidR="00285532" w:rsidRPr="001D6A24">
        <w:t xml:space="preserve">ADR 1/00 – Reversing Lamps </w:t>
      </w:r>
      <w:r w:rsidR="00FE108B" w:rsidRPr="001D6A24">
        <w:t>(2005).</w:t>
      </w:r>
    </w:p>
    <w:p w14:paraId="2612AE17" w14:textId="2B4E9103" w:rsidR="00874033" w:rsidRPr="001D6A24" w:rsidRDefault="00874033" w:rsidP="00874033">
      <w:r w:rsidRPr="001D6A24">
        <w:t>The BAU case primarily relies on the market fixing the problem, the community accepting the problem, or some combination of the two. The absence of a mandatory standard would continue to depend on the effect of information campaigns and consumer education to encourage consumers to buy vehicles fitted with reversing aids</w:t>
      </w:r>
      <w:r w:rsidR="000D6C1D" w:rsidRPr="001D6A24">
        <w:t xml:space="preserve"> as standard</w:t>
      </w:r>
      <w:r w:rsidRPr="001D6A24">
        <w:t xml:space="preserve">. </w:t>
      </w:r>
      <w:r w:rsidR="00972987" w:rsidRPr="001D6A24">
        <w:t>T</w:t>
      </w:r>
      <w:r w:rsidRPr="001D6A24">
        <w:t xml:space="preserve">he effect of current business and government fleet purchasing policies as well as state and territory </w:t>
      </w:r>
      <w:r w:rsidR="000D6C1D" w:rsidRPr="001D6A24">
        <w:t xml:space="preserve">government </w:t>
      </w:r>
      <w:r w:rsidRPr="001D6A24">
        <w:t xml:space="preserve">action to prevent </w:t>
      </w:r>
      <w:r w:rsidR="00972987" w:rsidRPr="001D6A24">
        <w:t>reversing</w:t>
      </w:r>
      <w:r w:rsidRPr="001D6A24">
        <w:t xml:space="preserve"> collisions</w:t>
      </w:r>
      <w:r w:rsidR="00972987" w:rsidRPr="001D6A24">
        <w:t xml:space="preserve"> is also included in the BAU option</w:t>
      </w:r>
      <w:r w:rsidRPr="001D6A24">
        <w:t>.</w:t>
      </w:r>
    </w:p>
    <w:p w14:paraId="1D6E7F21" w14:textId="5B91CF38" w:rsidR="003247D3" w:rsidRPr="001D6A24" w:rsidRDefault="00874033" w:rsidP="00874033">
      <w:r w:rsidRPr="001D6A24">
        <w:t>It h</w:t>
      </w:r>
      <w:r w:rsidR="0063351D" w:rsidRPr="001D6A24">
        <w:t>as not been possible to obtain accurate data for</w:t>
      </w:r>
      <w:r w:rsidRPr="001D6A24">
        <w:t xml:space="preserve"> the voluntary fitment of reversing aids in new vehicles</w:t>
      </w:r>
      <w:r w:rsidR="00105329" w:rsidRPr="001D6A24">
        <w:t xml:space="preserve"> across the fleet</w:t>
      </w:r>
      <w:r w:rsidRPr="001D6A24">
        <w:t>.</w:t>
      </w:r>
      <w:r w:rsidR="0063351D" w:rsidRPr="001D6A24">
        <w:t xml:space="preserve"> </w:t>
      </w:r>
      <w:r w:rsidR="006859EF" w:rsidRPr="001D6A24">
        <w:t xml:space="preserve">The fitment rate </w:t>
      </w:r>
      <w:r w:rsidR="00913A01" w:rsidRPr="001D6A24">
        <w:t xml:space="preserve">varies </w:t>
      </w:r>
      <w:r w:rsidR="006859EF" w:rsidRPr="001D6A24">
        <w:t>across different vehicle types – there is high fitment rate for light vehicles but this is not the case for heavy vehicles.</w:t>
      </w:r>
      <w:r w:rsidRPr="001D6A24">
        <w:t xml:space="preserve"> Significant benefits associated with increased voluntary fitment rate of reversing aid</w:t>
      </w:r>
      <w:r w:rsidR="00972987" w:rsidRPr="001D6A24">
        <w:t>s as aftermarket modifications in</w:t>
      </w:r>
      <w:r w:rsidRPr="001D6A24">
        <w:t xml:space="preserve"> </w:t>
      </w:r>
      <w:r w:rsidR="00814BEC" w:rsidRPr="001D6A24">
        <w:t xml:space="preserve">light </w:t>
      </w:r>
      <w:r w:rsidRPr="001D6A24">
        <w:t>vehicles are mentioned in Chapter 1</w:t>
      </w:r>
      <w:r w:rsidR="00495A99" w:rsidRPr="001D6A24">
        <w:t xml:space="preserve"> </w:t>
      </w:r>
      <w:r w:rsidRPr="001D6A24">
        <w:t xml:space="preserve">with the existing fitment rate being sufficient to ensure a widespread adoption of these technologies </w:t>
      </w:r>
      <w:r w:rsidR="00913A01" w:rsidRPr="001D6A24">
        <w:t xml:space="preserve">in </w:t>
      </w:r>
      <w:r w:rsidRPr="001D6A24">
        <w:t>selected vehicles.</w:t>
      </w:r>
    </w:p>
    <w:p w14:paraId="28387607" w14:textId="0502A53E" w:rsidR="00874033" w:rsidRPr="001D6A24" w:rsidRDefault="00874033" w:rsidP="00BC5FF9">
      <w:pPr>
        <w:pStyle w:val="Heading3Numbered"/>
        <w:keepNext w:val="0"/>
        <w:keepLines w:val="0"/>
        <w:ind w:left="1134"/>
      </w:pPr>
      <w:bookmarkStart w:id="52" w:name="_Toc133492497"/>
      <w:r w:rsidRPr="001D6A24">
        <w:t>Option 2: Introduce new ADR aligned with UN R158</w:t>
      </w:r>
      <w:r w:rsidR="005B64F9" w:rsidRPr="001D6A24">
        <w:t xml:space="preserve"> </w:t>
      </w:r>
      <w:r w:rsidR="00012514" w:rsidRPr="001D6A24">
        <w:t xml:space="preserve">for </w:t>
      </w:r>
      <w:r w:rsidR="003577BE" w:rsidRPr="001D6A24">
        <w:t xml:space="preserve">light and heavy </w:t>
      </w:r>
      <w:r w:rsidR="00012514" w:rsidRPr="001D6A24">
        <w:t>vehicles</w:t>
      </w:r>
      <w:r w:rsidR="00092085" w:rsidRPr="001D6A24">
        <w:t xml:space="preserve"> </w:t>
      </w:r>
      <w:r w:rsidR="003577BE" w:rsidRPr="001D6A24">
        <w:t xml:space="preserve">and Option 3: Introduce new ADR aligned with UN R158 for light vehicles (Regulatory </w:t>
      </w:r>
      <w:r w:rsidR="00E54372" w:rsidRPr="001D6A24">
        <w:t>Options</w:t>
      </w:r>
      <w:r w:rsidR="003577BE" w:rsidRPr="001D6A24">
        <w:t>)</w:t>
      </w:r>
      <w:bookmarkEnd w:id="52"/>
    </w:p>
    <w:p w14:paraId="6A9D1E8F" w14:textId="00AF1A95" w:rsidR="00240E46" w:rsidRPr="001D6A24" w:rsidRDefault="00240E46" w:rsidP="00240E46">
      <w:r w:rsidRPr="001D6A24">
        <w:t>Australia has a strong history of government actions aimed at increasing the production, availability and consumer uptake of safer vehicles and Australian consumers have come to expect high levels of safety in their vehicles. The Australian Government’s intervention to reduce road trauma through such initiatives aims to balance the expectations for safety with the importance of the most efficient and effective means of bringing vehicles to the Australian marketplace at the lowest possible cost. To achieve significant net safety and environmental benefits for the community, actions need to be taken by the Australian Government in accordance with its international obligations to endeavour to align its vehicle standards with international regulations.</w:t>
      </w:r>
    </w:p>
    <w:p w14:paraId="28AA5188" w14:textId="7E067A40" w:rsidR="00240E46" w:rsidRPr="001D6A24" w:rsidRDefault="00FB3190" w:rsidP="00240E46">
      <w:r w:rsidRPr="001D6A24">
        <w:t xml:space="preserve">Under Option 2 and 3, </w:t>
      </w:r>
      <w:r w:rsidR="00AB178E" w:rsidRPr="001D6A24">
        <w:t>t</w:t>
      </w:r>
      <w:r w:rsidR="00240E46" w:rsidRPr="001D6A24">
        <w:t>he Australian Government would introduce a new ADR under the RVSA based on UN R158. This ADR would apply to the approval and installation of devices for reversing motion (conventional mirrors, rear-view camera system, detection systems or other devices) that would improve the driver’s visibility and awareness of vulnerable road users behind vehicles when reversing. As the ADRs only apply to new vehicles supplied to the market, implementation of this option would not affect vehicles already in-service.</w:t>
      </w:r>
    </w:p>
    <w:p w14:paraId="7EC1304B" w14:textId="6D7F2B15" w:rsidR="00874033" w:rsidRPr="001D6A24" w:rsidRDefault="00874033" w:rsidP="00BC5FF9">
      <w:pPr>
        <w:pStyle w:val="Heading4Numbered"/>
        <w:keepNext w:val="0"/>
        <w:keepLines w:val="0"/>
      </w:pPr>
      <w:r w:rsidRPr="001D6A24">
        <w:t>Background</w:t>
      </w:r>
      <w:r w:rsidR="003577BE" w:rsidRPr="001D6A24">
        <w:t xml:space="preserve"> for</w:t>
      </w:r>
      <w:r w:rsidR="009C0A77" w:rsidRPr="001D6A24">
        <w:t xml:space="preserve"> the</w:t>
      </w:r>
      <w:r w:rsidR="003577BE" w:rsidRPr="001D6A24">
        <w:t xml:space="preserve"> Regulatory Options</w:t>
      </w:r>
    </w:p>
    <w:p w14:paraId="045455D4" w14:textId="11A29033" w:rsidR="00631768" w:rsidRPr="001D6A24" w:rsidRDefault="00515922" w:rsidP="00240E46">
      <w:r w:rsidRPr="001D6A24">
        <w:t xml:space="preserve">The UN World Forum for the Harmonization of Vehicle Regulations (WP29) is a worldwide regulatory forum that provides the legal framework to establish regulatory instruments concerning motor vehicles and allows for the introduction of innovative vehicle technologies to the market while continuously improving global vehicle safety. </w:t>
      </w:r>
      <w:r w:rsidR="00240E46" w:rsidRPr="001D6A24">
        <w:t xml:space="preserve">Australia </w:t>
      </w:r>
      <w:r w:rsidR="0071289C" w:rsidRPr="001D6A24">
        <w:t xml:space="preserve">is a </w:t>
      </w:r>
      <w:r w:rsidR="00260483" w:rsidRPr="001D6A24">
        <w:t>C</w:t>
      </w:r>
      <w:r w:rsidR="0071289C" w:rsidRPr="001D6A24">
        <w:t xml:space="preserve">ontracting </w:t>
      </w:r>
      <w:r w:rsidR="00260483" w:rsidRPr="001D6A24">
        <w:t>P</w:t>
      </w:r>
      <w:r w:rsidR="0071289C" w:rsidRPr="001D6A24">
        <w:t>arty to two</w:t>
      </w:r>
      <w:r w:rsidR="00240E46" w:rsidRPr="001D6A24">
        <w:t xml:space="preserve"> UN</w:t>
      </w:r>
      <w:r w:rsidR="0071289C" w:rsidRPr="001D6A24">
        <w:t xml:space="preserve"> treaties managed by WP29.</w:t>
      </w:r>
      <w:r w:rsidR="00240E46" w:rsidRPr="001D6A24">
        <w:t xml:space="preserve"> </w:t>
      </w:r>
      <w:r w:rsidR="0071289C" w:rsidRPr="001D6A24">
        <w:t xml:space="preserve">Australia has applied 62 </w:t>
      </w:r>
      <w:r w:rsidR="00240E46" w:rsidRPr="001D6A24">
        <w:t xml:space="preserve">Regulations annexed to </w:t>
      </w:r>
      <w:r w:rsidR="0071289C" w:rsidRPr="001D6A24">
        <w:t xml:space="preserve">one of those treaties, </w:t>
      </w:r>
      <w:r w:rsidR="00240E46" w:rsidRPr="001D6A24">
        <w:t>the 1958 Agreement</w:t>
      </w:r>
      <w:r w:rsidR="00240E46" w:rsidRPr="001D6A24">
        <w:rPr>
          <w:vertAlign w:val="superscript"/>
        </w:rPr>
        <w:footnoteReference w:id="1"/>
      </w:r>
      <w:r w:rsidR="0071289C" w:rsidRPr="001D6A24">
        <w:t>,</w:t>
      </w:r>
      <w:r w:rsidR="00240E46" w:rsidRPr="001D6A24">
        <w:t xml:space="preserve"> and </w:t>
      </w:r>
      <w:r w:rsidR="0071289C" w:rsidRPr="001D6A24">
        <w:t>is</w:t>
      </w:r>
      <w:r w:rsidR="00240E46" w:rsidRPr="001D6A24">
        <w:t xml:space="preserve"> obliged to </w:t>
      </w:r>
      <w:r w:rsidR="00C530C9" w:rsidRPr="001D6A24">
        <w:t xml:space="preserve">recognise </w:t>
      </w:r>
      <w:r w:rsidR="0071289C" w:rsidRPr="001D6A24">
        <w:t xml:space="preserve">approvals issued by other </w:t>
      </w:r>
      <w:r w:rsidR="00631768" w:rsidRPr="001D6A24">
        <w:t>C</w:t>
      </w:r>
      <w:r w:rsidR="0071289C" w:rsidRPr="001D6A24">
        <w:t xml:space="preserve">ontracting </w:t>
      </w:r>
      <w:r w:rsidR="00631768" w:rsidRPr="001D6A24">
        <w:t>P</w:t>
      </w:r>
      <w:r w:rsidR="0071289C" w:rsidRPr="001D6A24">
        <w:t xml:space="preserve">arties </w:t>
      </w:r>
      <w:r w:rsidR="00631768" w:rsidRPr="001D6A24">
        <w:t xml:space="preserve">(member countries of the United Nations) </w:t>
      </w:r>
      <w:r w:rsidR="0071289C" w:rsidRPr="001D6A24">
        <w:t>as evidence that vehicles and components comply with those regulations</w:t>
      </w:r>
      <w:r w:rsidR="00194943" w:rsidRPr="001D6A24">
        <w:t xml:space="preserve">. </w:t>
      </w:r>
    </w:p>
    <w:p w14:paraId="2223278B" w14:textId="33A0EAE8" w:rsidR="00240E46" w:rsidRPr="001D6A24" w:rsidRDefault="00631768" w:rsidP="00240E46">
      <w:r w:rsidRPr="001D6A24">
        <w:t xml:space="preserve">The UN Regulations are recognised as the peak international standards available for vehicle safety performance requirements and </w:t>
      </w:r>
      <w:r w:rsidR="00C530C9" w:rsidRPr="001D6A24">
        <w:t>form</w:t>
      </w:r>
      <w:r w:rsidRPr="001D6A24">
        <w:t>s</w:t>
      </w:r>
      <w:r w:rsidR="00C530C9" w:rsidRPr="001D6A24">
        <w:t xml:space="preserve"> part of the vehicle standards framework in many countries and regions, including the European Union and Japan.</w:t>
      </w:r>
      <w:r w:rsidR="00240E46" w:rsidRPr="001D6A24">
        <w:t xml:space="preserve"> </w:t>
      </w:r>
      <w:r w:rsidR="00C530C9" w:rsidRPr="001D6A24">
        <w:t xml:space="preserve">As part of the 1958 </w:t>
      </w:r>
      <w:r w:rsidR="00194943" w:rsidRPr="001D6A24">
        <w:t>A</w:t>
      </w:r>
      <w:r w:rsidR="00C530C9" w:rsidRPr="001D6A24">
        <w:t xml:space="preserve">greement and the World Trade Organisation Technical Barriers to Trade </w:t>
      </w:r>
      <w:r w:rsidRPr="001D6A24">
        <w:t>A</w:t>
      </w:r>
      <w:r w:rsidR="00C530C9" w:rsidRPr="001D6A24">
        <w:t>greement</w:t>
      </w:r>
      <w:r w:rsidR="00CE37AB" w:rsidRPr="001D6A24">
        <w:t xml:space="preserve"> (WTO Agreement)</w:t>
      </w:r>
      <w:r w:rsidRPr="001D6A24">
        <w:rPr>
          <w:rStyle w:val="FootnoteReference"/>
        </w:rPr>
        <w:footnoteReference w:id="2"/>
      </w:r>
      <w:r w:rsidR="00C530C9" w:rsidRPr="001D6A24">
        <w:t xml:space="preserve">, Australia is obliged to consider harmonising with the UN </w:t>
      </w:r>
      <w:r w:rsidR="00194943" w:rsidRPr="001D6A24">
        <w:t>R</w:t>
      </w:r>
      <w:r w:rsidR="00C530C9" w:rsidRPr="001D6A24">
        <w:t xml:space="preserve">egulations when making </w:t>
      </w:r>
      <w:r w:rsidR="00C530C9" w:rsidRPr="001D6A24">
        <w:lastRenderedPageBreak/>
        <w:t xml:space="preserve">Australian Design Rules.  UN Regulation No. 158 (UN R158) titled </w:t>
      </w:r>
      <w:r w:rsidR="00C530C9" w:rsidRPr="001D6A24">
        <w:rPr>
          <w:i/>
        </w:rPr>
        <w:t>‘Uniform provisions concerning the approval of devices for reversing motion and motor vehicles with regard to the driver’s awareness of vulnerable road users behind vehicles’</w:t>
      </w:r>
      <w:r w:rsidR="00C530C9" w:rsidRPr="001D6A24">
        <w:t xml:space="preserve"> is one of Australia’s applied regulations and must form part of any ADR we make to regulate the fitment of reversing aids.</w:t>
      </w:r>
    </w:p>
    <w:p w14:paraId="39B0BCF0" w14:textId="0DC6137C" w:rsidR="00240E46" w:rsidRPr="001D6A24" w:rsidRDefault="00240E46" w:rsidP="00240E46">
      <w:r w:rsidRPr="001D6A24">
        <w:t>A program of harmonising the ADRs with international standards, as developed through the UN, began in the mid-1980s and has recently been accelerated. Harmonising with UN requirements provides consumers with access to vehicles meeting the latest levels of safety and innovation, at the lowest possible cost. The Australian Government has the capability and experience to adopt, whether by acceptance as alternative standards or by mandating, both UN Global Technical Regulations (GTR)</w:t>
      </w:r>
      <w:r w:rsidR="00315E2A" w:rsidRPr="001D6A24">
        <w:rPr>
          <w:rStyle w:val="FootnoteReference"/>
        </w:rPr>
        <w:footnoteReference w:id="3"/>
      </w:r>
      <w:r w:rsidRPr="001D6A24">
        <w:t xml:space="preserve"> and UN Regulations into the ADRs. </w:t>
      </w:r>
    </w:p>
    <w:p w14:paraId="4C4D1AEE" w14:textId="4E73028B" w:rsidR="00240E46" w:rsidRPr="001D6A24" w:rsidRDefault="00240E46" w:rsidP="00240E46">
      <w:r w:rsidRPr="001D6A24">
        <w:t xml:space="preserve">Harmonised Australian requirements would minimise costs associated with reversing </w:t>
      </w:r>
      <w:r w:rsidR="00C90BAF" w:rsidRPr="001D6A24">
        <w:t xml:space="preserve">aids </w:t>
      </w:r>
      <w:r w:rsidRPr="001D6A24">
        <w:t>development, provides manufacturers the flexibility to incorporate or adapt systems that have already been developed and tested for markets with the same requirements. It would also enable leveraging of testing and certification frameworks already conducted in other markets.</w:t>
      </w:r>
      <w:r w:rsidR="00320F5B" w:rsidRPr="001D6A24">
        <w:t xml:space="preserve"> The European Union and Japan has mandated these technologies for light and heavy vehicles, whereas the USA has done so for light vehicles.</w:t>
      </w:r>
    </w:p>
    <w:p w14:paraId="0935A0CA" w14:textId="52F17402" w:rsidR="00240E46" w:rsidRPr="001D6A24" w:rsidRDefault="00240E46" w:rsidP="00240E46">
      <w:r w:rsidRPr="001D6A24">
        <w:t xml:space="preserve">Australia currently mandates approximately </w:t>
      </w:r>
      <w:r w:rsidR="00C672A1" w:rsidRPr="001D6A24">
        <w:t>7</w:t>
      </w:r>
      <w:r w:rsidR="00320F5B" w:rsidRPr="001D6A24">
        <w:t>7</w:t>
      </w:r>
      <w:r w:rsidR="00194943" w:rsidRPr="001D6A24">
        <w:t xml:space="preserve"> </w:t>
      </w:r>
      <w:r w:rsidRPr="001D6A24">
        <w:t xml:space="preserve">ADRs under the RVSA. Vehicles are approved on a model (or vehicle type) basis known as a type approval, whereby the Australian Government approves a vehicle type based on tests and other information supplied by the manufacturer. </w:t>
      </w:r>
      <w:r w:rsidR="00C215DE" w:rsidRPr="001D6A24">
        <w:t>The ADRs apply equally to new imported vehicles and new vehicles manufactured in Australia. No distinction is made on the basis of country of origin/manufacture.</w:t>
      </w:r>
    </w:p>
    <w:p w14:paraId="59AD5F09" w14:textId="014748A9" w:rsidR="00240E46" w:rsidRPr="001D6A24" w:rsidRDefault="00240E46" w:rsidP="00BC5FF9">
      <w:pPr>
        <w:pStyle w:val="Heading4Numbered"/>
        <w:keepNext w:val="0"/>
        <w:keepLines w:val="0"/>
      </w:pPr>
      <w:r w:rsidRPr="001D6A24">
        <w:t>Summary of UN Regulation No. 158</w:t>
      </w:r>
    </w:p>
    <w:p w14:paraId="38F2CF21" w14:textId="0E404D3C" w:rsidR="00C20B50" w:rsidRPr="001D6A24" w:rsidRDefault="00240E46" w:rsidP="00240E46">
      <w:r w:rsidRPr="001D6A24">
        <w:t xml:space="preserve">UN R158 sets performance requirements for reversing aids fitted to vehicles to enhance the driver’s vision or awareness when reversing. It was </w:t>
      </w:r>
      <w:r w:rsidR="004D0130" w:rsidRPr="001D6A24">
        <w:t xml:space="preserve">adopted </w:t>
      </w:r>
      <w:r w:rsidRPr="001D6A24">
        <w:t xml:space="preserve">as a UN Regulation by WP29 in </w:t>
      </w:r>
      <w:r w:rsidR="004D0130" w:rsidRPr="001D6A24">
        <w:t xml:space="preserve">November 2020 and came into force in </w:t>
      </w:r>
      <w:r w:rsidRPr="001D6A24">
        <w:t>June 2021. The Regulation introduces requirements for light passenger vehicles, light commercial vehicles, buses and heavy vehicles, vehicles categories M and N corresponding to ADR categories MA, MB, MC, MD, ME, NA, NB and NC</w:t>
      </w:r>
      <w:r w:rsidR="0017624F" w:rsidRPr="001D6A24">
        <w:t xml:space="preserve">. </w:t>
      </w:r>
    </w:p>
    <w:p w14:paraId="6B23C70A" w14:textId="7DF9F9D9" w:rsidR="00240E46" w:rsidRPr="001D6A24" w:rsidRDefault="00240E46" w:rsidP="00240E46">
      <w:r w:rsidRPr="001D6A24">
        <w:t xml:space="preserve">The specific purpose of the </w:t>
      </w:r>
      <w:r w:rsidR="0017624F" w:rsidRPr="001D6A24">
        <w:t xml:space="preserve">performance </w:t>
      </w:r>
      <w:r w:rsidRPr="001D6A24">
        <w:t>requirements</w:t>
      </w:r>
      <w:r w:rsidR="0017624F" w:rsidRPr="001D6A24">
        <w:t xml:space="preserve"> of this Regulation</w:t>
      </w:r>
      <w:r w:rsidRPr="001D6A24">
        <w:t xml:space="preserve"> is to detect objects behind the vehicle that are at least 80 c</w:t>
      </w:r>
      <w:r w:rsidR="00C672A1" w:rsidRPr="001D6A24">
        <w:t>entimetres</w:t>
      </w:r>
      <w:r w:rsidRPr="001D6A24">
        <w:t xml:space="preserve"> tall and 30 </w:t>
      </w:r>
      <w:r w:rsidR="00C672A1" w:rsidRPr="001D6A24">
        <w:t>centimetres</w:t>
      </w:r>
      <w:r w:rsidRPr="001D6A24">
        <w:t xml:space="preserve"> wide in an area ranging from 20 c</w:t>
      </w:r>
      <w:r w:rsidR="00E54372" w:rsidRPr="001D6A24">
        <w:t>entimetres</w:t>
      </w:r>
      <w:r w:rsidRPr="001D6A24">
        <w:t xml:space="preserve"> to 1 </w:t>
      </w:r>
      <w:r w:rsidR="004D0130" w:rsidRPr="001D6A24">
        <w:t xml:space="preserve">metre </w:t>
      </w:r>
      <w:r w:rsidRPr="001D6A24">
        <w:t xml:space="preserve">behind the vehicle. The Regulation provides for two main technologies: ultra-sonic sensors and rear-view cameras. In the case of cameras, the Regulation establishes the requirement to ensure visibility of the area from 30 </w:t>
      </w:r>
      <w:r w:rsidR="001623F9" w:rsidRPr="001D6A24">
        <w:t>centimetres</w:t>
      </w:r>
      <w:r w:rsidRPr="001D6A24">
        <w:t xml:space="preserve"> to 3.5 met</w:t>
      </w:r>
      <w:r w:rsidR="001623F9" w:rsidRPr="001D6A24">
        <w:t>res</w:t>
      </w:r>
      <w:r w:rsidRPr="001D6A24">
        <w:t xml:space="preserve"> behind the vehicle. It requires that at least one means of </w:t>
      </w:r>
      <w:r w:rsidR="00401113" w:rsidRPr="001D6A24">
        <w:t>visibility</w:t>
      </w:r>
      <w:r w:rsidRPr="001D6A24">
        <w:t xml:space="preserve"> or </w:t>
      </w:r>
      <w:r w:rsidR="00401113" w:rsidRPr="001D6A24">
        <w:t>detection</w:t>
      </w:r>
      <w:r w:rsidRPr="001D6A24">
        <w:t xml:space="preserve"> shall be provided to the driver during a backing event. </w:t>
      </w:r>
      <w:r w:rsidR="00E54372" w:rsidRPr="001D6A24">
        <w:t>More information about the technical requirements of UN R158 can be found in Appendix 7.</w:t>
      </w:r>
    </w:p>
    <w:p w14:paraId="13740967" w14:textId="0B93224C" w:rsidR="00874033" w:rsidRPr="001D6A24" w:rsidRDefault="00874033" w:rsidP="00BC5FF9">
      <w:pPr>
        <w:pStyle w:val="Heading4Numbered"/>
        <w:keepNext w:val="0"/>
        <w:keepLines w:val="0"/>
      </w:pPr>
      <w:r w:rsidRPr="001D6A24">
        <w:t>Implementation Timing</w:t>
      </w:r>
      <w:r w:rsidR="00A5021B" w:rsidRPr="001D6A24">
        <w:t xml:space="preserve"> of ADRs</w:t>
      </w:r>
    </w:p>
    <w:p w14:paraId="65996019" w14:textId="657B649D" w:rsidR="0015262B" w:rsidRPr="001D6A24" w:rsidRDefault="00874033" w:rsidP="00874033">
      <w:r w:rsidRPr="001D6A24">
        <w:t>The ADRs</w:t>
      </w:r>
      <w:r w:rsidR="00C41D69" w:rsidRPr="001D6A24">
        <w:t xml:space="preserve"> are not retrospective and</w:t>
      </w:r>
      <w:r w:rsidRPr="001D6A24">
        <w:t xml:space="preserve"> apply to new vehicles</w:t>
      </w:r>
      <w:r w:rsidR="00C41D69" w:rsidRPr="001D6A24">
        <w:t xml:space="preserve"> from dates specified in the ADR. ADRs</w:t>
      </w:r>
      <w:r w:rsidRPr="001D6A24">
        <w:t xml:space="preserve"> typically use a phase-in period to give models that are al</w:t>
      </w:r>
      <w:r w:rsidR="009F57B8" w:rsidRPr="001D6A24">
        <w:t>ready established in the market</w:t>
      </w:r>
      <w:r w:rsidRPr="001D6A24">
        <w:t xml:space="preserve"> time to change their design</w:t>
      </w:r>
      <w:r w:rsidR="00C41D69" w:rsidRPr="001D6A24">
        <w:t xml:space="preserve"> or conduct testing</w:t>
      </w:r>
      <w:r w:rsidRPr="001D6A24">
        <w:t>. The implementation lead time of an ADR is generally no less than 18 months for models that are new to the market (new model vehicles) and 24 months for models that are already established in the market (all new vehicles), but this varies depending on the complexity of the change and the requirements of the ADR.</w:t>
      </w:r>
      <w:r w:rsidR="008D6DCF" w:rsidRPr="001D6A24">
        <w:t xml:space="preserve"> Refer to Section 6.5 for the recommended implementation timing.</w:t>
      </w:r>
      <w:r w:rsidR="0015262B" w:rsidRPr="001D6A24">
        <w:br w:type="page"/>
      </w:r>
    </w:p>
    <w:p w14:paraId="6DC821BC" w14:textId="77777777" w:rsidR="00EF1B52" w:rsidRPr="001D6A24" w:rsidRDefault="00EF1B52" w:rsidP="00BC5FF9">
      <w:pPr>
        <w:pStyle w:val="Heading1Numbered"/>
        <w:keepNext w:val="0"/>
        <w:keepLines w:val="0"/>
      </w:pPr>
      <w:bookmarkStart w:id="53" w:name="_Toc133492498"/>
      <w:r w:rsidRPr="001D6A24">
        <w:lastRenderedPageBreak/>
        <w:t>Likely Net Benefits of Each Option</w:t>
      </w:r>
      <w:bookmarkEnd w:id="53"/>
    </w:p>
    <w:p w14:paraId="0D9C8274" w14:textId="59273163" w:rsidR="00E450E9" w:rsidRPr="001D6A24" w:rsidRDefault="002D69A7" w:rsidP="004C2449">
      <w:r w:rsidRPr="001D6A24">
        <w:t xml:space="preserve">The policy options outlined in Section 3.1 of the </w:t>
      </w:r>
      <w:r w:rsidR="00371618" w:rsidRPr="001D6A24">
        <w:t xml:space="preserve">IA </w:t>
      </w:r>
      <w:r w:rsidRPr="001D6A24">
        <w:t xml:space="preserve">namely; </w:t>
      </w:r>
      <w:r w:rsidR="00C557A7" w:rsidRPr="001D6A24">
        <w:t>Option 1: No Regulatory Intervention</w:t>
      </w:r>
      <w:r w:rsidR="00081C81" w:rsidRPr="001D6A24">
        <w:t>;</w:t>
      </w:r>
      <w:r w:rsidRPr="001D6A24">
        <w:t xml:space="preserve"> Option 2: Introduce new ADR aligned with UN R158</w:t>
      </w:r>
      <w:r w:rsidR="00081C81" w:rsidRPr="001D6A24">
        <w:t xml:space="preserve"> for </w:t>
      </w:r>
      <w:r w:rsidR="000D0346" w:rsidRPr="001D6A24">
        <w:t>light and heavy</w:t>
      </w:r>
      <w:r w:rsidR="00081C81" w:rsidRPr="001D6A24">
        <w:t xml:space="preserve"> vehicles; and Option 3: Introduce new ADR aligned with UN R158 for light vehicles</w:t>
      </w:r>
      <w:r w:rsidRPr="001D6A24">
        <w:t xml:space="preserve"> were considered viable to analyse further. </w:t>
      </w:r>
    </w:p>
    <w:p w14:paraId="52A046D6" w14:textId="4F9E790F" w:rsidR="002D69A7" w:rsidRPr="001D6A24" w:rsidRDefault="002D69A7" w:rsidP="004C2449">
      <w:r w:rsidRPr="001D6A24">
        <w:t>The result</w:t>
      </w:r>
      <w:r w:rsidR="000D0346" w:rsidRPr="001D6A24">
        <w:t>s</w:t>
      </w:r>
      <w:r w:rsidRPr="001D6A24">
        <w:t xml:space="preserve"> of Option 2</w:t>
      </w:r>
      <w:r w:rsidR="00E450E9" w:rsidRPr="001D6A24">
        <w:t xml:space="preserve"> and Option 3</w:t>
      </w:r>
      <w:r w:rsidRPr="001D6A24">
        <w:t xml:space="preserve"> is compared with what would happen if there was no government intervention</w:t>
      </w:r>
      <w:r w:rsidR="008C7A3C" w:rsidRPr="001D6A24">
        <w:t>,</w:t>
      </w:r>
      <w:r w:rsidRPr="001D6A24">
        <w:t xml:space="preserve"> that is </w:t>
      </w:r>
      <w:r w:rsidR="00C557A7" w:rsidRPr="001D6A24">
        <w:t>Option 1: No Regulatory Intervention</w:t>
      </w:r>
      <w:r w:rsidRPr="001D6A24">
        <w:t>. The overall period of analysis is for the expected life of the policy option, which is around 15 years for regulation and fleet purchasing policies, in addition to the time it takes for benefits to work their way through the fleet, around 26</w:t>
      </w:r>
      <w:r w:rsidR="00405BB4" w:rsidRPr="001D6A24">
        <w:t xml:space="preserve"> – </w:t>
      </w:r>
      <w:r w:rsidRPr="001D6A24">
        <w:t xml:space="preserve">30 years </w:t>
      </w:r>
      <w:r w:rsidR="00D00719" w:rsidRPr="001D6A24">
        <w:t xml:space="preserve">past the period of intervention to capture the benefits of the last lot of vehicles to be fitted with reversing detection systems when the intervention stops. </w:t>
      </w:r>
    </w:p>
    <w:p w14:paraId="583D0EA2" w14:textId="3967405B" w:rsidR="00D74C80" w:rsidRPr="001D6A24" w:rsidRDefault="00D74C80" w:rsidP="004C2449">
      <w:r w:rsidRPr="001D6A24">
        <w:t>Note the IA released for consultative purposes and submitted for First Pass Assessment only had two options, that is Option 1: No Regulatory Intervention (Business as Usual case); Option 2: Introduce new ADR aligned with UN R158 (regulatory option).</w:t>
      </w:r>
    </w:p>
    <w:p w14:paraId="31C32D8C" w14:textId="6C014D0F" w:rsidR="00EF1B52" w:rsidRPr="001D6A24" w:rsidRDefault="00EF1B52" w:rsidP="00BC5FF9">
      <w:pPr>
        <w:pStyle w:val="Heading2Numbered"/>
        <w:keepNext w:val="0"/>
        <w:keepLines w:val="0"/>
      </w:pPr>
      <w:bookmarkStart w:id="54" w:name="_Toc133492499"/>
      <w:r w:rsidRPr="001D6A24">
        <w:t>Benefit-Cost Analysis</w:t>
      </w:r>
      <w:bookmarkEnd w:id="54"/>
    </w:p>
    <w:p w14:paraId="27B729CE" w14:textId="77777777" w:rsidR="00EF1B52" w:rsidRPr="001D6A24" w:rsidRDefault="00EF1B52" w:rsidP="00BC5FF9">
      <w:pPr>
        <w:pStyle w:val="Heading3Numbered"/>
        <w:keepNext w:val="0"/>
        <w:keepLines w:val="0"/>
        <w:ind w:left="1134"/>
      </w:pPr>
      <w:bookmarkStart w:id="55" w:name="_Toc133492500"/>
      <w:r w:rsidRPr="001D6A24">
        <w:t>General</w:t>
      </w:r>
      <w:bookmarkEnd w:id="55"/>
    </w:p>
    <w:p w14:paraId="38CB846D" w14:textId="0FE3F1A2" w:rsidR="0053291A" w:rsidRPr="001D6A24" w:rsidRDefault="0053291A" w:rsidP="0053291A">
      <w:r w:rsidRPr="001D6A24">
        <w:t xml:space="preserve">Benefit-cost analysis </w:t>
      </w:r>
      <w:r w:rsidR="001F75B8" w:rsidRPr="001D6A24">
        <w:t xml:space="preserve">(BCA) </w:t>
      </w:r>
      <w:r w:rsidRPr="001D6A24">
        <w:t xml:space="preserve">is a useful tool for evaluating the </w:t>
      </w:r>
      <w:r w:rsidR="005343DD" w:rsidRPr="001D6A24">
        <w:t>merits of different options</w:t>
      </w:r>
      <w:r w:rsidRPr="001D6A24">
        <w:t>, but it does not replace the decision process itself. The model used in this analysis is the Net Present Value (NPV) model. Using this model, the flow of benefits and costs are reduced to one specific moment in time. The time period for which benefits are assumed to be generated is over the life of the vehicle(s). Net benefits include whether the returns (benefits) on a</w:t>
      </w:r>
      <w:r w:rsidR="001860C0" w:rsidRPr="001D6A24">
        <w:t>n option</w:t>
      </w:r>
      <w:r w:rsidRPr="001D6A24">
        <w:t xml:space="preserve"> outweigh the resources outlaid (costs)</w:t>
      </w:r>
      <w:r w:rsidR="001860C0" w:rsidRPr="001D6A24">
        <w:t xml:space="preserve"> to implement the option</w:t>
      </w:r>
      <w:r w:rsidRPr="001D6A24">
        <w:t xml:space="preserve"> and indicate what, if any, this difference is. Benefit-cost ratios (BCRs) are a measure of the efficiency of the project. For net benefits to be positive, this ratio must be greater than one. A higher BCR in turn means that for a given cost, the benefits are paid back many times over (the cost is multiplied by the BCR). For example, if a project cost $1m but results in benefits of $3m, the net benefit would be 3-1 = $2m while the BCR would be 3/1 = 3.</w:t>
      </w:r>
    </w:p>
    <w:p w14:paraId="72A41319" w14:textId="4B357AD3" w:rsidR="0053291A" w:rsidRPr="001D6A24" w:rsidRDefault="0053291A" w:rsidP="0053291A">
      <w:r w:rsidRPr="001D6A24">
        <w:t>In the case of modelling the fitment of additional reversing aid</w:t>
      </w:r>
      <w:r w:rsidR="002D69A7" w:rsidRPr="001D6A24">
        <w:t>s</w:t>
      </w:r>
      <w:r w:rsidRPr="001D6A24">
        <w:t xml:space="preserve"> to vehicles, there would be an upfront cost to manufacturers/consumers when the vehicles are first built, in the design of the systems and fitting of the components. Once the vehicles are in use there would be a series of benefits spread throughout the life of the vehicles as the cost of crashes </w:t>
      </w:r>
      <w:r w:rsidR="001F75B8" w:rsidRPr="001D6A24">
        <w:t xml:space="preserve">and trauma </w:t>
      </w:r>
      <w:r w:rsidRPr="001D6A24">
        <w:t>are reduced. This pattern would be repeated in subsequent years as new vehicles are registered and old vehicles leave the fleet. There may also be ongoing business and government costs through the years, depending on the option being considered.</w:t>
      </w:r>
    </w:p>
    <w:p w14:paraId="5AC2BEB2" w14:textId="00359A33" w:rsidR="006A2D2D" w:rsidRPr="001D6A24" w:rsidRDefault="0053291A" w:rsidP="00F25E1D">
      <w:r w:rsidRPr="001D6A24">
        <w:t xml:space="preserve">To achieve compliance with the legislation, it is assumed in the BCA that manufacturers will at least fit </w:t>
      </w:r>
      <w:r w:rsidR="00AC61A8" w:rsidRPr="001D6A24">
        <w:t xml:space="preserve">reversing </w:t>
      </w:r>
      <w:r w:rsidR="00165EA7" w:rsidRPr="001D6A24">
        <w:t xml:space="preserve">camera systems </w:t>
      </w:r>
      <w:r w:rsidR="00F25E1D" w:rsidRPr="001D6A24">
        <w:t>(without the display) in their new vehicles. This is because it is the least expensive option that meets the requirements of UN R158</w:t>
      </w:r>
      <w:r w:rsidR="0022079F" w:rsidRPr="001D6A24">
        <w:t xml:space="preserve"> in accordance with research</w:t>
      </w:r>
      <w:r w:rsidR="00C171F3" w:rsidRPr="001D6A24">
        <w:t xml:space="preserve"> and benefit-cost analysis</w:t>
      </w:r>
      <w:r w:rsidR="0022079F" w:rsidRPr="001D6A24">
        <w:t xml:space="preserve"> undertaken by the European Union Commission in 2017 (</w:t>
      </w:r>
      <w:proofErr w:type="spellStart"/>
      <w:r w:rsidR="0022079F" w:rsidRPr="001D6A24">
        <w:t>Seidl</w:t>
      </w:r>
      <w:proofErr w:type="spellEnd"/>
      <w:r w:rsidR="0022079F" w:rsidRPr="001D6A24">
        <w:t xml:space="preserve"> et al., 2017). </w:t>
      </w:r>
      <w:r w:rsidR="00FB2600" w:rsidRPr="001D6A24">
        <w:t xml:space="preserve">Previously in the </w:t>
      </w:r>
      <w:r w:rsidR="00371618" w:rsidRPr="001D6A24">
        <w:t>IA</w:t>
      </w:r>
      <w:r w:rsidR="00FB2600" w:rsidRPr="001D6A24">
        <w:t xml:space="preserve"> released for consultative purposes our benefit-cost analysis </w:t>
      </w:r>
      <w:r w:rsidR="0022079F" w:rsidRPr="001D6A24">
        <w:t xml:space="preserve">considered the </w:t>
      </w:r>
      <w:r w:rsidR="001D42AA" w:rsidRPr="001D6A24">
        <w:t xml:space="preserve">fitment </w:t>
      </w:r>
      <w:r w:rsidR="0022079F" w:rsidRPr="001D6A24">
        <w:t>of parking sensors.</w:t>
      </w:r>
    </w:p>
    <w:p w14:paraId="439FE6B2" w14:textId="77777777" w:rsidR="00EF1B52" w:rsidRPr="001D6A24" w:rsidRDefault="00EF1B52" w:rsidP="00BC5FF9">
      <w:pPr>
        <w:pStyle w:val="Heading3Numbered"/>
        <w:keepNext w:val="0"/>
        <w:keepLines w:val="0"/>
        <w:ind w:left="1134"/>
      </w:pPr>
      <w:bookmarkStart w:id="56" w:name="_Toc133492501"/>
      <w:r w:rsidRPr="001D6A24">
        <w:t>Benefits</w:t>
      </w:r>
      <w:bookmarkEnd w:id="56"/>
    </w:p>
    <w:p w14:paraId="68620A29" w14:textId="30752C51" w:rsidR="0053291A" w:rsidRPr="001D6A24" w:rsidRDefault="0053291A" w:rsidP="0053291A">
      <w:r w:rsidRPr="001D6A24">
        <w:t xml:space="preserve">For Option 1, there are no benefits (or costs) as this is the </w:t>
      </w:r>
      <w:r w:rsidR="006A2573" w:rsidRPr="001D6A24">
        <w:t>BAU</w:t>
      </w:r>
      <w:r w:rsidRPr="001D6A24">
        <w:t xml:space="preserve"> case.</w:t>
      </w:r>
    </w:p>
    <w:p w14:paraId="142CBC63" w14:textId="6C93FDA6" w:rsidR="0053291A" w:rsidRPr="001D6A24" w:rsidRDefault="0053291A" w:rsidP="0053291A">
      <w:r w:rsidRPr="001D6A24">
        <w:t>For Option 2</w:t>
      </w:r>
      <w:r w:rsidR="00081C81" w:rsidRPr="001D6A24">
        <w:t xml:space="preserve"> and Option 3</w:t>
      </w:r>
      <w:r w:rsidRPr="001D6A24">
        <w:t xml:space="preserve">, the benefits were estimated based on the difference between the expected </w:t>
      </w:r>
      <w:r w:rsidR="006A2573" w:rsidRPr="001D6A24">
        <w:t>BAU</w:t>
      </w:r>
      <w:r w:rsidRPr="001D6A24">
        <w:t xml:space="preserve"> level of compliance, and the level of compliance expected under implementation of regulation – 100</w:t>
      </w:r>
      <w:r w:rsidR="0013209F" w:rsidRPr="001D6A24">
        <w:t xml:space="preserve"> per cent</w:t>
      </w:r>
      <w:r w:rsidRPr="001D6A24">
        <w:t xml:space="preserve"> applicable for vehicles once regulation is in force and fully phased-in.</w:t>
      </w:r>
    </w:p>
    <w:p w14:paraId="5BAA700D" w14:textId="6B0852D5" w:rsidR="003F4896" w:rsidRPr="001D6A24" w:rsidRDefault="0053291A" w:rsidP="0053291A">
      <w:r w:rsidRPr="001D6A24">
        <w:t>The fitment rate of reversing aid</w:t>
      </w:r>
      <w:r w:rsidR="009E137C" w:rsidRPr="001D6A24">
        <w:t>s in</w:t>
      </w:r>
      <w:r w:rsidRPr="001D6A24">
        <w:t xml:space="preserve"> new passenger vehicles in Australia for the BAU case was obtained from research undertaken by MUARC and the</w:t>
      </w:r>
      <w:r w:rsidR="00BB0860" w:rsidRPr="001D6A24">
        <w:t xml:space="preserve"> University of Otago (</w:t>
      </w:r>
      <w:proofErr w:type="spellStart"/>
      <w:r w:rsidR="00BB0860" w:rsidRPr="001D6A24">
        <w:t>Fildes</w:t>
      </w:r>
      <w:proofErr w:type="spellEnd"/>
      <w:r w:rsidR="00BB0860" w:rsidRPr="001D6A24">
        <w:t xml:space="preserve"> et</w:t>
      </w:r>
      <w:r w:rsidRPr="001D6A24">
        <w:t xml:space="preserve"> al., 2017). RACV reported that the number of reverse cameras in new LPVs in Australia has been steadily growing with the fitment rate increasing from 27</w:t>
      </w:r>
      <w:r w:rsidR="001F75B8" w:rsidRPr="001D6A24">
        <w:t xml:space="preserve"> per cent</w:t>
      </w:r>
      <w:r w:rsidRPr="001D6A24">
        <w:t xml:space="preserve"> to 44</w:t>
      </w:r>
      <w:r w:rsidR="001F75B8" w:rsidRPr="001D6A24">
        <w:t xml:space="preserve"> per </w:t>
      </w:r>
      <w:r w:rsidR="001F75B8" w:rsidRPr="001D6A24">
        <w:lastRenderedPageBreak/>
        <w:t>cent</w:t>
      </w:r>
      <w:r w:rsidRPr="001D6A24">
        <w:t xml:space="preserve"> between 2012 and 2015 and </w:t>
      </w:r>
      <w:r w:rsidR="000D0346" w:rsidRPr="001D6A24">
        <w:t>con</w:t>
      </w:r>
      <w:r w:rsidRPr="001D6A24">
        <w:t xml:space="preserve">sequently the number of vehicles with no reversing </w:t>
      </w:r>
      <w:r w:rsidR="00E20E18" w:rsidRPr="001D6A24">
        <w:t xml:space="preserve">aids </w:t>
      </w:r>
      <w:r w:rsidRPr="001D6A24">
        <w:t>(cameras or reversing sensors) fell from 45</w:t>
      </w:r>
      <w:r w:rsidR="001F75B8" w:rsidRPr="001D6A24">
        <w:t xml:space="preserve"> per cent</w:t>
      </w:r>
      <w:r w:rsidRPr="001D6A24">
        <w:t xml:space="preserve"> to 34</w:t>
      </w:r>
      <w:r w:rsidR="001F75B8" w:rsidRPr="001D6A24">
        <w:t xml:space="preserve"> per cent</w:t>
      </w:r>
      <w:r w:rsidR="00BB0860" w:rsidRPr="001D6A24">
        <w:t xml:space="preserve"> (</w:t>
      </w:r>
      <w:proofErr w:type="spellStart"/>
      <w:r w:rsidR="00BB0860" w:rsidRPr="001D6A24">
        <w:t>Fildes</w:t>
      </w:r>
      <w:proofErr w:type="spellEnd"/>
      <w:r w:rsidR="00BB0860" w:rsidRPr="001D6A24">
        <w:t xml:space="preserve"> et</w:t>
      </w:r>
      <w:r w:rsidRPr="001D6A24">
        <w:t xml:space="preserve"> al., 2017). </w:t>
      </w:r>
    </w:p>
    <w:p w14:paraId="0581A736" w14:textId="66975599" w:rsidR="003F4896" w:rsidRPr="001D6A24" w:rsidRDefault="00832D53" w:rsidP="0053291A">
      <w:r w:rsidRPr="001D6A24">
        <w:t>Responding to industry feedback, the fitment rate for LCVs has been increased to match the fitment rate for LPVs. While no data was provided to support the comment, the department has agreed to use this assumption as input to the model.</w:t>
      </w:r>
      <w:r w:rsidR="003F4896" w:rsidRPr="001D6A24">
        <w:t xml:space="preserve"> In addition, the fitment rate of HVs w</w:t>
      </w:r>
      <w:r w:rsidRPr="001D6A24">
        <w:t>as</w:t>
      </w:r>
      <w:r w:rsidR="003F4896" w:rsidRPr="001D6A24">
        <w:t xml:space="preserve"> also increased to 30 per cent as of 2023 (increased by 0.0705) with a linear trend expected moving forward. This is to account for HVs used in the construction industry being fitted with reversing </w:t>
      </w:r>
      <w:r w:rsidR="00E20E18" w:rsidRPr="001D6A24">
        <w:t>aids</w:t>
      </w:r>
      <w:r w:rsidR="00E20E18" w:rsidRPr="001D6A24" w:rsidDel="00E20E18">
        <w:t xml:space="preserve"> </w:t>
      </w:r>
      <w:r w:rsidR="003F4896" w:rsidRPr="001D6A24">
        <w:t>under the CLOCS-A initiative (refer to Section 1.5.</w:t>
      </w:r>
      <w:r w:rsidR="00A93033" w:rsidRPr="001D6A24">
        <w:t>6</w:t>
      </w:r>
      <w:r w:rsidR="00177365" w:rsidRPr="001D6A24">
        <w:t xml:space="preserve"> of the </w:t>
      </w:r>
      <w:r w:rsidR="00371618" w:rsidRPr="001D6A24">
        <w:t>IA</w:t>
      </w:r>
      <w:r w:rsidR="003F4896" w:rsidRPr="001D6A24">
        <w:t xml:space="preserve">), noting that the construction industry makes up 30 per cent of HVs use (ABS, 2015). Refer to Section 6.3 of this </w:t>
      </w:r>
      <w:r w:rsidR="00371618" w:rsidRPr="001D6A24">
        <w:t>IA</w:t>
      </w:r>
      <w:r w:rsidR="00E230BB" w:rsidRPr="001D6A24">
        <w:t xml:space="preserve"> for further information.</w:t>
      </w:r>
    </w:p>
    <w:p w14:paraId="2492DA18" w14:textId="6EEE7008" w:rsidR="0053291A" w:rsidRPr="001D6A24" w:rsidRDefault="0053291A" w:rsidP="0053291A">
      <w:r w:rsidRPr="001D6A24">
        <w:t>Figures</w:t>
      </w:r>
      <w:r w:rsidR="00CD7C78" w:rsidRPr="001D6A24">
        <w:t xml:space="preserve"> 10</w:t>
      </w:r>
      <w:r w:rsidRPr="001D6A24">
        <w:t xml:space="preserve">, </w:t>
      </w:r>
      <w:r w:rsidR="00CD7C78" w:rsidRPr="001D6A24">
        <w:t>11</w:t>
      </w:r>
      <w:r w:rsidRPr="001D6A24">
        <w:t xml:space="preserve"> and </w:t>
      </w:r>
      <w:r w:rsidR="00CD7C78" w:rsidRPr="001D6A24">
        <w:t>12</w:t>
      </w:r>
      <w:r w:rsidRPr="001D6A24">
        <w:t xml:space="preserve"> below show the forecasted percentage of LPVs, LCVs and HVs fitted with reversing </w:t>
      </w:r>
      <w:r w:rsidR="00E20E18" w:rsidRPr="001D6A24">
        <w:t>aids</w:t>
      </w:r>
      <w:r w:rsidRPr="001D6A24">
        <w:t xml:space="preserve"> over time under the no intervention (BAU case) and if government intervention occurred. The maximum fitment rate through no intervention (BAU case) is</w:t>
      </w:r>
      <w:r w:rsidR="00B10A83" w:rsidRPr="001D6A24">
        <w:t xml:space="preserve"> assumed to be</w:t>
      </w:r>
      <w:r w:rsidRPr="001D6A24">
        <w:t xml:space="preserve"> 95</w:t>
      </w:r>
      <w:r w:rsidR="001F75B8" w:rsidRPr="001D6A24">
        <w:t xml:space="preserve"> per cent</w:t>
      </w:r>
      <w:r w:rsidRPr="001D6A24">
        <w:t xml:space="preserve"> of the</w:t>
      </w:r>
      <w:r w:rsidR="009E21E2" w:rsidRPr="001D6A24">
        <w:t xml:space="preserve"> LCV and LPV</w:t>
      </w:r>
      <w:r w:rsidRPr="001D6A24">
        <w:t xml:space="preserve"> vehicle fleet</w:t>
      </w:r>
      <w:r w:rsidR="008B7623" w:rsidRPr="001D6A24">
        <w:t xml:space="preserve"> and </w:t>
      </w:r>
      <w:r w:rsidR="00897206" w:rsidRPr="001D6A24">
        <w:t>3</w:t>
      </w:r>
      <w:r w:rsidR="008B7623" w:rsidRPr="001D6A24">
        <w:t>0 per cent of the HV fleet</w:t>
      </w:r>
      <w:r w:rsidRPr="001D6A24">
        <w:t xml:space="preserve">. Without regulation, manufacturers may not fit reversing aids as </w:t>
      </w:r>
      <w:r w:rsidR="001F75B8" w:rsidRPr="001D6A24">
        <w:t>standard</w:t>
      </w:r>
      <w:r w:rsidRPr="001D6A24">
        <w:t xml:space="preserve"> on all future models they produce. Similarly, when purchasing vehicles, some consumers may not purchase vehicles based primarily on safety benefits, especially when the safety benefit does not directly affect any vehicle occupants. </w:t>
      </w:r>
    </w:p>
    <w:p w14:paraId="30C59B58" w14:textId="428ED481" w:rsidR="0053291A" w:rsidRPr="001D6A24" w:rsidRDefault="0053291A" w:rsidP="0053291A">
      <w:r w:rsidRPr="001D6A24">
        <w:t xml:space="preserve">If Option 2 (government intervention) </w:t>
      </w:r>
      <w:r w:rsidR="009E137C" w:rsidRPr="001D6A24">
        <w:t>of</w:t>
      </w:r>
      <w:r w:rsidRPr="001D6A24">
        <w:t xml:space="preserve"> mandating reversing aid</w:t>
      </w:r>
      <w:r w:rsidR="009E137C" w:rsidRPr="001D6A24">
        <w:t>s</w:t>
      </w:r>
      <w:r w:rsidRPr="001D6A24">
        <w:t xml:space="preserve"> through regulation</w:t>
      </w:r>
      <w:r w:rsidR="00CB10C8" w:rsidRPr="001D6A24">
        <w:t xml:space="preserve"> is decided</w:t>
      </w:r>
      <w:r w:rsidRPr="001D6A24">
        <w:t>, we can expect to see a 100</w:t>
      </w:r>
      <w:r w:rsidR="00CB10C8" w:rsidRPr="001D6A24">
        <w:t xml:space="preserve"> per cent</w:t>
      </w:r>
      <w:r w:rsidRPr="001D6A24">
        <w:t xml:space="preserve"> fitment rate</w:t>
      </w:r>
      <w:r w:rsidR="00CB10C8" w:rsidRPr="001D6A24">
        <w:t>, assuming full compliance</w:t>
      </w:r>
      <w:r w:rsidRPr="001D6A24">
        <w:t>.</w:t>
      </w:r>
      <w:r w:rsidR="003539A8" w:rsidRPr="001D6A24">
        <w:t xml:space="preserve"> </w:t>
      </w:r>
    </w:p>
    <w:p w14:paraId="34D5D54D" w14:textId="3BA4E54C" w:rsidR="00E45342" w:rsidRPr="001D6A24" w:rsidRDefault="00062E14" w:rsidP="008D6DCF">
      <w:r w:rsidRPr="001D6A24">
        <w:t>If Option 3 (government intervention) of mandating reversing aids through regulation is decided, we can expect to see a 100 per cent fitment rate for all LPVs and LCVs, assuming full compliance.</w:t>
      </w:r>
    </w:p>
    <w:p w14:paraId="33665B69" w14:textId="27056703" w:rsidR="007A1FC5" w:rsidRPr="001D6A24" w:rsidRDefault="007A1FC5" w:rsidP="007A1FC5">
      <w:pPr>
        <w:pStyle w:val="Caption"/>
      </w:pPr>
      <w:r w:rsidRPr="001D6A24">
        <w:t xml:space="preserve">Figure </w:t>
      </w:r>
      <w:r w:rsidRPr="001D6A24">
        <w:rPr>
          <w:noProof/>
        </w:rPr>
        <w:t>10</w:t>
      </w:r>
      <w:r w:rsidRPr="001D6A24">
        <w:t>: Percentage of new LPVs fitted with detection systems (such as reversing sensors) under market-driven conditions as BAU case and under government intervention in Australia</w:t>
      </w:r>
    </w:p>
    <w:p w14:paraId="63259231" w14:textId="37070E40" w:rsidR="0015262B" w:rsidRPr="001D6A24" w:rsidRDefault="007A1FC5" w:rsidP="00BF1D9C">
      <w:pPr>
        <w:jc w:val="center"/>
      </w:pPr>
      <w:r w:rsidRPr="001D6A24">
        <w:rPr>
          <w:noProof/>
          <w:lang w:eastAsia="en-AU"/>
        </w:rPr>
        <w:drawing>
          <wp:inline distT="0" distB="0" distL="0" distR="0" wp14:anchorId="3CF907DF" wp14:editId="30AB21CC">
            <wp:extent cx="4900697" cy="3561749"/>
            <wp:effectExtent l="0" t="0" r="0" b="635"/>
            <wp:docPr id="2" name="Picture 2" descr="Figure is a line graph showing the actual and forcasted percentage of new LPVs fitted with detection systems) under market-driven conditions as BAU case and under government intervention in Australia" title="Figure 10: Percentage of new LPVs fitted with detection systems (such as reversing sensors) under market-driven conditions as BAU case and under government interventio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00697" cy="3561749"/>
                    </a:xfrm>
                    <a:prstGeom prst="rect">
                      <a:avLst/>
                    </a:prstGeom>
                  </pic:spPr>
                </pic:pic>
              </a:graphicData>
            </a:graphic>
          </wp:inline>
        </w:drawing>
      </w:r>
      <w:r w:rsidR="0015262B" w:rsidRPr="001D6A24">
        <w:br w:type="page"/>
      </w:r>
    </w:p>
    <w:p w14:paraId="24ED5781" w14:textId="615F5997" w:rsidR="007A1FC5" w:rsidRPr="001D6A24" w:rsidRDefault="007A1FC5" w:rsidP="00BC5FF9">
      <w:pPr>
        <w:pStyle w:val="Caption"/>
      </w:pPr>
      <w:r w:rsidRPr="001D6A24">
        <w:lastRenderedPageBreak/>
        <w:t xml:space="preserve">Figure </w:t>
      </w:r>
      <w:r w:rsidRPr="001D6A24">
        <w:rPr>
          <w:noProof/>
        </w:rPr>
        <w:t>11</w:t>
      </w:r>
      <w:r w:rsidRPr="001D6A24">
        <w:t>: Percentage of new LCVs fitted with detection systems (such as reversing sensors) under market-driven conditions as BAU case and under government intervention in Australia</w:t>
      </w:r>
    </w:p>
    <w:p w14:paraId="60C2A7C7" w14:textId="2656BEBC" w:rsidR="007A1FC5" w:rsidRPr="001D6A24" w:rsidRDefault="007A1FC5" w:rsidP="00BF1D9C">
      <w:pPr>
        <w:jc w:val="center"/>
      </w:pPr>
      <w:r w:rsidRPr="001D6A24">
        <w:rPr>
          <w:noProof/>
          <w:lang w:eastAsia="en-AU"/>
        </w:rPr>
        <w:drawing>
          <wp:inline distT="0" distB="0" distL="0" distR="0" wp14:anchorId="68E00564" wp14:editId="6A8C908A">
            <wp:extent cx="4991100" cy="3667426"/>
            <wp:effectExtent l="0" t="0" r="0" b="9525"/>
            <wp:docPr id="7" name="Picture 7" descr="Figure is a line graph showing the actual and forcasted percentage of new LCVs fitted with detection systems) under market-driven conditions as BAU case and under government intervention in Australia" title="Figure 11: Percentage of new LCVs fitted with detection systems (such as reversing sensors) under market-driven conditions as BAU case and under government interventio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91100" cy="3667426"/>
                    </a:xfrm>
                    <a:prstGeom prst="rect">
                      <a:avLst/>
                    </a:prstGeom>
                  </pic:spPr>
                </pic:pic>
              </a:graphicData>
            </a:graphic>
          </wp:inline>
        </w:drawing>
      </w:r>
    </w:p>
    <w:p w14:paraId="7106685B" w14:textId="7AE3CF65" w:rsidR="007A1FC5" w:rsidRPr="001D6A24" w:rsidRDefault="007A1FC5" w:rsidP="00BC5FF9">
      <w:pPr>
        <w:pStyle w:val="Caption"/>
      </w:pPr>
      <w:r w:rsidRPr="001D6A24">
        <w:t xml:space="preserve">Figure </w:t>
      </w:r>
      <w:r w:rsidRPr="001D6A24">
        <w:rPr>
          <w:noProof/>
        </w:rPr>
        <w:t>12</w:t>
      </w:r>
      <w:r w:rsidRPr="001D6A24">
        <w:t>: Percentage of new HVs fitted with detection systems (such as reversing sensors) under market-driven conditions as BAU case and under government intervention in Australia</w:t>
      </w:r>
    </w:p>
    <w:p w14:paraId="57878D9D" w14:textId="6D01F659" w:rsidR="007A1FC5" w:rsidRPr="001D6A24" w:rsidRDefault="007A1FC5" w:rsidP="00BF1D9C">
      <w:pPr>
        <w:jc w:val="center"/>
        <w:rPr>
          <w:b/>
        </w:rPr>
      </w:pPr>
      <w:r w:rsidRPr="001D6A24">
        <w:rPr>
          <w:noProof/>
          <w:lang w:eastAsia="en-AU"/>
        </w:rPr>
        <w:drawing>
          <wp:inline distT="0" distB="0" distL="0" distR="0" wp14:anchorId="1DC11EAB" wp14:editId="49CA8C38">
            <wp:extent cx="4960189" cy="3563755"/>
            <wp:effectExtent l="0" t="0" r="0" b="0"/>
            <wp:docPr id="10" name="Picture 10" descr="Figure is a line graph showing the actual and forcasted percentage of new HVs fitted with detection systems) under market-driven conditions as BAU case and under government intervention in Australia" title="Figure 12: Percentage of new HVs fitted with detection systems (such as reversing sensors) under market-driven conditions as BAU case and under government interventio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60189" cy="3563755"/>
                    </a:xfrm>
                    <a:prstGeom prst="rect">
                      <a:avLst/>
                    </a:prstGeom>
                  </pic:spPr>
                </pic:pic>
              </a:graphicData>
            </a:graphic>
          </wp:inline>
        </w:drawing>
      </w:r>
    </w:p>
    <w:p w14:paraId="27E54388" w14:textId="7A81903E" w:rsidR="006C1F40" w:rsidRPr="001D6A24" w:rsidRDefault="006C1F40" w:rsidP="006C1F40">
      <w:pPr>
        <w:rPr>
          <w:b/>
        </w:rPr>
      </w:pPr>
      <w:r w:rsidRPr="001D6A24">
        <w:rPr>
          <w:b/>
        </w:rPr>
        <w:lastRenderedPageBreak/>
        <w:t>Effectiveness of the fitm</w:t>
      </w:r>
      <w:r w:rsidR="00CB10C8" w:rsidRPr="001D6A24">
        <w:rPr>
          <w:b/>
        </w:rPr>
        <w:t>ent of reversing aid</w:t>
      </w:r>
      <w:r w:rsidRPr="001D6A24">
        <w:rPr>
          <w:b/>
        </w:rPr>
        <w:t>s</w:t>
      </w:r>
    </w:p>
    <w:p w14:paraId="3FA41635" w14:textId="78512E17" w:rsidR="00183A05" w:rsidRPr="001D6A24" w:rsidRDefault="006C1F40" w:rsidP="00183A05">
      <w:r w:rsidRPr="001D6A24">
        <w:t xml:space="preserve">For the benefit-cost analysis, it is assumed that manufacturers will most likely make their vehicles compliant with the reversing </w:t>
      </w:r>
      <w:r w:rsidR="00CB10C8" w:rsidRPr="001D6A24">
        <w:t>aid</w:t>
      </w:r>
      <w:r w:rsidRPr="001D6A24">
        <w:t xml:space="preserve"> legislation through the fitment of </w:t>
      </w:r>
      <w:r w:rsidR="00183A05" w:rsidRPr="001D6A24">
        <w:t>reversing camera systems (without the display) because it is the cheapest option. Previously</w:t>
      </w:r>
      <w:r w:rsidR="00832D53" w:rsidRPr="001D6A24">
        <w:t>,</w:t>
      </w:r>
      <w:r w:rsidR="00580046" w:rsidRPr="001D6A24">
        <w:t xml:space="preserve"> in the </w:t>
      </w:r>
      <w:r w:rsidR="00371618" w:rsidRPr="001D6A24">
        <w:t>IA</w:t>
      </w:r>
      <w:r w:rsidR="00580046" w:rsidRPr="001D6A24">
        <w:t xml:space="preserve"> </w:t>
      </w:r>
      <w:r w:rsidR="00FB2600" w:rsidRPr="001D6A24">
        <w:t xml:space="preserve">released </w:t>
      </w:r>
      <w:r w:rsidR="00580046" w:rsidRPr="001D6A24">
        <w:t>for consultative purposes</w:t>
      </w:r>
      <w:r w:rsidR="00832D53" w:rsidRPr="001D6A24">
        <w:t>,</w:t>
      </w:r>
      <w:r w:rsidR="00183A05" w:rsidRPr="001D6A24">
        <w:t xml:space="preserve"> </w:t>
      </w:r>
      <w:r w:rsidR="00832D53" w:rsidRPr="001D6A24">
        <w:t xml:space="preserve">the </w:t>
      </w:r>
      <w:r w:rsidR="00183A05" w:rsidRPr="001D6A24">
        <w:t>benefit-cost analysis considered the fitment cost of parking sensors</w:t>
      </w:r>
      <w:r w:rsidR="00580046" w:rsidRPr="001D6A24">
        <w:t xml:space="preserve"> with an effectiveness of 0.69 (</w:t>
      </w:r>
      <w:proofErr w:type="spellStart"/>
      <w:r w:rsidR="00580046" w:rsidRPr="001D6A24">
        <w:t>Keall</w:t>
      </w:r>
      <w:proofErr w:type="spellEnd"/>
      <w:r w:rsidR="00580046" w:rsidRPr="001D6A24">
        <w:t xml:space="preserve"> et al., 2018).</w:t>
      </w:r>
    </w:p>
    <w:p w14:paraId="23F27726" w14:textId="2A7E5235" w:rsidR="007248E3" w:rsidRPr="001D6A24" w:rsidRDefault="006C1F40" w:rsidP="00BF1D9C">
      <w:r w:rsidRPr="001D6A24">
        <w:t xml:space="preserve">Effectiveness estimates for </w:t>
      </w:r>
      <w:r w:rsidR="00ED32B7" w:rsidRPr="001D6A24">
        <w:t>reversing aid</w:t>
      </w:r>
      <w:r w:rsidR="00CB10C8" w:rsidRPr="001D6A24">
        <w:t>s</w:t>
      </w:r>
      <w:r w:rsidRPr="001D6A24">
        <w:t xml:space="preserve"> in reducing the likelihood of injuries resulting from</w:t>
      </w:r>
      <w:r w:rsidR="00CB10C8" w:rsidRPr="001D6A24">
        <w:t xml:space="preserve"> reversing</w:t>
      </w:r>
      <w:r w:rsidRPr="001D6A24">
        <w:t xml:space="preserve"> collision</w:t>
      </w:r>
      <w:r w:rsidR="00CB10C8" w:rsidRPr="001D6A24">
        <w:t>s</w:t>
      </w:r>
      <w:r w:rsidRPr="001D6A24">
        <w:t xml:space="preserve"> were obtained from research conducted by MUARC – in the case of reversing </w:t>
      </w:r>
      <w:r w:rsidR="00183A05" w:rsidRPr="001D6A24">
        <w:t>camera systems without the display</w:t>
      </w:r>
      <w:r w:rsidR="00ED32B7" w:rsidRPr="001D6A24">
        <w:t>,</w:t>
      </w:r>
      <w:r w:rsidRPr="001D6A24">
        <w:t xml:space="preserve"> the </w:t>
      </w:r>
      <w:r w:rsidR="00BB0860" w:rsidRPr="001D6A24">
        <w:t>effectiveness is 0.</w:t>
      </w:r>
      <w:r w:rsidR="00183A05" w:rsidRPr="001D6A24">
        <w:t>4</w:t>
      </w:r>
      <w:r w:rsidR="00C557A7" w:rsidRPr="001D6A24">
        <w:t>1 (</w:t>
      </w:r>
      <w:proofErr w:type="spellStart"/>
      <w:r w:rsidR="00C557A7" w:rsidRPr="001D6A24">
        <w:t>Keall</w:t>
      </w:r>
      <w:proofErr w:type="spellEnd"/>
      <w:r w:rsidR="00C557A7" w:rsidRPr="001D6A24">
        <w:t xml:space="preserve"> et al., 2018). As effective regulation increases the performance of reversing aids due to standardisation performance requirements, a performance increase of 5 per cent is expected – hence an effectiveness of 0.43 is used for the post-consultation benefit-cost analysis.</w:t>
      </w:r>
    </w:p>
    <w:p w14:paraId="27D19FE8" w14:textId="46E095E7" w:rsidR="00EF1B52" w:rsidRPr="001D6A24" w:rsidRDefault="00EF1B52" w:rsidP="00BC5FF9">
      <w:pPr>
        <w:pStyle w:val="Heading3Numbered"/>
        <w:keepNext w:val="0"/>
        <w:keepLines w:val="0"/>
        <w:ind w:left="1134"/>
      </w:pPr>
      <w:bookmarkStart w:id="57" w:name="_Toc133492502"/>
      <w:r w:rsidRPr="001D6A24">
        <w:t>Costs</w:t>
      </w:r>
      <w:bookmarkEnd w:id="57"/>
    </w:p>
    <w:p w14:paraId="2FF05C7A" w14:textId="77777777" w:rsidR="00647DBF" w:rsidRPr="001D6A24" w:rsidRDefault="00647DBF" w:rsidP="00BC5FF9">
      <w:pPr>
        <w:pStyle w:val="Heading4Numbered"/>
        <w:keepNext w:val="0"/>
        <w:keepLines w:val="0"/>
      </w:pPr>
      <w:r w:rsidRPr="001D6A24">
        <w:t>Scope / Applicability</w:t>
      </w:r>
    </w:p>
    <w:p w14:paraId="33187BF4" w14:textId="77777777" w:rsidR="00397A2F" w:rsidRPr="001D6A24" w:rsidRDefault="00397A2F" w:rsidP="00397A2F">
      <w:pPr>
        <w:rPr>
          <w:b/>
        </w:rPr>
      </w:pPr>
      <w:r w:rsidRPr="001D6A24">
        <w:rPr>
          <w:b/>
        </w:rPr>
        <w:t>System development costs</w:t>
      </w:r>
    </w:p>
    <w:p w14:paraId="1CCFF77C" w14:textId="087B58BD" w:rsidR="00E23C6B" w:rsidRPr="001D6A24" w:rsidRDefault="00CB10C8" w:rsidP="00397A2F">
      <w:r w:rsidRPr="001D6A24">
        <w:t>Presently there are no ADRs for reversing aids</w:t>
      </w:r>
      <w:r w:rsidR="002843E0" w:rsidRPr="001D6A24">
        <w:t xml:space="preserve"> (other than mirrors)</w:t>
      </w:r>
      <w:r w:rsidRPr="001D6A24">
        <w:t xml:space="preserve"> to be tested against.</w:t>
      </w:r>
      <w:r w:rsidR="00397A2F" w:rsidRPr="001D6A24">
        <w:t xml:space="preserve"> </w:t>
      </w:r>
      <w:r w:rsidR="00A16EAA" w:rsidRPr="001D6A24">
        <w:t>R</w:t>
      </w:r>
      <w:r w:rsidR="00397A2F" w:rsidRPr="001D6A24">
        <w:t>eversing aid</w:t>
      </w:r>
      <w:r w:rsidRPr="001D6A24">
        <w:t>s</w:t>
      </w:r>
      <w:r w:rsidR="00397A2F" w:rsidRPr="001D6A24">
        <w:t xml:space="preserve"> are</w:t>
      </w:r>
      <w:r w:rsidR="00A16EAA" w:rsidRPr="001D6A24">
        <w:t xml:space="preserve"> currently</w:t>
      </w:r>
      <w:r w:rsidR="00397A2F" w:rsidRPr="001D6A24">
        <w:t xml:space="preserve"> available to be fitted to new vehicles before supply to the market and/or retrofitted to vehicles as an aftermarket modification. These technologies are not spread across the whole vehicle fleet and are only fitted based on consumer demand. </w:t>
      </w:r>
    </w:p>
    <w:p w14:paraId="1BFCE101" w14:textId="23085C1F" w:rsidR="000D3545" w:rsidRPr="001D6A24" w:rsidRDefault="00397A2F" w:rsidP="000D3545">
      <w:r w:rsidRPr="001D6A24">
        <w:t>It was assumed that the testing of systems to meet performance requirements in UN R158 would be an estimated cost of $</w:t>
      </w:r>
      <w:r w:rsidR="00E23C6B" w:rsidRPr="001D6A24">
        <w:t xml:space="preserve">20,000 </w:t>
      </w:r>
      <w:r w:rsidRPr="001D6A24">
        <w:t xml:space="preserve">per new model </w:t>
      </w:r>
      <w:r w:rsidR="00E23C6B" w:rsidRPr="001D6A24">
        <w:t xml:space="preserve">($10,000 in </w:t>
      </w:r>
      <w:r w:rsidR="00371618" w:rsidRPr="001D6A24">
        <w:t>IA</w:t>
      </w:r>
      <w:r w:rsidR="00E23C6B" w:rsidRPr="001D6A24">
        <w:t xml:space="preserve"> released for consultative purposes) </w:t>
      </w:r>
      <w:r w:rsidRPr="001D6A24">
        <w:t>certified each year to mandatory standards.</w:t>
      </w:r>
      <w:r w:rsidR="00E23C6B" w:rsidRPr="001D6A24">
        <w:t xml:space="preserve"> </w:t>
      </w:r>
      <w:bookmarkStart w:id="58" w:name="_Hlk109401893"/>
      <w:r w:rsidR="00E23C6B" w:rsidRPr="001D6A24">
        <w:t xml:space="preserve">This was to </w:t>
      </w:r>
      <w:bookmarkStart w:id="59" w:name="_Hlk109401827"/>
      <w:r w:rsidR="00E23C6B" w:rsidRPr="001D6A24">
        <w:t>address submissions mentioning that several cost variables were underestimated.</w:t>
      </w:r>
      <w:r w:rsidR="000D3545" w:rsidRPr="001D6A24">
        <w:t xml:space="preserve"> </w:t>
      </w:r>
      <w:bookmarkEnd w:id="58"/>
      <w:bookmarkEnd w:id="59"/>
      <w:r w:rsidR="000D3545" w:rsidRPr="001D6A24">
        <w:t xml:space="preserve">Refer to Section 6.3 of this </w:t>
      </w:r>
      <w:r w:rsidR="00371618" w:rsidRPr="001D6A24">
        <w:t>IA</w:t>
      </w:r>
      <w:r w:rsidR="000D3545" w:rsidRPr="001D6A24">
        <w:t xml:space="preserve"> for further information.</w:t>
      </w:r>
    </w:p>
    <w:p w14:paraId="45D0ECA2" w14:textId="482A5B49" w:rsidR="00397A2F" w:rsidRPr="001D6A24" w:rsidRDefault="00397A2F" w:rsidP="00397A2F">
      <w:pPr>
        <w:rPr>
          <w:b/>
        </w:rPr>
      </w:pPr>
      <w:r w:rsidRPr="001D6A24">
        <w:rPr>
          <w:b/>
        </w:rPr>
        <w:t>Costs to fit the systems</w:t>
      </w:r>
    </w:p>
    <w:p w14:paraId="04095C31" w14:textId="464CC095" w:rsidR="00176E32" w:rsidRPr="001D6A24" w:rsidRDefault="00397A2F" w:rsidP="00397A2F">
      <w:r w:rsidRPr="001D6A24">
        <w:t>Additional fitment costs to vehicles were derived from the wholesale price of</w:t>
      </w:r>
      <w:r w:rsidR="00AC61A8" w:rsidRPr="001D6A24">
        <w:t xml:space="preserve"> reversing camera systems</w:t>
      </w:r>
      <w:r w:rsidR="00832D53" w:rsidRPr="001D6A24">
        <w:t>,</w:t>
      </w:r>
      <w:r w:rsidR="00AC61A8" w:rsidRPr="001D6A24">
        <w:t xml:space="preserve"> without the display</w:t>
      </w:r>
      <w:r w:rsidR="00832D53" w:rsidRPr="001D6A24">
        <w:t>,</w:t>
      </w:r>
      <w:r w:rsidRPr="001D6A24">
        <w:t xml:space="preserve"> available in the market in 2021. It was assumed there would be an estimated cost of </w:t>
      </w:r>
      <w:r w:rsidR="002850BE" w:rsidRPr="001D6A24">
        <w:t>$</w:t>
      </w:r>
      <w:r w:rsidR="00AC61A8" w:rsidRPr="001D6A24">
        <w:t>7</w:t>
      </w:r>
      <w:r w:rsidR="002850BE" w:rsidRPr="001D6A24">
        <w:t xml:space="preserve">5 for LPVs and LCVs, and </w:t>
      </w:r>
      <w:r w:rsidRPr="001D6A24">
        <w:t>$</w:t>
      </w:r>
      <w:r w:rsidR="00AC61A8" w:rsidRPr="001D6A24">
        <w:t>5</w:t>
      </w:r>
      <w:r w:rsidR="00E23C6B" w:rsidRPr="001D6A24">
        <w:t>0</w:t>
      </w:r>
      <w:r w:rsidRPr="001D6A24">
        <w:t>0 for</w:t>
      </w:r>
      <w:r w:rsidR="002850BE" w:rsidRPr="001D6A24">
        <w:t xml:space="preserve"> HVs for</w:t>
      </w:r>
      <w:r w:rsidRPr="001D6A24">
        <w:t xml:space="preserve"> a reversing </w:t>
      </w:r>
      <w:r w:rsidR="00E662EF" w:rsidRPr="001D6A24">
        <w:t>camera</w:t>
      </w:r>
      <w:r w:rsidRPr="001D6A24">
        <w:t xml:space="preserve"> system per vehicle</w:t>
      </w:r>
      <w:r w:rsidR="004E77FE" w:rsidRPr="001D6A24">
        <w:t xml:space="preserve"> </w:t>
      </w:r>
      <w:r w:rsidR="00E23C6B" w:rsidRPr="001D6A24">
        <w:t>($40</w:t>
      </w:r>
      <w:r w:rsidR="00E662EF" w:rsidRPr="001D6A24">
        <w:t xml:space="preserve"> for reversing sensor systems</w:t>
      </w:r>
      <w:r w:rsidR="00E23C6B" w:rsidRPr="001D6A24">
        <w:t xml:space="preserve"> </w:t>
      </w:r>
      <w:bookmarkStart w:id="60" w:name="_Hlk109401795"/>
      <w:r w:rsidR="00E23C6B" w:rsidRPr="001D6A24">
        <w:t>in</w:t>
      </w:r>
      <w:r w:rsidR="00832D53" w:rsidRPr="001D6A24">
        <w:t xml:space="preserve"> the</w:t>
      </w:r>
      <w:r w:rsidR="00E23C6B" w:rsidRPr="001D6A24">
        <w:t xml:space="preserve"> </w:t>
      </w:r>
      <w:r w:rsidR="00371618" w:rsidRPr="001D6A24">
        <w:t>IA</w:t>
      </w:r>
      <w:r w:rsidR="00E23C6B" w:rsidRPr="001D6A24">
        <w:t xml:space="preserve"> released for consultative purposes</w:t>
      </w:r>
      <w:bookmarkEnd w:id="60"/>
      <w:r w:rsidR="00E23C6B" w:rsidRPr="001D6A24">
        <w:t xml:space="preserve">) </w:t>
      </w:r>
      <w:r w:rsidRPr="001D6A24">
        <w:t xml:space="preserve">that would otherwise not have the technology. </w:t>
      </w:r>
      <w:r w:rsidR="00AB1A1A" w:rsidRPr="001D6A24">
        <w:t xml:space="preserve">This was to address submissions mentioning that several cost variables were underestimated. </w:t>
      </w:r>
      <w:r w:rsidR="00FC0457" w:rsidRPr="001D6A24">
        <w:t xml:space="preserve">Refer to Section 6.3 of this </w:t>
      </w:r>
      <w:r w:rsidR="00371618" w:rsidRPr="001D6A24">
        <w:t>IA</w:t>
      </w:r>
      <w:r w:rsidR="00FC0457" w:rsidRPr="001D6A24">
        <w:t xml:space="preserve"> for further information.</w:t>
      </w:r>
    </w:p>
    <w:p w14:paraId="1F866E82" w14:textId="017F19B1" w:rsidR="00397A2F" w:rsidRPr="001D6A24" w:rsidRDefault="00397A2F" w:rsidP="00397A2F">
      <w:pPr>
        <w:rPr>
          <w:b/>
        </w:rPr>
      </w:pPr>
      <w:r w:rsidRPr="001D6A24">
        <w:rPr>
          <w:b/>
        </w:rPr>
        <w:t>Other business costs</w:t>
      </w:r>
    </w:p>
    <w:p w14:paraId="034A2AB3" w14:textId="77777777" w:rsidR="00397A2F" w:rsidRPr="001D6A24" w:rsidRDefault="00397A2F" w:rsidP="00397A2F">
      <w:r w:rsidRPr="001D6A24">
        <w:t xml:space="preserve">The cost of regulation compliance, including submission of forms / applications and conformity of production audits are based on the </w:t>
      </w:r>
      <w:r w:rsidR="007E6F36" w:rsidRPr="001D6A24">
        <w:t>d</w:t>
      </w:r>
      <w:r w:rsidRPr="001D6A24">
        <w:t>epartment’s experience in administering such a system to be $1,500 per new model certified each year to any mandatory standard.</w:t>
      </w:r>
    </w:p>
    <w:p w14:paraId="4F54D4B7" w14:textId="77777777" w:rsidR="00397A2F" w:rsidRPr="001D6A24" w:rsidRDefault="00397A2F" w:rsidP="00397A2F">
      <w:pPr>
        <w:rPr>
          <w:b/>
        </w:rPr>
      </w:pPr>
      <w:r w:rsidRPr="001D6A24">
        <w:rPr>
          <w:b/>
        </w:rPr>
        <w:t>Government costs</w:t>
      </w:r>
    </w:p>
    <w:p w14:paraId="4D731A79" w14:textId="1312EFC9" w:rsidR="0015262B" w:rsidRPr="001D6A24" w:rsidRDefault="00397A2F" w:rsidP="00397A2F">
      <w:r w:rsidRPr="001D6A24">
        <w:t xml:space="preserve">It was assumed there would be an estimated annual cost of </w:t>
      </w:r>
      <w:r w:rsidR="001456F1" w:rsidRPr="001D6A24">
        <w:t xml:space="preserve">$100,000 </w:t>
      </w:r>
      <w:r w:rsidR="00C97347" w:rsidRPr="001D6A24">
        <w:t xml:space="preserve">per year </w:t>
      </w:r>
      <w:r w:rsidR="00391DAD" w:rsidRPr="001D6A24">
        <w:t>for LPVs, LCVs and HVs combined (Option 2) and $92,000 per year for LPVs and LCVs combined (Option 3) for</w:t>
      </w:r>
      <w:r w:rsidRPr="001D6A24">
        <w:t xml:space="preserve"> governments to create, impl</w:t>
      </w:r>
      <w:r w:rsidR="002C6BA8" w:rsidRPr="001D6A24">
        <w:t>ement and maintain a regulation</w:t>
      </w:r>
      <w:r w:rsidR="001456F1" w:rsidRPr="001D6A24">
        <w:t xml:space="preserve"> ($50,000 in </w:t>
      </w:r>
      <w:r w:rsidR="00371618" w:rsidRPr="001D6A24">
        <w:t>IA</w:t>
      </w:r>
      <w:r w:rsidR="001456F1" w:rsidRPr="001D6A24">
        <w:t xml:space="preserve"> released for consultative purposes)</w:t>
      </w:r>
      <w:r w:rsidR="00391DAD" w:rsidRPr="001D6A24">
        <w:t>.</w:t>
      </w:r>
      <w:r w:rsidR="00C97347" w:rsidRPr="001D6A24">
        <w:t xml:space="preserve"> This was then broken down into $75,000, $17,000 and $8,000 per year for LPVs, LCVs and HVs respectively based on the proportion of the vehicle types in the market. </w:t>
      </w:r>
      <w:r w:rsidRPr="001D6A24">
        <w:t xml:space="preserve">This includes the initial development cost as well as ongoing maintenance and interpretation advice. </w:t>
      </w:r>
      <w:r w:rsidR="001456F1" w:rsidRPr="001D6A24">
        <w:t>This was to account for jurisdictional in-service costs as requested in submissions</w:t>
      </w:r>
      <w:r w:rsidR="000D3545" w:rsidRPr="001D6A24">
        <w:t xml:space="preserve">. Refer to Section 6.3 of this </w:t>
      </w:r>
      <w:r w:rsidR="00371618" w:rsidRPr="001D6A24">
        <w:t>IA</w:t>
      </w:r>
      <w:r w:rsidR="000D3545" w:rsidRPr="001D6A24">
        <w:t xml:space="preserve"> for further information.</w:t>
      </w:r>
      <w:r w:rsidR="0015262B" w:rsidRPr="001D6A24">
        <w:br w:type="page"/>
      </w:r>
    </w:p>
    <w:p w14:paraId="0B81BA58" w14:textId="77777777" w:rsidR="00397A2F" w:rsidRPr="001D6A24" w:rsidRDefault="00397A2F" w:rsidP="00BC5FF9">
      <w:pPr>
        <w:pStyle w:val="Caption"/>
      </w:pPr>
      <w:bookmarkStart w:id="61" w:name="_Toc115350485"/>
      <w:r w:rsidRPr="001D6A24">
        <w:lastRenderedPageBreak/>
        <w:t xml:space="preserve">Table </w:t>
      </w:r>
      <w:r w:rsidR="00862C0A" w:rsidRPr="001D6A24">
        <w:t>1</w:t>
      </w:r>
      <w:r w:rsidRPr="001D6A24">
        <w:t>: Summary of costs associated with government intervention</w:t>
      </w:r>
      <w:bookmarkEnd w:id="61"/>
    </w:p>
    <w:tbl>
      <w:tblPr>
        <w:tblStyle w:val="DefaultTable1"/>
        <w:tblW w:w="5000" w:type="pct"/>
        <w:tblLook w:val="04E0" w:firstRow="1" w:lastRow="1" w:firstColumn="1" w:lastColumn="0" w:noHBand="0" w:noVBand="1"/>
        <w:tblCaption w:val="Table 1: Summary of costs associated with government intervention"/>
        <w:tblDescription w:val="Table shows a summary of the costs (fitment, testing to regulation, regulation compliance and; implementation and maintenance) associated with government intervention"/>
      </w:tblPr>
      <w:tblGrid>
        <w:gridCol w:w="3544"/>
        <w:gridCol w:w="4821"/>
        <w:gridCol w:w="1499"/>
      </w:tblGrid>
      <w:tr w:rsidR="00397A2F" w:rsidRPr="001D6A24" w14:paraId="16210C4E"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tcPr>
          <w:p w14:paraId="0AD67779" w14:textId="77777777" w:rsidR="00397A2F" w:rsidRPr="001D6A24" w:rsidRDefault="00397A2F" w:rsidP="00D54056">
            <w:pPr>
              <w:rPr>
                <w:sz w:val="18"/>
                <w:szCs w:val="18"/>
              </w:rPr>
            </w:pPr>
            <w:r w:rsidRPr="001D6A24">
              <w:rPr>
                <w:sz w:val="18"/>
                <w:szCs w:val="18"/>
              </w:rPr>
              <w:t xml:space="preserve">Item </w:t>
            </w:r>
          </w:p>
        </w:tc>
        <w:tc>
          <w:tcPr>
            <w:tcW w:w="2443" w:type="pct"/>
          </w:tcPr>
          <w:p w14:paraId="60B20498" w14:textId="77777777" w:rsidR="00397A2F" w:rsidRPr="001D6A24" w:rsidRDefault="00397A2F" w:rsidP="00397A2F">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Estimated Costs</w:t>
            </w:r>
          </w:p>
        </w:tc>
        <w:tc>
          <w:tcPr>
            <w:tcW w:w="760" w:type="pct"/>
          </w:tcPr>
          <w:p w14:paraId="2867186E" w14:textId="77777777" w:rsidR="00397A2F" w:rsidRPr="001D6A24" w:rsidRDefault="00397A2F" w:rsidP="00397A2F">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Cost Impact</w:t>
            </w:r>
          </w:p>
        </w:tc>
      </w:tr>
      <w:tr w:rsidR="00397A2F" w:rsidRPr="001D6A24" w14:paraId="516D3AAE" w14:textId="77777777" w:rsidTr="00BF1D9C">
        <w:tc>
          <w:tcPr>
            <w:cnfStyle w:val="001000000000" w:firstRow="0" w:lastRow="0" w:firstColumn="1" w:lastColumn="0" w:oddVBand="0" w:evenVBand="0" w:oddHBand="0" w:evenHBand="0" w:firstRowFirstColumn="0" w:firstRowLastColumn="0" w:lastRowFirstColumn="0" w:lastRowLastColumn="0"/>
            <w:tcW w:w="1796" w:type="pct"/>
          </w:tcPr>
          <w:p w14:paraId="0CE1C5BC" w14:textId="77777777" w:rsidR="00397A2F" w:rsidRPr="001D6A24" w:rsidRDefault="00397A2F" w:rsidP="00397A2F">
            <w:pPr>
              <w:rPr>
                <w:sz w:val="18"/>
                <w:szCs w:val="18"/>
              </w:rPr>
            </w:pPr>
            <w:r w:rsidRPr="001D6A24">
              <w:rPr>
                <w:sz w:val="18"/>
                <w:szCs w:val="18"/>
              </w:rPr>
              <w:t>Fitment of system</w:t>
            </w:r>
          </w:p>
        </w:tc>
        <w:tc>
          <w:tcPr>
            <w:tcW w:w="2443" w:type="pct"/>
          </w:tcPr>
          <w:p w14:paraId="421006A2" w14:textId="3B3ED468" w:rsidR="002850BE" w:rsidRPr="001D6A24" w:rsidRDefault="002850BE" w:rsidP="00397A2F">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r w:rsidR="00720AA7" w:rsidRPr="001D6A24">
              <w:rPr>
                <w:sz w:val="18"/>
                <w:szCs w:val="18"/>
              </w:rPr>
              <w:t>75</w:t>
            </w:r>
            <w:r w:rsidRPr="001D6A24">
              <w:rPr>
                <w:sz w:val="18"/>
                <w:szCs w:val="18"/>
              </w:rPr>
              <w:t xml:space="preserve"> per vehicle (LPVs and LCVs)</w:t>
            </w:r>
          </w:p>
          <w:p w14:paraId="4C6B7604" w14:textId="275EAFA6" w:rsidR="00397A2F" w:rsidRPr="001D6A24" w:rsidRDefault="00397A2F" w:rsidP="00397A2F">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r w:rsidR="00720AA7" w:rsidRPr="001D6A24">
              <w:rPr>
                <w:sz w:val="18"/>
                <w:szCs w:val="18"/>
              </w:rPr>
              <w:t>500</w:t>
            </w:r>
            <w:r w:rsidRPr="001D6A24">
              <w:rPr>
                <w:sz w:val="18"/>
                <w:szCs w:val="18"/>
              </w:rPr>
              <w:t xml:space="preserve"> per vehicle</w:t>
            </w:r>
            <w:r w:rsidR="002850BE" w:rsidRPr="001D6A24">
              <w:rPr>
                <w:sz w:val="18"/>
                <w:szCs w:val="18"/>
              </w:rPr>
              <w:t xml:space="preserve"> (HVs)</w:t>
            </w:r>
          </w:p>
        </w:tc>
        <w:tc>
          <w:tcPr>
            <w:tcW w:w="760" w:type="pct"/>
          </w:tcPr>
          <w:p w14:paraId="519B648C" w14:textId="77777777" w:rsidR="00397A2F" w:rsidRPr="001D6A24" w:rsidRDefault="00397A2F" w:rsidP="00397A2F">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Business</w:t>
            </w:r>
          </w:p>
        </w:tc>
      </w:tr>
      <w:tr w:rsidR="00397A2F" w:rsidRPr="001D6A24" w14:paraId="747C7664"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tcPr>
          <w:p w14:paraId="66710DA9" w14:textId="77777777" w:rsidR="00397A2F" w:rsidRPr="001D6A24" w:rsidRDefault="00397A2F" w:rsidP="00397A2F">
            <w:pPr>
              <w:rPr>
                <w:sz w:val="18"/>
                <w:szCs w:val="18"/>
              </w:rPr>
            </w:pPr>
            <w:r w:rsidRPr="001D6A24">
              <w:rPr>
                <w:sz w:val="18"/>
                <w:szCs w:val="18"/>
              </w:rPr>
              <w:t>Testing of system to a regulation</w:t>
            </w:r>
          </w:p>
        </w:tc>
        <w:tc>
          <w:tcPr>
            <w:tcW w:w="2443" w:type="pct"/>
          </w:tcPr>
          <w:p w14:paraId="1A25EE2E" w14:textId="1228E75E" w:rsidR="00397A2F" w:rsidRPr="001D6A24" w:rsidRDefault="00397A2F" w:rsidP="00397A2F">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w:t>
            </w:r>
            <w:r w:rsidR="001456F1" w:rsidRPr="001D6A24">
              <w:rPr>
                <w:sz w:val="18"/>
                <w:szCs w:val="18"/>
              </w:rPr>
              <w:t>2</w:t>
            </w:r>
            <w:r w:rsidRPr="001D6A24">
              <w:rPr>
                <w:sz w:val="18"/>
                <w:szCs w:val="18"/>
              </w:rPr>
              <w:t>0,000 per model</w:t>
            </w:r>
          </w:p>
        </w:tc>
        <w:tc>
          <w:tcPr>
            <w:tcW w:w="760" w:type="pct"/>
          </w:tcPr>
          <w:p w14:paraId="3C2F0FC3" w14:textId="77777777" w:rsidR="00397A2F" w:rsidRPr="001D6A24" w:rsidRDefault="00397A2F" w:rsidP="00397A2F">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Business</w:t>
            </w:r>
          </w:p>
        </w:tc>
      </w:tr>
      <w:tr w:rsidR="00397A2F" w:rsidRPr="001D6A24" w14:paraId="44E7A869" w14:textId="77777777" w:rsidTr="00BF1D9C">
        <w:tc>
          <w:tcPr>
            <w:cnfStyle w:val="001000000000" w:firstRow="0" w:lastRow="0" w:firstColumn="1" w:lastColumn="0" w:oddVBand="0" w:evenVBand="0" w:oddHBand="0" w:evenHBand="0" w:firstRowFirstColumn="0" w:firstRowLastColumn="0" w:lastRowFirstColumn="0" w:lastRowLastColumn="0"/>
            <w:tcW w:w="1796" w:type="pct"/>
          </w:tcPr>
          <w:p w14:paraId="65D6D043" w14:textId="77777777" w:rsidR="00397A2F" w:rsidRPr="001D6A24" w:rsidRDefault="00397A2F" w:rsidP="00397A2F">
            <w:pPr>
              <w:rPr>
                <w:sz w:val="18"/>
                <w:szCs w:val="18"/>
              </w:rPr>
            </w:pPr>
            <w:r w:rsidRPr="001D6A24">
              <w:rPr>
                <w:sz w:val="18"/>
                <w:szCs w:val="18"/>
              </w:rPr>
              <w:t>Regulation compliance</w:t>
            </w:r>
          </w:p>
        </w:tc>
        <w:tc>
          <w:tcPr>
            <w:tcW w:w="2443" w:type="pct"/>
          </w:tcPr>
          <w:p w14:paraId="7D0096F1" w14:textId="77777777" w:rsidR="00397A2F" w:rsidRPr="001D6A24" w:rsidRDefault="00397A2F" w:rsidP="00397A2F">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$1,500 per model</w:t>
            </w:r>
          </w:p>
        </w:tc>
        <w:tc>
          <w:tcPr>
            <w:tcW w:w="760" w:type="pct"/>
          </w:tcPr>
          <w:p w14:paraId="1AAB9E61" w14:textId="77777777" w:rsidR="00397A2F" w:rsidRPr="001D6A24" w:rsidRDefault="00397A2F" w:rsidP="00397A2F">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Business</w:t>
            </w:r>
          </w:p>
        </w:tc>
      </w:tr>
      <w:tr w:rsidR="00397A2F" w:rsidRPr="001D6A24" w14:paraId="6607B724" w14:textId="77777777"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tcPr>
          <w:p w14:paraId="06348E54" w14:textId="77777777" w:rsidR="00397A2F" w:rsidRPr="001D6A24" w:rsidRDefault="00397A2F" w:rsidP="00397A2F">
            <w:pPr>
              <w:rPr>
                <w:sz w:val="18"/>
                <w:szCs w:val="18"/>
              </w:rPr>
            </w:pPr>
            <w:r w:rsidRPr="001D6A24">
              <w:rPr>
                <w:sz w:val="18"/>
                <w:szCs w:val="18"/>
              </w:rPr>
              <w:t>Implementing and maintaining regulation</w:t>
            </w:r>
          </w:p>
        </w:tc>
        <w:tc>
          <w:tcPr>
            <w:tcW w:w="2443" w:type="pct"/>
          </w:tcPr>
          <w:p w14:paraId="37BC7776" w14:textId="2FA8F7D9" w:rsidR="00720AA7" w:rsidRPr="001D6A24" w:rsidRDefault="00720AA7" w:rsidP="00720A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$75</w:t>
            </w:r>
            <w:r w:rsidR="00E2770F" w:rsidRPr="001D6A24">
              <w:rPr>
                <w:sz w:val="18"/>
                <w:szCs w:val="18"/>
              </w:rPr>
              <w:t>,000</w:t>
            </w:r>
            <w:r w:rsidRPr="001D6A24">
              <w:rPr>
                <w:sz w:val="18"/>
                <w:szCs w:val="18"/>
              </w:rPr>
              <w:t xml:space="preserve"> per year (LPVs)</w:t>
            </w:r>
          </w:p>
          <w:p w14:paraId="03F78F8E" w14:textId="448A72BE" w:rsidR="00720AA7" w:rsidRPr="001D6A24" w:rsidRDefault="00720AA7" w:rsidP="00720A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w:t>
            </w:r>
            <w:r w:rsidR="00E2770F" w:rsidRPr="001D6A24">
              <w:rPr>
                <w:sz w:val="18"/>
                <w:szCs w:val="18"/>
              </w:rPr>
              <w:t>17,000</w:t>
            </w:r>
            <w:r w:rsidRPr="001D6A24">
              <w:rPr>
                <w:sz w:val="18"/>
                <w:szCs w:val="18"/>
              </w:rPr>
              <w:t xml:space="preserve"> per year (LCVs)</w:t>
            </w:r>
          </w:p>
          <w:p w14:paraId="40BAFB47" w14:textId="77777777" w:rsidR="00397A2F" w:rsidRPr="001D6A24" w:rsidRDefault="00720AA7" w:rsidP="00720A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w:t>
            </w:r>
            <w:r w:rsidR="00E2770F" w:rsidRPr="001D6A24">
              <w:rPr>
                <w:sz w:val="18"/>
                <w:szCs w:val="18"/>
              </w:rPr>
              <w:t>8,000</w:t>
            </w:r>
            <w:r w:rsidRPr="001D6A24">
              <w:rPr>
                <w:sz w:val="18"/>
                <w:szCs w:val="18"/>
              </w:rPr>
              <w:t xml:space="preserve"> per year (HVs)</w:t>
            </w:r>
          </w:p>
          <w:p w14:paraId="2BF63336" w14:textId="45E891E5" w:rsidR="00C97347" w:rsidRPr="001D6A24" w:rsidRDefault="00C97347" w:rsidP="00720A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$100,000</w:t>
            </w:r>
            <w:r w:rsidR="00E8044D" w:rsidRPr="001D6A24">
              <w:rPr>
                <w:sz w:val="18"/>
                <w:szCs w:val="18"/>
              </w:rPr>
              <w:t xml:space="preserve"> per year</w:t>
            </w:r>
            <w:r w:rsidRPr="001D6A24">
              <w:rPr>
                <w:sz w:val="18"/>
                <w:szCs w:val="18"/>
              </w:rPr>
              <w:t xml:space="preserve"> (</w:t>
            </w:r>
            <w:r w:rsidR="005976EE" w:rsidRPr="001D6A24">
              <w:rPr>
                <w:sz w:val="18"/>
                <w:szCs w:val="18"/>
              </w:rPr>
              <w:t xml:space="preserve">Option 2 – </w:t>
            </w:r>
            <w:r w:rsidRPr="001D6A24">
              <w:rPr>
                <w:sz w:val="18"/>
                <w:szCs w:val="18"/>
              </w:rPr>
              <w:t>LPVs, LCVs and HVs</w:t>
            </w:r>
            <w:r w:rsidR="007C3745" w:rsidRPr="001D6A24">
              <w:rPr>
                <w:sz w:val="18"/>
                <w:szCs w:val="18"/>
              </w:rPr>
              <w:t xml:space="preserve"> combined</w:t>
            </w:r>
            <w:r w:rsidRPr="001D6A24">
              <w:rPr>
                <w:sz w:val="18"/>
                <w:szCs w:val="18"/>
              </w:rPr>
              <w:t>)</w:t>
            </w:r>
          </w:p>
          <w:p w14:paraId="2944D940" w14:textId="4B4CC679" w:rsidR="00805B74" w:rsidRPr="001D6A24" w:rsidRDefault="00805B74" w:rsidP="00A77E6E">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 xml:space="preserve">$92,000 </w:t>
            </w:r>
            <w:r w:rsidR="00E8044D" w:rsidRPr="001D6A24">
              <w:rPr>
                <w:sz w:val="18"/>
                <w:szCs w:val="18"/>
              </w:rPr>
              <w:t xml:space="preserve">per year </w:t>
            </w:r>
            <w:r w:rsidRPr="001D6A24">
              <w:rPr>
                <w:sz w:val="18"/>
                <w:szCs w:val="18"/>
              </w:rPr>
              <w:t>(</w:t>
            </w:r>
            <w:r w:rsidR="005976EE" w:rsidRPr="001D6A24">
              <w:rPr>
                <w:sz w:val="18"/>
                <w:szCs w:val="18"/>
              </w:rPr>
              <w:t xml:space="preserve">Option 3 – </w:t>
            </w:r>
            <w:r w:rsidRPr="001D6A24">
              <w:rPr>
                <w:sz w:val="18"/>
                <w:szCs w:val="18"/>
              </w:rPr>
              <w:t>LPVs and LCVs</w:t>
            </w:r>
            <w:r w:rsidR="007C3745" w:rsidRPr="001D6A24">
              <w:rPr>
                <w:sz w:val="18"/>
                <w:szCs w:val="18"/>
              </w:rPr>
              <w:t xml:space="preserve"> combined</w:t>
            </w:r>
            <w:r w:rsidRPr="001D6A24">
              <w:rPr>
                <w:sz w:val="18"/>
                <w:szCs w:val="18"/>
              </w:rPr>
              <w:t>)</w:t>
            </w:r>
          </w:p>
        </w:tc>
        <w:tc>
          <w:tcPr>
            <w:tcW w:w="760" w:type="pct"/>
          </w:tcPr>
          <w:p w14:paraId="514F3095" w14:textId="77777777" w:rsidR="00397A2F" w:rsidRPr="001D6A24" w:rsidRDefault="00397A2F" w:rsidP="00397A2F">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Government</w:t>
            </w:r>
          </w:p>
        </w:tc>
      </w:tr>
    </w:tbl>
    <w:p w14:paraId="7294B2E0" w14:textId="33FDACD2" w:rsidR="00A068F8" w:rsidRPr="001D6A24" w:rsidRDefault="00973957" w:rsidP="00973957">
      <w:r w:rsidRPr="001D6A24">
        <w:t>Further details of assumptions and benefit-cost methodology can be found in Appendix 2.</w:t>
      </w:r>
    </w:p>
    <w:p w14:paraId="09539D59" w14:textId="0A64BBE6" w:rsidR="00D04970" w:rsidRPr="001D6A24" w:rsidRDefault="00EF1B52" w:rsidP="00BC5FF9">
      <w:pPr>
        <w:pStyle w:val="Heading3Numbered"/>
        <w:keepNext w:val="0"/>
        <w:keepLines w:val="0"/>
        <w:ind w:left="1134"/>
      </w:pPr>
      <w:bookmarkStart w:id="62" w:name="_Toc133492503"/>
      <w:r w:rsidRPr="001D6A24">
        <w:t>Benefit-Cost Analysis Results</w:t>
      </w:r>
      <w:bookmarkEnd w:id="62"/>
    </w:p>
    <w:p w14:paraId="67C827B6" w14:textId="25372167" w:rsidR="00D04970" w:rsidRPr="001D6A24" w:rsidRDefault="00D04970" w:rsidP="00D04970">
      <w:r w:rsidRPr="001D6A24">
        <w:t xml:space="preserve">Appendix 3 – Benefit Cost Analysis – Details of Results shows the calculations for the benefit-cost analysis. A summary for the results </w:t>
      </w:r>
      <w:r w:rsidR="00003F54" w:rsidRPr="001D6A24">
        <w:t>is</w:t>
      </w:r>
      <w:r w:rsidRPr="001D6A24">
        <w:t xml:space="preserve"> provided in Table 2 below. A 7</w:t>
      </w:r>
      <w:r w:rsidR="003635CD" w:rsidRPr="001D6A24">
        <w:t xml:space="preserve"> per cent</w:t>
      </w:r>
      <w:r w:rsidRPr="001D6A24">
        <w:t xml:space="preserve"> discount rate was used.</w:t>
      </w:r>
    </w:p>
    <w:p w14:paraId="76A69EEC" w14:textId="0FD7B499" w:rsidR="00E45342" w:rsidRPr="001D6A24" w:rsidRDefault="004016F3" w:rsidP="00D04970">
      <w:r w:rsidRPr="001D6A24">
        <w:t>Consideration of submissions received</w:t>
      </w:r>
      <w:r w:rsidR="00FB2600" w:rsidRPr="001D6A24">
        <w:t xml:space="preserve"> during public consultation</w:t>
      </w:r>
      <w:r w:rsidRPr="001D6A24">
        <w:t xml:space="preserve"> required amendments to costs variables, trauma ratings and implementation timing. The effects of an acceleration of the mandate for reversing </w:t>
      </w:r>
      <w:r w:rsidR="00E20E18" w:rsidRPr="001D6A24">
        <w:t>aids</w:t>
      </w:r>
      <w:r w:rsidR="00E20E18" w:rsidRPr="001D6A24" w:rsidDel="00E20E18">
        <w:t xml:space="preserve"> </w:t>
      </w:r>
      <w:r w:rsidRPr="001D6A24">
        <w:t xml:space="preserve">to 2023 </w:t>
      </w:r>
      <w:r w:rsidR="00044B40" w:rsidRPr="001D6A24">
        <w:t>and</w:t>
      </w:r>
      <w:r w:rsidR="00FB3190" w:rsidRPr="001D6A24">
        <w:t xml:space="preserve"> an extension to</w:t>
      </w:r>
      <w:r w:rsidRPr="001D6A24">
        <w:t xml:space="preserve"> 2025 were considered. Table</w:t>
      </w:r>
      <w:r w:rsidR="00C9426B" w:rsidRPr="001D6A24">
        <w:t>s</w:t>
      </w:r>
      <w:r w:rsidRPr="001D6A24">
        <w:t xml:space="preserve"> 2 </w:t>
      </w:r>
      <w:r w:rsidR="00C9426B" w:rsidRPr="001D6A24">
        <w:t xml:space="preserve">and </w:t>
      </w:r>
      <w:r w:rsidR="00E527ED" w:rsidRPr="001D6A24">
        <w:t xml:space="preserve">3 </w:t>
      </w:r>
      <w:r w:rsidRPr="001D6A24">
        <w:t xml:space="preserve">provide a summary of results from our post-consultation analysis, noting that </w:t>
      </w:r>
      <w:r w:rsidR="00FB3190" w:rsidRPr="001D6A24">
        <w:t xml:space="preserve">the </w:t>
      </w:r>
      <w:r w:rsidRPr="001D6A24">
        <w:t xml:space="preserve">implementation date was extended to 2025. </w:t>
      </w:r>
      <w:r w:rsidR="009C0A77" w:rsidRPr="001D6A24">
        <w:t>Refer to Section 6.5 for further information.</w:t>
      </w:r>
    </w:p>
    <w:p w14:paraId="7428E7A6" w14:textId="05FD8ADE" w:rsidR="006C30B5" w:rsidRPr="001D6A24" w:rsidRDefault="006C30B5" w:rsidP="00BC5FF9">
      <w:pPr>
        <w:pStyle w:val="Caption"/>
      </w:pPr>
      <w:r w:rsidRPr="001D6A24">
        <w:t xml:space="preserve">Table 2: Summary of gross benefits, net benefits and costs over fatalities and injuries avoided over 45 years under government intervention for </w:t>
      </w:r>
      <w:r w:rsidR="00DE01F0" w:rsidRPr="001D6A24">
        <w:t>each policy option</w:t>
      </w:r>
      <w:r w:rsidRPr="001D6A24">
        <w:t xml:space="preserve"> using a 7 per cent discount rate</w:t>
      </w:r>
    </w:p>
    <w:tbl>
      <w:tblPr>
        <w:tblStyle w:val="DefaultTable1"/>
        <w:tblW w:w="5000" w:type="pct"/>
        <w:tblLayout w:type="fixed"/>
        <w:tblLook w:val="04E0" w:firstRow="1" w:lastRow="1" w:firstColumn="1" w:lastColumn="0" w:noHBand="0" w:noVBand="1"/>
        <w:tblCaption w:val="Table 2: Summary of gross benefits, net benefits and costs over fatalities and injuries avoided over 45 years under government intervention for each policy option using a 7 per cent discount rate"/>
        <w:tblDescription w:val="Table shows a summary of gross benefits, net benefits and costs over fatalities and injuries avoided over 45 years under government intervention for policy options 1, 2 and 3, using a 7 per cent discount rate"/>
      </w:tblPr>
      <w:tblGrid>
        <w:gridCol w:w="1843"/>
        <w:gridCol w:w="1134"/>
        <w:gridCol w:w="1276"/>
        <w:gridCol w:w="1276"/>
        <w:gridCol w:w="568"/>
        <w:gridCol w:w="1280"/>
        <w:gridCol w:w="829"/>
        <w:gridCol w:w="829"/>
        <w:gridCol w:w="829"/>
      </w:tblGrid>
      <w:tr w:rsidR="00C85949" w:rsidRPr="001D6A24" w14:paraId="35930F28" w14:textId="77777777" w:rsidTr="00C85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Pr>
          <w:p w14:paraId="214A6D03" w14:textId="7F957E96" w:rsidR="00DE01F0" w:rsidRPr="001D6A24" w:rsidRDefault="00DE01F0" w:rsidP="00056CB7">
            <w:pPr>
              <w:rPr>
                <w:sz w:val="18"/>
                <w:szCs w:val="18"/>
              </w:rPr>
            </w:pPr>
            <w:r w:rsidRPr="001D6A24">
              <w:rPr>
                <w:sz w:val="18"/>
                <w:szCs w:val="18"/>
              </w:rPr>
              <w:t xml:space="preserve">Policy Option </w:t>
            </w:r>
          </w:p>
        </w:tc>
        <w:tc>
          <w:tcPr>
            <w:tcW w:w="575" w:type="pct"/>
          </w:tcPr>
          <w:p w14:paraId="3F44D3F2" w14:textId="592BF3CF" w:rsidR="00DE01F0" w:rsidRPr="001D6A24" w:rsidRDefault="00DE01F0"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 xml:space="preserve">Gross Benefits </w:t>
            </w:r>
          </w:p>
        </w:tc>
        <w:tc>
          <w:tcPr>
            <w:tcW w:w="647" w:type="pct"/>
          </w:tcPr>
          <w:p w14:paraId="4E83CC2C" w14:textId="77777777" w:rsidR="00DE01F0" w:rsidRPr="001D6A24" w:rsidRDefault="00DE01F0"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Cost to Business</w:t>
            </w:r>
          </w:p>
        </w:tc>
        <w:tc>
          <w:tcPr>
            <w:tcW w:w="647" w:type="pct"/>
          </w:tcPr>
          <w:p w14:paraId="313C84FC" w14:textId="77777777" w:rsidR="00DE01F0" w:rsidRPr="001D6A24" w:rsidRDefault="00DE01F0"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Cost to Government</w:t>
            </w:r>
          </w:p>
        </w:tc>
        <w:tc>
          <w:tcPr>
            <w:tcW w:w="288" w:type="pct"/>
          </w:tcPr>
          <w:p w14:paraId="79C67895" w14:textId="77777777" w:rsidR="00DE01F0" w:rsidRPr="001D6A24" w:rsidRDefault="00DE01F0"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BCR</w:t>
            </w:r>
          </w:p>
        </w:tc>
        <w:tc>
          <w:tcPr>
            <w:tcW w:w="649" w:type="pct"/>
          </w:tcPr>
          <w:p w14:paraId="4E0CDF71" w14:textId="77777777" w:rsidR="00DE01F0" w:rsidRPr="001D6A24" w:rsidRDefault="00DE01F0"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Net Benefits</w:t>
            </w:r>
          </w:p>
        </w:tc>
        <w:tc>
          <w:tcPr>
            <w:tcW w:w="420" w:type="pct"/>
          </w:tcPr>
          <w:p w14:paraId="0D93974B" w14:textId="77777777" w:rsidR="00DE01F0" w:rsidRPr="001D6A24" w:rsidRDefault="00DE01F0"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Number of Lives Saved</w:t>
            </w:r>
          </w:p>
        </w:tc>
        <w:tc>
          <w:tcPr>
            <w:tcW w:w="420" w:type="pct"/>
          </w:tcPr>
          <w:p w14:paraId="721FC846" w14:textId="77777777" w:rsidR="00DE01F0" w:rsidRPr="001D6A24" w:rsidRDefault="00DE01F0"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Severe Injuries Avoided</w:t>
            </w:r>
          </w:p>
        </w:tc>
        <w:tc>
          <w:tcPr>
            <w:tcW w:w="420" w:type="pct"/>
          </w:tcPr>
          <w:p w14:paraId="48530FD4" w14:textId="77777777" w:rsidR="00DE01F0" w:rsidRPr="001D6A24" w:rsidRDefault="00DE01F0"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Minor Injuries Avoided</w:t>
            </w:r>
          </w:p>
        </w:tc>
      </w:tr>
      <w:tr w:rsidR="00C85949" w:rsidRPr="001D6A24" w14:paraId="140F8996" w14:textId="77777777" w:rsidTr="00C85949">
        <w:tc>
          <w:tcPr>
            <w:cnfStyle w:val="001000000000" w:firstRow="0" w:lastRow="0" w:firstColumn="1" w:lastColumn="0" w:oddVBand="0" w:evenVBand="0" w:oddHBand="0" w:evenHBand="0" w:firstRowFirstColumn="0" w:firstRowLastColumn="0" w:lastRowFirstColumn="0" w:lastRowLastColumn="0"/>
            <w:tcW w:w="934" w:type="pct"/>
            <w:vAlign w:val="center"/>
          </w:tcPr>
          <w:p w14:paraId="65B954E2" w14:textId="6A1D7C06" w:rsidR="00DE01F0" w:rsidRPr="001D6A24" w:rsidRDefault="00DE01F0" w:rsidP="00A77E6E">
            <w:pPr>
              <w:rPr>
                <w:sz w:val="18"/>
                <w:szCs w:val="18"/>
              </w:rPr>
            </w:pPr>
            <w:r w:rsidRPr="001D6A24">
              <w:rPr>
                <w:sz w:val="18"/>
                <w:szCs w:val="18"/>
              </w:rPr>
              <w:t>Option 1</w:t>
            </w:r>
          </w:p>
        </w:tc>
        <w:tc>
          <w:tcPr>
            <w:tcW w:w="575" w:type="pct"/>
            <w:vAlign w:val="center"/>
          </w:tcPr>
          <w:p w14:paraId="11FA5CC3" w14:textId="47B558F1" w:rsidR="00DE01F0" w:rsidRPr="001D6A24" w:rsidRDefault="00DE01F0" w:rsidP="00C2511D">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647" w:type="pct"/>
            <w:vAlign w:val="center"/>
          </w:tcPr>
          <w:p w14:paraId="4CC56594" w14:textId="38D5EA4E" w:rsidR="00DE01F0" w:rsidRPr="001D6A24" w:rsidRDefault="00DE01F0" w:rsidP="005D2B56">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647" w:type="pct"/>
            <w:vAlign w:val="center"/>
          </w:tcPr>
          <w:p w14:paraId="4BD6B635" w14:textId="018A722E" w:rsidR="00DE01F0" w:rsidRPr="001D6A24" w:rsidRDefault="00DE01F0" w:rsidP="00796A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288" w:type="pct"/>
            <w:vAlign w:val="center"/>
          </w:tcPr>
          <w:p w14:paraId="0718E81F" w14:textId="374AF8E5" w:rsidR="00DE01F0" w:rsidRPr="001D6A24" w:rsidRDefault="00DE01F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649" w:type="pct"/>
            <w:vAlign w:val="center"/>
          </w:tcPr>
          <w:p w14:paraId="618DB112" w14:textId="523B4D25" w:rsidR="00DE01F0" w:rsidRPr="001D6A24" w:rsidRDefault="00DE01F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420" w:type="pct"/>
            <w:vAlign w:val="center"/>
          </w:tcPr>
          <w:p w14:paraId="03AC7670" w14:textId="7AAAB99B" w:rsidR="00DE01F0" w:rsidRPr="001D6A24" w:rsidRDefault="00DE01F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420" w:type="pct"/>
            <w:vAlign w:val="center"/>
          </w:tcPr>
          <w:p w14:paraId="0A485380" w14:textId="029F5F68" w:rsidR="00DE01F0" w:rsidRPr="001D6A24" w:rsidRDefault="00DE01F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420" w:type="pct"/>
            <w:vAlign w:val="center"/>
          </w:tcPr>
          <w:p w14:paraId="13B7FA71" w14:textId="371BC211" w:rsidR="00DE01F0" w:rsidRPr="001D6A24" w:rsidRDefault="00DE01F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r>
      <w:tr w:rsidR="00C85949" w:rsidRPr="001D6A24" w14:paraId="1B8D0500" w14:textId="77777777" w:rsidTr="00C859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vAlign w:val="center"/>
          </w:tcPr>
          <w:p w14:paraId="331DEC60" w14:textId="4E6C5BFD" w:rsidR="00DE01F0" w:rsidRPr="001D6A24" w:rsidRDefault="00DE01F0" w:rsidP="00A77E6E">
            <w:pPr>
              <w:rPr>
                <w:sz w:val="18"/>
                <w:szCs w:val="18"/>
              </w:rPr>
            </w:pPr>
            <w:r w:rsidRPr="001D6A24">
              <w:rPr>
                <w:sz w:val="18"/>
                <w:szCs w:val="18"/>
              </w:rPr>
              <w:t xml:space="preserve">Option 2 (LPVs, LCVs and HVs </w:t>
            </w:r>
            <w:proofErr w:type="gramStart"/>
            <w:r w:rsidRPr="001D6A24">
              <w:rPr>
                <w:sz w:val="18"/>
                <w:szCs w:val="18"/>
              </w:rPr>
              <w:t>combined)</w:t>
            </w:r>
            <w:r w:rsidR="005F0BE3" w:rsidRPr="001D6A24">
              <w:rPr>
                <w:sz w:val="18"/>
                <w:szCs w:val="18"/>
              </w:rPr>
              <w:t>*</w:t>
            </w:r>
            <w:proofErr w:type="gramEnd"/>
          </w:p>
        </w:tc>
        <w:tc>
          <w:tcPr>
            <w:tcW w:w="575" w:type="pct"/>
            <w:vAlign w:val="center"/>
          </w:tcPr>
          <w:p w14:paraId="1E01F126" w14:textId="50F6F945" w:rsidR="00DE01F0" w:rsidRPr="001D6A24" w:rsidRDefault="00DE01F0" w:rsidP="00C2511D">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$80,603,086</w:t>
            </w:r>
          </w:p>
        </w:tc>
        <w:tc>
          <w:tcPr>
            <w:tcW w:w="647" w:type="pct"/>
            <w:vAlign w:val="center"/>
          </w:tcPr>
          <w:p w14:paraId="4B8D0337" w14:textId="1244EE0C" w:rsidR="00DE01F0" w:rsidRPr="001D6A24" w:rsidRDefault="00DE01F0" w:rsidP="005D2B56">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$105,305,900</w:t>
            </w:r>
          </w:p>
        </w:tc>
        <w:tc>
          <w:tcPr>
            <w:tcW w:w="647" w:type="pct"/>
            <w:vAlign w:val="center"/>
          </w:tcPr>
          <w:p w14:paraId="7BC12899" w14:textId="5B042308" w:rsidR="00DE01F0" w:rsidRPr="001D6A24" w:rsidRDefault="00DE01F0" w:rsidP="00796A6C">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$910,791</w:t>
            </w:r>
          </w:p>
        </w:tc>
        <w:tc>
          <w:tcPr>
            <w:tcW w:w="288" w:type="pct"/>
            <w:vAlign w:val="center"/>
          </w:tcPr>
          <w:p w14:paraId="3C3F6AB2" w14:textId="716AF13F" w:rsidR="00DE01F0" w:rsidRPr="001D6A24" w:rsidRDefault="00DE01F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0.76</w:t>
            </w:r>
          </w:p>
        </w:tc>
        <w:tc>
          <w:tcPr>
            <w:tcW w:w="649" w:type="pct"/>
            <w:vAlign w:val="center"/>
          </w:tcPr>
          <w:p w14:paraId="67ED04E8" w14:textId="6E66FDD5" w:rsidR="00DE01F0" w:rsidRPr="001D6A24" w:rsidRDefault="00DE01F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-$25,613,606</w:t>
            </w:r>
          </w:p>
        </w:tc>
        <w:tc>
          <w:tcPr>
            <w:tcW w:w="420" w:type="pct"/>
            <w:vAlign w:val="center"/>
          </w:tcPr>
          <w:p w14:paraId="1E429C69" w14:textId="799D9EC4" w:rsidR="00DE01F0" w:rsidRPr="001D6A24" w:rsidRDefault="00DE01F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13</w:t>
            </w:r>
          </w:p>
        </w:tc>
        <w:tc>
          <w:tcPr>
            <w:tcW w:w="420" w:type="pct"/>
            <w:vAlign w:val="center"/>
          </w:tcPr>
          <w:p w14:paraId="7C772462" w14:textId="2EE0CCC0" w:rsidR="00DE01F0" w:rsidRPr="001D6A24" w:rsidRDefault="00DE01F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140</w:t>
            </w:r>
          </w:p>
        </w:tc>
        <w:tc>
          <w:tcPr>
            <w:tcW w:w="420" w:type="pct"/>
            <w:vAlign w:val="center"/>
          </w:tcPr>
          <w:p w14:paraId="01BBC54E" w14:textId="011BABDC" w:rsidR="00DE01F0" w:rsidRPr="001D6A24" w:rsidRDefault="00DE01F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62</w:t>
            </w:r>
          </w:p>
        </w:tc>
      </w:tr>
      <w:tr w:rsidR="00C85949" w:rsidRPr="001D6A24" w14:paraId="726E4BAC" w14:textId="77777777" w:rsidTr="00C859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vAlign w:val="center"/>
          </w:tcPr>
          <w:p w14:paraId="0C05854E" w14:textId="70941CDA" w:rsidR="008E2E2E" w:rsidRPr="001D6A24" w:rsidRDefault="008E2E2E" w:rsidP="00A77E6E">
            <w:pPr>
              <w:rPr>
                <w:b w:val="0"/>
                <w:sz w:val="18"/>
                <w:szCs w:val="18"/>
              </w:rPr>
            </w:pPr>
            <w:r w:rsidRPr="001D6A24">
              <w:rPr>
                <w:sz w:val="18"/>
                <w:szCs w:val="18"/>
              </w:rPr>
              <w:t xml:space="preserve">Option 3 (LPVs </w:t>
            </w:r>
            <w:r w:rsidR="00A07A4E" w:rsidRPr="001D6A24">
              <w:rPr>
                <w:sz w:val="18"/>
                <w:szCs w:val="18"/>
              </w:rPr>
              <w:t xml:space="preserve">and </w:t>
            </w:r>
            <w:r w:rsidRPr="001D6A24">
              <w:rPr>
                <w:sz w:val="18"/>
                <w:szCs w:val="18"/>
              </w:rPr>
              <w:t xml:space="preserve">LCVs </w:t>
            </w:r>
            <w:proofErr w:type="gramStart"/>
            <w:r w:rsidR="00A07A4E" w:rsidRPr="001D6A24">
              <w:rPr>
                <w:sz w:val="18"/>
                <w:szCs w:val="18"/>
              </w:rPr>
              <w:t>c</w:t>
            </w:r>
            <w:r w:rsidRPr="001D6A24">
              <w:rPr>
                <w:sz w:val="18"/>
                <w:szCs w:val="18"/>
              </w:rPr>
              <w:t>ombined)*</w:t>
            </w:r>
            <w:proofErr w:type="gramEnd"/>
          </w:p>
        </w:tc>
        <w:tc>
          <w:tcPr>
            <w:tcW w:w="575" w:type="pct"/>
            <w:vAlign w:val="center"/>
          </w:tcPr>
          <w:p w14:paraId="4AD7C392" w14:textId="438965BE" w:rsidR="008E2E2E" w:rsidRPr="001D6A24" w:rsidRDefault="008E2E2E" w:rsidP="00C2511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$71,854,165</w:t>
            </w:r>
          </w:p>
        </w:tc>
        <w:tc>
          <w:tcPr>
            <w:tcW w:w="647" w:type="pct"/>
            <w:vAlign w:val="center"/>
          </w:tcPr>
          <w:p w14:paraId="5276A7C2" w14:textId="22CB5338" w:rsidR="008E2E2E" w:rsidRPr="001D6A24" w:rsidRDefault="008E2E2E" w:rsidP="005D2B56">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$48,489,288</w:t>
            </w:r>
          </w:p>
        </w:tc>
        <w:tc>
          <w:tcPr>
            <w:tcW w:w="647" w:type="pct"/>
            <w:vAlign w:val="center"/>
          </w:tcPr>
          <w:p w14:paraId="2D0E90A6" w14:textId="2F6DD44F" w:rsidR="008E2E2E" w:rsidRPr="001D6A24" w:rsidRDefault="008E2E2E" w:rsidP="00796A6C">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$837,928</w:t>
            </w:r>
          </w:p>
        </w:tc>
        <w:tc>
          <w:tcPr>
            <w:tcW w:w="288" w:type="pct"/>
            <w:vAlign w:val="center"/>
          </w:tcPr>
          <w:p w14:paraId="22CFFB9C" w14:textId="0300B234" w:rsidR="008E2E2E" w:rsidRPr="001D6A24" w:rsidRDefault="008E2E2E">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1.46</w:t>
            </w:r>
          </w:p>
        </w:tc>
        <w:tc>
          <w:tcPr>
            <w:tcW w:w="649" w:type="pct"/>
            <w:vAlign w:val="center"/>
          </w:tcPr>
          <w:p w14:paraId="1FF45834" w14:textId="49B36A02" w:rsidR="008E2E2E" w:rsidRPr="001D6A24" w:rsidRDefault="008E2E2E">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$22,526,948</w:t>
            </w:r>
          </w:p>
        </w:tc>
        <w:tc>
          <w:tcPr>
            <w:tcW w:w="420" w:type="pct"/>
            <w:vAlign w:val="center"/>
          </w:tcPr>
          <w:p w14:paraId="24D48EFD" w14:textId="0253A2E8" w:rsidR="008E2E2E" w:rsidRPr="001D6A24" w:rsidRDefault="008E2E2E">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12</w:t>
            </w:r>
          </w:p>
        </w:tc>
        <w:tc>
          <w:tcPr>
            <w:tcW w:w="420" w:type="pct"/>
            <w:vAlign w:val="center"/>
          </w:tcPr>
          <w:p w14:paraId="097E4479" w14:textId="5D9D4FE2" w:rsidR="008E2E2E" w:rsidRPr="001D6A24" w:rsidRDefault="008E2E2E">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124</w:t>
            </w:r>
          </w:p>
        </w:tc>
        <w:tc>
          <w:tcPr>
            <w:tcW w:w="420" w:type="pct"/>
            <w:vAlign w:val="center"/>
          </w:tcPr>
          <w:p w14:paraId="4C159126" w14:textId="770E7461" w:rsidR="008E2E2E" w:rsidRPr="001D6A24" w:rsidRDefault="008E2E2E">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55</w:t>
            </w:r>
          </w:p>
        </w:tc>
      </w:tr>
    </w:tbl>
    <w:p w14:paraId="40837840" w14:textId="6B5C74C8" w:rsidR="00602726" w:rsidRPr="001D6A24" w:rsidRDefault="005F0BE3" w:rsidP="00602726">
      <w:r w:rsidRPr="001D6A24">
        <w:t>* Refer to Table 3 below for the breakdown for each vehicle type.</w:t>
      </w:r>
      <w:bookmarkStart w:id="63" w:name="_Toc115350486"/>
    </w:p>
    <w:p w14:paraId="04A85CCB" w14:textId="6D9D0F51" w:rsidR="00D04970" w:rsidRPr="001D6A24" w:rsidRDefault="00D04970" w:rsidP="00BC5FF9">
      <w:pPr>
        <w:pStyle w:val="Caption"/>
      </w:pPr>
      <w:r w:rsidRPr="001D6A24">
        <w:t xml:space="preserve">Table </w:t>
      </w:r>
      <w:r w:rsidR="006C30B5" w:rsidRPr="001D6A24">
        <w:t>3</w:t>
      </w:r>
      <w:r w:rsidRPr="001D6A24">
        <w:t>: Summary of</w:t>
      </w:r>
      <w:r w:rsidR="000A2B6B" w:rsidRPr="001D6A24">
        <w:t xml:space="preserve"> gross benefits,</w:t>
      </w:r>
      <w:r w:rsidRPr="001D6A24">
        <w:t xml:space="preserve"> net benefits and costs over</w:t>
      </w:r>
      <w:r w:rsidR="008A024C" w:rsidRPr="001D6A24">
        <w:t xml:space="preserve"> </w:t>
      </w:r>
      <w:r w:rsidRPr="001D6A24">
        <w:t xml:space="preserve">fatalities and injuries avoided over </w:t>
      </w:r>
      <w:r w:rsidR="008A024C" w:rsidRPr="001D6A24">
        <w:t>45</w:t>
      </w:r>
      <w:r w:rsidRPr="001D6A24">
        <w:t xml:space="preserve"> years under government intervention for LPVs, LCVs and HVs</w:t>
      </w:r>
      <w:r w:rsidR="004B1DD4" w:rsidRPr="001D6A24">
        <w:t xml:space="preserve"> for implementation in 2025</w:t>
      </w:r>
      <w:bookmarkEnd w:id="63"/>
      <w:r w:rsidR="00FB2600" w:rsidRPr="001D6A24">
        <w:t xml:space="preserve"> using a 7 per cent discount rate</w:t>
      </w:r>
    </w:p>
    <w:tbl>
      <w:tblPr>
        <w:tblStyle w:val="DefaultTable1"/>
        <w:tblW w:w="5000" w:type="pct"/>
        <w:tblLook w:val="04E0" w:firstRow="1" w:lastRow="1" w:firstColumn="1" w:lastColumn="0" w:noHBand="0" w:noVBand="1"/>
        <w:tblCaption w:val="Table 3: Summary of gross benefits, net benefits and costs over fatalities and injuries avoided over 45 years under government intervention for LPVs, LCVs and HVs for implementation in 2025 using a 7 per cent discount rate"/>
        <w:tblDescription w:val="Table shows a summary of gross benefits, net benefits and costs over fatalities and injuries avoided over 45 years under government intervention for LPVs, LCVs and HVs for implementation in 2025 using a 7 per cent discount rate"/>
      </w:tblPr>
      <w:tblGrid>
        <w:gridCol w:w="890"/>
        <w:gridCol w:w="1361"/>
        <w:gridCol w:w="1340"/>
        <w:gridCol w:w="1375"/>
        <w:gridCol w:w="623"/>
        <w:gridCol w:w="1340"/>
        <w:gridCol w:w="979"/>
        <w:gridCol w:w="979"/>
        <w:gridCol w:w="977"/>
      </w:tblGrid>
      <w:tr w:rsidR="00BF1D9C" w:rsidRPr="001D6A24" w14:paraId="45380544" w14:textId="77777777" w:rsidTr="00A63C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14:paraId="49FC8BE5" w14:textId="77777777" w:rsidR="00DE01F0" w:rsidRPr="001D6A24" w:rsidRDefault="00DE01F0" w:rsidP="00A74D53">
            <w:pPr>
              <w:rPr>
                <w:sz w:val="18"/>
                <w:szCs w:val="18"/>
              </w:rPr>
            </w:pPr>
            <w:r w:rsidRPr="001D6A24">
              <w:rPr>
                <w:sz w:val="18"/>
                <w:szCs w:val="18"/>
              </w:rPr>
              <w:t xml:space="preserve">Vehicle Type </w:t>
            </w:r>
          </w:p>
        </w:tc>
        <w:tc>
          <w:tcPr>
            <w:tcW w:w="690" w:type="pct"/>
          </w:tcPr>
          <w:p w14:paraId="59336ECA" w14:textId="475F64AC" w:rsidR="00DE01F0" w:rsidRPr="001D6A24" w:rsidRDefault="00DE01F0" w:rsidP="00A74D5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 xml:space="preserve">Gross Benefits </w:t>
            </w:r>
          </w:p>
        </w:tc>
        <w:tc>
          <w:tcPr>
            <w:tcW w:w="679" w:type="pct"/>
          </w:tcPr>
          <w:p w14:paraId="3CE7AAA5" w14:textId="51E5339E" w:rsidR="00DE01F0" w:rsidRPr="001D6A24" w:rsidRDefault="00DE01F0" w:rsidP="00A74D5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Cost to Business</w:t>
            </w:r>
          </w:p>
        </w:tc>
        <w:tc>
          <w:tcPr>
            <w:tcW w:w="697" w:type="pct"/>
          </w:tcPr>
          <w:p w14:paraId="1E8A4DB1" w14:textId="77777777" w:rsidR="00DE01F0" w:rsidRPr="001D6A24" w:rsidRDefault="00DE01F0" w:rsidP="00A74D5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Cost to Government</w:t>
            </w:r>
          </w:p>
        </w:tc>
        <w:tc>
          <w:tcPr>
            <w:tcW w:w="316" w:type="pct"/>
          </w:tcPr>
          <w:p w14:paraId="3AD3394C" w14:textId="77777777" w:rsidR="00DE01F0" w:rsidRPr="001D6A24" w:rsidRDefault="00DE01F0" w:rsidP="00A74D5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BCR</w:t>
            </w:r>
          </w:p>
        </w:tc>
        <w:tc>
          <w:tcPr>
            <w:tcW w:w="679" w:type="pct"/>
          </w:tcPr>
          <w:p w14:paraId="537C9151" w14:textId="2D5F4854" w:rsidR="00DE01F0" w:rsidRPr="001D6A24" w:rsidRDefault="00DE01F0" w:rsidP="00A74D5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Net Benefits</w:t>
            </w:r>
          </w:p>
        </w:tc>
        <w:tc>
          <w:tcPr>
            <w:tcW w:w="496" w:type="pct"/>
          </w:tcPr>
          <w:p w14:paraId="5449E2B6" w14:textId="5D7ADB37" w:rsidR="00DE01F0" w:rsidRPr="001D6A24" w:rsidRDefault="00DE01F0" w:rsidP="00A74D5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Number of Lives Saved</w:t>
            </w:r>
          </w:p>
        </w:tc>
        <w:tc>
          <w:tcPr>
            <w:tcW w:w="496" w:type="pct"/>
          </w:tcPr>
          <w:p w14:paraId="318B529C" w14:textId="77777777" w:rsidR="00DE01F0" w:rsidRPr="001D6A24" w:rsidRDefault="00DE01F0" w:rsidP="00A74D5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Severe Injuries Avoided</w:t>
            </w:r>
          </w:p>
        </w:tc>
        <w:tc>
          <w:tcPr>
            <w:tcW w:w="495" w:type="pct"/>
          </w:tcPr>
          <w:p w14:paraId="48ECF321" w14:textId="77777777" w:rsidR="00DE01F0" w:rsidRPr="001D6A24" w:rsidRDefault="00DE01F0" w:rsidP="00A74D5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Minor Injuries Avoided</w:t>
            </w:r>
          </w:p>
        </w:tc>
      </w:tr>
      <w:tr w:rsidR="00DE01F0" w:rsidRPr="001D6A24" w14:paraId="0D61D425" w14:textId="77777777" w:rsidTr="00A63C3E">
        <w:tc>
          <w:tcPr>
            <w:cnfStyle w:val="001000000000" w:firstRow="0" w:lastRow="0" w:firstColumn="1" w:lastColumn="0" w:oddVBand="0" w:evenVBand="0" w:oddHBand="0" w:evenHBand="0" w:firstRowFirstColumn="0" w:firstRowLastColumn="0" w:lastRowFirstColumn="0" w:lastRowLastColumn="0"/>
            <w:tcW w:w="451" w:type="pct"/>
          </w:tcPr>
          <w:p w14:paraId="112ED819" w14:textId="77777777" w:rsidR="00DE01F0" w:rsidRPr="001D6A24" w:rsidRDefault="00DE01F0" w:rsidP="00FC0457">
            <w:pPr>
              <w:rPr>
                <w:sz w:val="18"/>
                <w:szCs w:val="18"/>
              </w:rPr>
            </w:pPr>
            <w:r w:rsidRPr="001D6A24">
              <w:rPr>
                <w:sz w:val="18"/>
                <w:szCs w:val="18"/>
              </w:rPr>
              <w:t>LPVs</w:t>
            </w:r>
          </w:p>
        </w:tc>
        <w:tc>
          <w:tcPr>
            <w:tcW w:w="690" w:type="pct"/>
          </w:tcPr>
          <w:p w14:paraId="7407FC57" w14:textId="05378349" w:rsidR="00DE01F0" w:rsidRPr="001D6A24" w:rsidRDefault="00DE01F0" w:rsidP="00FC04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$53,013,918</w:t>
            </w:r>
          </w:p>
        </w:tc>
        <w:tc>
          <w:tcPr>
            <w:tcW w:w="679" w:type="pct"/>
          </w:tcPr>
          <w:p w14:paraId="1EC2850B" w14:textId="3DB43CB8" w:rsidR="00DE01F0" w:rsidRPr="001D6A24" w:rsidRDefault="00DE01F0" w:rsidP="00FC04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$37,037,816</w:t>
            </w:r>
          </w:p>
        </w:tc>
        <w:tc>
          <w:tcPr>
            <w:tcW w:w="697" w:type="pct"/>
          </w:tcPr>
          <w:p w14:paraId="2776B3FD" w14:textId="468A3756" w:rsidR="00DE01F0" w:rsidRPr="001D6A24" w:rsidRDefault="00DE01F0" w:rsidP="00FC04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$683,094</w:t>
            </w:r>
          </w:p>
        </w:tc>
        <w:tc>
          <w:tcPr>
            <w:tcW w:w="316" w:type="pct"/>
          </w:tcPr>
          <w:p w14:paraId="0FE3C535" w14:textId="3F79A593" w:rsidR="00DE01F0" w:rsidRPr="001D6A24" w:rsidRDefault="00DE01F0" w:rsidP="00FC04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1.41</w:t>
            </w:r>
          </w:p>
        </w:tc>
        <w:tc>
          <w:tcPr>
            <w:tcW w:w="679" w:type="pct"/>
          </w:tcPr>
          <w:p w14:paraId="5CDE5580" w14:textId="38D1CF3F" w:rsidR="00DE01F0" w:rsidRPr="001D6A24" w:rsidRDefault="00DE01F0" w:rsidP="00FC04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$15,293,008</w:t>
            </w:r>
          </w:p>
        </w:tc>
        <w:tc>
          <w:tcPr>
            <w:tcW w:w="496" w:type="pct"/>
          </w:tcPr>
          <w:p w14:paraId="301142FE" w14:textId="0D8572EE" w:rsidR="00DE01F0" w:rsidRPr="001D6A24" w:rsidRDefault="00DE01F0" w:rsidP="00FC04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9</w:t>
            </w:r>
          </w:p>
        </w:tc>
        <w:tc>
          <w:tcPr>
            <w:tcW w:w="496" w:type="pct"/>
          </w:tcPr>
          <w:p w14:paraId="2143E1B8" w14:textId="5396BA26" w:rsidR="00DE01F0" w:rsidRPr="001D6A24" w:rsidRDefault="00DE01F0" w:rsidP="00FC04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96</w:t>
            </w:r>
          </w:p>
        </w:tc>
        <w:tc>
          <w:tcPr>
            <w:tcW w:w="495" w:type="pct"/>
          </w:tcPr>
          <w:p w14:paraId="44370258" w14:textId="58702BA7" w:rsidR="00DE01F0" w:rsidRPr="001D6A24" w:rsidRDefault="00DE01F0" w:rsidP="00FC04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43</w:t>
            </w:r>
          </w:p>
        </w:tc>
      </w:tr>
      <w:tr w:rsidR="00BF1D9C" w:rsidRPr="001D6A24" w14:paraId="2386986B" w14:textId="77777777" w:rsidTr="00A63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14:paraId="7D1451AD" w14:textId="77777777" w:rsidR="00DE01F0" w:rsidRPr="001D6A24" w:rsidRDefault="00DE01F0" w:rsidP="00FC0457">
            <w:pPr>
              <w:rPr>
                <w:sz w:val="18"/>
                <w:szCs w:val="18"/>
              </w:rPr>
            </w:pPr>
            <w:r w:rsidRPr="001D6A24">
              <w:rPr>
                <w:sz w:val="18"/>
                <w:szCs w:val="18"/>
              </w:rPr>
              <w:t>LCVs</w:t>
            </w:r>
          </w:p>
        </w:tc>
        <w:tc>
          <w:tcPr>
            <w:tcW w:w="690" w:type="pct"/>
          </w:tcPr>
          <w:p w14:paraId="5505AF69" w14:textId="6ED4CDE5" w:rsidR="00DE01F0" w:rsidRPr="001D6A24" w:rsidRDefault="00DE01F0" w:rsidP="00FC04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$18,840,247</w:t>
            </w:r>
          </w:p>
        </w:tc>
        <w:tc>
          <w:tcPr>
            <w:tcW w:w="679" w:type="pct"/>
          </w:tcPr>
          <w:p w14:paraId="60A912EB" w14:textId="74EBBF87" w:rsidR="00DE01F0" w:rsidRPr="001D6A24" w:rsidRDefault="00DE01F0" w:rsidP="00FC04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$11,451,472</w:t>
            </w:r>
          </w:p>
        </w:tc>
        <w:tc>
          <w:tcPr>
            <w:tcW w:w="697" w:type="pct"/>
          </w:tcPr>
          <w:p w14:paraId="5147BA01" w14:textId="131F8945" w:rsidR="00DE01F0" w:rsidRPr="001D6A24" w:rsidRDefault="00DE01F0" w:rsidP="00FC04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$154,835</w:t>
            </w:r>
          </w:p>
        </w:tc>
        <w:tc>
          <w:tcPr>
            <w:tcW w:w="316" w:type="pct"/>
          </w:tcPr>
          <w:p w14:paraId="47B7A323" w14:textId="3BE1CCD8" w:rsidR="00DE01F0" w:rsidRPr="001D6A24" w:rsidRDefault="00DE01F0" w:rsidP="00FC04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1.62</w:t>
            </w:r>
          </w:p>
        </w:tc>
        <w:tc>
          <w:tcPr>
            <w:tcW w:w="679" w:type="pct"/>
          </w:tcPr>
          <w:p w14:paraId="34E7961E" w14:textId="607C5DD2" w:rsidR="00DE01F0" w:rsidRPr="001D6A24" w:rsidRDefault="00DE01F0" w:rsidP="00FC04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$7,233,941</w:t>
            </w:r>
          </w:p>
        </w:tc>
        <w:tc>
          <w:tcPr>
            <w:tcW w:w="496" w:type="pct"/>
          </w:tcPr>
          <w:p w14:paraId="6AFA4955" w14:textId="7A265365" w:rsidR="00DE01F0" w:rsidRPr="001D6A24" w:rsidRDefault="00DE01F0" w:rsidP="00FC04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3</w:t>
            </w:r>
          </w:p>
        </w:tc>
        <w:tc>
          <w:tcPr>
            <w:tcW w:w="496" w:type="pct"/>
          </w:tcPr>
          <w:p w14:paraId="1EDC36FF" w14:textId="2B5A40E7" w:rsidR="00DE01F0" w:rsidRPr="001D6A24" w:rsidRDefault="00DE01F0" w:rsidP="00FC04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28</w:t>
            </w:r>
          </w:p>
        </w:tc>
        <w:tc>
          <w:tcPr>
            <w:tcW w:w="495" w:type="pct"/>
          </w:tcPr>
          <w:p w14:paraId="01368485" w14:textId="4078B775" w:rsidR="00DE01F0" w:rsidRPr="001D6A24" w:rsidRDefault="00DE01F0" w:rsidP="00FC04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13</w:t>
            </w:r>
          </w:p>
        </w:tc>
      </w:tr>
      <w:tr w:rsidR="00BF1D9C" w:rsidRPr="001D6A24" w14:paraId="5488D569" w14:textId="77777777" w:rsidTr="00A63C3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pct"/>
          </w:tcPr>
          <w:p w14:paraId="7D91F9E4" w14:textId="77777777" w:rsidR="00DE01F0" w:rsidRPr="001D6A24" w:rsidRDefault="00DE01F0" w:rsidP="0054305D">
            <w:pPr>
              <w:rPr>
                <w:sz w:val="18"/>
                <w:szCs w:val="18"/>
              </w:rPr>
            </w:pPr>
            <w:r w:rsidRPr="001D6A24">
              <w:rPr>
                <w:sz w:val="18"/>
                <w:szCs w:val="18"/>
              </w:rPr>
              <w:t>HVs</w:t>
            </w:r>
          </w:p>
        </w:tc>
        <w:tc>
          <w:tcPr>
            <w:tcW w:w="690" w:type="pct"/>
          </w:tcPr>
          <w:p w14:paraId="37D4D7CA" w14:textId="62BFDB3E" w:rsidR="00DE01F0" w:rsidRPr="001D6A24" w:rsidRDefault="00DE01F0" w:rsidP="0054305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$9,174,362</w:t>
            </w:r>
          </w:p>
        </w:tc>
        <w:tc>
          <w:tcPr>
            <w:tcW w:w="679" w:type="pct"/>
          </w:tcPr>
          <w:p w14:paraId="1C4DF3DA" w14:textId="14485E6D" w:rsidR="00DE01F0" w:rsidRPr="001D6A24" w:rsidRDefault="00DE01F0" w:rsidP="0054305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$63,948,991</w:t>
            </w:r>
          </w:p>
        </w:tc>
        <w:tc>
          <w:tcPr>
            <w:tcW w:w="697" w:type="pct"/>
          </w:tcPr>
          <w:p w14:paraId="7590A67E" w14:textId="78767107" w:rsidR="00DE01F0" w:rsidRPr="001D6A24" w:rsidRDefault="00DE01F0" w:rsidP="0054305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$72,863</w:t>
            </w:r>
          </w:p>
        </w:tc>
        <w:tc>
          <w:tcPr>
            <w:tcW w:w="316" w:type="pct"/>
          </w:tcPr>
          <w:p w14:paraId="495027BC" w14:textId="01DDA279" w:rsidR="00DE01F0" w:rsidRPr="001D6A24" w:rsidRDefault="00DE01F0" w:rsidP="0054305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0.14</w:t>
            </w:r>
          </w:p>
        </w:tc>
        <w:tc>
          <w:tcPr>
            <w:tcW w:w="679" w:type="pct"/>
          </w:tcPr>
          <w:p w14:paraId="70EAE466" w14:textId="77C73A5C" w:rsidR="00DE01F0" w:rsidRPr="001D6A24" w:rsidRDefault="00DE01F0" w:rsidP="0054305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-$54,847,493</w:t>
            </w:r>
          </w:p>
        </w:tc>
        <w:tc>
          <w:tcPr>
            <w:tcW w:w="496" w:type="pct"/>
          </w:tcPr>
          <w:p w14:paraId="231129CC" w14:textId="69AD64CF" w:rsidR="00DE01F0" w:rsidRPr="001D6A24" w:rsidRDefault="00DE01F0" w:rsidP="0054305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2</w:t>
            </w:r>
          </w:p>
        </w:tc>
        <w:tc>
          <w:tcPr>
            <w:tcW w:w="496" w:type="pct"/>
          </w:tcPr>
          <w:p w14:paraId="647D2A0F" w14:textId="3C014027" w:rsidR="00DE01F0" w:rsidRPr="001D6A24" w:rsidRDefault="00DE01F0" w:rsidP="0054305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17</w:t>
            </w:r>
          </w:p>
        </w:tc>
        <w:tc>
          <w:tcPr>
            <w:tcW w:w="495" w:type="pct"/>
          </w:tcPr>
          <w:p w14:paraId="30C36F12" w14:textId="1706E1AD" w:rsidR="00DE01F0" w:rsidRPr="001D6A24" w:rsidRDefault="00DE01F0" w:rsidP="0054305D">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8</w:t>
            </w:r>
          </w:p>
        </w:tc>
      </w:tr>
    </w:tbl>
    <w:p w14:paraId="20700F1D" w14:textId="483F53B0" w:rsidR="00EF1B52" w:rsidRPr="001D6A24" w:rsidRDefault="00EF1B52" w:rsidP="00BC5FF9">
      <w:pPr>
        <w:pStyle w:val="Heading3Numbered"/>
        <w:keepNext w:val="0"/>
        <w:keepLines w:val="0"/>
        <w:ind w:left="1134"/>
      </w:pPr>
      <w:bookmarkStart w:id="64" w:name="_Toc133492504"/>
      <w:r w:rsidRPr="001D6A24">
        <w:lastRenderedPageBreak/>
        <w:t>Sensitivity Analysis</w:t>
      </w:r>
      <w:bookmarkEnd w:id="64"/>
    </w:p>
    <w:p w14:paraId="06008994" w14:textId="77777777" w:rsidR="00D04970" w:rsidRPr="001D6A24" w:rsidRDefault="00D04970" w:rsidP="00D04970">
      <w:r w:rsidRPr="001D6A24">
        <w:t>A sensitivity analysis was carried out to determine the effect on the outcome of various discount rates to the benefit-cost analysis. The costs were considered to be reasonably accurate, being provided through appropriate industry and government sources.</w:t>
      </w:r>
    </w:p>
    <w:p w14:paraId="7DCC13A7" w14:textId="5825531B" w:rsidR="00A068F8" w:rsidRPr="001D6A24" w:rsidRDefault="00D04970" w:rsidP="00D04970">
      <w:r w:rsidRPr="001D6A24">
        <w:t>An uncertainty that could adversely affect the options was the assumed 7</w:t>
      </w:r>
      <w:r w:rsidR="000734FF" w:rsidRPr="001D6A24">
        <w:t xml:space="preserve"> per cent</w:t>
      </w:r>
      <w:r w:rsidRPr="001D6A24">
        <w:t xml:space="preserve"> discount rate of the benefits and costs. A real discount rate of 3</w:t>
      </w:r>
      <w:r w:rsidR="000734FF" w:rsidRPr="001D6A24">
        <w:t xml:space="preserve"> per cent</w:t>
      </w:r>
      <w:r w:rsidRPr="001D6A24">
        <w:t xml:space="preserve"> and 10</w:t>
      </w:r>
      <w:r w:rsidR="000734FF" w:rsidRPr="001D6A24">
        <w:t xml:space="preserve"> per cent</w:t>
      </w:r>
      <w:r w:rsidRPr="001D6A24">
        <w:t xml:space="preserve"> were used as a sensitivity check for the BCA. </w:t>
      </w:r>
      <w:r w:rsidR="00DA3DD6" w:rsidRPr="001D6A24">
        <w:t>Table</w:t>
      </w:r>
      <w:r w:rsidR="00C9426B" w:rsidRPr="001D6A24">
        <w:t>s</w:t>
      </w:r>
      <w:r w:rsidR="00DA3DD6" w:rsidRPr="001D6A24">
        <w:t xml:space="preserve"> </w:t>
      </w:r>
      <w:r w:rsidR="00E527ED" w:rsidRPr="001D6A24">
        <w:t>4 and</w:t>
      </w:r>
      <w:r w:rsidR="00E8044D" w:rsidRPr="001D6A24">
        <w:t xml:space="preserve"> </w:t>
      </w:r>
      <w:r w:rsidR="00E527ED" w:rsidRPr="001D6A24">
        <w:t>5</w:t>
      </w:r>
      <w:r w:rsidR="00DA3DD6" w:rsidRPr="001D6A24">
        <w:t xml:space="preserve"> show the results of the sensitivity </w:t>
      </w:r>
      <w:r w:rsidR="0007041A" w:rsidRPr="001D6A24">
        <w:t xml:space="preserve">check </w:t>
      </w:r>
      <w:r w:rsidR="00DA3DD6" w:rsidRPr="001D6A24">
        <w:t xml:space="preserve">from our post-consultation analysis, noting that </w:t>
      </w:r>
      <w:r w:rsidR="00FB3190" w:rsidRPr="001D6A24">
        <w:t xml:space="preserve">the </w:t>
      </w:r>
      <w:r w:rsidR="00DA3DD6" w:rsidRPr="001D6A24">
        <w:t>implementation date was extended to 2025. Refer to Section 6.</w:t>
      </w:r>
      <w:r w:rsidR="00D7588C" w:rsidRPr="001D6A24">
        <w:t>5</w:t>
      </w:r>
      <w:r w:rsidR="00DA3DD6" w:rsidRPr="001D6A24">
        <w:t xml:space="preserve"> </w:t>
      </w:r>
      <w:r w:rsidR="0007041A" w:rsidRPr="001D6A24">
        <w:t>for further information</w:t>
      </w:r>
      <w:r w:rsidR="00DA3DD6" w:rsidRPr="001D6A24">
        <w:t>.</w:t>
      </w:r>
    </w:p>
    <w:p w14:paraId="32382702" w14:textId="6A2D1B96" w:rsidR="0017624F" w:rsidRPr="001D6A24" w:rsidRDefault="00056CB7" w:rsidP="00BC5FF9">
      <w:pPr>
        <w:pStyle w:val="Caption"/>
      </w:pPr>
      <w:bookmarkStart w:id="65" w:name="_Toc115350487"/>
      <w:r w:rsidRPr="001D6A24">
        <w:t>Table 4: Impact of changes to the real discount rate on gross benefits, net benefits and the benefit cost ratio for each policy option for implementation in 2025</w:t>
      </w:r>
      <w:r w:rsidR="009258AD" w:rsidRPr="001D6A24">
        <w:t xml:space="preserve"> over 45 years of government intervention</w:t>
      </w:r>
    </w:p>
    <w:tbl>
      <w:tblPr>
        <w:tblStyle w:val="DefaultTable1"/>
        <w:tblW w:w="0" w:type="auto"/>
        <w:tblLook w:val="04E0" w:firstRow="1" w:lastRow="1" w:firstColumn="1" w:lastColumn="0" w:noHBand="0" w:noVBand="1"/>
        <w:tblCaption w:val="Table 4: Impact of changes to the real discount rate on gross benefits, net benefits and the benefit cost ratio for each policy option for implementation in 2025 over 45 years of government intervention"/>
        <w:tblDescription w:val="Table shows the impact of changes to the real discount rate on gross benefits, net benefits and the benefit cost ratio for each policy option - 1, 2 and 3 -  for implementation in 2025 over 45 years of government intervention"/>
      </w:tblPr>
      <w:tblGrid>
        <w:gridCol w:w="1372"/>
        <w:gridCol w:w="987"/>
        <w:gridCol w:w="936"/>
        <w:gridCol w:w="514"/>
        <w:gridCol w:w="1287"/>
        <w:gridCol w:w="1187"/>
        <w:gridCol w:w="555"/>
        <w:gridCol w:w="1219"/>
        <w:gridCol w:w="1271"/>
        <w:gridCol w:w="536"/>
      </w:tblGrid>
      <w:tr w:rsidR="0017624F" w:rsidRPr="001D6A24" w14:paraId="6D861A36" w14:textId="77777777" w:rsidTr="006B74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BB3B5" w:themeColor="accent2"/>
            </w:tcBorders>
            <w:vAlign w:val="center"/>
          </w:tcPr>
          <w:p w14:paraId="06503395" w14:textId="6D48337B" w:rsidR="0017624F" w:rsidRPr="001D6A24" w:rsidRDefault="0017624F" w:rsidP="0017624F">
            <w:pPr>
              <w:rPr>
                <w:sz w:val="18"/>
                <w:szCs w:val="18"/>
              </w:rPr>
            </w:pPr>
          </w:p>
        </w:tc>
        <w:tc>
          <w:tcPr>
            <w:tcW w:w="0" w:type="auto"/>
            <w:gridSpan w:val="3"/>
            <w:tcBorders>
              <w:left w:val="single" w:sz="4" w:space="0" w:color="4BB3B5" w:themeColor="accent2"/>
              <w:right w:val="single" w:sz="4" w:space="0" w:color="4BB3B5" w:themeColor="accent2"/>
            </w:tcBorders>
            <w:vAlign w:val="center"/>
          </w:tcPr>
          <w:p w14:paraId="4DD793A0" w14:textId="69938995" w:rsidR="0017624F" w:rsidRPr="001D6A24" w:rsidRDefault="0017624F" w:rsidP="0017624F">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Option 1</w:t>
            </w:r>
          </w:p>
        </w:tc>
        <w:tc>
          <w:tcPr>
            <w:tcW w:w="0" w:type="auto"/>
            <w:gridSpan w:val="3"/>
            <w:tcBorders>
              <w:left w:val="single" w:sz="4" w:space="0" w:color="4BB3B5" w:themeColor="accent2"/>
              <w:right w:val="single" w:sz="4" w:space="0" w:color="4BB3B5" w:themeColor="accent2"/>
            </w:tcBorders>
            <w:vAlign w:val="center"/>
          </w:tcPr>
          <w:p w14:paraId="62473950" w14:textId="3BFE3396" w:rsidR="0017624F" w:rsidRPr="001D6A24" w:rsidRDefault="0017624F" w:rsidP="0017624F">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 xml:space="preserve">Option 2 (LPVs, LCVs and HVs </w:t>
            </w:r>
            <w:proofErr w:type="gramStart"/>
            <w:r w:rsidRPr="001D6A24">
              <w:rPr>
                <w:sz w:val="18"/>
                <w:szCs w:val="18"/>
              </w:rPr>
              <w:t>combined)*</w:t>
            </w:r>
            <w:proofErr w:type="gramEnd"/>
          </w:p>
        </w:tc>
        <w:tc>
          <w:tcPr>
            <w:tcW w:w="0" w:type="auto"/>
            <w:gridSpan w:val="3"/>
            <w:tcBorders>
              <w:left w:val="single" w:sz="4" w:space="0" w:color="4BB3B5" w:themeColor="accent2"/>
            </w:tcBorders>
            <w:vAlign w:val="center"/>
          </w:tcPr>
          <w:p w14:paraId="616EAA3F" w14:textId="0A6A491F" w:rsidR="0017624F" w:rsidRPr="001D6A24" w:rsidRDefault="0017624F" w:rsidP="0017624F">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 xml:space="preserve">Option 3 (LPVs and LCVs </w:t>
            </w:r>
            <w:proofErr w:type="gramStart"/>
            <w:r w:rsidRPr="001D6A24">
              <w:rPr>
                <w:sz w:val="18"/>
                <w:szCs w:val="18"/>
              </w:rPr>
              <w:t>combined)*</w:t>
            </w:r>
            <w:proofErr w:type="gramEnd"/>
          </w:p>
        </w:tc>
      </w:tr>
      <w:tr w:rsidR="00BF1D9C" w:rsidRPr="001D6A24" w14:paraId="797A31E3" w14:textId="77777777" w:rsidTr="006B7475">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4BB3B5" w:themeColor="accent2"/>
              <w:right w:val="single" w:sz="4" w:space="0" w:color="4BB3B5" w:themeColor="accent2"/>
            </w:tcBorders>
            <w:shd w:val="clear" w:color="auto" w:fill="081E3E" w:themeFill="accent1"/>
            <w:vAlign w:val="center"/>
          </w:tcPr>
          <w:p w14:paraId="4CA875F7" w14:textId="2E8FC290" w:rsidR="0017624F" w:rsidRPr="001D6A24" w:rsidRDefault="001D6A24" w:rsidP="008410A2">
            <w:pPr>
              <w:rPr>
                <w:sz w:val="18"/>
                <w:szCs w:val="18"/>
              </w:rPr>
            </w:pPr>
            <w:r w:rsidRPr="001D6A24">
              <w:rPr>
                <w:color w:val="FFFFFF" w:themeColor="background1"/>
                <w:sz w:val="18"/>
                <w:szCs w:val="18"/>
              </w:rPr>
              <w:t>Discount Rate</w:t>
            </w:r>
          </w:p>
        </w:tc>
        <w:tc>
          <w:tcPr>
            <w:tcW w:w="0" w:type="auto"/>
            <w:tcBorders>
              <w:left w:val="single" w:sz="4" w:space="0" w:color="4BB3B5" w:themeColor="accent2"/>
            </w:tcBorders>
            <w:shd w:val="clear" w:color="auto" w:fill="081E3E" w:themeFill="text2"/>
            <w:vAlign w:val="center"/>
          </w:tcPr>
          <w:p w14:paraId="75C25161" w14:textId="77777777" w:rsidR="0017624F" w:rsidRPr="001D6A24"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Gross Benefits</w:t>
            </w:r>
          </w:p>
        </w:tc>
        <w:tc>
          <w:tcPr>
            <w:tcW w:w="0" w:type="auto"/>
            <w:shd w:val="clear" w:color="auto" w:fill="081E3E" w:themeFill="text2"/>
            <w:vAlign w:val="center"/>
          </w:tcPr>
          <w:p w14:paraId="3AB8EF79" w14:textId="77777777" w:rsidR="0017624F" w:rsidRPr="001D6A24"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Net Benefits</w:t>
            </w:r>
          </w:p>
        </w:tc>
        <w:tc>
          <w:tcPr>
            <w:tcW w:w="0" w:type="auto"/>
            <w:tcBorders>
              <w:right w:val="single" w:sz="4" w:space="0" w:color="4BB3B5" w:themeColor="accent2"/>
            </w:tcBorders>
            <w:shd w:val="clear" w:color="auto" w:fill="081E3E" w:themeFill="text2"/>
            <w:vAlign w:val="center"/>
          </w:tcPr>
          <w:p w14:paraId="63C7CAE6" w14:textId="77777777" w:rsidR="0017624F" w:rsidRPr="001D6A24"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BCR</w:t>
            </w:r>
          </w:p>
        </w:tc>
        <w:tc>
          <w:tcPr>
            <w:tcW w:w="0" w:type="auto"/>
            <w:tcBorders>
              <w:left w:val="single" w:sz="4" w:space="0" w:color="4BB3B5" w:themeColor="accent2"/>
            </w:tcBorders>
            <w:shd w:val="clear" w:color="auto" w:fill="081E3E" w:themeFill="text2"/>
            <w:vAlign w:val="center"/>
          </w:tcPr>
          <w:p w14:paraId="02BFC083" w14:textId="77777777" w:rsidR="0017624F" w:rsidRPr="001D6A24"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Gross Benefits</w:t>
            </w:r>
          </w:p>
        </w:tc>
        <w:tc>
          <w:tcPr>
            <w:tcW w:w="0" w:type="auto"/>
            <w:shd w:val="clear" w:color="auto" w:fill="081E3E" w:themeFill="text2"/>
            <w:vAlign w:val="center"/>
          </w:tcPr>
          <w:p w14:paraId="114904BC" w14:textId="77777777" w:rsidR="0017624F" w:rsidRPr="001D6A24"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Net Benefits</w:t>
            </w:r>
          </w:p>
        </w:tc>
        <w:tc>
          <w:tcPr>
            <w:tcW w:w="0" w:type="auto"/>
            <w:tcBorders>
              <w:right w:val="single" w:sz="4" w:space="0" w:color="4BB3B5" w:themeColor="accent2"/>
            </w:tcBorders>
            <w:shd w:val="clear" w:color="auto" w:fill="081E3E" w:themeFill="text2"/>
            <w:vAlign w:val="center"/>
          </w:tcPr>
          <w:p w14:paraId="39475B0B" w14:textId="77777777" w:rsidR="0017624F" w:rsidRPr="001D6A24"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BCR</w:t>
            </w:r>
          </w:p>
        </w:tc>
        <w:tc>
          <w:tcPr>
            <w:tcW w:w="1150" w:type="dxa"/>
            <w:tcBorders>
              <w:left w:val="single" w:sz="4" w:space="0" w:color="4BB3B5" w:themeColor="accent2"/>
            </w:tcBorders>
            <w:shd w:val="clear" w:color="auto" w:fill="081E3E" w:themeFill="text2"/>
            <w:vAlign w:val="center"/>
          </w:tcPr>
          <w:p w14:paraId="017C8F10" w14:textId="77777777" w:rsidR="0017624F" w:rsidRPr="001D6A24"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Gross Benefits</w:t>
            </w:r>
          </w:p>
        </w:tc>
        <w:tc>
          <w:tcPr>
            <w:tcW w:w="1271" w:type="dxa"/>
            <w:shd w:val="clear" w:color="auto" w:fill="081E3E" w:themeFill="text2"/>
            <w:vAlign w:val="center"/>
          </w:tcPr>
          <w:p w14:paraId="22891907" w14:textId="77777777" w:rsidR="0017624F" w:rsidRPr="001D6A24"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Net Benefits</w:t>
            </w:r>
          </w:p>
        </w:tc>
        <w:tc>
          <w:tcPr>
            <w:tcW w:w="0" w:type="auto"/>
            <w:shd w:val="clear" w:color="auto" w:fill="081E3E" w:themeFill="text2"/>
            <w:vAlign w:val="center"/>
          </w:tcPr>
          <w:p w14:paraId="0091EE93" w14:textId="77777777" w:rsidR="0017624F" w:rsidRPr="001D6A24" w:rsidRDefault="0017624F" w:rsidP="008410A2">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BCR</w:t>
            </w:r>
          </w:p>
        </w:tc>
      </w:tr>
      <w:tr w:rsidR="00794374" w:rsidRPr="001D6A24" w14:paraId="20E2C61D" w14:textId="77777777" w:rsidTr="006B7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BB3B5" w:themeColor="accent2"/>
              <w:right w:val="single" w:sz="4" w:space="0" w:color="4BB3B5" w:themeColor="accent2"/>
            </w:tcBorders>
            <w:vAlign w:val="center"/>
          </w:tcPr>
          <w:p w14:paraId="5FD8C7AA" w14:textId="77777777" w:rsidR="0017624F" w:rsidRPr="001D6A24" w:rsidRDefault="0017624F" w:rsidP="0017624F">
            <w:pPr>
              <w:rPr>
                <w:sz w:val="18"/>
                <w:szCs w:val="18"/>
              </w:rPr>
            </w:pPr>
            <w:r w:rsidRPr="001D6A24">
              <w:rPr>
                <w:sz w:val="18"/>
                <w:szCs w:val="18"/>
              </w:rPr>
              <w:t>Low discount rate (3%)</w:t>
            </w:r>
          </w:p>
        </w:tc>
        <w:tc>
          <w:tcPr>
            <w:tcW w:w="0" w:type="auto"/>
            <w:tcBorders>
              <w:left w:val="single" w:sz="4" w:space="0" w:color="4BB3B5" w:themeColor="accent2"/>
            </w:tcBorders>
            <w:vAlign w:val="center"/>
          </w:tcPr>
          <w:p w14:paraId="1A70ABA3" w14:textId="32CBFBBF" w:rsidR="0017624F" w:rsidRPr="001D6A24" w:rsidRDefault="0017624F" w:rsidP="00C20B5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w:t>
            </w:r>
          </w:p>
        </w:tc>
        <w:tc>
          <w:tcPr>
            <w:tcW w:w="0" w:type="auto"/>
            <w:vAlign w:val="center"/>
          </w:tcPr>
          <w:p w14:paraId="6F754EC0" w14:textId="1B6993DD" w:rsidR="0017624F" w:rsidRPr="001D6A24" w:rsidRDefault="0017624F" w:rsidP="00D93E38">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w:t>
            </w:r>
          </w:p>
        </w:tc>
        <w:tc>
          <w:tcPr>
            <w:tcW w:w="0" w:type="auto"/>
            <w:tcBorders>
              <w:right w:val="single" w:sz="4" w:space="0" w:color="4BB3B5" w:themeColor="accent2"/>
            </w:tcBorders>
            <w:vAlign w:val="center"/>
          </w:tcPr>
          <w:p w14:paraId="025B00FB" w14:textId="66ED2535" w:rsidR="0017624F" w:rsidRPr="001D6A24" w:rsidRDefault="0017624F" w:rsidP="00D93E38">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w:t>
            </w:r>
          </w:p>
        </w:tc>
        <w:tc>
          <w:tcPr>
            <w:tcW w:w="0" w:type="auto"/>
            <w:tcBorders>
              <w:left w:val="single" w:sz="4" w:space="0" w:color="4BB3B5" w:themeColor="accent2"/>
            </w:tcBorders>
            <w:vAlign w:val="center"/>
          </w:tcPr>
          <w:p w14:paraId="78415FF1" w14:textId="101BA9AA" w:rsidR="0017624F" w:rsidRPr="001D6A24" w:rsidRDefault="0017624F" w:rsidP="0017624F">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$126,967,915</w:t>
            </w:r>
          </w:p>
        </w:tc>
        <w:tc>
          <w:tcPr>
            <w:tcW w:w="0" w:type="auto"/>
            <w:vAlign w:val="center"/>
          </w:tcPr>
          <w:p w14:paraId="7F0A9AAF" w14:textId="1048899F" w:rsidR="0017624F" w:rsidRPr="001D6A24" w:rsidRDefault="0017624F" w:rsidP="0017624F">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-$15,257,655</w:t>
            </w:r>
          </w:p>
        </w:tc>
        <w:tc>
          <w:tcPr>
            <w:tcW w:w="0" w:type="auto"/>
            <w:tcBorders>
              <w:right w:val="single" w:sz="4" w:space="0" w:color="4BB3B5" w:themeColor="accent2"/>
            </w:tcBorders>
            <w:vAlign w:val="center"/>
          </w:tcPr>
          <w:p w14:paraId="54DD1F56" w14:textId="49D44857" w:rsidR="0017624F" w:rsidRPr="001D6A24" w:rsidRDefault="0017624F" w:rsidP="0017624F">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0.89</w:t>
            </w:r>
          </w:p>
        </w:tc>
        <w:tc>
          <w:tcPr>
            <w:tcW w:w="0" w:type="dxa"/>
            <w:tcBorders>
              <w:left w:val="single" w:sz="4" w:space="0" w:color="4BB3B5" w:themeColor="accent2"/>
            </w:tcBorders>
            <w:vAlign w:val="center"/>
          </w:tcPr>
          <w:p w14:paraId="42081882" w14:textId="308CC325" w:rsidR="0017624F" w:rsidRPr="001D6A24" w:rsidRDefault="0017624F" w:rsidP="0017624F">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$113,006,157</w:t>
            </w:r>
          </w:p>
        </w:tc>
        <w:tc>
          <w:tcPr>
            <w:tcW w:w="0" w:type="dxa"/>
            <w:vAlign w:val="center"/>
          </w:tcPr>
          <w:p w14:paraId="4BA10D24" w14:textId="23272EF2" w:rsidR="0017624F" w:rsidRPr="001D6A24" w:rsidRDefault="0017624F" w:rsidP="0017624F">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$47,868,464</w:t>
            </w:r>
          </w:p>
        </w:tc>
        <w:tc>
          <w:tcPr>
            <w:tcW w:w="0" w:type="auto"/>
            <w:vAlign w:val="center"/>
          </w:tcPr>
          <w:p w14:paraId="7C81F6B7" w14:textId="3140BED9" w:rsidR="0017624F" w:rsidRPr="001D6A24" w:rsidRDefault="0017624F" w:rsidP="0017624F">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1.73</w:t>
            </w:r>
          </w:p>
        </w:tc>
      </w:tr>
      <w:tr w:rsidR="00BF1D9C" w:rsidRPr="001D6A24" w14:paraId="609F5E08" w14:textId="77777777" w:rsidTr="00BF1D9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BB3B5" w:themeColor="accent2"/>
            </w:tcBorders>
            <w:vAlign w:val="center"/>
          </w:tcPr>
          <w:p w14:paraId="36D71549" w14:textId="77777777" w:rsidR="0017624F" w:rsidRPr="001D6A24" w:rsidRDefault="0017624F" w:rsidP="0017624F">
            <w:pPr>
              <w:rPr>
                <w:sz w:val="18"/>
                <w:szCs w:val="18"/>
              </w:rPr>
            </w:pPr>
            <w:r w:rsidRPr="001D6A24">
              <w:rPr>
                <w:sz w:val="18"/>
                <w:szCs w:val="18"/>
              </w:rPr>
              <w:t>Base case discount rate (7%)</w:t>
            </w:r>
          </w:p>
        </w:tc>
        <w:tc>
          <w:tcPr>
            <w:tcW w:w="0" w:type="auto"/>
            <w:tcBorders>
              <w:left w:val="single" w:sz="4" w:space="0" w:color="4BB3B5" w:themeColor="accent2"/>
            </w:tcBorders>
            <w:vAlign w:val="center"/>
          </w:tcPr>
          <w:p w14:paraId="745867AF" w14:textId="56859F02" w:rsidR="0017624F" w:rsidRPr="001D6A24" w:rsidRDefault="0017624F" w:rsidP="00C20B5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0" w:type="auto"/>
            <w:vAlign w:val="center"/>
          </w:tcPr>
          <w:p w14:paraId="7E8EA06D" w14:textId="3C5A4BCB" w:rsidR="0017624F" w:rsidRPr="001D6A24" w:rsidRDefault="0017624F" w:rsidP="00D93E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0" w:type="auto"/>
            <w:tcBorders>
              <w:right w:val="single" w:sz="4" w:space="0" w:color="4BB3B5" w:themeColor="accent2"/>
            </w:tcBorders>
            <w:vAlign w:val="center"/>
          </w:tcPr>
          <w:p w14:paraId="40AD7F8A" w14:textId="32B942FD" w:rsidR="0017624F" w:rsidRPr="001D6A24" w:rsidRDefault="0017624F" w:rsidP="00D93E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0" w:type="auto"/>
            <w:tcBorders>
              <w:left w:val="single" w:sz="4" w:space="0" w:color="4BB3B5" w:themeColor="accent2"/>
            </w:tcBorders>
            <w:vAlign w:val="center"/>
          </w:tcPr>
          <w:p w14:paraId="5B02BA68" w14:textId="6FE8188E" w:rsidR="0017624F" w:rsidRPr="001D6A24" w:rsidRDefault="0017624F" w:rsidP="0017624F">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$80,603,086</w:t>
            </w:r>
          </w:p>
        </w:tc>
        <w:tc>
          <w:tcPr>
            <w:tcW w:w="0" w:type="auto"/>
            <w:vAlign w:val="center"/>
          </w:tcPr>
          <w:p w14:paraId="12B6097E" w14:textId="3602EF74" w:rsidR="0017624F" w:rsidRPr="001D6A24" w:rsidRDefault="0017624F" w:rsidP="0017624F">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-$25,613,606</w:t>
            </w:r>
          </w:p>
        </w:tc>
        <w:tc>
          <w:tcPr>
            <w:tcW w:w="0" w:type="auto"/>
            <w:tcBorders>
              <w:right w:val="single" w:sz="4" w:space="0" w:color="4BB3B5" w:themeColor="accent2"/>
            </w:tcBorders>
            <w:vAlign w:val="center"/>
          </w:tcPr>
          <w:p w14:paraId="6C96D4DA" w14:textId="29A91653" w:rsidR="0017624F" w:rsidRPr="001D6A24" w:rsidRDefault="0017624F" w:rsidP="0017624F">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0.76</w:t>
            </w:r>
          </w:p>
        </w:tc>
        <w:tc>
          <w:tcPr>
            <w:tcW w:w="0" w:type="dxa"/>
            <w:tcBorders>
              <w:left w:val="single" w:sz="4" w:space="0" w:color="4BB3B5" w:themeColor="accent2"/>
            </w:tcBorders>
            <w:vAlign w:val="center"/>
          </w:tcPr>
          <w:p w14:paraId="7170A43B" w14:textId="1BE668DF" w:rsidR="0017624F" w:rsidRPr="001D6A24" w:rsidRDefault="0017624F" w:rsidP="0017624F">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$71,854,165</w:t>
            </w:r>
          </w:p>
        </w:tc>
        <w:tc>
          <w:tcPr>
            <w:tcW w:w="0" w:type="dxa"/>
            <w:vAlign w:val="center"/>
          </w:tcPr>
          <w:p w14:paraId="09596126" w14:textId="7151E4E9" w:rsidR="0017624F" w:rsidRPr="001D6A24" w:rsidRDefault="0017624F" w:rsidP="0017624F">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$22,526,948</w:t>
            </w:r>
          </w:p>
        </w:tc>
        <w:tc>
          <w:tcPr>
            <w:tcW w:w="0" w:type="auto"/>
            <w:vAlign w:val="center"/>
          </w:tcPr>
          <w:p w14:paraId="44F0B011" w14:textId="6DC7BDCC" w:rsidR="0017624F" w:rsidRPr="001D6A24" w:rsidRDefault="0017624F" w:rsidP="0017624F">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1.46</w:t>
            </w:r>
          </w:p>
        </w:tc>
      </w:tr>
      <w:tr w:rsidR="00794374" w:rsidRPr="001D6A24" w14:paraId="6874DEA8" w14:textId="77777777" w:rsidTr="0017624F">
        <w:trPr>
          <w:cnfStyle w:val="010000000000" w:firstRow="0" w:lastRow="1"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BB3B5" w:themeColor="accent2"/>
            </w:tcBorders>
            <w:vAlign w:val="center"/>
          </w:tcPr>
          <w:p w14:paraId="5CE73B49" w14:textId="77777777" w:rsidR="0017624F" w:rsidRPr="001D6A24" w:rsidRDefault="0017624F" w:rsidP="0017624F">
            <w:pPr>
              <w:rPr>
                <w:sz w:val="18"/>
                <w:szCs w:val="18"/>
              </w:rPr>
            </w:pPr>
            <w:r w:rsidRPr="001D6A24">
              <w:rPr>
                <w:sz w:val="18"/>
                <w:szCs w:val="18"/>
              </w:rPr>
              <w:t>High discount rate (10%)</w:t>
            </w:r>
          </w:p>
        </w:tc>
        <w:tc>
          <w:tcPr>
            <w:tcW w:w="0" w:type="auto"/>
            <w:tcBorders>
              <w:left w:val="single" w:sz="4" w:space="0" w:color="4BB3B5" w:themeColor="accent2"/>
            </w:tcBorders>
            <w:vAlign w:val="center"/>
          </w:tcPr>
          <w:p w14:paraId="2DDA4C51" w14:textId="5F31FAA6" w:rsidR="0017624F" w:rsidRPr="001D6A24" w:rsidRDefault="0017624F" w:rsidP="00C20B5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sz w:val="18"/>
                <w:szCs w:val="18"/>
              </w:rPr>
              <w:t>-</w:t>
            </w:r>
          </w:p>
        </w:tc>
        <w:tc>
          <w:tcPr>
            <w:tcW w:w="0" w:type="auto"/>
            <w:vAlign w:val="center"/>
          </w:tcPr>
          <w:p w14:paraId="2AAE8F60" w14:textId="6F1A81A9" w:rsidR="0017624F" w:rsidRPr="001D6A24" w:rsidRDefault="0017624F" w:rsidP="00D93E3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sz w:val="18"/>
                <w:szCs w:val="18"/>
              </w:rPr>
              <w:t>-</w:t>
            </w:r>
          </w:p>
        </w:tc>
        <w:tc>
          <w:tcPr>
            <w:tcW w:w="0" w:type="auto"/>
            <w:tcBorders>
              <w:right w:val="single" w:sz="4" w:space="0" w:color="4BB3B5" w:themeColor="accent2"/>
            </w:tcBorders>
            <w:vAlign w:val="center"/>
          </w:tcPr>
          <w:p w14:paraId="05BF2873" w14:textId="084BAA7F" w:rsidR="0017624F" w:rsidRPr="001D6A24" w:rsidRDefault="0017624F" w:rsidP="00D93E3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sz w:val="18"/>
                <w:szCs w:val="18"/>
              </w:rPr>
              <w:t>-</w:t>
            </w:r>
          </w:p>
        </w:tc>
        <w:tc>
          <w:tcPr>
            <w:tcW w:w="0" w:type="auto"/>
            <w:tcBorders>
              <w:left w:val="single" w:sz="4" w:space="0" w:color="4BB3B5" w:themeColor="accent2"/>
            </w:tcBorders>
            <w:vAlign w:val="center"/>
          </w:tcPr>
          <w:p w14:paraId="117F7DB3" w14:textId="218C6F1F" w:rsidR="0017624F" w:rsidRPr="001D6A24" w:rsidRDefault="0017624F" w:rsidP="0017624F">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$59,844,643</w:t>
            </w:r>
          </w:p>
        </w:tc>
        <w:tc>
          <w:tcPr>
            <w:tcW w:w="0" w:type="auto"/>
            <w:vAlign w:val="center"/>
          </w:tcPr>
          <w:p w14:paraId="6305FF29" w14:textId="238FB3AF" w:rsidR="0017624F" w:rsidRPr="001D6A24" w:rsidRDefault="0017624F" w:rsidP="0017624F">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-$27,044,742</w:t>
            </w:r>
          </w:p>
        </w:tc>
        <w:tc>
          <w:tcPr>
            <w:tcW w:w="0" w:type="auto"/>
            <w:tcBorders>
              <w:right w:val="single" w:sz="4" w:space="0" w:color="4BB3B5" w:themeColor="accent2"/>
            </w:tcBorders>
            <w:vAlign w:val="center"/>
          </w:tcPr>
          <w:p w14:paraId="781ABE81" w14:textId="5AECF59F" w:rsidR="0017624F" w:rsidRPr="001D6A24" w:rsidRDefault="0017624F" w:rsidP="0017624F">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0.69</w:t>
            </w:r>
          </w:p>
        </w:tc>
        <w:tc>
          <w:tcPr>
            <w:tcW w:w="0" w:type="dxa"/>
            <w:tcBorders>
              <w:left w:val="single" w:sz="4" w:space="0" w:color="4BB3B5" w:themeColor="accent2"/>
            </w:tcBorders>
            <w:vAlign w:val="center"/>
          </w:tcPr>
          <w:p w14:paraId="350B494F" w14:textId="22C91E64" w:rsidR="0017624F" w:rsidRPr="001D6A24" w:rsidRDefault="0017624F" w:rsidP="0017624F">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$53,398,970</w:t>
            </w:r>
          </w:p>
        </w:tc>
        <w:tc>
          <w:tcPr>
            <w:tcW w:w="0" w:type="dxa"/>
            <w:vAlign w:val="center"/>
          </w:tcPr>
          <w:p w14:paraId="0D082BA7" w14:textId="189FAFBB" w:rsidR="0017624F" w:rsidRPr="001D6A24" w:rsidRDefault="0017624F" w:rsidP="0017624F">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$12,558,186</w:t>
            </w:r>
          </w:p>
        </w:tc>
        <w:tc>
          <w:tcPr>
            <w:tcW w:w="0" w:type="auto"/>
            <w:vAlign w:val="center"/>
          </w:tcPr>
          <w:p w14:paraId="0D7F51E1" w14:textId="412564C3" w:rsidR="0017624F" w:rsidRPr="001D6A24" w:rsidRDefault="0017624F" w:rsidP="0017624F">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1.31</w:t>
            </w:r>
          </w:p>
        </w:tc>
      </w:tr>
    </w:tbl>
    <w:p w14:paraId="778E488A" w14:textId="5E7F790F" w:rsidR="008229A4" w:rsidRPr="001D6A24" w:rsidRDefault="00035FE8" w:rsidP="008229A4">
      <w:r w:rsidRPr="001D6A24">
        <w:t>* Refer to Table 5 below for the breakdown for each vehicle type.</w:t>
      </w:r>
    </w:p>
    <w:p w14:paraId="7902CFCF" w14:textId="42EAE1DC" w:rsidR="00D04970" w:rsidRPr="001D6A24" w:rsidRDefault="00D04970" w:rsidP="00BC5FF9">
      <w:pPr>
        <w:pStyle w:val="Caption"/>
      </w:pPr>
      <w:r w:rsidRPr="001D6A24">
        <w:t xml:space="preserve">Table </w:t>
      </w:r>
      <w:r w:rsidR="005F0BE3" w:rsidRPr="001D6A24">
        <w:t>5</w:t>
      </w:r>
      <w:r w:rsidRPr="001D6A24">
        <w:t xml:space="preserve">: Impact of changes to the real discount rate on </w:t>
      </w:r>
      <w:r w:rsidR="000A2B6B" w:rsidRPr="001D6A24">
        <w:t xml:space="preserve">gross benefits, </w:t>
      </w:r>
      <w:r w:rsidRPr="001D6A24">
        <w:t xml:space="preserve">net benefits and the benefit cost ratio </w:t>
      </w:r>
      <w:r w:rsidR="00C24CEC" w:rsidRPr="001D6A24">
        <w:t xml:space="preserve">per vehicle type </w:t>
      </w:r>
      <w:r w:rsidR="004B1DD4" w:rsidRPr="001D6A24">
        <w:t>for implementation in 2025</w:t>
      </w:r>
      <w:bookmarkEnd w:id="65"/>
      <w:r w:rsidR="009258AD" w:rsidRPr="001D6A24">
        <w:t xml:space="preserve"> over 45 years of government intervention</w:t>
      </w:r>
    </w:p>
    <w:tbl>
      <w:tblPr>
        <w:tblStyle w:val="DefaultTable1"/>
        <w:tblW w:w="0" w:type="auto"/>
        <w:tblLook w:val="04E0" w:firstRow="1" w:lastRow="1" w:firstColumn="1" w:lastColumn="0" w:noHBand="0" w:noVBand="1"/>
        <w:tblCaption w:val="Table 5: Impact of changes to the real discount rate on gross benefits, net benefits and the benefit cost ratio per vehicle type for implementation in 2025 over 45 years of government intervention"/>
        <w:tblDescription w:val="Table shows the impact of changes to the real discount rate on gross benefits, net benefits and the benefit cost ratio per vehicle type for implementation in 2025 over 45 years of government intervention"/>
      </w:tblPr>
      <w:tblGrid>
        <w:gridCol w:w="1276"/>
        <w:gridCol w:w="1171"/>
        <w:gridCol w:w="1131"/>
        <w:gridCol w:w="536"/>
        <w:gridCol w:w="1172"/>
        <w:gridCol w:w="1131"/>
        <w:gridCol w:w="536"/>
        <w:gridCol w:w="1127"/>
        <w:gridCol w:w="1248"/>
        <w:gridCol w:w="536"/>
      </w:tblGrid>
      <w:tr w:rsidR="00D32673" w:rsidRPr="001D6A24" w14:paraId="44E17DE7" w14:textId="77777777" w:rsidTr="006B74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BB3B5" w:themeColor="accent2"/>
            </w:tcBorders>
            <w:vAlign w:val="center"/>
          </w:tcPr>
          <w:p w14:paraId="7BEB3B3F" w14:textId="26640CB7" w:rsidR="000A2B6B" w:rsidRPr="001D6A24" w:rsidRDefault="000A2B6B" w:rsidP="00D32673">
            <w:pPr>
              <w:rPr>
                <w:sz w:val="18"/>
                <w:szCs w:val="18"/>
              </w:rPr>
            </w:pPr>
          </w:p>
        </w:tc>
        <w:tc>
          <w:tcPr>
            <w:tcW w:w="0" w:type="auto"/>
            <w:gridSpan w:val="3"/>
            <w:tcBorders>
              <w:left w:val="single" w:sz="4" w:space="0" w:color="4BB3B5" w:themeColor="accent2"/>
              <w:right w:val="single" w:sz="4" w:space="0" w:color="4BB3B5" w:themeColor="accent2"/>
            </w:tcBorders>
            <w:vAlign w:val="center"/>
          </w:tcPr>
          <w:p w14:paraId="0A4CD441" w14:textId="6F8C485B" w:rsidR="000A2B6B" w:rsidRPr="001D6A24" w:rsidRDefault="000A2B6B" w:rsidP="00D3267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LPVs</w:t>
            </w:r>
          </w:p>
        </w:tc>
        <w:tc>
          <w:tcPr>
            <w:tcW w:w="0" w:type="auto"/>
            <w:gridSpan w:val="3"/>
            <w:tcBorders>
              <w:left w:val="single" w:sz="4" w:space="0" w:color="4BB3B5" w:themeColor="accent2"/>
              <w:right w:val="single" w:sz="4" w:space="0" w:color="4BB3B5" w:themeColor="accent2"/>
            </w:tcBorders>
            <w:vAlign w:val="center"/>
          </w:tcPr>
          <w:p w14:paraId="40777889" w14:textId="21A7F6E9" w:rsidR="000A2B6B" w:rsidRPr="001D6A24" w:rsidRDefault="000A2B6B" w:rsidP="00D3267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LCVs</w:t>
            </w:r>
          </w:p>
        </w:tc>
        <w:tc>
          <w:tcPr>
            <w:tcW w:w="0" w:type="auto"/>
            <w:gridSpan w:val="3"/>
            <w:tcBorders>
              <w:left w:val="single" w:sz="4" w:space="0" w:color="4BB3B5" w:themeColor="accent2"/>
            </w:tcBorders>
            <w:vAlign w:val="center"/>
          </w:tcPr>
          <w:p w14:paraId="4257FF14" w14:textId="7E0063D8" w:rsidR="000A2B6B" w:rsidRPr="001D6A24" w:rsidRDefault="000A2B6B" w:rsidP="00D3267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HVs</w:t>
            </w:r>
          </w:p>
        </w:tc>
      </w:tr>
      <w:tr w:rsidR="00A96FB3" w:rsidRPr="001D6A24" w14:paraId="33A9248E" w14:textId="77777777" w:rsidTr="006B7475">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4BB3B5" w:themeColor="accent2"/>
              <w:right w:val="single" w:sz="4" w:space="0" w:color="4BB3B5" w:themeColor="accent2"/>
            </w:tcBorders>
            <w:shd w:val="clear" w:color="auto" w:fill="081E3E" w:themeFill="accent1"/>
            <w:vAlign w:val="center"/>
          </w:tcPr>
          <w:p w14:paraId="19A7E661" w14:textId="75BE36D7" w:rsidR="000A2B6B" w:rsidRPr="001D6A24" w:rsidRDefault="001D6A24" w:rsidP="00D32673">
            <w:pPr>
              <w:rPr>
                <w:color w:val="FFFFFF" w:themeColor="background1"/>
                <w:sz w:val="18"/>
                <w:szCs w:val="18"/>
              </w:rPr>
            </w:pPr>
            <w:r w:rsidRPr="001D6A24">
              <w:rPr>
                <w:color w:val="FFFFFF" w:themeColor="background1"/>
                <w:sz w:val="18"/>
                <w:szCs w:val="18"/>
              </w:rPr>
              <w:t>Discount Rate</w:t>
            </w:r>
          </w:p>
        </w:tc>
        <w:tc>
          <w:tcPr>
            <w:tcW w:w="0" w:type="auto"/>
            <w:tcBorders>
              <w:left w:val="single" w:sz="4" w:space="0" w:color="4BB3B5" w:themeColor="accent2"/>
            </w:tcBorders>
            <w:shd w:val="clear" w:color="auto" w:fill="081E3E" w:themeFill="text2"/>
            <w:vAlign w:val="center"/>
          </w:tcPr>
          <w:p w14:paraId="7A4592AD" w14:textId="4967CA66" w:rsidR="000A2B6B" w:rsidRPr="001D6A24"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Gross Benefits</w:t>
            </w:r>
          </w:p>
        </w:tc>
        <w:tc>
          <w:tcPr>
            <w:tcW w:w="0" w:type="auto"/>
            <w:shd w:val="clear" w:color="auto" w:fill="081E3E" w:themeFill="text2"/>
            <w:vAlign w:val="center"/>
          </w:tcPr>
          <w:p w14:paraId="593DDA73" w14:textId="472890BE" w:rsidR="000A2B6B" w:rsidRPr="001D6A24"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Net Benefits</w:t>
            </w:r>
          </w:p>
        </w:tc>
        <w:tc>
          <w:tcPr>
            <w:tcW w:w="0" w:type="auto"/>
            <w:tcBorders>
              <w:right w:val="single" w:sz="4" w:space="0" w:color="4BB3B5" w:themeColor="accent2"/>
            </w:tcBorders>
            <w:shd w:val="clear" w:color="auto" w:fill="081E3E" w:themeFill="text2"/>
            <w:vAlign w:val="center"/>
          </w:tcPr>
          <w:p w14:paraId="34F244FF" w14:textId="77777777" w:rsidR="000A2B6B" w:rsidRPr="001D6A24"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BCR</w:t>
            </w:r>
          </w:p>
        </w:tc>
        <w:tc>
          <w:tcPr>
            <w:tcW w:w="0" w:type="auto"/>
            <w:tcBorders>
              <w:left w:val="single" w:sz="4" w:space="0" w:color="4BB3B5" w:themeColor="accent2"/>
            </w:tcBorders>
            <w:shd w:val="clear" w:color="auto" w:fill="081E3E" w:themeFill="text2"/>
            <w:vAlign w:val="center"/>
          </w:tcPr>
          <w:p w14:paraId="6678A54A" w14:textId="343EF7C0" w:rsidR="000A2B6B" w:rsidRPr="001D6A24"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Gross Benefits</w:t>
            </w:r>
          </w:p>
        </w:tc>
        <w:tc>
          <w:tcPr>
            <w:tcW w:w="0" w:type="auto"/>
            <w:shd w:val="clear" w:color="auto" w:fill="081E3E" w:themeFill="text2"/>
            <w:vAlign w:val="center"/>
          </w:tcPr>
          <w:p w14:paraId="4D4DAE99" w14:textId="084F54E6" w:rsidR="000A2B6B" w:rsidRPr="001D6A24"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Net Benefits</w:t>
            </w:r>
          </w:p>
        </w:tc>
        <w:tc>
          <w:tcPr>
            <w:tcW w:w="0" w:type="auto"/>
            <w:tcBorders>
              <w:right w:val="single" w:sz="4" w:space="0" w:color="4BB3B5" w:themeColor="accent2"/>
            </w:tcBorders>
            <w:shd w:val="clear" w:color="auto" w:fill="081E3E" w:themeFill="text2"/>
            <w:vAlign w:val="center"/>
          </w:tcPr>
          <w:p w14:paraId="382FF3C2" w14:textId="77777777" w:rsidR="000A2B6B" w:rsidRPr="001D6A24"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BCR</w:t>
            </w:r>
          </w:p>
        </w:tc>
        <w:tc>
          <w:tcPr>
            <w:tcW w:w="1127" w:type="dxa"/>
            <w:tcBorders>
              <w:left w:val="single" w:sz="4" w:space="0" w:color="4BB3B5" w:themeColor="accent2"/>
            </w:tcBorders>
            <w:shd w:val="clear" w:color="auto" w:fill="081E3E" w:themeFill="text2"/>
            <w:vAlign w:val="center"/>
          </w:tcPr>
          <w:p w14:paraId="7024F74E" w14:textId="6C29C9BB" w:rsidR="000A2B6B" w:rsidRPr="001D6A24"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Gross Benefits</w:t>
            </w:r>
          </w:p>
        </w:tc>
        <w:tc>
          <w:tcPr>
            <w:tcW w:w="1248" w:type="dxa"/>
            <w:shd w:val="clear" w:color="auto" w:fill="081E3E" w:themeFill="text2"/>
            <w:vAlign w:val="center"/>
          </w:tcPr>
          <w:p w14:paraId="22A71A97" w14:textId="4C5EE932" w:rsidR="000A2B6B" w:rsidRPr="001D6A24"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Net Benefits</w:t>
            </w:r>
          </w:p>
        </w:tc>
        <w:tc>
          <w:tcPr>
            <w:tcW w:w="0" w:type="auto"/>
            <w:shd w:val="clear" w:color="auto" w:fill="081E3E" w:themeFill="text2"/>
            <w:vAlign w:val="center"/>
          </w:tcPr>
          <w:p w14:paraId="7FB3E6C6" w14:textId="77777777" w:rsidR="000A2B6B" w:rsidRPr="001D6A24" w:rsidRDefault="000A2B6B" w:rsidP="00D32673">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BCR</w:t>
            </w:r>
          </w:p>
        </w:tc>
      </w:tr>
      <w:tr w:rsidR="00A96FB3" w:rsidRPr="001D6A24" w14:paraId="69F71AA8" w14:textId="77777777" w:rsidTr="006B7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BB3B5" w:themeColor="accent2"/>
              <w:right w:val="single" w:sz="4" w:space="0" w:color="4BB3B5" w:themeColor="accent2"/>
            </w:tcBorders>
            <w:vAlign w:val="center"/>
          </w:tcPr>
          <w:p w14:paraId="7AEC2157" w14:textId="77777777" w:rsidR="00D32673" w:rsidRPr="001D6A24" w:rsidRDefault="00D32673" w:rsidP="00D32673">
            <w:pPr>
              <w:rPr>
                <w:sz w:val="18"/>
                <w:szCs w:val="18"/>
              </w:rPr>
            </w:pPr>
            <w:r w:rsidRPr="001D6A24">
              <w:rPr>
                <w:sz w:val="18"/>
                <w:szCs w:val="18"/>
              </w:rPr>
              <w:t>Low discount rate (3%)</w:t>
            </w:r>
          </w:p>
        </w:tc>
        <w:tc>
          <w:tcPr>
            <w:tcW w:w="0" w:type="auto"/>
            <w:tcBorders>
              <w:left w:val="single" w:sz="4" w:space="0" w:color="4BB3B5" w:themeColor="accent2"/>
            </w:tcBorders>
            <w:vAlign w:val="center"/>
          </w:tcPr>
          <w:p w14:paraId="08383D2A" w14:textId="3B6D817C" w:rsidR="00D32673" w:rsidRPr="001D6A24"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$85,499,886</w:t>
            </w:r>
          </w:p>
        </w:tc>
        <w:tc>
          <w:tcPr>
            <w:tcW w:w="0" w:type="auto"/>
            <w:vAlign w:val="center"/>
          </w:tcPr>
          <w:p w14:paraId="4FC80AEE" w14:textId="6165C395" w:rsidR="00D32673" w:rsidRPr="001D6A24"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$35,672,122</w:t>
            </w:r>
          </w:p>
        </w:tc>
        <w:tc>
          <w:tcPr>
            <w:tcW w:w="0" w:type="auto"/>
            <w:tcBorders>
              <w:right w:val="single" w:sz="4" w:space="0" w:color="4BB3B5" w:themeColor="accent2"/>
            </w:tcBorders>
            <w:vAlign w:val="center"/>
          </w:tcPr>
          <w:p w14:paraId="48581DE8" w14:textId="204CEAB3" w:rsidR="00D32673" w:rsidRPr="001D6A24"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1.72</w:t>
            </w:r>
          </w:p>
        </w:tc>
        <w:tc>
          <w:tcPr>
            <w:tcW w:w="0" w:type="auto"/>
            <w:tcBorders>
              <w:left w:val="single" w:sz="4" w:space="0" w:color="4BB3B5" w:themeColor="accent2"/>
            </w:tcBorders>
            <w:vAlign w:val="center"/>
          </w:tcPr>
          <w:p w14:paraId="23051C5F" w14:textId="67EE1953" w:rsidR="00D32673" w:rsidRPr="001D6A24"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$27,506,272</w:t>
            </w:r>
          </w:p>
        </w:tc>
        <w:tc>
          <w:tcPr>
            <w:tcW w:w="0" w:type="auto"/>
            <w:vAlign w:val="center"/>
          </w:tcPr>
          <w:p w14:paraId="77803820" w14:textId="65F2EEEA" w:rsidR="00D32673" w:rsidRPr="001D6A24"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$12,196,342</w:t>
            </w:r>
          </w:p>
        </w:tc>
        <w:tc>
          <w:tcPr>
            <w:tcW w:w="0" w:type="auto"/>
            <w:tcBorders>
              <w:right w:val="single" w:sz="4" w:space="0" w:color="4BB3B5" w:themeColor="accent2"/>
            </w:tcBorders>
            <w:vAlign w:val="center"/>
          </w:tcPr>
          <w:p w14:paraId="0CF62494" w14:textId="5DE73DE8" w:rsidR="00D32673" w:rsidRPr="001D6A24"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1.80</w:t>
            </w:r>
          </w:p>
        </w:tc>
        <w:tc>
          <w:tcPr>
            <w:tcW w:w="1127" w:type="dxa"/>
            <w:tcBorders>
              <w:left w:val="single" w:sz="4" w:space="0" w:color="4BB3B5" w:themeColor="accent2"/>
            </w:tcBorders>
            <w:vAlign w:val="center"/>
          </w:tcPr>
          <w:p w14:paraId="3D80801E" w14:textId="3027CD95" w:rsidR="00D32673" w:rsidRPr="001D6A24"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$14,830,754</w:t>
            </w:r>
          </w:p>
        </w:tc>
        <w:tc>
          <w:tcPr>
            <w:tcW w:w="1248" w:type="dxa"/>
            <w:vAlign w:val="center"/>
          </w:tcPr>
          <w:p w14:paraId="59E60C78" w14:textId="5C068BB1" w:rsidR="00D32673" w:rsidRPr="001D6A24"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-$74,646,621</w:t>
            </w:r>
          </w:p>
        </w:tc>
        <w:tc>
          <w:tcPr>
            <w:tcW w:w="0" w:type="auto"/>
            <w:vAlign w:val="center"/>
          </w:tcPr>
          <w:p w14:paraId="6979351A" w14:textId="29F6540F" w:rsidR="00D32673" w:rsidRPr="001D6A24" w:rsidRDefault="00D32673" w:rsidP="00D32673">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0.17</w:t>
            </w:r>
          </w:p>
        </w:tc>
      </w:tr>
      <w:tr w:rsidR="00BF1D9C" w:rsidRPr="001D6A24" w14:paraId="6ABC832B" w14:textId="77777777" w:rsidTr="00BF1D9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BB3B5" w:themeColor="accent2"/>
            </w:tcBorders>
            <w:vAlign w:val="center"/>
          </w:tcPr>
          <w:p w14:paraId="47C694AB" w14:textId="77777777" w:rsidR="00D32673" w:rsidRPr="001D6A24" w:rsidRDefault="00D32673" w:rsidP="00D32673">
            <w:pPr>
              <w:rPr>
                <w:sz w:val="18"/>
                <w:szCs w:val="18"/>
              </w:rPr>
            </w:pPr>
            <w:r w:rsidRPr="001D6A24">
              <w:rPr>
                <w:sz w:val="18"/>
                <w:szCs w:val="18"/>
              </w:rPr>
              <w:t>Base case discount rate (7%)</w:t>
            </w:r>
          </w:p>
        </w:tc>
        <w:tc>
          <w:tcPr>
            <w:tcW w:w="0" w:type="auto"/>
            <w:tcBorders>
              <w:left w:val="single" w:sz="4" w:space="0" w:color="4BB3B5" w:themeColor="accent2"/>
            </w:tcBorders>
            <w:vAlign w:val="center"/>
          </w:tcPr>
          <w:p w14:paraId="3EAC4C34" w14:textId="730D3A80" w:rsidR="00D32673" w:rsidRPr="001D6A24"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$53,013,918</w:t>
            </w:r>
          </w:p>
        </w:tc>
        <w:tc>
          <w:tcPr>
            <w:tcW w:w="0" w:type="auto"/>
            <w:vAlign w:val="center"/>
          </w:tcPr>
          <w:p w14:paraId="284244B5" w14:textId="180D1F1F" w:rsidR="00D32673" w:rsidRPr="001D6A24"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$15,293,008</w:t>
            </w:r>
          </w:p>
        </w:tc>
        <w:tc>
          <w:tcPr>
            <w:tcW w:w="0" w:type="auto"/>
            <w:tcBorders>
              <w:right w:val="single" w:sz="4" w:space="0" w:color="4BB3B5" w:themeColor="accent2"/>
            </w:tcBorders>
            <w:vAlign w:val="center"/>
          </w:tcPr>
          <w:p w14:paraId="11528C67" w14:textId="41D4929E" w:rsidR="00D32673" w:rsidRPr="001D6A24"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1.41</w:t>
            </w:r>
          </w:p>
        </w:tc>
        <w:tc>
          <w:tcPr>
            <w:tcW w:w="0" w:type="auto"/>
            <w:tcBorders>
              <w:left w:val="single" w:sz="4" w:space="0" w:color="4BB3B5" w:themeColor="accent2"/>
            </w:tcBorders>
            <w:vAlign w:val="center"/>
          </w:tcPr>
          <w:p w14:paraId="1E9A0E43" w14:textId="344E7505" w:rsidR="00D32673" w:rsidRPr="001D6A24"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$18,840,247</w:t>
            </w:r>
          </w:p>
        </w:tc>
        <w:tc>
          <w:tcPr>
            <w:tcW w:w="0" w:type="auto"/>
            <w:vAlign w:val="center"/>
          </w:tcPr>
          <w:p w14:paraId="26E10B2F" w14:textId="33C479B9" w:rsidR="00D32673" w:rsidRPr="001D6A24"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$7,233,941</w:t>
            </w:r>
          </w:p>
        </w:tc>
        <w:tc>
          <w:tcPr>
            <w:tcW w:w="0" w:type="auto"/>
            <w:tcBorders>
              <w:right w:val="single" w:sz="4" w:space="0" w:color="4BB3B5" w:themeColor="accent2"/>
            </w:tcBorders>
            <w:vAlign w:val="center"/>
          </w:tcPr>
          <w:p w14:paraId="2276D3A8" w14:textId="0B3EE6AB" w:rsidR="00D32673" w:rsidRPr="001D6A24"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1.62</w:t>
            </w:r>
          </w:p>
        </w:tc>
        <w:tc>
          <w:tcPr>
            <w:tcW w:w="1127" w:type="dxa"/>
            <w:tcBorders>
              <w:left w:val="single" w:sz="4" w:space="0" w:color="4BB3B5" w:themeColor="accent2"/>
            </w:tcBorders>
            <w:vAlign w:val="center"/>
          </w:tcPr>
          <w:p w14:paraId="2DBF2741" w14:textId="02068FAB" w:rsidR="00D32673" w:rsidRPr="001D6A24"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$9,174,362</w:t>
            </w:r>
          </w:p>
        </w:tc>
        <w:tc>
          <w:tcPr>
            <w:tcW w:w="1248" w:type="dxa"/>
            <w:vAlign w:val="center"/>
          </w:tcPr>
          <w:p w14:paraId="43A295BE" w14:textId="0229FF70" w:rsidR="00D32673" w:rsidRPr="001D6A24"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-$54,847,493</w:t>
            </w:r>
          </w:p>
        </w:tc>
        <w:tc>
          <w:tcPr>
            <w:tcW w:w="0" w:type="auto"/>
            <w:vAlign w:val="center"/>
          </w:tcPr>
          <w:p w14:paraId="4F577F53" w14:textId="6A03957E" w:rsidR="00D32673" w:rsidRPr="001D6A24" w:rsidRDefault="00D32673" w:rsidP="00D32673">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0.14</w:t>
            </w:r>
          </w:p>
        </w:tc>
      </w:tr>
      <w:tr w:rsidR="00364E74" w:rsidRPr="001D6A24" w14:paraId="5C395453" w14:textId="77777777" w:rsidTr="00364E74">
        <w:trPr>
          <w:cnfStyle w:val="010000000000" w:firstRow="0" w:lastRow="1"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BB3B5" w:themeColor="accent2"/>
            </w:tcBorders>
            <w:vAlign w:val="center"/>
          </w:tcPr>
          <w:p w14:paraId="5D00F7AA" w14:textId="77777777" w:rsidR="00D32673" w:rsidRPr="001D6A24" w:rsidRDefault="00D32673" w:rsidP="00D32673">
            <w:pPr>
              <w:rPr>
                <w:sz w:val="18"/>
                <w:szCs w:val="18"/>
              </w:rPr>
            </w:pPr>
            <w:r w:rsidRPr="001D6A24">
              <w:rPr>
                <w:sz w:val="18"/>
                <w:szCs w:val="18"/>
              </w:rPr>
              <w:t>High discount rate (10%)</w:t>
            </w:r>
          </w:p>
        </w:tc>
        <w:tc>
          <w:tcPr>
            <w:tcW w:w="0" w:type="auto"/>
            <w:tcBorders>
              <w:left w:val="single" w:sz="4" w:space="0" w:color="4BB3B5" w:themeColor="accent2"/>
            </w:tcBorders>
            <w:vAlign w:val="center"/>
          </w:tcPr>
          <w:p w14:paraId="1D86ED13" w14:textId="5D8A3324" w:rsidR="00D32673" w:rsidRPr="001D6A24"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$38,700,083</w:t>
            </w:r>
          </w:p>
        </w:tc>
        <w:tc>
          <w:tcPr>
            <w:tcW w:w="0" w:type="auto"/>
            <w:vAlign w:val="center"/>
          </w:tcPr>
          <w:p w14:paraId="092A15F2" w14:textId="4A6FA2A1" w:rsidR="00D32673" w:rsidRPr="001D6A24"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$7,476,881</w:t>
            </w:r>
          </w:p>
        </w:tc>
        <w:tc>
          <w:tcPr>
            <w:tcW w:w="0" w:type="auto"/>
            <w:tcBorders>
              <w:right w:val="single" w:sz="4" w:space="0" w:color="4BB3B5" w:themeColor="accent2"/>
            </w:tcBorders>
            <w:vAlign w:val="center"/>
          </w:tcPr>
          <w:p w14:paraId="2E988895" w14:textId="13099D14" w:rsidR="00D32673" w:rsidRPr="001D6A24"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1.24</w:t>
            </w:r>
          </w:p>
        </w:tc>
        <w:tc>
          <w:tcPr>
            <w:tcW w:w="0" w:type="auto"/>
            <w:tcBorders>
              <w:left w:val="single" w:sz="4" w:space="0" w:color="4BB3B5" w:themeColor="accent2"/>
            </w:tcBorders>
            <w:vAlign w:val="center"/>
          </w:tcPr>
          <w:p w14:paraId="0A710BF3" w14:textId="40EC21EC" w:rsidR="00D32673" w:rsidRPr="001D6A24"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$14,698,887</w:t>
            </w:r>
          </w:p>
        </w:tc>
        <w:tc>
          <w:tcPr>
            <w:tcW w:w="0" w:type="auto"/>
            <w:vAlign w:val="center"/>
          </w:tcPr>
          <w:p w14:paraId="2CBC814A" w14:textId="137E8B92" w:rsidR="00D32673" w:rsidRPr="001D6A24"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$5,081,306</w:t>
            </w:r>
          </w:p>
        </w:tc>
        <w:tc>
          <w:tcPr>
            <w:tcW w:w="0" w:type="auto"/>
            <w:tcBorders>
              <w:right w:val="single" w:sz="4" w:space="0" w:color="4BB3B5" w:themeColor="accent2"/>
            </w:tcBorders>
            <w:vAlign w:val="center"/>
          </w:tcPr>
          <w:p w14:paraId="56B8C075" w14:textId="0723EB7E" w:rsidR="00D32673" w:rsidRPr="001D6A24"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1.53</w:t>
            </w:r>
          </w:p>
        </w:tc>
        <w:tc>
          <w:tcPr>
            <w:tcW w:w="1127" w:type="dxa"/>
            <w:tcBorders>
              <w:left w:val="single" w:sz="4" w:space="0" w:color="4BB3B5" w:themeColor="accent2"/>
            </w:tcBorders>
            <w:vAlign w:val="center"/>
          </w:tcPr>
          <w:p w14:paraId="6D9E3057" w14:textId="50C251FC" w:rsidR="00D32673" w:rsidRPr="001D6A24"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$6,702,093</w:t>
            </w:r>
          </w:p>
        </w:tc>
        <w:tc>
          <w:tcPr>
            <w:tcW w:w="1248" w:type="dxa"/>
            <w:vAlign w:val="center"/>
          </w:tcPr>
          <w:p w14:paraId="08BC3AC6" w14:textId="20392203" w:rsidR="00D32673" w:rsidRPr="001D6A24"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-$44,124,888</w:t>
            </w:r>
          </w:p>
        </w:tc>
        <w:tc>
          <w:tcPr>
            <w:tcW w:w="0" w:type="auto"/>
            <w:vAlign w:val="center"/>
          </w:tcPr>
          <w:p w14:paraId="3827717B" w14:textId="268AFF02" w:rsidR="00D32673" w:rsidRPr="001D6A24" w:rsidRDefault="00D32673" w:rsidP="00D32673">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0.13</w:t>
            </w:r>
          </w:p>
        </w:tc>
      </w:tr>
    </w:tbl>
    <w:p w14:paraId="31B698A2" w14:textId="77777777" w:rsidR="00277AFB" w:rsidRPr="001D6A24" w:rsidRDefault="00277AFB" w:rsidP="00277AFB">
      <w:r w:rsidRPr="001D6A24">
        <w:br w:type="page"/>
      </w:r>
    </w:p>
    <w:p w14:paraId="483E1FBB" w14:textId="3782D874" w:rsidR="00EF1B52" w:rsidRPr="001D6A24" w:rsidRDefault="00EF1B52" w:rsidP="00BC5FF9">
      <w:pPr>
        <w:pStyle w:val="Heading2Numbered"/>
        <w:keepNext w:val="0"/>
        <w:keepLines w:val="0"/>
      </w:pPr>
      <w:bookmarkStart w:id="66" w:name="_Toc133492505"/>
      <w:r w:rsidRPr="001D6A24">
        <w:lastRenderedPageBreak/>
        <w:t>Economic Aspects – Impact Analysis</w:t>
      </w:r>
      <w:bookmarkEnd w:id="66"/>
      <w:r w:rsidRPr="001D6A24">
        <w:t xml:space="preserve"> </w:t>
      </w:r>
    </w:p>
    <w:p w14:paraId="125426AC" w14:textId="77777777" w:rsidR="00D06CA8" w:rsidRPr="001D6A24" w:rsidRDefault="00D06CA8" w:rsidP="00D06CA8">
      <w:r w:rsidRPr="001D6A24">
        <w:t>Impact analysis considers the magnitude and distribution of the benefits and costs that have been calculated. It also looks at the impact of the option on the affected parties.</w:t>
      </w:r>
    </w:p>
    <w:p w14:paraId="415C50E0" w14:textId="77777777" w:rsidR="00EF1B52" w:rsidRPr="001D6A24" w:rsidRDefault="00EF1B52" w:rsidP="00BC5FF9">
      <w:pPr>
        <w:pStyle w:val="Heading3Numbered"/>
        <w:keepNext w:val="0"/>
        <w:keepLines w:val="0"/>
        <w:ind w:left="1134"/>
      </w:pPr>
      <w:bookmarkStart w:id="67" w:name="_Toc133492506"/>
      <w:r w:rsidRPr="001D6A24">
        <w:t>Identification of Affected Parties</w:t>
      </w:r>
      <w:bookmarkEnd w:id="67"/>
    </w:p>
    <w:p w14:paraId="0D978AA7" w14:textId="5F618185" w:rsidR="00D06CA8" w:rsidRPr="001D6A24" w:rsidRDefault="00D06CA8" w:rsidP="00D06CA8">
      <w:r w:rsidRPr="001D6A24">
        <w:t>In the case of reversing aid</w:t>
      </w:r>
      <w:r w:rsidR="008F7350" w:rsidRPr="001D6A24">
        <w:t>s</w:t>
      </w:r>
      <w:r w:rsidRPr="001D6A24">
        <w:t>, the parties affected by the options are:</w:t>
      </w:r>
    </w:p>
    <w:p w14:paraId="09AEE404" w14:textId="77777777" w:rsidR="00D06CA8" w:rsidRPr="001D6A24" w:rsidRDefault="00D06CA8" w:rsidP="00D06CA8">
      <w:pPr>
        <w:rPr>
          <w:b/>
        </w:rPr>
      </w:pPr>
      <w:r w:rsidRPr="001D6A24">
        <w:rPr>
          <w:b/>
        </w:rPr>
        <w:t>Business / Consumers</w:t>
      </w:r>
    </w:p>
    <w:p w14:paraId="156E1B89" w14:textId="77777777" w:rsidR="00D06CA8" w:rsidRPr="001D6A24" w:rsidRDefault="00D06CA8" w:rsidP="00C75E75">
      <w:pPr>
        <w:pStyle w:val="Bullet1"/>
      </w:pPr>
      <w:r w:rsidRPr="001D6A24">
        <w:t>Vehicle manufacturers or importers;</w:t>
      </w:r>
    </w:p>
    <w:p w14:paraId="3C232572" w14:textId="77777777" w:rsidR="00D06CA8" w:rsidRPr="001D6A24" w:rsidRDefault="00D06CA8" w:rsidP="00C75E75">
      <w:pPr>
        <w:pStyle w:val="Bullet1"/>
      </w:pPr>
      <w:r w:rsidRPr="001D6A24">
        <w:t>Component suppliers;</w:t>
      </w:r>
    </w:p>
    <w:p w14:paraId="2B60559D" w14:textId="1EDC67CE" w:rsidR="00D06CA8" w:rsidRPr="001D6A24" w:rsidRDefault="00D06CA8" w:rsidP="00C75E75">
      <w:pPr>
        <w:pStyle w:val="Bullet1"/>
      </w:pPr>
      <w:r w:rsidRPr="001D6A24">
        <w:t xml:space="preserve">Vehicle owners; </w:t>
      </w:r>
    </w:p>
    <w:p w14:paraId="7BA3739C" w14:textId="77777777" w:rsidR="00832D53" w:rsidRPr="001D6A24" w:rsidRDefault="00D06CA8" w:rsidP="00C75E75">
      <w:pPr>
        <w:pStyle w:val="Bullet1"/>
      </w:pPr>
      <w:r w:rsidRPr="001D6A24">
        <w:t>Vehicle operators</w:t>
      </w:r>
      <w:r w:rsidR="00832D53" w:rsidRPr="001D6A24">
        <w:rPr>
          <w:lang w:val="en-US"/>
        </w:rPr>
        <w:t>; and</w:t>
      </w:r>
    </w:p>
    <w:p w14:paraId="29C141A7" w14:textId="3F54D46D" w:rsidR="00D06CA8" w:rsidRPr="001D6A24" w:rsidRDefault="00832D53" w:rsidP="00C75E75">
      <w:pPr>
        <w:pStyle w:val="Bullet1"/>
      </w:pPr>
      <w:r w:rsidRPr="001D6A24">
        <w:rPr>
          <w:lang w:val="en-US"/>
        </w:rPr>
        <w:t>Vulnerable road users</w:t>
      </w:r>
      <w:r w:rsidR="00D06CA8" w:rsidRPr="001D6A24">
        <w:t>.</w:t>
      </w:r>
    </w:p>
    <w:p w14:paraId="7600606F" w14:textId="1A65F363" w:rsidR="00D06CA8" w:rsidRPr="001D6A24" w:rsidRDefault="00D06CA8" w:rsidP="00D06CA8">
      <w:r w:rsidRPr="001D6A24">
        <w:t xml:space="preserve">The business / consumer parties are represented by several interest groups. Those relevant to the topic of this </w:t>
      </w:r>
      <w:r w:rsidR="00371618" w:rsidRPr="001D6A24">
        <w:t>IA</w:t>
      </w:r>
      <w:r w:rsidRPr="001D6A24">
        <w:t xml:space="preserve"> include the:</w:t>
      </w:r>
    </w:p>
    <w:p w14:paraId="07806815" w14:textId="77777777" w:rsidR="00D06CA8" w:rsidRPr="001D6A24" w:rsidRDefault="00D06CA8" w:rsidP="00C75E75">
      <w:pPr>
        <w:pStyle w:val="Bullet1"/>
      </w:pPr>
      <w:r w:rsidRPr="001D6A24">
        <w:t>Federal Chamber of Automotive Industries (FCAI), that represents the automotive sector and includes vehicle manufacturers, vehicle importers and component manufacturers / importers;</w:t>
      </w:r>
    </w:p>
    <w:p w14:paraId="10BF7036" w14:textId="77777777" w:rsidR="00D06CA8" w:rsidRPr="001D6A24" w:rsidRDefault="00D06CA8" w:rsidP="00C75E75">
      <w:pPr>
        <w:pStyle w:val="Bullet1"/>
      </w:pPr>
      <w:r w:rsidRPr="001D6A24">
        <w:t>Australian Automobile Association (AAA), that represents vehicle owners and operators (passenger cars and derivatives) through the various automobile clubs around Australia (RACV, RACQ, RAA, NRMA etc.)</w:t>
      </w:r>
      <w:r w:rsidR="008F13F2" w:rsidRPr="001D6A24">
        <w:t>;</w:t>
      </w:r>
    </w:p>
    <w:p w14:paraId="66315CBF" w14:textId="77777777" w:rsidR="00D06CA8" w:rsidRPr="001D6A24" w:rsidRDefault="00D06CA8" w:rsidP="00C75E75">
      <w:pPr>
        <w:pStyle w:val="Bullet1"/>
      </w:pPr>
      <w:r w:rsidRPr="001D6A24">
        <w:t>The Australian Trucking Association (ATA), that represents trucking operators, including major logistics companies and transport industry associations;</w:t>
      </w:r>
    </w:p>
    <w:p w14:paraId="0EC006B9" w14:textId="77777777" w:rsidR="00D06CA8" w:rsidRPr="001D6A24" w:rsidRDefault="00D06CA8" w:rsidP="00C75E75">
      <w:pPr>
        <w:pStyle w:val="Bullet1"/>
      </w:pPr>
      <w:r w:rsidRPr="001D6A24">
        <w:t>The Bus Industry Confederation (BIC), that represents the bus and coach industry;</w:t>
      </w:r>
    </w:p>
    <w:p w14:paraId="77CE99EE" w14:textId="77777777" w:rsidR="00D06CA8" w:rsidRPr="001D6A24" w:rsidRDefault="00D06CA8" w:rsidP="00C75E75">
      <w:pPr>
        <w:pStyle w:val="Bullet1"/>
      </w:pPr>
      <w:r w:rsidRPr="001D6A24">
        <w:t>Commercial Vehicle Industry Association Australia (CVIAA); that represents members in the commercial vehicle industry;</w:t>
      </w:r>
    </w:p>
    <w:p w14:paraId="4BF43E8A" w14:textId="77777777" w:rsidR="00D06CA8" w:rsidRPr="001D6A24" w:rsidRDefault="00D06CA8" w:rsidP="00C75E75">
      <w:pPr>
        <w:pStyle w:val="Bullet1"/>
      </w:pPr>
      <w:r w:rsidRPr="001D6A24">
        <w:t>Heavy Vehicle Industry Australia (HVIA), that represents manufacturers and suppliers of heavy vehicles and their components, equipment and technology; and</w:t>
      </w:r>
    </w:p>
    <w:p w14:paraId="18FCC7ED" w14:textId="77AFB8F0" w:rsidR="008229A4" w:rsidRPr="001D6A24" w:rsidRDefault="00D06CA8" w:rsidP="00D06CA8">
      <w:pPr>
        <w:pStyle w:val="Bullet1"/>
      </w:pPr>
      <w:r w:rsidRPr="001D6A24">
        <w:t>The Truck Industry Council (TIC), that represents truck manufacturers and importers, diesel engine companies and major truck component suppliers.</w:t>
      </w:r>
    </w:p>
    <w:p w14:paraId="2750D6FE" w14:textId="2881DCB5" w:rsidR="00D06CA8" w:rsidRPr="001D6A24" w:rsidRDefault="00D06CA8" w:rsidP="00D06CA8">
      <w:pPr>
        <w:rPr>
          <w:b/>
        </w:rPr>
      </w:pPr>
      <w:r w:rsidRPr="001D6A24">
        <w:rPr>
          <w:b/>
        </w:rPr>
        <w:t>Governments</w:t>
      </w:r>
    </w:p>
    <w:p w14:paraId="63549707" w14:textId="12C41FC0" w:rsidR="00D06CA8" w:rsidRPr="001D6A24" w:rsidRDefault="00D06CA8" w:rsidP="00CB5463">
      <w:pPr>
        <w:pStyle w:val="Bullet1"/>
      </w:pPr>
      <w:r w:rsidRPr="001D6A24">
        <w:t>Australian / State and Territory governments and their represented communities</w:t>
      </w:r>
      <w:r w:rsidR="00A43E98" w:rsidRPr="001D6A24">
        <w:rPr>
          <w:lang w:val="en-US"/>
        </w:rPr>
        <w:t>; and</w:t>
      </w:r>
    </w:p>
    <w:p w14:paraId="408953B8" w14:textId="6C6EE3BC" w:rsidR="002C3656" w:rsidRPr="001D6A24" w:rsidRDefault="002C3656" w:rsidP="00CB5463">
      <w:pPr>
        <w:pStyle w:val="Bullet1"/>
      </w:pPr>
      <w:r w:rsidRPr="001D6A24">
        <w:t>National Heavy Vehicle Regulator</w:t>
      </w:r>
      <w:r w:rsidR="00112440" w:rsidRPr="001D6A24">
        <w:rPr>
          <w:lang w:val="en-US"/>
        </w:rPr>
        <w:t xml:space="preserve"> (NHVR)</w:t>
      </w:r>
      <w:r w:rsidRPr="001D6A24">
        <w:t>, that regulates heavy vehicles in-service.</w:t>
      </w:r>
    </w:p>
    <w:p w14:paraId="3F32CFB2" w14:textId="77777777" w:rsidR="00EF1B52" w:rsidRPr="001D6A24" w:rsidRDefault="00EF1B52" w:rsidP="00BC5FF9">
      <w:pPr>
        <w:pStyle w:val="Heading3Numbered"/>
        <w:keepNext w:val="0"/>
        <w:keepLines w:val="0"/>
        <w:ind w:left="1134"/>
      </w:pPr>
      <w:bookmarkStart w:id="68" w:name="_Toc133492507"/>
      <w:r w:rsidRPr="001D6A24">
        <w:t>Impact of Viable Options</w:t>
      </w:r>
      <w:bookmarkEnd w:id="68"/>
    </w:p>
    <w:p w14:paraId="5DCEC680" w14:textId="717FC0FC" w:rsidR="00A43E98" w:rsidRPr="001D6A24" w:rsidRDefault="00D06CA8" w:rsidP="00D06CA8">
      <w:r w:rsidRPr="001D6A24">
        <w:t>T</w:t>
      </w:r>
      <w:r w:rsidR="0013635B" w:rsidRPr="001D6A24">
        <w:t>hree</w:t>
      </w:r>
      <w:r w:rsidRPr="001D6A24">
        <w:t xml:space="preserve"> options were considered feasible for further examination; </w:t>
      </w:r>
      <w:r w:rsidR="00C557A7" w:rsidRPr="001D6A24">
        <w:t>Option 1: No Regulatory Intervention</w:t>
      </w:r>
      <w:r w:rsidR="00081C81" w:rsidRPr="001D6A24">
        <w:t xml:space="preserve">; </w:t>
      </w:r>
      <w:r w:rsidRPr="001D6A24">
        <w:t xml:space="preserve">Option 2: Introduce </w:t>
      </w:r>
      <w:r w:rsidR="007E6F36" w:rsidRPr="001D6A24">
        <w:t xml:space="preserve">a </w:t>
      </w:r>
      <w:r w:rsidRPr="001D6A24">
        <w:t>new ADR aligned with UN R158</w:t>
      </w:r>
      <w:r w:rsidR="00081C81" w:rsidRPr="001D6A24">
        <w:t xml:space="preserve"> for </w:t>
      </w:r>
      <w:r w:rsidR="00C9426B" w:rsidRPr="001D6A24">
        <w:t>light and heavy</w:t>
      </w:r>
      <w:r w:rsidR="00081C81" w:rsidRPr="001D6A24">
        <w:t xml:space="preserve"> vehicles; and Option 3: Introduce new ADR aligned with UN R158 for light vehicles</w:t>
      </w:r>
      <w:r w:rsidRPr="001D6A24">
        <w:t xml:space="preserve">. </w:t>
      </w:r>
      <w:r w:rsidR="00A43E98" w:rsidRPr="001D6A24">
        <w:t>Note the IA released for consultative purposes and</w:t>
      </w:r>
      <w:r w:rsidR="00C9426B" w:rsidRPr="001D6A24">
        <w:t xml:space="preserve"> the IA</w:t>
      </w:r>
      <w:r w:rsidR="00A43E98" w:rsidRPr="001D6A24">
        <w:t xml:space="preserve"> submitted for First Pass </w:t>
      </w:r>
      <w:r w:rsidR="00C9426B" w:rsidRPr="001D6A24">
        <w:t xml:space="preserve">Final </w:t>
      </w:r>
      <w:r w:rsidR="00A43E98" w:rsidRPr="001D6A24">
        <w:t>Assessment only had two options, that is Option 1: No Regulatory Intervention (Business as Usual case); Option 2: Introduce new ADR aligned with UN R158 (regulatory option).</w:t>
      </w:r>
    </w:p>
    <w:p w14:paraId="2E4BB33E" w14:textId="2B56C2C4" w:rsidR="00C9426B" w:rsidRPr="001D6A24" w:rsidRDefault="00D06CA8" w:rsidP="00D06CA8">
      <w:r w:rsidRPr="001D6A24">
        <w:t>This section looks at the impact of these options in terms of quantifying expected benefits and costs, and identifies how these would be distributed within the community</w:t>
      </w:r>
      <w:r w:rsidR="001C4C6E" w:rsidRPr="001D6A24">
        <w:t xml:space="preserve"> over a </w:t>
      </w:r>
      <w:r w:rsidR="00C9426B" w:rsidRPr="001D6A24">
        <w:t>45-year</w:t>
      </w:r>
      <w:r w:rsidR="001C4C6E" w:rsidRPr="001D6A24">
        <w:t xml:space="preserve"> period of analysis (</w:t>
      </w:r>
      <w:r w:rsidR="00C9426B" w:rsidRPr="001D6A24">
        <w:t>15-year</w:t>
      </w:r>
      <w:r w:rsidR="001C4C6E" w:rsidRPr="001D6A24">
        <w:t xml:space="preserve"> life of policy / intervention and </w:t>
      </w:r>
      <w:r w:rsidR="00C9426B" w:rsidRPr="001D6A24">
        <w:t>30-year</w:t>
      </w:r>
      <w:r w:rsidR="001C4C6E" w:rsidRPr="001D6A24">
        <w:t xml:space="preserve"> period where the remaining cohort of vehicles fitted with reversing aids in the fleet gradually exit due to crashes or by reaching the end of their service life). </w:t>
      </w:r>
      <w:r w:rsidRPr="001D6A24">
        <w:t>This is discussed below and then summarised in Table</w:t>
      </w:r>
      <w:r w:rsidR="00C9426B" w:rsidRPr="001D6A24">
        <w:t>s</w:t>
      </w:r>
      <w:r w:rsidRPr="001D6A24">
        <w:t xml:space="preserve"> </w:t>
      </w:r>
      <w:r w:rsidR="00E8044D" w:rsidRPr="001D6A24">
        <w:t>5</w:t>
      </w:r>
      <w:r w:rsidRPr="001D6A24">
        <w:t xml:space="preserve"> </w:t>
      </w:r>
      <w:r w:rsidR="00E8044D" w:rsidRPr="001D6A24">
        <w:t xml:space="preserve">and 6 </w:t>
      </w:r>
      <w:r w:rsidRPr="001D6A24">
        <w:t>below.</w:t>
      </w:r>
    </w:p>
    <w:p w14:paraId="3A7AA6E8" w14:textId="77777777" w:rsidR="009806A9" w:rsidRPr="001D6A24" w:rsidRDefault="009806A9" w:rsidP="00D06CA8"/>
    <w:p w14:paraId="79F4D51C" w14:textId="145C26DD" w:rsidR="00C557A7" w:rsidRPr="001D6A24" w:rsidRDefault="00C557A7" w:rsidP="00D06CA8">
      <w:pPr>
        <w:rPr>
          <w:b/>
        </w:rPr>
      </w:pPr>
      <w:r w:rsidRPr="001D6A24">
        <w:rPr>
          <w:b/>
        </w:rPr>
        <w:lastRenderedPageBreak/>
        <w:t xml:space="preserve">Option 1: No Regulatory Intervention </w:t>
      </w:r>
    </w:p>
    <w:p w14:paraId="2AF5693F" w14:textId="115EB93B" w:rsidR="00D06CA8" w:rsidRPr="001D6A24" w:rsidRDefault="00D06CA8" w:rsidP="00D06CA8">
      <w:r w:rsidRPr="001D6A24">
        <w:t>In this option the government does not intervene, with market forces instead providing a solution to the problem.</w:t>
      </w:r>
    </w:p>
    <w:p w14:paraId="23D34D30" w14:textId="1C361BF9" w:rsidR="00D06CA8" w:rsidRPr="001D6A24" w:rsidRDefault="00D06CA8" w:rsidP="00D06CA8">
      <w:r w:rsidRPr="001D6A24">
        <w:t xml:space="preserve">As this option is the </w:t>
      </w:r>
      <w:r w:rsidR="0037324D" w:rsidRPr="001D6A24">
        <w:t>BAU</w:t>
      </w:r>
      <w:r w:rsidRPr="001D6A24">
        <w:t xml:space="preserve"> case, there are no new benefits or costs allocated. </w:t>
      </w:r>
      <w:r w:rsidR="00167F02" w:rsidRPr="001D6A24">
        <w:t xml:space="preserve">The benefits and costs of </w:t>
      </w:r>
      <w:r w:rsidRPr="001D6A24">
        <w:t>Option 2</w:t>
      </w:r>
      <w:r w:rsidR="00FB6DEA" w:rsidRPr="001D6A24">
        <w:t xml:space="preserve"> and Option 3</w:t>
      </w:r>
      <w:r w:rsidRPr="001D6A24">
        <w:t xml:space="preserve"> </w:t>
      </w:r>
      <w:r w:rsidR="00167F02" w:rsidRPr="001D6A24">
        <w:t>are</w:t>
      </w:r>
      <w:r w:rsidRPr="001D6A24">
        <w:t xml:space="preserve"> calculated relative to this </w:t>
      </w:r>
      <w:r w:rsidR="0037324D" w:rsidRPr="001D6A24">
        <w:t>BAU</w:t>
      </w:r>
      <w:r w:rsidRPr="001D6A24">
        <w:t xml:space="preserve"> </w:t>
      </w:r>
      <w:r w:rsidR="00167F02" w:rsidRPr="001D6A24">
        <w:t>case</w:t>
      </w:r>
      <w:r w:rsidRPr="001D6A24">
        <w:t>, so that what would have happened anyway in the marketplace is not attributed to any proposed intervention.</w:t>
      </w:r>
    </w:p>
    <w:p w14:paraId="7C44DFDC" w14:textId="0C08C203" w:rsidR="00D06CA8" w:rsidRPr="001D6A24" w:rsidRDefault="00D06CA8" w:rsidP="00D06CA8">
      <w:pPr>
        <w:rPr>
          <w:b/>
        </w:rPr>
      </w:pPr>
      <w:r w:rsidRPr="001D6A24">
        <w:rPr>
          <w:b/>
        </w:rPr>
        <w:t xml:space="preserve">Option 2: Introduce new ADR aligned with UN R158 </w:t>
      </w:r>
      <w:r w:rsidR="00081C81" w:rsidRPr="001D6A24">
        <w:rPr>
          <w:b/>
        </w:rPr>
        <w:t xml:space="preserve">for </w:t>
      </w:r>
      <w:r w:rsidR="00C9426B" w:rsidRPr="001D6A24">
        <w:rPr>
          <w:b/>
        </w:rPr>
        <w:t>light and heavy</w:t>
      </w:r>
      <w:r w:rsidR="00081C81" w:rsidRPr="001D6A24">
        <w:rPr>
          <w:b/>
        </w:rPr>
        <w:t xml:space="preserve"> vehicles </w:t>
      </w:r>
    </w:p>
    <w:p w14:paraId="794CE850" w14:textId="1ADD2D9F" w:rsidR="00D06CA8" w:rsidRPr="001D6A24" w:rsidRDefault="00D06CA8" w:rsidP="00D06CA8">
      <w:r w:rsidRPr="001D6A24">
        <w:t xml:space="preserve">This option mandates </w:t>
      </w:r>
      <w:r w:rsidR="00D061C3" w:rsidRPr="001D6A24">
        <w:t xml:space="preserve">all new </w:t>
      </w:r>
      <w:r w:rsidR="00C67087" w:rsidRPr="001D6A24">
        <w:t>vehicles</w:t>
      </w:r>
      <w:r w:rsidR="00057D3D" w:rsidRPr="001D6A24">
        <w:t>,</w:t>
      </w:r>
      <w:r w:rsidR="00D061C3" w:rsidRPr="001D6A24">
        <w:t xml:space="preserve"> with limited exceptions</w:t>
      </w:r>
      <w:r w:rsidR="00057D3D" w:rsidRPr="001D6A24">
        <w:t>, to be</w:t>
      </w:r>
      <w:r w:rsidR="00D061C3" w:rsidRPr="001D6A24">
        <w:t xml:space="preserve"> fitted with a reversing aid in accordance with </w:t>
      </w:r>
      <w:r w:rsidR="000B1AE8" w:rsidRPr="001D6A24">
        <w:t>UN R158.</w:t>
      </w:r>
      <w:r w:rsidRPr="001D6A24">
        <w:t xml:space="preserve"> </w:t>
      </w:r>
    </w:p>
    <w:p w14:paraId="259CF968" w14:textId="0619F699" w:rsidR="00D061C3" w:rsidRPr="001D6A24" w:rsidRDefault="00D061C3" w:rsidP="00D06CA8">
      <w:r w:rsidRPr="001D6A24">
        <w:t xml:space="preserve">It would mean that vehicle manufacturers would need to change the designs of vehicles so that they were fitted with systems in accordance with the new ADR. Vehicle manufacturers would also need to test the systems and the vehicles to ensure they comply with the requirements of the standard.  For most vehicle types, the impact would be small because the vehicle types are already being supplied into other markets where the UN </w:t>
      </w:r>
      <w:r w:rsidR="00230F3B" w:rsidRPr="001D6A24">
        <w:t>R</w:t>
      </w:r>
      <w:r w:rsidRPr="001D6A24">
        <w:t xml:space="preserve">egulation is mandated.  For other vehicle types already fitted with reversing aids, the manufacturers will only need to test </w:t>
      </w:r>
      <w:r w:rsidR="000B1AE8" w:rsidRPr="001D6A24">
        <w:t xml:space="preserve">existing </w:t>
      </w:r>
      <w:r w:rsidRPr="001D6A24">
        <w:t>systems to ensure they comply. For a small proportion of vehicle types</w:t>
      </w:r>
      <w:r w:rsidR="000B1AE8" w:rsidRPr="001D6A24">
        <w:t>,</w:t>
      </w:r>
      <w:r w:rsidRPr="001D6A24">
        <w:t xml:space="preserve"> manufacturers would need to source or design reversing aids to suit.</w:t>
      </w:r>
    </w:p>
    <w:p w14:paraId="2D16092D" w14:textId="0D103542" w:rsidR="006621F9" w:rsidRPr="001D6A24" w:rsidRDefault="00081C81" w:rsidP="00D06CA8">
      <w:pPr>
        <w:rPr>
          <w:b/>
        </w:rPr>
      </w:pPr>
      <w:r w:rsidRPr="001D6A24">
        <w:rPr>
          <w:b/>
        </w:rPr>
        <w:t>Option 3: Introduce new ADR aligned with UN R158 for light vehicles</w:t>
      </w:r>
    </w:p>
    <w:p w14:paraId="41D7E0FF" w14:textId="3D071C33" w:rsidR="00081C81" w:rsidRPr="001D6A24" w:rsidRDefault="00081C81" w:rsidP="00D06CA8">
      <w:r w:rsidRPr="001D6A24">
        <w:t>This option mandates</w:t>
      </w:r>
      <w:r w:rsidR="001F0B60" w:rsidRPr="001D6A24">
        <w:t xml:space="preserve"> </w:t>
      </w:r>
      <w:r w:rsidRPr="001D6A24">
        <w:t xml:space="preserve">all new LPVs and LCVs </w:t>
      </w:r>
      <w:r w:rsidR="00057D3D" w:rsidRPr="001D6A24">
        <w:t>to be</w:t>
      </w:r>
      <w:r w:rsidRPr="001D6A24">
        <w:t xml:space="preserve"> fitted with reversing aid</w:t>
      </w:r>
      <w:r w:rsidR="001F0B60" w:rsidRPr="001D6A24">
        <w:t>s</w:t>
      </w:r>
      <w:r w:rsidRPr="001D6A24">
        <w:t xml:space="preserve"> in accordance with UN R158. </w:t>
      </w:r>
      <w:r w:rsidR="003F1106" w:rsidRPr="001D6A24">
        <w:t xml:space="preserve">The impacts on the light vehicle industry would be the same as </w:t>
      </w:r>
      <w:r w:rsidR="004D3CC0" w:rsidRPr="001D6A24">
        <w:t xml:space="preserve">Option 2 </w:t>
      </w:r>
      <w:r w:rsidR="003F1106" w:rsidRPr="001D6A24">
        <w:t>above.</w:t>
      </w:r>
    </w:p>
    <w:p w14:paraId="46828684" w14:textId="5EF35AF4" w:rsidR="00E437C1" w:rsidRPr="001D6A24" w:rsidRDefault="00E437C1" w:rsidP="00BC5FF9">
      <w:pPr>
        <w:pStyle w:val="Heading4Numbered"/>
        <w:keepNext w:val="0"/>
        <w:keepLines w:val="0"/>
      </w:pPr>
      <w:r w:rsidRPr="001D6A24">
        <w:t>Benefits</w:t>
      </w:r>
      <w:r w:rsidR="00D061C3" w:rsidRPr="001D6A24">
        <w:t xml:space="preserve"> of </w:t>
      </w:r>
      <w:r w:rsidR="00230F3B" w:rsidRPr="001D6A24">
        <w:t>O</w:t>
      </w:r>
      <w:r w:rsidR="00D061C3" w:rsidRPr="001D6A24">
        <w:t>ption 2</w:t>
      </w:r>
      <w:r w:rsidR="00AF4EE3" w:rsidRPr="001D6A24">
        <w:t xml:space="preserve"> and Option 3</w:t>
      </w:r>
      <w:r w:rsidR="00C73D93" w:rsidRPr="001D6A24">
        <w:t xml:space="preserve"> (Regulatory Options)</w:t>
      </w:r>
    </w:p>
    <w:p w14:paraId="186F6034" w14:textId="7C4B8275" w:rsidR="001F5494" w:rsidRPr="001D6A24" w:rsidRDefault="00D061C3" w:rsidP="00D06CA8">
      <w:pPr>
        <w:rPr>
          <w:b/>
        </w:rPr>
      </w:pPr>
      <w:r w:rsidRPr="001D6A24">
        <w:rPr>
          <w:b/>
        </w:rPr>
        <w:t xml:space="preserve">Australian </w:t>
      </w:r>
      <w:r w:rsidR="001F5494" w:rsidRPr="001D6A24">
        <w:rPr>
          <w:b/>
        </w:rPr>
        <w:t>Business</w:t>
      </w:r>
    </w:p>
    <w:p w14:paraId="03CA7419" w14:textId="4ED21372" w:rsidR="008F13F2" w:rsidRPr="001D6A24" w:rsidRDefault="00D061C3" w:rsidP="008F13F2">
      <w:r w:rsidRPr="001D6A24">
        <w:t xml:space="preserve">Vehicle manufacturers would benefit from the certainty that a harmonised vehicle standard provides.  It would mean that manufacturers could provide vehicles already approved to </w:t>
      </w:r>
      <w:r w:rsidR="000B1AE8" w:rsidRPr="001D6A24">
        <w:t>UN R158</w:t>
      </w:r>
      <w:r w:rsidRPr="001D6A24">
        <w:t xml:space="preserve"> to the Australian market without the need for further design and testing.</w:t>
      </w:r>
    </w:p>
    <w:p w14:paraId="152A209C" w14:textId="09D1162C" w:rsidR="00EA7E7C" w:rsidRPr="001D6A24" w:rsidRDefault="00EA7E7C" w:rsidP="00EA7E7C">
      <w:r w:rsidRPr="001D6A24">
        <w:t xml:space="preserve">There would be an indirect benefit to businesses as a result of the reduction in the number of work days lost due to employees being injured in </w:t>
      </w:r>
      <w:r w:rsidR="008F7350" w:rsidRPr="001D6A24">
        <w:t>reversing collisions</w:t>
      </w:r>
      <w:r w:rsidR="000734FF" w:rsidRPr="001D6A24">
        <w:t>. There would also be a minor</w:t>
      </w:r>
      <w:r w:rsidRPr="001D6A24">
        <w:t xml:space="preserve"> reduction in recruitment, training and development costs associated with the replacement of employees </w:t>
      </w:r>
      <w:r w:rsidR="000734FF" w:rsidRPr="001D6A24">
        <w:t>(</w:t>
      </w:r>
      <w:r w:rsidR="00FC22B2" w:rsidRPr="001D6A24">
        <w:t>who</w:t>
      </w:r>
      <w:r w:rsidR="000734FF" w:rsidRPr="001D6A24">
        <w:t xml:space="preserve"> are in age groups other than very young or elderly) </w:t>
      </w:r>
      <w:r w:rsidRPr="001D6A24">
        <w:t xml:space="preserve">killed or permanently incapacitated </w:t>
      </w:r>
      <w:r w:rsidR="008F7350" w:rsidRPr="001D6A24">
        <w:t>by reversing</w:t>
      </w:r>
      <w:r w:rsidRPr="001D6A24">
        <w:t xml:space="preserve"> collisions. </w:t>
      </w:r>
    </w:p>
    <w:p w14:paraId="1CA4CF7D" w14:textId="532D71FA" w:rsidR="00EA7E7C" w:rsidRPr="001D6A24" w:rsidRDefault="00D061C3" w:rsidP="00EA7E7C">
      <w:r w:rsidRPr="001D6A24">
        <w:t xml:space="preserve">Requiring vehicles to be fitted with reversing aids would reduce the costs currently incurred by business when a vehicle is damaged in a reversing collision or is not available for use after a reversing collision. </w:t>
      </w:r>
      <w:r w:rsidR="00EA7E7C" w:rsidRPr="001D6A24">
        <w:t>However, there would be significant negative impacts to businesses in the event that a vehicle</w:t>
      </w:r>
      <w:r w:rsidR="008F7350" w:rsidRPr="001D6A24">
        <w:t xml:space="preserve"> used for commercial purposes</w:t>
      </w:r>
      <w:r w:rsidR="00EA7E7C" w:rsidRPr="001D6A24">
        <w:t xml:space="preserve"> is involved in a </w:t>
      </w:r>
      <w:r w:rsidR="008F7350" w:rsidRPr="001D6A24">
        <w:t>reversing</w:t>
      </w:r>
      <w:r w:rsidR="00EA7E7C" w:rsidRPr="001D6A24">
        <w:t xml:space="preserve"> collision. This can include financial losses as a result of reputational damage for vehicle manufacturers in addition to affecting the ability of business owners to conduct their trade as the involved vehicle within the corporate fleet can be impounded / destroyed.</w:t>
      </w:r>
    </w:p>
    <w:p w14:paraId="08D4A852" w14:textId="20B45436" w:rsidR="008F13F2" w:rsidRPr="001D6A24" w:rsidRDefault="00EA7E7C" w:rsidP="008F13F2">
      <w:r w:rsidRPr="001D6A24">
        <w:t>Other b</w:t>
      </w:r>
      <w:r w:rsidR="008F13F2" w:rsidRPr="001D6A24">
        <w:t>en</w:t>
      </w:r>
      <w:r w:rsidR="00D342AA" w:rsidRPr="001D6A24">
        <w:t>efits to business include</w:t>
      </w:r>
      <w:r w:rsidR="008F13F2" w:rsidRPr="001D6A24">
        <w:t xml:space="preserve"> the creation of a level playing field </w:t>
      </w:r>
      <w:r w:rsidR="005B6D22" w:rsidRPr="001D6A24">
        <w:t xml:space="preserve">for all </w:t>
      </w:r>
      <w:r w:rsidRPr="001D6A24">
        <w:t xml:space="preserve">vehicle </w:t>
      </w:r>
      <w:r w:rsidR="005B6D22" w:rsidRPr="001D6A24">
        <w:t>manufacturers as requirements of the technology are</w:t>
      </w:r>
      <w:r w:rsidR="008F13F2" w:rsidRPr="001D6A24">
        <w:t xml:space="preserve"> standardised across the</w:t>
      </w:r>
      <w:r w:rsidR="005B6D22" w:rsidRPr="001D6A24">
        <w:t xml:space="preserve"> new vehicle fleet. This leads to less</w:t>
      </w:r>
      <w:r w:rsidR="008F13F2" w:rsidRPr="001D6A24">
        <w:t xml:space="preserve"> </w:t>
      </w:r>
      <w:r w:rsidR="005B6D22" w:rsidRPr="001D6A24">
        <w:t>speculation amongst manufacturers about minimum performance</w:t>
      </w:r>
      <w:r w:rsidRPr="001D6A24">
        <w:t xml:space="preserve"> of the</w:t>
      </w:r>
      <w:r w:rsidR="00A84BC5" w:rsidRPr="001D6A24">
        <w:t>ir specific</w:t>
      </w:r>
      <w:r w:rsidRPr="001D6A24">
        <w:t xml:space="preserve"> technology</w:t>
      </w:r>
      <w:r w:rsidR="005B6D22" w:rsidRPr="001D6A24">
        <w:t xml:space="preserve"> and potentially disappointing consumer expectation if a particular technology is lacking in the vehicle</w:t>
      </w:r>
      <w:r w:rsidR="00A84BC5" w:rsidRPr="001D6A24">
        <w:t xml:space="preserve"> preferred on other grounds</w:t>
      </w:r>
      <w:r w:rsidR="008F13F2" w:rsidRPr="001D6A24">
        <w:t xml:space="preserve">. </w:t>
      </w:r>
    </w:p>
    <w:p w14:paraId="71772472" w14:textId="445C2B0E" w:rsidR="00D06CA8" w:rsidRPr="001D6A24" w:rsidRDefault="00D06CA8" w:rsidP="008F13F2">
      <w:pPr>
        <w:rPr>
          <w:b/>
        </w:rPr>
      </w:pPr>
      <w:r w:rsidRPr="001D6A24">
        <w:rPr>
          <w:b/>
        </w:rPr>
        <w:t>Consumers</w:t>
      </w:r>
      <w:r w:rsidR="00684100" w:rsidRPr="001D6A24">
        <w:rPr>
          <w:b/>
        </w:rPr>
        <w:t xml:space="preserve"> </w:t>
      </w:r>
    </w:p>
    <w:p w14:paraId="4F54AF52" w14:textId="5DE612F3" w:rsidR="00DD6334" w:rsidRPr="001D6A24" w:rsidRDefault="006B4DBD" w:rsidP="00D06CA8">
      <w:r w:rsidRPr="001D6A24">
        <w:t xml:space="preserve">There would be a direct benefit to users of vehicles through reduced costs associated with reversing collisions, including legal costs, availability costs and repair costs. </w:t>
      </w:r>
      <w:r w:rsidR="00D06CA8" w:rsidRPr="001D6A24">
        <w:t>This benefit was able to be quantified in terms of the benefit-cost ratios determined to be</w:t>
      </w:r>
      <w:r w:rsidR="006777BE" w:rsidRPr="001D6A24">
        <w:t xml:space="preserve"> 0.69 – 0.89 for</w:t>
      </w:r>
      <w:r w:rsidR="005F6F62" w:rsidRPr="001D6A24">
        <w:t xml:space="preserve"> Option 2 and 1.31 – 1.73 for Option 3</w:t>
      </w:r>
      <w:r w:rsidR="008166E0" w:rsidRPr="001D6A24">
        <w:t>. This</w:t>
      </w:r>
      <w:r w:rsidR="006777BE" w:rsidRPr="001D6A24">
        <w:t xml:space="preserve"> can be broken down into 1.24 – 1.72, 1.53 – 1.80 and 0.13 – 0.1</w:t>
      </w:r>
      <w:r w:rsidR="00F06E7F" w:rsidRPr="001D6A24">
        <w:t>7</w:t>
      </w:r>
      <w:r w:rsidR="006777BE" w:rsidRPr="001D6A24">
        <w:t xml:space="preserve"> </w:t>
      </w:r>
      <w:r w:rsidR="00DD6334" w:rsidRPr="001D6A24">
        <w:t xml:space="preserve">for implementation in 2025 (1.47 – 2.14, 2.58 – 2.99 and 1.4 – 1.76 in the </w:t>
      </w:r>
      <w:r w:rsidR="00371618" w:rsidRPr="001D6A24">
        <w:t>IA</w:t>
      </w:r>
      <w:r w:rsidR="00DD6334" w:rsidRPr="001D6A24">
        <w:t xml:space="preserve"> for consultative purposes for a 2024 implementation date) for LPVs, LCVs and HVs respectively. </w:t>
      </w:r>
    </w:p>
    <w:p w14:paraId="07C018AC" w14:textId="200BFE8C" w:rsidR="006777BE" w:rsidRPr="001D6A24" w:rsidRDefault="006B4DBD" w:rsidP="006777BE">
      <w:r w:rsidRPr="001D6A24">
        <w:lastRenderedPageBreak/>
        <w:t xml:space="preserve">There is an overall total savings of </w:t>
      </w:r>
      <w:r w:rsidR="006777BE" w:rsidRPr="001D6A24">
        <w:t>13</w:t>
      </w:r>
      <w:r w:rsidRPr="001D6A24">
        <w:t xml:space="preserve"> lives saved and </w:t>
      </w:r>
      <w:r w:rsidR="00ED7927" w:rsidRPr="001D6A24">
        <w:t>1</w:t>
      </w:r>
      <w:r w:rsidR="006777BE" w:rsidRPr="001D6A24">
        <w:t>40</w:t>
      </w:r>
      <w:r w:rsidRPr="001D6A24">
        <w:t xml:space="preserve"> serious injuries avoided</w:t>
      </w:r>
      <w:r w:rsidR="008166E0" w:rsidRPr="001D6A24">
        <w:t xml:space="preserve"> for Option 2 and 12 lives saved and 124 serious injuries avoided for Option 3</w:t>
      </w:r>
      <w:r w:rsidRPr="001D6A24">
        <w:t xml:space="preserve"> post-consultation </w:t>
      </w:r>
      <w:r w:rsidR="00ED7927" w:rsidRPr="001D6A24">
        <w:t>for implementation in 2025</w:t>
      </w:r>
      <w:r w:rsidRPr="001D6A24">
        <w:t xml:space="preserve">. </w:t>
      </w:r>
      <w:r w:rsidR="006777BE" w:rsidRPr="001D6A24">
        <w:t>This is broken down into an</w:t>
      </w:r>
      <w:r w:rsidR="00D06CA8" w:rsidRPr="001D6A24">
        <w:t xml:space="preserve"> estimated </w:t>
      </w:r>
      <w:r w:rsidR="006777BE" w:rsidRPr="001D6A24">
        <w:t>9</w:t>
      </w:r>
      <w:r w:rsidR="00283E0E" w:rsidRPr="001D6A24">
        <w:t xml:space="preserve"> lives </w:t>
      </w:r>
      <w:r w:rsidR="00D061C3" w:rsidRPr="001D6A24">
        <w:t xml:space="preserve">would be </w:t>
      </w:r>
      <w:r w:rsidR="00283E0E" w:rsidRPr="001D6A24">
        <w:t xml:space="preserve">saved and </w:t>
      </w:r>
      <w:r w:rsidR="006777BE" w:rsidRPr="001D6A24">
        <w:t>9</w:t>
      </w:r>
      <w:r w:rsidR="00DD6334" w:rsidRPr="001D6A24">
        <w:t>6</w:t>
      </w:r>
      <w:r w:rsidR="00283E0E" w:rsidRPr="001D6A24">
        <w:t xml:space="preserve"> serious injuries avoided</w:t>
      </w:r>
      <w:r w:rsidR="00D061C3" w:rsidRPr="001D6A24">
        <w:t xml:space="preserve"> </w:t>
      </w:r>
      <w:r w:rsidR="006777BE" w:rsidRPr="001D6A24">
        <w:t>for LPVs</w:t>
      </w:r>
      <w:r w:rsidR="00283E0E" w:rsidRPr="001D6A24">
        <w:t xml:space="preserve">; </w:t>
      </w:r>
      <w:r w:rsidR="006777BE" w:rsidRPr="001D6A24">
        <w:t>3</w:t>
      </w:r>
      <w:r w:rsidR="00283E0E" w:rsidRPr="001D6A24">
        <w:t xml:space="preserve"> lives saved and </w:t>
      </w:r>
      <w:r w:rsidR="00ED7927" w:rsidRPr="001D6A24">
        <w:t>2</w:t>
      </w:r>
      <w:r w:rsidR="006777BE" w:rsidRPr="001D6A24">
        <w:t>8</w:t>
      </w:r>
      <w:r w:rsidR="00283E0E" w:rsidRPr="001D6A24">
        <w:t xml:space="preserve"> serious injuries avoided</w:t>
      </w:r>
      <w:r w:rsidR="006777BE" w:rsidRPr="001D6A24">
        <w:t xml:space="preserve"> for LCVs; and 2 lives saved and 17 serious injuries avoided for HVs. </w:t>
      </w:r>
    </w:p>
    <w:p w14:paraId="5BADA753" w14:textId="336A9092" w:rsidR="00283E0E" w:rsidRPr="001D6A24" w:rsidRDefault="00283E0E" w:rsidP="00D06CA8">
      <w:r w:rsidRPr="001D6A24">
        <w:t xml:space="preserve">Note that the BCR and casualty reductions in the Final </w:t>
      </w:r>
      <w:r w:rsidR="00371618" w:rsidRPr="001D6A24">
        <w:t>IA</w:t>
      </w:r>
      <w:r w:rsidRPr="001D6A24">
        <w:t xml:space="preserve"> are impacted by changes made to costs and trauma variables. Refer to Section 6.3 of the </w:t>
      </w:r>
      <w:r w:rsidR="00371618" w:rsidRPr="001D6A24">
        <w:t>IA</w:t>
      </w:r>
      <w:r w:rsidRPr="001D6A24">
        <w:t xml:space="preserve"> and s</w:t>
      </w:r>
      <w:r w:rsidR="00551C4C" w:rsidRPr="001D6A24">
        <w:t xml:space="preserve">ee </w:t>
      </w:r>
      <w:r w:rsidR="00E8044D" w:rsidRPr="001D6A24">
        <w:t>Table 5 and Table 6</w:t>
      </w:r>
      <w:r w:rsidR="00551C4C" w:rsidRPr="001D6A24">
        <w:t xml:space="preserve"> below.</w:t>
      </w:r>
      <w:r w:rsidR="00D06CA8" w:rsidRPr="001D6A24">
        <w:t xml:space="preserve"> </w:t>
      </w:r>
    </w:p>
    <w:p w14:paraId="4FB41A94" w14:textId="668029FE" w:rsidR="00D06CA8" w:rsidRPr="001D6A24" w:rsidRDefault="006B4DBD" w:rsidP="00D06CA8">
      <w:pPr>
        <w:rPr>
          <w:b/>
        </w:rPr>
      </w:pPr>
      <w:r w:rsidRPr="001D6A24">
        <w:rPr>
          <w:b/>
        </w:rPr>
        <w:t>Community</w:t>
      </w:r>
    </w:p>
    <w:p w14:paraId="4B6C9002" w14:textId="09E0549A" w:rsidR="00D06CA8" w:rsidRPr="001D6A24" w:rsidRDefault="004565A2" w:rsidP="00D06CA8">
      <w:r w:rsidRPr="001D6A24">
        <w:t xml:space="preserve">Mandating a standard for reversing aids would provide </w:t>
      </w:r>
      <w:r w:rsidR="006B4DBD" w:rsidRPr="001D6A24">
        <w:t xml:space="preserve">a direct benefit to the community as a result of reduced road trauma and the cost to the community from the associated psychological pain and suffering. </w:t>
      </w:r>
      <w:r w:rsidR="00D06CA8" w:rsidRPr="001D6A24">
        <w:t xml:space="preserve">This benefit was able to be quantified in terms of costs reduced and would be shared between governments and the community. </w:t>
      </w:r>
    </w:p>
    <w:p w14:paraId="09F779CB" w14:textId="0730F995" w:rsidR="00A06292" w:rsidRPr="001D6A24" w:rsidRDefault="00283E0E" w:rsidP="00D06CA8">
      <w:r w:rsidRPr="001D6A24">
        <w:t xml:space="preserve">There would be a monetised benefit </w:t>
      </w:r>
      <w:r w:rsidR="005D4CDC" w:rsidRPr="001D6A24">
        <w:t xml:space="preserve">of </w:t>
      </w:r>
      <w:r w:rsidR="006777BE" w:rsidRPr="001D6A24">
        <w:t>$59.</w:t>
      </w:r>
      <w:r w:rsidR="004B1DD4" w:rsidRPr="001D6A24">
        <w:t>8</w:t>
      </w:r>
      <w:r w:rsidR="006777BE" w:rsidRPr="001D6A24">
        <w:t>m – $12</w:t>
      </w:r>
      <w:r w:rsidR="004B1DD4" w:rsidRPr="001D6A24">
        <w:t>7</w:t>
      </w:r>
      <w:r w:rsidR="006777BE" w:rsidRPr="001D6A24">
        <w:t xml:space="preserve">m </w:t>
      </w:r>
      <w:r w:rsidR="007A6E9B" w:rsidRPr="001D6A24">
        <w:t xml:space="preserve">for </w:t>
      </w:r>
      <w:r w:rsidR="009258AD" w:rsidRPr="001D6A24">
        <w:t>Option 2 and $53.4m – $113m for Option 3. This is</w:t>
      </w:r>
      <w:r w:rsidR="006777BE" w:rsidRPr="001D6A24">
        <w:t xml:space="preserve"> broken down into $38.7m – $85.5m, $14.7m – $27.5m and </w:t>
      </w:r>
      <w:bookmarkStart w:id="69" w:name="_Hlk109402696"/>
      <w:r w:rsidR="00E949E2" w:rsidRPr="001D6A24">
        <w:t xml:space="preserve">$6.7m – $14.8m </w:t>
      </w:r>
      <w:r w:rsidR="00996C33" w:rsidRPr="001D6A24">
        <w:t>for</w:t>
      </w:r>
      <w:r w:rsidR="00CE7D29" w:rsidRPr="001D6A24">
        <w:t xml:space="preserve"> LPVs, LCVs and HVs respectively for</w:t>
      </w:r>
      <w:r w:rsidR="00D36092" w:rsidRPr="001D6A24">
        <w:t xml:space="preserve"> </w:t>
      </w:r>
      <w:r w:rsidR="00996C33" w:rsidRPr="001D6A24">
        <w:t>implementation in 2025.</w:t>
      </w:r>
      <w:bookmarkEnd w:id="69"/>
      <w:r w:rsidR="00996C33" w:rsidRPr="001D6A24">
        <w:t xml:space="preserve"> </w:t>
      </w:r>
    </w:p>
    <w:p w14:paraId="330C04A9" w14:textId="5F745D68" w:rsidR="0065064B" w:rsidRPr="001D6A24" w:rsidRDefault="0065064B" w:rsidP="00D06CA8">
      <w:r w:rsidRPr="001D6A24">
        <w:t xml:space="preserve">Note that the monetised benefits in the Final </w:t>
      </w:r>
      <w:r w:rsidR="0099209C" w:rsidRPr="001D6A24">
        <w:t xml:space="preserve">IA </w:t>
      </w:r>
      <w:r w:rsidRPr="001D6A24">
        <w:t xml:space="preserve">are impacted by changes made to cost variables. Refer to Section 6.3 of the </w:t>
      </w:r>
      <w:r w:rsidR="0099209C" w:rsidRPr="001D6A24">
        <w:t xml:space="preserve">IA </w:t>
      </w:r>
      <w:r w:rsidRPr="001D6A24">
        <w:t xml:space="preserve">and see </w:t>
      </w:r>
      <w:r w:rsidR="00E8044D" w:rsidRPr="001D6A24">
        <w:t xml:space="preserve">Table 5 and Table 6 </w:t>
      </w:r>
      <w:r w:rsidRPr="001D6A24">
        <w:t xml:space="preserve">below. </w:t>
      </w:r>
    </w:p>
    <w:p w14:paraId="7F070640" w14:textId="60F0E1DF" w:rsidR="001C2ABD" w:rsidRPr="001D6A24" w:rsidRDefault="00E57C9B" w:rsidP="00D06CA8">
      <w:r w:rsidRPr="001D6A24">
        <w:t xml:space="preserve">Further, other benefits to be considered with regard to implementing </w:t>
      </w:r>
      <w:r w:rsidR="00150D23" w:rsidRPr="001D6A24">
        <w:t>O</w:t>
      </w:r>
      <w:r w:rsidRPr="001D6A24">
        <w:t>ption 2</w:t>
      </w:r>
      <w:r w:rsidR="00D36092" w:rsidRPr="001D6A24">
        <w:t xml:space="preserve"> and Option 3</w:t>
      </w:r>
      <w:r w:rsidRPr="001D6A24">
        <w:t>, include:</w:t>
      </w:r>
    </w:p>
    <w:p w14:paraId="7980FF57" w14:textId="77777777" w:rsidR="0077004B" w:rsidRPr="001D6A24" w:rsidRDefault="0077004B" w:rsidP="0077004B">
      <w:pPr>
        <w:pStyle w:val="Bullet1"/>
      </w:pPr>
      <w:r w:rsidRPr="001D6A24">
        <w:t>The psychological value for the Australian community of introducing a technology that mitigates a road safety concern which disproportionately affects small children and the elderly; and</w:t>
      </w:r>
    </w:p>
    <w:p w14:paraId="64D0A527" w14:textId="6FE5DE0B" w:rsidR="0077004B" w:rsidRPr="001D6A24" w:rsidRDefault="006E306A" w:rsidP="0077004B">
      <w:pPr>
        <w:pStyle w:val="Bullet1"/>
      </w:pPr>
      <w:r w:rsidRPr="001D6A24">
        <w:rPr>
          <w:lang w:val="en-US"/>
        </w:rPr>
        <w:t>Improving community road safety by protecting</w:t>
      </w:r>
      <w:r w:rsidR="005253E6" w:rsidRPr="001D6A24">
        <w:rPr>
          <w:lang w:val="en-US"/>
        </w:rPr>
        <w:t xml:space="preserve"> vulnerable road users</w:t>
      </w:r>
      <w:r w:rsidRPr="001D6A24">
        <w:rPr>
          <w:lang w:val="en-US"/>
        </w:rPr>
        <w:t xml:space="preserve">, as </w:t>
      </w:r>
      <w:proofErr w:type="spellStart"/>
      <w:r w:rsidRPr="001D6A24">
        <w:rPr>
          <w:lang w:val="en-US"/>
        </w:rPr>
        <w:t>prioriti</w:t>
      </w:r>
      <w:r w:rsidR="00112440" w:rsidRPr="001D6A24">
        <w:rPr>
          <w:lang w:val="en-US"/>
        </w:rPr>
        <w:t>s</w:t>
      </w:r>
      <w:r w:rsidRPr="001D6A24">
        <w:rPr>
          <w:lang w:val="en-US"/>
        </w:rPr>
        <w:t>e</w:t>
      </w:r>
      <w:r w:rsidR="008453B6" w:rsidRPr="001D6A24">
        <w:rPr>
          <w:lang w:val="en-US"/>
        </w:rPr>
        <w:t>d</w:t>
      </w:r>
      <w:proofErr w:type="spellEnd"/>
      <w:r w:rsidRPr="001D6A24">
        <w:rPr>
          <w:lang w:val="en-US"/>
        </w:rPr>
        <w:t xml:space="preserve"> under the NRSS 2021-30 and CLOCS-A</w:t>
      </w:r>
      <w:r w:rsidR="0077004B" w:rsidRPr="001D6A24">
        <w:t>.</w:t>
      </w:r>
    </w:p>
    <w:p w14:paraId="4A839109" w14:textId="477DF326" w:rsidR="00E57C9B" w:rsidRPr="001D6A24" w:rsidRDefault="00E57C9B" w:rsidP="00D06CA8">
      <w:r w:rsidRPr="001D6A24">
        <w:t>These have not been monetised and are therefore not included in the BCR.</w:t>
      </w:r>
    </w:p>
    <w:p w14:paraId="31AA23E2" w14:textId="77777777" w:rsidR="00E437C1" w:rsidRPr="001D6A24" w:rsidRDefault="00E437C1" w:rsidP="00BC5FF9">
      <w:pPr>
        <w:pStyle w:val="Heading4Numbered"/>
        <w:keepNext w:val="0"/>
        <w:keepLines w:val="0"/>
      </w:pPr>
      <w:r w:rsidRPr="001D6A24">
        <w:t>Costs</w:t>
      </w:r>
    </w:p>
    <w:p w14:paraId="672F6041" w14:textId="7047B005" w:rsidR="00E437C1" w:rsidRPr="001D6A24" w:rsidRDefault="00E437C1" w:rsidP="00E437C1">
      <w:pPr>
        <w:rPr>
          <w:b/>
        </w:rPr>
      </w:pPr>
      <w:r w:rsidRPr="001D6A24">
        <w:rPr>
          <w:b/>
        </w:rPr>
        <w:t>Business / Consumers</w:t>
      </w:r>
      <w:r w:rsidR="00684100" w:rsidRPr="001D6A24">
        <w:rPr>
          <w:b/>
        </w:rPr>
        <w:t xml:space="preserve"> and the Community</w:t>
      </w:r>
    </w:p>
    <w:p w14:paraId="1F8C7E93" w14:textId="7E1A5DA0" w:rsidR="00E437C1" w:rsidRPr="001D6A24" w:rsidRDefault="00E437C1" w:rsidP="00E437C1">
      <w:r w:rsidRPr="001D6A24">
        <w:t>There would be a direct cost to businesses</w:t>
      </w:r>
      <w:r w:rsidR="00684100" w:rsidRPr="001D6A24">
        <w:t xml:space="preserve">, </w:t>
      </w:r>
      <w:r w:rsidRPr="001D6A24">
        <w:t xml:space="preserve">consumers </w:t>
      </w:r>
      <w:r w:rsidR="00684100" w:rsidRPr="001D6A24">
        <w:t xml:space="preserve">and the community </w:t>
      </w:r>
      <w:r w:rsidRPr="001D6A24">
        <w:t>as a result of f</w:t>
      </w:r>
      <w:r w:rsidR="00A14499" w:rsidRPr="001D6A24">
        <w:t xml:space="preserve">itment and testing costs for </w:t>
      </w:r>
      <w:r w:rsidR="00736C17" w:rsidRPr="001D6A24">
        <w:t xml:space="preserve">new </w:t>
      </w:r>
      <w:r w:rsidR="00A14499" w:rsidRPr="001D6A24">
        <w:t xml:space="preserve">vehicles sold </w:t>
      </w:r>
      <w:r w:rsidRPr="001D6A24">
        <w:t>with reversing aid</w:t>
      </w:r>
      <w:r w:rsidR="00880658" w:rsidRPr="001D6A24">
        <w:t>s</w:t>
      </w:r>
      <w:r w:rsidRPr="001D6A24">
        <w:t>. This cost</w:t>
      </w:r>
      <w:r w:rsidR="00880658" w:rsidRPr="001D6A24">
        <w:t xml:space="preserve"> is able to be</w:t>
      </w:r>
      <w:r w:rsidRPr="001D6A24">
        <w:t xml:space="preserve"> quanti</w:t>
      </w:r>
      <w:r w:rsidR="00A84BC5" w:rsidRPr="001D6A24">
        <w:t>fie</w:t>
      </w:r>
      <w:r w:rsidR="00880658" w:rsidRPr="001D6A24">
        <w:t>d</w:t>
      </w:r>
      <w:r w:rsidR="00551C4C" w:rsidRPr="001D6A24">
        <w:t xml:space="preserve"> by the manufacturer</w:t>
      </w:r>
      <w:r w:rsidRPr="001D6A24">
        <w:t xml:space="preserve"> and </w:t>
      </w:r>
      <w:r w:rsidR="00A14499" w:rsidRPr="001D6A24">
        <w:t xml:space="preserve">would be </w:t>
      </w:r>
      <w:r w:rsidRPr="001D6A24">
        <w:t xml:space="preserve">passed onto the consumer by businesses. </w:t>
      </w:r>
    </w:p>
    <w:p w14:paraId="6BE08286" w14:textId="7CE38FDC" w:rsidR="00E437C1" w:rsidRPr="001D6A24" w:rsidRDefault="00EA7E7C" w:rsidP="00E437C1">
      <w:r w:rsidRPr="001D6A24">
        <w:t>Testing and fitment</w:t>
      </w:r>
      <w:r w:rsidR="00E437C1" w:rsidRPr="001D6A24">
        <w:t xml:space="preserve"> would cost between</w:t>
      </w:r>
      <w:r w:rsidR="00C354B8" w:rsidRPr="001D6A24">
        <w:t xml:space="preserve"> </w:t>
      </w:r>
      <w:r w:rsidR="006777BE" w:rsidRPr="001D6A24">
        <w:t xml:space="preserve">$86.1m – $141m for </w:t>
      </w:r>
      <w:r w:rsidR="009258AD" w:rsidRPr="001D6A24">
        <w:t>Option 2 and $40.1m – $64m for Option 3. This is</w:t>
      </w:r>
      <w:r w:rsidR="006777BE" w:rsidRPr="001D6A24">
        <w:t xml:space="preserve"> broken down into $30.7m – $49m, $9.5m – $15.1m</w:t>
      </w:r>
      <w:r w:rsidR="00CE7D29" w:rsidRPr="001D6A24">
        <w:t xml:space="preserve"> and</w:t>
      </w:r>
      <w:r w:rsidR="006777BE" w:rsidRPr="001D6A24">
        <w:t xml:space="preserve"> </w:t>
      </w:r>
      <w:r w:rsidR="006F0191" w:rsidRPr="001D6A24">
        <w:t xml:space="preserve">$50.7m – $89.4m </w:t>
      </w:r>
      <w:r w:rsidR="00CE7D29" w:rsidRPr="001D6A24">
        <w:t>for LPVs, LCVs and HVs respectively for an implementation in 2025</w:t>
      </w:r>
      <w:r w:rsidR="000F0111" w:rsidRPr="001D6A24">
        <w:t xml:space="preserve">. </w:t>
      </w:r>
    </w:p>
    <w:p w14:paraId="7B333C81" w14:textId="009B0B83" w:rsidR="0065064B" w:rsidRPr="001D6A24" w:rsidRDefault="0065064B" w:rsidP="00E437C1">
      <w:r w:rsidRPr="001D6A24">
        <w:t xml:space="preserve">Note that the costs-to business in the Final </w:t>
      </w:r>
      <w:r w:rsidR="0099209C" w:rsidRPr="001D6A24">
        <w:t xml:space="preserve">IA </w:t>
      </w:r>
      <w:r w:rsidRPr="001D6A24">
        <w:t xml:space="preserve">are impacted by changes made to cost variables. Refer to Section 6.3 of the </w:t>
      </w:r>
      <w:r w:rsidR="0099209C" w:rsidRPr="001D6A24">
        <w:t xml:space="preserve">IA </w:t>
      </w:r>
      <w:r w:rsidRPr="001D6A24">
        <w:t xml:space="preserve">and see </w:t>
      </w:r>
      <w:r w:rsidR="00E8044D" w:rsidRPr="001D6A24">
        <w:t xml:space="preserve">Table 5 and Table 6 </w:t>
      </w:r>
      <w:r w:rsidRPr="001D6A24">
        <w:t xml:space="preserve">below. </w:t>
      </w:r>
    </w:p>
    <w:p w14:paraId="1EFC4691" w14:textId="77777777" w:rsidR="00E437C1" w:rsidRPr="001D6A24" w:rsidRDefault="00E437C1" w:rsidP="00E437C1">
      <w:pPr>
        <w:rPr>
          <w:b/>
        </w:rPr>
      </w:pPr>
      <w:r w:rsidRPr="001D6A24">
        <w:rPr>
          <w:b/>
        </w:rPr>
        <w:t>Governments</w:t>
      </w:r>
    </w:p>
    <w:p w14:paraId="6AC657F0" w14:textId="103FABF3" w:rsidR="004D211F" w:rsidRPr="001D6A24" w:rsidRDefault="00E437C1" w:rsidP="004D211F">
      <w:r w:rsidRPr="001D6A24">
        <w:t xml:space="preserve">There would be a cost to governments for developing, implementing and administering </w:t>
      </w:r>
      <w:r w:rsidR="00736C17" w:rsidRPr="001D6A24">
        <w:t xml:space="preserve">a </w:t>
      </w:r>
      <w:r w:rsidRPr="001D6A24">
        <w:t>regulation that require</w:t>
      </w:r>
      <w:r w:rsidR="00736C17" w:rsidRPr="001D6A24">
        <w:t>s</w:t>
      </w:r>
      <w:r w:rsidRPr="001D6A24">
        <w:t xml:space="preserve"> vehicles to meet the proposed minimum level of safety performance. This would cost approximately</w:t>
      </w:r>
      <w:r w:rsidR="00D36A06" w:rsidRPr="001D6A24">
        <w:t xml:space="preserve"> </w:t>
      </w:r>
      <w:r w:rsidR="00594C4A" w:rsidRPr="001D6A24">
        <w:t xml:space="preserve">$0.76m – $1.2m </w:t>
      </w:r>
      <w:r w:rsidR="009E3A50" w:rsidRPr="001D6A24">
        <w:t xml:space="preserve">for </w:t>
      </w:r>
      <w:r w:rsidR="00DE7BF6" w:rsidRPr="001D6A24">
        <w:t>Option 2 and</w:t>
      </w:r>
      <w:r w:rsidR="009E3A50" w:rsidRPr="001D6A24">
        <w:t xml:space="preserve"> $0.7m – $1.1m for Option 3.</w:t>
      </w:r>
      <w:r w:rsidR="00DE7BF6" w:rsidRPr="001D6A24">
        <w:t xml:space="preserve"> </w:t>
      </w:r>
      <w:r w:rsidR="009E3A50" w:rsidRPr="001D6A24">
        <w:t>This is</w:t>
      </w:r>
      <w:r w:rsidR="00CE7D29" w:rsidRPr="001D6A24">
        <w:t xml:space="preserve"> broken down into $0.57m – $0.90m, $0.13m – $0.20m, $0.06m – $0.09</w:t>
      </w:r>
      <w:r w:rsidR="00F06E7F" w:rsidRPr="001D6A24">
        <w:t>6</w:t>
      </w:r>
      <w:r w:rsidR="00CE7D29" w:rsidRPr="001D6A24">
        <w:t>m for LPVs, LCVs and HVs respectively for an implementation in 2025</w:t>
      </w:r>
      <w:r w:rsidR="004D211F" w:rsidRPr="001D6A24">
        <w:t xml:space="preserve">. </w:t>
      </w:r>
    </w:p>
    <w:p w14:paraId="2636E940" w14:textId="77777777" w:rsidR="007C387D" w:rsidRPr="001D6A24" w:rsidRDefault="0065064B" w:rsidP="0065064B">
      <w:r w:rsidRPr="001D6A24">
        <w:t xml:space="preserve">Note that the costs-to business in the Final </w:t>
      </w:r>
      <w:r w:rsidR="0099209C" w:rsidRPr="001D6A24">
        <w:t xml:space="preserve">IA </w:t>
      </w:r>
      <w:r w:rsidRPr="001D6A24">
        <w:t xml:space="preserve">are impacted by changes made to cost variables. Refer to Section 6.3 of the </w:t>
      </w:r>
      <w:r w:rsidR="0099209C" w:rsidRPr="001D6A24">
        <w:t xml:space="preserve">IA </w:t>
      </w:r>
      <w:r w:rsidRPr="001D6A24">
        <w:t xml:space="preserve">and see </w:t>
      </w:r>
      <w:r w:rsidR="00E8044D" w:rsidRPr="001D6A24">
        <w:t xml:space="preserve">Table 5 and Table 6 </w:t>
      </w:r>
      <w:r w:rsidRPr="001D6A24">
        <w:t>below.</w:t>
      </w:r>
      <w:r w:rsidR="007C387D" w:rsidRPr="001D6A24">
        <w:br w:type="page"/>
      </w:r>
    </w:p>
    <w:p w14:paraId="64416C74" w14:textId="6AC20970" w:rsidR="00EF1B52" w:rsidRPr="001D6A24" w:rsidRDefault="00EF1B52" w:rsidP="00BC5FF9">
      <w:pPr>
        <w:pStyle w:val="Heading2Numbered"/>
        <w:keepNext w:val="0"/>
        <w:keepLines w:val="0"/>
      </w:pPr>
      <w:bookmarkStart w:id="70" w:name="_Toc133492508"/>
      <w:r w:rsidRPr="001D6A24">
        <w:lastRenderedPageBreak/>
        <w:t>Summary of Benefit-Cost Analysis Results</w:t>
      </w:r>
      <w:bookmarkEnd w:id="70"/>
    </w:p>
    <w:p w14:paraId="54CE129A" w14:textId="42365653" w:rsidR="00483CD8" w:rsidRPr="001D6A24" w:rsidRDefault="00E437C1" w:rsidP="00BC5FF9">
      <w:pPr>
        <w:pStyle w:val="Caption"/>
      </w:pPr>
      <w:bookmarkStart w:id="71" w:name="_Toc115350488"/>
      <w:r w:rsidRPr="001D6A24">
        <w:t xml:space="preserve">Table </w:t>
      </w:r>
      <w:r w:rsidR="00E8044D" w:rsidRPr="001D6A24">
        <w:t>5</w:t>
      </w:r>
      <w:r w:rsidRPr="001D6A24">
        <w:t>: Summary of the</w:t>
      </w:r>
      <w:r w:rsidR="004D305C" w:rsidRPr="001D6A24">
        <w:t xml:space="preserve"> gross</w:t>
      </w:r>
      <w:r w:rsidRPr="001D6A24">
        <w:t xml:space="preserve"> benefits</w:t>
      </w:r>
      <w:r w:rsidR="007D30B9" w:rsidRPr="001D6A24">
        <w:t>,</w:t>
      </w:r>
      <w:r w:rsidRPr="001D6A24">
        <w:t xml:space="preserve"> costs</w:t>
      </w:r>
      <w:r w:rsidR="007D30B9" w:rsidRPr="001D6A24">
        <w:t>, trauma savings and benefit-cost ratio</w:t>
      </w:r>
      <w:r w:rsidRPr="001D6A24">
        <w:t xml:space="preserve"> of reversing aid technologies </w:t>
      </w:r>
      <w:r w:rsidR="00D36092" w:rsidRPr="001D6A24">
        <w:t>with</w:t>
      </w:r>
      <w:r w:rsidR="00790B56" w:rsidRPr="001D6A24">
        <w:t xml:space="preserve"> a 2025 implementation date</w:t>
      </w:r>
      <w:bookmarkEnd w:id="71"/>
      <w:r w:rsidR="008E2D51" w:rsidRPr="001D6A24">
        <w:t xml:space="preserve"> for each policy optio</w:t>
      </w:r>
      <w:r w:rsidR="009258AD" w:rsidRPr="001D6A24">
        <w:t>n over 45 years of government intervention</w:t>
      </w:r>
    </w:p>
    <w:tbl>
      <w:tblPr>
        <w:tblStyle w:val="Default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Caption w:val="Table 5: Summary of the gross benefits, costs, trauma savings and benefit-cost ratio of reversing aid technologies with a 2025 implementation date for each policy option over 45 years of government intervention"/>
        <w:tblDescription w:val="Table shows a summary of the gross benefits, costs, trauma savings and benefit-cost ratio of reversing aid technologies with a 2025 implementation date for each policy option over 45 years of government intervention"/>
      </w:tblPr>
      <w:tblGrid>
        <w:gridCol w:w="1441"/>
        <w:gridCol w:w="1167"/>
        <w:gridCol w:w="712"/>
        <w:gridCol w:w="1670"/>
        <w:gridCol w:w="1631"/>
        <w:gridCol w:w="1674"/>
        <w:gridCol w:w="1564"/>
      </w:tblGrid>
      <w:tr w:rsidR="00BF1D9C" w:rsidRPr="001D6A24" w14:paraId="59346D50" w14:textId="77777777" w:rsidTr="00A773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pct"/>
            <w:tcBorders>
              <w:left w:val="single" w:sz="4" w:space="0" w:color="auto"/>
              <w:bottom w:val="single" w:sz="4" w:space="0" w:color="auto"/>
              <w:right w:val="nil"/>
            </w:tcBorders>
            <w:shd w:val="clear" w:color="auto" w:fill="081E3E" w:themeFill="text2"/>
            <w:vAlign w:val="center"/>
          </w:tcPr>
          <w:p w14:paraId="30690D27" w14:textId="1E1C44A4" w:rsidR="005F4878" w:rsidRPr="001D6A24" w:rsidRDefault="005F4878" w:rsidP="00BF1D9C">
            <w:pPr>
              <w:jc w:val="center"/>
              <w:rPr>
                <w:sz w:val="18"/>
                <w:szCs w:val="18"/>
              </w:rPr>
            </w:pPr>
          </w:p>
        </w:tc>
        <w:tc>
          <w:tcPr>
            <w:tcW w:w="953" w:type="pct"/>
            <w:gridSpan w:val="2"/>
            <w:tcBorders>
              <w:left w:val="nil"/>
              <w:bottom w:val="single" w:sz="4" w:space="0" w:color="auto"/>
              <w:right w:val="nil"/>
            </w:tcBorders>
            <w:vAlign w:val="center"/>
          </w:tcPr>
          <w:p w14:paraId="492A68FC" w14:textId="3C799EBD" w:rsidR="005F4878" w:rsidRPr="001D6A24" w:rsidRDefault="005F4878" w:rsidP="00DE01F0">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Option 1: No Regulatory Intervention</w:t>
            </w:r>
          </w:p>
        </w:tc>
        <w:tc>
          <w:tcPr>
            <w:tcW w:w="1674" w:type="pct"/>
            <w:gridSpan w:val="2"/>
            <w:tcBorders>
              <w:left w:val="nil"/>
              <w:bottom w:val="single" w:sz="4" w:space="0" w:color="auto"/>
              <w:right w:val="nil"/>
            </w:tcBorders>
            <w:vAlign w:val="center"/>
          </w:tcPr>
          <w:p w14:paraId="7B0A60E3" w14:textId="73777E5E" w:rsidR="005F4878" w:rsidRPr="001D6A24" w:rsidRDefault="005F4878" w:rsidP="00A77E6E">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 xml:space="preserve">Option 2: Introduce new ADR aligned with UN R158 for all vehicles (LPVs, LCVs and HVs </w:t>
            </w:r>
            <w:proofErr w:type="gramStart"/>
            <w:r w:rsidRPr="001D6A24">
              <w:rPr>
                <w:sz w:val="18"/>
                <w:szCs w:val="18"/>
              </w:rPr>
              <w:t>combined)</w:t>
            </w:r>
            <w:r w:rsidR="007D30B9" w:rsidRPr="001D6A24">
              <w:rPr>
                <w:sz w:val="18"/>
                <w:szCs w:val="18"/>
              </w:rPr>
              <w:t>*</w:t>
            </w:r>
            <w:proofErr w:type="gramEnd"/>
          </w:p>
        </w:tc>
        <w:tc>
          <w:tcPr>
            <w:tcW w:w="1642" w:type="pct"/>
            <w:gridSpan w:val="2"/>
            <w:tcBorders>
              <w:left w:val="nil"/>
              <w:bottom w:val="single" w:sz="4" w:space="0" w:color="auto"/>
              <w:right w:val="nil"/>
            </w:tcBorders>
            <w:vAlign w:val="center"/>
          </w:tcPr>
          <w:p w14:paraId="5833E065" w14:textId="4A37D289" w:rsidR="005F4878" w:rsidRPr="001D6A24" w:rsidRDefault="005F4878" w:rsidP="00C2511D">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 xml:space="preserve">Option 3: Introduce new ADR aligned with UN R158 for light vehicles (LPVs and LCVs </w:t>
            </w:r>
            <w:proofErr w:type="gramStart"/>
            <w:r w:rsidRPr="001D6A24">
              <w:rPr>
                <w:sz w:val="18"/>
                <w:szCs w:val="18"/>
              </w:rPr>
              <w:t>combined)</w:t>
            </w:r>
            <w:r w:rsidR="007D30B9" w:rsidRPr="001D6A24">
              <w:rPr>
                <w:sz w:val="18"/>
                <w:szCs w:val="18"/>
              </w:rPr>
              <w:t>*</w:t>
            </w:r>
            <w:proofErr w:type="gramEnd"/>
          </w:p>
        </w:tc>
      </w:tr>
      <w:tr w:rsidR="007747B0" w:rsidRPr="001D6A24" w14:paraId="2A9CC8AC" w14:textId="77777777" w:rsidTr="00A773DD">
        <w:tc>
          <w:tcPr>
            <w:cnfStyle w:val="001000000000" w:firstRow="0" w:lastRow="0" w:firstColumn="1" w:lastColumn="0" w:oddVBand="0" w:evenVBand="0" w:oddHBand="0" w:evenHBand="0" w:firstRowFirstColumn="0" w:firstRowLastColumn="0" w:lastRowFirstColumn="0" w:lastRowLastColumn="0"/>
            <w:tcW w:w="731" w:type="pct"/>
            <w:tcBorders>
              <w:top w:val="single" w:sz="4" w:space="0" w:color="auto"/>
              <w:left w:val="single" w:sz="4" w:space="0" w:color="auto"/>
              <w:bottom w:val="single" w:sz="4" w:space="0" w:color="auto"/>
              <w:right w:val="single" w:sz="4" w:space="0" w:color="auto"/>
            </w:tcBorders>
            <w:shd w:val="clear" w:color="auto" w:fill="081E3E" w:themeFill="text2"/>
          </w:tcPr>
          <w:p w14:paraId="4B52821C" w14:textId="77777777" w:rsidR="005F4878" w:rsidRPr="001D6A24" w:rsidRDefault="005F4878" w:rsidP="005F4878">
            <w:pPr>
              <w:rPr>
                <w:sz w:val="18"/>
                <w:szCs w:val="18"/>
              </w:rPr>
            </w:pPr>
          </w:p>
        </w:tc>
        <w:tc>
          <w:tcPr>
            <w:tcW w:w="592" w:type="pct"/>
            <w:tcBorders>
              <w:top w:val="single" w:sz="4" w:space="0" w:color="auto"/>
              <w:left w:val="single" w:sz="4" w:space="0" w:color="auto"/>
              <w:bottom w:val="single" w:sz="4" w:space="0" w:color="auto"/>
              <w:right w:val="single" w:sz="4" w:space="0" w:color="auto"/>
            </w:tcBorders>
            <w:shd w:val="clear" w:color="auto" w:fill="081E3E" w:themeFill="text2"/>
          </w:tcPr>
          <w:p w14:paraId="3756432A" w14:textId="05EE1D30" w:rsidR="005F4878" w:rsidRPr="001D6A24" w:rsidRDefault="005F4878" w:rsidP="005F487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Gross Benefits</w:t>
            </w:r>
          </w:p>
        </w:tc>
        <w:tc>
          <w:tcPr>
            <w:tcW w:w="361" w:type="pct"/>
            <w:tcBorders>
              <w:top w:val="single" w:sz="4" w:space="0" w:color="auto"/>
              <w:left w:val="single" w:sz="4" w:space="0" w:color="auto"/>
              <w:bottom w:val="single" w:sz="4" w:space="0" w:color="auto"/>
              <w:right w:val="single" w:sz="4" w:space="0" w:color="auto"/>
            </w:tcBorders>
            <w:shd w:val="clear" w:color="auto" w:fill="081E3E" w:themeFill="text2"/>
          </w:tcPr>
          <w:p w14:paraId="035B77AE" w14:textId="1AE27449" w:rsidR="005F4878" w:rsidRPr="001D6A24" w:rsidRDefault="005F4878" w:rsidP="005F487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Costs</w:t>
            </w:r>
          </w:p>
        </w:tc>
        <w:tc>
          <w:tcPr>
            <w:tcW w:w="847" w:type="pct"/>
            <w:tcBorders>
              <w:top w:val="single" w:sz="4" w:space="0" w:color="auto"/>
              <w:left w:val="single" w:sz="4" w:space="0" w:color="auto"/>
              <w:bottom w:val="single" w:sz="4" w:space="0" w:color="auto"/>
              <w:right w:val="single" w:sz="4" w:space="0" w:color="auto"/>
            </w:tcBorders>
            <w:shd w:val="clear" w:color="auto" w:fill="081E3E" w:themeFill="text2"/>
          </w:tcPr>
          <w:p w14:paraId="670B0462" w14:textId="7C93D0AF" w:rsidR="005F4878" w:rsidRPr="001D6A24" w:rsidRDefault="005F4878" w:rsidP="005F487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Gross Benefits</w:t>
            </w:r>
          </w:p>
        </w:tc>
        <w:tc>
          <w:tcPr>
            <w:tcW w:w="826" w:type="pct"/>
            <w:tcBorders>
              <w:top w:val="single" w:sz="4" w:space="0" w:color="auto"/>
              <w:left w:val="single" w:sz="4" w:space="0" w:color="auto"/>
              <w:bottom w:val="single" w:sz="4" w:space="0" w:color="auto"/>
              <w:right w:val="single" w:sz="4" w:space="0" w:color="auto"/>
            </w:tcBorders>
            <w:shd w:val="clear" w:color="auto" w:fill="081E3E" w:themeFill="text2"/>
          </w:tcPr>
          <w:p w14:paraId="2CB409F5" w14:textId="4DB9C44E" w:rsidR="005F4878" w:rsidRPr="001D6A24" w:rsidRDefault="005F4878" w:rsidP="005F487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Costs</w:t>
            </w:r>
          </w:p>
        </w:tc>
        <w:tc>
          <w:tcPr>
            <w:tcW w:w="849" w:type="pct"/>
            <w:tcBorders>
              <w:top w:val="single" w:sz="4" w:space="0" w:color="auto"/>
              <w:left w:val="single" w:sz="4" w:space="0" w:color="auto"/>
              <w:bottom w:val="single" w:sz="4" w:space="0" w:color="auto"/>
              <w:right w:val="single" w:sz="4" w:space="0" w:color="auto"/>
            </w:tcBorders>
            <w:shd w:val="clear" w:color="auto" w:fill="081E3E" w:themeFill="text2"/>
          </w:tcPr>
          <w:p w14:paraId="11EEB421" w14:textId="6AACD28E" w:rsidR="005F4878" w:rsidRPr="001D6A24" w:rsidRDefault="005F4878" w:rsidP="005F487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Gross Benefits</w:t>
            </w:r>
          </w:p>
        </w:tc>
        <w:tc>
          <w:tcPr>
            <w:tcW w:w="793" w:type="pct"/>
            <w:tcBorders>
              <w:top w:val="single" w:sz="4" w:space="0" w:color="auto"/>
              <w:left w:val="single" w:sz="4" w:space="0" w:color="auto"/>
              <w:bottom w:val="single" w:sz="4" w:space="0" w:color="auto"/>
              <w:right w:val="single" w:sz="4" w:space="0" w:color="auto"/>
            </w:tcBorders>
            <w:shd w:val="clear" w:color="auto" w:fill="081E3E" w:themeFill="text2"/>
          </w:tcPr>
          <w:p w14:paraId="0D810B57" w14:textId="031672D9" w:rsidR="005F4878" w:rsidRPr="001D6A24" w:rsidRDefault="005F4878" w:rsidP="005F487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Costs</w:t>
            </w:r>
          </w:p>
        </w:tc>
      </w:tr>
      <w:tr w:rsidR="00A96FB3" w:rsidRPr="001D6A24" w14:paraId="14579EB1" w14:textId="77777777" w:rsidTr="00A773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pct"/>
            <w:tcBorders>
              <w:top w:val="nil"/>
              <w:left w:val="single" w:sz="4" w:space="0" w:color="auto"/>
              <w:bottom w:val="nil"/>
              <w:right w:val="single" w:sz="4" w:space="0" w:color="auto"/>
            </w:tcBorders>
            <w:shd w:val="clear" w:color="auto" w:fill="auto"/>
            <w:vAlign w:val="center"/>
          </w:tcPr>
          <w:p w14:paraId="58A3A4D5" w14:textId="77777777" w:rsidR="005F4878" w:rsidRPr="001D6A24" w:rsidRDefault="005F4878" w:rsidP="008166E0">
            <w:pPr>
              <w:rPr>
                <w:sz w:val="18"/>
                <w:szCs w:val="18"/>
              </w:rPr>
            </w:pPr>
            <w:r w:rsidRPr="001D6A24">
              <w:rPr>
                <w:sz w:val="18"/>
                <w:szCs w:val="18"/>
              </w:rPr>
              <w:t>Businesses</w:t>
            </w:r>
          </w:p>
        </w:tc>
        <w:tc>
          <w:tcPr>
            <w:tcW w:w="592" w:type="pct"/>
            <w:tcBorders>
              <w:top w:val="nil"/>
              <w:left w:val="single" w:sz="4" w:space="0" w:color="auto"/>
              <w:bottom w:val="single" w:sz="4" w:space="0" w:color="auto"/>
              <w:right w:val="single" w:sz="4" w:space="0" w:color="auto"/>
            </w:tcBorders>
            <w:shd w:val="clear" w:color="auto" w:fill="auto"/>
            <w:vAlign w:val="center"/>
          </w:tcPr>
          <w:p w14:paraId="18F768BB" w14:textId="7022F87A" w:rsidR="005F4878" w:rsidRPr="001D6A24"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w:t>
            </w:r>
          </w:p>
        </w:tc>
        <w:tc>
          <w:tcPr>
            <w:tcW w:w="361" w:type="pct"/>
            <w:vMerge w:val="restart"/>
            <w:tcBorders>
              <w:top w:val="nil"/>
              <w:left w:val="single" w:sz="4" w:space="0" w:color="auto"/>
              <w:right w:val="single" w:sz="4" w:space="0" w:color="auto"/>
            </w:tcBorders>
            <w:shd w:val="clear" w:color="auto" w:fill="auto"/>
            <w:vAlign w:val="center"/>
          </w:tcPr>
          <w:p w14:paraId="6679903E" w14:textId="08A34C72" w:rsidR="005F4878" w:rsidRPr="001D6A24" w:rsidRDefault="005F4878" w:rsidP="008F651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w:t>
            </w:r>
          </w:p>
        </w:tc>
        <w:tc>
          <w:tcPr>
            <w:tcW w:w="847" w:type="pct"/>
            <w:tcBorders>
              <w:top w:val="nil"/>
              <w:left w:val="single" w:sz="4" w:space="0" w:color="auto"/>
              <w:bottom w:val="single" w:sz="4" w:space="0" w:color="auto"/>
              <w:right w:val="single" w:sz="4" w:space="0" w:color="auto"/>
            </w:tcBorders>
            <w:shd w:val="clear" w:color="auto" w:fill="auto"/>
            <w:vAlign w:val="center"/>
          </w:tcPr>
          <w:p w14:paraId="609F9135" w14:textId="0FB167D5" w:rsidR="005F4878" w:rsidRPr="001D6A24" w:rsidRDefault="005F4878" w:rsidP="00192FBE">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None</w:t>
            </w:r>
          </w:p>
        </w:tc>
        <w:tc>
          <w:tcPr>
            <w:tcW w:w="826" w:type="pct"/>
            <w:vMerge w:val="restart"/>
            <w:tcBorders>
              <w:top w:val="nil"/>
              <w:left w:val="single" w:sz="4" w:space="0" w:color="auto"/>
              <w:bottom w:val="nil"/>
              <w:right w:val="single" w:sz="4" w:space="0" w:color="auto"/>
            </w:tcBorders>
            <w:shd w:val="clear" w:color="auto" w:fill="auto"/>
            <w:vAlign w:val="center"/>
          </w:tcPr>
          <w:p w14:paraId="649293AA" w14:textId="52E687C7" w:rsidR="005F4878" w:rsidRPr="001D6A24" w:rsidRDefault="005F4878" w:rsidP="00484CFB">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$86.1m – $141m</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6637D2CC" w14:textId="42E68547" w:rsidR="005F4878" w:rsidRPr="001D6A24" w:rsidRDefault="005F4878" w:rsidP="00B7495E">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None</w:t>
            </w:r>
          </w:p>
        </w:tc>
        <w:tc>
          <w:tcPr>
            <w:tcW w:w="7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9EC77C" w14:textId="48F7442B" w:rsidR="005F4878" w:rsidRPr="001D6A24" w:rsidRDefault="0083080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$40.1m – $64m</w:t>
            </w:r>
          </w:p>
        </w:tc>
      </w:tr>
      <w:tr w:rsidR="00A96FB3" w:rsidRPr="001D6A24" w14:paraId="48AC633C" w14:textId="77777777" w:rsidTr="00A773DD">
        <w:tc>
          <w:tcPr>
            <w:cnfStyle w:val="001000000000" w:firstRow="0" w:lastRow="0" w:firstColumn="1" w:lastColumn="0" w:oddVBand="0" w:evenVBand="0" w:oddHBand="0" w:evenHBand="0" w:firstRowFirstColumn="0" w:firstRowLastColumn="0" w:lastRowFirstColumn="0" w:lastRowLastColumn="0"/>
            <w:tcW w:w="731" w:type="pct"/>
            <w:tcBorders>
              <w:top w:val="nil"/>
              <w:left w:val="single" w:sz="4" w:space="0" w:color="auto"/>
              <w:bottom w:val="nil"/>
              <w:right w:val="single" w:sz="4" w:space="0" w:color="auto"/>
            </w:tcBorders>
            <w:shd w:val="clear" w:color="auto" w:fill="auto"/>
            <w:vAlign w:val="center"/>
          </w:tcPr>
          <w:p w14:paraId="006F9A16" w14:textId="77777777" w:rsidR="005F4878" w:rsidRPr="001D6A24" w:rsidRDefault="005F4878" w:rsidP="008166E0">
            <w:pPr>
              <w:rPr>
                <w:sz w:val="18"/>
                <w:szCs w:val="18"/>
              </w:rPr>
            </w:pPr>
            <w:r w:rsidRPr="001D6A24">
              <w:rPr>
                <w:sz w:val="18"/>
                <w:szCs w:val="18"/>
              </w:rPr>
              <w:t>Consumers</w:t>
            </w:r>
          </w:p>
        </w:tc>
        <w:tc>
          <w:tcPr>
            <w:tcW w:w="592" w:type="pct"/>
            <w:tcBorders>
              <w:top w:val="nil"/>
              <w:left w:val="single" w:sz="4" w:space="0" w:color="auto"/>
              <w:bottom w:val="single" w:sz="4" w:space="0" w:color="auto"/>
              <w:right w:val="single" w:sz="4" w:space="0" w:color="auto"/>
            </w:tcBorders>
            <w:shd w:val="clear" w:color="auto" w:fill="auto"/>
            <w:vAlign w:val="center"/>
          </w:tcPr>
          <w:p w14:paraId="5476F0CB" w14:textId="7BB86915" w:rsidR="005F4878" w:rsidRPr="001D6A24" w:rsidRDefault="005F4878" w:rsidP="00C21EC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361" w:type="pct"/>
            <w:vMerge/>
            <w:tcBorders>
              <w:left w:val="single" w:sz="4" w:space="0" w:color="auto"/>
              <w:bottom w:val="single" w:sz="4" w:space="0" w:color="auto"/>
              <w:right w:val="single" w:sz="4" w:space="0" w:color="auto"/>
            </w:tcBorders>
            <w:shd w:val="clear" w:color="auto" w:fill="auto"/>
            <w:vAlign w:val="center"/>
          </w:tcPr>
          <w:p w14:paraId="72007B6E" w14:textId="77777777" w:rsidR="005F4878" w:rsidRPr="001D6A24"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47" w:type="pct"/>
            <w:tcBorders>
              <w:top w:val="nil"/>
              <w:left w:val="single" w:sz="4" w:space="0" w:color="auto"/>
              <w:bottom w:val="single" w:sz="4" w:space="0" w:color="auto"/>
              <w:right w:val="single" w:sz="4" w:space="0" w:color="auto"/>
            </w:tcBorders>
            <w:shd w:val="clear" w:color="auto" w:fill="auto"/>
            <w:vAlign w:val="center"/>
          </w:tcPr>
          <w:p w14:paraId="178C0E8B" w14:textId="23E91818" w:rsidR="005F4878" w:rsidRPr="001D6A24"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$59.8m – $127m</w:t>
            </w:r>
          </w:p>
        </w:tc>
        <w:tc>
          <w:tcPr>
            <w:tcW w:w="826" w:type="pct"/>
            <w:vMerge/>
            <w:tcBorders>
              <w:top w:val="nil"/>
              <w:left w:val="single" w:sz="4" w:space="0" w:color="auto"/>
              <w:bottom w:val="single" w:sz="4" w:space="0" w:color="auto"/>
              <w:right w:val="single" w:sz="4" w:space="0" w:color="auto"/>
            </w:tcBorders>
            <w:shd w:val="clear" w:color="auto" w:fill="auto"/>
            <w:vAlign w:val="center"/>
          </w:tcPr>
          <w:p w14:paraId="7316AD67" w14:textId="77777777" w:rsidR="005F4878" w:rsidRPr="001D6A24"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4807507D" w14:textId="504DB0BC" w:rsidR="005F4878" w:rsidRPr="001D6A24" w:rsidRDefault="0083080A">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$53.4m – $113m</w:t>
            </w:r>
          </w:p>
        </w:tc>
        <w:tc>
          <w:tcPr>
            <w:tcW w:w="79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BA79FDA" w14:textId="77777777" w:rsidR="005F4878" w:rsidRPr="001D6A24"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96FB3" w:rsidRPr="001D6A24" w14:paraId="2D0682B3" w14:textId="77777777" w:rsidTr="00A773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pct"/>
            <w:tcBorders>
              <w:top w:val="nil"/>
              <w:left w:val="single" w:sz="4" w:space="0" w:color="auto"/>
              <w:bottom w:val="nil"/>
              <w:right w:val="single" w:sz="4" w:space="0" w:color="auto"/>
            </w:tcBorders>
            <w:shd w:val="clear" w:color="auto" w:fill="auto"/>
            <w:vAlign w:val="center"/>
          </w:tcPr>
          <w:p w14:paraId="1867C400" w14:textId="77777777" w:rsidR="005F4878" w:rsidRPr="001D6A24" w:rsidRDefault="005F4878" w:rsidP="008166E0">
            <w:pPr>
              <w:rPr>
                <w:sz w:val="18"/>
                <w:szCs w:val="18"/>
              </w:rPr>
            </w:pPr>
            <w:r w:rsidRPr="001D6A24">
              <w:rPr>
                <w:sz w:val="18"/>
                <w:szCs w:val="18"/>
              </w:rPr>
              <w:t>Government</w:t>
            </w:r>
          </w:p>
        </w:tc>
        <w:tc>
          <w:tcPr>
            <w:tcW w:w="592" w:type="pct"/>
            <w:tcBorders>
              <w:top w:val="nil"/>
              <w:left w:val="single" w:sz="4" w:space="0" w:color="auto"/>
              <w:bottom w:val="single" w:sz="4" w:space="0" w:color="auto"/>
              <w:right w:val="single" w:sz="4" w:space="0" w:color="auto"/>
            </w:tcBorders>
            <w:shd w:val="clear" w:color="auto" w:fill="auto"/>
            <w:vAlign w:val="center"/>
          </w:tcPr>
          <w:p w14:paraId="5FD6E740" w14:textId="6CA44941" w:rsidR="005F4878" w:rsidRPr="001D6A24"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w:t>
            </w:r>
          </w:p>
        </w:tc>
        <w:tc>
          <w:tcPr>
            <w:tcW w:w="361" w:type="pct"/>
            <w:tcBorders>
              <w:top w:val="nil"/>
              <w:left w:val="single" w:sz="4" w:space="0" w:color="auto"/>
              <w:bottom w:val="single" w:sz="4" w:space="0" w:color="auto"/>
              <w:right w:val="single" w:sz="4" w:space="0" w:color="auto"/>
            </w:tcBorders>
            <w:shd w:val="clear" w:color="auto" w:fill="auto"/>
            <w:vAlign w:val="center"/>
          </w:tcPr>
          <w:p w14:paraId="52726561" w14:textId="759B41EA" w:rsidR="005F4878" w:rsidRPr="001D6A24" w:rsidRDefault="005F4878" w:rsidP="008F651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w:t>
            </w:r>
          </w:p>
        </w:tc>
        <w:tc>
          <w:tcPr>
            <w:tcW w:w="847" w:type="pct"/>
            <w:tcBorders>
              <w:top w:val="nil"/>
              <w:left w:val="single" w:sz="4" w:space="0" w:color="auto"/>
              <w:bottom w:val="single" w:sz="4" w:space="0" w:color="auto"/>
              <w:right w:val="single" w:sz="4" w:space="0" w:color="auto"/>
            </w:tcBorders>
            <w:shd w:val="clear" w:color="auto" w:fill="auto"/>
            <w:vAlign w:val="center"/>
          </w:tcPr>
          <w:p w14:paraId="09A81FFF" w14:textId="404E0FA9" w:rsidR="005F4878" w:rsidRPr="001D6A24" w:rsidRDefault="005F4878" w:rsidP="00192FBE">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None</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1E02061" w14:textId="70F3BBC6" w:rsidR="005F4878" w:rsidRPr="001D6A24" w:rsidRDefault="005F4878" w:rsidP="00484CFB">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$0.76m – $1.2m</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tcPr>
          <w:p w14:paraId="5E46D931" w14:textId="63C0D39F" w:rsidR="005F4878" w:rsidRPr="001D6A24" w:rsidRDefault="005F4878" w:rsidP="00B7495E">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None</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14:paraId="5F07103B" w14:textId="259004D0" w:rsidR="005F4878" w:rsidRPr="001D6A24" w:rsidRDefault="0083080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$0.7m – $1.1m</w:t>
            </w:r>
          </w:p>
        </w:tc>
      </w:tr>
      <w:tr w:rsidR="00BF1D9C" w:rsidRPr="001D6A24" w14:paraId="567EE1E7" w14:textId="77777777" w:rsidTr="00A773DD">
        <w:tc>
          <w:tcPr>
            <w:cnfStyle w:val="001000000000" w:firstRow="0" w:lastRow="0" w:firstColumn="1" w:lastColumn="0" w:oddVBand="0" w:evenVBand="0" w:oddHBand="0" w:evenHBand="0" w:firstRowFirstColumn="0" w:firstRowLastColumn="0" w:lastRowFirstColumn="0" w:lastRowLastColumn="0"/>
            <w:tcW w:w="731" w:type="pct"/>
            <w:tcBorders>
              <w:top w:val="nil"/>
              <w:left w:val="single" w:sz="4" w:space="0" w:color="auto"/>
              <w:bottom w:val="nil"/>
              <w:right w:val="single" w:sz="4" w:space="0" w:color="auto"/>
            </w:tcBorders>
            <w:shd w:val="clear" w:color="auto" w:fill="auto"/>
            <w:vAlign w:val="center"/>
          </w:tcPr>
          <w:p w14:paraId="6DD0C9A4" w14:textId="77777777" w:rsidR="005F4878" w:rsidRPr="001D6A24" w:rsidRDefault="005F4878" w:rsidP="008166E0">
            <w:pPr>
              <w:rPr>
                <w:sz w:val="18"/>
                <w:szCs w:val="18"/>
              </w:rPr>
            </w:pPr>
            <w:r w:rsidRPr="001D6A24">
              <w:rPr>
                <w:sz w:val="18"/>
                <w:szCs w:val="18"/>
              </w:rPr>
              <w:t>Lives Saved</w:t>
            </w:r>
          </w:p>
        </w:tc>
        <w:tc>
          <w:tcPr>
            <w:tcW w:w="953" w:type="pct"/>
            <w:gridSpan w:val="2"/>
            <w:tcBorders>
              <w:top w:val="single" w:sz="4" w:space="0" w:color="auto"/>
              <w:left w:val="single" w:sz="4" w:space="0" w:color="auto"/>
              <w:bottom w:val="nil"/>
              <w:right w:val="single" w:sz="4" w:space="0" w:color="auto"/>
            </w:tcBorders>
            <w:shd w:val="clear" w:color="auto" w:fill="auto"/>
            <w:vAlign w:val="center"/>
          </w:tcPr>
          <w:p w14:paraId="7DD496C1" w14:textId="5E3FE0D9" w:rsidR="005F4878" w:rsidRPr="001D6A24" w:rsidRDefault="005F4878" w:rsidP="00C21EC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1674" w:type="pct"/>
            <w:gridSpan w:val="2"/>
            <w:tcBorders>
              <w:top w:val="single" w:sz="4" w:space="0" w:color="auto"/>
              <w:left w:val="single" w:sz="4" w:space="0" w:color="auto"/>
              <w:bottom w:val="nil"/>
              <w:right w:val="single" w:sz="4" w:space="0" w:color="auto"/>
            </w:tcBorders>
            <w:shd w:val="clear" w:color="auto" w:fill="auto"/>
            <w:vAlign w:val="center"/>
          </w:tcPr>
          <w:p w14:paraId="5FA865D1" w14:textId="4A52289A" w:rsidR="005F4878" w:rsidRPr="001D6A24" w:rsidRDefault="005F4878" w:rsidP="008F651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13</w:t>
            </w:r>
          </w:p>
        </w:tc>
        <w:tc>
          <w:tcPr>
            <w:tcW w:w="1642" w:type="pct"/>
            <w:gridSpan w:val="2"/>
            <w:tcBorders>
              <w:top w:val="single" w:sz="4" w:space="0" w:color="auto"/>
              <w:left w:val="single" w:sz="4" w:space="0" w:color="auto"/>
              <w:bottom w:val="nil"/>
              <w:right w:val="single" w:sz="4" w:space="0" w:color="auto"/>
            </w:tcBorders>
            <w:shd w:val="clear" w:color="auto" w:fill="auto"/>
            <w:vAlign w:val="center"/>
          </w:tcPr>
          <w:p w14:paraId="5A56FEEE" w14:textId="4DB18F2E" w:rsidR="005F4878" w:rsidRPr="001D6A24" w:rsidRDefault="0083080A" w:rsidP="00192FB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12</w:t>
            </w:r>
          </w:p>
        </w:tc>
      </w:tr>
      <w:tr w:rsidR="00BF1D9C" w:rsidRPr="001D6A24" w14:paraId="307AFDC4" w14:textId="77777777" w:rsidTr="00A773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pct"/>
            <w:tcBorders>
              <w:top w:val="nil"/>
              <w:left w:val="single" w:sz="4" w:space="0" w:color="auto"/>
              <w:bottom w:val="nil"/>
              <w:right w:val="single" w:sz="4" w:space="0" w:color="auto"/>
            </w:tcBorders>
            <w:shd w:val="clear" w:color="auto" w:fill="auto"/>
            <w:vAlign w:val="center"/>
          </w:tcPr>
          <w:p w14:paraId="5CAD34E8" w14:textId="12771D4C" w:rsidR="005F4878" w:rsidRPr="001D6A24" w:rsidRDefault="005F4878" w:rsidP="008166E0">
            <w:pPr>
              <w:rPr>
                <w:sz w:val="18"/>
                <w:szCs w:val="18"/>
              </w:rPr>
            </w:pPr>
            <w:r w:rsidRPr="001D6A24">
              <w:rPr>
                <w:sz w:val="18"/>
                <w:szCs w:val="18"/>
              </w:rPr>
              <w:t>S</w:t>
            </w:r>
            <w:r w:rsidR="008166E0" w:rsidRPr="001D6A24">
              <w:rPr>
                <w:sz w:val="18"/>
                <w:szCs w:val="18"/>
              </w:rPr>
              <w:t>erious</w:t>
            </w:r>
            <w:r w:rsidRPr="001D6A24">
              <w:rPr>
                <w:sz w:val="18"/>
                <w:szCs w:val="18"/>
              </w:rPr>
              <w:t xml:space="preserve"> Injuries Prevented</w:t>
            </w:r>
          </w:p>
        </w:tc>
        <w:tc>
          <w:tcPr>
            <w:tcW w:w="953" w:type="pct"/>
            <w:gridSpan w:val="2"/>
            <w:tcBorders>
              <w:top w:val="nil"/>
              <w:left w:val="single" w:sz="4" w:space="0" w:color="auto"/>
              <w:bottom w:val="nil"/>
              <w:right w:val="single" w:sz="4" w:space="0" w:color="auto"/>
            </w:tcBorders>
            <w:shd w:val="clear" w:color="auto" w:fill="auto"/>
            <w:vAlign w:val="center"/>
          </w:tcPr>
          <w:p w14:paraId="7BD387E3" w14:textId="53A1BE25" w:rsidR="005F4878" w:rsidRPr="001D6A24"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w:t>
            </w:r>
          </w:p>
        </w:tc>
        <w:tc>
          <w:tcPr>
            <w:tcW w:w="1674" w:type="pct"/>
            <w:gridSpan w:val="2"/>
            <w:tcBorders>
              <w:top w:val="nil"/>
              <w:left w:val="single" w:sz="4" w:space="0" w:color="auto"/>
              <w:bottom w:val="nil"/>
              <w:right w:val="single" w:sz="4" w:space="0" w:color="auto"/>
            </w:tcBorders>
            <w:shd w:val="clear" w:color="auto" w:fill="auto"/>
            <w:vAlign w:val="center"/>
          </w:tcPr>
          <w:p w14:paraId="7D1106F9" w14:textId="4CEC6F6A" w:rsidR="005F4878" w:rsidRPr="001D6A24" w:rsidRDefault="005F4878" w:rsidP="008F651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140</w:t>
            </w:r>
          </w:p>
        </w:tc>
        <w:tc>
          <w:tcPr>
            <w:tcW w:w="1642" w:type="pct"/>
            <w:gridSpan w:val="2"/>
            <w:tcBorders>
              <w:top w:val="nil"/>
              <w:left w:val="single" w:sz="4" w:space="0" w:color="auto"/>
              <w:bottom w:val="nil"/>
              <w:right w:val="single" w:sz="4" w:space="0" w:color="auto"/>
            </w:tcBorders>
            <w:shd w:val="clear" w:color="auto" w:fill="auto"/>
            <w:vAlign w:val="center"/>
          </w:tcPr>
          <w:p w14:paraId="114573DF" w14:textId="4931A734" w:rsidR="005F4878" w:rsidRPr="001D6A24" w:rsidRDefault="0083080A" w:rsidP="00192FBE">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124</w:t>
            </w:r>
          </w:p>
        </w:tc>
      </w:tr>
      <w:tr w:rsidR="00BF1D9C" w:rsidRPr="001D6A24" w14:paraId="47534D4E" w14:textId="77777777" w:rsidTr="00A773DD">
        <w:tc>
          <w:tcPr>
            <w:cnfStyle w:val="001000000000" w:firstRow="0" w:lastRow="0" w:firstColumn="1" w:lastColumn="0" w:oddVBand="0" w:evenVBand="0" w:oddHBand="0" w:evenHBand="0" w:firstRowFirstColumn="0" w:firstRowLastColumn="0" w:lastRowFirstColumn="0" w:lastRowLastColumn="0"/>
            <w:tcW w:w="731" w:type="pct"/>
            <w:tcBorders>
              <w:top w:val="nil"/>
              <w:left w:val="single" w:sz="4" w:space="0" w:color="auto"/>
              <w:bottom w:val="nil"/>
              <w:right w:val="single" w:sz="4" w:space="0" w:color="auto"/>
            </w:tcBorders>
            <w:shd w:val="clear" w:color="auto" w:fill="auto"/>
            <w:vAlign w:val="center"/>
          </w:tcPr>
          <w:p w14:paraId="7966142D" w14:textId="77777777" w:rsidR="005F4878" w:rsidRPr="001D6A24" w:rsidRDefault="005F4878" w:rsidP="008166E0">
            <w:pPr>
              <w:rPr>
                <w:sz w:val="18"/>
                <w:szCs w:val="18"/>
              </w:rPr>
            </w:pPr>
            <w:r w:rsidRPr="001D6A24">
              <w:rPr>
                <w:sz w:val="18"/>
                <w:szCs w:val="18"/>
              </w:rPr>
              <w:t>Minor Injuries Prevented</w:t>
            </w:r>
          </w:p>
        </w:tc>
        <w:tc>
          <w:tcPr>
            <w:tcW w:w="953" w:type="pct"/>
            <w:gridSpan w:val="2"/>
            <w:tcBorders>
              <w:top w:val="nil"/>
              <w:left w:val="single" w:sz="4" w:space="0" w:color="auto"/>
              <w:bottom w:val="nil"/>
              <w:right w:val="single" w:sz="4" w:space="0" w:color="auto"/>
            </w:tcBorders>
            <w:shd w:val="clear" w:color="auto" w:fill="auto"/>
            <w:vAlign w:val="center"/>
          </w:tcPr>
          <w:p w14:paraId="5C210998" w14:textId="7F087F0F" w:rsidR="005F4878" w:rsidRPr="001D6A24" w:rsidRDefault="005F4878" w:rsidP="00C21EC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1674" w:type="pct"/>
            <w:gridSpan w:val="2"/>
            <w:tcBorders>
              <w:top w:val="nil"/>
              <w:left w:val="single" w:sz="4" w:space="0" w:color="auto"/>
              <w:bottom w:val="nil"/>
              <w:right w:val="single" w:sz="4" w:space="0" w:color="auto"/>
            </w:tcBorders>
            <w:shd w:val="clear" w:color="auto" w:fill="auto"/>
            <w:vAlign w:val="center"/>
          </w:tcPr>
          <w:p w14:paraId="7A79E0CF" w14:textId="257B1CB0" w:rsidR="005F4878" w:rsidRPr="001D6A24" w:rsidRDefault="005F4878" w:rsidP="008F651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62</w:t>
            </w:r>
          </w:p>
        </w:tc>
        <w:tc>
          <w:tcPr>
            <w:tcW w:w="1642" w:type="pct"/>
            <w:gridSpan w:val="2"/>
            <w:tcBorders>
              <w:top w:val="nil"/>
              <w:left w:val="single" w:sz="4" w:space="0" w:color="auto"/>
              <w:bottom w:val="nil"/>
              <w:right w:val="single" w:sz="4" w:space="0" w:color="auto"/>
            </w:tcBorders>
            <w:shd w:val="clear" w:color="auto" w:fill="auto"/>
            <w:vAlign w:val="center"/>
          </w:tcPr>
          <w:p w14:paraId="30B2682D" w14:textId="3A58F557" w:rsidR="005F4878" w:rsidRPr="001D6A24" w:rsidRDefault="0083080A" w:rsidP="00192FBE">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55</w:t>
            </w:r>
          </w:p>
        </w:tc>
      </w:tr>
      <w:tr w:rsidR="00BF1D9C" w:rsidRPr="001D6A24" w14:paraId="6C256504" w14:textId="77777777" w:rsidTr="00A773D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pct"/>
            <w:tcBorders>
              <w:top w:val="nil"/>
              <w:left w:val="single" w:sz="4" w:space="0" w:color="auto"/>
              <w:bottom w:val="single" w:sz="4" w:space="0" w:color="auto"/>
              <w:right w:val="single" w:sz="4" w:space="0" w:color="auto"/>
            </w:tcBorders>
            <w:shd w:val="clear" w:color="auto" w:fill="auto"/>
            <w:vAlign w:val="center"/>
          </w:tcPr>
          <w:p w14:paraId="61C983B3" w14:textId="77777777" w:rsidR="005F4878" w:rsidRPr="001D6A24" w:rsidRDefault="005F4878" w:rsidP="008166E0">
            <w:pPr>
              <w:rPr>
                <w:sz w:val="18"/>
                <w:szCs w:val="18"/>
              </w:rPr>
            </w:pPr>
            <w:r w:rsidRPr="001D6A24">
              <w:rPr>
                <w:sz w:val="18"/>
                <w:szCs w:val="18"/>
              </w:rPr>
              <w:t>BCR</w:t>
            </w:r>
          </w:p>
        </w:tc>
        <w:tc>
          <w:tcPr>
            <w:tcW w:w="953" w:type="pct"/>
            <w:gridSpan w:val="2"/>
            <w:tcBorders>
              <w:top w:val="nil"/>
              <w:left w:val="single" w:sz="4" w:space="0" w:color="auto"/>
              <w:bottom w:val="single" w:sz="4" w:space="0" w:color="auto"/>
              <w:right w:val="single" w:sz="4" w:space="0" w:color="auto"/>
            </w:tcBorders>
            <w:shd w:val="clear" w:color="auto" w:fill="auto"/>
            <w:vAlign w:val="center"/>
          </w:tcPr>
          <w:p w14:paraId="0ACE461E" w14:textId="03FF58B1" w:rsidR="005F4878" w:rsidRPr="001D6A24" w:rsidRDefault="005F4878" w:rsidP="00C21EC7">
            <w:pPr>
              <w:jc w:val="center"/>
              <w:cnfStyle w:val="010000000000" w:firstRow="0" w:lastRow="1"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1674" w:type="pct"/>
            <w:gridSpan w:val="2"/>
            <w:tcBorders>
              <w:top w:val="nil"/>
              <w:left w:val="single" w:sz="4" w:space="0" w:color="auto"/>
              <w:bottom w:val="single" w:sz="4" w:space="0" w:color="auto"/>
              <w:right w:val="single" w:sz="4" w:space="0" w:color="auto"/>
            </w:tcBorders>
            <w:shd w:val="clear" w:color="auto" w:fill="auto"/>
            <w:vAlign w:val="center"/>
          </w:tcPr>
          <w:p w14:paraId="2664A971" w14:textId="7F0843FB" w:rsidR="005F4878" w:rsidRPr="001D6A24" w:rsidRDefault="005F4878" w:rsidP="00C21EC7">
            <w:pPr>
              <w:jc w:val="center"/>
              <w:cnfStyle w:val="010000000000" w:firstRow="0" w:lastRow="1" w:firstColumn="0" w:lastColumn="0" w:oddVBand="0" w:evenVBand="0" w:oddHBand="0" w:evenHBand="0" w:firstRowFirstColumn="0" w:firstRowLastColumn="0" w:lastRowFirstColumn="0" w:lastRowLastColumn="0"/>
              <w:rPr>
                <w:sz w:val="18"/>
                <w:szCs w:val="18"/>
              </w:rPr>
            </w:pPr>
            <w:r w:rsidRPr="001D6A24">
              <w:rPr>
                <w:b w:val="0"/>
                <w:sz w:val="18"/>
                <w:szCs w:val="18"/>
              </w:rPr>
              <w:t>0.69 – 0.89</w:t>
            </w:r>
          </w:p>
        </w:tc>
        <w:tc>
          <w:tcPr>
            <w:tcW w:w="1642" w:type="pct"/>
            <w:gridSpan w:val="2"/>
            <w:tcBorders>
              <w:top w:val="nil"/>
              <w:left w:val="single" w:sz="4" w:space="0" w:color="auto"/>
              <w:bottom w:val="single" w:sz="4" w:space="0" w:color="auto"/>
              <w:right w:val="single" w:sz="4" w:space="0" w:color="auto"/>
            </w:tcBorders>
            <w:shd w:val="clear" w:color="auto" w:fill="auto"/>
            <w:vAlign w:val="center"/>
          </w:tcPr>
          <w:p w14:paraId="7EC524E5" w14:textId="74C823E4" w:rsidR="005F4878" w:rsidRPr="001D6A24" w:rsidRDefault="0083080A" w:rsidP="008F6517">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1.31 – 1.73</w:t>
            </w:r>
          </w:p>
        </w:tc>
      </w:tr>
    </w:tbl>
    <w:p w14:paraId="64DFA7CA" w14:textId="51FDA3C5" w:rsidR="00A554A5" w:rsidRPr="001D6A24" w:rsidRDefault="007D30B9" w:rsidP="00A554A5">
      <w:pPr>
        <w:suppressAutoHyphens w:val="0"/>
        <w:rPr>
          <w:rFonts w:asciiTheme="majorHAnsi" w:eastAsiaTheme="majorEastAsia" w:hAnsiTheme="majorHAnsi" w:cstheme="majorBidi"/>
        </w:rPr>
      </w:pPr>
      <w:r w:rsidRPr="001D6A24">
        <w:rPr>
          <w:rFonts w:asciiTheme="majorHAnsi" w:eastAsiaTheme="majorEastAsia" w:hAnsiTheme="majorHAnsi" w:cstheme="majorBidi"/>
        </w:rPr>
        <w:t xml:space="preserve">* Refer to Table </w:t>
      </w:r>
      <w:r w:rsidR="00E8044D" w:rsidRPr="001D6A24">
        <w:rPr>
          <w:rFonts w:asciiTheme="majorHAnsi" w:eastAsiaTheme="majorEastAsia" w:hAnsiTheme="majorHAnsi" w:cstheme="majorBidi"/>
        </w:rPr>
        <w:t>6</w:t>
      </w:r>
      <w:r w:rsidRPr="001D6A24">
        <w:rPr>
          <w:rFonts w:asciiTheme="majorHAnsi" w:eastAsiaTheme="majorEastAsia" w:hAnsiTheme="majorHAnsi" w:cstheme="majorBidi"/>
        </w:rPr>
        <w:t xml:space="preserve"> below for the breakdown for each vehicle type.</w:t>
      </w:r>
    </w:p>
    <w:p w14:paraId="3568A6A6" w14:textId="455EC1AB" w:rsidR="008E2D51" w:rsidRPr="001D6A24" w:rsidRDefault="005F4878" w:rsidP="00BC5FF9">
      <w:pPr>
        <w:pStyle w:val="Caption"/>
      </w:pPr>
      <w:r w:rsidRPr="001D6A24">
        <w:t xml:space="preserve">Table </w:t>
      </w:r>
      <w:r w:rsidR="00E8044D" w:rsidRPr="001D6A24">
        <w:t>6</w:t>
      </w:r>
      <w:r w:rsidRPr="001D6A24">
        <w:t xml:space="preserve">: Summary of the </w:t>
      </w:r>
      <w:r w:rsidR="007D30B9" w:rsidRPr="001D6A24">
        <w:t xml:space="preserve">gross benefits, costs, trauma savings and benefit-cost ratio </w:t>
      </w:r>
      <w:r w:rsidRPr="001D6A24">
        <w:t xml:space="preserve">of reversing aid technologies for a 2025 implementation date for each vehicle type </w:t>
      </w:r>
      <w:r w:rsidR="009258AD" w:rsidRPr="001D6A24">
        <w:t>over 45 years of government intervention</w:t>
      </w:r>
    </w:p>
    <w:tbl>
      <w:tblPr>
        <w:tblStyle w:val="Default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Caption w:val="Table 6: Summary of the gross benefits, costs, trauma savings and benefit-cost ratio of reversing aid technologies for a 2025 implementation date for each vehicle type over 45 years of government intervention"/>
        <w:tblDescription w:val="Table shows a summary of the gross benefits, costs, trauma savings and benefit-cost ratio of reversing aid technologies for a 2025 implementation date for each vehicle type over 45 years of government intervention"/>
      </w:tblPr>
      <w:tblGrid>
        <w:gridCol w:w="1913"/>
        <w:gridCol w:w="1328"/>
        <w:gridCol w:w="1313"/>
        <w:gridCol w:w="1328"/>
        <w:gridCol w:w="1313"/>
        <w:gridCol w:w="1260"/>
        <w:gridCol w:w="1404"/>
      </w:tblGrid>
      <w:tr w:rsidR="00BF1D9C" w:rsidRPr="001D6A24" w14:paraId="6EF4A59C"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nil"/>
            </w:tcBorders>
            <w:shd w:val="clear" w:color="auto" w:fill="081E3E" w:themeFill="text2"/>
          </w:tcPr>
          <w:p w14:paraId="7933256C" w14:textId="41B97508" w:rsidR="008E2D51" w:rsidRPr="001D6A24" w:rsidRDefault="008E2D51" w:rsidP="00056CB7">
            <w:pPr>
              <w:rPr>
                <w:sz w:val="18"/>
                <w:szCs w:val="18"/>
              </w:rPr>
            </w:pPr>
          </w:p>
        </w:tc>
        <w:tc>
          <w:tcPr>
            <w:tcW w:w="0" w:type="auto"/>
            <w:gridSpan w:val="2"/>
            <w:tcBorders>
              <w:left w:val="nil"/>
              <w:bottom w:val="single" w:sz="4" w:space="0" w:color="auto"/>
              <w:right w:val="nil"/>
            </w:tcBorders>
          </w:tcPr>
          <w:p w14:paraId="3A2F93D9" w14:textId="2823A782" w:rsidR="008E2D51" w:rsidRPr="001D6A24" w:rsidRDefault="005F4878"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LPVs</w:t>
            </w:r>
          </w:p>
        </w:tc>
        <w:tc>
          <w:tcPr>
            <w:tcW w:w="0" w:type="auto"/>
            <w:gridSpan w:val="2"/>
            <w:tcBorders>
              <w:left w:val="nil"/>
              <w:bottom w:val="single" w:sz="4" w:space="0" w:color="auto"/>
              <w:right w:val="nil"/>
            </w:tcBorders>
          </w:tcPr>
          <w:p w14:paraId="4E47D029" w14:textId="250DC655" w:rsidR="008E2D51" w:rsidRPr="001D6A24" w:rsidRDefault="005F4878"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LCVs</w:t>
            </w:r>
          </w:p>
        </w:tc>
        <w:tc>
          <w:tcPr>
            <w:tcW w:w="0" w:type="auto"/>
            <w:gridSpan w:val="2"/>
            <w:tcBorders>
              <w:left w:val="nil"/>
              <w:bottom w:val="single" w:sz="4" w:space="0" w:color="auto"/>
              <w:right w:val="nil"/>
            </w:tcBorders>
          </w:tcPr>
          <w:p w14:paraId="3409970D" w14:textId="6E8E435A" w:rsidR="008E2D51" w:rsidRPr="001D6A24" w:rsidRDefault="005F4878"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HVs</w:t>
            </w:r>
          </w:p>
        </w:tc>
      </w:tr>
      <w:tr w:rsidR="00BF1D9C" w:rsidRPr="001D6A24" w14:paraId="5AEA4F3E" w14:textId="77777777" w:rsidTr="00BF1D9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081E3E" w:themeFill="text2"/>
          </w:tcPr>
          <w:p w14:paraId="3A825459" w14:textId="77777777" w:rsidR="008E2D51" w:rsidRPr="001D6A24" w:rsidRDefault="008E2D51" w:rsidP="00056CB7">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081E3E" w:themeFill="text2"/>
          </w:tcPr>
          <w:p w14:paraId="34EAABC8" w14:textId="77777777" w:rsidR="008E2D51" w:rsidRPr="001D6A24" w:rsidRDefault="008E2D51" w:rsidP="00056C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Gross Benefits</w:t>
            </w:r>
          </w:p>
        </w:tc>
        <w:tc>
          <w:tcPr>
            <w:tcW w:w="0" w:type="auto"/>
            <w:tcBorders>
              <w:top w:val="single" w:sz="4" w:space="0" w:color="auto"/>
              <w:left w:val="single" w:sz="4" w:space="0" w:color="auto"/>
              <w:bottom w:val="single" w:sz="4" w:space="0" w:color="auto"/>
              <w:right w:val="single" w:sz="4" w:space="0" w:color="auto"/>
            </w:tcBorders>
            <w:shd w:val="clear" w:color="auto" w:fill="081E3E" w:themeFill="text2"/>
          </w:tcPr>
          <w:p w14:paraId="29CCDC24" w14:textId="77777777" w:rsidR="008E2D51" w:rsidRPr="001D6A24" w:rsidRDefault="008E2D51" w:rsidP="00056C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Costs</w:t>
            </w:r>
          </w:p>
        </w:tc>
        <w:tc>
          <w:tcPr>
            <w:tcW w:w="0" w:type="auto"/>
            <w:tcBorders>
              <w:top w:val="single" w:sz="4" w:space="0" w:color="auto"/>
              <w:left w:val="single" w:sz="4" w:space="0" w:color="auto"/>
              <w:bottom w:val="single" w:sz="4" w:space="0" w:color="auto"/>
              <w:right w:val="single" w:sz="4" w:space="0" w:color="auto"/>
            </w:tcBorders>
            <w:shd w:val="clear" w:color="auto" w:fill="081E3E" w:themeFill="text2"/>
          </w:tcPr>
          <w:p w14:paraId="33262BAB" w14:textId="77777777" w:rsidR="008E2D51" w:rsidRPr="001D6A24" w:rsidRDefault="008E2D51" w:rsidP="00056C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Gross Benefits</w:t>
            </w:r>
          </w:p>
        </w:tc>
        <w:tc>
          <w:tcPr>
            <w:tcW w:w="0" w:type="auto"/>
            <w:tcBorders>
              <w:top w:val="single" w:sz="4" w:space="0" w:color="auto"/>
              <w:left w:val="single" w:sz="4" w:space="0" w:color="auto"/>
              <w:bottom w:val="single" w:sz="4" w:space="0" w:color="auto"/>
              <w:right w:val="single" w:sz="4" w:space="0" w:color="auto"/>
            </w:tcBorders>
            <w:shd w:val="clear" w:color="auto" w:fill="081E3E" w:themeFill="text2"/>
          </w:tcPr>
          <w:p w14:paraId="5A6609C0" w14:textId="77777777" w:rsidR="008E2D51" w:rsidRPr="001D6A24" w:rsidRDefault="008E2D51" w:rsidP="00056C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Costs</w:t>
            </w:r>
          </w:p>
        </w:tc>
        <w:tc>
          <w:tcPr>
            <w:tcW w:w="0" w:type="auto"/>
            <w:tcBorders>
              <w:top w:val="single" w:sz="4" w:space="0" w:color="auto"/>
              <w:left w:val="single" w:sz="4" w:space="0" w:color="auto"/>
              <w:bottom w:val="single" w:sz="4" w:space="0" w:color="auto"/>
              <w:right w:val="single" w:sz="4" w:space="0" w:color="auto"/>
            </w:tcBorders>
            <w:shd w:val="clear" w:color="auto" w:fill="081E3E" w:themeFill="text2"/>
          </w:tcPr>
          <w:p w14:paraId="1790E14C" w14:textId="77777777" w:rsidR="008E2D51" w:rsidRPr="001D6A24" w:rsidRDefault="008E2D51" w:rsidP="00056C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Gross Benefits</w:t>
            </w:r>
          </w:p>
        </w:tc>
        <w:tc>
          <w:tcPr>
            <w:tcW w:w="0" w:type="auto"/>
            <w:tcBorders>
              <w:top w:val="single" w:sz="4" w:space="0" w:color="auto"/>
              <w:left w:val="single" w:sz="4" w:space="0" w:color="auto"/>
              <w:bottom w:val="single" w:sz="4" w:space="0" w:color="auto"/>
              <w:right w:val="single" w:sz="4" w:space="0" w:color="auto"/>
            </w:tcBorders>
            <w:shd w:val="clear" w:color="auto" w:fill="081E3E" w:themeFill="text2"/>
          </w:tcPr>
          <w:p w14:paraId="2C1FCC38" w14:textId="77777777" w:rsidR="008E2D51" w:rsidRPr="001D6A24" w:rsidRDefault="008E2D51" w:rsidP="00056C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D6A24">
              <w:rPr>
                <w:b/>
                <w:color w:val="FFFFFF" w:themeColor="background1"/>
                <w:sz w:val="18"/>
                <w:szCs w:val="18"/>
              </w:rPr>
              <w:t>Costs</w:t>
            </w:r>
          </w:p>
        </w:tc>
      </w:tr>
      <w:tr w:rsidR="00A96FB3" w:rsidRPr="001D6A24" w14:paraId="4902D295" w14:textId="77777777" w:rsidTr="003F0A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21960433" w14:textId="77777777" w:rsidR="005F4878" w:rsidRPr="001D6A24" w:rsidRDefault="005F4878" w:rsidP="008166E0">
            <w:pPr>
              <w:rPr>
                <w:sz w:val="18"/>
                <w:szCs w:val="18"/>
              </w:rPr>
            </w:pPr>
            <w:r w:rsidRPr="001D6A24">
              <w:rPr>
                <w:sz w:val="18"/>
                <w:szCs w:val="18"/>
              </w:rPr>
              <w:t>Businesses</w:t>
            </w:r>
          </w:p>
        </w:tc>
        <w:tc>
          <w:tcPr>
            <w:tcW w:w="0" w:type="auto"/>
            <w:tcBorders>
              <w:top w:val="nil"/>
              <w:left w:val="single" w:sz="4" w:space="0" w:color="auto"/>
              <w:bottom w:val="single" w:sz="4" w:space="0" w:color="auto"/>
              <w:right w:val="single" w:sz="4" w:space="0" w:color="auto"/>
            </w:tcBorders>
            <w:shd w:val="clear" w:color="auto" w:fill="auto"/>
            <w:vAlign w:val="center"/>
          </w:tcPr>
          <w:p w14:paraId="132BCE2E" w14:textId="4B9780B6" w:rsidR="005F4878" w:rsidRPr="001D6A24"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None</w:t>
            </w:r>
          </w:p>
        </w:tc>
        <w:tc>
          <w:tcPr>
            <w:tcW w:w="0" w:type="auto"/>
            <w:vMerge w:val="restart"/>
            <w:tcBorders>
              <w:top w:val="nil"/>
              <w:left w:val="single" w:sz="4" w:space="0" w:color="auto"/>
              <w:right w:val="single" w:sz="4" w:space="0" w:color="auto"/>
            </w:tcBorders>
            <w:shd w:val="clear" w:color="auto" w:fill="auto"/>
            <w:vAlign w:val="center"/>
          </w:tcPr>
          <w:p w14:paraId="1291704A" w14:textId="0E31AA26" w:rsidR="005F4878" w:rsidRPr="001D6A24"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$30.7m – $49m</w:t>
            </w:r>
          </w:p>
        </w:tc>
        <w:tc>
          <w:tcPr>
            <w:tcW w:w="0" w:type="auto"/>
            <w:tcBorders>
              <w:top w:val="nil"/>
              <w:left w:val="single" w:sz="4" w:space="0" w:color="auto"/>
              <w:bottom w:val="single" w:sz="4" w:space="0" w:color="auto"/>
              <w:right w:val="single" w:sz="4" w:space="0" w:color="auto"/>
            </w:tcBorders>
            <w:shd w:val="clear" w:color="auto" w:fill="auto"/>
            <w:vAlign w:val="center"/>
          </w:tcPr>
          <w:p w14:paraId="708D757C" w14:textId="00704E63" w:rsidR="005F4878" w:rsidRPr="001D6A24" w:rsidRDefault="005F4878"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None</w:t>
            </w:r>
          </w:p>
        </w:tc>
        <w:tc>
          <w:tcPr>
            <w:tcW w:w="0" w:type="auto"/>
            <w:vMerge w:val="restart"/>
            <w:tcBorders>
              <w:top w:val="nil"/>
              <w:left w:val="single" w:sz="4" w:space="0" w:color="auto"/>
              <w:bottom w:val="nil"/>
              <w:right w:val="single" w:sz="4" w:space="0" w:color="auto"/>
            </w:tcBorders>
            <w:shd w:val="clear" w:color="auto" w:fill="auto"/>
            <w:vAlign w:val="center"/>
          </w:tcPr>
          <w:p w14:paraId="7DE1157F" w14:textId="6F7BDDF0" w:rsidR="005F4878" w:rsidRPr="001D6A24" w:rsidRDefault="005F4878"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$9.5m – $15.1m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02A84A" w14:textId="7E9EF327" w:rsidR="005F4878" w:rsidRPr="001D6A24" w:rsidRDefault="005F4878"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None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FF0229" w14:textId="32E321B2" w:rsidR="005F4878" w:rsidRPr="001D6A24" w:rsidRDefault="005F4878" w:rsidP="0091308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$50.7m – $89.4m</w:t>
            </w:r>
          </w:p>
        </w:tc>
      </w:tr>
      <w:tr w:rsidR="00A96FB3" w:rsidRPr="001D6A24" w14:paraId="772D42E8" w14:textId="77777777" w:rsidTr="003F0AB5">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0C55895B" w14:textId="77777777" w:rsidR="005F4878" w:rsidRPr="001D6A24" w:rsidRDefault="005F4878" w:rsidP="008166E0">
            <w:pPr>
              <w:rPr>
                <w:sz w:val="18"/>
                <w:szCs w:val="18"/>
              </w:rPr>
            </w:pPr>
            <w:r w:rsidRPr="001D6A24">
              <w:rPr>
                <w:sz w:val="18"/>
                <w:szCs w:val="18"/>
              </w:rPr>
              <w:t>Consumers</w:t>
            </w:r>
          </w:p>
        </w:tc>
        <w:tc>
          <w:tcPr>
            <w:tcW w:w="0" w:type="auto"/>
            <w:tcBorders>
              <w:top w:val="nil"/>
              <w:left w:val="single" w:sz="4" w:space="0" w:color="auto"/>
              <w:bottom w:val="single" w:sz="4" w:space="0" w:color="auto"/>
              <w:right w:val="single" w:sz="4" w:space="0" w:color="auto"/>
            </w:tcBorders>
            <w:shd w:val="clear" w:color="auto" w:fill="auto"/>
            <w:vAlign w:val="center"/>
          </w:tcPr>
          <w:p w14:paraId="488318C3" w14:textId="22593A17" w:rsidR="005F4878" w:rsidRPr="001D6A24" w:rsidRDefault="005F4878" w:rsidP="00C21EC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$38.7m – $85.5m</w:t>
            </w:r>
          </w:p>
        </w:tc>
        <w:tc>
          <w:tcPr>
            <w:tcW w:w="0" w:type="auto"/>
            <w:vMerge/>
            <w:tcBorders>
              <w:left w:val="single" w:sz="4" w:space="0" w:color="auto"/>
              <w:bottom w:val="single" w:sz="4" w:space="0" w:color="auto"/>
              <w:right w:val="single" w:sz="4" w:space="0" w:color="auto"/>
            </w:tcBorders>
            <w:shd w:val="clear" w:color="auto" w:fill="auto"/>
            <w:vAlign w:val="center"/>
          </w:tcPr>
          <w:p w14:paraId="6859CD39" w14:textId="77777777" w:rsidR="005F4878" w:rsidRPr="001D6A24"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5823027C" w14:textId="7DFE464F" w:rsidR="005F4878" w:rsidRPr="001D6A24"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$14.7m – $27.5m</w:t>
            </w:r>
          </w:p>
        </w:tc>
        <w:tc>
          <w:tcPr>
            <w:tcW w:w="0" w:type="auto"/>
            <w:vMerge/>
            <w:tcBorders>
              <w:top w:val="nil"/>
              <w:left w:val="single" w:sz="4" w:space="0" w:color="auto"/>
              <w:bottom w:val="single" w:sz="4" w:space="0" w:color="auto"/>
              <w:right w:val="single" w:sz="4" w:space="0" w:color="auto"/>
            </w:tcBorders>
            <w:shd w:val="clear" w:color="auto" w:fill="auto"/>
            <w:vAlign w:val="center"/>
          </w:tcPr>
          <w:p w14:paraId="522335C6" w14:textId="77777777" w:rsidR="005F4878" w:rsidRPr="001D6A24"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D2C7E5" w14:textId="4E906D53" w:rsidR="005F4878" w:rsidRPr="001D6A24"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$6.7m – $14.8m</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04B634C" w14:textId="77777777" w:rsidR="005F4878" w:rsidRPr="001D6A24" w:rsidRDefault="005F4878">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96FB3" w:rsidRPr="001D6A24" w14:paraId="07D2C7E3" w14:textId="77777777" w:rsidTr="003F0A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1E6CB87E" w14:textId="77777777" w:rsidR="005F4878" w:rsidRPr="001D6A24" w:rsidRDefault="005F4878" w:rsidP="008166E0">
            <w:pPr>
              <w:rPr>
                <w:sz w:val="18"/>
                <w:szCs w:val="18"/>
              </w:rPr>
            </w:pPr>
            <w:r w:rsidRPr="001D6A24">
              <w:rPr>
                <w:sz w:val="18"/>
                <w:szCs w:val="18"/>
              </w:rPr>
              <w:t>Government</w:t>
            </w:r>
          </w:p>
        </w:tc>
        <w:tc>
          <w:tcPr>
            <w:tcW w:w="0" w:type="auto"/>
            <w:tcBorders>
              <w:top w:val="nil"/>
              <w:left w:val="single" w:sz="4" w:space="0" w:color="auto"/>
              <w:bottom w:val="single" w:sz="4" w:space="0" w:color="auto"/>
              <w:right w:val="single" w:sz="4" w:space="0" w:color="auto"/>
            </w:tcBorders>
            <w:shd w:val="clear" w:color="auto" w:fill="auto"/>
            <w:vAlign w:val="center"/>
          </w:tcPr>
          <w:p w14:paraId="4BEE7724" w14:textId="5416465E" w:rsidR="005F4878" w:rsidRPr="001D6A24"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None</w:t>
            </w:r>
          </w:p>
        </w:tc>
        <w:tc>
          <w:tcPr>
            <w:tcW w:w="0" w:type="auto"/>
            <w:tcBorders>
              <w:top w:val="nil"/>
              <w:left w:val="single" w:sz="4" w:space="0" w:color="auto"/>
              <w:bottom w:val="single" w:sz="4" w:space="0" w:color="auto"/>
              <w:right w:val="single" w:sz="4" w:space="0" w:color="auto"/>
            </w:tcBorders>
            <w:shd w:val="clear" w:color="auto" w:fill="auto"/>
            <w:vAlign w:val="center"/>
          </w:tcPr>
          <w:p w14:paraId="165D70DB" w14:textId="75965EF5" w:rsidR="005F4878" w:rsidRPr="001D6A24"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$0.57m – $0.90m</w:t>
            </w:r>
          </w:p>
        </w:tc>
        <w:tc>
          <w:tcPr>
            <w:tcW w:w="0" w:type="auto"/>
            <w:tcBorders>
              <w:top w:val="nil"/>
              <w:left w:val="single" w:sz="4" w:space="0" w:color="auto"/>
              <w:bottom w:val="single" w:sz="4" w:space="0" w:color="auto"/>
              <w:right w:val="single" w:sz="4" w:space="0" w:color="auto"/>
            </w:tcBorders>
            <w:shd w:val="clear" w:color="auto" w:fill="auto"/>
            <w:vAlign w:val="center"/>
          </w:tcPr>
          <w:p w14:paraId="19BF2DB2" w14:textId="1EDC2F53" w:rsidR="005F4878" w:rsidRPr="001D6A24" w:rsidRDefault="005F4878"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None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48B89D" w14:textId="001048EA" w:rsidR="005F4878" w:rsidRPr="001D6A24" w:rsidRDefault="005F4878"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$0.13m – $0.20m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DF4CA8" w14:textId="15BEE3D2" w:rsidR="005F4878" w:rsidRPr="001D6A24" w:rsidRDefault="005F4878"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None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8C98E8" w14:textId="57369A86" w:rsidR="005F4878" w:rsidRPr="001D6A24" w:rsidRDefault="005F4878" w:rsidP="0091308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$0.06m – $0.096m</w:t>
            </w:r>
          </w:p>
        </w:tc>
      </w:tr>
      <w:tr w:rsidR="008166E0" w:rsidRPr="001D6A24" w14:paraId="1CF74B7C" w14:textId="77777777" w:rsidTr="007747B0">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3C4B0D82" w14:textId="77777777" w:rsidR="005F4878" w:rsidRPr="001D6A24" w:rsidRDefault="005F4878" w:rsidP="008166E0">
            <w:pPr>
              <w:rPr>
                <w:sz w:val="18"/>
                <w:szCs w:val="18"/>
              </w:rPr>
            </w:pPr>
            <w:r w:rsidRPr="001D6A24">
              <w:rPr>
                <w:sz w:val="18"/>
                <w:szCs w:val="18"/>
              </w:rPr>
              <w:t>Lives Saved</w:t>
            </w:r>
          </w:p>
        </w:tc>
        <w:tc>
          <w:tcPr>
            <w:tcW w:w="0" w:type="auto"/>
            <w:gridSpan w:val="2"/>
            <w:tcBorders>
              <w:top w:val="single" w:sz="4" w:space="0" w:color="auto"/>
              <w:left w:val="single" w:sz="4" w:space="0" w:color="auto"/>
              <w:bottom w:val="nil"/>
              <w:right w:val="single" w:sz="4" w:space="0" w:color="auto"/>
            </w:tcBorders>
            <w:shd w:val="clear" w:color="auto" w:fill="auto"/>
            <w:vAlign w:val="center"/>
          </w:tcPr>
          <w:p w14:paraId="2651F6FD" w14:textId="3A57E870" w:rsidR="005F4878" w:rsidRPr="001D6A24" w:rsidRDefault="005F4878" w:rsidP="00C21EC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9</w:t>
            </w:r>
          </w:p>
        </w:tc>
        <w:tc>
          <w:tcPr>
            <w:tcW w:w="0" w:type="auto"/>
            <w:gridSpan w:val="2"/>
            <w:tcBorders>
              <w:top w:val="single" w:sz="4" w:space="0" w:color="auto"/>
              <w:left w:val="single" w:sz="4" w:space="0" w:color="auto"/>
              <w:bottom w:val="nil"/>
              <w:right w:val="single" w:sz="4" w:space="0" w:color="auto"/>
            </w:tcBorders>
            <w:shd w:val="clear" w:color="auto" w:fill="auto"/>
            <w:vAlign w:val="center"/>
          </w:tcPr>
          <w:p w14:paraId="317D1BAE" w14:textId="49C156C2" w:rsidR="005F4878" w:rsidRPr="001D6A24" w:rsidRDefault="005F4878" w:rsidP="00C21EC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3</w:t>
            </w:r>
          </w:p>
        </w:tc>
        <w:tc>
          <w:tcPr>
            <w:tcW w:w="0" w:type="auto"/>
            <w:gridSpan w:val="2"/>
            <w:tcBorders>
              <w:top w:val="single" w:sz="4" w:space="0" w:color="auto"/>
              <w:left w:val="single" w:sz="4" w:space="0" w:color="auto"/>
              <w:bottom w:val="nil"/>
              <w:right w:val="single" w:sz="4" w:space="0" w:color="auto"/>
            </w:tcBorders>
            <w:shd w:val="clear" w:color="auto" w:fill="auto"/>
            <w:vAlign w:val="center"/>
          </w:tcPr>
          <w:p w14:paraId="279BBEE6" w14:textId="7A407AD1" w:rsidR="005F4878" w:rsidRPr="001D6A24" w:rsidRDefault="005F4878" w:rsidP="00783B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w:t>
            </w:r>
          </w:p>
        </w:tc>
      </w:tr>
      <w:tr w:rsidR="008166E0" w:rsidRPr="001D6A24" w14:paraId="66A87B62" w14:textId="77777777" w:rsidTr="007747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561783ED" w14:textId="7B31879E" w:rsidR="005F4878" w:rsidRPr="001D6A24" w:rsidRDefault="005F4878" w:rsidP="008166E0">
            <w:pPr>
              <w:rPr>
                <w:sz w:val="18"/>
                <w:szCs w:val="18"/>
              </w:rPr>
            </w:pPr>
            <w:r w:rsidRPr="001D6A24">
              <w:rPr>
                <w:sz w:val="18"/>
                <w:szCs w:val="18"/>
              </w:rPr>
              <w:t>Se</w:t>
            </w:r>
            <w:r w:rsidR="008166E0" w:rsidRPr="001D6A24">
              <w:rPr>
                <w:sz w:val="18"/>
                <w:szCs w:val="18"/>
              </w:rPr>
              <w:t>rious</w:t>
            </w:r>
            <w:r w:rsidRPr="001D6A24">
              <w:rPr>
                <w:sz w:val="18"/>
                <w:szCs w:val="18"/>
              </w:rPr>
              <w:t xml:space="preserve"> Injuries Prevented</w:t>
            </w:r>
          </w:p>
        </w:tc>
        <w:tc>
          <w:tcPr>
            <w:tcW w:w="0" w:type="auto"/>
            <w:gridSpan w:val="2"/>
            <w:tcBorders>
              <w:top w:val="nil"/>
              <w:left w:val="single" w:sz="4" w:space="0" w:color="auto"/>
              <w:bottom w:val="nil"/>
              <w:right w:val="single" w:sz="4" w:space="0" w:color="auto"/>
            </w:tcBorders>
            <w:shd w:val="clear" w:color="auto" w:fill="auto"/>
            <w:vAlign w:val="center"/>
          </w:tcPr>
          <w:p w14:paraId="5F2CF78F" w14:textId="597CE641" w:rsidR="005F4878" w:rsidRPr="001D6A24"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96</w:t>
            </w:r>
          </w:p>
        </w:tc>
        <w:tc>
          <w:tcPr>
            <w:tcW w:w="0" w:type="auto"/>
            <w:gridSpan w:val="2"/>
            <w:tcBorders>
              <w:top w:val="nil"/>
              <w:left w:val="single" w:sz="4" w:space="0" w:color="auto"/>
              <w:bottom w:val="nil"/>
              <w:right w:val="single" w:sz="4" w:space="0" w:color="auto"/>
            </w:tcBorders>
            <w:shd w:val="clear" w:color="auto" w:fill="auto"/>
            <w:vAlign w:val="center"/>
          </w:tcPr>
          <w:p w14:paraId="5B220855" w14:textId="192A2F1D" w:rsidR="005F4878" w:rsidRPr="001D6A24" w:rsidRDefault="005F4878" w:rsidP="00C21EC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28</w:t>
            </w:r>
          </w:p>
        </w:tc>
        <w:tc>
          <w:tcPr>
            <w:tcW w:w="0" w:type="auto"/>
            <w:gridSpan w:val="2"/>
            <w:tcBorders>
              <w:top w:val="nil"/>
              <w:left w:val="single" w:sz="4" w:space="0" w:color="auto"/>
              <w:bottom w:val="nil"/>
              <w:right w:val="single" w:sz="4" w:space="0" w:color="auto"/>
            </w:tcBorders>
            <w:shd w:val="clear" w:color="auto" w:fill="auto"/>
            <w:vAlign w:val="center"/>
          </w:tcPr>
          <w:p w14:paraId="43A6877C" w14:textId="16B4A914" w:rsidR="005F4878" w:rsidRPr="001D6A24" w:rsidRDefault="005F4878"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17</w:t>
            </w:r>
          </w:p>
        </w:tc>
      </w:tr>
      <w:tr w:rsidR="008166E0" w:rsidRPr="001D6A24" w14:paraId="441EBA49" w14:textId="77777777" w:rsidTr="007747B0">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auto"/>
            <w:vAlign w:val="center"/>
          </w:tcPr>
          <w:p w14:paraId="6892488C" w14:textId="77777777" w:rsidR="005F4878" w:rsidRPr="001D6A24" w:rsidRDefault="005F4878" w:rsidP="008166E0">
            <w:pPr>
              <w:rPr>
                <w:sz w:val="18"/>
                <w:szCs w:val="18"/>
              </w:rPr>
            </w:pPr>
            <w:r w:rsidRPr="001D6A24">
              <w:rPr>
                <w:sz w:val="18"/>
                <w:szCs w:val="18"/>
              </w:rPr>
              <w:t>Minor Injuries Prevented</w:t>
            </w:r>
          </w:p>
        </w:tc>
        <w:tc>
          <w:tcPr>
            <w:tcW w:w="0" w:type="auto"/>
            <w:gridSpan w:val="2"/>
            <w:tcBorders>
              <w:top w:val="nil"/>
              <w:left w:val="single" w:sz="4" w:space="0" w:color="auto"/>
              <w:bottom w:val="nil"/>
              <w:right w:val="single" w:sz="4" w:space="0" w:color="auto"/>
            </w:tcBorders>
            <w:shd w:val="clear" w:color="auto" w:fill="auto"/>
            <w:vAlign w:val="center"/>
          </w:tcPr>
          <w:p w14:paraId="4EF61CEB" w14:textId="279A3617" w:rsidR="005F4878" w:rsidRPr="001D6A24" w:rsidRDefault="005F4878" w:rsidP="00C21EC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43</w:t>
            </w:r>
          </w:p>
        </w:tc>
        <w:tc>
          <w:tcPr>
            <w:tcW w:w="0" w:type="auto"/>
            <w:gridSpan w:val="2"/>
            <w:tcBorders>
              <w:top w:val="nil"/>
              <w:left w:val="single" w:sz="4" w:space="0" w:color="auto"/>
              <w:bottom w:val="nil"/>
              <w:right w:val="single" w:sz="4" w:space="0" w:color="auto"/>
            </w:tcBorders>
            <w:shd w:val="clear" w:color="auto" w:fill="auto"/>
            <w:vAlign w:val="center"/>
          </w:tcPr>
          <w:p w14:paraId="52C03917" w14:textId="025E2ED3" w:rsidR="005F4878" w:rsidRPr="001D6A24" w:rsidRDefault="005F4878" w:rsidP="00C21EC7">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13</w:t>
            </w:r>
          </w:p>
        </w:tc>
        <w:tc>
          <w:tcPr>
            <w:tcW w:w="0" w:type="auto"/>
            <w:gridSpan w:val="2"/>
            <w:tcBorders>
              <w:top w:val="nil"/>
              <w:left w:val="single" w:sz="4" w:space="0" w:color="auto"/>
              <w:bottom w:val="nil"/>
              <w:right w:val="single" w:sz="4" w:space="0" w:color="auto"/>
            </w:tcBorders>
            <w:shd w:val="clear" w:color="auto" w:fill="auto"/>
            <w:vAlign w:val="center"/>
          </w:tcPr>
          <w:p w14:paraId="335AF967" w14:textId="2BC70F33" w:rsidR="005F4878" w:rsidRPr="001D6A24" w:rsidRDefault="005F4878" w:rsidP="00783B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8</w:t>
            </w:r>
          </w:p>
        </w:tc>
      </w:tr>
      <w:tr w:rsidR="008166E0" w:rsidRPr="001D6A24" w14:paraId="173D95F0" w14:textId="77777777" w:rsidTr="007747B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vAlign w:val="center"/>
          </w:tcPr>
          <w:p w14:paraId="69DD6280" w14:textId="77777777" w:rsidR="005F4878" w:rsidRPr="001D6A24" w:rsidRDefault="005F4878" w:rsidP="008166E0">
            <w:pPr>
              <w:rPr>
                <w:sz w:val="18"/>
                <w:szCs w:val="18"/>
              </w:rPr>
            </w:pPr>
            <w:r w:rsidRPr="001D6A24">
              <w:rPr>
                <w:sz w:val="18"/>
                <w:szCs w:val="18"/>
              </w:rPr>
              <w:t>BCR</w:t>
            </w:r>
          </w:p>
        </w:tc>
        <w:tc>
          <w:tcPr>
            <w:tcW w:w="0" w:type="auto"/>
            <w:gridSpan w:val="2"/>
            <w:tcBorders>
              <w:top w:val="nil"/>
              <w:left w:val="single" w:sz="4" w:space="0" w:color="auto"/>
              <w:bottom w:val="single" w:sz="4" w:space="0" w:color="auto"/>
              <w:right w:val="single" w:sz="4" w:space="0" w:color="auto"/>
            </w:tcBorders>
            <w:shd w:val="clear" w:color="auto" w:fill="auto"/>
            <w:vAlign w:val="center"/>
          </w:tcPr>
          <w:p w14:paraId="6D18BC7D" w14:textId="2B8C3AC1" w:rsidR="005F4878" w:rsidRPr="001D6A24" w:rsidRDefault="005F4878" w:rsidP="00C21EC7">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1.24 – 1.72</w:t>
            </w:r>
          </w:p>
        </w:tc>
        <w:tc>
          <w:tcPr>
            <w:tcW w:w="0" w:type="auto"/>
            <w:gridSpan w:val="2"/>
            <w:tcBorders>
              <w:top w:val="nil"/>
              <w:left w:val="single" w:sz="4" w:space="0" w:color="auto"/>
              <w:bottom w:val="single" w:sz="4" w:space="0" w:color="auto"/>
              <w:right w:val="single" w:sz="4" w:space="0" w:color="auto"/>
            </w:tcBorders>
            <w:shd w:val="clear" w:color="auto" w:fill="auto"/>
            <w:vAlign w:val="center"/>
          </w:tcPr>
          <w:p w14:paraId="6903E824" w14:textId="72370C79" w:rsidR="005F4878" w:rsidRPr="001D6A24" w:rsidRDefault="005F4878" w:rsidP="00C21EC7">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1.53 – 1.80</w:t>
            </w:r>
          </w:p>
        </w:tc>
        <w:tc>
          <w:tcPr>
            <w:tcW w:w="0" w:type="auto"/>
            <w:gridSpan w:val="2"/>
            <w:tcBorders>
              <w:top w:val="nil"/>
              <w:left w:val="single" w:sz="4" w:space="0" w:color="auto"/>
              <w:bottom w:val="single" w:sz="4" w:space="0" w:color="auto"/>
              <w:right w:val="single" w:sz="4" w:space="0" w:color="auto"/>
            </w:tcBorders>
            <w:shd w:val="clear" w:color="auto" w:fill="auto"/>
            <w:vAlign w:val="center"/>
          </w:tcPr>
          <w:p w14:paraId="55ED9A19" w14:textId="0E9EF471" w:rsidR="005F4878" w:rsidRPr="001D6A24" w:rsidRDefault="005F4878" w:rsidP="00783BBA">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0.13 – 0.17</w:t>
            </w:r>
          </w:p>
        </w:tc>
      </w:tr>
    </w:tbl>
    <w:p w14:paraId="083610CE" w14:textId="56B166C0" w:rsidR="001E1313" w:rsidRPr="001D6A24" w:rsidRDefault="00C20B50">
      <w:pPr>
        <w:suppressAutoHyphens w:val="0"/>
        <w:rPr>
          <w:rFonts w:asciiTheme="majorHAnsi" w:eastAsiaTheme="majorEastAsia" w:hAnsiTheme="majorHAnsi" w:cstheme="majorBidi"/>
          <w:color w:val="081E3E" w:themeColor="text2"/>
        </w:rPr>
      </w:pPr>
      <w:r w:rsidRPr="001D6A24">
        <w:rPr>
          <w:rFonts w:asciiTheme="majorHAnsi" w:eastAsiaTheme="majorEastAsia" w:hAnsiTheme="majorHAnsi" w:cstheme="majorBidi"/>
          <w:color w:val="081E3E" w:themeColor="text2"/>
        </w:rPr>
        <w:br w:type="page"/>
      </w:r>
    </w:p>
    <w:p w14:paraId="3EA9B978" w14:textId="7599FAF6" w:rsidR="00874033" w:rsidRPr="001D6A24" w:rsidRDefault="00874033" w:rsidP="00BC5FF9">
      <w:pPr>
        <w:pStyle w:val="Heading1Numbered"/>
        <w:keepNext w:val="0"/>
        <w:keepLines w:val="0"/>
      </w:pPr>
      <w:bookmarkStart w:id="72" w:name="_Toc133492509"/>
      <w:r w:rsidRPr="001D6A24">
        <w:lastRenderedPageBreak/>
        <w:t>Regulatory Burden and Cost Offsets</w:t>
      </w:r>
      <w:bookmarkEnd w:id="72"/>
    </w:p>
    <w:p w14:paraId="47FDEB3D" w14:textId="1595C1E9" w:rsidR="004D5F09" w:rsidRPr="001D6A24" w:rsidRDefault="00EF1B52" w:rsidP="00EF1B52">
      <w:r w:rsidRPr="001D6A24">
        <w:t xml:space="preserve">The </w:t>
      </w:r>
      <w:r w:rsidRPr="001D6A24">
        <w:rPr>
          <w:i/>
        </w:rPr>
        <w:t>Australian Government Guide to Regulatory Impact Analysis Second Edition (2020)</w:t>
      </w:r>
      <w:r w:rsidRPr="001D6A24">
        <w:t xml:space="preserve"> requires that all new regulatory options are costed using the Regulatory Burden Measurement Framework (RBM). The RBM is a different measure to the full cost benefit analysis as it does not capture the benefits of reduced injury and fatality rates for consumers and the wider community. The average annual regulatory costs were established by calculating the total undiscounted (nominal) cost (including development and fitment costs) for each option over the 10</w:t>
      </w:r>
      <w:r w:rsidR="005E2440" w:rsidRPr="001D6A24">
        <w:t>-</w:t>
      </w:r>
      <w:r w:rsidRPr="001D6A24">
        <w:t>year period 202</w:t>
      </w:r>
      <w:r w:rsidR="004D5F09" w:rsidRPr="001D6A24">
        <w:t>5</w:t>
      </w:r>
      <w:r w:rsidRPr="001D6A24">
        <w:t>-</w:t>
      </w:r>
      <w:r w:rsidR="00FC22B2" w:rsidRPr="001D6A24">
        <w:t>203</w:t>
      </w:r>
      <w:r w:rsidR="004D5F09" w:rsidRPr="001D6A24">
        <w:t>5</w:t>
      </w:r>
      <w:r w:rsidR="00FC22B2" w:rsidRPr="001D6A24">
        <w:t xml:space="preserve"> </w:t>
      </w:r>
      <w:r w:rsidRPr="001D6A24">
        <w:t>inclusive, and dividing by 10.</w:t>
      </w:r>
    </w:p>
    <w:p w14:paraId="22CAF79F" w14:textId="5D7A79DF" w:rsidR="004D5F09" w:rsidRPr="001D6A24" w:rsidRDefault="004D5F09" w:rsidP="00EF1B52">
      <w:r w:rsidRPr="001D6A24">
        <w:t>As noted in the Executive Summary, submissions</w:t>
      </w:r>
      <w:r w:rsidR="00335AC9" w:rsidRPr="001D6A24">
        <w:t xml:space="preserve"> received </w:t>
      </w:r>
      <w:r w:rsidRPr="001D6A24">
        <w:t xml:space="preserve">recommended </w:t>
      </w:r>
      <w:r w:rsidR="00335AC9" w:rsidRPr="001D6A24">
        <w:t xml:space="preserve">amendments to costs variables, trauma ratings and implementation timing. </w:t>
      </w:r>
      <w:r w:rsidRPr="001D6A24">
        <w:t xml:space="preserve">Post-consultation analysis (refer to Section 6.3 of the </w:t>
      </w:r>
      <w:r w:rsidR="00F64CE3" w:rsidRPr="001D6A24">
        <w:rPr>
          <w:rFonts w:cstheme="minorHAnsi"/>
          <w:sz w:val="18"/>
          <w:szCs w:val="18"/>
          <w:lang w:val="en-US" w:eastAsia="en-AU"/>
        </w:rPr>
        <w:t>IA</w:t>
      </w:r>
      <w:r w:rsidRPr="001D6A24">
        <w:t xml:space="preserve">) examined the effects of an accelerated implementation time to 2023 and an extended implementation time of 2025. </w:t>
      </w:r>
      <w:r w:rsidR="00335AC9" w:rsidRPr="001D6A24">
        <w:t xml:space="preserve">Table </w:t>
      </w:r>
      <w:r w:rsidR="001C4C6E" w:rsidRPr="001D6A24">
        <w:t>7</w:t>
      </w:r>
      <w:r w:rsidR="00335AC9" w:rsidRPr="001D6A24">
        <w:t xml:space="preserve"> provides a summary of annual regulatory costs associated with </w:t>
      </w:r>
      <w:r w:rsidR="00D446FD" w:rsidRPr="001D6A24">
        <w:t>regulation</w:t>
      </w:r>
      <w:r w:rsidR="00335AC9" w:rsidRPr="001D6A24">
        <w:t xml:space="preserve">, noting that the implementation date was extended to 2025. Final implementation dates will be determined by the Government as part of the relevant ADR, following consultation by the </w:t>
      </w:r>
      <w:r w:rsidR="00FC4AF1" w:rsidRPr="001D6A24">
        <w:t>d</w:t>
      </w:r>
      <w:r w:rsidR="00335AC9" w:rsidRPr="001D6A24">
        <w:t>epartment with industry.</w:t>
      </w:r>
    </w:p>
    <w:p w14:paraId="1E1CEE68" w14:textId="36DF88F3" w:rsidR="004D5F09" w:rsidRPr="001D6A24" w:rsidRDefault="00EF1B52" w:rsidP="004D5F09">
      <w:r w:rsidRPr="001D6A24">
        <w:t>The average annual regulatory costs under the RBM for the t</w:t>
      </w:r>
      <w:r w:rsidR="00231ED6" w:rsidRPr="001D6A24">
        <w:t>hree</w:t>
      </w:r>
      <w:r w:rsidRPr="001D6A24">
        <w:t xml:space="preserve"> viable options: </w:t>
      </w:r>
      <w:r w:rsidR="00C557A7" w:rsidRPr="001D6A24">
        <w:t xml:space="preserve">Option 1: No Regulatory Intervention </w:t>
      </w:r>
      <w:r w:rsidRPr="001D6A24">
        <w:t>(Business as Usual)</w:t>
      </w:r>
      <w:r w:rsidR="00231ED6" w:rsidRPr="001D6A24">
        <w:t xml:space="preserve">; </w:t>
      </w:r>
      <w:r w:rsidRPr="001D6A24">
        <w:t>Option 2: Introduce new ADR aligned with UN R158</w:t>
      </w:r>
      <w:r w:rsidR="003F1106" w:rsidRPr="001D6A24">
        <w:t xml:space="preserve"> for </w:t>
      </w:r>
      <w:r w:rsidR="00075E3A" w:rsidRPr="001D6A24">
        <w:t>light and heavy</w:t>
      </w:r>
      <w:r w:rsidR="003F1106" w:rsidRPr="001D6A24">
        <w:t xml:space="preserve"> new vehicles</w:t>
      </w:r>
      <w:r w:rsidR="00231ED6" w:rsidRPr="001D6A24">
        <w:t xml:space="preserve">; and Option 3: Introduce new ADR aligned with UN R158 for light vehicles </w:t>
      </w:r>
      <w:r w:rsidRPr="001D6A24">
        <w:t xml:space="preserve">are set out below. There are no costs associated with Option 1. The average annual regulatory costs associated with Option 2 </w:t>
      </w:r>
      <w:r w:rsidR="00075E3A" w:rsidRPr="001D6A24">
        <w:t xml:space="preserve">was </w:t>
      </w:r>
      <w:r w:rsidRPr="001D6A24">
        <w:t xml:space="preserve">estimated to be approximately </w:t>
      </w:r>
      <w:r w:rsidR="00B50FF9" w:rsidRPr="001D6A24">
        <w:t>$</w:t>
      </w:r>
      <w:r w:rsidR="00DC21F4" w:rsidRPr="001D6A24">
        <w:t>12.</w:t>
      </w:r>
      <w:r w:rsidR="004B1DD4" w:rsidRPr="001D6A24">
        <w:t>3</w:t>
      </w:r>
      <w:r w:rsidR="0021050E" w:rsidRPr="001D6A24">
        <w:t xml:space="preserve">m </w:t>
      </w:r>
      <w:r w:rsidR="00B50FF9" w:rsidRPr="001D6A24">
        <w:t xml:space="preserve">for </w:t>
      </w:r>
      <w:r w:rsidR="00BC6080" w:rsidRPr="001D6A24">
        <w:t>all vehicles</w:t>
      </w:r>
      <w:r w:rsidR="00812995" w:rsidRPr="001D6A24">
        <w:t xml:space="preserve"> </w:t>
      </w:r>
      <w:r w:rsidR="00231ED6" w:rsidRPr="001D6A24">
        <w:t xml:space="preserve">and Option 3 </w:t>
      </w:r>
      <w:r w:rsidR="00075E3A" w:rsidRPr="001D6A24">
        <w:t xml:space="preserve">was </w:t>
      </w:r>
      <w:r w:rsidR="00231ED6" w:rsidRPr="001D6A24">
        <w:t xml:space="preserve">estimated to be approximately $5.6m for </w:t>
      </w:r>
      <w:r w:rsidR="00BC6080" w:rsidRPr="001D6A24">
        <w:t>light vehicles</w:t>
      </w:r>
      <w:r w:rsidR="00231ED6" w:rsidRPr="001D6A24">
        <w:t xml:space="preserve"> at post-consultation</w:t>
      </w:r>
      <w:r w:rsidR="00B50FF9" w:rsidRPr="001D6A24">
        <w:t xml:space="preserve">. This is broken down into </w:t>
      </w:r>
      <w:r w:rsidRPr="001D6A24">
        <w:t>$</w:t>
      </w:r>
      <w:r w:rsidR="00B50FF9" w:rsidRPr="001D6A24">
        <w:t>4.3</w:t>
      </w:r>
      <w:r w:rsidR="0021050E" w:rsidRPr="001D6A24">
        <w:t>m</w:t>
      </w:r>
      <w:r w:rsidRPr="001D6A24">
        <w:t>, $</w:t>
      </w:r>
      <w:r w:rsidR="00004332" w:rsidRPr="001D6A24">
        <w:t>1.</w:t>
      </w:r>
      <w:r w:rsidR="00B50FF9" w:rsidRPr="001D6A24">
        <w:t>3</w:t>
      </w:r>
      <w:r w:rsidRPr="001D6A24">
        <w:t>m and $</w:t>
      </w:r>
      <w:r w:rsidR="00970628" w:rsidRPr="001D6A24">
        <w:t>6.</w:t>
      </w:r>
      <w:r w:rsidR="00DC21F4" w:rsidRPr="001D6A24">
        <w:t>7</w:t>
      </w:r>
      <w:r w:rsidRPr="001D6A24">
        <w:t xml:space="preserve">m </w:t>
      </w:r>
      <w:r w:rsidR="00DC21F4" w:rsidRPr="001D6A24">
        <w:t xml:space="preserve">for LPVs, LCVs and HVs respectively </w:t>
      </w:r>
      <w:r w:rsidR="004D5F09" w:rsidRPr="001D6A24">
        <w:t>for an implementation date of 2025</w:t>
      </w:r>
      <w:r w:rsidR="00BC6080" w:rsidRPr="001D6A24">
        <w:t xml:space="preserve"> as shown in Table 8</w:t>
      </w:r>
      <w:r w:rsidR="00970628" w:rsidRPr="001D6A24">
        <w:t>.</w:t>
      </w:r>
      <w:r w:rsidR="004D5F09" w:rsidRPr="001D6A24">
        <w:t xml:space="preserve"> </w:t>
      </w:r>
    </w:p>
    <w:p w14:paraId="02D86EBB" w14:textId="4C496F63" w:rsidR="00EF1B52" w:rsidRPr="001D6A24" w:rsidRDefault="00EF1B52" w:rsidP="00BC5FF9">
      <w:pPr>
        <w:pStyle w:val="Caption"/>
      </w:pPr>
      <w:bookmarkStart w:id="73" w:name="_Toc115350489"/>
      <w:r w:rsidRPr="001D6A24">
        <w:t xml:space="preserve">Table </w:t>
      </w:r>
      <w:r w:rsidR="001C4C6E" w:rsidRPr="001D6A24">
        <w:t>7</w:t>
      </w:r>
      <w:r w:rsidRPr="001D6A24">
        <w:t xml:space="preserve">: Regulatory burden and cost offset estimate table </w:t>
      </w:r>
      <w:r w:rsidR="00231ED6" w:rsidRPr="001D6A24">
        <w:t xml:space="preserve">for </w:t>
      </w:r>
      <w:r w:rsidR="00611D11" w:rsidRPr="001D6A24">
        <w:t xml:space="preserve">each policy </w:t>
      </w:r>
      <w:r w:rsidR="00231ED6" w:rsidRPr="001D6A24">
        <w:t>option</w:t>
      </w:r>
      <w:bookmarkEnd w:id="73"/>
    </w:p>
    <w:tbl>
      <w:tblPr>
        <w:tblStyle w:val="DefaultTable1"/>
        <w:tblW w:w="5000" w:type="pct"/>
        <w:jc w:val="center"/>
        <w:tblLook w:val="04E0" w:firstRow="1" w:lastRow="1" w:firstColumn="1" w:lastColumn="0" w:noHBand="0" w:noVBand="1"/>
        <w:tblCaption w:val="Table 7: Regulatory burden and cost offset estimate table for each policy option"/>
        <w:tblDescription w:val="Table provides a summary of annual regulatory costs associated with regulation for the 3 policy options"/>
      </w:tblPr>
      <w:tblGrid>
        <w:gridCol w:w="5529"/>
        <w:gridCol w:w="2269"/>
        <w:gridCol w:w="2066"/>
      </w:tblGrid>
      <w:tr w:rsidR="000A1946" w:rsidRPr="001D6A24" w14:paraId="7C831E1C" w14:textId="77777777" w:rsidTr="00BF1D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3" w:type="pct"/>
          </w:tcPr>
          <w:p w14:paraId="441CA212" w14:textId="38430534" w:rsidR="000A1946" w:rsidRPr="001D6A24" w:rsidRDefault="00611D11" w:rsidP="00D54056">
            <w:pPr>
              <w:rPr>
                <w:sz w:val="18"/>
                <w:szCs w:val="18"/>
              </w:rPr>
            </w:pPr>
            <w:r w:rsidRPr="001D6A24">
              <w:rPr>
                <w:sz w:val="18"/>
                <w:szCs w:val="18"/>
              </w:rPr>
              <w:t>Policy Options</w:t>
            </w:r>
          </w:p>
        </w:tc>
        <w:tc>
          <w:tcPr>
            <w:tcW w:w="1150" w:type="pct"/>
          </w:tcPr>
          <w:p w14:paraId="198277D7" w14:textId="77777777" w:rsidR="000A1946" w:rsidRPr="001D6A24" w:rsidRDefault="000A1946" w:rsidP="00EF1B52">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Cost to Businesses</w:t>
            </w:r>
          </w:p>
        </w:tc>
        <w:tc>
          <w:tcPr>
            <w:tcW w:w="1048" w:type="pct"/>
          </w:tcPr>
          <w:p w14:paraId="628DFF2C" w14:textId="77777777" w:rsidR="000A1946" w:rsidRPr="001D6A24" w:rsidRDefault="000A1946" w:rsidP="00EF1B52">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Total Change in Costs</w:t>
            </w:r>
          </w:p>
        </w:tc>
      </w:tr>
      <w:tr w:rsidR="000A1946" w:rsidRPr="001D6A24" w14:paraId="53061686" w14:textId="77777777" w:rsidTr="00BF1D9C">
        <w:trPr>
          <w:jc w:val="center"/>
        </w:trPr>
        <w:tc>
          <w:tcPr>
            <w:cnfStyle w:val="001000000000" w:firstRow="0" w:lastRow="0" w:firstColumn="1" w:lastColumn="0" w:oddVBand="0" w:evenVBand="0" w:oddHBand="0" w:evenHBand="0" w:firstRowFirstColumn="0" w:firstRowLastColumn="0" w:lastRowFirstColumn="0" w:lastRowLastColumn="0"/>
            <w:tcW w:w="2803" w:type="pct"/>
            <w:vAlign w:val="center"/>
          </w:tcPr>
          <w:p w14:paraId="4D27244A" w14:textId="7E2B665E" w:rsidR="000A1946" w:rsidRPr="001D6A24" w:rsidRDefault="003540BE" w:rsidP="00C74995">
            <w:pPr>
              <w:rPr>
                <w:sz w:val="18"/>
                <w:szCs w:val="18"/>
              </w:rPr>
            </w:pPr>
            <w:r w:rsidRPr="001D6A24">
              <w:rPr>
                <w:sz w:val="18"/>
                <w:szCs w:val="18"/>
              </w:rPr>
              <w:t>Option 1: No Regulatory Intervention</w:t>
            </w:r>
            <w:r w:rsidRPr="001D6A24" w:rsidDel="003540BE">
              <w:rPr>
                <w:sz w:val="18"/>
                <w:szCs w:val="18"/>
              </w:rPr>
              <w:t xml:space="preserve"> </w:t>
            </w:r>
          </w:p>
        </w:tc>
        <w:tc>
          <w:tcPr>
            <w:tcW w:w="1150" w:type="pct"/>
            <w:vAlign w:val="center"/>
          </w:tcPr>
          <w:p w14:paraId="71A7F822" w14:textId="77777777" w:rsidR="000A1946" w:rsidRPr="001D6A24" w:rsidRDefault="000A1946" w:rsidP="00C74995">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1D6A24">
              <w:rPr>
                <w:b/>
                <w:sz w:val="18"/>
                <w:szCs w:val="18"/>
              </w:rPr>
              <w:t>-</w:t>
            </w:r>
          </w:p>
        </w:tc>
        <w:tc>
          <w:tcPr>
            <w:tcW w:w="1048" w:type="pct"/>
            <w:vAlign w:val="center"/>
          </w:tcPr>
          <w:p w14:paraId="3891F8E4" w14:textId="77777777" w:rsidR="000A1946" w:rsidRPr="001D6A24" w:rsidRDefault="000A1946" w:rsidP="000B386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1D6A24">
              <w:rPr>
                <w:b/>
                <w:sz w:val="18"/>
                <w:szCs w:val="18"/>
              </w:rPr>
              <w:t>-</w:t>
            </w:r>
          </w:p>
        </w:tc>
      </w:tr>
      <w:tr w:rsidR="00746957" w:rsidRPr="001D6A24" w14:paraId="1705EF5E" w14:textId="77777777" w:rsidTr="00BF1D9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3" w:type="pct"/>
            <w:vAlign w:val="center"/>
          </w:tcPr>
          <w:p w14:paraId="58F922BE" w14:textId="0C0F6959" w:rsidR="00746957" w:rsidRPr="001D6A24" w:rsidRDefault="00746957" w:rsidP="00C74995">
            <w:pPr>
              <w:rPr>
                <w:sz w:val="18"/>
                <w:szCs w:val="18"/>
              </w:rPr>
            </w:pPr>
            <w:r w:rsidRPr="001D6A24">
              <w:rPr>
                <w:sz w:val="18"/>
                <w:szCs w:val="18"/>
              </w:rPr>
              <w:t>Option 2: Introduce new ADR aligned with UN R158 for all vehicles</w:t>
            </w:r>
            <w:r w:rsidR="00EE3443" w:rsidRPr="001D6A24">
              <w:rPr>
                <w:sz w:val="18"/>
                <w:szCs w:val="18"/>
              </w:rPr>
              <w:t xml:space="preserve"> (LPVs, LCVs and HVs </w:t>
            </w:r>
            <w:proofErr w:type="gramStart"/>
            <w:r w:rsidR="00EE3443" w:rsidRPr="001D6A24">
              <w:rPr>
                <w:sz w:val="18"/>
                <w:szCs w:val="18"/>
              </w:rPr>
              <w:t>combined)*</w:t>
            </w:r>
            <w:proofErr w:type="gramEnd"/>
          </w:p>
        </w:tc>
        <w:tc>
          <w:tcPr>
            <w:tcW w:w="1150" w:type="pct"/>
            <w:vAlign w:val="center"/>
          </w:tcPr>
          <w:p w14:paraId="68B6B51A" w14:textId="12F2B338" w:rsidR="00746957" w:rsidRPr="001D6A24" w:rsidRDefault="00746957" w:rsidP="007469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 xml:space="preserve">$12,352,950 </w:t>
            </w:r>
          </w:p>
        </w:tc>
        <w:tc>
          <w:tcPr>
            <w:tcW w:w="1048" w:type="pct"/>
            <w:vAlign w:val="center"/>
          </w:tcPr>
          <w:p w14:paraId="444E9DBB" w14:textId="03D22352" w:rsidR="00746957" w:rsidRPr="001D6A24" w:rsidRDefault="00746957" w:rsidP="00746957">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 xml:space="preserve">$12,352,950 </w:t>
            </w:r>
          </w:p>
        </w:tc>
      </w:tr>
      <w:tr w:rsidR="00746957" w:rsidRPr="001D6A24" w14:paraId="76A4D0E1" w14:textId="77777777" w:rsidTr="00BF1D9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3" w:type="pct"/>
            <w:vAlign w:val="center"/>
          </w:tcPr>
          <w:p w14:paraId="1FD90AD2" w14:textId="435F82E2" w:rsidR="00746957" w:rsidRPr="001D6A24" w:rsidRDefault="00746957" w:rsidP="00C74995">
            <w:pPr>
              <w:rPr>
                <w:sz w:val="18"/>
                <w:szCs w:val="18"/>
              </w:rPr>
            </w:pPr>
            <w:r w:rsidRPr="001D6A24">
              <w:rPr>
                <w:sz w:val="18"/>
                <w:szCs w:val="18"/>
              </w:rPr>
              <w:t>Option 3: Introduce new ADR aligned with UN R158 for light vehicles</w:t>
            </w:r>
            <w:r w:rsidR="00EE3443" w:rsidRPr="001D6A24">
              <w:rPr>
                <w:sz w:val="18"/>
                <w:szCs w:val="18"/>
              </w:rPr>
              <w:t xml:space="preserve"> (LPVs and LCVs </w:t>
            </w:r>
            <w:proofErr w:type="gramStart"/>
            <w:r w:rsidR="00EE3443" w:rsidRPr="001D6A24">
              <w:rPr>
                <w:sz w:val="18"/>
                <w:szCs w:val="18"/>
              </w:rPr>
              <w:t>combined)*</w:t>
            </w:r>
            <w:proofErr w:type="gramEnd"/>
          </w:p>
        </w:tc>
        <w:tc>
          <w:tcPr>
            <w:tcW w:w="1150" w:type="pct"/>
            <w:vAlign w:val="center"/>
          </w:tcPr>
          <w:p w14:paraId="6480DC13" w14:textId="2294418C" w:rsidR="00746957" w:rsidRPr="001D6A24" w:rsidRDefault="0083080A" w:rsidP="00746957">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$5,640,189</w:t>
            </w:r>
          </w:p>
        </w:tc>
        <w:tc>
          <w:tcPr>
            <w:tcW w:w="1048" w:type="pct"/>
            <w:vAlign w:val="center"/>
          </w:tcPr>
          <w:p w14:paraId="3E87B12D" w14:textId="068B074E" w:rsidR="00746957" w:rsidRPr="001D6A24" w:rsidRDefault="0083080A" w:rsidP="003E1CE9">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$5,640,189</w:t>
            </w:r>
          </w:p>
        </w:tc>
      </w:tr>
    </w:tbl>
    <w:p w14:paraId="4A0303C4" w14:textId="170373C4" w:rsidR="00611D11" w:rsidRPr="001D6A24" w:rsidRDefault="00EE3443" w:rsidP="00BF1D9C">
      <w:pPr>
        <w:suppressAutoHyphens w:val="0"/>
        <w:rPr>
          <w:rFonts w:asciiTheme="majorHAnsi" w:eastAsiaTheme="majorEastAsia" w:hAnsiTheme="majorHAnsi" w:cstheme="majorBidi"/>
        </w:rPr>
      </w:pPr>
      <w:r w:rsidRPr="001D6A24">
        <w:rPr>
          <w:rFonts w:asciiTheme="majorHAnsi" w:eastAsiaTheme="majorEastAsia" w:hAnsiTheme="majorHAnsi" w:cstheme="majorBidi"/>
        </w:rPr>
        <w:t xml:space="preserve">* Refer to Table </w:t>
      </w:r>
      <w:r w:rsidR="001C4C6E" w:rsidRPr="001D6A24">
        <w:rPr>
          <w:rFonts w:asciiTheme="majorHAnsi" w:eastAsiaTheme="majorEastAsia" w:hAnsiTheme="majorHAnsi" w:cstheme="majorBidi"/>
        </w:rPr>
        <w:t>8</w:t>
      </w:r>
      <w:r w:rsidRPr="001D6A24">
        <w:rPr>
          <w:rFonts w:asciiTheme="majorHAnsi" w:eastAsiaTheme="majorEastAsia" w:hAnsiTheme="majorHAnsi" w:cstheme="majorBidi"/>
        </w:rPr>
        <w:t xml:space="preserve"> below for the breakdown for each vehicle type.</w:t>
      </w:r>
    </w:p>
    <w:p w14:paraId="709BBF7E" w14:textId="59C9B69D" w:rsidR="00611D11" w:rsidRPr="001D6A24" w:rsidRDefault="00611D11" w:rsidP="00BC5FF9">
      <w:pPr>
        <w:pStyle w:val="Caption"/>
      </w:pPr>
      <w:r w:rsidRPr="001D6A24">
        <w:t xml:space="preserve">Table </w:t>
      </w:r>
      <w:r w:rsidR="001C4C6E" w:rsidRPr="001D6A24">
        <w:t>8</w:t>
      </w:r>
      <w:r w:rsidRPr="001D6A24">
        <w:t>: Regulatory burden and cost offset estimate table for each vehicle type</w:t>
      </w:r>
    </w:p>
    <w:tbl>
      <w:tblPr>
        <w:tblStyle w:val="DefaultTable1"/>
        <w:tblW w:w="5000" w:type="pct"/>
        <w:jc w:val="center"/>
        <w:tblLook w:val="04E0" w:firstRow="1" w:lastRow="1" w:firstColumn="1" w:lastColumn="0" w:noHBand="0" w:noVBand="1"/>
        <w:tblCaption w:val="Table 8: Regulatory burden and cost offset estimate table for each vehicle type"/>
        <w:tblDescription w:val="Table shows the average annual regulatory costs for policy options 2 and 3, broken down into $4.3m, $1.3m and $6.7m for LPVs, LCVs and HVs respectively for an implementation date of 2025"/>
      </w:tblPr>
      <w:tblGrid>
        <w:gridCol w:w="5529"/>
        <w:gridCol w:w="2269"/>
        <w:gridCol w:w="2066"/>
      </w:tblGrid>
      <w:tr w:rsidR="006702E7" w:rsidRPr="001D6A24" w14:paraId="3D7D23EF" w14:textId="77777777" w:rsidTr="00BF1D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3" w:type="pct"/>
          </w:tcPr>
          <w:p w14:paraId="220E2BBA" w14:textId="02CB79D2" w:rsidR="006702E7" w:rsidRPr="001D6A24" w:rsidRDefault="006702E7" w:rsidP="00056CB7">
            <w:pPr>
              <w:rPr>
                <w:sz w:val="18"/>
                <w:szCs w:val="18"/>
              </w:rPr>
            </w:pPr>
            <w:r w:rsidRPr="001D6A24">
              <w:rPr>
                <w:sz w:val="18"/>
                <w:szCs w:val="18"/>
              </w:rPr>
              <w:t>Vehicle Type</w:t>
            </w:r>
          </w:p>
        </w:tc>
        <w:tc>
          <w:tcPr>
            <w:tcW w:w="1150" w:type="pct"/>
          </w:tcPr>
          <w:p w14:paraId="14B0483A" w14:textId="0CFA4677" w:rsidR="006702E7" w:rsidRPr="001D6A24" w:rsidRDefault="006702E7"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Cost to Businesses</w:t>
            </w:r>
          </w:p>
        </w:tc>
        <w:tc>
          <w:tcPr>
            <w:tcW w:w="1047" w:type="pct"/>
          </w:tcPr>
          <w:p w14:paraId="49CFA1C0" w14:textId="77777777" w:rsidR="006702E7" w:rsidRPr="001D6A24" w:rsidRDefault="006702E7" w:rsidP="00056CB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Total Change in Costs</w:t>
            </w:r>
          </w:p>
        </w:tc>
      </w:tr>
      <w:tr w:rsidR="006702E7" w:rsidRPr="001D6A24" w14:paraId="39EBD94A" w14:textId="77777777" w:rsidTr="00BF1D9C">
        <w:trPr>
          <w:jc w:val="center"/>
        </w:trPr>
        <w:tc>
          <w:tcPr>
            <w:cnfStyle w:val="001000000000" w:firstRow="0" w:lastRow="0" w:firstColumn="1" w:lastColumn="0" w:oddVBand="0" w:evenVBand="0" w:oddHBand="0" w:evenHBand="0" w:firstRowFirstColumn="0" w:firstRowLastColumn="0" w:lastRowFirstColumn="0" w:lastRowLastColumn="0"/>
            <w:tcW w:w="2803" w:type="pct"/>
            <w:vAlign w:val="center"/>
          </w:tcPr>
          <w:p w14:paraId="04D851DB" w14:textId="4AD0628F" w:rsidR="006702E7" w:rsidRPr="001D6A24" w:rsidRDefault="006702E7" w:rsidP="00611D11">
            <w:pPr>
              <w:rPr>
                <w:sz w:val="18"/>
                <w:szCs w:val="18"/>
              </w:rPr>
            </w:pPr>
            <w:r w:rsidRPr="001D6A24">
              <w:rPr>
                <w:sz w:val="18"/>
                <w:szCs w:val="18"/>
              </w:rPr>
              <w:t>LPVs</w:t>
            </w:r>
          </w:p>
        </w:tc>
        <w:tc>
          <w:tcPr>
            <w:tcW w:w="1150" w:type="pct"/>
          </w:tcPr>
          <w:p w14:paraId="79C903B7" w14:textId="305E8FBE" w:rsidR="006702E7" w:rsidRPr="001D6A24" w:rsidRDefault="006702E7" w:rsidP="00611D11">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1D6A24">
              <w:rPr>
                <w:sz w:val="18"/>
                <w:szCs w:val="18"/>
              </w:rPr>
              <w:t xml:space="preserve">$4,308,367 </w:t>
            </w:r>
          </w:p>
        </w:tc>
        <w:tc>
          <w:tcPr>
            <w:tcW w:w="1047" w:type="pct"/>
          </w:tcPr>
          <w:p w14:paraId="2FA0766C" w14:textId="1A6C026D" w:rsidR="006702E7" w:rsidRPr="001D6A24" w:rsidRDefault="006702E7" w:rsidP="00611D11">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1D6A24">
              <w:rPr>
                <w:sz w:val="18"/>
                <w:szCs w:val="18"/>
              </w:rPr>
              <w:t xml:space="preserve">$4,308,367 </w:t>
            </w:r>
          </w:p>
        </w:tc>
      </w:tr>
      <w:tr w:rsidR="006702E7" w:rsidRPr="001D6A24" w14:paraId="4429CE50" w14:textId="77777777" w:rsidTr="00BF1D9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3" w:type="pct"/>
            <w:vAlign w:val="center"/>
          </w:tcPr>
          <w:p w14:paraId="27FBAD5F" w14:textId="1E9A175E" w:rsidR="006702E7" w:rsidRPr="001D6A24" w:rsidRDefault="006702E7" w:rsidP="00611D11">
            <w:pPr>
              <w:rPr>
                <w:sz w:val="18"/>
                <w:szCs w:val="18"/>
              </w:rPr>
            </w:pPr>
            <w:r w:rsidRPr="001D6A24">
              <w:rPr>
                <w:sz w:val="18"/>
                <w:szCs w:val="18"/>
              </w:rPr>
              <w:t>LCVs</w:t>
            </w:r>
          </w:p>
        </w:tc>
        <w:tc>
          <w:tcPr>
            <w:tcW w:w="1150" w:type="pct"/>
          </w:tcPr>
          <w:p w14:paraId="7D36E5E8" w14:textId="144B16B0" w:rsidR="006702E7" w:rsidRPr="001D6A24" w:rsidRDefault="006702E7" w:rsidP="00611D11">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$1,331,823</w:t>
            </w:r>
          </w:p>
        </w:tc>
        <w:tc>
          <w:tcPr>
            <w:tcW w:w="1047" w:type="pct"/>
          </w:tcPr>
          <w:p w14:paraId="3E1EF1AA" w14:textId="2248BAF0" w:rsidR="006702E7" w:rsidRPr="001D6A24" w:rsidRDefault="006702E7" w:rsidP="00611D11">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$1,331,823</w:t>
            </w:r>
          </w:p>
        </w:tc>
      </w:tr>
      <w:tr w:rsidR="006702E7" w:rsidRPr="001D6A24" w14:paraId="0634F494" w14:textId="77777777" w:rsidTr="00BF1D9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3" w:type="pct"/>
            <w:vAlign w:val="center"/>
          </w:tcPr>
          <w:p w14:paraId="12DCBED0" w14:textId="0FC9D4D4" w:rsidR="006702E7" w:rsidRPr="001D6A24" w:rsidRDefault="006702E7" w:rsidP="00611D11">
            <w:pPr>
              <w:rPr>
                <w:sz w:val="18"/>
                <w:szCs w:val="18"/>
              </w:rPr>
            </w:pPr>
            <w:r w:rsidRPr="001D6A24">
              <w:rPr>
                <w:sz w:val="18"/>
                <w:szCs w:val="18"/>
              </w:rPr>
              <w:t>HVs</w:t>
            </w:r>
          </w:p>
        </w:tc>
        <w:tc>
          <w:tcPr>
            <w:tcW w:w="1150" w:type="pct"/>
          </w:tcPr>
          <w:p w14:paraId="3990ECAF" w14:textId="0D869EDB" w:rsidR="006702E7" w:rsidRPr="001D6A24" w:rsidRDefault="006702E7" w:rsidP="00611D11">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 xml:space="preserve">$6,712,761 </w:t>
            </w:r>
          </w:p>
        </w:tc>
        <w:tc>
          <w:tcPr>
            <w:tcW w:w="1047" w:type="pct"/>
          </w:tcPr>
          <w:p w14:paraId="07D4B51E" w14:textId="45CAC422" w:rsidR="006702E7" w:rsidRPr="001D6A24" w:rsidRDefault="006702E7" w:rsidP="00611D11">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 xml:space="preserve">$6,712,761 </w:t>
            </w:r>
          </w:p>
        </w:tc>
      </w:tr>
    </w:tbl>
    <w:p w14:paraId="06971EEF" w14:textId="1A2E546B" w:rsidR="00C74995" w:rsidRPr="001D6A24" w:rsidRDefault="00EF1B52" w:rsidP="00BF1D9C">
      <w:r w:rsidRPr="001D6A24">
        <w:t xml:space="preserve">The </w:t>
      </w:r>
      <w:r w:rsidRPr="001D6A24">
        <w:rPr>
          <w:i/>
        </w:rPr>
        <w:t>Australian Government Guide to Regulatory Impact Analysis Second Edition (2020)</w:t>
      </w:r>
      <w:r w:rsidR="000B1D31" w:rsidRPr="001D6A24">
        <w:t xml:space="preserve"> sets out</w:t>
      </w:r>
      <w:r w:rsidR="00237577" w:rsidRPr="001D6A24">
        <w:t xml:space="preserve"> </w:t>
      </w:r>
      <w:r w:rsidRPr="001D6A24">
        <w:t xml:space="preserve">principles for Australian Government policy makers. One of these principles is that policy makers should consult in a genuine and timely way with affected businesses, community organisations and individuals, as well as other policy makers to avoid creating cumulative or overlapping regulatory burdens. This involves using the RBM Framework to estimate the regulatory compliance burden and to quantify offsets presented in the </w:t>
      </w:r>
      <w:r w:rsidR="0099209C" w:rsidRPr="001D6A24">
        <w:t>IA</w:t>
      </w:r>
      <w:r w:rsidRPr="001D6A24">
        <w:t>. Where it is not possible to offset regulatory burdens in the affected sector, offsets should be more broadly targeted within the relevant portfolio. It is anticipated that regulatory savings from further alignment of the ADRs with international standards (UN Regulations) will offset the additional RBM costs of this measure.</w:t>
      </w:r>
      <w:r w:rsidR="00C74995" w:rsidRPr="001D6A24">
        <w:br w:type="page"/>
      </w:r>
    </w:p>
    <w:p w14:paraId="05525311" w14:textId="77777777" w:rsidR="00874033" w:rsidRPr="001D6A24" w:rsidRDefault="00874033" w:rsidP="00BC5FF9">
      <w:pPr>
        <w:pStyle w:val="Heading1Numbered"/>
        <w:keepNext w:val="0"/>
        <w:keepLines w:val="0"/>
      </w:pPr>
      <w:bookmarkStart w:id="74" w:name="_Toc133492510"/>
      <w:r w:rsidRPr="001D6A24">
        <w:lastRenderedPageBreak/>
        <w:t>Consultation</w:t>
      </w:r>
      <w:bookmarkEnd w:id="74"/>
    </w:p>
    <w:p w14:paraId="42496D52" w14:textId="77777777" w:rsidR="00874033" w:rsidRPr="001D6A24" w:rsidRDefault="00874033" w:rsidP="00BC5FF9">
      <w:pPr>
        <w:pStyle w:val="Heading2Numbered"/>
        <w:keepNext w:val="0"/>
        <w:keepLines w:val="0"/>
      </w:pPr>
      <w:bookmarkStart w:id="75" w:name="_Toc133492511"/>
      <w:r w:rsidRPr="001D6A24">
        <w:t>General</w:t>
      </w:r>
      <w:bookmarkEnd w:id="75"/>
      <w:r w:rsidRPr="001D6A24">
        <w:t xml:space="preserve"> </w:t>
      </w:r>
    </w:p>
    <w:p w14:paraId="15F3BAD5" w14:textId="695DF333" w:rsidR="0070579E" w:rsidRPr="001D6A24" w:rsidRDefault="0070579E" w:rsidP="0070579E">
      <w:r w:rsidRPr="001D6A24">
        <w:t xml:space="preserve">Development of ADRs under the RVSA is the responsibility of the Vehicle </w:t>
      </w:r>
      <w:r w:rsidR="00165EFA" w:rsidRPr="001D6A24">
        <w:t>Safety Policy and Partnerships Branch</w:t>
      </w:r>
      <w:r w:rsidRPr="001D6A24">
        <w:t xml:space="preserve"> of the </w:t>
      </w:r>
      <w:r w:rsidR="006C569B" w:rsidRPr="001D6A24">
        <w:t>d</w:t>
      </w:r>
      <w:r w:rsidRPr="001D6A24">
        <w:t xml:space="preserve">epartment. </w:t>
      </w:r>
      <w:r w:rsidR="00165EFA" w:rsidRPr="001D6A24">
        <w:t xml:space="preserve">Development of ADRs </w:t>
      </w:r>
      <w:r w:rsidRPr="001D6A24">
        <w:t>is carried out in consultation with representatives of the Australian Government, state and territory governments, manufacturing and operating industries, road user groups and experts in the field of road safety.</w:t>
      </w:r>
    </w:p>
    <w:p w14:paraId="42534144" w14:textId="185CA027" w:rsidR="0070579E" w:rsidRPr="001D6A24" w:rsidRDefault="0070579E" w:rsidP="0070579E">
      <w:r w:rsidRPr="001D6A24">
        <w:t xml:space="preserve">The </w:t>
      </w:r>
      <w:r w:rsidR="006C569B" w:rsidRPr="001D6A24">
        <w:t>d</w:t>
      </w:r>
      <w:r w:rsidRPr="001D6A24">
        <w:t>epartment undertakes public consultation on significant proposals. Depending on the nature of the proposed changes, consultation could involve the Technical Liaison Group (TLG), Strategic Vehicle Safety and Environment Group (SVSEG), Infrastructure and Transport Senior Officials’ Committee (ITSOC) and the Infrastructure and Transport Minister’s Meeting (ITMM).</w:t>
      </w:r>
    </w:p>
    <w:p w14:paraId="0EFB96E9" w14:textId="6516E460" w:rsidR="0070579E" w:rsidRPr="001D6A24" w:rsidRDefault="0070579E" w:rsidP="00CB5463">
      <w:pPr>
        <w:pStyle w:val="Bullet1"/>
      </w:pPr>
      <w:r w:rsidRPr="001D6A24">
        <w:t>TLG consists of technical representatives of government (Australian and state / territory), the manufacturing and operational arms of the industry including organisations such as the Federal Chamber of Automotive Industries (FCAI) and the Truck Industry Council (TIC) and representative organisations of consumers and road users (particularly through the Australian Automobile Association (AAA) and the Australian Trucking Association (ATA)).</w:t>
      </w:r>
    </w:p>
    <w:p w14:paraId="64D92DE0" w14:textId="77777777" w:rsidR="0070579E" w:rsidRPr="001D6A24" w:rsidRDefault="0070579E" w:rsidP="00CB5463">
      <w:pPr>
        <w:pStyle w:val="Bullet1"/>
      </w:pPr>
      <w:r w:rsidRPr="001D6A24">
        <w:t>SVSEG consists of senior representatives of government (Australian and state / territory), the manufacturing and operational arms of the industry and of representative organisations of consumers and road users (at a higher level within each organisation as represented in TLG).</w:t>
      </w:r>
    </w:p>
    <w:p w14:paraId="7AC1E448" w14:textId="77777777" w:rsidR="0070579E" w:rsidRPr="001D6A24" w:rsidRDefault="0070579E" w:rsidP="00CB5463">
      <w:pPr>
        <w:pStyle w:val="Bullet1"/>
      </w:pPr>
      <w:r w:rsidRPr="001D6A24">
        <w:t>ITSOC consists of the chief executives of Australian and State / Territory departments of infrastructure, transport and road vehicle administrations.</w:t>
      </w:r>
    </w:p>
    <w:p w14:paraId="7B5F8C4C" w14:textId="77777777" w:rsidR="0070579E" w:rsidRPr="001D6A24" w:rsidRDefault="0070579E" w:rsidP="00CB5463">
      <w:pPr>
        <w:pStyle w:val="Bullet1"/>
      </w:pPr>
      <w:r w:rsidRPr="001D6A24">
        <w:t>ITMM consists of Australian, State / Territory and New Zealand Ministers with responsibility for infrastructure and / or transport matters.</w:t>
      </w:r>
    </w:p>
    <w:p w14:paraId="1B96406A" w14:textId="5447E18A" w:rsidR="0070579E" w:rsidRPr="001D6A24" w:rsidRDefault="0014238A" w:rsidP="0070579E">
      <w:r w:rsidRPr="001D6A24">
        <w:t xml:space="preserve">SVSEG and </w:t>
      </w:r>
      <w:r w:rsidR="0070579E" w:rsidRPr="001D6A24">
        <w:t xml:space="preserve">TLG </w:t>
      </w:r>
      <w:r w:rsidRPr="001D6A24">
        <w:t>are</w:t>
      </w:r>
      <w:r w:rsidR="0070579E" w:rsidRPr="001D6A24">
        <w:t xml:space="preserve"> the principal consultative forum</w:t>
      </w:r>
      <w:r w:rsidRPr="001D6A24">
        <w:t>s</w:t>
      </w:r>
      <w:r w:rsidR="0070579E" w:rsidRPr="001D6A24">
        <w:t xml:space="preserve"> for advising on ADR proposals. Membership of the </w:t>
      </w:r>
      <w:r w:rsidRPr="001D6A24">
        <w:t xml:space="preserve">SVSEG and </w:t>
      </w:r>
      <w:r w:rsidR="0070579E" w:rsidRPr="001D6A24">
        <w:t xml:space="preserve">TLG is shown at Appendix 4 – </w:t>
      </w:r>
      <w:r w:rsidRPr="001D6A24">
        <w:t xml:space="preserve">Strategic Vehicle Safety and Environment Group and </w:t>
      </w:r>
      <w:r w:rsidR="0070579E" w:rsidRPr="001D6A24">
        <w:t>Technical Liaison Group.</w:t>
      </w:r>
    </w:p>
    <w:p w14:paraId="6E31DF46" w14:textId="77777777" w:rsidR="00874033" w:rsidRPr="001D6A24" w:rsidRDefault="00874033" w:rsidP="00BC5FF9">
      <w:pPr>
        <w:pStyle w:val="Heading2Numbered"/>
        <w:keepNext w:val="0"/>
        <w:keepLines w:val="0"/>
      </w:pPr>
      <w:bookmarkStart w:id="76" w:name="_Toc133492512"/>
      <w:r w:rsidRPr="001D6A24">
        <w:t>Public Consultation</w:t>
      </w:r>
      <w:bookmarkEnd w:id="76"/>
    </w:p>
    <w:p w14:paraId="3F92A7AF" w14:textId="0F502214" w:rsidR="002D08C7" w:rsidRPr="001D6A24" w:rsidRDefault="00D97D14" w:rsidP="007E3CB4">
      <w:r w:rsidRPr="001D6A24">
        <w:t>A version of the</w:t>
      </w:r>
      <w:r w:rsidR="007E3CB4" w:rsidRPr="001D6A24">
        <w:t xml:space="preserve"> </w:t>
      </w:r>
      <w:r w:rsidR="0099209C" w:rsidRPr="001D6A24">
        <w:t xml:space="preserve">IA </w:t>
      </w:r>
      <w:r w:rsidR="002442B4" w:rsidRPr="001D6A24">
        <w:t>for consultative purposes</w:t>
      </w:r>
      <w:r w:rsidR="007E3CB4" w:rsidRPr="001D6A24">
        <w:t xml:space="preserve">, a draft version of the national road vehicle standard ADR 108/00 </w:t>
      </w:r>
      <w:r w:rsidR="008C1EA6" w:rsidRPr="001D6A24">
        <w:t xml:space="preserve">– Reversing Technologies </w:t>
      </w:r>
      <w:r w:rsidR="007E3CB4" w:rsidRPr="001D6A24">
        <w:t>based on UN R158</w:t>
      </w:r>
      <w:r w:rsidR="001E13E4" w:rsidRPr="001D6A24">
        <w:t xml:space="preserve">, </w:t>
      </w:r>
      <w:r w:rsidR="007E3CB4" w:rsidRPr="001D6A24">
        <w:t xml:space="preserve">the </w:t>
      </w:r>
      <w:r w:rsidR="002C2BC3" w:rsidRPr="001D6A24">
        <w:t>ADR 108/00</w:t>
      </w:r>
      <w:r w:rsidR="007E3CB4" w:rsidRPr="001D6A24">
        <w:t xml:space="preserve"> </w:t>
      </w:r>
      <w:r w:rsidR="008C1EA6" w:rsidRPr="001D6A24">
        <w:t xml:space="preserve">– Reversing Technologies </w:t>
      </w:r>
      <w:r w:rsidR="007E3CB4" w:rsidRPr="001D6A24">
        <w:t>Explanatory Statement</w:t>
      </w:r>
      <w:r w:rsidR="001E13E4" w:rsidRPr="001D6A24">
        <w:t xml:space="preserve"> and feedback form</w:t>
      </w:r>
      <w:r w:rsidR="007E3CB4" w:rsidRPr="001D6A24">
        <w:t xml:space="preserve"> was released on the </w:t>
      </w:r>
      <w:r w:rsidR="0093493A" w:rsidRPr="001D6A24">
        <w:t>d</w:t>
      </w:r>
      <w:r w:rsidR="007E3CB4" w:rsidRPr="001D6A24">
        <w:t>epartment’s website</w:t>
      </w:r>
      <w:r w:rsidR="002C2BC3" w:rsidRPr="001D6A24">
        <w:t xml:space="preserve"> on 30 March 2022</w:t>
      </w:r>
      <w:r w:rsidR="007E3CB4" w:rsidRPr="001D6A24">
        <w:t xml:space="preserve"> for a six-week public comment period, which closed on 11 May 2022. </w:t>
      </w:r>
      <w:r w:rsidR="007135B8" w:rsidRPr="001D6A24">
        <w:t>An email was also sent on 30 March 2022 to</w:t>
      </w:r>
      <w:r w:rsidR="00377210" w:rsidRPr="001D6A24">
        <w:t xml:space="preserve"> inform</w:t>
      </w:r>
      <w:r w:rsidR="007135B8" w:rsidRPr="001D6A24">
        <w:t xml:space="preserve"> senior representatives of state and territory governments, key industry representatives and representative organisations of consumer and road safety</w:t>
      </w:r>
      <w:r w:rsidR="00377210" w:rsidRPr="001D6A24">
        <w:t xml:space="preserve"> users.</w:t>
      </w:r>
      <w:r w:rsidR="00124074" w:rsidRPr="001D6A24">
        <w:t xml:space="preserve"> </w:t>
      </w:r>
      <w:r w:rsidR="002D08C7" w:rsidRPr="001D6A24">
        <w:t xml:space="preserve">In addition, a </w:t>
      </w:r>
      <w:r w:rsidR="00F24D01" w:rsidRPr="001D6A24">
        <w:t xml:space="preserve">notice was published in </w:t>
      </w:r>
      <w:r w:rsidR="002D08C7" w:rsidRPr="001D6A24">
        <w:t xml:space="preserve">the Office of Road Safety newsletter and social media posts were released on 30 March 2022 from the </w:t>
      </w:r>
      <w:r w:rsidR="0093493A" w:rsidRPr="001D6A24">
        <w:t>d</w:t>
      </w:r>
      <w:r w:rsidR="002D08C7" w:rsidRPr="001D6A24">
        <w:t>epartment’s official account on Twitter, Facebook and LinkedIn to increase public awareness and engagement.</w:t>
      </w:r>
    </w:p>
    <w:p w14:paraId="103803FA" w14:textId="6A07DC68" w:rsidR="00852CE6" w:rsidRPr="001D6A24" w:rsidRDefault="00852CE6" w:rsidP="007E3CB4">
      <w:r w:rsidRPr="001D6A24">
        <w:t xml:space="preserve">Note the IA released for consultative purposes and </w:t>
      </w:r>
      <w:r w:rsidR="00075E3A" w:rsidRPr="001D6A24">
        <w:t xml:space="preserve">the IA </w:t>
      </w:r>
      <w:r w:rsidRPr="001D6A24">
        <w:t>submitted for First Pass</w:t>
      </w:r>
      <w:r w:rsidR="00075E3A" w:rsidRPr="001D6A24">
        <w:t xml:space="preserve"> Final</w:t>
      </w:r>
      <w:r w:rsidRPr="001D6A24">
        <w:t xml:space="preserve"> Assessment only proposed two options, that is Option 1: No Regulatory Intervention (business as usual) and Option 2: Introduce a new ADR aligned with United Nations Regulation No. 158. Hence, the responses received only considered these two policy options</w:t>
      </w:r>
      <w:r w:rsidR="0083058A" w:rsidRPr="001D6A24">
        <w:t xml:space="preserve"> </w:t>
      </w:r>
      <w:r w:rsidRPr="001D6A24">
        <w:t>– that is to either mandate the fitment of reversing aids to all vehicles or to let market forces increase the fitment of reversing aids across the new Australian vehicle fleet.</w:t>
      </w:r>
    </w:p>
    <w:p w14:paraId="78DDF480" w14:textId="0F4A8A73" w:rsidR="007E3CB4" w:rsidRPr="001D6A24" w:rsidRDefault="003315D9" w:rsidP="007E3CB4">
      <w:r w:rsidRPr="001D6A24">
        <w:t xml:space="preserve">The </w:t>
      </w:r>
      <w:r w:rsidR="0093493A" w:rsidRPr="001D6A24">
        <w:t>d</w:t>
      </w:r>
      <w:r w:rsidRPr="001D6A24">
        <w:t xml:space="preserve">epartment sought feedback on the proposed </w:t>
      </w:r>
      <w:r w:rsidR="0099209C" w:rsidRPr="001D6A24">
        <w:t xml:space="preserve">IA </w:t>
      </w:r>
      <w:r w:rsidRPr="001D6A24">
        <w:t>and regulation, including:</w:t>
      </w:r>
    </w:p>
    <w:p w14:paraId="4B0A45C5" w14:textId="395CB935" w:rsidR="007E3CB4" w:rsidRPr="001D6A24" w:rsidRDefault="003315D9" w:rsidP="009E7E6A">
      <w:pPr>
        <w:pStyle w:val="Bullet1"/>
      </w:pPr>
      <w:r w:rsidRPr="001D6A24">
        <w:t xml:space="preserve">Support </w:t>
      </w:r>
      <w:r w:rsidR="00CD2D57" w:rsidRPr="001D6A24">
        <w:t>for the recommended option.</w:t>
      </w:r>
    </w:p>
    <w:p w14:paraId="55B9B858" w14:textId="33DC7860" w:rsidR="003315D9" w:rsidRPr="001D6A24" w:rsidRDefault="003315D9" w:rsidP="009E7E6A">
      <w:pPr>
        <w:pStyle w:val="Bullet1"/>
      </w:pPr>
      <w:r w:rsidRPr="001D6A24">
        <w:t xml:space="preserve">The assumptions used for the </w:t>
      </w:r>
      <w:r w:rsidR="00CD2D57" w:rsidRPr="001D6A24">
        <w:t>benefit-cost analysis, including data to support actual effectiveness of the technology, the costs or the assumed benefits.</w:t>
      </w:r>
    </w:p>
    <w:p w14:paraId="5E28A8D4" w14:textId="0CAE1273" w:rsidR="00CD2D57" w:rsidRPr="001D6A24" w:rsidRDefault="00CD2D57" w:rsidP="009E7E6A">
      <w:pPr>
        <w:pStyle w:val="Bullet1"/>
      </w:pPr>
      <w:r w:rsidRPr="001D6A24">
        <w:lastRenderedPageBreak/>
        <w:t xml:space="preserve">The suitability of ADR 108/00 for adoption under the Australian Design Rules, including any comments on functional and/or performance requirements, test requirements or implementation, such as the applicable vehicle categories and timing. </w:t>
      </w:r>
    </w:p>
    <w:p w14:paraId="13D7D77E" w14:textId="69C943B1" w:rsidR="00D528E4" w:rsidRPr="001D6A24" w:rsidRDefault="00CD2D57" w:rsidP="00CF55EA">
      <w:pPr>
        <w:pStyle w:val="Bullet1"/>
      </w:pPr>
      <w:r w:rsidRPr="001D6A24">
        <w:t>Any other relevant views or information.</w:t>
      </w:r>
    </w:p>
    <w:p w14:paraId="78768917" w14:textId="475EEDC1" w:rsidR="000540EB" w:rsidRPr="001D6A24" w:rsidRDefault="000540EB" w:rsidP="00B7495E">
      <w:r w:rsidRPr="001D6A24">
        <w:t xml:space="preserve">The </w:t>
      </w:r>
      <w:r w:rsidR="0093493A" w:rsidRPr="001D6A24">
        <w:t>d</w:t>
      </w:r>
      <w:r w:rsidRPr="001D6A24">
        <w:t xml:space="preserve">epartment provided three </w:t>
      </w:r>
      <w:r w:rsidR="001D0188" w:rsidRPr="001D6A24">
        <w:t>ways</w:t>
      </w:r>
      <w:r w:rsidRPr="001D6A24">
        <w:t xml:space="preserve"> for members of the public</w:t>
      </w:r>
      <w:r w:rsidR="002076A5" w:rsidRPr="001D6A24">
        <w:t>, industry and jurisdictions</w:t>
      </w:r>
      <w:r w:rsidRPr="001D6A24">
        <w:t xml:space="preserve"> to voice their opinion</w:t>
      </w:r>
      <w:r w:rsidR="001D0188" w:rsidRPr="001D6A24">
        <w:t xml:space="preserve">s which </w:t>
      </w:r>
      <w:r w:rsidR="002076A5" w:rsidRPr="001D6A24">
        <w:t>include</w:t>
      </w:r>
      <w:r w:rsidR="0083058A" w:rsidRPr="001D6A24">
        <w:t>d</w:t>
      </w:r>
      <w:r w:rsidRPr="001D6A24">
        <w:t xml:space="preserve">: </w:t>
      </w:r>
      <w:r w:rsidR="003D2B40" w:rsidRPr="001D6A24">
        <w:t xml:space="preserve">1) </w:t>
      </w:r>
      <w:r w:rsidRPr="001D6A24">
        <w:t>Completing</w:t>
      </w:r>
      <w:r w:rsidR="006E2EBA" w:rsidRPr="001D6A24">
        <w:t xml:space="preserve"> the webform</w:t>
      </w:r>
      <w:r w:rsidRPr="001D6A24">
        <w:t xml:space="preserve"> and </w:t>
      </w:r>
      <w:r w:rsidR="0088466A" w:rsidRPr="001D6A24">
        <w:t>attaching</w:t>
      </w:r>
      <w:r w:rsidRPr="001D6A24">
        <w:t xml:space="preserve"> the feedback form on the </w:t>
      </w:r>
      <w:r w:rsidR="0093493A" w:rsidRPr="001D6A24">
        <w:t>d</w:t>
      </w:r>
      <w:r w:rsidRPr="001D6A24">
        <w:t>epartment’s website;</w:t>
      </w:r>
      <w:r w:rsidR="003D2B40" w:rsidRPr="001D6A24">
        <w:t xml:space="preserve"> 2) </w:t>
      </w:r>
      <w:r w:rsidRPr="001D6A24">
        <w:t>Emailing the feedback form to the Vehicle Standards Section</w:t>
      </w:r>
      <w:r w:rsidR="002076A5" w:rsidRPr="001D6A24">
        <w:t xml:space="preserve"> email address</w:t>
      </w:r>
      <w:r w:rsidRPr="001D6A24">
        <w:t xml:space="preserve">; </w:t>
      </w:r>
      <w:r w:rsidR="00D32FAA" w:rsidRPr="001D6A24">
        <w:rPr>
          <w:lang w:val="en-US"/>
        </w:rPr>
        <w:t>or</w:t>
      </w:r>
      <w:r w:rsidR="003D2B40" w:rsidRPr="001D6A24">
        <w:rPr>
          <w:lang w:val="en-US"/>
        </w:rPr>
        <w:t xml:space="preserve"> 3) </w:t>
      </w:r>
      <w:r w:rsidRPr="001D6A24">
        <w:t>Mailing the feedback form to the Vehicle Standards Section</w:t>
      </w:r>
      <w:r w:rsidR="002076A5" w:rsidRPr="001D6A24">
        <w:t xml:space="preserve"> postal address</w:t>
      </w:r>
      <w:r w:rsidRPr="001D6A24">
        <w:t>.</w:t>
      </w:r>
      <w:r w:rsidR="00124074" w:rsidRPr="001D6A24">
        <w:t xml:space="preserve"> </w:t>
      </w:r>
    </w:p>
    <w:p w14:paraId="36922C55" w14:textId="04F18DC8" w:rsidR="007E3CB4" w:rsidRPr="001D6A24" w:rsidRDefault="0070579E" w:rsidP="0070579E">
      <w:r w:rsidRPr="001D6A24">
        <w:t>The pub</w:t>
      </w:r>
      <w:r w:rsidR="00303833" w:rsidRPr="001D6A24">
        <w:t xml:space="preserve">lication of the </w:t>
      </w:r>
      <w:r w:rsidR="0099209C" w:rsidRPr="001D6A24">
        <w:t xml:space="preserve">IA </w:t>
      </w:r>
      <w:r w:rsidRPr="001D6A24">
        <w:t xml:space="preserve">for public comment is an integral part of the consultation process. This provides an opportunity for businesses and road user groups, as well as other interested parties to respond to the proposal by writing or otherwise submitting their comments to the </w:t>
      </w:r>
      <w:r w:rsidR="0093493A" w:rsidRPr="001D6A24">
        <w:t>d</w:t>
      </w:r>
      <w:r w:rsidRPr="001D6A24">
        <w:t xml:space="preserve">epartment. Analysing proposals through the </w:t>
      </w:r>
      <w:r w:rsidR="0099209C" w:rsidRPr="001D6A24">
        <w:t xml:space="preserve">IA </w:t>
      </w:r>
      <w:r w:rsidRPr="001D6A24">
        <w:t>process assist stakeholders in identifying the likely impacts of the proposals and enables more informed debate on any issues.</w:t>
      </w:r>
      <w:r w:rsidR="00377210" w:rsidRPr="001D6A24">
        <w:t xml:space="preserve"> A summary of feedback and </w:t>
      </w:r>
      <w:r w:rsidR="0093493A" w:rsidRPr="001D6A24">
        <w:t>d</w:t>
      </w:r>
      <w:r w:rsidR="00377210" w:rsidRPr="001D6A24">
        <w:t>epartment responses is included at Appendix 8.</w:t>
      </w:r>
    </w:p>
    <w:p w14:paraId="59FAEE7B" w14:textId="17B3064F" w:rsidR="001058A2" w:rsidRPr="001D6A24" w:rsidRDefault="001058A2" w:rsidP="001058A2">
      <w:r w:rsidRPr="001D6A24">
        <w:t>During the consultation period, feedback was received from members of the public, state government agencies, industry and not-for-profit organisations. A majority of the feedback strongly supported the implementation of Option 2.</w:t>
      </w:r>
      <w:r w:rsidR="00106A0C" w:rsidRPr="001D6A24">
        <w:t xml:space="preserve"> </w:t>
      </w:r>
      <w:r w:rsidR="00424C83" w:rsidRPr="001D6A24">
        <w:t>The applicability dates proposed for consultation purposes were March 2024 for new model vehicles and March 2026 for all new vehicles.</w:t>
      </w:r>
    </w:p>
    <w:p w14:paraId="5267F9A5" w14:textId="399E923B" w:rsidR="00726017" w:rsidRPr="001D6A24" w:rsidRDefault="00726017" w:rsidP="00726017">
      <w:r w:rsidRPr="001D6A24">
        <w:t xml:space="preserve">Formal submissions to the </w:t>
      </w:r>
      <w:r w:rsidR="0099209C" w:rsidRPr="001D6A24">
        <w:t xml:space="preserve">IA </w:t>
      </w:r>
      <w:r w:rsidRPr="001D6A24">
        <w:t>for consultative purposes were received from the following individuals, state and territory government agencies, organisations and industry.</w:t>
      </w:r>
    </w:p>
    <w:p w14:paraId="79E11C69" w14:textId="77777777" w:rsidR="00726017" w:rsidRPr="001D6A24" w:rsidRDefault="00726017" w:rsidP="007260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e table lists the organisations and individuals who made formal submissions to the IA for consultative purposes"/>
      </w:tblPr>
      <w:tblGrid>
        <w:gridCol w:w="4927"/>
        <w:gridCol w:w="4927"/>
      </w:tblGrid>
      <w:tr w:rsidR="00726017" w:rsidRPr="001D6A24" w14:paraId="29ABB938" w14:textId="77777777" w:rsidTr="00024A54">
        <w:tc>
          <w:tcPr>
            <w:tcW w:w="4927" w:type="dxa"/>
            <w:tcBorders>
              <w:right w:val="single" w:sz="4" w:space="0" w:color="auto"/>
            </w:tcBorders>
          </w:tcPr>
          <w:p w14:paraId="31315CCF" w14:textId="77777777" w:rsidR="00726017" w:rsidRPr="001D6A24" w:rsidRDefault="00726017" w:rsidP="00024A54">
            <w:pPr>
              <w:rPr>
                <w:b/>
                <w:u w:val="single"/>
              </w:rPr>
            </w:pPr>
            <w:r w:rsidRPr="001D6A24">
              <w:rPr>
                <w:b/>
                <w:u w:val="single"/>
              </w:rPr>
              <w:t>State and Territory Governments</w:t>
            </w:r>
          </w:p>
          <w:p w14:paraId="4DC22F64" w14:textId="77777777" w:rsidR="00726017" w:rsidRPr="001D6A24" w:rsidRDefault="00726017" w:rsidP="00024A54">
            <w:r w:rsidRPr="001D6A24">
              <w:t>Queensland Government – Department of Transport and Main Roads (</w:t>
            </w:r>
            <w:proofErr w:type="spellStart"/>
            <w:r w:rsidRPr="001D6A24">
              <w:t>TmR</w:t>
            </w:r>
            <w:proofErr w:type="spellEnd"/>
            <w:r w:rsidRPr="001D6A24">
              <w:t>)</w:t>
            </w:r>
          </w:p>
          <w:p w14:paraId="2DA0E007" w14:textId="77777777" w:rsidR="00726017" w:rsidRPr="001D6A24" w:rsidRDefault="00726017" w:rsidP="00024A54">
            <w:r w:rsidRPr="001D6A24">
              <w:t>Queensland Government – Queensland Family and Child Commission (QFCC)</w:t>
            </w:r>
          </w:p>
          <w:p w14:paraId="0FBF3813" w14:textId="77777777" w:rsidR="00726017" w:rsidRPr="001D6A24" w:rsidRDefault="00726017" w:rsidP="00024A54">
            <w:r w:rsidRPr="001D6A24">
              <w:t>NSW Government – Transport for NSW (</w:t>
            </w:r>
            <w:proofErr w:type="spellStart"/>
            <w:r w:rsidRPr="001D6A24">
              <w:t>TfNSW</w:t>
            </w:r>
            <w:proofErr w:type="spellEnd"/>
            <w:r w:rsidRPr="001D6A24">
              <w:t>)</w:t>
            </w:r>
          </w:p>
          <w:p w14:paraId="35D6E7FA" w14:textId="77777777" w:rsidR="00726017" w:rsidRPr="001D6A24" w:rsidRDefault="00726017" w:rsidP="00024A54">
            <w:r w:rsidRPr="001D6A24">
              <w:t>Confidential submissions made by one road safety agency and one state government agency</w:t>
            </w:r>
          </w:p>
          <w:p w14:paraId="108E28B5" w14:textId="0DCB4D01" w:rsidR="00726017" w:rsidRPr="001D6A24" w:rsidRDefault="00726017" w:rsidP="00024A54">
            <w:pPr>
              <w:rPr>
                <w:b/>
                <w:u w:val="single"/>
              </w:rPr>
            </w:pPr>
          </w:p>
          <w:p w14:paraId="38973BFB" w14:textId="77777777" w:rsidR="0083058A" w:rsidRPr="001D6A24" w:rsidRDefault="0083058A" w:rsidP="0083058A">
            <w:pPr>
              <w:rPr>
                <w:b/>
                <w:u w:val="single"/>
              </w:rPr>
            </w:pPr>
            <w:r w:rsidRPr="001D6A24">
              <w:rPr>
                <w:b/>
                <w:u w:val="single"/>
              </w:rPr>
              <w:t>Inter-Governmental Agency</w:t>
            </w:r>
          </w:p>
          <w:p w14:paraId="1CE4EE91" w14:textId="77777777" w:rsidR="0083058A" w:rsidRPr="001D6A24" w:rsidRDefault="0083058A" w:rsidP="0083058A">
            <w:r w:rsidRPr="001D6A24">
              <w:t>National Heavy Vehicle Regulator (NHVR)</w:t>
            </w:r>
          </w:p>
          <w:p w14:paraId="4B55E0A0" w14:textId="77777777" w:rsidR="0083058A" w:rsidRPr="001D6A24" w:rsidRDefault="0083058A" w:rsidP="00024A54">
            <w:pPr>
              <w:rPr>
                <w:b/>
                <w:u w:val="single"/>
              </w:rPr>
            </w:pPr>
          </w:p>
          <w:p w14:paraId="38BC54C9" w14:textId="77777777" w:rsidR="00726017" w:rsidRPr="001D6A24" w:rsidRDefault="00726017" w:rsidP="00024A54">
            <w:pPr>
              <w:rPr>
                <w:b/>
                <w:u w:val="single"/>
              </w:rPr>
            </w:pPr>
            <w:r w:rsidRPr="001D6A24">
              <w:rPr>
                <w:b/>
                <w:u w:val="single"/>
              </w:rPr>
              <w:t>Manufacturer Representatives</w:t>
            </w:r>
          </w:p>
          <w:p w14:paraId="2C0D833B" w14:textId="77777777" w:rsidR="00726017" w:rsidRPr="001D6A24" w:rsidRDefault="00726017" w:rsidP="00024A54">
            <w:r w:rsidRPr="001D6A24">
              <w:t>Federal Chamber of Automotive Industries (FCAI)</w:t>
            </w:r>
          </w:p>
          <w:p w14:paraId="1D702A9A" w14:textId="77777777" w:rsidR="00726017" w:rsidRPr="001D6A24" w:rsidRDefault="00726017" w:rsidP="00024A54">
            <w:r w:rsidRPr="001D6A24">
              <w:t>Truck Industry Council (TIC)</w:t>
            </w:r>
          </w:p>
          <w:p w14:paraId="731F2A50" w14:textId="77777777" w:rsidR="00726017" w:rsidRPr="001D6A24" w:rsidRDefault="00726017" w:rsidP="00024A54">
            <w:pPr>
              <w:rPr>
                <w:b/>
                <w:u w:val="single"/>
              </w:rPr>
            </w:pPr>
          </w:p>
        </w:tc>
        <w:tc>
          <w:tcPr>
            <w:tcW w:w="4927" w:type="dxa"/>
            <w:tcBorders>
              <w:left w:val="single" w:sz="4" w:space="0" w:color="auto"/>
            </w:tcBorders>
          </w:tcPr>
          <w:p w14:paraId="0DA72D23" w14:textId="77777777" w:rsidR="00726017" w:rsidRPr="001D6A24" w:rsidRDefault="00726017" w:rsidP="00024A54">
            <w:pPr>
              <w:rPr>
                <w:b/>
                <w:u w:val="single"/>
              </w:rPr>
            </w:pPr>
            <w:r w:rsidRPr="001D6A24">
              <w:rPr>
                <w:b/>
                <w:u w:val="single"/>
              </w:rPr>
              <w:t>Vehicle Safety Organisations</w:t>
            </w:r>
          </w:p>
          <w:p w14:paraId="617B44BF" w14:textId="77777777" w:rsidR="00726017" w:rsidRPr="001D6A24" w:rsidRDefault="00726017" w:rsidP="00024A54">
            <w:r w:rsidRPr="001D6A24">
              <w:t>Australian New Car Assessment Program (ANCAP)</w:t>
            </w:r>
          </w:p>
          <w:p w14:paraId="51093398" w14:textId="77777777" w:rsidR="00726017" w:rsidRPr="001D6A24" w:rsidRDefault="00726017" w:rsidP="00024A54">
            <w:r w:rsidRPr="001D6A24">
              <w:t>Australian Automobile Association (AAA)</w:t>
            </w:r>
          </w:p>
          <w:p w14:paraId="690D30BF" w14:textId="77777777" w:rsidR="00726017" w:rsidRPr="001D6A24" w:rsidRDefault="00726017" w:rsidP="00024A54"/>
          <w:p w14:paraId="3A140A1F" w14:textId="77777777" w:rsidR="00726017" w:rsidRPr="001D6A24" w:rsidRDefault="00726017" w:rsidP="00024A54">
            <w:pPr>
              <w:rPr>
                <w:b/>
                <w:u w:val="single"/>
              </w:rPr>
            </w:pPr>
            <w:r w:rsidRPr="001D6A24">
              <w:rPr>
                <w:b/>
                <w:u w:val="single"/>
              </w:rPr>
              <w:t xml:space="preserve">Not-for-Profit Child Safety Organisations </w:t>
            </w:r>
          </w:p>
          <w:p w14:paraId="2DD50EF8" w14:textId="77777777" w:rsidR="00726017" w:rsidRPr="001D6A24" w:rsidRDefault="00726017" w:rsidP="00024A54">
            <w:r w:rsidRPr="001D6A24">
              <w:t>The Georgina Josephine Foundation</w:t>
            </w:r>
          </w:p>
          <w:p w14:paraId="61AC136A" w14:textId="77777777" w:rsidR="00726017" w:rsidRPr="001D6A24" w:rsidRDefault="00726017" w:rsidP="00024A54">
            <w:proofErr w:type="spellStart"/>
            <w:r w:rsidRPr="001D6A24">
              <w:t>Kidsafe</w:t>
            </w:r>
            <w:proofErr w:type="spellEnd"/>
            <w:r w:rsidRPr="001D6A24">
              <w:t xml:space="preserve"> Queensland</w:t>
            </w:r>
          </w:p>
          <w:p w14:paraId="2171A2C0" w14:textId="77777777" w:rsidR="00726017" w:rsidRPr="001D6A24" w:rsidRDefault="00726017" w:rsidP="00024A54">
            <w:pPr>
              <w:rPr>
                <w:u w:val="single"/>
              </w:rPr>
            </w:pPr>
          </w:p>
          <w:p w14:paraId="1F7D600A" w14:textId="77777777" w:rsidR="00726017" w:rsidRPr="001D6A24" w:rsidRDefault="00726017" w:rsidP="00024A54">
            <w:pPr>
              <w:rPr>
                <w:b/>
                <w:u w:val="single"/>
              </w:rPr>
            </w:pPr>
            <w:r w:rsidRPr="001D6A24">
              <w:rPr>
                <w:b/>
                <w:u w:val="single"/>
              </w:rPr>
              <w:t>Individuals</w:t>
            </w:r>
          </w:p>
          <w:p w14:paraId="27DA33A1" w14:textId="77777777" w:rsidR="00726017" w:rsidRPr="001D6A24" w:rsidRDefault="00726017" w:rsidP="00024A54">
            <w:pPr>
              <w:suppressAutoHyphens w:val="0"/>
            </w:pPr>
            <w:r w:rsidRPr="001D6A24">
              <w:t>Michael Bentley</w:t>
            </w:r>
          </w:p>
          <w:p w14:paraId="78FB72B7" w14:textId="77777777" w:rsidR="00726017" w:rsidRPr="001D6A24" w:rsidRDefault="00726017" w:rsidP="00024A54">
            <w:pPr>
              <w:suppressAutoHyphens w:val="0"/>
            </w:pPr>
            <w:r w:rsidRPr="001D6A24">
              <w:t xml:space="preserve">Sebastian Tops </w:t>
            </w:r>
          </w:p>
          <w:p w14:paraId="616CBE68" w14:textId="77777777" w:rsidR="00726017" w:rsidRPr="001D6A24" w:rsidRDefault="00726017" w:rsidP="00024A54">
            <w:pPr>
              <w:suppressAutoHyphens w:val="0"/>
            </w:pPr>
            <w:r w:rsidRPr="001D6A24">
              <w:t xml:space="preserve">David </w:t>
            </w:r>
            <w:proofErr w:type="spellStart"/>
            <w:r w:rsidRPr="001D6A24">
              <w:t>Tolson</w:t>
            </w:r>
            <w:proofErr w:type="spellEnd"/>
          </w:p>
          <w:p w14:paraId="23D1733A" w14:textId="77777777" w:rsidR="00726017" w:rsidRPr="001D6A24" w:rsidRDefault="00726017" w:rsidP="00024A54">
            <w:pPr>
              <w:suppressAutoHyphens w:val="0"/>
            </w:pPr>
            <w:r w:rsidRPr="001D6A24">
              <w:t>Anonymous submission made by one individual</w:t>
            </w:r>
          </w:p>
          <w:p w14:paraId="353E2A93" w14:textId="77777777" w:rsidR="00726017" w:rsidRPr="001D6A24" w:rsidRDefault="00726017" w:rsidP="00024A54">
            <w:pPr>
              <w:suppressAutoHyphens w:val="0"/>
            </w:pPr>
            <w:r w:rsidRPr="001D6A24">
              <w:t>Confidential submission made by one individual</w:t>
            </w:r>
          </w:p>
          <w:p w14:paraId="2CF40D37" w14:textId="77777777" w:rsidR="00726017" w:rsidRPr="001D6A24" w:rsidRDefault="00726017" w:rsidP="00024A54">
            <w:pPr>
              <w:rPr>
                <w:b/>
                <w:u w:val="single"/>
              </w:rPr>
            </w:pPr>
          </w:p>
        </w:tc>
      </w:tr>
    </w:tbl>
    <w:p w14:paraId="0A16882D" w14:textId="6936D5A2" w:rsidR="00202F0F" w:rsidRPr="001D6A24" w:rsidRDefault="00202F0F" w:rsidP="00202F0F">
      <w:r w:rsidRPr="001D6A24">
        <w:t>Australia’s peak industry organisation representing the manufacturers and importers of passenger and light commercial vehicles (the Federal Chamber of Automotive Industries (FCAI)</w:t>
      </w:r>
      <w:r w:rsidR="00F24D01" w:rsidRPr="001D6A24">
        <w:t>)</w:t>
      </w:r>
      <w:r w:rsidRPr="001D6A24">
        <w:t xml:space="preserve"> supported </w:t>
      </w:r>
      <w:r w:rsidR="00C557A7" w:rsidRPr="001D6A24">
        <w:t>Option 1: No Regulatory Intervention</w:t>
      </w:r>
      <w:r w:rsidRPr="001D6A24">
        <w:t xml:space="preserve">. </w:t>
      </w:r>
      <w:r w:rsidR="00795AE1" w:rsidRPr="001D6A24">
        <w:t>T</w:t>
      </w:r>
      <w:r w:rsidRPr="001D6A24">
        <w:t xml:space="preserve">heir submission </w:t>
      </w:r>
      <w:r w:rsidR="00644AE6" w:rsidRPr="001D6A24">
        <w:t>stated</w:t>
      </w:r>
      <w:r w:rsidRPr="001D6A24">
        <w:t xml:space="preserve"> that there was no need for intervention by the Australian Government as the voluntary fitment of reversing </w:t>
      </w:r>
      <w:r w:rsidR="00E20E18" w:rsidRPr="001D6A24">
        <w:t>aids</w:t>
      </w:r>
      <w:r w:rsidRPr="001D6A24">
        <w:t xml:space="preserve"> will reach and remain at 100</w:t>
      </w:r>
      <w:r w:rsidR="001D7AF6" w:rsidRPr="001D6A24">
        <w:t xml:space="preserve"> per cent</w:t>
      </w:r>
      <w:r w:rsidRPr="001D6A24">
        <w:t xml:space="preserve"> even in the absence of regulation due to high consumer demand and market expectations.</w:t>
      </w:r>
      <w:r w:rsidR="00644AE6" w:rsidRPr="001D6A24">
        <w:t xml:space="preserve"> The FCAI believe</w:t>
      </w:r>
      <w:r w:rsidR="00CF55EA" w:rsidRPr="001D6A24">
        <w:t>s</w:t>
      </w:r>
      <w:r w:rsidR="00644AE6" w:rsidRPr="001D6A24">
        <w:t xml:space="preserve"> that the benefit / cost analysis assumed a voluntary fitment rate for LCVs that is lower than it is in reality and that the analysis should be changed to include a higher value given the breakdown of the Australian market and high consumer demand. They also noted that some cost variables in the benefit-cost analysis were underestimated. No data was provided to support these claims.</w:t>
      </w:r>
      <w:r w:rsidRPr="001D6A24">
        <w:t xml:space="preserve"> They also expect that the uptake of reversing </w:t>
      </w:r>
      <w:r w:rsidR="00E20E18" w:rsidRPr="001D6A24">
        <w:t>aids</w:t>
      </w:r>
      <w:r w:rsidR="00E20E18" w:rsidRPr="001D6A24" w:rsidDel="00E20E18">
        <w:t xml:space="preserve"> </w:t>
      </w:r>
      <w:r w:rsidRPr="001D6A24">
        <w:t xml:space="preserve">will continue to grow until they are effectively a standard feature across all new vehicle sales. The FCAI </w:t>
      </w:r>
      <w:r w:rsidR="00644AE6" w:rsidRPr="001D6A24">
        <w:t xml:space="preserve">furthermore </w:t>
      </w:r>
      <w:r w:rsidRPr="001D6A24">
        <w:t xml:space="preserve">requested later applicability dates to align with the introduction of United Nations Regulation No. 158 in other major international markets. This is following the minimum transitional arrangements in Europe (July 2022 for new models and July 2024 for all model vehicles). They believe that this will allow manufacturers sufficient lead time to design, develop, prepare for manufacture, certify and produce vehicle models or variants for the Australian market, in addition to re-developing and certifying existing models to comply with the standard. </w:t>
      </w:r>
    </w:p>
    <w:p w14:paraId="1D72DC73" w14:textId="2AD4D212" w:rsidR="00202F0F" w:rsidRPr="001D6A24" w:rsidRDefault="00202F0F" w:rsidP="00202F0F">
      <w:r w:rsidRPr="001D6A24">
        <w:lastRenderedPageBreak/>
        <w:t>Australia’s peak industry body representing truck manufacturers, importers and major component suppliers (</w:t>
      </w:r>
      <w:r w:rsidR="000E6FAE" w:rsidRPr="001D6A24">
        <w:t xml:space="preserve">the </w:t>
      </w:r>
      <w:r w:rsidRPr="001D6A24">
        <w:t xml:space="preserve">Truck Industry Council (TIC)) did not indicate support for either options. TIC provided cost figures and requested that the costing detailed for heavy vehicles in the </w:t>
      </w:r>
      <w:r w:rsidR="0099209C" w:rsidRPr="001D6A24">
        <w:t xml:space="preserve">IA </w:t>
      </w:r>
      <w:r w:rsidRPr="001D6A24">
        <w:t xml:space="preserve">be </w:t>
      </w:r>
      <w:r w:rsidR="0025432F" w:rsidRPr="001D6A24">
        <w:t>changed</w:t>
      </w:r>
      <w:r w:rsidRPr="001D6A24">
        <w:t xml:space="preserve"> and the </w:t>
      </w:r>
      <w:r w:rsidR="0099209C" w:rsidRPr="001D6A24">
        <w:t xml:space="preserve">IA </w:t>
      </w:r>
      <w:r w:rsidRPr="001D6A24">
        <w:t xml:space="preserve">justification recalculated. TIC also requested applicability dates of 1 November 2024 for new models and 1 February 2027 for all models, arguing that this would provide for consistent introduction dates for heavy vehicles (category NB1, NB2 and NC) and to accommodate Australian, Japanese and USA truck manufacturers because they may struggle to meet the proposed implementation timing. </w:t>
      </w:r>
    </w:p>
    <w:p w14:paraId="5A7FE0CC" w14:textId="12BC75F6" w:rsidR="00202F0F" w:rsidRPr="001D6A24" w:rsidRDefault="00202F0F" w:rsidP="00202F0F">
      <w:r w:rsidRPr="001D6A24">
        <w:t xml:space="preserve">The National Heavy Vehicle Regulator (NHVR) supported Option 2: Introduce a new ADR aligned with United Nations Regulation No. 158 if amendments </w:t>
      </w:r>
      <w:r w:rsidR="0025432F" w:rsidRPr="001D6A24">
        <w:t>were</w:t>
      </w:r>
      <w:r w:rsidRPr="001D6A24">
        <w:t xml:space="preserve"> made. NHVR expressed concern </w:t>
      </w:r>
      <w:r w:rsidR="00644AE6" w:rsidRPr="001D6A24">
        <w:t xml:space="preserve">about </w:t>
      </w:r>
      <w:r w:rsidRPr="001D6A24">
        <w:t>the performance requirements in UN R158 (i.e. testing object dimensions and field of vision / detection requirements) and noted th</w:t>
      </w:r>
      <w:r w:rsidR="00644AE6" w:rsidRPr="001D6A24">
        <w:t>e</w:t>
      </w:r>
      <w:r w:rsidRPr="001D6A24">
        <w:t xml:space="preserve"> unsuitability of certain testing criteria (e.g. temperature and humidity) in Australia. NHVR recommended that in-service costs and burden imposed by compliance with ADR 108/00 should also be considered. In addition, it was recommended to assess the costs associated with psychological impacts of reversing crashes imposed on businesses and drivers.</w:t>
      </w:r>
    </w:p>
    <w:p w14:paraId="76DFD4B6" w14:textId="32F2264E" w:rsidR="00202F0F" w:rsidRPr="001D6A24" w:rsidRDefault="00202F0F" w:rsidP="00202F0F">
      <w:r w:rsidRPr="001D6A24">
        <w:t xml:space="preserve">FCAI, </w:t>
      </w:r>
      <w:r w:rsidR="00644AE6" w:rsidRPr="001D6A24">
        <w:t xml:space="preserve">TIC and </w:t>
      </w:r>
      <w:r w:rsidRPr="001D6A24">
        <w:t>NHVR sought guidance on how cab-chassis vehicles will be handled:</w:t>
      </w:r>
    </w:p>
    <w:p w14:paraId="03F04BD2" w14:textId="1FF58143" w:rsidR="00202F0F" w:rsidRPr="001D6A24" w:rsidRDefault="00202F0F" w:rsidP="00CB5463">
      <w:pPr>
        <w:pStyle w:val="Bullet1"/>
      </w:pPr>
      <w:r w:rsidRPr="001D6A24">
        <w:t xml:space="preserve">The FCAI recommended that the </w:t>
      </w:r>
      <w:r w:rsidR="0093493A" w:rsidRPr="001D6A24">
        <w:t>d</w:t>
      </w:r>
      <w:r w:rsidRPr="001D6A24">
        <w:t>epartment should provide a pathway allowing the approval of cab-chassis vehicles either explicitly in ADR 108/00 or through guidance material and minor and inconsequential non-compliance vehicle type approvals;</w:t>
      </w:r>
    </w:p>
    <w:p w14:paraId="34997AF3" w14:textId="2FFC8F92" w:rsidR="00202F0F" w:rsidRPr="001D6A24" w:rsidRDefault="00202F0F" w:rsidP="00CB5463">
      <w:pPr>
        <w:pStyle w:val="Bullet1"/>
      </w:pPr>
      <w:r w:rsidRPr="001D6A24">
        <w:t>TIC recommended exemptions for prime movers, cab-chassis vehicles, partially completed trucks and vehicles types / applications that cannot practically meet the requirements of ADR 108/00 in-service;</w:t>
      </w:r>
      <w:r w:rsidR="008D34D8" w:rsidRPr="001D6A24">
        <w:rPr>
          <w:lang w:val="en-US"/>
        </w:rPr>
        <w:t xml:space="preserve"> and</w:t>
      </w:r>
    </w:p>
    <w:p w14:paraId="7F0E96F0" w14:textId="52163D8C" w:rsidR="00202F0F" w:rsidRPr="001D6A24" w:rsidRDefault="00202F0F" w:rsidP="00CB5463">
      <w:pPr>
        <w:pStyle w:val="Bullet1"/>
      </w:pPr>
      <w:r w:rsidRPr="001D6A24">
        <w:t>The NHVR also noted that incompatibility of UN R158 with some vehicle types</w:t>
      </w:r>
      <w:r w:rsidR="0025432F" w:rsidRPr="001D6A24">
        <w:rPr>
          <w:lang w:val="en-US"/>
        </w:rPr>
        <w:t>’</w:t>
      </w:r>
      <w:r w:rsidRPr="001D6A24">
        <w:t xml:space="preserve"> intended purpose and that this may lead to the NHVR providing exemptions. It recommends the Australian Government develop exemption criteria to provide for consistent decision making and predictable outcomes. </w:t>
      </w:r>
    </w:p>
    <w:p w14:paraId="6DC16D25" w14:textId="694D2F7A" w:rsidR="00202F0F" w:rsidRPr="001D6A24" w:rsidRDefault="00202F0F" w:rsidP="00202F0F">
      <w:r w:rsidRPr="001D6A24">
        <w:t xml:space="preserve">All of these recommendations were examined and as a result the </w:t>
      </w:r>
      <w:r w:rsidR="0093493A" w:rsidRPr="001D6A24">
        <w:t>d</w:t>
      </w:r>
      <w:r w:rsidRPr="001D6A24">
        <w:t>epartment has amended Option 2 to provide exemptions for prime-movers and partially completed vehicles as per Cl</w:t>
      </w:r>
      <w:r w:rsidR="004B15CE" w:rsidRPr="001D6A24">
        <w:t>ause</w:t>
      </w:r>
      <w:r w:rsidRPr="001D6A24">
        <w:t xml:space="preserve"> 3.3 of ADR 108/00, noting that upon completion vehicles are required to comply with the regulation.</w:t>
      </w:r>
    </w:p>
    <w:p w14:paraId="30851D4D" w14:textId="77777777" w:rsidR="00202F0F" w:rsidRPr="001D6A24" w:rsidRDefault="00202F0F" w:rsidP="00202F0F">
      <w:r w:rsidRPr="001D6A24">
        <w:t>Submissions from the Queensland Family and Child Commission (QFCC), Queensland Department of Transport and Main Roads (</w:t>
      </w:r>
      <w:proofErr w:type="spellStart"/>
      <w:r w:rsidRPr="001D6A24">
        <w:t>TmR</w:t>
      </w:r>
      <w:proofErr w:type="spellEnd"/>
      <w:r w:rsidRPr="001D6A24">
        <w:t>) and Transport for NSW (</w:t>
      </w:r>
      <w:proofErr w:type="spellStart"/>
      <w:r w:rsidRPr="001D6A24">
        <w:t>TfNSW</w:t>
      </w:r>
      <w:proofErr w:type="spellEnd"/>
      <w:r w:rsidRPr="001D6A24">
        <w:t>) supported Option 2:</w:t>
      </w:r>
    </w:p>
    <w:p w14:paraId="7DC1EC5C" w14:textId="74975649" w:rsidR="00202F0F" w:rsidRPr="001D6A24" w:rsidRDefault="00202F0F" w:rsidP="00CB5463">
      <w:pPr>
        <w:pStyle w:val="Bullet1"/>
      </w:pPr>
      <w:r w:rsidRPr="001D6A24">
        <w:t>QFCC supported the proposed implementation timeframe</w:t>
      </w:r>
      <w:r w:rsidR="00424C83" w:rsidRPr="001D6A24">
        <w:rPr>
          <w:lang w:val="en-US"/>
        </w:rPr>
        <w:t>;</w:t>
      </w:r>
    </w:p>
    <w:p w14:paraId="13957A03" w14:textId="5C6B9914" w:rsidR="00202F0F" w:rsidRPr="001D6A24" w:rsidRDefault="00202F0F" w:rsidP="00CB5463">
      <w:pPr>
        <w:pStyle w:val="Bullet1"/>
      </w:pPr>
      <w:proofErr w:type="spellStart"/>
      <w:r w:rsidRPr="001D6A24">
        <w:t>TmR</w:t>
      </w:r>
      <w:proofErr w:type="spellEnd"/>
      <w:r w:rsidRPr="001D6A24">
        <w:t xml:space="preserve"> note</w:t>
      </w:r>
      <w:r w:rsidR="0025432F" w:rsidRPr="001D6A24">
        <w:rPr>
          <w:lang w:val="en-US"/>
        </w:rPr>
        <w:t>d</w:t>
      </w:r>
      <w:r w:rsidRPr="001D6A24">
        <w:t xml:space="preserve"> that the voluntary fitment rate of reversing </w:t>
      </w:r>
      <w:r w:rsidR="00E20E18" w:rsidRPr="001D6A24">
        <w:t>aids</w:t>
      </w:r>
      <w:r w:rsidR="00E20E18" w:rsidRPr="001D6A24" w:rsidDel="00E20E18">
        <w:t xml:space="preserve"> </w:t>
      </w:r>
      <w:r w:rsidRPr="001D6A24">
        <w:t>is already high on LPVs and recommends an earlier implementation timeframe of March 2024 for new model vehicles and March 2025 for all new vehicles;</w:t>
      </w:r>
      <w:r w:rsidR="008D34D8" w:rsidRPr="001D6A24">
        <w:rPr>
          <w:lang w:val="en-US"/>
        </w:rPr>
        <w:t xml:space="preserve"> and</w:t>
      </w:r>
    </w:p>
    <w:p w14:paraId="687690D7" w14:textId="26DC7F0A" w:rsidR="00202F0F" w:rsidRPr="001D6A24" w:rsidRDefault="00202F0F" w:rsidP="00CB5463">
      <w:pPr>
        <w:pStyle w:val="Bullet1"/>
      </w:pPr>
      <w:proofErr w:type="spellStart"/>
      <w:r w:rsidRPr="001D6A24">
        <w:t>TfNSW</w:t>
      </w:r>
      <w:proofErr w:type="spellEnd"/>
      <w:r w:rsidRPr="001D6A24">
        <w:t xml:space="preserve"> encouraged the Australian Government to consider cost implicatio</w:t>
      </w:r>
      <w:r w:rsidR="00424C83" w:rsidRPr="001D6A24">
        <w:rPr>
          <w:lang w:val="en-US"/>
        </w:rPr>
        <w:t>n</w:t>
      </w:r>
      <w:r w:rsidRPr="001D6A24">
        <w:t xml:space="preserve">s for governments who are road managers and registration authorities, and recommended an accelerated implementation timeframe of 2023 for new model light vehicles and 2025 for all new light vehicles. </w:t>
      </w:r>
    </w:p>
    <w:p w14:paraId="279F7A73" w14:textId="77777777" w:rsidR="00202F0F" w:rsidRPr="001D6A24" w:rsidRDefault="00202F0F" w:rsidP="00202F0F">
      <w:r w:rsidRPr="001D6A24">
        <w:t>Submissions from not-for-profit organisations for the protection of children on roads (</w:t>
      </w:r>
      <w:proofErr w:type="spellStart"/>
      <w:r w:rsidRPr="001D6A24">
        <w:t>Kidsafe</w:t>
      </w:r>
      <w:proofErr w:type="spellEnd"/>
      <w:r w:rsidRPr="001D6A24">
        <w:t xml:space="preserve"> Queensland and the Georgina Josephine Foundation) supported the recommended Option 2:</w:t>
      </w:r>
    </w:p>
    <w:p w14:paraId="2C29484C" w14:textId="629E368E" w:rsidR="00202F0F" w:rsidRPr="001D6A24" w:rsidRDefault="00202F0F" w:rsidP="00CB5463">
      <w:pPr>
        <w:pStyle w:val="Bullet1"/>
      </w:pPr>
      <w:r w:rsidRPr="001D6A24">
        <w:t xml:space="preserve">The Georgina Josephine Foundation proposed amendments to be made to ADR 108/00 and </w:t>
      </w:r>
      <w:r w:rsidR="001B0A6F" w:rsidRPr="001D6A24">
        <w:rPr>
          <w:lang w:val="en-US"/>
        </w:rPr>
        <w:t>UN R158</w:t>
      </w:r>
      <w:r w:rsidRPr="001D6A24">
        <w:t xml:space="preserve"> to include means of rear visibility (e.g. rear-cameras) as standard features in all vehicles in addition to audible detection systems (e.g. ultrasonic sensors). This was to increase the likelihood of mitigating reversing collisions as increased rear visibility allowed for drivers to assess possible obstructions to reversing if the proximity sensor is activated.</w:t>
      </w:r>
    </w:p>
    <w:p w14:paraId="46C76021" w14:textId="6A9FC02C" w:rsidR="00202F0F" w:rsidRPr="001D6A24" w:rsidRDefault="00202F0F" w:rsidP="00FC5906">
      <w:r w:rsidRPr="001D6A24">
        <w:t xml:space="preserve">Submissions from </w:t>
      </w:r>
      <w:r w:rsidR="001D36F7" w:rsidRPr="001D6A24">
        <w:t xml:space="preserve">the </w:t>
      </w:r>
      <w:r w:rsidRPr="001D6A24">
        <w:t>Australasian New Car Assessment Program</w:t>
      </w:r>
      <w:r w:rsidR="001D36F7" w:rsidRPr="001D6A24">
        <w:t xml:space="preserve"> (ANCAP</w:t>
      </w:r>
      <w:r w:rsidRPr="001D6A24">
        <w:t>) and the peak organisation for Australia’s motoring clubs (Australian Automobile Association</w:t>
      </w:r>
      <w:r w:rsidR="00A10FDD" w:rsidRPr="001D6A24">
        <w:t xml:space="preserve"> (</w:t>
      </w:r>
      <w:r w:rsidRPr="001D6A24">
        <w:t>AAA)</w:t>
      </w:r>
      <w:r w:rsidR="00A10FDD" w:rsidRPr="001D6A24">
        <w:t>)</w:t>
      </w:r>
      <w:r w:rsidRPr="001D6A24">
        <w:t xml:space="preserve"> supported the recommended Option 2 maintaining the original applicability dates</w:t>
      </w:r>
      <w:r w:rsidR="00CC7198" w:rsidRPr="001D6A24">
        <w:t xml:space="preserve"> – March 2024 for new model vehicles and March 2026 for all new vehicles. </w:t>
      </w:r>
      <w:r w:rsidRPr="001D6A24">
        <w:t xml:space="preserve">AAA encouraged the Australian Government to contribute to the development of new and updated international standards. ANCAP highlighted that despite its best efforts, there is not universal fitting of reversing </w:t>
      </w:r>
      <w:r w:rsidR="00E20E18" w:rsidRPr="001D6A24">
        <w:t>aids</w:t>
      </w:r>
      <w:r w:rsidR="00E20E18" w:rsidRPr="001D6A24" w:rsidDel="00E20E18">
        <w:t xml:space="preserve"> </w:t>
      </w:r>
      <w:r w:rsidRPr="001D6A24">
        <w:t>across all new light vehicles and to reach 100 per cent fitment rate across the market, an ADR is required.</w:t>
      </w:r>
    </w:p>
    <w:p w14:paraId="40072D86" w14:textId="6544E216" w:rsidR="0013129B" w:rsidRPr="001D6A24" w:rsidRDefault="001D582D" w:rsidP="004F7E5D">
      <w:pPr>
        <w:rPr>
          <w:b/>
          <w:u w:val="single"/>
        </w:rPr>
        <w:sectPr w:rsidR="0013129B" w:rsidRPr="001D6A24" w:rsidSect="00D87AD8">
          <w:headerReference w:type="default" r:id="rId34"/>
          <w:headerReference w:type="first" r:id="rId35"/>
          <w:pgSz w:w="11906" w:h="16838" w:code="9"/>
          <w:pgMar w:top="1021" w:right="1021" w:bottom="1021" w:left="1021" w:header="510" w:footer="567" w:gutter="0"/>
          <w:cols w:space="708"/>
          <w:docGrid w:linePitch="360"/>
        </w:sectPr>
      </w:pPr>
      <w:r w:rsidRPr="001D6A24">
        <w:t xml:space="preserve">As Australia is a party to the WTO Agreement, and harmonisation of requirements with international regulations is a means of compliance with its obligations, a notification will be lodged with the WTO for the required period, to allow for comment by other WTO members. </w:t>
      </w:r>
    </w:p>
    <w:p w14:paraId="3255527C" w14:textId="1C02767B" w:rsidR="00FF5789" w:rsidRPr="001D6A24" w:rsidRDefault="00FF5789" w:rsidP="00BC5FF9">
      <w:pPr>
        <w:pStyle w:val="Heading2Numbered"/>
        <w:keepNext w:val="0"/>
        <w:keepLines w:val="0"/>
      </w:pPr>
      <w:bookmarkStart w:id="77" w:name="_Toc133492513"/>
      <w:r w:rsidRPr="001D6A24">
        <w:lastRenderedPageBreak/>
        <w:t>Post</w:t>
      </w:r>
      <w:r w:rsidR="00CA453E" w:rsidRPr="001D6A24">
        <w:t>-</w:t>
      </w:r>
      <w:r w:rsidRPr="001D6A24">
        <w:t>Consultation Analysis</w:t>
      </w:r>
      <w:bookmarkEnd w:id="77"/>
    </w:p>
    <w:p w14:paraId="1D4A6681" w14:textId="5A106EFB" w:rsidR="009C5157" w:rsidRPr="001D6A24" w:rsidRDefault="009C5157" w:rsidP="00FF5789">
      <w:r w:rsidRPr="001D6A24">
        <w:t xml:space="preserve">Information received in submissions relating to benefits, costs and implementation timing </w:t>
      </w:r>
      <w:r w:rsidR="00FF5789" w:rsidRPr="001D6A24">
        <w:t>was examined in a post-consultation analysis.</w:t>
      </w:r>
      <w:r w:rsidRPr="001D6A24">
        <w:t xml:space="preserve"> The main changes in assumptions are discussed below.</w:t>
      </w:r>
    </w:p>
    <w:p w14:paraId="797C26B1" w14:textId="1C8470AD" w:rsidR="00D07976" w:rsidRPr="001D6A24" w:rsidRDefault="00B865CA" w:rsidP="00FF5789">
      <w:r w:rsidRPr="001D6A24">
        <w:t xml:space="preserve">The effects of an acceleration of the mandate for reversing </w:t>
      </w:r>
      <w:r w:rsidR="00E20E18" w:rsidRPr="001D6A24">
        <w:t>aids</w:t>
      </w:r>
      <w:r w:rsidR="00E20E18" w:rsidRPr="001D6A24" w:rsidDel="00E20E18">
        <w:t xml:space="preserve"> </w:t>
      </w:r>
      <w:r w:rsidRPr="001D6A24">
        <w:t>to 2023 and</w:t>
      </w:r>
      <w:r w:rsidR="0025432F" w:rsidRPr="001D6A24">
        <w:t xml:space="preserve"> an extension </w:t>
      </w:r>
      <w:r w:rsidRPr="001D6A24">
        <w:t>2025 were considered</w:t>
      </w:r>
      <w:r w:rsidR="00840A40" w:rsidRPr="001D6A24">
        <w:t xml:space="preserve"> relative to an implementation in 2024</w:t>
      </w:r>
      <w:r w:rsidR="009C5157" w:rsidRPr="001D6A24">
        <w:t>,</w:t>
      </w:r>
      <w:r w:rsidR="00840A40" w:rsidRPr="001D6A24">
        <w:t xml:space="preserve"> as proposed in the </w:t>
      </w:r>
      <w:r w:rsidR="0099209C" w:rsidRPr="001D6A24">
        <w:t xml:space="preserve">IA </w:t>
      </w:r>
      <w:r w:rsidR="003E03B2" w:rsidRPr="001D6A24">
        <w:t xml:space="preserve">released </w:t>
      </w:r>
      <w:r w:rsidR="00840A40" w:rsidRPr="001D6A24">
        <w:t>for consultative purposes.</w:t>
      </w:r>
    </w:p>
    <w:p w14:paraId="75BA6AF3" w14:textId="65FCC7AE" w:rsidR="000A41F5" w:rsidRPr="001D6A24" w:rsidRDefault="00024A54" w:rsidP="00B3773F">
      <w:r w:rsidRPr="001D6A24">
        <w:t>Some s</w:t>
      </w:r>
      <w:r w:rsidR="006129FA" w:rsidRPr="001D6A24">
        <w:t xml:space="preserve">ubmissions mentioned </w:t>
      </w:r>
      <w:r w:rsidR="007545BC" w:rsidRPr="001D6A24">
        <w:t xml:space="preserve">that </w:t>
      </w:r>
      <w:r w:rsidR="005A7DD1" w:rsidRPr="001D6A24">
        <w:t xml:space="preserve">several cost variables (i.e. fitment cost, cost to test a system to regulation and governmental costs) </w:t>
      </w:r>
      <w:r w:rsidR="007545BC" w:rsidRPr="001D6A24">
        <w:t>were underestimated</w:t>
      </w:r>
      <w:r w:rsidR="00151AA0" w:rsidRPr="001D6A24">
        <w:t xml:space="preserve">. To address </w:t>
      </w:r>
      <w:r w:rsidR="00AD53FB" w:rsidRPr="001D6A24">
        <w:t xml:space="preserve">these </w:t>
      </w:r>
      <w:r w:rsidR="00151AA0" w:rsidRPr="001D6A24">
        <w:t>concerns</w:t>
      </w:r>
      <w:r w:rsidR="00AD53FB" w:rsidRPr="001D6A24">
        <w:t xml:space="preserve"> the</w:t>
      </w:r>
      <w:r w:rsidR="00E662EF" w:rsidRPr="001D6A24">
        <w:t xml:space="preserve"> estimated cost </w:t>
      </w:r>
      <w:r w:rsidR="00AD53FB" w:rsidRPr="001D6A24">
        <w:t>for installation of a reversing camera system without the display was increased to</w:t>
      </w:r>
      <w:r w:rsidR="00E662EF" w:rsidRPr="001D6A24">
        <w:t xml:space="preserve"> $75 for LPVs and LCVs, and $500 for HVs per vehicle (</w:t>
      </w:r>
      <w:r w:rsidRPr="001D6A24">
        <w:t xml:space="preserve">instead of </w:t>
      </w:r>
      <w:r w:rsidR="00E662EF" w:rsidRPr="001D6A24">
        <w:t xml:space="preserve">$40 for reversing sensor systems in </w:t>
      </w:r>
      <w:r w:rsidR="00811094" w:rsidRPr="001D6A24">
        <w:t xml:space="preserve">the </w:t>
      </w:r>
      <w:r w:rsidR="0099209C" w:rsidRPr="001D6A24">
        <w:t xml:space="preserve">IA </w:t>
      </w:r>
      <w:r w:rsidR="00E662EF" w:rsidRPr="001D6A24">
        <w:t xml:space="preserve">released for consultative purposes). </w:t>
      </w:r>
      <w:r w:rsidR="00151AA0" w:rsidRPr="001D6A24">
        <w:t xml:space="preserve">The fitment cost for LPVs and LCVs was derived from a benefit-cost analysis on reversing </w:t>
      </w:r>
      <w:r w:rsidR="00E20E18" w:rsidRPr="001D6A24">
        <w:t>aids</w:t>
      </w:r>
      <w:r w:rsidR="00E20E18" w:rsidRPr="001D6A24" w:rsidDel="00E20E18">
        <w:t xml:space="preserve"> </w:t>
      </w:r>
      <w:r w:rsidR="00151AA0" w:rsidRPr="001D6A24">
        <w:t xml:space="preserve">conducted by the U.S Department of Transportation National Highway Traffic Safety Administration (NHTSA) using $43 – $45 USD (2010-dollar terms) which is converted to $75 – $78 AUD (2020-dollar terms). The fitment cost for HVs was obtained from </w:t>
      </w:r>
      <w:r w:rsidRPr="001D6A24">
        <w:t>TIC’s</w:t>
      </w:r>
      <w:r w:rsidR="00151AA0" w:rsidRPr="001D6A24">
        <w:t xml:space="preserve"> submission</w:t>
      </w:r>
      <w:r w:rsidR="00AD53FB" w:rsidRPr="001D6A24">
        <w:t xml:space="preserve"> and </w:t>
      </w:r>
      <w:proofErr w:type="gramStart"/>
      <w:r w:rsidR="00AD53FB" w:rsidRPr="001D6A24">
        <w:t>took in</w:t>
      </w:r>
      <w:r w:rsidR="00151AA0" w:rsidRPr="001D6A24">
        <w:t>to account</w:t>
      </w:r>
      <w:proofErr w:type="gramEnd"/>
      <w:r w:rsidR="00151AA0" w:rsidRPr="001D6A24">
        <w:t xml:space="preserve"> increased labour cost attributed to installation of the reversing camera, noting that aspects of HV assembly </w:t>
      </w:r>
      <w:r w:rsidR="00B95CB0" w:rsidRPr="001D6A24">
        <w:t>do</w:t>
      </w:r>
      <w:r w:rsidR="00151AA0" w:rsidRPr="001D6A24">
        <w:t xml:space="preserve"> not occur on a production line. </w:t>
      </w:r>
      <w:r w:rsidR="000A41F5" w:rsidRPr="001D6A24">
        <w:t xml:space="preserve">Furthermore, the estimate for the cost of testing a system to UN R158 was increased by $10,000 totalling to $20,000. In addition, the estimate of the cost imposed on government to implement and maintain regulation was increased by $50,000 to account for jurisdictional in-service costs, totalling to $100,000 for </w:t>
      </w:r>
      <w:r w:rsidR="00E812D7" w:rsidRPr="001D6A24">
        <w:t>Option 2 (</w:t>
      </w:r>
      <w:r w:rsidR="000A41F5" w:rsidRPr="001D6A24">
        <w:t>LPVs, LCVs and HVs combined</w:t>
      </w:r>
      <w:r w:rsidR="00E812D7" w:rsidRPr="001D6A24">
        <w:t>) and $92,000 for Option 3 (LPVs and LCVs combined)</w:t>
      </w:r>
      <w:r w:rsidR="000A41F5" w:rsidRPr="001D6A24">
        <w:t xml:space="preserve">. This is broken down into $75,000 for LPVs, </w:t>
      </w:r>
      <w:bookmarkStart w:id="78" w:name="_Hlk113286187"/>
      <w:r w:rsidR="000A41F5" w:rsidRPr="001D6A24">
        <w:t>$17,000 for LCVs</w:t>
      </w:r>
      <w:bookmarkEnd w:id="78"/>
      <w:r w:rsidR="000A41F5" w:rsidRPr="001D6A24">
        <w:t>, and $8,000 for HVs based on the proportion of each vehicle type in the market.</w:t>
      </w:r>
    </w:p>
    <w:p w14:paraId="76F261EA" w14:textId="058D2FF7" w:rsidR="000A41F5" w:rsidRPr="001D6A24" w:rsidRDefault="00092A63" w:rsidP="00B3773F">
      <w:r w:rsidRPr="001D6A24">
        <w:t xml:space="preserve">To account for the fitment of reversing camera systems </w:t>
      </w:r>
      <w:r w:rsidR="00AD53FB" w:rsidRPr="001D6A24">
        <w:t>rather than sensor systems</w:t>
      </w:r>
      <w:r w:rsidRPr="001D6A24">
        <w:t>, an effectiveness of 0.43 was used for the post-consultation benefit-cost analysis. This</w:t>
      </w:r>
      <w:r w:rsidR="00AD53FB" w:rsidRPr="001D6A24">
        <w:t xml:space="preserve"> assumption </w:t>
      </w:r>
      <w:r w:rsidR="007954A6" w:rsidRPr="001D6A24">
        <w:t>anticipates</w:t>
      </w:r>
      <w:r w:rsidRPr="001D6A24">
        <w:t xml:space="preserve"> that effective regulation increases the performance of reversing aids due to standardis</w:t>
      </w:r>
      <w:r w:rsidR="007954A6" w:rsidRPr="001D6A24">
        <w:t>ed</w:t>
      </w:r>
      <w:r w:rsidRPr="001D6A24">
        <w:t xml:space="preserve"> performance requirements. A performance increase of an additional 5 per cent is expected on top of the effectiveness estimates from research conducted by MUARC – in the case of reversing camera systems, the effectiveness is 0.41 (</w:t>
      </w:r>
      <w:proofErr w:type="spellStart"/>
      <w:r w:rsidRPr="001D6A24">
        <w:t>Keall</w:t>
      </w:r>
      <w:proofErr w:type="spellEnd"/>
      <w:r w:rsidRPr="001D6A24">
        <w:t xml:space="preserve"> et al., 2018). </w:t>
      </w:r>
    </w:p>
    <w:p w14:paraId="5289A8F5" w14:textId="5855D5DB" w:rsidR="00DE5D54" w:rsidRPr="001D6A24" w:rsidRDefault="00024A54" w:rsidP="00FF5789">
      <w:r w:rsidRPr="001D6A24">
        <w:t>Numerous s</w:t>
      </w:r>
      <w:r w:rsidR="00721A20" w:rsidRPr="001D6A24">
        <w:t>ubmissions emphasised that psychological impacts have to be considered in the benefit-cost analysis to provide an economic value to the</w:t>
      </w:r>
      <w:r w:rsidR="0025432F" w:rsidRPr="001D6A24">
        <w:t xml:space="preserve"> otherwise</w:t>
      </w:r>
      <w:r w:rsidR="00721A20" w:rsidRPr="001D6A24">
        <w:t xml:space="preserve"> intangible loss from pain, grief and suffering</w:t>
      </w:r>
      <w:r w:rsidR="00F74D7E" w:rsidRPr="001D6A24">
        <w:t xml:space="preserve"> experienced by families and dependents of a deceased or </w:t>
      </w:r>
      <w:r w:rsidR="000E75A9" w:rsidRPr="001D6A24">
        <w:t xml:space="preserve">injured </w:t>
      </w:r>
      <w:r w:rsidR="00F74D7E" w:rsidRPr="001D6A24">
        <w:t>person.</w:t>
      </w:r>
      <w:r w:rsidR="00DC110E" w:rsidRPr="001D6A24">
        <w:t xml:space="preserve"> The updated analysis therefore includes costs </w:t>
      </w:r>
      <w:r w:rsidR="000E75A9" w:rsidRPr="001D6A24">
        <w:t xml:space="preserve">based on figures published by TAC in 2020 </w:t>
      </w:r>
      <w:r w:rsidR="00DC110E" w:rsidRPr="001D6A24">
        <w:t>for</w:t>
      </w:r>
      <w:r w:rsidR="003039C3" w:rsidRPr="001D6A24">
        <w:t xml:space="preserve"> impairment compensation attributed to permanent physical or psychological conditions caused by transport accidents awarded to families and dependents</w:t>
      </w:r>
      <w:r w:rsidR="00DC110E" w:rsidRPr="001D6A24">
        <w:t xml:space="preserve"> </w:t>
      </w:r>
      <w:r w:rsidR="003039C3" w:rsidRPr="001D6A24">
        <w:t xml:space="preserve">(TAC, 2021). </w:t>
      </w:r>
      <w:r w:rsidR="000E75A9" w:rsidRPr="001D6A24">
        <w:t>As a consequence, t</w:t>
      </w:r>
      <w:r w:rsidR="00355A56" w:rsidRPr="001D6A24">
        <w:t>he unit cost of a fatality was increased by $366,900</w:t>
      </w:r>
      <w:r w:rsidR="00887C85" w:rsidRPr="001D6A24">
        <w:t xml:space="preserve"> </w:t>
      </w:r>
      <w:r w:rsidR="00355A56" w:rsidRPr="001D6A24">
        <w:t xml:space="preserve">and the unit cost of severe injury was increased </w:t>
      </w:r>
      <w:r w:rsidR="00F74D7E" w:rsidRPr="001D6A24">
        <w:t>by</w:t>
      </w:r>
      <w:r w:rsidR="00355A56" w:rsidRPr="001D6A24">
        <w:t xml:space="preserve"> $241,800 </w:t>
      </w:r>
      <w:bookmarkStart w:id="79" w:name="_Hlk133417598"/>
      <w:r w:rsidR="00355A56" w:rsidRPr="001D6A24">
        <w:t>(TAC, 2021)</w:t>
      </w:r>
      <w:bookmarkEnd w:id="79"/>
      <w:r w:rsidR="00355A56" w:rsidRPr="001D6A24">
        <w:t>.</w:t>
      </w:r>
      <w:r w:rsidR="00F74D7E" w:rsidRPr="001D6A24">
        <w:t xml:space="preserve"> No impairment compensation was awarded </w:t>
      </w:r>
      <w:r w:rsidR="00887C85" w:rsidRPr="001D6A24">
        <w:t xml:space="preserve">by TAC </w:t>
      </w:r>
      <w:r w:rsidR="00F74D7E" w:rsidRPr="001D6A24">
        <w:t xml:space="preserve">for minor </w:t>
      </w:r>
      <w:r w:rsidR="00887C85" w:rsidRPr="001D6A24">
        <w:t xml:space="preserve">physical and/or </w:t>
      </w:r>
      <w:r w:rsidR="00F74D7E" w:rsidRPr="001D6A24">
        <w:t>psychological impairments (TAC, 2021) hence the unit cost of minor injuries remains unchanged.</w:t>
      </w:r>
      <w:r w:rsidR="00DE5D54" w:rsidRPr="001D6A24">
        <w:t xml:space="preserve"> </w:t>
      </w:r>
    </w:p>
    <w:p w14:paraId="6194F1AE" w14:textId="3FB68789" w:rsidR="00BA39A9" w:rsidRPr="001D6A24" w:rsidRDefault="00BA39A9" w:rsidP="00FF5789">
      <w:r w:rsidRPr="001D6A24">
        <w:t xml:space="preserve">Industry recommended that the </w:t>
      </w:r>
      <w:r w:rsidR="0093493A" w:rsidRPr="001D6A24">
        <w:t>d</w:t>
      </w:r>
      <w:r w:rsidRPr="001D6A24">
        <w:t xml:space="preserve">epartment provide exemptions for vehicles types where installation of means of rear visibility or detection is incompatible with their on-road use. </w:t>
      </w:r>
      <w:r w:rsidR="009E6A60" w:rsidRPr="001D6A24">
        <w:t>This was addressed through the addition of Cl</w:t>
      </w:r>
      <w:r w:rsidR="00FF7DE4" w:rsidRPr="001D6A24">
        <w:t>ause</w:t>
      </w:r>
      <w:r w:rsidR="009E6A60" w:rsidRPr="001D6A24">
        <w:t xml:space="preserve"> 3.3 in ADR 108/00 exempting prime-movers and partially completed vehicles from the requirements of the regulation, noting that vehicles are required to comply with the performance requirements of ADR 108/00 once completed. </w:t>
      </w:r>
      <w:r w:rsidR="005A6D5A" w:rsidRPr="001D6A24">
        <w:t xml:space="preserve">It was assumed that prime-movers account for 15 per cent of </w:t>
      </w:r>
      <w:r w:rsidR="004861D8" w:rsidRPr="001D6A24">
        <w:t>NC</w:t>
      </w:r>
      <w:r w:rsidR="00A85FF0" w:rsidRPr="001D6A24">
        <w:t xml:space="preserve"> category</w:t>
      </w:r>
      <w:r w:rsidR="004861D8" w:rsidRPr="001D6A24">
        <w:t xml:space="preserve"> </w:t>
      </w:r>
      <w:r w:rsidR="005A6D5A" w:rsidRPr="001D6A24">
        <w:t>vehicles</w:t>
      </w:r>
      <w:r w:rsidR="004861D8" w:rsidRPr="001D6A24">
        <w:t xml:space="preserve"> (heavy goods vehicles)</w:t>
      </w:r>
      <w:r w:rsidR="005A6D5A" w:rsidRPr="001D6A24">
        <w:t xml:space="preserve">. </w:t>
      </w:r>
      <w:r w:rsidR="00D57723" w:rsidRPr="001D6A24">
        <w:t xml:space="preserve">As such, a reduction of 15 per cent is applied to the new HVs sales data </w:t>
      </w:r>
      <w:r w:rsidR="000B1D55" w:rsidRPr="001D6A24">
        <w:t xml:space="preserve">and HVs registration data </w:t>
      </w:r>
      <w:r w:rsidR="00D57723" w:rsidRPr="001D6A24">
        <w:t>to account for the exemption of prime-movers</w:t>
      </w:r>
      <w:r w:rsidR="002B0EA5" w:rsidRPr="001D6A24">
        <w:t xml:space="preserve"> in the</w:t>
      </w:r>
      <w:r w:rsidR="00AF6F1C" w:rsidRPr="001D6A24">
        <w:t xml:space="preserve"> </w:t>
      </w:r>
      <w:r w:rsidR="00780BBF" w:rsidRPr="001D6A24">
        <w:t>HVs</w:t>
      </w:r>
      <w:r w:rsidR="002B0EA5" w:rsidRPr="001D6A24">
        <w:t xml:space="preserve"> benefit-cost analysis.</w:t>
      </w:r>
    </w:p>
    <w:p w14:paraId="3159BEF3" w14:textId="3AA8E7F6" w:rsidR="00F50334" w:rsidRPr="001D6A24" w:rsidRDefault="00763C9F" w:rsidP="00FF5789">
      <w:r w:rsidRPr="001D6A24">
        <w:t>The light vehicle i</w:t>
      </w:r>
      <w:r w:rsidR="00573E22" w:rsidRPr="001D6A24">
        <w:t>ndustry did not see justification for the fitment rate of LCVs to be lower than LPVs given the breakdown of the Australian market and high consumer demand.</w:t>
      </w:r>
      <w:r w:rsidRPr="001D6A24">
        <w:t xml:space="preserve"> To address this, </w:t>
      </w:r>
      <w:r w:rsidR="00F50334" w:rsidRPr="001D6A24">
        <w:t>a</w:t>
      </w:r>
      <w:r w:rsidR="00333ADE" w:rsidRPr="001D6A24">
        <w:t>n</w:t>
      </w:r>
      <w:r w:rsidR="00F50334" w:rsidRPr="001D6A24">
        <w:t xml:space="preserve"> increased fitment rate was used for LCVs </w:t>
      </w:r>
      <w:r w:rsidRPr="001D6A24">
        <w:t xml:space="preserve">identical to </w:t>
      </w:r>
      <w:r w:rsidR="00F50334" w:rsidRPr="001D6A24">
        <w:t>that</w:t>
      </w:r>
      <w:r w:rsidRPr="001D6A24">
        <w:t xml:space="preserve"> of LPVs</w:t>
      </w:r>
      <w:r w:rsidR="003D2AD4" w:rsidRPr="001D6A24">
        <w:t>.</w:t>
      </w:r>
      <w:r w:rsidR="00AD19B7" w:rsidRPr="001D6A24">
        <w:t xml:space="preserve"> In addition, the fitment rate of HVs were also increased to 30 per cent as of 2023</w:t>
      </w:r>
      <w:r w:rsidR="00194735" w:rsidRPr="001D6A24">
        <w:t xml:space="preserve"> (increased by 0.0705)</w:t>
      </w:r>
      <w:r w:rsidR="00AD19B7" w:rsidRPr="001D6A24">
        <w:t xml:space="preserve"> </w:t>
      </w:r>
      <w:r w:rsidR="00ED3459" w:rsidRPr="001D6A24">
        <w:t>with a linear trend expected moving forward</w:t>
      </w:r>
      <w:r w:rsidR="00AD19B7" w:rsidRPr="001D6A24">
        <w:t>. This is to account</w:t>
      </w:r>
      <w:r w:rsidR="00F50334" w:rsidRPr="001D6A24">
        <w:t xml:space="preserve"> for HVs used in the construction industry being fitted with reversing </w:t>
      </w:r>
      <w:r w:rsidR="00E20E18" w:rsidRPr="001D6A24">
        <w:t>aids</w:t>
      </w:r>
      <w:r w:rsidR="00E20E18" w:rsidRPr="001D6A24" w:rsidDel="00E20E18">
        <w:t xml:space="preserve"> </w:t>
      </w:r>
      <w:r w:rsidR="00F50334" w:rsidRPr="001D6A24">
        <w:t>under the CLOCS-A initiative (refer to Section 1.5.</w:t>
      </w:r>
      <w:r w:rsidR="00A93033" w:rsidRPr="001D6A24">
        <w:t>6</w:t>
      </w:r>
      <w:r w:rsidR="00240D44" w:rsidRPr="001D6A24">
        <w:t xml:space="preserve"> of the </w:t>
      </w:r>
      <w:r w:rsidR="001660FA" w:rsidRPr="001D6A24">
        <w:t>IA</w:t>
      </w:r>
      <w:r w:rsidR="00F50334" w:rsidRPr="001D6A24">
        <w:t xml:space="preserve">), </w:t>
      </w:r>
      <w:r w:rsidR="00A85FF0" w:rsidRPr="001D6A24">
        <w:t xml:space="preserve">assuming </w:t>
      </w:r>
      <w:r w:rsidR="00F50334" w:rsidRPr="001D6A24">
        <w:t xml:space="preserve">that </w:t>
      </w:r>
      <w:r w:rsidR="00AD19B7" w:rsidRPr="001D6A24">
        <w:t>the construction industry mak</w:t>
      </w:r>
      <w:r w:rsidR="00F50334" w:rsidRPr="001D6A24">
        <w:t>es</w:t>
      </w:r>
      <w:r w:rsidR="00AD19B7" w:rsidRPr="001D6A24">
        <w:t xml:space="preserve"> up 30 per cent of </w:t>
      </w:r>
      <w:r w:rsidR="00866066" w:rsidRPr="001D6A24">
        <w:t xml:space="preserve">heavy vehicle </w:t>
      </w:r>
      <w:r w:rsidR="00F50334" w:rsidRPr="001D6A24">
        <w:t>use (ABS, 2015).</w:t>
      </w:r>
    </w:p>
    <w:p w14:paraId="6B1B68BF" w14:textId="06B013C7" w:rsidR="00026F5A" w:rsidRPr="001D6A24" w:rsidRDefault="00026F5A" w:rsidP="00FF5789">
      <w:r w:rsidRPr="001D6A24">
        <w:t xml:space="preserve">To reflect the increase in new vehicle brands entering the Australian market per year, the number of major brands per vehicle category </w:t>
      </w:r>
      <w:r w:rsidR="00866066" w:rsidRPr="001D6A24">
        <w:t xml:space="preserve">has </w:t>
      </w:r>
      <w:r w:rsidRPr="001D6A24">
        <w:t>be</w:t>
      </w:r>
      <w:r w:rsidR="00866066" w:rsidRPr="001D6A24">
        <w:t>en</w:t>
      </w:r>
      <w:r w:rsidRPr="001D6A24">
        <w:t xml:space="preserve"> increased. Data on the number of major brands per vehicle type was obtained from FCAI </w:t>
      </w:r>
      <w:r w:rsidRPr="001D6A24">
        <w:lastRenderedPageBreak/>
        <w:t>Vendor Field Analytical and Characterisation Technologies System (VFACTS) National Report 2020. This was determined to be 48, 22 and 24 major brands for LPVs, LCVs and HVs respectively.</w:t>
      </w:r>
    </w:p>
    <w:p w14:paraId="6DB3192C" w14:textId="0BA67422" w:rsidR="00D4630A" w:rsidRPr="001D6A24" w:rsidRDefault="0045319E" w:rsidP="00AB2186">
      <w:r w:rsidRPr="001D6A24">
        <w:t xml:space="preserve">The </w:t>
      </w:r>
      <w:r w:rsidR="0099209C" w:rsidRPr="001D6A24">
        <w:t xml:space="preserve">IA </w:t>
      </w:r>
      <w:r w:rsidR="00811094" w:rsidRPr="001D6A24">
        <w:t>released for consultative purposes</w:t>
      </w:r>
      <w:r w:rsidRPr="001D6A24">
        <w:t xml:space="preserve"> acknowledged that the data for fatalities and injuries from reversing crashes w</w:t>
      </w:r>
      <w:r w:rsidR="0025432F" w:rsidRPr="001D6A24">
        <w:t>as</w:t>
      </w:r>
      <w:r w:rsidRPr="001D6A24">
        <w:t xml:space="preserve"> underestimated due to road safety statistics only collecting data for public roads. </w:t>
      </w:r>
      <w:r w:rsidR="00E404D3" w:rsidRPr="001D6A24">
        <w:t>The submission from the Georgina Josephine Foundation provided</w:t>
      </w:r>
      <w:r w:rsidRPr="001D6A24">
        <w:t xml:space="preserve"> more comprehensive numbers based on</w:t>
      </w:r>
      <w:r w:rsidR="00E404D3" w:rsidRPr="001D6A24">
        <w:t xml:space="preserve"> collated data </w:t>
      </w:r>
      <w:r w:rsidR="0027496D" w:rsidRPr="001D6A24">
        <w:t>from</w:t>
      </w:r>
      <w:r w:rsidR="0025432F" w:rsidRPr="001D6A24">
        <w:t xml:space="preserve"> the</w:t>
      </w:r>
      <w:r w:rsidR="0027496D" w:rsidRPr="001D6A24">
        <w:t xml:space="preserve"> media </w:t>
      </w:r>
      <w:r w:rsidR="00E404D3" w:rsidRPr="001D6A24">
        <w:t>of Low Speed Vehicle Run Over (LSVRO) incidents across Australia from 2011-2021</w:t>
      </w:r>
      <w:r w:rsidR="0027496D" w:rsidRPr="001D6A24">
        <w:t xml:space="preserve">. </w:t>
      </w:r>
      <w:r w:rsidRPr="001D6A24">
        <w:t>This shows that</w:t>
      </w:r>
      <w:r w:rsidR="0027496D" w:rsidRPr="001D6A24">
        <w:t xml:space="preserve"> there were 37 reversing fatalities over 2011-2021 which is equivalent to approximately 4 fatalities per year.</w:t>
      </w:r>
      <w:r w:rsidR="00672B33" w:rsidRPr="001D6A24">
        <w:t xml:space="preserve"> </w:t>
      </w:r>
      <w:bookmarkStart w:id="80" w:name="_Hlk113550537"/>
      <w:r w:rsidR="00B36210" w:rsidRPr="001D6A24">
        <w:t>L</w:t>
      </w:r>
      <w:r w:rsidR="00C92FC2" w:rsidRPr="001D6A24">
        <w:t xml:space="preserve">ocal research conducted by </w:t>
      </w:r>
      <w:r w:rsidR="00B36210" w:rsidRPr="001D6A24">
        <w:t xml:space="preserve">BITRE (2015) and </w:t>
      </w:r>
      <w:r w:rsidR="00C92FC2" w:rsidRPr="001D6A24">
        <w:t xml:space="preserve">Cassell et al. (2011) </w:t>
      </w:r>
      <w:r w:rsidR="00B36210" w:rsidRPr="001D6A24">
        <w:t xml:space="preserve">provided an estimate of 9.3 pedestrian fatalities per year attributed to reversing collisions. </w:t>
      </w:r>
      <w:bookmarkEnd w:id="80"/>
      <w:r w:rsidR="00672B33" w:rsidRPr="001D6A24">
        <w:t>To reflect this in our benefit-cost analysis,</w:t>
      </w:r>
      <w:r w:rsidR="003A4B57" w:rsidRPr="001D6A24">
        <w:t xml:space="preserve"> </w:t>
      </w:r>
      <w:r w:rsidR="00C92FC2" w:rsidRPr="001D6A24">
        <w:t>the 13.3</w:t>
      </w:r>
      <w:r w:rsidR="003A4B57" w:rsidRPr="001D6A24">
        <w:t xml:space="preserve"> additional fatalities were added to th</w:t>
      </w:r>
      <w:r w:rsidR="009F5151" w:rsidRPr="001D6A24">
        <w:t xml:space="preserve">e average </w:t>
      </w:r>
      <w:r w:rsidR="001E7C3A" w:rsidRPr="001D6A24">
        <w:t xml:space="preserve">annual </w:t>
      </w:r>
      <w:r w:rsidR="009F5151" w:rsidRPr="001D6A24">
        <w:t xml:space="preserve">number of </w:t>
      </w:r>
      <w:r w:rsidR="00B865CA" w:rsidRPr="001D6A24">
        <w:t>pedestrian</w:t>
      </w:r>
      <w:r w:rsidR="009F5151" w:rsidRPr="001D6A24">
        <w:t xml:space="preserve"> fatalities involved in reversing collisions </w:t>
      </w:r>
      <w:r w:rsidR="00B865CA" w:rsidRPr="001D6A24">
        <w:t xml:space="preserve">over a ten-year period </w:t>
      </w:r>
      <w:r w:rsidR="003A4B57" w:rsidRPr="001D6A24">
        <w:t xml:space="preserve">based on the population size in </w:t>
      </w:r>
      <w:proofErr w:type="spellStart"/>
      <w:r w:rsidR="003A4B57" w:rsidRPr="001D6A24">
        <w:t>Fildes</w:t>
      </w:r>
      <w:proofErr w:type="spellEnd"/>
      <w:r w:rsidR="003A4B57" w:rsidRPr="001D6A24">
        <w:t xml:space="preserve"> et al. (2014)</w:t>
      </w:r>
      <w:r w:rsidR="00D25ED2" w:rsidRPr="001D6A24">
        <w:t>, which was then scaled by 1.04 to determine the number of pedestrian fatalities relative to the population in Australia (</w:t>
      </w:r>
      <w:r w:rsidR="003D2AD4" w:rsidRPr="001D6A24">
        <w:t>7.90</w:t>
      </w:r>
      <w:r w:rsidR="00D25ED2" w:rsidRPr="001D6A24">
        <w:t xml:space="preserve"> to </w:t>
      </w:r>
      <w:r w:rsidR="00C92FC2" w:rsidRPr="001D6A24">
        <w:t>21.20</w:t>
      </w:r>
      <w:r w:rsidR="00D25ED2" w:rsidRPr="001D6A24">
        <w:t xml:space="preserve">). </w:t>
      </w:r>
      <w:r w:rsidR="000B1AEE" w:rsidRPr="001D6A24">
        <w:t>This forms the ratio of fatalities affecting the proportion of trauma types per reversing collision</w:t>
      </w:r>
      <w:r w:rsidR="001E7C3A" w:rsidRPr="001D6A24">
        <w:t xml:space="preserve"> which impacts upon the</w:t>
      </w:r>
      <w:r w:rsidR="005346E9" w:rsidRPr="001D6A24">
        <w:t xml:space="preserve"> number of</w:t>
      </w:r>
      <w:r w:rsidR="001E7C3A" w:rsidRPr="001D6A24">
        <w:t xml:space="preserve"> trauma savings</w:t>
      </w:r>
      <w:r w:rsidR="005346E9" w:rsidRPr="001D6A24">
        <w:t xml:space="preserve"> obtained from the regulation of reversing aid technologies</w:t>
      </w:r>
      <w:r w:rsidR="001E7C3A" w:rsidRPr="001D6A24">
        <w:t xml:space="preserve">. </w:t>
      </w:r>
      <w:r w:rsidR="00C92FC2" w:rsidRPr="001D6A24">
        <w:t>T</w:t>
      </w:r>
      <w:r w:rsidR="003D2AD4" w:rsidRPr="001D6A24">
        <w:t>he typical fatality age was</w:t>
      </w:r>
      <w:r w:rsidR="00C92FC2" w:rsidRPr="001D6A24">
        <w:t xml:space="preserve"> also</w:t>
      </w:r>
      <w:r w:rsidR="003D2AD4" w:rsidRPr="001D6A24">
        <w:t xml:space="preserve"> changed to 24 years old which is the median age</w:t>
      </w:r>
      <w:r w:rsidR="00D757DA" w:rsidRPr="001D6A24">
        <w:t xml:space="preserve"> (4 years old </w:t>
      </w:r>
      <w:r w:rsidR="00026F5A" w:rsidRPr="001D6A24">
        <w:t xml:space="preserve">was used </w:t>
      </w:r>
      <w:r w:rsidR="00D757DA" w:rsidRPr="001D6A24">
        <w:t xml:space="preserve">in </w:t>
      </w:r>
      <w:r w:rsidR="00026F5A" w:rsidRPr="001D6A24">
        <w:t xml:space="preserve">the </w:t>
      </w:r>
      <w:r w:rsidR="0099209C" w:rsidRPr="001D6A24">
        <w:t xml:space="preserve">IA </w:t>
      </w:r>
      <w:r w:rsidR="00D757DA" w:rsidRPr="001D6A24">
        <w:t>released for consultative purposes).</w:t>
      </w:r>
      <w:r w:rsidRPr="001D6A24">
        <w:t xml:space="preserve"> This change was a response to questions raised about this aspect in submissions.</w:t>
      </w:r>
    </w:p>
    <w:p w14:paraId="28F2A178" w14:textId="68A26114" w:rsidR="00B3773F" w:rsidRPr="001D6A24" w:rsidRDefault="00ED78E9" w:rsidP="00AB2186">
      <w:r w:rsidRPr="001D6A24">
        <w:t xml:space="preserve">In addition, </w:t>
      </w:r>
      <w:r w:rsidR="0045319E" w:rsidRPr="001D6A24">
        <w:t>in reviewing the benefit-cost model the department</w:t>
      </w:r>
      <w:r w:rsidR="00E314E5" w:rsidRPr="001D6A24">
        <w:t xml:space="preserve"> identified </w:t>
      </w:r>
      <w:r w:rsidR="00F2565D" w:rsidRPr="001D6A24">
        <w:t xml:space="preserve">that it was necessary </w:t>
      </w:r>
      <w:r w:rsidR="00E314E5" w:rsidRPr="001D6A24">
        <w:t xml:space="preserve">to </w:t>
      </w:r>
      <w:r w:rsidR="00232E05" w:rsidRPr="001D6A24">
        <w:t xml:space="preserve">include costs associated with property damage resulting from reversing collisions. </w:t>
      </w:r>
      <w:bookmarkStart w:id="81" w:name="_Hlk108702387"/>
      <w:r w:rsidR="00204703" w:rsidRPr="001D6A24">
        <w:t>This can be assessed by determining the cost of claims reported that are attributed to reversing collisions. Data obtained from the Australian Prudential Regulation Authority</w:t>
      </w:r>
      <w:r w:rsidR="00F12052" w:rsidRPr="001D6A24">
        <w:t xml:space="preserve"> </w:t>
      </w:r>
      <w:r w:rsidR="00A42A59" w:rsidRPr="001D6A24">
        <w:t xml:space="preserve">(APRA) </w:t>
      </w:r>
      <w:r w:rsidR="00F12052" w:rsidRPr="001D6A24">
        <w:t>and the National Transport Insurance</w:t>
      </w:r>
      <w:r w:rsidR="00204703" w:rsidRPr="001D6A24">
        <w:t xml:space="preserve"> noted that there was an average of 1,875,000 </w:t>
      </w:r>
      <w:r w:rsidR="002D60E6" w:rsidRPr="001D6A24">
        <w:t xml:space="preserve">accident </w:t>
      </w:r>
      <w:r w:rsidR="00204703" w:rsidRPr="001D6A24">
        <w:t>claims</w:t>
      </w:r>
      <w:r w:rsidR="00D26EC3" w:rsidRPr="001D6A24">
        <w:t xml:space="preserve"> </w:t>
      </w:r>
      <w:r w:rsidR="002D60E6" w:rsidRPr="001D6A24">
        <w:t xml:space="preserve">per year </w:t>
      </w:r>
      <w:r w:rsidR="00D26EC3" w:rsidRPr="001D6A24">
        <w:t xml:space="preserve">for domestic motor vehicles </w:t>
      </w:r>
      <w:r w:rsidR="0093527D" w:rsidRPr="001D6A24">
        <w:t>(LPVs)</w:t>
      </w:r>
      <w:r w:rsidR="00F12052" w:rsidRPr="001D6A24">
        <w:t>,</w:t>
      </w:r>
      <w:r w:rsidR="00D26EC3" w:rsidRPr="001D6A24">
        <w:t xml:space="preserve"> </w:t>
      </w:r>
      <w:r w:rsidR="00D45D82" w:rsidRPr="001D6A24">
        <w:t>320,000</w:t>
      </w:r>
      <w:r w:rsidR="00D26EC3" w:rsidRPr="001D6A24">
        <w:t xml:space="preserve"> </w:t>
      </w:r>
      <w:r w:rsidR="002D60E6" w:rsidRPr="001D6A24">
        <w:t xml:space="preserve">accident </w:t>
      </w:r>
      <w:r w:rsidR="00D26EC3" w:rsidRPr="001D6A24">
        <w:t>claims</w:t>
      </w:r>
      <w:r w:rsidR="00BA6F62" w:rsidRPr="001D6A24">
        <w:t xml:space="preserve"> </w:t>
      </w:r>
      <w:r w:rsidR="002D60E6" w:rsidRPr="001D6A24">
        <w:t xml:space="preserve">per year </w:t>
      </w:r>
      <w:r w:rsidR="00BA6F62" w:rsidRPr="001D6A24">
        <w:t>for commercial motor vehicles</w:t>
      </w:r>
      <w:r w:rsidR="0093527D" w:rsidRPr="001D6A24">
        <w:t xml:space="preserve"> (LCVs)</w:t>
      </w:r>
      <w:r w:rsidR="00204703" w:rsidRPr="001D6A24">
        <w:t xml:space="preserve"> (APRA,2021</w:t>
      </w:r>
      <w:r w:rsidR="002D60E6" w:rsidRPr="001D6A24">
        <w:t>a; APRA, 2021b</w:t>
      </w:r>
      <w:r w:rsidR="00204703" w:rsidRPr="001D6A24">
        <w:t>)</w:t>
      </w:r>
      <w:r w:rsidR="00F12052" w:rsidRPr="001D6A24">
        <w:t xml:space="preserve"> and </w:t>
      </w:r>
      <w:r w:rsidR="0093527D" w:rsidRPr="001D6A24">
        <w:t>more than 13,000 claims from truck drivers are processed each year</w:t>
      </w:r>
      <w:r w:rsidR="00204703" w:rsidRPr="001D6A24">
        <w:t xml:space="preserve"> </w:t>
      </w:r>
      <w:r w:rsidR="0093527D" w:rsidRPr="001D6A24">
        <w:t>(NHVR, 2018).</w:t>
      </w:r>
      <w:r w:rsidR="00E45D5B" w:rsidRPr="001D6A24">
        <w:t xml:space="preserve"> </w:t>
      </w:r>
      <w:r w:rsidR="00204703" w:rsidRPr="001D6A24">
        <w:t xml:space="preserve">As reversing collisions form 12% of all crash types in Australia </w:t>
      </w:r>
      <w:r w:rsidR="001B6AEE" w:rsidRPr="001D6A24">
        <w:t xml:space="preserve">is </w:t>
      </w:r>
      <w:r w:rsidR="00204703" w:rsidRPr="001D6A24">
        <w:t xml:space="preserve">collected by AAMI (Suncorp Group, 2018), it can be inferred that an average of 225,000 </w:t>
      </w:r>
      <w:r w:rsidR="002D60E6" w:rsidRPr="001D6A24">
        <w:t xml:space="preserve">accident </w:t>
      </w:r>
      <w:r w:rsidR="00204703" w:rsidRPr="001D6A24">
        <w:t xml:space="preserve">claims </w:t>
      </w:r>
      <w:r w:rsidR="002D60E6" w:rsidRPr="001D6A24">
        <w:t xml:space="preserve">per year </w:t>
      </w:r>
      <w:r w:rsidR="00BA6F62" w:rsidRPr="001D6A24">
        <w:t xml:space="preserve">for domestic motor vehicles </w:t>
      </w:r>
      <w:r w:rsidR="0093527D" w:rsidRPr="001D6A24">
        <w:t>(LPVs)</w:t>
      </w:r>
      <w:r w:rsidR="00E45D5B" w:rsidRPr="001D6A24">
        <w:t xml:space="preserve">, </w:t>
      </w:r>
      <w:r w:rsidR="00D45D82" w:rsidRPr="001D6A24">
        <w:t>38,400</w:t>
      </w:r>
      <w:r w:rsidR="00BA6F62" w:rsidRPr="001D6A24">
        <w:t xml:space="preserve"> </w:t>
      </w:r>
      <w:r w:rsidR="002D60E6" w:rsidRPr="001D6A24">
        <w:t xml:space="preserve">accident </w:t>
      </w:r>
      <w:r w:rsidR="00BA6F62" w:rsidRPr="001D6A24">
        <w:t xml:space="preserve">claims </w:t>
      </w:r>
      <w:r w:rsidR="002D60E6" w:rsidRPr="001D6A24">
        <w:t xml:space="preserve">per year </w:t>
      </w:r>
      <w:r w:rsidR="00BA6F62" w:rsidRPr="001D6A24">
        <w:t xml:space="preserve">for commercial motor vehicles </w:t>
      </w:r>
      <w:r w:rsidR="0093527D" w:rsidRPr="001D6A24">
        <w:t xml:space="preserve">(LCVs) </w:t>
      </w:r>
      <w:r w:rsidR="00E45D5B" w:rsidRPr="001D6A24">
        <w:t xml:space="preserve">and 1,560 accident claims per year for HVs </w:t>
      </w:r>
      <w:r w:rsidR="00204703" w:rsidRPr="001D6A24">
        <w:t>are attributed to reversing collisions. The estimated cost of damage to property arising from vehicle accidents is more than $3000 (</w:t>
      </w:r>
      <w:r w:rsidR="00567822" w:rsidRPr="001D6A24">
        <w:t>Legal Services Commission of South Australia</w:t>
      </w:r>
      <w:r w:rsidR="00204703" w:rsidRPr="001D6A24">
        <w:t>, 2021)</w:t>
      </w:r>
      <w:r w:rsidR="00F12052" w:rsidRPr="001D6A24">
        <w:t>. Therefore</w:t>
      </w:r>
      <w:r w:rsidR="0093527D" w:rsidRPr="001D6A24">
        <w:t xml:space="preserve">, the cost of property damage used in the benefit-cost analysis is </w:t>
      </w:r>
      <w:r w:rsidR="007941FA" w:rsidRPr="001D6A24">
        <w:t xml:space="preserve">assumed to be $3000 for LPVs and LCVs and </w:t>
      </w:r>
      <w:r w:rsidR="0093527D" w:rsidRPr="001D6A24">
        <w:t>$6000 for HVs.</w:t>
      </w:r>
      <w:r w:rsidR="00E45D5B" w:rsidRPr="001D6A24">
        <w:t xml:space="preserve"> </w:t>
      </w:r>
      <w:r w:rsidR="007941FA" w:rsidRPr="001D6A24">
        <w:t>This results</w:t>
      </w:r>
      <w:r w:rsidR="00204703" w:rsidRPr="001D6A24">
        <w:t xml:space="preserve"> in an average cost of $675,000,000 for </w:t>
      </w:r>
      <w:r w:rsidR="0051256A" w:rsidRPr="001D6A24">
        <w:t xml:space="preserve">domestic motor vehicle </w:t>
      </w:r>
      <w:r w:rsidR="0093527D" w:rsidRPr="001D6A24">
        <w:t>(LPVs)</w:t>
      </w:r>
      <w:r w:rsidR="00E45D5B" w:rsidRPr="001D6A24">
        <w:t xml:space="preserve">, </w:t>
      </w:r>
      <w:r w:rsidR="00D45D82" w:rsidRPr="001D6A24">
        <w:t>$</w:t>
      </w:r>
      <w:r w:rsidR="005B57A7" w:rsidRPr="001D6A24">
        <w:t>115,200,000</w:t>
      </w:r>
      <w:r w:rsidR="0051256A" w:rsidRPr="001D6A24">
        <w:t xml:space="preserve"> commercial motor vehicle </w:t>
      </w:r>
      <w:r w:rsidR="0093527D" w:rsidRPr="001D6A24">
        <w:t xml:space="preserve">(LCVs) </w:t>
      </w:r>
      <w:r w:rsidR="00E45D5B" w:rsidRPr="001D6A24">
        <w:t xml:space="preserve">and $9,360,000 for HVs for </w:t>
      </w:r>
      <w:r w:rsidR="00204703" w:rsidRPr="001D6A24">
        <w:t>reversing collision claims.</w:t>
      </w:r>
      <w:r w:rsidR="00E45D5B" w:rsidRPr="001D6A24">
        <w:t xml:space="preserve"> </w:t>
      </w:r>
      <w:r w:rsidR="00232E05" w:rsidRPr="001D6A24">
        <w:t>It is expected there will be a</w:t>
      </w:r>
      <w:r w:rsidR="005B3697" w:rsidRPr="001D6A24">
        <w:t>n overall</w:t>
      </w:r>
      <w:r w:rsidR="009B067F" w:rsidRPr="001D6A24">
        <w:t xml:space="preserve"> cost</w:t>
      </w:r>
      <w:r w:rsidR="005B3697" w:rsidRPr="001D6A24">
        <w:t xml:space="preserve"> benefit from the</w:t>
      </w:r>
      <w:r w:rsidR="00232E05" w:rsidRPr="001D6A24">
        <w:t xml:space="preserve"> reduction of property damage </w:t>
      </w:r>
      <w:r w:rsidR="005B3697" w:rsidRPr="001D6A24">
        <w:t xml:space="preserve">due to the </w:t>
      </w:r>
      <w:r w:rsidR="00232E05" w:rsidRPr="001D6A24">
        <w:t xml:space="preserve">fitment of reversing </w:t>
      </w:r>
      <w:r w:rsidR="00E20E18" w:rsidRPr="001D6A24">
        <w:t>aids</w:t>
      </w:r>
      <w:r w:rsidR="00E20E18" w:rsidRPr="001D6A24" w:rsidDel="00E20E18">
        <w:t xml:space="preserve"> </w:t>
      </w:r>
      <w:bookmarkEnd w:id="81"/>
      <w:r w:rsidR="00123950" w:rsidRPr="001D6A24">
        <w:t>in vehicles</w:t>
      </w:r>
      <w:r w:rsidR="001575E7" w:rsidRPr="001D6A24">
        <w:t xml:space="preserve"> without the technology</w:t>
      </w:r>
      <w:r w:rsidR="005B3697" w:rsidRPr="001D6A24">
        <w:t xml:space="preserve">. </w:t>
      </w:r>
      <w:r w:rsidR="005C12E7" w:rsidRPr="001D6A24">
        <w:t>Th</w:t>
      </w:r>
      <w:r w:rsidR="004A3171" w:rsidRPr="001D6A24">
        <w:t>e benefit generated</w:t>
      </w:r>
      <w:r w:rsidR="005C12E7" w:rsidRPr="001D6A24">
        <w:t xml:space="preserve"> is determined by considering the effectiveness of reversing </w:t>
      </w:r>
      <w:r w:rsidR="00026F5A" w:rsidRPr="001D6A24">
        <w:t>cameras</w:t>
      </w:r>
      <w:r w:rsidR="005C12E7" w:rsidRPr="001D6A24">
        <w:t xml:space="preserve"> at reducing all types of collisions </w:t>
      </w:r>
      <w:bookmarkStart w:id="82" w:name="_Hlk110329171"/>
      <w:r w:rsidR="005C12E7" w:rsidRPr="001D6A24">
        <w:t>(0.49 for light vehicles and heavy vehicles (NHTSA,2006))</w:t>
      </w:r>
      <w:bookmarkEnd w:id="82"/>
      <w:r w:rsidR="005C12E7" w:rsidRPr="001D6A24">
        <w:t xml:space="preserve"> </w:t>
      </w:r>
      <w:r w:rsidR="009B067F" w:rsidRPr="001D6A24">
        <w:t xml:space="preserve">in new vehicles </w:t>
      </w:r>
      <w:r w:rsidR="004A3171" w:rsidRPr="001D6A24">
        <w:t>that are to be fitted with the technology entering the market per year.</w:t>
      </w:r>
    </w:p>
    <w:p w14:paraId="00BD7384" w14:textId="6BFB46CC" w:rsidR="00EF6C58" w:rsidRPr="001D6A24" w:rsidRDefault="001D2D09" w:rsidP="006738B9">
      <w:pPr>
        <w:rPr>
          <w:b/>
        </w:rPr>
      </w:pPr>
      <w:bookmarkStart w:id="83" w:name="_Toc115350491"/>
      <w:r w:rsidRPr="001D6A24">
        <w:t xml:space="preserve">A </w:t>
      </w:r>
      <w:r w:rsidR="00B95395" w:rsidRPr="001D6A24">
        <w:t xml:space="preserve">combined </w:t>
      </w:r>
      <w:r w:rsidRPr="001D6A24">
        <w:t xml:space="preserve">benefit-cost analysis for LPVs, LCVs and HVs was also prepared to determine the effect of regulation on all vehicle types </w:t>
      </w:r>
      <w:r w:rsidR="005152CF" w:rsidRPr="001D6A24">
        <w:t xml:space="preserve">in addition to functioning </w:t>
      </w:r>
      <w:r w:rsidRPr="001D6A24">
        <w:t xml:space="preserve">as </w:t>
      </w:r>
      <w:r w:rsidR="005152CF" w:rsidRPr="001D6A24">
        <w:t xml:space="preserve">a </w:t>
      </w:r>
      <w:r w:rsidRPr="001D6A24">
        <w:t>sensitivity check.</w:t>
      </w:r>
      <w:r w:rsidR="005152CF" w:rsidRPr="001D6A24">
        <w:t xml:space="preserve"> </w:t>
      </w:r>
      <w:r w:rsidR="005B3697" w:rsidRPr="001D6A24">
        <w:t xml:space="preserve">Whilst conducting the analysis, we have also discovered small errors in </w:t>
      </w:r>
      <w:r w:rsidR="00BB26E1" w:rsidRPr="001D6A24">
        <w:t>sales projection</w:t>
      </w:r>
      <w:r w:rsidR="0022021C" w:rsidRPr="001D6A24">
        <w:t xml:space="preserve"> and</w:t>
      </w:r>
      <w:r w:rsidR="00BB26E1" w:rsidRPr="001D6A24">
        <w:t xml:space="preserve"> </w:t>
      </w:r>
      <w:r w:rsidR="005B3697" w:rsidRPr="001D6A24">
        <w:t xml:space="preserve">fitment increase at sale affecting the trauma </w:t>
      </w:r>
      <w:r w:rsidR="0022021C" w:rsidRPr="001D6A24">
        <w:t>rates</w:t>
      </w:r>
      <w:r w:rsidR="005B3697" w:rsidRPr="001D6A24">
        <w:t xml:space="preserve"> and benefit-cost ratio published in </w:t>
      </w:r>
      <w:r w:rsidR="0022021C" w:rsidRPr="001D6A24">
        <w:t xml:space="preserve">the </w:t>
      </w:r>
      <w:r w:rsidR="0099209C" w:rsidRPr="001D6A24">
        <w:t xml:space="preserve">IA </w:t>
      </w:r>
      <w:r w:rsidR="0022021C" w:rsidRPr="001D6A24">
        <w:t xml:space="preserve">released for consultative purposes in </w:t>
      </w:r>
      <w:r w:rsidR="005B3697" w:rsidRPr="001D6A24">
        <w:t xml:space="preserve">March 2022. </w:t>
      </w:r>
      <w:r w:rsidRPr="001D6A24">
        <w:t>This has been corrected</w:t>
      </w:r>
      <w:r w:rsidR="00BA2F42" w:rsidRPr="001D6A24">
        <w:t xml:space="preserve"> in Section 6.5</w:t>
      </w:r>
      <w:r w:rsidR="00EF6C58" w:rsidRPr="001D6A24">
        <w:t xml:space="preserve"> </w:t>
      </w:r>
      <w:r w:rsidRPr="001D6A24">
        <w:t>below.</w:t>
      </w:r>
      <w:bookmarkEnd w:id="83"/>
    </w:p>
    <w:p w14:paraId="37051D36" w14:textId="6C62B7CE" w:rsidR="000B3869" w:rsidRPr="001D6A24" w:rsidRDefault="000B3869" w:rsidP="00BC5FF9">
      <w:pPr>
        <w:pStyle w:val="Heading2Numbered"/>
        <w:keepNext w:val="0"/>
        <w:keepLines w:val="0"/>
      </w:pPr>
      <w:bookmarkStart w:id="84" w:name="_Toc133492514"/>
      <w:r w:rsidRPr="001D6A24">
        <w:t xml:space="preserve">Feedback from First Pass </w:t>
      </w:r>
      <w:r w:rsidR="00CF55EA" w:rsidRPr="001D6A24">
        <w:t xml:space="preserve">Final </w:t>
      </w:r>
      <w:r w:rsidRPr="001D6A24">
        <w:t>Assessment</w:t>
      </w:r>
      <w:bookmarkEnd w:id="84"/>
    </w:p>
    <w:p w14:paraId="6653A706" w14:textId="71197742" w:rsidR="00391B08" w:rsidRPr="001D6A24" w:rsidRDefault="00CF55EA" w:rsidP="000B3869">
      <w:bookmarkStart w:id="85" w:name="_Hlk131595755"/>
      <w:r w:rsidRPr="001D6A24">
        <w:t>The Final IA</w:t>
      </w:r>
      <w:r w:rsidR="008B0154" w:rsidRPr="001D6A24">
        <w:t xml:space="preserve"> recommended </w:t>
      </w:r>
      <w:r w:rsidRPr="001D6A24">
        <w:t>the inclusion of</w:t>
      </w:r>
      <w:r w:rsidR="008B0154" w:rsidRPr="001D6A24">
        <w:t xml:space="preserve"> a separate option to mandate the installation of devices for means of rear-visibility</w:t>
      </w:r>
      <w:r w:rsidR="0054345D" w:rsidRPr="001D6A24">
        <w:t xml:space="preserve"> for light vehicles only</w:t>
      </w:r>
      <w:r w:rsidR="00FA410E" w:rsidRPr="001D6A24">
        <w:t>,</w:t>
      </w:r>
      <w:r w:rsidR="00391B08" w:rsidRPr="001D6A24">
        <w:t xml:space="preserve"> to aid in decision making. This was based on the results of the post-consultation analysis, where the benefit-cost analysis does not demonstrate a net benefit for Option 2 (for LPVs, LCVs and HVs combined) but shows a positive benefit-cost ratio for new LPVs and LCVs.</w:t>
      </w:r>
    </w:p>
    <w:p w14:paraId="1D4D4376" w14:textId="30C25318" w:rsidR="001E43CB" w:rsidRPr="001D6A24" w:rsidRDefault="00391B08" w:rsidP="00716A4D">
      <w:r w:rsidRPr="001D6A24">
        <w:t>Hence</w:t>
      </w:r>
      <w:r w:rsidR="0054345D" w:rsidRPr="001D6A24">
        <w:t xml:space="preserve"> </w:t>
      </w:r>
      <w:bookmarkStart w:id="86" w:name="_Hlk132202974"/>
      <w:r w:rsidR="008B0154" w:rsidRPr="001D6A24">
        <w:rPr>
          <w:b/>
        </w:rPr>
        <w:t>Option 3: Introduce a new ADR aligned with UN R158 for light vehicles</w:t>
      </w:r>
      <w:r w:rsidRPr="001D6A24">
        <w:rPr>
          <w:b/>
        </w:rPr>
        <w:t xml:space="preserve"> </w:t>
      </w:r>
      <w:r w:rsidRPr="001D6A24">
        <w:t xml:space="preserve">is included in </w:t>
      </w:r>
      <w:r w:rsidR="00F109F0" w:rsidRPr="001D6A24">
        <w:t>this IA for</w:t>
      </w:r>
      <w:r w:rsidRPr="001D6A24">
        <w:t xml:space="preserve"> Second Pass </w:t>
      </w:r>
      <w:r w:rsidR="00F109F0" w:rsidRPr="001D6A24">
        <w:t xml:space="preserve">Final </w:t>
      </w:r>
      <w:r w:rsidRPr="001D6A24">
        <w:t>Assessment.</w:t>
      </w:r>
      <w:bookmarkEnd w:id="85"/>
      <w:bookmarkEnd w:id="86"/>
      <w:r w:rsidRPr="001D6A24">
        <w:t xml:space="preserve"> A</w:t>
      </w:r>
      <w:r w:rsidR="008B0154" w:rsidRPr="001D6A24">
        <w:t xml:space="preserve"> combined benefit-cost analysis for LPVs and LCVs was prepared to determine the effect of regulation on all light vehicles in addition to functioning as a sensitivity check.</w:t>
      </w:r>
      <w:r w:rsidR="00B802CD" w:rsidRPr="001D6A24">
        <w:t xml:space="preserve"> This does not </w:t>
      </w:r>
      <w:r w:rsidR="0025432F" w:rsidRPr="001D6A24">
        <w:t xml:space="preserve">change </w:t>
      </w:r>
      <w:r w:rsidR="00B802CD" w:rsidRPr="001D6A24">
        <w:t xml:space="preserve">the post-consultation benefit-cost analysis as there was no changes to </w:t>
      </w:r>
      <w:r w:rsidR="00737EC7" w:rsidRPr="001D6A24">
        <w:t xml:space="preserve">post-consultation </w:t>
      </w:r>
      <w:r w:rsidR="00B802CD" w:rsidRPr="001D6A24">
        <w:t>variables as per Section 6.3 above.</w:t>
      </w:r>
      <w:r w:rsidR="001E43CB" w:rsidRPr="001D6A24">
        <w:t xml:space="preserve"> The results of the benefit-cost analysis are shown in Section 6.5 below.</w:t>
      </w:r>
    </w:p>
    <w:p w14:paraId="762C02A4" w14:textId="6BDC2C9E" w:rsidR="00716A4D" w:rsidRPr="001D6A24" w:rsidRDefault="001E43CB" w:rsidP="00716A4D">
      <w:r w:rsidRPr="001D6A24">
        <w:t xml:space="preserve">In response, Option 2 has been reworded to </w:t>
      </w:r>
      <w:r w:rsidRPr="001D6A24">
        <w:rPr>
          <w:b/>
          <w:lang w:val="en-US"/>
        </w:rPr>
        <w:t xml:space="preserve">Option 2: Introduce a new ADR aligned with United Nations Regulation No. 158 for </w:t>
      </w:r>
      <w:r w:rsidR="00F109F0" w:rsidRPr="001D6A24">
        <w:rPr>
          <w:b/>
          <w:lang w:val="en-US"/>
        </w:rPr>
        <w:t>light and heavy</w:t>
      </w:r>
      <w:r w:rsidRPr="001D6A24">
        <w:rPr>
          <w:b/>
          <w:lang w:val="en-US"/>
        </w:rPr>
        <w:t xml:space="preserve"> vehicles</w:t>
      </w:r>
      <w:r w:rsidRPr="001D6A24">
        <w:rPr>
          <w:lang w:val="en-US"/>
        </w:rPr>
        <w:t xml:space="preserve">. The applicability of Option 2 remains unchanged – that it is applicable for LPVs, LCVs and </w:t>
      </w:r>
      <w:r w:rsidRPr="001D6A24">
        <w:rPr>
          <w:lang w:val="en-US"/>
        </w:rPr>
        <w:lastRenderedPageBreak/>
        <w:t>HVs</w:t>
      </w:r>
      <w:r w:rsidR="00835521" w:rsidRPr="001D6A24">
        <w:rPr>
          <w:lang w:val="en-US"/>
        </w:rPr>
        <w:t xml:space="preserve">, </w:t>
      </w:r>
      <w:r w:rsidRPr="001D6A24">
        <w:rPr>
          <w:lang w:val="en-US"/>
        </w:rPr>
        <w:t xml:space="preserve">with exceptions for prime movers, cab-chassis, partially completed trucks and vehicles types / applications where installation of means of rear visibility or detection is </w:t>
      </w:r>
      <w:r w:rsidR="00F109F0" w:rsidRPr="001D6A24">
        <w:rPr>
          <w:lang w:val="en-US"/>
        </w:rPr>
        <w:t>not suitable for</w:t>
      </w:r>
      <w:r w:rsidRPr="001D6A24">
        <w:rPr>
          <w:lang w:val="en-US"/>
        </w:rPr>
        <w:t xml:space="preserve"> their on-road use (as detailed in Section 6.3).</w:t>
      </w:r>
    </w:p>
    <w:p w14:paraId="626F84D2" w14:textId="4982B1C9" w:rsidR="00B56982" w:rsidRPr="001D6A24" w:rsidRDefault="00270921" w:rsidP="00BC5FF9">
      <w:pPr>
        <w:pStyle w:val="Heading2Numbered"/>
        <w:keepNext w:val="0"/>
        <w:keepLines w:val="0"/>
      </w:pPr>
      <w:bookmarkStart w:id="87" w:name="_Toc133492515"/>
      <w:r w:rsidRPr="001D6A24">
        <w:t>Results from</w:t>
      </w:r>
      <w:r w:rsidR="00D7588C" w:rsidRPr="001D6A24">
        <w:t xml:space="preserve"> Post-Consultation </w:t>
      </w:r>
      <w:r w:rsidR="00BA2F42" w:rsidRPr="001D6A24">
        <w:t xml:space="preserve">Analysis </w:t>
      </w:r>
      <w:r w:rsidR="00D7588C" w:rsidRPr="001D6A24">
        <w:t>and</w:t>
      </w:r>
      <w:r w:rsidRPr="001D6A24">
        <w:t xml:space="preserve"> First Pass </w:t>
      </w:r>
      <w:r w:rsidR="00843CDD" w:rsidRPr="001D6A24">
        <w:t xml:space="preserve">Final </w:t>
      </w:r>
      <w:r w:rsidRPr="001D6A24">
        <w:t>Assessment</w:t>
      </w:r>
      <w:bookmarkEnd w:id="87"/>
    </w:p>
    <w:p w14:paraId="0463FC93" w14:textId="44425F89" w:rsidR="00C2749F" w:rsidRPr="001D6A24" w:rsidRDefault="00C2749F" w:rsidP="00BC5FF9">
      <w:pPr>
        <w:pStyle w:val="Caption"/>
      </w:pPr>
      <w:r w:rsidRPr="001D6A24">
        <w:t xml:space="preserve">Table 9: Summary of fatalities, serious injuries and minor injuries avoided from post-consultation analysis for an accelerated and extended implementation timing for </w:t>
      </w:r>
      <w:r w:rsidR="00783BBA" w:rsidRPr="001D6A24">
        <w:t>each policy option over 45 years of government intervention</w:t>
      </w:r>
    </w:p>
    <w:tbl>
      <w:tblPr>
        <w:tblStyle w:val="DefaultTable1"/>
        <w:tblW w:w="5000" w:type="pct"/>
        <w:tblLook w:val="04A0" w:firstRow="1" w:lastRow="0" w:firstColumn="1" w:lastColumn="0" w:noHBand="0" w:noVBand="1"/>
        <w:tblCaption w:val="Table 9: Summary of fatalities, serious injuries and minor injuries avoided from post-consultation analysis for an accelerated and extended implementation timing for each policy option over 45 years of government intervention"/>
        <w:tblDescription w:val="Table shows a summary of fatalities, serious injuries and minor injuries avoided from post-consultation analysis for an accelerated and extended implementation timing for each of the 3 policy options over 45 years of government intervention"/>
      </w:tblPr>
      <w:tblGrid>
        <w:gridCol w:w="1984"/>
        <w:gridCol w:w="1559"/>
        <w:gridCol w:w="1560"/>
        <w:gridCol w:w="2411"/>
        <w:gridCol w:w="2350"/>
      </w:tblGrid>
      <w:tr w:rsidR="00BF1D9C" w:rsidRPr="001D6A24" w14:paraId="0E9AB40C"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tcBorders>
              <w:right w:val="single" w:sz="4" w:space="0" w:color="4BB3B5" w:themeColor="accent2"/>
            </w:tcBorders>
          </w:tcPr>
          <w:p w14:paraId="22701C41" w14:textId="566F3A9A" w:rsidR="00783BBA" w:rsidRPr="001D6A24" w:rsidRDefault="00783BBA" w:rsidP="008B04C6">
            <w:pPr>
              <w:rPr>
                <w:sz w:val="18"/>
                <w:szCs w:val="18"/>
              </w:rPr>
            </w:pPr>
            <w:r w:rsidRPr="001D6A24">
              <w:rPr>
                <w:sz w:val="18"/>
                <w:szCs w:val="18"/>
              </w:rPr>
              <w:t>Policy Option</w:t>
            </w:r>
          </w:p>
        </w:tc>
        <w:tc>
          <w:tcPr>
            <w:tcW w:w="790" w:type="pct"/>
            <w:tcBorders>
              <w:left w:val="single" w:sz="4" w:space="0" w:color="4BB3B5" w:themeColor="accent2"/>
              <w:right w:val="single" w:sz="4" w:space="0" w:color="4BB3B5" w:themeColor="accent2"/>
            </w:tcBorders>
          </w:tcPr>
          <w:p w14:paraId="41F8B07F" w14:textId="77777777" w:rsidR="00783BBA" w:rsidRPr="001D6A24" w:rsidRDefault="00783BBA" w:rsidP="008B04C6">
            <w:pP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Year</w:t>
            </w:r>
          </w:p>
        </w:tc>
        <w:tc>
          <w:tcPr>
            <w:tcW w:w="791" w:type="pct"/>
            <w:tcBorders>
              <w:left w:val="single" w:sz="4" w:space="0" w:color="4BB3B5" w:themeColor="accent2"/>
            </w:tcBorders>
          </w:tcPr>
          <w:p w14:paraId="7C97CB87" w14:textId="77777777" w:rsidR="00783BBA" w:rsidRPr="001D6A24" w:rsidRDefault="00783BBA" w:rsidP="008B04C6">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Lives Saved</w:t>
            </w:r>
          </w:p>
        </w:tc>
        <w:tc>
          <w:tcPr>
            <w:tcW w:w="1222" w:type="pct"/>
          </w:tcPr>
          <w:p w14:paraId="6668009D" w14:textId="77777777" w:rsidR="00783BBA" w:rsidRPr="001D6A24" w:rsidRDefault="00783BBA" w:rsidP="008B04C6">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Serious Injuries Avoided</w:t>
            </w:r>
          </w:p>
        </w:tc>
        <w:tc>
          <w:tcPr>
            <w:tcW w:w="1191" w:type="pct"/>
          </w:tcPr>
          <w:p w14:paraId="3EEC6991" w14:textId="77777777" w:rsidR="00783BBA" w:rsidRPr="001D6A24" w:rsidRDefault="00783BBA" w:rsidP="008B04C6">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Minor Injuries Avoided</w:t>
            </w:r>
          </w:p>
        </w:tc>
      </w:tr>
      <w:tr w:rsidR="00783BBA" w:rsidRPr="001D6A24" w14:paraId="423D0DBB"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val="restart"/>
            <w:tcBorders>
              <w:right w:val="single" w:sz="4" w:space="0" w:color="4BB3B5" w:themeColor="accent2"/>
            </w:tcBorders>
          </w:tcPr>
          <w:p w14:paraId="185A9301" w14:textId="3366FB83" w:rsidR="00783BBA" w:rsidRPr="001D6A24" w:rsidRDefault="00783BBA" w:rsidP="00783BBA">
            <w:pPr>
              <w:rPr>
                <w:sz w:val="18"/>
                <w:szCs w:val="18"/>
              </w:rPr>
            </w:pPr>
            <w:r w:rsidRPr="001D6A24">
              <w:rPr>
                <w:sz w:val="18"/>
                <w:szCs w:val="18"/>
              </w:rPr>
              <w:t>Option 1</w:t>
            </w:r>
          </w:p>
        </w:tc>
        <w:tc>
          <w:tcPr>
            <w:tcW w:w="790" w:type="pct"/>
            <w:tcBorders>
              <w:left w:val="single" w:sz="4" w:space="0" w:color="4BB3B5" w:themeColor="accent2"/>
              <w:right w:val="single" w:sz="4" w:space="0" w:color="4BB3B5" w:themeColor="accent2"/>
            </w:tcBorders>
          </w:tcPr>
          <w:p w14:paraId="65C659B7" w14:textId="77777777" w:rsidR="00783BBA" w:rsidRPr="001D6A24" w:rsidRDefault="00783BBA" w:rsidP="00783BBA">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2023</w:t>
            </w:r>
          </w:p>
        </w:tc>
        <w:tc>
          <w:tcPr>
            <w:tcW w:w="791" w:type="pct"/>
            <w:tcBorders>
              <w:left w:val="single" w:sz="4" w:space="0" w:color="4BB3B5" w:themeColor="accent2"/>
            </w:tcBorders>
          </w:tcPr>
          <w:p w14:paraId="056C9ED8" w14:textId="6403D97E" w:rsidR="00783BBA" w:rsidRPr="001D6A24" w:rsidRDefault="00783BBA" w:rsidP="00783B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1222" w:type="pct"/>
          </w:tcPr>
          <w:p w14:paraId="33168462" w14:textId="5ACD5837" w:rsidR="00783BBA" w:rsidRPr="001D6A24" w:rsidRDefault="00783BBA" w:rsidP="00783B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1191" w:type="pct"/>
          </w:tcPr>
          <w:p w14:paraId="01E17B1F" w14:textId="6FA75B14" w:rsidR="00783BBA" w:rsidRPr="001D6A24" w:rsidRDefault="00783BBA" w:rsidP="00783B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r>
      <w:tr w:rsidR="00BF1D9C" w:rsidRPr="001D6A24" w14:paraId="44A1AC57"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3B44A4FD" w14:textId="77777777" w:rsidR="00783BBA" w:rsidRPr="001D6A24" w:rsidRDefault="00783BBA" w:rsidP="00783BBA">
            <w:pPr>
              <w:rPr>
                <w:sz w:val="18"/>
                <w:szCs w:val="18"/>
              </w:rPr>
            </w:pPr>
          </w:p>
        </w:tc>
        <w:tc>
          <w:tcPr>
            <w:tcW w:w="790" w:type="pct"/>
            <w:tcBorders>
              <w:left w:val="single" w:sz="4" w:space="0" w:color="4BB3B5" w:themeColor="accent2"/>
              <w:right w:val="single" w:sz="4" w:space="0" w:color="4BB3B5" w:themeColor="accent2"/>
            </w:tcBorders>
          </w:tcPr>
          <w:p w14:paraId="537A5786" w14:textId="77777777" w:rsidR="00783BBA" w:rsidRPr="001D6A24" w:rsidRDefault="00783BBA" w:rsidP="00783BBA">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2024 (Proposed)</w:t>
            </w:r>
          </w:p>
        </w:tc>
        <w:tc>
          <w:tcPr>
            <w:tcW w:w="791" w:type="pct"/>
            <w:tcBorders>
              <w:left w:val="single" w:sz="4" w:space="0" w:color="4BB3B5" w:themeColor="accent2"/>
            </w:tcBorders>
          </w:tcPr>
          <w:p w14:paraId="177C92D0" w14:textId="73D803FA" w:rsidR="00783BBA" w:rsidRPr="001D6A24" w:rsidRDefault="00783BBA"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w:t>
            </w:r>
          </w:p>
        </w:tc>
        <w:tc>
          <w:tcPr>
            <w:tcW w:w="1222" w:type="pct"/>
          </w:tcPr>
          <w:p w14:paraId="2118F4F4" w14:textId="20B999BB" w:rsidR="00783BBA" w:rsidRPr="001D6A24" w:rsidRDefault="00783BBA"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w:t>
            </w:r>
          </w:p>
        </w:tc>
        <w:tc>
          <w:tcPr>
            <w:tcW w:w="1191" w:type="pct"/>
          </w:tcPr>
          <w:p w14:paraId="557A01BE" w14:textId="6406182F" w:rsidR="00783BBA" w:rsidRPr="001D6A24" w:rsidRDefault="00783BBA" w:rsidP="00783BBA">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w:t>
            </w:r>
          </w:p>
        </w:tc>
      </w:tr>
      <w:tr w:rsidR="00783BBA" w:rsidRPr="001D6A24" w14:paraId="1F827D92"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095D690A" w14:textId="77777777" w:rsidR="00783BBA" w:rsidRPr="001D6A24" w:rsidRDefault="00783BBA" w:rsidP="00783BBA">
            <w:pPr>
              <w:rPr>
                <w:sz w:val="18"/>
                <w:szCs w:val="18"/>
              </w:rPr>
            </w:pPr>
          </w:p>
        </w:tc>
        <w:tc>
          <w:tcPr>
            <w:tcW w:w="790" w:type="pct"/>
            <w:tcBorders>
              <w:left w:val="single" w:sz="4" w:space="0" w:color="4BB3B5" w:themeColor="accent2"/>
              <w:right w:val="single" w:sz="4" w:space="0" w:color="4BB3B5" w:themeColor="accent2"/>
            </w:tcBorders>
          </w:tcPr>
          <w:p w14:paraId="5F935988" w14:textId="77777777" w:rsidR="00783BBA" w:rsidRPr="001D6A24" w:rsidRDefault="00783BBA" w:rsidP="00783BBA">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2025</w:t>
            </w:r>
          </w:p>
        </w:tc>
        <w:tc>
          <w:tcPr>
            <w:tcW w:w="791" w:type="pct"/>
            <w:tcBorders>
              <w:left w:val="single" w:sz="4" w:space="0" w:color="4BB3B5" w:themeColor="accent2"/>
            </w:tcBorders>
          </w:tcPr>
          <w:p w14:paraId="32DE9963" w14:textId="22E1C742" w:rsidR="00783BBA" w:rsidRPr="001D6A24" w:rsidRDefault="00783BBA" w:rsidP="00783B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1222" w:type="pct"/>
          </w:tcPr>
          <w:p w14:paraId="20AF42C8" w14:textId="64C96FC5" w:rsidR="00783BBA" w:rsidRPr="001D6A24" w:rsidRDefault="00783BBA" w:rsidP="00783B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1191" w:type="pct"/>
          </w:tcPr>
          <w:p w14:paraId="7EA1C7FF" w14:textId="787C6ECD" w:rsidR="00783BBA" w:rsidRPr="001D6A24" w:rsidRDefault="00783BBA" w:rsidP="00783BBA">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r>
      <w:tr w:rsidR="00BF1D9C" w:rsidRPr="001D6A24" w14:paraId="2FD02D8C"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vMerge w:val="restart"/>
            <w:tcBorders>
              <w:right w:val="single" w:sz="4" w:space="0" w:color="4BB3B5" w:themeColor="accent2"/>
            </w:tcBorders>
          </w:tcPr>
          <w:p w14:paraId="6C180E4C" w14:textId="017D265F" w:rsidR="00783BBA" w:rsidRPr="001D6A24" w:rsidRDefault="00783BBA" w:rsidP="008B04C6">
            <w:pPr>
              <w:rPr>
                <w:sz w:val="18"/>
                <w:szCs w:val="18"/>
              </w:rPr>
            </w:pPr>
            <w:r w:rsidRPr="001D6A24">
              <w:rPr>
                <w:sz w:val="18"/>
                <w:szCs w:val="18"/>
              </w:rPr>
              <w:t xml:space="preserve">Option 2 (LPVs, LCVs and HVs </w:t>
            </w:r>
            <w:proofErr w:type="gramStart"/>
            <w:r w:rsidRPr="001D6A24">
              <w:rPr>
                <w:sz w:val="18"/>
                <w:szCs w:val="18"/>
              </w:rPr>
              <w:t>combined)*</w:t>
            </w:r>
            <w:proofErr w:type="gramEnd"/>
          </w:p>
        </w:tc>
        <w:tc>
          <w:tcPr>
            <w:tcW w:w="790" w:type="pct"/>
            <w:tcBorders>
              <w:left w:val="single" w:sz="4" w:space="0" w:color="4BB3B5" w:themeColor="accent2"/>
              <w:right w:val="single" w:sz="4" w:space="0" w:color="4BB3B5" w:themeColor="accent2"/>
            </w:tcBorders>
          </w:tcPr>
          <w:p w14:paraId="71E965A7" w14:textId="77777777" w:rsidR="00783BBA" w:rsidRPr="001D6A24" w:rsidRDefault="00783BBA" w:rsidP="008B04C6">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2023</w:t>
            </w:r>
          </w:p>
        </w:tc>
        <w:tc>
          <w:tcPr>
            <w:tcW w:w="791" w:type="pct"/>
            <w:tcBorders>
              <w:left w:val="single" w:sz="4" w:space="0" w:color="4BB3B5" w:themeColor="accent2"/>
            </w:tcBorders>
          </w:tcPr>
          <w:p w14:paraId="21EDB52D" w14:textId="77777777" w:rsidR="00783BBA" w:rsidRPr="001D6A24"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15</w:t>
            </w:r>
          </w:p>
        </w:tc>
        <w:tc>
          <w:tcPr>
            <w:tcW w:w="1222" w:type="pct"/>
          </w:tcPr>
          <w:p w14:paraId="374C3C6A" w14:textId="77777777" w:rsidR="00783BBA" w:rsidRPr="001D6A24"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155</w:t>
            </w:r>
          </w:p>
        </w:tc>
        <w:tc>
          <w:tcPr>
            <w:tcW w:w="1191" w:type="pct"/>
          </w:tcPr>
          <w:p w14:paraId="02B689C6" w14:textId="77777777" w:rsidR="00783BBA" w:rsidRPr="001D6A24"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69</w:t>
            </w:r>
          </w:p>
        </w:tc>
      </w:tr>
      <w:tr w:rsidR="00783BBA" w:rsidRPr="001D6A24" w14:paraId="5988EF87"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60702BAD" w14:textId="77777777" w:rsidR="00783BBA" w:rsidRPr="001D6A24" w:rsidRDefault="00783BBA" w:rsidP="008B04C6">
            <w:pPr>
              <w:rPr>
                <w:sz w:val="18"/>
                <w:szCs w:val="18"/>
              </w:rPr>
            </w:pPr>
          </w:p>
        </w:tc>
        <w:tc>
          <w:tcPr>
            <w:tcW w:w="790" w:type="pct"/>
            <w:tcBorders>
              <w:left w:val="single" w:sz="4" w:space="0" w:color="4BB3B5" w:themeColor="accent2"/>
              <w:right w:val="single" w:sz="4" w:space="0" w:color="4BB3B5" w:themeColor="accent2"/>
            </w:tcBorders>
          </w:tcPr>
          <w:p w14:paraId="4A487832" w14:textId="77777777" w:rsidR="00783BBA" w:rsidRPr="001D6A24" w:rsidRDefault="00783BBA" w:rsidP="008B04C6">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2024 (Proposed)</w:t>
            </w:r>
          </w:p>
        </w:tc>
        <w:tc>
          <w:tcPr>
            <w:tcW w:w="791" w:type="pct"/>
            <w:tcBorders>
              <w:left w:val="single" w:sz="4" w:space="0" w:color="4BB3B5" w:themeColor="accent2"/>
            </w:tcBorders>
          </w:tcPr>
          <w:p w14:paraId="5937E2AA" w14:textId="77777777" w:rsidR="00783BBA" w:rsidRPr="001D6A24"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14</w:t>
            </w:r>
          </w:p>
        </w:tc>
        <w:tc>
          <w:tcPr>
            <w:tcW w:w="1222" w:type="pct"/>
          </w:tcPr>
          <w:p w14:paraId="4FFF7F0E" w14:textId="77777777" w:rsidR="00783BBA" w:rsidRPr="001D6A24"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147</w:t>
            </w:r>
          </w:p>
        </w:tc>
        <w:tc>
          <w:tcPr>
            <w:tcW w:w="1191" w:type="pct"/>
          </w:tcPr>
          <w:p w14:paraId="17BA1A20" w14:textId="77777777" w:rsidR="00783BBA" w:rsidRPr="001D6A24"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65</w:t>
            </w:r>
          </w:p>
        </w:tc>
      </w:tr>
      <w:tr w:rsidR="00BF1D9C" w:rsidRPr="001D6A24" w14:paraId="0FE5F08B"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7559E6D4" w14:textId="77777777" w:rsidR="00783BBA" w:rsidRPr="001D6A24" w:rsidRDefault="00783BBA" w:rsidP="008B04C6">
            <w:pPr>
              <w:rPr>
                <w:sz w:val="18"/>
                <w:szCs w:val="18"/>
              </w:rPr>
            </w:pPr>
          </w:p>
        </w:tc>
        <w:tc>
          <w:tcPr>
            <w:tcW w:w="790" w:type="pct"/>
            <w:tcBorders>
              <w:left w:val="single" w:sz="4" w:space="0" w:color="4BB3B5" w:themeColor="accent2"/>
              <w:right w:val="single" w:sz="4" w:space="0" w:color="4BB3B5" w:themeColor="accent2"/>
            </w:tcBorders>
          </w:tcPr>
          <w:p w14:paraId="14F95C96" w14:textId="77777777" w:rsidR="00783BBA" w:rsidRPr="001D6A24" w:rsidRDefault="00783BBA" w:rsidP="008B04C6">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2025</w:t>
            </w:r>
          </w:p>
        </w:tc>
        <w:tc>
          <w:tcPr>
            <w:tcW w:w="791" w:type="pct"/>
            <w:tcBorders>
              <w:left w:val="single" w:sz="4" w:space="0" w:color="4BB3B5" w:themeColor="accent2"/>
            </w:tcBorders>
          </w:tcPr>
          <w:p w14:paraId="3D61ACDA" w14:textId="77777777" w:rsidR="00783BBA" w:rsidRPr="001D6A24"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13</w:t>
            </w:r>
          </w:p>
        </w:tc>
        <w:tc>
          <w:tcPr>
            <w:tcW w:w="1222" w:type="pct"/>
          </w:tcPr>
          <w:p w14:paraId="6730F02C" w14:textId="77777777" w:rsidR="00783BBA" w:rsidRPr="001D6A24"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140</w:t>
            </w:r>
          </w:p>
        </w:tc>
        <w:tc>
          <w:tcPr>
            <w:tcW w:w="1191" w:type="pct"/>
          </w:tcPr>
          <w:p w14:paraId="5B7AC50A" w14:textId="77777777" w:rsidR="00783BBA" w:rsidRPr="001D6A24"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62</w:t>
            </w:r>
          </w:p>
        </w:tc>
      </w:tr>
      <w:tr w:rsidR="00783BBA" w:rsidRPr="001D6A24" w14:paraId="74A80701"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val="restart"/>
            <w:tcBorders>
              <w:right w:val="single" w:sz="4" w:space="0" w:color="4BB3B5" w:themeColor="accent2"/>
            </w:tcBorders>
          </w:tcPr>
          <w:p w14:paraId="0349CB28" w14:textId="58B3B6EA" w:rsidR="00783BBA" w:rsidRPr="001D6A24" w:rsidRDefault="00783BBA" w:rsidP="008B04C6">
            <w:pPr>
              <w:rPr>
                <w:sz w:val="18"/>
                <w:szCs w:val="18"/>
              </w:rPr>
            </w:pPr>
            <w:r w:rsidRPr="001D6A24">
              <w:rPr>
                <w:sz w:val="18"/>
                <w:szCs w:val="18"/>
              </w:rPr>
              <w:t xml:space="preserve">Option 3 (LPVs and LCVs </w:t>
            </w:r>
            <w:proofErr w:type="gramStart"/>
            <w:r w:rsidRPr="001D6A24">
              <w:rPr>
                <w:sz w:val="18"/>
                <w:szCs w:val="18"/>
              </w:rPr>
              <w:t>combined)*</w:t>
            </w:r>
            <w:proofErr w:type="gramEnd"/>
          </w:p>
        </w:tc>
        <w:tc>
          <w:tcPr>
            <w:tcW w:w="790" w:type="pct"/>
            <w:tcBorders>
              <w:left w:val="single" w:sz="4" w:space="0" w:color="4BB3B5" w:themeColor="accent2"/>
              <w:right w:val="single" w:sz="4" w:space="0" w:color="4BB3B5" w:themeColor="accent2"/>
            </w:tcBorders>
          </w:tcPr>
          <w:p w14:paraId="41037C06" w14:textId="77777777" w:rsidR="00783BBA" w:rsidRPr="001D6A24" w:rsidRDefault="00783BBA" w:rsidP="008B04C6">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2023</w:t>
            </w:r>
          </w:p>
        </w:tc>
        <w:tc>
          <w:tcPr>
            <w:tcW w:w="791" w:type="pct"/>
            <w:tcBorders>
              <w:left w:val="single" w:sz="4" w:space="0" w:color="4BB3B5" w:themeColor="accent2"/>
            </w:tcBorders>
          </w:tcPr>
          <w:p w14:paraId="3DB9B864" w14:textId="77777777" w:rsidR="00783BBA" w:rsidRPr="001D6A24"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13</w:t>
            </w:r>
          </w:p>
        </w:tc>
        <w:tc>
          <w:tcPr>
            <w:tcW w:w="1222" w:type="pct"/>
          </w:tcPr>
          <w:p w14:paraId="18E3A661" w14:textId="77777777" w:rsidR="00783BBA" w:rsidRPr="001D6A24"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139</w:t>
            </w:r>
          </w:p>
        </w:tc>
        <w:tc>
          <w:tcPr>
            <w:tcW w:w="1191" w:type="pct"/>
          </w:tcPr>
          <w:p w14:paraId="707286BD" w14:textId="77777777" w:rsidR="00783BBA" w:rsidRPr="001D6A24"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62</w:t>
            </w:r>
          </w:p>
        </w:tc>
      </w:tr>
      <w:tr w:rsidR="00BF1D9C" w:rsidRPr="001D6A24" w14:paraId="5EB8A4F8"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6D21A56D" w14:textId="77777777" w:rsidR="00783BBA" w:rsidRPr="001D6A24" w:rsidRDefault="00783BBA" w:rsidP="008B04C6">
            <w:pPr>
              <w:rPr>
                <w:sz w:val="18"/>
                <w:szCs w:val="18"/>
              </w:rPr>
            </w:pPr>
          </w:p>
        </w:tc>
        <w:tc>
          <w:tcPr>
            <w:tcW w:w="790" w:type="pct"/>
            <w:tcBorders>
              <w:left w:val="single" w:sz="4" w:space="0" w:color="4BB3B5" w:themeColor="accent2"/>
              <w:right w:val="single" w:sz="4" w:space="0" w:color="4BB3B5" w:themeColor="accent2"/>
            </w:tcBorders>
          </w:tcPr>
          <w:p w14:paraId="3ED42E60" w14:textId="77777777" w:rsidR="00783BBA" w:rsidRPr="001D6A24" w:rsidRDefault="00783BBA" w:rsidP="008B04C6">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2024 (Proposed)</w:t>
            </w:r>
          </w:p>
        </w:tc>
        <w:tc>
          <w:tcPr>
            <w:tcW w:w="791" w:type="pct"/>
            <w:tcBorders>
              <w:left w:val="single" w:sz="4" w:space="0" w:color="4BB3B5" w:themeColor="accent2"/>
            </w:tcBorders>
          </w:tcPr>
          <w:p w14:paraId="6D03E261" w14:textId="77777777" w:rsidR="00783BBA" w:rsidRPr="001D6A24"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12</w:t>
            </w:r>
          </w:p>
        </w:tc>
        <w:tc>
          <w:tcPr>
            <w:tcW w:w="1222" w:type="pct"/>
          </w:tcPr>
          <w:p w14:paraId="49108458" w14:textId="77777777" w:rsidR="00783BBA" w:rsidRPr="001D6A24"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130</w:t>
            </w:r>
          </w:p>
        </w:tc>
        <w:tc>
          <w:tcPr>
            <w:tcW w:w="1191" w:type="pct"/>
          </w:tcPr>
          <w:p w14:paraId="19B20D65" w14:textId="77777777" w:rsidR="00783BBA" w:rsidRPr="001D6A24" w:rsidRDefault="00783BBA" w:rsidP="008B04C6">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58</w:t>
            </w:r>
          </w:p>
        </w:tc>
      </w:tr>
      <w:tr w:rsidR="00783BBA" w:rsidRPr="001D6A24" w14:paraId="5C5FCA48"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6C9DB0A8" w14:textId="77777777" w:rsidR="00783BBA" w:rsidRPr="001D6A24" w:rsidRDefault="00783BBA" w:rsidP="008B04C6">
            <w:pPr>
              <w:rPr>
                <w:sz w:val="18"/>
                <w:szCs w:val="18"/>
              </w:rPr>
            </w:pPr>
          </w:p>
        </w:tc>
        <w:tc>
          <w:tcPr>
            <w:tcW w:w="790" w:type="pct"/>
            <w:tcBorders>
              <w:left w:val="single" w:sz="4" w:space="0" w:color="4BB3B5" w:themeColor="accent2"/>
              <w:right w:val="single" w:sz="4" w:space="0" w:color="4BB3B5" w:themeColor="accent2"/>
            </w:tcBorders>
          </w:tcPr>
          <w:p w14:paraId="788F12D1" w14:textId="77777777" w:rsidR="00783BBA" w:rsidRPr="001D6A24" w:rsidRDefault="00783BBA" w:rsidP="008B04C6">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2025</w:t>
            </w:r>
          </w:p>
        </w:tc>
        <w:tc>
          <w:tcPr>
            <w:tcW w:w="791" w:type="pct"/>
            <w:tcBorders>
              <w:left w:val="single" w:sz="4" w:space="0" w:color="4BB3B5" w:themeColor="accent2"/>
            </w:tcBorders>
          </w:tcPr>
          <w:p w14:paraId="23D1CA72" w14:textId="77777777" w:rsidR="00783BBA" w:rsidRPr="001D6A24"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12</w:t>
            </w:r>
          </w:p>
        </w:tc>
        <w:tc>
          <w:tcPr>
            <w:tcW w:w="1222" w:type="pct"/>
          </w:tcPr>
          <w:p w14:paraId="42504E42" w14:textId="77777777" w:rsidR="00783BBA" w:rsidRPr="001D6A24"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124</w:t>
            </w:r>
          </w:p>
        </w:tc>
        <w:tc>
          <w:tcPr>
            <w:tcW w:w="1191" w:type="pct"/>
          </w:tcPr>
          <w:p w14:paraId="1DD70176" w14:textId="77777777" w:rsidR="00783BBA" w:rsidRPr="001D6A24" w:rsidRDefault="00783BBA" w:rsidP="008B04C6">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55</w:t>
            </w:r>
          </w:p>
        </w:tc>
      </w:tr>
    </w:tbl>
    <w:p w14:paraId="4B5AEEEF" w14:textId="163AC881" w:rsidR="00C717C8" w:rsidRPr="001D6A24" w:rsidRDefault="00783BBA" w:rsidP="00BF1D9C">
      <w:r w:rsidRPr="001D6A24">
        <w:rPr>
          <w:b/>
        </w:rPr>
        <w:t xml:space="preserve">* </w:t>
      </w:r>
      <w:r w:rsidRPr="001D6A24">
        <w:t>Discrepancies in trauma savings compared to the individual vehicle type benefit-cost analysis is due to the increase in the number of trauma crashes affected in the combined benefit-cost analysis, noting trauma savings are rounded up. Refer to Table 10 below for breakdown per vehicle type.</w:t>
      </w:r>
    </w:p>
    <w:p w14:paraId="081A9DC4" w14:textId="3D727E71" w:rsidR="00EF6C58" w:rsidRPr="001D6A24" w:rsidRDefault="00EF6C58" w:rsidP="00BC5FF9">
      <w:pPr>
        <w:pStyle w:val="Caption"/>
      </w:pPr>
      <w:bookmarkStart w:id="88" w:name="_Toc115350492"/>
      <w:r w:rsidRPr="001D6A24">
        <w:t xml:space="preserve">Table </w:t>
      </w:r>
      <w:r w:rsidR="00783BBA" w:rsidRPr="001D6A24">
        <w:t>10</w:t>
      </w:r>
      <w:r w:rsidRPr="001D6A24">
        <w:t xml:space="preserve">: Summary of fatalities, serious injuries and minor injuries avoided from post-consultation analysis </w:t>
      </w:r>
      <w:bookmarkStart w:id="89" w:name="_Hlk109045094"/>
      <w:r w:rsidRPr="001D6A24">
        <w:t>for an accelerated and extended implementation timing</w:t>
      </w:r>
      <w:bookmarkEnd w:id="89"/>
      <w:r w:rsidRPr="001D6A24">
        <w:t xml:space="preserve"> for </w:t>
      </w:r>
      <w:r w:rsidR="008E5280" w:rsidRPr="001D6A24">
        <w:t xml:space="preserve">each vehicle </w:t>
      </w:r>
      <w:r w:rsidR="00C73B22" w:rsidRPr="001D6A24">
        <w:t>type</w:t>
      </w:r>
      <w:r w:rsidRPr="001D6A24">
        <w:t xml:space="preserve"> </w:t>
      </w:r>
      <w:r w:rsidR="00783BBA" w:rsidRPr="001D6A24">
        <w:t>over 45 years of government intervention</w:t>
      </w:r>
      <w:bookmarkEnd w:id="88"/>
    </w:p>
    <w:tbl>
      <w:tblPr>
        <w:tblStyle w:val="DefaultTable1"/>
        <w:tblW w:w="5000" w:type="pct"/>
        <w:tblLook w:val="04A0" w:firstRow="1" w:lastRow="0" w:firstColumn="1" w:lastColumn="0" w:noHBand="0" w:noVBand="1"/>
        <w:tblCaption w:val="Table 10: Summary of fatalities, serious injuries and minor injuries avoided from post-consultation analysis for an accelerated and extended implementation timing for each vehicle type over 45 years of government intervention"/>
        <w:tblDescription w:val="Table shows a summary of fatalities, serious injuries and minor injuries avoided from post-consultation analysis for an accelerated and extended implementation timing for each vehicle type over 45 years of government intervention"/>
      </w:tblPr>
      <w:tblGrid>
        <w:gridCol w:w="1984"/>
        <w:gridCol w:w="1559"/>
        <w:gridCol w:w="1418"/>
        <w:gridCol w:w="2411"/>
        <w:gridCol w:w="2492"/>
      </w:tblGrid>
      <w:tr w:rsidR="00BF1D9C" w:rsidRPr="001D6A24" w14:paraId="54627640"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tcBorders>
              <w:right w:val="single" w:sz="4" w:space="0" w:color="4BB3B5" w:themeColor="accent2"/>
            </w:tcBorders>
          </w:tcPr>
          <w:p w14:paraId="002326C6" w14:textId="77777777" w:rsidR="00EF6C58" w:rsidRPr="001D6A24" w:rsidRDefault="00EF6C58" w:rsidP="00C00265">
            <w:pPr>
              <w:rPr>
                <w:sz w:val="18"/>
                <w:szCs w:val="18"/>
              </w:rPr>
            </w:pPr>
            <w:r w:rsidRPr="001D6A24">
              <w:rPr>
                <w:sz w:val="18"/>
                <w:szCs w:val="18"/>
              </w:rPr>
              <w:t>Vehicle Type</w:t>
            </w:r>
          </w:p>
        </w:tc>
        <w:tc>
          <w:tcPr>
            <w:tcW w:w="790" w:type="pct"/>
            <w:tcBorders>
              <w:left w:val="single" w:sz="4" w:space="0" w:color="4BB3B5" w:themeColor="accent2"/>
              <w:right w:val="single" w:sz="4" w:space="0" w:color="4BB3B5" w:themeColor="accent2"/>
            </w:tcBorders>
          </w:tcPr>
          <w:p w14:paraId="5F9320BE" w14:textId="77777777" w:rsidR="00EF6C58" w:rsidRPr="001D6A24" w:rsidRDefault="00EF6C58" w:rsidP="00C00265">
            <w:pP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Year</w:t>
            </w:r>
          </w:p>
        </w:tc>
        <w:tc>
          <w:tcPr>
            <w:tcW w:w="719" w:type="pct"/>
            <w:tcBorders>
              <w:left w:val="single" w:sz="4" w:space="0" w:color="4BB3B5" w:themeColor="accent2"/>
            </w:tcBorders>
          </w:tcPr>
          <w:p w14:paraId="2A5BF650" w14:textId="77777777" w:rsidR="00EF6C58" w:rsidRPr="001D6A24" w:rsidRDefault="00EF6C58" w:rsidP="00C00265">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Lives Saved</w:t>
            </w:r>
          </w:p>
        </w:tc>
        <w:tc>
          <w:tcPr>
            <w:tcW w:w="1222" w:type="pct"/>
          </w:tcPr>
          <w:p w14:paraId="25052265" w14:textId="77777777" w:rsidR="00EF6C58" w:rsidRPr="001D6A24" w:rsidRDefault="00EF6C58" w:rsidP="00C00265">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Serious Injuries Avoided</w:t>
            </w:r>
          </w:p>
        </w:tc>
        <w:tc>
          <w:tcPr>
            <w:tcW w:w="1264" w:type="pct"/>
          </w:tcPr>
          <w:p w14:paraId="51055388" w14:textId="77777777" w:rsidR="00EF6C58" w:rsidRPr="001D6A24" w:rsidRDefault="00EF6C58" w:rsidP="00C00265">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Minor Injuries Avoided</w:t>
            </w:r>
          </w:p>
        </w:tc>
      </w:tr>
      <w:tr w:rsidR="00EF6C58" w:rsidRPr="001D6A24" w14:paraId="76A139A3"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val="restart"/>
            <w:tcBorders>
              <w:right w:val="single" w:sz="4" w:space="0" w:color="4BB3B5" w:themeColor="accent2"/>
            </w:tcBorders>
          </w:tcPr>
          <w:p w14:paraId="605F5A07" w14:textId="77777777" w:rsidR="00EF6C58" w:rsidRPr="001D6A24" w:rsidRDefault="00EF6C58" w:rsidP="00C00265">
            <w:pPr>
              <w:rPr>
                <w:sz w:val="18"/>
                <w:szCs w:val="18"/>
              </w:rPr>
            </w:pPr>
            <w:r w:rsidRPr="001D6A24">
              <w:rPr>
                <w:sz w:val="18"/>
                <w:szCs w:val="18"/>
              </w:rPr>
              <w:t>LPVs</w:t>
            </w:r>
          </w:p>
        </w:tc>
        <w:tc>
          <w:tcPr>
            <w:tcW w:w="790" w:type="pct"/>
            <w:tcBorders>
              <w:left w:val="single" w:sz="4" w:space="0" w:color="4BB3B5" w:themeColor="accent2"/>
              <w:right w:val="single" w:sz="4" w:space="0" w:color="4BB3B5" w:themeColor="accent2"/>
            </w:tcBorders>
          </w:tcPr>
          <w:p w14:paraId="450DA425" w14:textId="77777777" w:rsidR="00EF6C58" w:rsidRPr="001D6A24" w:rsidRDefault="00EF6C58" w:rsidP="00C00265">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2023</w:t>
            </w:r>
          </w:p>
        </w:tc>
        <w:tc>
          <w:tcPr>
            <w:tcW w:w="719" w:type="pct"/>
            <w:tcBorders>
              <w:left w:val="single" w:sz="4" w:space="0" w:color="4BB3B5" w:themeColor="accent2"/>
            </w:tcBorders>
          </w:tcPr>
          <w:p w14:paraId="375F04F8" w14:textId="77777777" w:rsidR="00EF6C58" w:rsidRPr="001D6A24"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10</w:t>
            </w:r>
          </w:p>
        </w:tc>
        <w:tc>
          <w:tcPr>
            <w:tcW w:w="1222" w:type="pct"/>
          </w:tcPr>
          <w:p w14:paraId="534E7CA7" w14:textId="77777777" w:rsidR="00EF6C58" w:rsidRPr="001D6A24"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105</w:t>
            </w:r>
          </w:p>
        </w:tc>
        <w:tc>
          <w:tcPr>
            <w:tcW w:w="1264" w:type="pct"/>
          </w:tcPr>
          <w:p w14:paraId="0510F55A" w14:textId="77777777" w:rsidR="00EF6C58" w:rsidRPr="001D6A24"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47</w:t>
            </w:r>
          </w:p>
        </w:tc>
      </w:tr>
      <w:tr w:rsidR="00BF1D9C" w:rsidRPr="001D6A24" w14:paraId="302A3E5E"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222D080B" w14:textId="77777777" w:rsidR="00EF6C58" w:rsidRPr="001D6A24" w:rsidRDefault="00EF6C58" w:rsidP="00C00265">
            <w:pPr>
              <w:rPr>
                <w:sz w:val="18"/>
                <w:szCs w:val="18"/>
              </w:rPr>
            </w:pPr>
          </w:p>
        </w:tc>
        <w:tc>
          <w:tcPr>
            <w:tcW w:w="790" w:type="pct"/>
            <w:tcBorders>
              <w:left w:val="single" w:sz="4" w:space="0" w:color="4BB3B5" w:themeColor="accent2"/>
              <w:right w:val="single" w:sz="4" w:space="0" w:color="4BB3B5" w:themeColor="accent2"/>
            </w:tcBorders>
          </w:tcPr>
          <w:p w14:paraId="349A6224" w14:textId="77777777" w:rsidR="00EF6C58" w:rsidRPr="001D6A24" w:rsidRDefault="00EF6C58" w:rsidP="00C00265">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2024 (Proposed)</w:t>
            </w:r>
          </w:p>
        </w:tc>
        <w:tc>
          <w:tcPr>
            <w:tcW w:w="719" w:type="pct"/>
            <w:tcBorders>
              <w:left w:val="single" w:sz="4" w:space="0" w:color="4BB3B5" w:themeColor="accent2"/>
            </w:tcBorders>
          </w:tcPr>
          <w:p w14:paraId="21B3D83F" w14:textId="77777777" w:rsidR="00EF6C58" w:rsidRPr="001D6A24"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10</w:t>
            </w:r>
          </w:p>
        </w:tc>
        <w:tc>
          <w:tcPr>
            <w:tcW w:w="1222" w:type="pct"/>
          </w:tcPr>
          <w:p w14:paraId="0B7BA236" w14:textId="77777777" w:rsidR="00EF6C58" w:rsidRPr="001D6A24"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100</w:t>
            </w:r>
          </w:p>
        </w:tc>
        <w:tc>
          <w:tcPr>
            <w:tcW w:w="1264" w:type="pct"/>
          </w:tcPr>
          <w:p w14:paraId="210AA35F" w14:textId="77777777" w:rsidR="00EF6C58" w:rsidRPr="001D6A24"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45</w:t>
            </w:r>
          </w:p>
        </w:tc>
      </w:tr>
      <w:tr w:rsidR="00EF6C58" w:rsidRPr="001D6A24" w14:paraId="7E599724"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5FA7613B" w14:textId="77777777" w:rsidR="00EF6C58" w:rsidRPr="001D6A24" w:rsidRDefault="00EF6C58" w:rsidP="00C00265">
            <w:pPr>
              <w:rPr>
                <w:sz w:val="18"/>
                <w:szCs w:val="18"/>
              </w:rPr>
            </w:pPr>
          </w:p>
        </w:tc>
        <w:tc>
          <w:tcPr>
            <w:tcW w:w="790" w:type="pct"/>
            <w:tcBorders>
              <w:left w:val="single" w:sz="4" w:space="0" w:color="4BB3B5" w:themeColor="accent2"/>
              <w:right w:val="single" w:sz="4" w:space="0" w:color="4BB3B5" w:themeColor="accent2"/>
            </w:tcBorders>
          </w:tcPr>
          <w:p w14:paraId="334A0068" w14:textId="77777777" w:rsidR="00EF6C58" w:rsidRPr="001D6A24" w:rsidRDefault="00EF6C58" w:rsidP="00C00265">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2025</w:t>
            </w:r>
          </w:p>
        </w:tc>
        <w:tc>
          <w:tcPr>
            <w:tcW w:w="719" w:type="pct"/>
            <w:tcBorders>
              <w:left w:val="single" w:sz="4" w:space="0" w:color="4BB3B5" w:themeColor="accent2"/>
            </w:tcBorders>
          </w:tcPr>
          <w:p w14:paraId="38FE65CE" w14:textId="77777777" w:rsidR="00EF6C58" w:rsidRPr="001D6A24"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9</w:t>
            </w:r>
          </w:p>
        </w:tc>
        <w:tc>
          <w:tcPr>
            <w:tcW w:w="1222" w:type="pct"/>
          </w:tcPr>
          <w:p w14:paraId="12946961" w14:textId="77777777" w:rsidR="00EF6C58" w:rsidRPr="001D6A24"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96</w:t>
            </w:r>
          </w:p>
        </w:tc>
        <w:tc>
          <w:tcPr>
            <w:tcW w:w="1264" w:type="pct"/>
          </w:tcPr>
          <w:p w14:paraId="629B6409" w14:textId="77777777" w:rsidR="00EF6C58" w:rsidRPr="001D6A24"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43</w:t>
            </w:r>
          </w:p>
        </w:tc>
      </w:tr>
      <w:tr w:rsidR="00BF1D9C" w:rsidRPr="001D6A24" w14:paraId="253C9B09"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vMerge w:val="restart"/>
            <w:tcBorders>
              <w:right w:val="single" w:sz="4" w:space="0" w:color="4BB3B5" w:themeColor="accent2"/>
            </w:tcBorders>
          </w:tcPr>
          <w:p w14:paraId="4E08332B" w14:textId="77777777" w:rsidR="00EF6C58" w:rsidRPr="001D6A24" w:rsidRDefault="00EF6C58" w:rsidP="00C00265">
            <w:pPr>
              <w:rPr>
                <w:sz w:val="18"/>
                <w:szCs w:val="18"/>
              </w:rPr>
            </w:pPr>
            <w:r w:rsidRPr="001D6A24">
              <w:rPr>
                <w:sz w:val="18"/>
                <w:szCs w:val="18"/>
              </w:rPr>
              <w:t>LCVs</w:t>
            </w:r>
          </w:p>
        </w:tc>
        <w:tc>
          <w:tcPr>
            <w:tcW w:w="790" w:type="pct"/>
            <w:tcBorders>
              <w:left w:val="single" w:sz="4" w:space="0" w:color="4BB3B5" w:themeColor="accent2"/>
              <w:right w:val="single" w:sz="4" w:space="0" w:color="4BB3B5" w:themeColor="accent2"/>
            </w:tcBorders>
          </w:tcPr>
          <w:p w14:paraId="2B9FD276" w14:textId="77777777" w:rsidR="00EF6C58" w:rsidRPr="001D6A24" w:rsidRDefault="00EF6C58" w:rsidP="00C00265">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2023</w:t>
            </w:r>
          </w:p>
        </w:tc>
        <w:tc>
          <w:tcPr>
            <w:tcW w:w="719" w:type="pct"/>
            <w:tcBorders>
              <w:left w:val="single" w:sz="4" w:space="0" w:color="4BB3B5" w:themeColor="accent2"/>
            </w:tcBorders>
          </w:tcPr>
          <w:p w14:paraId="2D59CA8A" w14:textId="77777777" w:rsidR="00EF6C58" w:rsidRPr="001D6A24"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3</w:t>
            </w:r>
          </w:p>
        </w:tc>
        <w:tc>
          <w:tcPr>
            <w:tcW w:w="1222" w:type="pct"/>
          </w:tcPr>
          <w:p w14:paraId="68BBE985" w14:textId="77777777" w:rsidR="00EF6C58" w:rsidRPr="001D6A24"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31</w:t>
            </w:r>
          </w:p>
        </w:tc>
        <w:tc>
          <w:tcPr>
            <w:tcW w:w="1264" w:type="pct"/>
          </w:tcPr>
          <w:p w14:paraId="0BFA87E9" w14:textId="77777777" w:rsidR="00EF6C58" w:rsidRPr="001D6A24"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14</w:t>
            </w:r>
          </w:p>
        </w:tc>
      </w:tr>
      <w:tr w:rsidR="00EF6C58" w:rsidRPr="001D6A24" w14:paraId="46069F3C"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21147440" w14:textId="77777777" w:rsidR="00EF6C58" w:rsidRPr="001D6A24" w:rsidRDefault="00EF6C58" w:rsidP="00C00265">
            <w:pPr>
              <w:rPr>
                <w:sz w:val="18"/>
                <w:szCs w:val="18"/>
              </w:rPr>
            </w:pPr>
          </w:p>
        </w:tc>
        <w:tc>
          <w:tcPr>
            <w:tcW w:w="790" w:type="pct"/>
            <w:tcBorders>
              <w:left w:val="single" w:sz="4" w:space="0" w:color="4BB3B5" w:themeColor="accent2"/>
              <w:right w:val="single" w:sz="4" w:space="0" w:color="4BB3B5" w:themeColor="accent2"/>
            </w:tcBorders>
          </w:tcPr>
          <w:p w14:paraId="28BC75C5" w14:textId="77777777" w:rsidR="00EF6C58" w:rsidRPr="001D6A24" w:rsidRDefault="00EF6C58" w:rsidP="00C00265">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2024 (Proposed)</w:t>
            </w:r>
          </w:p>
        </w:tc>
        <w:tc>
          <w:tcPr>
            <w:tcW w:w="719" w:type="pct"/>
            <w:tcBorders>
              <w:left w:val="single" w:sz="4" w:space="0" w:color="4BB3B5" w:themeColor="accent2"/>
            </w:tcBorders>
          </w:tcPr>
          <w:p w14:paraId="60FEDB15" w14:textId="77777777" w:rsidR="00EF6C58" w:rsidRPr="001D6A24"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3</w:t>
            </w:r>
          </w:p>
        </w:tc>
        <w:tc>
          <w:tcPr>
            <w:tcW w:w="1222" w:type="pct"/>
          </w:tcPr>
          <w:p w14:paraId="2C27B0A3" w14:textId="77777777" w:rsidR="00EF6C58" w:rsidRPr="001D6A24"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30</w:t>
            </w:r>
          </w:p>
        </w:tc>
        <w:tc>
          <w:tcPr>
            <w:tcW w:w="1264" w:type="pct"/>
          </w:tcPr>
          <w:p w14:paraId="09B0284C" w14:textId="77777777" w:rsidR="00EF6C58" w:rsidRPr="001D6A24"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13</w:t>
            </w:r>
          </w:p>
        </w:tc>
      </w:tr>
      <w:tr w:rsidR="00BF1D9C" w:rsidRPr="001D6A24" w14:paraId="0851F1B5"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0717A069" w14:textId="77777777" w:rsidR="00EF6C58" w:rsidRPr="001D6A24" w:rsidRDefault="00EF6C58" w:rsidP="00C00265">
            <w:pPr>
              <w:rPr>
                <w:sz w:val="18"/>
                <w:szCs w:val="18"/>
              </w:rPr>
            </w:pPr>
          </w:p>
        </w:tc>
        <w:tc>
          <w:tcPr>
            <w:tcW w:w="790" w:type="pct"/>
            <w:tcBorders>
              <w:left w:val="single" w:sz="4" w:space="0" w:color="4BB3B5" w:themeColor="accent2"/>
              <w:right w:val="single" w:sz="4" w:space="0" w:color="4BB3B5" w:themeColor="accent2"/>
            </w:tcBorders>
          </w:tcPr>
          <w:p w14:paraId="307186EE" w14:textId="77777777" w:rsidR="00EF6C58" w:rsidRPr="001D6A24" w:rsidRDefault="00EF6C58" w:rsidP="00C00265">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2025</w:t>
            </w:r>
          </w:p>
        </w:tc>
        <w:tc>
          <w:tcPr>
            <w:tcW w:w="719" w:type="pct"/>
            <w:tcBorders>
              <w:left w:val="single" w:sz="4" w:space="0" w:color="4BB3B5" w:themeColor="accent2"/>
            </w:tcBorders>
          </w:tcPr>
          <w:p w14:paraId="0E522770" w14:textId="77777777" w:rsidR="00EF6C58" w:rsidRPr="001D6A24"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3</w:t>
            </w:r>
          </w:p>
        </w:tc>
        <w:tc>
          <w:tcPr>
            <w:tcW w:w="1222" w:type="pct"/>
          </w:tcPr>
          <w:p w14:paraId="00BFB867" w14:textId="77777777" w:rsidR="00EF6C58" w:rsidRPr="001D6A24"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28</w:t>
            </w:r>
          </w:p>
        </w:tc>
        <w:tc>
          <w:tcPr>
            <w:tcW w:w="1264" w:type="pct"/>
          </w:tcPr>
          <w:p w14:paraId="5611EA2F" w14:textId="77777777" w:rsidR="00EF6C58" w:rsidRPr="001D6A24"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13</w:t>
            </w:r>
          </w:p>
        </w:tc>
      </w:tr>
      <w:tr w:rsidR="00EF6C58" w:rsidRPr="001D6A24" w14:paraId="77CCC805"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val="restart"/>
            <w:tcBorders>
              <w:right w:val="single" w:sz="4" w:space="0" w:color="4BB3B5" w:themeColor="accent2"/>
            </w:tcBorders>
          </w:tcPr>
          <w:p w14:paraId="4AB26985" w14:textId="77777777" w:rsidR="00EF6C58" w:rsidRPr="001D6A24" w:rsidRDefault="00EF6C58" w:rsidP="00C00265">
            <w:pPr>
              <w:rPr>
                <w:sz w:val="18"/>
                <w:szCs w:val="18"/>
              </w:rPr>
            </w:pPr>
            <w:r w:rsidRPr="001D6A24">
              <w:rPr>
                <w:sz w:val="18"/>
                <w:szCs w:val="18"/>
              </w:rPr>
              <w:t>HVs</w:t>
            </w:r>
          </w:p>
        </w:tc>
        <w:tc>
          <w:tcPr>
            <w:tcW w:w="790" w:type="pct"/>
            <w:tcBorders>
              <w:left w:val="single" w:sz="4" w:space="0" w:color="4BB3B5" w:themeColor="accent2"/>
              <w:right w:val="single" w:sz="4" w:space="0" w:color="4BB3B5" w:themeColor="accent2"/>
            </w:tcBorders>
          </w:tcPr>
          <w:p w14:paraId="3986F912" w14:textId="77777777" w:rsidR="00EF6C58" w:rsidRPr="001D6A24" w:rsidRDefault="00EF6C58" w:rsidP="00C00265">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2023</w:t>
            </w:r>
          </w:p>
        </w:tc>
        <w:tc>
          <w:tcPr>
            <w:tcW w:w="719" w:type="pct"/>
            <w:tcBorders>
              <w:left w:val="single" w:sz="4" w:space="0" w:color="4BB3B5" w:themeColor="accent2"/>
            </w:tcBorders>
          </w:tcPr>
          <w:p w14:paraId="0A0DF4A5" w14:textId="77777777" w:rsidR="00EF6C58" w:rsidRPr="001D6A24"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w:t>
            </w:r>
          </w:p>
        </w:tc>
        <w:tc>
          <w:tcPr>
            <w:tcW w:w="1222" w:type="pct"/>
          </w:tcPr>
          <w:p w14:paraId="546F0DE5" w14:textId="77777777" w:rsidR="00EF6C58" w:rsidRPr="001D6A24"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17</w:t>
            </w:r>
          </w:p>
        </w:tc>
        <w:tc>
          <w:tcPr>
            <w:tcW w:w="1264" w:type="pct"/>
          </w:tcPr>
          <w:p w14:paraId="4374ED9F" w14:textId="77777777" w:rsidR="00EF6C58" w:rsidRPr="001D6A24"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7</w:t>
            </w:r>
          </w:p>
        </w:tc>
      </w:tr>
      <w:tr w:rsidR="00BF1D9C" w:rsidRPr="001D6A24" w14:paraId="4F5CA796"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0622712A" w14:textId="77777777" w:rsidR="00EF6C58" w:rsidRPr="001D6A24" w:rsidRDefault="00EF6C58" w:rsidP="00C00265">
            <w:pPr>
              <w:rPr>
                <w:sz w:val="18"/>
                <w:szCs w:val="18"/>
              </w:rPr>
            </w:pPr>
          </w:p>
        </w:tc>
        <w:tc>
          <w:tcPr>
            <w:tcW w:w="790" w:type="pct"/>
            <w:tcBorders>
              <w:left w:val="single" w:sz="4" w:space="0" w:color="4BB3B5" w:themeColor="accent2"/>
              <w:right w:val="single" w:sz="4" w:space="0" w:color="4BB3B5" w:themeColor="accent2"/>
            </w:tcBorders>
          </w:tcPr>
          <w:p w14:paraId="725C09C8" w14:textId="77777777" w:rsidR="00EF6C58" w:rsidRPr="001D6A24" w:rsidRDefault="00EF6C58" w:rsidP="00C00265">
            <w:pP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2024 (Proposed)</w:t>
            </w:r>
          </w:p>
        </w:tc>
        <w:tc>
          <w:tcPr>
            <w:tcW w:w="719" w:type="pct"/>
            <w:tcBorders>
              <w:left w:val="single" w:sz="4" w:space="0" w:color="4BB3B5" w:themeColor="accent2"/>
            </w:tcBorders>
          </w:tcPr>
          <w:p w14:paraId="4FF04055" w14:textId="77777777" w:rsidR="00EF6C58" w:rsidRPr="001D6A24"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w:t>
            </w:r>
          </w:p>
        </w:tc>
        <w:tc>
          <w:tcPr>
            <w:tcW w:w="1222" w:type="pct"/>
          </w:tcPr>
          <w:p w14:paraId="4EE0CE53" w14:textId="77777777" w:rsidR="00EF6C58" w:rsidRPr="001D6A24"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17</w:t>
            </w:r>
          </w:p>
        </w:tc>
        <w:tc>
          <w:tcPr>
            <w:tcW w:w="1264" w:type="pct"/>
          </w:tcPr>
          <w:p w14:paraId="21583101" w14:textId="6C69987A" w:rsidR="00EF6C58" w:rsidRPr="001D6A24" w:rsidRDefault="00EF6C58" w:rsidP="00C00265">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8</w:t>
            </w:r>
          </w:p>
        </w:tc>
      </w:tr>
      <w:tr w:rsidR="00EF6C58" w:rsidRPr="001D6A24" w14:paraId="03F364A9" w14:textId="77777777" w:rsidTr="00BF1D9C">
        <w:tc>
          <w:tcPr>
            <w:cnfStyle w:val="001000000000" w:firstRow="0" w:lastRow="0" w:firstColumn="1" w:lastColumn="0" w:oddVBand="0" w:evenVBand="0" w:oddHBand="0" w:evenHBand="0" w:firstRowFirstColumn="0" w:firstRowLastColumn="0" w:lastRowFirstColumn="0" w:lastRowLastColumn="0"/>
            <w:tcW w:w="1006" w:type="pct"/>
            <w:vMerge/>
            <w:tcBorders>
              <w:right w:val="single" w:sz="4" w:space="0" w:color="4BB3B5" w:themeColor="accent2"/>
            </w:tcBorders>
          </w:tcPr>
          <w:p w14:paraId="3096167C" w14:textId="77777777" w:rsidR="00EF6C58" w:rsidRPr="001D6A24" w:rsidRDefault="00EF6C58" w:rsidP="00C00265">
            <w:pPr>
              <w:rPr>
                <w:sz w:val="18"/>
                <w:szCs w:val="18"/>
              </w:rPr>
            </w:pPr>
          </w:p>
        </w:tc>
        <w:tc>
          <w:tcPr>
            <w:tcW w:w="790" w:type="pct"/>
            <w:tcBorders>
              <w:left w:val="single" w:sz="4" w:space="0" w:color="4BB3B5" w:themeColor="accent2"/>
              <w:right w:val="single" w:sz="4" w:space="0" w:color="4BB3B5" w:themeColor="accent2"/>
            </w:tcBorders>
          </w:tcPr>
          <w:p w14:paraId="08E96998" w14:textId="77777777" w:rsidR="00EF6C58" w:rsidRPr="001D6A24" w:rsidRDefault="00EF6C58" w:rsidP="00C00265">
            <w:pP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2025</w:t>
            </w:r>
          </w:p>
        </w:tc>
        <w:tc>
          <w:tcPr>
            <w:tcW w:w="719" w:type="pct"/>
            <w:tcBorders>
              <w:left w:val="single" w:sz="4" w:space="0" w:color="4BB3B5" w:themeColor="accent2"/>
            </w:tcBorders>
          </w:tcPr>
          <w:p w14:paraId="7D8497D3" w14:textId="77777777" w:rsidR="00EF6C58" w:rsidRPr="001D6A24"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w:t>
            </w:r>
          </w:p>
        </w:tc>
        <w:tc>
          <w:tcPr>
            <w:tcW w:w="1222" w:type="pct"/>
          </w:tcPr>
          <w:p w14:paraId="62C16EEA" w14:textId="77777777" w:rsidR="00EF6C58" w:rsidRPr="001D6A24"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17</w:t>
            </w:r>
          </w:p>
        </w:tc>
        <w:tc>
          <w:tcPr>
            <w:tcW w:w="1264" w:type="pct"/>
          </w:tcPr>
          <w:p w14:paraId="31C8EB30" w14:textId="2A0B81F3" w:rsidR="00EF6C58" w:rsidRPr="001D6A24" w:rsidRDefault="00EF6C58" w:rsidP="00C00265">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8</w:t>
            </w:r>
          </w:p>
        </w:tc>
      </w:tr>
    </w:tbl>
    <w:p w14:paraId="60BD5BA7" w14:textId="67B7C7C9" w:rsidR="00C725CB" w:rsidRPr="001D6A24" w:rsidRDefault="00C725CB" w:rsidP="00EF6C58">
      <w:pPr>
        <w:sectPr w:rsidR="00C725CB" w:rsidRPr="001D6A24" w:rsidSect="00DE2DAC">
          <w:type w:val="continuous"/>
          <w:pgSz w:w="11906" w:h="16838" w:code="9"/>
          <w:pgMar w:top="1021" w:right="1021" w:bottom="1021" w:left="1021" w:header="510" w:footer="567" w:gutter="0"/>
          <w:cols w:space="708"/>
          <w:docGrid w:linePitch="360"/>
        </w:sectPr>
      </w:pPr>
    </w:p>
    <w:p w14:paraId="3E260382" w14:textId="7B625FE6" w:rsidR="00C725CB" w:rsidRPr="001D6A24" w:rsidRDefault="00C725CB" w:rsidP="00C725CB">
      <w:pPr>
        <w:rPr>
          <w:b/>
        </w:rPr>
      </w:pPr>
      <w:r w:rsidRPr="001D6A24">
        <w:rPr>
          <w:b/>
        </w:rPr>
        <w:lastRenderedPageBreak/>
        <w:t>Table 11: Summary changes to the real discount rate on gross benefits, net benefits, costs and the benefit cost ratio from post-consultation analysis for an accelerated and extended implementation timing for LPVs, LCVs and HVs combined (Option 2). Refer to Table 13, 14 and 15 below for breakdown by vehicle type.</w:t>
      </w:r>
    </w:p>
    <w:tbl>
      <w:tblPr>
        <w:tblStyle w:val="DefaultTable1"/>
        <w:tblW w:w="5000" w:type="pct"/>
        <w:tblLook w:val="04E0" w:firstRow="1" w:lastRow="1" w:firstColumn="1" w:lastColumn="0" w:noHBand="0" w:noVBand="1"/>
        <w:tblCaption w:val="Table 11: Summary changes to the real discount rate on gross benefits, net benefits, costs and the benefit cost ratio from post-consultation analysis for an accelerated and extended implementation timing for LPVs, LCVs and HVs combined (Option 2). Refer to Table 13, 14 and 15 below for breakdown by vehicle type."/>
        <w:tblDescription w:val="Table shows a summary changes to the real discount rate on gross benefits, net benefits, costs and the benefit cost ratio from post-consultation analysis for an accelerated and extended implementation timing for LPVs, LCVs and HVs combined (Option 2)"/>
      </w:tblPr>
      <w:tblGrid>
        <w:gridCol w:w="2330"/>
        <w:gridCol w:w="1300"/>
        <w:gridCol w:w="1145"/>
        <w:gridCol w:w="556"/>
        <w:gridCol w:w="1157"/>
        <w:gridCol w:w="1299"/>
        <w:gridCol w:w="1142"/>
        <w:gridCol w:w="556"/>
        <w:gridCol w:w="1157"/>
        <w:gridCol w:w="1299"/>
        <w:gridCol w:w="1142"/>
        <w:gridCol w:w="556"/>
        <w:gridCol w:w="1157"/>
      </w:tblGrid>
      <w:tr w:rsidR="00C725CB" w:rsidRPr="001D6A24" w14:paraId="5CC62AF9" w14:textId="77777777" w:rsidTr="008B0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4" w:space="0" w:color="4BB3B5" w:themeColor="accent2"/>
            </w:tcBorders>
          </w:tcPr>
          <w:p w14:paraId="536174AE" w14:textId="77777777" w:rsidR="00C725CB" w:rsidRPr="001D6A24" w:rsidRDefault="00C725CB" w:rsidP="008B04C6">
            <w:pPr>
              <w:tabs>
                <w:tab w:val="left" w:pos="6163"/>
                <w:tab w:val="center" w:pos="7290"/>
              </w:tabs>
              <w:rPr>
                <w:sz w:val="16"/>
                <w:szCs w:val="16"/>
              </w:rPr>
            </w:pPr>
            <w:r w:rsidRPr="001D6A24">
              <w:rPr>
                <w:sz w:val="16"/>
                <w:szCs w:val="16"/>
              </w:rPr>
              <w:tab/>
              <w:t xml:space="preserve">Option 2 – </w:t>
            </w:r>
            <w:r w:rsidRPr="001D6A24">
              <w:rPr>
                <w:sz w:val="16"/>
                <w:szCs w:val="16"/>
              </w:rPr>
              <w:tab/>
              <w:t>LPVs, LCVs and HVs combined</w:t>
            </w:r>
          </w:p>
        </w:tc>
      </w:tr>
      <w:tr w:rsidR="00C725CB" w:rsidRPr="001D6A24" w14:paraId="73517769" w14:textId="77777777" w:rsidTr="008B04C6">
        <w:tc>
          <w:tcPr>
            <w:cnfStyle w:val="001000000000" w:firstRow="0" w:lastRow="0" w:firstColumn="1" w:lastColumn="0" w:oddVBand="0" w:evenVBand="0" w:oddHBand="0" w:evenHBand="0" w:firstRowFirstColumn="0" w:firstRowLastColumn="0" w:lastRowFirstColumn="0" w:lastRowLastColumn="0"/>
            <w:tcW w:w="787" w:type="pct"/>
            <w:vMerge w:val="restart"/>
            <w:tcBorders>
              <w:right w:val="single" w:sz="4" w:space="0" w:color="4BB3B5" w:themeColor="accent2"/>
            </w:tcBorders>
            <w:shd w:val="clear" w:color="auto" w:fill="081E3E" w:themeFill="accent1"/>
          </w:tcPr>
          <w:p w14:paraId="396B84A6" w14:textId="77777777" w:rsidR="00C725CB" w:rsidRPr="001D6A24" w:rsidRDefault="00C725CB" w:rsidP="008B04C6">
            <w:pPr>
              <w:rPr>
                <w:color w:val="FFFFFF" w:themeColor="background1"/>
                <w:sz w:val="16"/>
                <w:szCs w:val="16"/>
              </w:rPr>
            </w:pPr>
            <w:r w:rsidRPr="001D6A24">
              <w:rPr>
                <w:color w:val="FFFFFF" w:themeColor="background1"/>
                <w:sz w:val="16"/>
                <w:szCs w:val="16"/>
              </w:rPr>
              <w:t>Discount Rate</w:t>
            </w:r>
          </w:p>
        </w:tc>
        <w:tc>
          <w:tcPr>
            <w:tcW w:w="1405" w:type="pct"/>
            <w:gridSpan w:val="4"/>
            <w:tcBorders>
              <w:left w:val="single" w:sz="4" w:space="0" w:color="4BB3B5" w:themeColor="accent2"/>
              <w:right w:val="single" w:sz="4" w:space="0" w:color="4BB3B5" w:themeColor="accent2"/>
            </w:tcBorders>
            <w:shd w:val="clear" w:color="auto" w:fill="081E3E" w:themeFill="accent1"/>
          </w:tcPr>
          <w:p w14:paraId="6CCCA73F"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1D6A24">
              <w:rPr>
                <w:color w:val="FFFFFF" w:themeColor="background1"/>
                <w:sz w:val="16"/>
                <w:szCs w:val="16"/>
              </w:rPr>
              <w:t>2023</w:t>
            </w:r>
          </w:p>
        </w:tc>
        <w:tc>
          <w:tcPr>
            <w:tcW w:w="1404" w:type="pct"/>
            <w:gridSpan w:val="4"/>
            <w:tcBorders>
              <w:left w:val="single" w:sz="4" w:space="0" w:color="4BB3B5" w:themeColor="accent2"/>
              <w:right w:val="single" w:sz="4" w:space="0" w:color="4BB3B5" w:themeColor="accent2"/>
            </w:tcBorders>
            <w:shd w:val="clear" w:color="auto" w:fill="081E3E" w:themeFill="accent1"/>
          </w:tcPr>
          <w:p w14:paraId="02391F04"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1D6A24">
              <w:rPr>
                <w:color w:val="FFFFFF" w:themeColor="background1"/>
                <w:sz w:val="16"/>
                <w:szCs w:val="16"/>
              </w:rPr>
              <w:t>2024 (Proposed)</w:t>
            </w:r>
          </w:p>
        </w:tc>
        <w:tc>
          <w:tcPr>
            <w:tcW w:w="1404" w:type="pct"/>
            <w:gridSpan w:val="4"/>
            <w:tcBorders>
              <w:left w:val="single" w:sz="4" w:space="0" w:color="4BB3B5" w:themeColor="accent2"/>
            </w:tcBorders>
            <w:shd w:val="clear" w:color="auto" w:fill="081E3E" w:themeFill="accent1"/>
          </w:tcPr>
          <w:p w14:paraId="64678B22"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1D6A24">
              <w:rPr>
                <w:color w:val="FFFFFF" w:themeColor="background1"/>
                <w:sz w:val="16"/>
                <w:szCs w:val="16"/>
              </w:rPr>
              <w:t>2025</w:t>
            </w:r>
          </w:p>
        </w:tc>
      </w:tr>
      <w:tr w:rsidR="006B7475" w:rsidRPr="001D6A24" w14:paraId="26259148" w14:textId="77777777" w:rsidTr="008B0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vMerge/>
            <w:tcBorders>
              <w:right w:val="single" w:sz="4" w:space="0" w:color="4BB3B5" w:themeColor="accent2"/>
            </w:tcBorders>
          </w:tcPr>
          <w:p w14:paraId="175EE2BF" w14:textId="77777777" w:rsidR="00C725CB" w:rsidRPr="001D6A24" w:rsidRDefault="00C725CB" w:rsidP="008B04C6">
            <w:pPr>
              <w:rPr>
                <w:sz w:val="16"/>
                <w:szCs w:val="16"/>
              </w:rPr>
            </w:pPr>
          </w:p>
        </w:tc>
        <w:tc>
          <w:tcPr>
            <w:tcW w:w="439" w:type="pct"/>
            <w:tcBorders>
              <w:left w:val="single" w:sz="4" w:space="0" w:color="4BB3B5" w:themeColor="accent2"/>
            </w:tcBorders>
            <w:shd w:val="clear" w:color="auto" w:fill="081E3E" w:themeFill="text2"/>
            <w:vAlign w:val="center"/>
          </w:tcPr>
          <w:p w14:paraId="2E2D6692"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Gross Benefits</w:t>
            </w:r>
          </w:p>
        </w:tc>
        <w:tc>
          <w:tcPr>
            <w:tcW w:w="387" w:type="pct"/>
            <w:shd w:val="clear" w:color="auto" w:fill="081E3E" w:themeFill="text2"/>
            <w:vAlign w:val="center"/>
          </w:tcPr>
          <w:p w14:paraId="1EC4B6D3"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7BA67093"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BCR</w:t>
            </w:r>
          </w:p>
        </w:tc>
        <w:tc>
          <w:tcPr>
            <w:tcW w:w="391" w:type="pct"/>
            <w:tcBorders>
              <w:right w:val="single" w:sz="4" w:space="0" w:color="4BB3B5" w:themeColor="accent2"/>
            </w:tcBorders>
            <w:shd w:val="clear" w:color="auto" w:fill="081E3E" w:themeFill="text2"/>
            <w:vAlign w:val="center"/>
          </w:tcPr>
          <w:p w14:paraId="3B39B2E3"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Net Benefits</w:t>
            </w:r>
          </w:p>
        </w:tc>
        <w:tc>
          <w:tcPr>
            <w:tcW w:w="439" w:type="pct"/>
            <w:tcBorders>
              <w:left w:val="single" w:sz="4" w:space="0" w:color="4BB3B5" w:themeColor="accent2"/>
            </w:tcBorders>
            <w:shd w:val="clear" w:color="auto" w:fill="081E3E" w:themeFill="text2"/>
            <w:vAlign w:val="center"/>
          </w:tcPr>
          <w:p w14:paraId="2F906F21"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Gross Benefits</w:t>
            </w:r>
          </w:p>
        </w:tc>
        <w:tc>
          <w:tcPr>
            <w:tcW w:w="386" w:type="pct"/>
            <w:shd w:val="clear" w:color="auto" w:fill="081E3E" w:themeFill="text2"/>
            <w:vAlign w:val="center"/>
          </w:tcPr>
          <w:p w14:paraId="53041576"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5EB82CDA"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BCR</w:t>
            </w:r>
          </w:p>
        </w:tc>
        <w:tc>
          <w:tcPr>
            <w:tcW w:w="391" w:type="pct"/>
            <w:tcBorders>
              <w:right w:val="single" w:sz="4" w:space="0" w:color="4BB3B5" w:themeColor="accent2"/>
            </w:tcBorders>
            <w:shd w:val="clear" w:color="auto" w:fill="081E3E" w:themeFill="text2"/>
            <w:vAlign w:val="center"/>
          </w:tcPr>
          <w:p w14:paraId="5A9D90FE"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Net Benefits</w:t>
            </w:r>
          </w:p>
        </w:tc>
        <w:tc>
          <w:tcPr>
            <w:tcW w:w="439" w:type="pct"/>
            <w:tcBorders>
              <w:left w:val="single" w:sz="4" w:space="0" w:color="4BB3B5" w:themeColor="accent2"/>
            </w:tcBorders>
            <w:shd w:val="clear" w:color="auto" w:fill="081E3E" w:themeFill="text2"/>
            <w:vAlign w:val="center"/>
          </w:tcPr>
          <w:p w14:paraId="69D04C65"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Gross Benefits</w:t>
            </w:r>
          </w:p>
        </w:tc>
        <w:tc>
          <w:tcPr>
            <w:tcW w:w="386" w:type="pct"/>
            <w:shd w:val="clear" w:color="auto" w:fill="081E3E" w:themeFill="text2"/>
            <w:vAlign w:val="center"/>
          </w:tcPr>
          <w:p w14:paraId="770F9CA6"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2CF983F7"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BCR</w:t>
            </w:r>
          </w:p>
        </w:tc>
        <w:tc>
          <w:tcPr>
            <w:tcW w:w="391" w:type="pct"/>
            <w:tcBorders>
              <w:left w:val="single" w:sz="4" w:space="0" w:color="4BB3B5" w:themeColor="accent2"/>
            </w:tcBorders>
            <w:shd w:val="clear" w:color="auto" w:fill="081E3E" w:themeFill="text2"/>
            <w:vAlign w:val="center"/>
          </w:tcPr>
          <w:p w14:paraId="7B4877B7"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Net Benefits</w:t>
            </w:r>
          </w:p>
        </w:tc>
      </w:tr>
      <w:tr w:rsidR="00C725CB" w:rsidRPr="001D6A24" w14:paraId="5B8E95CC" w14:textId="77777777" w:rsidTr="008B04C6">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0A433CEB" w14:textId="77777777" w:rsidR="00C725CB" w:rsidRPr="001D6A24" w:rsidRDefault="00C725CB" w:rsidP="008B04C6">
            <w:pPr>
              <w:rPr>
                <w:sz w:val="16"/>
                <w:szCs w:val="16"/>
              </w:rPr>
            </w:pPr>
            <w:r w:rsidRPr="001D6A24">
              <w:rPr>
                <w:sz w:val="16"/>
                <w:szCs w:val="16"/>
              </w:rPr>
              <w:t>Low discount rate (3%)</w:t>
            </w:r>
          </w:p>
        </w:tc>
        <w:tc>
          <w:tcPr>
            <w:tcW w:w="439" w:type="pct"/>
            <w:tcBorders>
              <w:left w:val="single" w:sz="4" w:space="0" w:color="4BB3B5" w:themeColor="accent2"/>
            </w:tcBorders>
            <w:vAlign w:val="center"/>
          </w:tcPr>
          <w:p w14:paraId="5084BAF8"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$137,842,226</w:t>
            </w:r>
          </w:p>
        </w:tc>
        <w:tc>
          <w:tcPr>
            <w:tcW w:w="387" w:type="pct"/>
            <w:vAlign w:val="center"/>
          </w:tcPr>
          <w:p w14:paraId="0F058D65"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$156,022,493</w:t>
            </w:r>
          </w:p>
        </w:tc>
        <w:tc>
          <w:tcPr>
            <w:tcW w:w="188" w:type="pct"/>
            <w:tcBorders>
              <w:right w:val="single" w:sz="4" w:space="0" w:color="4BB3B5" w:themeColor="accent2"/>
            </w:tcBorders>
            <w:vAlign w:val="center"/>
          </w:tcPr>
          <w:p w14:paraId="630E123D"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0.88</w:t>
            </w:r>
          </w:p>
        </w:tc>
        <w:tc>
          <w:tcPr>
            <w:tcW w:w="391" w:type="pct"/>
            <w:tcBorders>
              <w:right w:val="single" w:sz="4" w:space="0" w:color="4BB3B5" w:themeColor="accent2"/>
            </w:tcBorders>
            <w:vAlign w:val="center"/>
          </w:tcPr>
          <w:p w14:paraId="2DDE90FE"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-$18,180,268</w:t>
            </w:r>
          </w:p>
        </w:tc>
        <w:tc>
          <w:tcPr>
            <w:tcW w:w="439" w:type="pct"/>
            <w:tcBorders>
              <w:left w:val="single" w:sz="4" w:space="0" w:color="4BB3B5" w:themeColor="accent2"/>
            </w:tcBorders>
            <w:vAlign w:val="center"/>
          </w:tcPr>
          <w:p w14:paraId="4E6D2A27"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$132,376,406</w:t>
            </w:r>
          </w:p>
        </w:tc>
        <w:tc>
          <w:tcPr>
            <w:tcW w:w="386" w:type="pct"/>
            <w:vAlign w:val="center"/>
          </w:tcPr>
          <w:p w14:paraId="4CF6F7C1"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$149,165,964</w:t>
            </w:r>
          </w:p>
        </w:tc>
        <w:tc>
          <w:tcPr>
            <w:tcW w:w="188" w:type="pct"/>
            <w:tcBorders>
              <w:right w:val="single" w:sz="4" w:space="0" w:color="4BB3B5" w:themeColor="accent2"/>
            </w:tcBorders>
            <w:vAlign w:val="center"/>
          </w:tcPr>
          <w:p w14:paraId="398B7BEF"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0.88</w:t>
            </w:r>
          </w:p>
        </w:tc>
        <w:tc>
          <w:tcPr>
            <w:tcW w:w="391" w:type="pct"/>
            <w:tcBorders>
              <w:right w:val="single" w:sz="4" w:space="0" w:color="4BB3B5" w:themeColor="accent2"/>
            </w:tcBorders>
            <w:vAlign w:val="center"/>
          </w:tcPr>
          <w:p w14:paraId="371E4AFA"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-$16,789,558</w:t>
            </w:r>
          </w:p>
        </w:tc>
        <w:tc>
          <w:tcPr>
            <w:tcW w:w="439" w:type="pct"/>
            <w:tcBorders>
              <w:left w:val="single" w:sz="4" w:space="0" w:color="4BB3B5" w:themeColor="accent2"/>
            </w:tcBorders>
            <w:vAlign w:val="center"/>
          </w:tcPr>
          <w:p w14:paraId="202F39C8"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$126,967,915</w:t>
            </w:r>
          </w:p>
        </w:tc>
        <w:tc>
          <w:tcPr>
            <w:tcW w:w="386" w:type="pct"/>
            <w:vAlign w:val="center"/>
          </w:tcPr>
          <w:p w14:paraId="4EC862C8"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$142,225,570</w:t>
            </w:r>
          </w:p>
        </w:tc>
        <w:tc>
          <w:tcPr>
            <w:tcW w:w="188" w:type="pct"/>
            <w:tcBorders>
              <w:right w:val="single" w:sz="4" w:space="0" w:color="4BB3B5" w:themeColor="accent2"/>
            </w:tcBorders>
            <w:vAlign w:val="center"/>
          </w:tcPr>
          <w:p w14:paraId="7882642D"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0.89</w:t>
            </w:r>
          </w:p>
        </w:tc>
        <w:tc>
          <w:tcPr>
            <w:tcW w:w="391" w:type="pct"/>
            <w:tcBorders>
              <w:left w:val="single" w:sz="4" w:space="0" w:color="4BB3B5" w:themeColor="accent2"/>
            </w:tcBorders>
            <w:vAlign w:val="center"/>
          </w:tcPr>
          <w:p w14:paraId="3D4A042A"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-$15,257,655</w:t>
            </w:r>
          </w:p>
        </w:tc>
      </w:tr>
      <w:tr w:rsidR="00BF1D9C" w:rsidRPr="001D6A24" w14:paraId="2F9DAF34" w14:textId="77777777" w:rsidTr="008B0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0815AB73" w14:textId="77777777" w:rsidR="00C725CB" w:rsidRPr="001D6A24" w:rsidRDefault="00C725CB" w:rsidP="008B04C6">
            <w:pPr>
              <w:rPr>
                <w:sz w:val="16"/>
                <w:szCs w:val="16"/>
              </w:rPr>
            </w:pPr>
            <w:r w:rsidRPr="001D6A24">
              <w:rPr>
                <w:sz w:val="16"/>
                <w:szCs w:val="16"/>
              </w:rPr>
              <w:t>Base case discount rate (7%)</w:t>
            </w:r>
          </w:p>
        </w:tc>
        <w:tc>
          <w:tcPr>
            <w:tcW w:w="439" w:type="pct"/>
            <w:tcBorders>
              <w:left w:val="single" w:sz="4" w:space="0" w:color="4BB3B5" w:themeColor="accent2"/>
            </w:tcBorders>
            <w:vAlign w:val="center"/>
          </w:tcPr>
          <w:p w14:paraId="425F0350"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$87,601,851</w:t>
            </w:r>
          </w:p>
        </w:tc>
        <w:tc>
          <w:tcPr>
            <w:tcW w:w="387" w:type="pct"/>
            <w:vAlign w:val="center"/>
          </w:tcPr>
          <w:p w14:paraId="520EF82A"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$114,668,395</w:t>
            </w:r>
          </w:p>
        </w:tc>
        <w:tc>
          <w:tcPr>
            <w:tcW w:w="188" w:type="pct"/>
            <w:tcBorders>
              <w:right w:val="single" w:sz="4" w:space="0" w:color="4BB3B5" w:themeColor="accent2"/>
            </w:tcBorders>
            <w:vAlign w:val="center"/>
          </w:tcPr>
          <w:p w14:paraId="235356E0"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0.76</w:t>
            </w:r>
          </w:p>
        </w:tc>
        <w:tc>
          <w:tcPr>
            <w:tcW w:w="391" w:type="pct"/>
            <w:tcBorders>
              <w:right w:val="single" w:sz="4" w:space="0" w:color="4BB3B5" w:themeColor="accent2"/>
            </w:tcBorders>
            <w:vAlign w:val="center"/>
          </w:tcPr>
          <w:p w14:paraId="4F388D44"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-$27,066,544</w:t>
            </w:r>
          </w:p>
        </w:tc>
        <w:tc>
          <w:tcPr>
            <w:tcW w:w="439" w:type="pct"/>
            <w:tcBorders>
              <w:left w:val="single" w:sz="4" w:space="0" w:color="4BB3B5" w:themeColor="accent2"/>
            </w:tcBorders>
            <w:vAlign w:val="center"/>
          </w:tcPr>
          <w:p w14:paraId="479044E4"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$84,097,661</w:t>
            </w:r>
          </w:p>
        </w:tc>
        <w:tc>
          <w:tcPr>
            <w:tcW w:w="386" w:type="pct"/>
            <w:vAlign w:val="center"/>
          </w:tcPr>
          <w:p w14:paraId="04AFBAD8"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$110,534,261</w:t>
            </w:r>
          </w:p>
        </w:tc>
        <w:tc>
          <w:tcPr>
            <w:tcW w:w="188" w:type="pct"/>
            <w:tcBorders>
              <w:right w:val="single" w:sz="4" w:space="0" w:color="4BB3B5" w:themeColor="accent2"/>
            </w:tcBorders>
            <w:vAlign w:val="center"/>
          </w:tcPr>
          <w:p w14:paraId="649FA60A"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0.76</w:t>
            </w:r>
          </w:p>
        </w:tc>
        <w:tc>
          <w:tcPr>
            <w:tcW w:w="391" w:type="pct"/>
            <w:tcBorders>
              <w:right w:val="single" w:sz="4" w:space="0" w:color="4BB3B5" w:themeColor="accent2"/>
            </w:tcBorders>
            <w:vAlign w:val="center"/>
          </w:tcPr>
          <w:p w14:paraId="5BB1C8F7"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-$26,436,600</w:t>
            </w:r>
          </w:p>
        </w:tc>
        <w:tc>
          <w:tcPr>
            <w:tcW w:w="439" w:type="pct"/>
            <w:tcBorders>
              <w:left w:val="single" w:sz="4" w:space="0" w:color="4BB3B5" w:themeColor="accent2"/>
            </w:tcBorders>
            <w:vAlign w:val="center"/>
          </w:tcPr>
          <w:p w14:paraId="4E7784D2"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$80,603,086</w:t>
            </w:r>
          </w:p>
        </w:tc>
        <w:tc>
          <w:tcPr>
            <w:tcW w:w="386" w:type="pct"/>
            <w:vAlign w:val="center"/>
          </w:tcPr>
          <w:p w14:paraId="5A2F4501"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$106,216,692</w:t>
            </w:r>
          </w:p>
        </w:tc>
        <w:tc>
          <w:tcPr>
            <w:tcW w:w="188" w:type="pct"/>
            <w:tcBorders>
              <w:right w:val="single" w:sz="4" w:space="0" w:color="4BB3B5" w:themeColor="accent2"/>
            </w:tcBorders>
            <w:vAlign w:val="center"/>
          </w:tcPr>
          <w:p w14:paraId="62771399"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0.76</w:t>
            </w:r>
          </w:p>
        </w:tc>
        <w:tc>
          <w:tcPr>
            <w:tcW w:w="391" w:type="pct"/>
            <w:tcBorders>
              <w:left w:val="single" w:sz="4" w:space="0" w:color="4BB3B5" w:themeColor="accent2"/>
            </w:tcBorders>
            <w:vAlign w:val="center"/>
          </w:tcPr>
          <w:p w14:paraId="0D37C56D"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-$25,613,606</w:t>
            </w:r>
          </w:p>
        </w:tc>
      </w:tr>
      <w:tr w:rsidR="00BF1D9C" w:rsidRPr="001D6A24" w14:paraId="07ACB8C9" w14:textId="77777777" w:rsidTr="008B04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4F57381B" w14:textId="77777777" w:rsidR="00C725CB" w:rsidRPr="001D6A24" w:rsidRDefault="00C725CB" w:rsidP="008B04C6">
            <w:pPr>
              <w:rPr>
                <w:sz w:val="16"/>
                <w:szCs w:val="16"/>
              </w:rPr>
            </w:pPr>
            <w:r w:rsidRPr="001D6A24">
              <w:rPr>
                <w:sz w:val="16"/>
                <w:szCs w:val="16"/>
              </w:rPr>
              <w:t>High discount rate (10%)</w:t>
            </w:r>
          </w:p>
        </w:tc>
        <w:tc>
          <w:tcPr>
            <w:tcW w:w="439" w:type="pct"/>
            <w:tcBorders>
              <w:left w:val="single" w:sz="4" w:space="0" w:color="4BB3B5" w:themeColor="accent2"/>
            </w:tcBorders>
            <w:vAlign w:val="center"/>
          </w:tcPr>
          <w:p w14:paraId="601031F5"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$65,069,528</w:t>
            </w:r>
          </w:p>
        </w:tc>
        <w:tc>
          <w:tcPr>
            <w:tcW w:w="387" w:type="pct"/>
            <w:vAlign w:val="center"/>
          </w:tcPr>
          <w:p w14:paraId="68596F26"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$92,896,572</w:t>
            </w:r>
          </w:p>
        </w:tc>
        <w:tc>
          <w:tcPr>
            <w:tcW w:w="188" w:type="pct"/>
            <w:tcBorders>
              <w:right w:val="single" w:sz="4" w:space="0" w:color="4BB3B5" w:themeColor="accent2"/>
            </w:tcBorders>
            <w:vAlign w:val="center"/>
          </w:tcPr>
          <w:p w14:paraId="4A09FB44"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0.70</w:t>
            </w:r>
          </w:p>
        </w:tc>
        <w:tc>
          <w:tcPr>
            <w:tcW w:w="391" w:type="pct"/>
            <w:tcBorders>
              <w:right w:val="single" w:sz="4" w:space="0" w:color="4BB3B5" w:themeColor="accent2"/>
            </w:tcBorders>
            <w:vAlign w:val="center"/>
          </w:tcPr>
          <w:p w14:paraId="7BF94035"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-$27,827,044</w:t>
            </w:r>
          </w:p>
        </w:tc>
        <w:tc>
          <w:tcPr>
            <w:tcW w:w="439" w:type="pct"/>
            <w:tcBorders>
              <w:left w:val="single" w:sz="4" w:space="0" w:color="4BB3B5" w:themeColor="accent2"/>
            </w:tcBorders>
            <w:vAlign w:val="center"/>
          </w:tcPr>
          <w:p w14:paraId="24212FA9"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$62,460,145</w:t>
            </w:r>
          </w:p>
        </w:tc>
        <w:tc>
          <w:tcPr>
            <w:tcW w:w="386" w:type="pct"/>
            <w:vAlign w:val="center"/>
          </w:tcPr>
          <w:p w14:paraId="282E2A5B"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$89,988,242</w:t>
            </w:r>
          </w:p>
        </w:tc>
        <w:tc>
          <w:tcPr>
            <w:tcW w:w="188" w:type="pct"/>
            <w:tcBorders>
              <w:right w:val="single" w:sz="4" w:space="0" w:color="4BB3B5" w:themeColor="accent2"/>
            </w:tcBorders>
            <w:vAlign w:val="center"/>
          </w:tcPr>
          <w:p w14:paraId="0E1BB53C"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0.69</w:t>
            </w:r>
          </w:p>
        </w:tc>
        <w:tc>
          <w:tcPr>
            <w:tcW w:w="391" w:type="pct"/>
            <w:tcBorders>
              <w:right w:val="single" w:sz="4" w:space="0" w:color="4BB3B5" w:themeColor="accent2"/>
            </w:tcBorders>
            <w:vAlign w:val="center"/>
          </w:tcPr>
          <w:p w14:paraId="58047FE9"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-$27,528,097</w:t>
            </w:r>
          </w:p>
        </w:tc>
        <w:tc>
          <w:tcPr>
            <w:tcW w:w="439" w:type="pct"/>
            <w:tcBorders>
              <w:left w:val="single" w:sz="4" w:space="0" w:color="4BB3B5" w:themeColor="accent2"/>
            </w:tcBorders>
            <w:vAlign w:val="center"/>
          </w:tcPr>
          <w:p w14:paraId="3FABE191"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$59,844,643</w:t>
            </w:r>
          </w:p>
        </w:tc>
        <w:tc>
          <w:tcPr>
            <w:tcW w:w="386" w:type="pct"/>
            <w:vAlign w:val="center"/>
          </w:tcPr>
          <w:p w14:paraId="3FF93BF0"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$86,889,385</w:t>
            </w:r>
          </w:p>
        </w:tc>
        <w:tc>
          <w:tcPr>
            <w:tcW w:w="188" w:type="pct"/>
            <w:tcBorders>
              <w:right w:val="single" w:sz="4" w:space="0" w:color="4BB3B5" w:themeColor="accent2"/>
            </w:tcBorders>
            <w:vAlign w:val="center"/>
          </w:tcPr>
          <w:p w14:paraId="577D2BDF"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0.69</w:t>
            </w:r>
          </w:p>
        </w:tc>
        <w:tc>
          <w:tcPr>
            <w:tcW w:w="391" w:type="pct"/>
            <w:tcBorders>
              <w:left w:val="single" w:sz="4" w:space="0" w:color="4BB3B5" w:themeColor="accent2"/>
            </w:tcBorders>
            <w:vAlign w:val="center"/>
          </w:tcPr>
          <w:p w14:paraId="7808E100"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-$27,044,742</w:t>
            </w:r>
          </w:p>
        </w:tc>
      </w:tr>
    </w:tbl>
    <w:p w14:paraId="0839AD32" w14:textId="77777777" w:rsidR="00C725CB" w:rsidRPr="001D6A24" w:rsidRDefault="00C725CB" w:rsidP="00C725CB">
      <w:pPr>
        <w:rPr>
          <w:b/>
        </w:rPr>
      </w:pPr>
    </w:p>
    <w:p w14:paraId="27B61728" w14:textId="317FA744" w:rsidR="00C725CB" w:rsidRPr="001D6A24" w:rsidRDefault="00C725CB" w:rsidP="00C725CB">
      <w:pPr>
        <w:rPr>
          <w:b/>
        </w:rPr>
      </w:pPr>
      <w:r w:rsidRPr="001D6A24">
        <w:rPr>
          <w:b/>
        </w:rPr>
        <w:t>Table 12: Summary changes to the real discount rate on gross benefits, net benefits, costs and the benefit cost ratio from post-consultation analysis for an accelerated and extended implementation timing for LPVs and LCVs combined (Option 3). Refer to Table 13 and 14 below for breakdown by vehicle type.</w:t>
      </w:r>
    </w:p>
    <w:tbl>
      <w:tblPr>
        <w:tblStyle w:val="DefaultTable1"/>
        <w:tblW w:w="5000" w:type="pct"/>
        <w:tblLook w:val="04E0" w:firstRow="1" w:lastRow="1" w:firstColumn="1" w:lastColumn="0" w:noHBand="0" w:noVBand="1"/>
        <w:tblCaption w:val="Table 12: Summary changes to the real discount rate on gross benefits, net benefits, costs and the benefit cost ratio from post-consultation analysis for an accelerated and extended implementation timing for LPVs and LCVs combined (Option 3). Refer to Table 13 and 14 below for breakdown by vehicle type."/>
        <w:tblDescription w:val="Table shows summary changes to the real discount rate on gross benefits, net benefits, costs and the benefit cost ratio from post-consultation analysis for an accelerated and extended implementation timing for LPVs and LCVs combined (Option 3)"/>
      </w:tblPr>
      <w:tblGrid>
        <w:gridCol w:w="2420"/>
        <w:gridCol w:w="1337"/>
        <w:gridCol w:w="1067"/>
        <w:gridCol w:w="536"/>
        <w:gridCol w:w="1187"/>
        <w:gridCol w:w="1338"/>
        <w:gridCol w:w="1068"/>
        <w:gridCol w:w="536"/>
        <w:gridCol w:w="1187"/>
        <w:gridCol w:w="1338"/>
        <w:gridCol w:w="1068"/>
        <w:gridCol w:w="536"/>
        <w:gridCol w:w="1178"/>
      </w:tblGrid>
      <w:tr w:rsidR="00C725CB" w:rsidRPr="001D6A24" w14:paraId="7DE90F60" w14:textId="77777777" w:rsidTr="008B0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13"/>
            <w:tcBorders>
              <w:top w:val="single" w:sz="4" w:space="0" w:color="4BB3B5" w:themeColor="accent2"/>
            </w:tcBorders>
          </w:tcPr>
          <w:p w14:paraId="0FA311A8" w14:textId="77777777" w:rsidR="00C725CB" w:rsidRPr="001D6A24" w:rsidRDefault="00C725CB" w:rsidP="008B04C6">
            <w:pPr>
              <w:jc w:val="center"/>
              <w:rPr>
                <w:sz w:val="16"/>
                <w:szCs w:val="16"/>
              </w:rPr>
            </w:pPr>
            <w:r w:rsidRPr="001D6A24">
              <w:rPr>
                <w:sz w:val="16"/>
                <w:szCs w:val="16"/>
              </w:rPr>
              <w:t>Option 3 – LPVs and LCVs combined</w:t>
            </w:r>
          </w:p>
        </w:tc>
      </w:tr>
      <w:tr w:rsidR="00C725CB" w:rsidRPr="001D6A24" w14:paraId="47F43143" w14:textId="77777777" w:rsidTr="008B04C6">
        <w:tc>
          <w:tcPr>
            <w:cnfStyle w:val="001000000000" w:firstRow="0" w:lastRow="0" w:firstColumn="1" w:lastColumn="0" w:oddVBand="0" w:evenVBand="0" w:oddHBand="0" w:evenHBand="0" w:firstRowFirstColumn="0" w:firstRowLastColumn="0" w:lastRowFirstColumn="0" w:lastRowLastColumn="0"/>
            <w:tcW w:w="818" w:type="pct"/>
            <w:vMerge w:val="restart"/>
            <w:tcBorders>
              <w:right w:val="single" w:sz="4" w:space="0" w:color="4BB3B5" w:themeColor="accent2"/>
            </w:tcBorders>
            <w:shd w:val="clear" w:color="auto" w:fill="081E3E" w:themeFill="accent1"/>
          </w:tcPr>
          <w:p w14:paraId="70FFE2AA" w14:textId="77777777" w:rsidR="00C725CB" w:rsidRPr="001D6A24" w:rsidRDefault="00C725CB" w:rsidP="008B04C6">
            <w:pPr>
              <w:rPr>
                <w:color w:val="FFFFFF" w:themeColor="background1"/>
                <w:sz w:val="16"/>
                <w:szCs w:val="16"/>
              </w:rPr>
            </w:pPr>
            <w:r w:rsidRPr="001D6A24">
              <w:rPr>
                <w:color w:val="FFFFFF" w:themeColor="background1"/>
                <w:sz w:val="16"/>
                <w:szCs w:val="16"/>
              </w:rPr>
              <w:t>Discount Rate</w:t>
            </w:r>
          </w:p>
        </w:tc>
        <w:tc>
          <w:tcPr>
            <w:tcW w:w="1394" w:type="pct"/>
            <w:gridSpan w:val="4"/>
            <w:tcBorders>
              <w:left w:val="single" w:sz="4" w:space="0" w:color="4BB3B5" w:themeColor="accent2"/>
              <w:right w:val="single" w:sz="4" w:space="0" w:color="4BB3B5" w:themeColor="accent2"/>
            </w:tcBorders>
            <w:shd w:val="clear" w:color="auto" w:fill="081E3E" w:themeFill="accent1"/>
          </w:tcPr>
          <w:p w14:paraId="23A7794A"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1D6A24">
              <w:rPr>
                <w:color w:val="FFFFFF" w:themeColor="background1"/>
                <w:sz w:val="16"/>
                <w:szCs w:val="16"/>
              </w:rPr>
              <w:t>2023</w:t>
            </w:r>
          </w:p>
        </w:tc>
        <w:tc>
          <w:tcPr>
            <w:tcW w:w="1394" w:type="pct"/>
            <w:gridSpan w:val="4"/>
            <w:tcBorders>
              <w:left w:val="single" w:sz="4" w:space="0" w:color="4BB3B5" w:themeColor="accent2"/>
              <w:right w:val="single" w:sz="4" w:space="0" w:color="4BB3B5" w:themeColor="accent2"/>
            </w:tcBorders>
            <w:shd w:val="clear" w:color="auto" w:fill="081E3E" w:themeFill="accent1"/>
          </w:tcPr>
          <w:p w14:paraId="6AE4C427"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1D6A24">
              <w:rPr>
                <w:color w:val="FFFFFF" w:themeColor="background1"/>
                <w:sz w:val="16"/>
                <w:szCs w:val="16"/>
              </w:rPr>
              <w:t>2024 (Proposed)</w:t>
            </w:r>
          </w:p>
        </w:tc>
        <w:tc>
          <w:tcPr>
            <w:tcW w:w="1394" w:type="pct"/>
            <w:gridSpan w:val="4"/>
            <w:tcBorders>
              <w:left w:val="single" w:sz="4" w:space="0" w:color="4BB3B5" w:themeColor="accent2"/>
            </w:tcBorders>
            <w:shd w:val="clear" w:color="auto" w:fill="081E3E" w:themeFill="accent1"/>
          </w:tcPr>
          <w:p w14:paraId="6545F5D1"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1D6A24">
              <w:rPr>
                <w:color w:val="FFFFFF" w:themeColor="background1"/>
                <w:sz w:val="16"/>
                <w:szCs w:val="16"/>
              </w:rPr>
              <w:t>2025</w:t>
            </w:r>
          </w:p>
        </w:tc>
      </w:tr>
      <w:tr w:rsidR="006B7475" w:rsidRPr="001D6A24" w14:paraId="1F764312" w14:textId="77777777" w:rsidTr="008B0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vMerge/>
            <w:tcBorders>
              <w:right w:val="single" w:sz="4" w:space="0" w:color="4BB3B5" w:themeColor="accent2"/>
            </w:tcBorders>
          </w:tcPr>
          <w:p w14:paraId="7E12A51D" w14:textId="77777777" w:rsidR="00C725CB" w:rsidRPr="001D6A24" w:rsidRDefault="00C725CB" w:rsidP="008B04C6">
            <w:pPr>
              <w:rPr>
                <w:sz w:val="16"/>
                <w:szCs w:val="16"/>
              </w:rPr>
            </w:pPr>
          </w:p>
        </w:tc>
        <w:tc>
          <w:tcPr>
            <w:tcW w:w="452" w:type="pct"/>
            <w:tcBorders>
              <w:left w:val="single" w:sz="4" w:space="0" w:color="4BB3B5" w:themeColor="accent2"/>
            </w:tcBorders>
            <w:shd w:val="clear" w:color="auto" w:fill="081E3E" w:themeFill="text2"/>
            <w:vAlign w:val="center"/>
          </w:tcPr>
          <w:p w14:paraId="2C553835"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Gross Benefits</w:t>
            </w:r>
          </w:p>
        </w:tc>
        <w:tc>
          <w:tcPr>
            <w:tcW w:w="361" w:type="pct"/>
            <w:shd w:val="clear" w:color="auto" w:fill="081E3E" w:themeFill="text2"/>
            <w:vAlign w:val="center"/>
          </w:tcPr>
          <w:p w14:paraId="5C5A07AB"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Costs</w:t>
            </w:r>
          </w:p>
        </w:tc>
        <w:tc>
          <w:tcPr>
            <w:tcW w:w="181" w:type="pct"/>
            <w:tcBorders>
              <w:right w:val="single" w:sz="4" w:space="0" w:color="4BB3B5" w:themeColor="accent2"/>
            </w:tcBorders>
            <w:shd w:val="clear" w:color="auto" w:fill="081E3E" w:themeFill="text2"/>
            <w:vAlign w:val="center"/>
          </w:tcPr>
          <w:p w14:paraId="04E510BA"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BCR</w:t>
            </w:r>
          </w:p>
        </w:tc>
        <w:tc>
          <w:tcPr>
            <w:tcW w:w="401" w:type="pct"/>
            <w:tcBorders>
              <w:right w:val="single" w:sz="4" w:space="0" w:color="4BB3B5" w:themeColor="accent2"/>
            </w:tcBorders>
            <w:shd w:val="clear" w:color="auto" w:fill="081E3E" w:themeFill="text2"/>
            <w:vAlign w:val="center"/>
          </w:tcPr>
          <w:p w14:paraId="62BF6EBC"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Net Benefits</w:t>
            </w:r>
          </w:p>
        </w:tc>
        <w:tc>
          <w:tcPr>
            <w:tcW w:w="452" w:type="pct"/>
            <w:tcBorders>
              <w:left w:val="single" w:sz="4" w:space="0" w:color="4BB3B5" w:themeColor="accent2"/>
            </w:tcBorders>
            <w:shd w:val="clear" w:color="auto" w:fill="081E3E" w:themeFill="text2"/>
            <w:vAlign w:val="center"/>
          </w:tcPr>
          <w:p w14:paraId="650800DB"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Gross Benefits</w:t>
            </w:r>
          </w:p>
        </w:tc>
        <w:tc>
          <w:tcPr>
            <w:tcW w:w="361" w:type="pct"/>
            <w:shd w:val="clear" w:color="auto" w:fill="081E3E" w:themeFill="text2"/>
            <w:vAlign w:val="center"/>
          </w:tcPr>
          <w:p w14:paraId="7F15B43C"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Costs</w:t>
            </w:r>
          </w:p>
        </w:tc>
        <w:tc>
          <w:tcPr>
            <w:tcW w:w="181" w:type="pct"/>
            <w:tcBorders>
              <w:right w:val="single" w:sz="4" w:space="0" w:color="4BB3B5" w:themeColor="accent2"/>
            </w:tcBorders>
            <w:shd w:val="clear" w:color="auto" w:fill="081E3E" w:themeFill="text2"/>
            <w:vAlign w:val="center"/>
          </w:tcPr>
          <w:p w14:paraId="7EB06A76"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BCR</w:t>
            </w:r>
          </w:p>
        </w:tc>
        <w:tc>
          <w:tcPr>
            <w:tcW w:w="401" w:type="pct"/>
            <w:tcBorders>
              <w:right w:val="single" w:sz="4" w:space="0" w:color="4BB3B5" w:themeColor="accent2"/>
            </w:tcBorders>
            <w:shd w:val="clear" w:color="auto" w:fill="081E3E" w:themeFill="text2"/>
            <w:vAlign w:val="center"/>
          </w:tcPr>
          <w:p w14:paraId="50F13D0F"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Net Benefits</w:t>
            </w:r>
          </w:p>
        </w:tc>
        <w:tc>
          <w:tcPr>
            <w:tcW w:w="452" w:type="pct"/>
            <w:tcBorders>
              <w:left w:val="single" w:sz="4" w:space="0" w:color="4BB3B5" w:themeColor="accent2"/>
            </w:tcBorders>
            <w:shd w:val="clear" w:color="auto" w:fill="081E3E" w:themeFill="text2"/>
            <w:vAlign w:val="center"/>
          </w:tcPr>
          <w:p w14:paraId="51C03C98"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Gross Benefits</w:t>
            </w:r>
          </w:p>
        </w:tc>
        <w:tc>
          <w:tcPr>
            <w:tcW w:w="361" w:type="pct"/>
            <w:shd w:val="clear" w:color="auto" w:fill="081E3E" w:themeFill="text2"/>
            <w:vAlign w:val="center"/>
          </w:tcPr>
          <w:p w14:paraId="56E16C62"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Costs</w:t>
            </w:r>
          </w:p>
        </w:tc>
        <w:tc>
          <w:tcPr>
            <w:tcW w:w="181" w:type="pct"/>
            <w:tcBorders>
              <w:right w:val="single" w:sz="4" w:space="0" w:color="4BB3B5" w:themeColor="accent2"/>
            </w:tcBorders>
            <w:shd w:val="clear" w:color="auto" w:fill="081E3E" w:themeFill="text2"/>
            <w:vAlign w:val="center"/>
          </w:tcPr>
          <w:p w14:paraId="2107CB4A"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BCR</w:t>
            </w:r>
          </w:p>
        </w:tc>
        <w:tc>
          <w:tcPr>
            <w:tcW w:w="401" w:type="pct"/>
            <w:tcBorders>
              <w:left w:val="single" w:sz="4" w:space="0" w:color="4BB3B5" w:themeColor="accent2"/>
            </w:tcBorders>
            <w:shd w:val="clear" w:color="auto" w:fill="081E3E" w:themeFill="text2"/>
            <w:vAlign w:val="center"/>
          </w:tcPr>
          <w:p w14:paraId="430E87A3"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Net Benefits</w:t>
            </w:r>
          </w:p>
        </w:tc>
      </w:tr>
      <w:tr w:rsidR="00C725CB" w:rsidRPr="001D6A24" w14:paraId="2E7BC433" w14:textId="77777777" w:rsidTr="008B04C6">
        <w:tc>
          <w:tcPr>
            <w:cnfStyle w:val="001000000000" w:firstRow="0" w:lastRow="0" w:firstColumn="1" w:lastColumn="0" w:oddVBand="0" w:evenVBand="0" w:oddHBand="0" w:evenHBand="0" w:firstRowFirstColumn="0" w:firstRowLastColumn="0" w:lastRowFirstColumn="0" w:lastRowLastColumn="0"/>
            <w:tcW w:w="818" w:type="pct"/>
            <w:tcBorders>
              <w:right w:val="single" w:sz="4" w:space="0" w:color="4BB3B5" w:themeColor="accent2"/>
            </w:tcBorders>
          </w:tcPr>
          <w:p w14:paraId="16F7CEA0" w14:textId="77777777" w:rsidR="00C725CB" w:rsidRPr="001D6A24" w:rsidRDefault="00C725CB" w:rsidP="008B04C6">
            <w:pPr>
              <w:rPr>
                <w:sz w:val="16"/>
                <w:szCs w:val="16"/>
              </w:rPr>
            </w:pPr>
            <w:r w:rsidRPr="001D6A24">
              <w:rPr>
                <w:sz w:val="16"/>
                <w:szCs w:val="16"/>
              </w:rPr>
              <w:t>Low discount rate (3%)</w:t>
            </w:r>
          </w:p>
        </w:tc>
        <w:tc>
          <w:tcPr>
            <w:tcW w:w="452" w:type="pct"/>
            <w:tcBorders>
              <w:left w:val="single" w:sz="4" w:space="0" w:color="4BB3B5" w:themeColor="accent2"/>
            </w:tcBorders>
          </w:tcPr>
          <w:p w14:paraId="3BBE95BC"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$123,617,425</w:t>
            </w:r>
          </w:p>
        </w:tc>
        <w:tc>
          <w:tcPr>
            <w:tcW w:w="361" w:type="pct"/>
          </w:tcPr>
          <w:p w14:paraId="19831D53"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$70,479,350</w:t>
            </w:r>
          </w:p>
        </w:tc>
        <w:tc>
          <w:tcPr>
            <w:tcW w:w="181" w:type="pct"/>
            <w:tcBorders>
              <w:right w:val="single" w:sz="4" w:space="0" w:color="4BB3B5" w:themeColor="accent2"/>
            </w:tcBorders>
          </w:tcPr>
          <w:p w14:paraId="5608AC54"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1.75</w:t>
            </w:r>
          </w:p>
        </w:tc>
        <w:tc>
          <w:tcPr>
            <w:tcW w:w="401" w:type="pct"/>
            <w:tcBorders>
              <w:right w:val="single" w:sz="4" w:space="0" w:color="4BB3B5" w:themeColor="accent2"/>
            </w:tcBorders>
          </w:tcPr>
          <w:p w14:paraId="25C7EEAE"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$53,138,074</w:t>
            </w:r>
          </w:p>
        </w:tc>
        <w:tc>
          <w:tcPr>
            <w:tcW w:w="452" w:type="pct"/>
            <w:tcBorders>
              <w:left w:val="single" w:sz="4" w:space="0" w:color="4BB3B5" w:themeColor="accent2"/>
            </w:tcBorders>
          </w:tcPr>
          <w:p w14:paraId="021C4CBA"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$118,246,089</w:t>
            </w:r>
          </w:p>
        </w:tc>
        <w:tc>
          <w:tcPr>
            <w:tcW w:w="361" w:type="pct"/>
          </w:tcPr>
          <w:p w14:paraId="12B821F0"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$67,712,282</w:t>
            </w:r>
          </w:p>
        </w:tc>
        <w:tc>
          <w:tcPr>
            <w:tcW w:w="181" w:type="pct"/>
            <w:tcBorders>
              <w:right w:val="single" w:sz="4" w:space="0" w:color="4BB3B5" w:themeColor="accent2"/>
            </w:tcBorders>
          </w:tcPr>
          <w:p w14:paraId="3CFAA7AB"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1.75</w:t>
            </w:r>
          </w:p>
        </w:tc>
        <w:tc>
          <w:tcPr>
            <w:tcW w:w="401" w:type="pct"/>
            <w:tcBorders>
              <w:right w:val="single" w:sz="4" w:space="0" w:color="4BB3B5" w:themeColor="accent2"/>
            </w:tcBorders>
          </w:tcPr>
          <w:p w14:paraId="76FF0D6E"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$50,533,808</w:t>
            </w:r>
          </w:p>
        </w:tc>
        <w:tc>
          <w:tcPr>
            <w:tcW w:w="452" w:type="pct"/>
            <w:tcBorders>
              <w:left w:val="single" w:sz="4" w:space="0" w:color="4BB3B5" w:themeColor="accent2"/>
            </w:tcBorders>
          </w:tcPr>
          <w:p w14:paraId="31B32BA6"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$113,006,157</w:t>
            </w:r>
          </w:p>
        </w:tc>
        <w:tc>
          <w:tcPr>
            <w:tcW w:w="361" w:type="pct"/>
          </w:tcPr>
          <w:p w14:paraId="419E4E5B"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$65,137,693</w:t>
            </w:r>
          </w:p>
        </w:tc>
        <w:tc>
          <w:tcPr>
            <w:tcW w:w="181" w:type="pct"/>
            <w:tcBorders>
              <w:right w:val="single" w:sz="4" w:space="0" w:color="4BB3B5" w:themeColor="accent2"/>
            </w:tcBorders>
          </w:tcPr>
          <w:p w14:paraId="7130C4BC"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1.73</w:t>
            </w:r>
          </w:p>
        </w:tc>
        <w:tc>
          <w:tcPr>
            <w:tcW w:w="401" w:type="pct"/>
            <w:tcBorders>
              <w:left w:val="single" w:sz="4" w:space="0" w:color="4BB3B5" w:themeColor="accent2"/>
            </w:tcBorders>
          </w:tcPr>
          <w:p w14:paraId="76F84BAB" w14:textId="77777777" w:rsidR="00C725CB" w:rsidRPr="001D6A24" w:rsidRDefault="00C725CB" w:rsidP="008B04C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$47,868,464</w:t>
            </w:r>
          </w:p>
        </w:tc>
      </w:tr>
      <w:tr w:rsidR="00BF1D9C" w:rsidRPr="001D6A24" w14:paraId="3A4F8BED" w14:textId="77777777" w:rsidTr="008B0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right w:val="single" w:sz="4" w:space="0" w:color="4BB3B5" w:themeColor="accent2"/>
            </w:tcBorders>
          </w:tcPr>
          <w:p w14:paraId="5D22B3B7" w14:textId="77777777" w:rsidR="00C725CB" w:rsidRPr="001D6A24" w:rsidRDefault="00C725CB" w:rsidP="008B04C6">
            <w:pPr>
              <w:rPr>
                <w:sz w:val="16"/>
                <w:szCs w:val="16"/>
              </w:rPr>
            </w:pPr>
            <w:r w:rsidRPr="001D6A24">
              <w:rPr>
                <w:sz w:val="16"/>
                <w:szCs w:val="16"/>
              </w:rPr>
              <w:t>Base case discount rate (7%)</w:t>
            </w:r>
          </w:p>
        </w:tc>
        <w:tc>
          <w:tcPr>
            <w:tcW w:w="452" w:type="pct"/>
            <w:tcBorders>
              <w:left w:val="single" w:sz="4" w:space="0" w:color="4BB3B5" w:themeColor="accent2"/>
            </w:tcBorders>
          </w:tcPr>
          <w:p w14:paraId="17554F7F"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$78,814,304</w:t>
            </w:r>
          </w:p>
        </w:tc>
        <w:tc>
          <w:tcPr>
            <w:tcW w:w="361" w:type="pct"/>
          </w:tcPr>
          <w:p w14:paraId="3ED770B6"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$53,456,972</w:t>
            </w:r>
          </w:p>
        </w:tc>
        <w:tc>
          <w:tcPr>
            <w:tcW w:w="181" w:type="pct"/>
            <w:tcBorders>
              <w:right w:val="single" w:sz="4" w:space="0" w:color="4BB3B5" w:themeColor="accent2"/>
            </w:tcBorders>
          </w:tcPr>
          <w:p w14:paraId="6A0BCB15"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1.47</w:t>
            </w:r>
          </w:p>
        </w:tc>
        <w:tc>
          <w:tcPr>
            <w:tcW w:w="401" w:type="pct"/>
            <w:tcBorders>
              <w:right w:val="single" w:sz="4" w:space="0" w:color="4BB3B5" w:themeColor="accent2"/>
            </w:tcBorders>
          </w:tcPr>
          <w:p w14:paraId="617AE415"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$25,357,333</w:t>
            </w:r>
          </w:p>
        </w:tc>
        <w:tc>
          <w:tcPr>
            <w:tcW w:w="452" w:type="pct"/>
            <w:tcBorders>
              <w:left w:val="single" w:sz="4" w:space="0" w:color="4BB3B5" w:themeColor="accent2"/>
            </w:tcBorders>
          </w:tcPr>
          <w:p w14:paraId="428CD258"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$75,308,367</w:t>
            </w:r>
          </w:p>
        </w:tc>
        <w:tc>
          <w:tcPr>
            <w:tcW w:w="361" w:type="pct"/>
          </w:tcPr>
          <w:p w14:paraId="2F6E5635"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$51,341,036</w:t>
            </w:r>
          </w:p>
        </w:tc>
        <w:tc>
          <w:tcPr>
            <w:tcW w:w="181" w:type="pct"/>
            <w:tcBorders>
              <w:right w:val="single" w:sz="4" w:space="0" w:color="4BB3B5" w:themeColor="accent2"/>
            </w:tcBorders>
          </w:tcPr>
          <w:p w14:paraId="36EDF9BC"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1.47</w:t>
            </w:r>
          </w:p>
        </w:tc>
        <w:tc>
          <w:tcPr>
            <w:tcW w:w="401" w:type="pct"/>
            <w:tcBorders>
              <w:right w:val="single" w:sz="4" w:space="0" w:color="4BB3B5" w:themeColor="accent2"/>
            </w:tcBorders>
          </w:tcPr>
          <w:p w14:paraId="629269E7"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$23,967,331</w:t>
            </w:r>
          </w:p>
        </w:tc>
        <w:tc>
          <w:tcPr>
            <w:tcW w:w="452" w:type="pct"/>
            <w:tcBorders>
              <w:left w:val="single" w:sz="4" w:space="0" w:color="4BB3B5" w:themeColor="accent2"/>
            </w:tcBorders>
          </w:tcPr>
          <w:p w14:paraId="25F59D22"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$71,854,165</w:t>
            </w:r>
          </w:p>
        </w:tc>
        <w:tc>
          <w:tcPr>
            <w:tcW w:w="361" w:type="pct"/>
          </w:tcPr>
          <w:p w14:paraId="5A99EF80"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$49,327,217</w:t>
            </w:r>
          </w:p>
        </w:tc>
        <w:tc>
          <w:tcPr>
            <w:tcW w:w="181" w:type="pct"/>
            <w:tcBorders>
              <w:right w:val="single" w:sz="4" w:space="0" w:color="4BB3B5" w:themeColor="accent2"/>
            </w:tcBorders>
          </w:tcPr>
          <w:p w14:paraId="5E85ECA5"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1.46</w:t>
            </w:r>
          </w:p>
        </w:tc>
        <w:tc>
          <w:tcPr>
            <w:tcW w:w="401" w:type="pct"/>
            <w:tcBorders>
              <w:left w:val="single" w:sz="4" w:space="0" w:color="4BB3B5" w:themeColor="accent2"/>
            </w:tcBorders>
          </w:tcPr>
          <w:p w14:paraId="52D46C67" w14:textId="77777777" w:rsidR="00C725CB" w:rsidRPr="001D6A24" w:rsidRDefault="00C725CB" w:rsidP="008B04C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$22,526,948</w:t>
            </w:r>
          </w:p>
        </w:tc>
      </w:tr>
      <w:tr w:rsidR="00BF1D9C" w:rsidRPr="001D6A24" w14:paraId="29ADA57A" w14:textId="77777777" w:rsidTr="008B04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right w:val="single" w:sz="4" w:space="0" w:color="4BB3B5" w:themeColor="accent2"/>
            </w:tcBorders>
          </w:tcPr>
          <w:p w14:paraId="18B7DB24" w14:textId="77777777" w:rsidR="00C725CB" w:rsidRPr="001D6A24" w:rsidRDefault="00C725CB" w:rsidP="008B04C6">
            <w:pPr>
              <w:rPr>
                <w:sz w:val="16"/>
                <w:szCs w:val="16"/>
              </w:rPr>
            </w:pPr>
            <w:r w:rsidRPr="001D6A24">
              <w:rPr>
                <w:sz w:val="16"/>
                <w:szCs w:val="16"/>
              </w:rPr>
              <w:t>High discount rate (10%)</w:t>
            </w:r>
          </w:p>
        </w:tc>
        <w:tc>
          <w:tcPr>
            <w:tcW w:w="452" w:type="pct"/>
            <w:tcBorders>
              <w:left w:val="single" w:sz="4" w:space="0" w:color="4BB3B5" w:themeColor="accent2"/>
            </w:tcBorders>
          </w:tcPr>
          <w:p w14:paraId="605EB7F6"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$58,652,481</w:t>
            </w:r>
          </w:p>
        </w:tc>
        <w:tc>
          <w:tcPr>
            <w:tcW w:w="361" w:type="pct"/>
          </w:tcPr>
          <w:p w14:paraId="2CC447F0"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$44,297,781</w:t>
            </w:r>
          </w:p>
        </w:tc>
        <w:tc>
          <w:tcPr>
            <w:tcW w:w="181" w:type="pct"/>
            <w:tcBorders>
              <w:right w:val="single" w:sz="4" w:space="0" w:color="4BB3B5" w:themeColor="accent2"/>
            </w:tcBorders>
          </w:tcPr>
          <w:p w14:paraId="0108876D"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1.32</w:t>
            </w:r>
          </w:p>
        </w:tc>
        <w:tc>
          <w:tcPr>
            <w:tcW w:w="401" w:type="pct"/>
            <w:tcBorders>
              <w:right w:val="single" w:sz="4" w:space="0" w:color="4BB3B5" w:themeColor="accent2"/>
            </w:tcBorders>
          </w:tcPr>
          <w:p w14:paraId="3F400DC8"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$14,354,700</w:t>
            </w:r>
          </w:p>
        </w:tc>
        <w:tc>
          <w:tcPr>
            <w:tcW w:w="452" w:type="pct"/>
            <w:tcBorders>
              <w:left w:val="single" w:sz="4" w:space="0" w:color="4BB3B5" w:themeColor="accent2"/>
            </w:tcBorders>
          </w:tcPr>
          <w:p w14:paraId="175D7971"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$56,014,802</w:t>
            </w:r>
          </w:p>
        </w:tc>
        <w:tc>
          <w:tcPr>
            <w:tcW w:w="361" w:type="pct"/>
          </w:tcPr>
          <w:p w14:paraId="7808A370"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$42,538,630</w:t>
            </w:r>
          </w:p>
        </w:tc>
        <w:tc>
          <w:tcPr>
            <w:tcW w:w="181" w:type="pct"/>
            <w:tcBorders>
              <w:right w:val="single" w:sz="4" w:space="0" w:color="4BB3B5" w:themeColor="accent2"/>
            </w:tcBorders>
          </w:tcPr>
          <w:p w14:paraId="7E72F326"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1.32</w:t>
            </w:r>
          </w:p>
        </w:tc>
        <w:tc>
          <w:tcPr>
            <w:tcW w:w="401" w:type="pct"/>
            <w:tcBorders>
              <w:right w:val="single" w:sz="4" w:space="0" w:color="4BB3B5" w:themeColor="accent2"/>
            </w:tcBorders>
          </w:tcPr>
          <w:p w14:paraId="1AE6F590"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$13,476,171</w:t>
            </w:r>
          </w:p>
        </w:tc>
        <w:tc>
          <w:tcPr>
            <w:tcW w:w="452" w:type="pct"/>
            <w:tcBorders>
              <w:left w:val="single" w:sz="4" w:space="0" w:color="4BB3B5" w:themeColor="accent2"/>
            </w:tcBorders>
          </w:tcPr>
          <w:p w14:paraId="2967596D"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$53,398,970</w:t>
            </w:r>
          </w:p>
        </w:tc>
        <w:tc>
          <w:tcPr>
            <w:tcW w:w="361" w:type="pct"/>
          </w:tcPr>
          <w:p w14:paraId="7CDE6257"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$40,840,784</w:t>
            </w:r>
          </w:p>
        </w:tc>
        <w:tc>
          <w:tcPr>
            <w:tcW w:w="181" w:type="pct"/>
            <w:tcBorders>
              <w:right w:val="single" w:sz="4" w:space="0" w:color="4BB3B5" w:themeColor="accent2"/>
            </w:tcBorders>
          </w:tcPr>
          <w:p w14:paraId="7A6FA933"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1.31</w:t>
            </w:r>
          </w:p>
        </w:tc>
        <w:tc>
          <w:tcPr>
            <w:tcW w:w="401" w:type="pct"/>
            <w:tcBorders>
              <w:left w:val="single" w:sz="4" w:space="0" w:color="4BB3B5" w:themeColor="accent2"/>
            </w:tcBorders>
          </w:tcPr>
          <w:p w14:paraId="28BB04A3" w14:textId="77777777" w:rsidR="00C725CB" w:rsidRPr="001D6A24" w:rsidRDefault="00C725CB" w:rsidP="008B04C6">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$12,558,186</w:t>
            </w:r>
          </w:p>
        </w:tc>
      </w:tr>
    </w:tbl>
    <w:p w14:paraId="05B1FF02" w14:textId="63820965" w:rsidR="001140C7" w:rsidRPr="001D6A24" w:rsidRDefault="001140C7" w:rsidP="00C725CB">
      <w:pPr>
        <w:rPr>
          <w:b/>
        </w:rPr>
      </w:pPr>
      <w:r w:rsidRPr="001D6A24">
        <w:rPr>
          <w:b/>
        </w:rPr>
        <w:br w:type="page"/>
      </w:r>
    </w:p>
    <w:p w14:paraId="64CB87D2" w14:textId="59C3F0B0" w:rsidR="00F70080" w:rsidRPr="001D6A24" w:rsidRDefault="00D73B77" w:rsidP="007623DC">
      <w:pPr>
        <w:rPr>
          <w:b/>
        </w:rPr>
      </w:pPr>
      <w:r w:rsidRPr="001D6A24">
        <w:rPr>
          <w:b/>
        </w:rPr>
        <w:lastRenderedPageBreak/>
        <w:t xml:space="preserve">Table </w:t>
      </w:r>
      <w:r w:rsidR="00537F67" w:rsidRPr="001D6A24">
        <w:rPr>
          <w:b/>
        </w:rPr>
        <w:t>1</w:t>
      </w:r>
      <w:r w:rsidR="00C725CB" w:rsidRPr="001D6A24">
        <w:rPr>
          <w:b/>
        </w:rPr>
        <w:t>3</w:t>
      </w:r>
      <w:r w:rsidRPr="001D6A24">
        <w:rPr>
          <w:b/>
        </w:rPr>
        <w:t xml:space="preserve">: Summary </w:t>
      </w:r>
      <w:r w:rsidR="0022135A" w:rsidRPr="001D6A24">
        <w:rPr>
          <w:b/>
        </w:rPr>
        <w:t xml:space="preserve">of </w:t>
      </w:r>
      <w:r w:rsidR="007623DC" w:rsidRPr="001D6A24">
        <w:rPr>
          <w:b/>
        </w:rPr>
        <w:t>changes</w:t>
      </w:r>
      <w:r w:rsidR="009E4AD6" w:rsidRPr="001D6A24">
        <w:rPr>
          <w:b/>
        </w:rPr>
        <w:t xml:space="preserve"> to gross benefits,</w:t>
      </w:r>
      <w:r w:rsidR="00202F0F" w:rsidRPr="001D6A24">
        <w:rPr>
          <w:b/>
        </w:rPr>
        <w:t xml:space="preserve"> net benefits,</w:t>
      </w:r>
      <w:r w:rsidR="009E4AD6" w:rsidRPr="001D6A24">
        <w:rPr>
          <w:b/>
        </w:rPr>
        <w:t xml:space="preserve"> </w:t>
      </w:r>
      <w:r w:rsidR="004D305C" w:rsidRPr="001D6A24">
        <w:rPr>
          <w:b/>
        </w:rPr>
        <w:t>costs</w:t>
      </w:r>
      <w:r w:rsidR="009E4AD6" w:rsidRPr="001D6A24">
        <w:rPr>
          <w:b/>
        </w:rPr>
        <w:t xml:space="preserve"> and the benefit-cost ratio</w:t>
      </w:r>
      <w:r w:rsidR="007623DC" w:rsidRPr="001D6A24">
        <w:rPr>
          <w:b/>
        </w:rPr>
        <w:t xml:space="preserve"> </w:t>
      </w:r>
      <w:r w:rsidRPr="001D6A24">
        <w:rPr>
          <w:b/>
        </w:rPr>
        <w:t>from post-consultation analysis</w:t>
      </w:r>
      <w:r w:rsidR="009E4AD6" w:rsidRPr="001D6A24">
        <w:t xml:space="preserve"> </w:t>
      </w:r>
      <w:r w:rsidR="009E4AD6" w:rsidRPr="001D6A24">
        <w:rPr>
          <w:b/>
        </w:rPr>
        <w:t>for an accelerated and extended implementation timing</w:t>
      </w:r>
      <w:r w:rsidRPr="001D6A24">
        <w:rPr>
          <w:b/>
        </w:rPr>
        <w:t xml:space="preserve"> for LPVs</w:t>
      </w:r>
    </w:p>
    <w:tbl>
      <w:tblPr>
        <w:tblStyle w:val="DefaultTable1"/>
        <w:tblW w:w="5000" w:type="pct"/>
        <w:tblLook w:val="04E0" w:firstRow="1" w:lastRow="1" w:firstColumn="1" w:lastColumn="0" w:noHBand="0" w:noVBand="1"/>
        <w:tblCaption w:val="Table 13: Summary of changes to gross benefits, net benefits, costs and the benefit-cost ratio from post-consultation analysis for an accelerated and extended implementation timing for LPVs"/>
        <w:tblDescription w:val="Table shows a summary of changes to gross benefits, net benefits, costs and the benefit-cost ratio from post-consultation analysis for an accelerated and extended implementation timing for LPVs"/>
      </w:tblPr>
      <w:tblGrid>
        <w:gridCol w:w="2330"/>
        <w:gridCol w:w="1300"/>
        <w:gridCol w:w="1142"/>
        <w:gridCol w:w="556"/>
        <w:gridCol w:w="1160"/>
        <w:gridCol w:w="1299"/>
        <w:gridCol w:w="1142"/>
        <w:gridCol w:w="556"/>
        <w:gridCol w:w="1157"/>
        <w:gridCol w:w="1299"/>
        <w:gridCol w:w="1142"/>
        <w:gridCol w:w="556"/>
        <w:gridCol w:w="1157"/>
      </w:tblGrid>
      <w:tr w:rsidR="004E3A67" w:rsidRPr="001D6A24" w14:paraId="181C5D9E" w14:textId="7993E0C2" w:rsidTr="004E3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4" w:space="0" w:color="4BB3B5" w:themeColor="accent2"/>
            </w:tcBorders>
          </w:tcPr>
          <w:p w14:paraId="39225AC7" w14:textId="437F9A55" w:rsidR="004E3A67" w:rsidRPr="001D6A24" w:rsidRDefault="004E3A67" w:rsidP="00AA4991">
            <w:pPr>
              <w:jc w:val="center"/>
              <w:rPr>
                <w:sz w:val="16"/>
                <w:szCs w:val="16"/>
              </w:rPr>
            </w:pPr>
            <w:r w:rsidRPr="001D6A24">
              <w:rPr>
                <w:sz w:val="16"/>
                <w:szCs w:val="16"/>
              </w:rPr>
              <w:t xml:space="preserve">LPVs </w:t>
            </w:r>
          </w:p>
        </w:tc>
      </w:tr>
      <w:tr w:rsidR="00453AD8" w:rsidRPr="001D6A24" w14:paraId="10A7FC4C" w14:textId="76015822" w:rsidTr="004E3A67">
        <w:tc>
          <w:tcPr>
            <w:cnfStyle w:val="001000000000" w:firstRow="0" w:lastRow="0" w:firstColumn="1" w:lastColumn="0" w:oddVBand="0" w:evenVBand="0" w:oddHBand="0" w:evenHBand="0" w:firstRowFirstColumn="0" w:firstRowLastColumn="0" w:lastRowFirstColumn="0" w:lastRowLastColumn="0"/>
            <w:tcW w:w="787" w:type="pct"/>
            <w:vMerge w:val="restart"/>
            <w:tcBorders>
              <w:right w:val="single" w:sz="4" w:space="0" w:color="4BB3B5" w:themeColor="accent2"/>
            </w:tcBorders>
            <w:shd w:val="clear" w:color="auto" w:fill="081E3E" w:themeFill="accent1"/>
          </w:tcPr>
          <w:p w14:paraId="13402EE6" w14:textId="77777777" w:rsidR="00453AD8" w:rsidRPr="001D6A24" w:rsidRDefault="00453AD8" w:rsidP="00AA4991">
            <w:pPr>
              <w:rPr>
                <w:color w:val="FFFFFF" w:themeColor="background1"/>
                <w:sz w:val="16"/>
                <w:szCs w:val="16"/>
              </w:rPr>
            </w:pPr>
            <w:r w:rsidRPr="001D6A24">
              <w:rPr>
                <w:color w:val="FFFFFF" w:themeColor="background1"/>
                <w:sz w:val="16"/>
                <w:szCs w:val="16"/>
              </w:rPr>
              <w:t>Discount Rate</w:t>
            </w:r>
          </w:p>
        </w:tc>
        <w:tc>
          <w:tcPr>
            <w:tcW w:w="1405" w:type="pct"/>
            <w:gridSpan w:val="4"/>
            <w:tcBorders>
              <w:left w:val="single" w:sz="4" w:space="0" w:color="4BB3B5" w:themeColor="accent2"/>
              <w:right w:val="single" w:sz="4" w:space="0" w:color="4BB3B5" w:themeColor="accent2"/>
            </w:tcBorders>
            <w:shd w:val="clear" w:color="auto" w:fill="081E3E" w:themeFill="accent1"/>
          </w:tcPr>
          <w:p w14:paraId="515B1609" w14:textId="61DE2D7B" w:rsidR="00453AD8" w:rsidRPr="001D6A24" w:rsidRDefault="00453AD8" w:rsidP="00AA4991">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1D6A24">
              <w:rPr>
                <w:color w:val="FFFFFF" w:themeColor="background1"/>
                <w:sz w:val="16"/>
                <w:szCs w:val="16"/>
              </w:rPr>
              <w:t>2023</w:t>
            </w:r>
          </w:p>
        </w:tc>
        <w:tc>
          <w:tcPr>
            <w:tcW w:w="1404" w:type="pct"/>
            <w:gridSpan w:val="4"/>
            <w:tcBorders>
              <w:left w:val="single" w:sz="4" w:space="0" w:color="4BB3B5" w:themeColor="accent2"/>
              <w:right w:val="single" w:sz="4" w:space="0" w:color="4BB3B5" w:themeColor="accent2"/>
            </w:tcBorders>
            <w:shd w:val="clear" w:color="auto" w:fill="081E3E" w:themeFill="accent1"/>
          </w:tcPr>
          <w:p w14:paraId="35A810E7" w14:textId="6BC434B3" w:rsidR="00453AD8" w:rsidRPr="001D6A24" w:rsidRDefault="00453AD8" w:rsidP="00AA4991">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1D6A24">
              <w:rPr>
                <w:color w:val="FFFFFF" w:themeColor="background1"/>
                <w:sz w:val="16"/>
                <w:szCs w:val="16"/>
              </w:rPr>
              <w:t>2024 (Proposed)</w:t>
            </w:r>
          </w:p>
        </w:tc>
        <w:tc>
          <w:tcPr>
            <w:tcW w:w="1404" w:type="pct"/>
            <w:gridSpan w:val="4"/>
            <w:tcBorders>
              <w:left w:val="single" w:sz="4" w:space="0" w:color="4BB3B5" w:themeColor="accent2"/>
            </w:tcBorders>
            <w:shd w:val="clear" w:color="auto" w:fill="081E3E" w:themeFill="accent1"/>
          </w:tcPr>
          <w:p w14:paraId="2C9F1A5F" w14:textId="0B4280E9" w:rsidR="00453AD8" w:rsidRPr="001D6A24" w:rsidRDefault="00453AD8" w:rsidP="00AA4991">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1D6A24">
              <w:rPr>
                <w:color w:val="FFFFFF" w:themeColor="background1"/>
                <w:sz w:val="16"/>
                <w:szCs w:val="16"/>
              </w:rPr>
              <w:t>2025</w:t>
            </w:r>
          </w:p>
        </w:tc>
      </w:tr>
      <w:tr w:rsidR="006B7475" w:rsidRPr="001D6A24" w14:paraId="03B830EA" w14:textId="6EC37877" w:rsidTr="00453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vMerge/>
            <w:tcBorders>
              <w:right w:val="single" w:sz="4" w:space="0" w:color="4BB3B5" w:themeColor="accent2"/>
            </w:tcBorders>
          </w:tcPr>
          <w:p w14:paraId="1786BC1D" w14:textId="77777777" w:rsidR="00453AD8" w:rsidRPr="001D6A24" w:rsidRDefault="00453AD8" w:rsidP="000F080C">
            <w:pPr>
              <w:rPr>
                <w:sz w:val="16"/>
                <w:szCs w:val="16"/>
              </w:rPr>
            </w:pPr>
          </w:p>
        </w:tc>
        <w:tc>
          <w:tcPr>
            <w:tcW w:w="439" w:type="pct"/>
            <w:tcBorders>
              <w:left w:val="single" w:sz="4" w:space="0" w:color="4BB3B5" w:themeColor="accent2"/>
            </w:tcBorders>
            <w:shd w:val="clear" w:color="auto" w:fill="081E3E" w:themeFill="text2"/>
            <w:vAlign w:val="center"/>
          </w:tcPr>
          <w:p w14:paraId="26EB6979" w14:textId="6EBCE28D"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Gross Benefits</w:t>
            </w:r>
          </w:p>
        </w:tc>
        <w:tc>
          <w:tcPr>
            <w:tcW w:w="386" w:type="pct"/>
            <w:shd w:val="clear" w:color="auto" w:fill="081E3E" w:themeFill="text2"/>
            <w:vAlign w:val="center"/>
          </w:tcPr>
          <w:p w14:paraId="3039FEA1" w14:textId="72C773AA"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3BEA3EC1" w14:textId="77777777"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BCR</w:t>
            </w:r>
          </w:p>
        </w:tc>
        <w:tc>
          <w:tcPr>
            <w:tcW w:w="391" w:type="pct"/>
            <w:tcBorders>
              <w:right w:val="single" w:sz="4" w:space="0" w:color="4BB3B5" w:themeColor="accent2"/>
            </w:tcBorders>
            <w:shd w:val="clear" w:color="auto" w:fill="081E3E" w:themeFill="text2"/>
            <w:vAlign w:val="center"/>
          </w:tcPr>
          <w:p w14:paraId="172E7296" w14:textId="18F7290C"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Net Benefits</w:t>
            </w:r>
          </w:p>
        </w:tc>
        <w:tc>
          <w:tcPr>
            <w:tcW w:w="439" w:type="pct"/>
            <w:tcBorders>
              <w:left w:val="single" w:sz="4" w:space="0" w:color="4BB3B5" w:themeColor="accent2"/>
            </w:tcBorders>
            <w:shd w:val="clear" w:color="auto" w:fill="081E3E" w:themeFill="text2"/>
            <w:vAlign w:val="center"/>
          </w:tcPr>
          <w:p w14:paraId="24764AE8" w14:textId="2E6942A5"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Gross Benefits</w:t>
            </w:r>
          </w:p>
        </w:tc>
        <w:tc>
          <w:tcPr>
            <w:tcW w:w="386" w:type="pct"/>
            <w:shd w:val="clear" w:color="auto" w:fill="081E3E" w:themeFill="text2"/>
            <w:vAlign w:val="center"/>
          </w:tcPr>
          <w:p w14:paraId="6924631F" w14:textId="77E0A107"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33FB88FC" w14:textId="1ABA30F7"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BCR</w:t>
            </w:r>
          </w:p>
        </w:tc>
        <w:tc>
          <w:tcPr>
            <w:tcW w:w="391" w:type="pct"/>
            <w:tcBorders>
              <w:right w:val="single" w:sz="4" w:space="0" w:color="4BB3B5" w:themeColor="accent2"/>
            </w:tcBorders>
            <w:shd w:val="clear" w:color="auto" w:fill="081E3E" w:themeFill="text2"/>
            <w:vAlign w:val="center"/>
          </w:tcPr>
          <w:p w14:paraId="288F54EA" w14:textId="4115121D"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Net Benefits</w:t>
            </w:r>
          </w:p>
        </w:tc>
        <w:tc>
          <w:tcPr>
            <w:tcW w:w="439" w:type="pct"/>
            <w:tcBorders>
              <w:left w:val="single" w:sz="4" w:space="0" w:color="4BB3B5" w:themeColor="accent2"/>
            </w:tcBorders>
            <w:shd w:val="clear" w:color="auto" w:fill="081E3E" w:themeFill="text2"/>
            <w:vAlign w:val="center"/>
          </w:tcPr>
          <w:p w14:paraId="53C2F487" w14:textId="0B9D31E2"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Gross Benefits</w:t>
            </w:r>
          </w:p>
        </w:tc>
        <w:tc>
          <w:tcPr>
            <w:tcW w:w="386" w:type="pct"/>
            <w:shd w:val="clear" w:color="auto" w:fill="081E3E" w:themeFill="text2"/>
            <w:vAlign w:val="center"/>
          </w:tcPr>
          <w:p w14:paraId="792BB5BB" w14:textId="1A391A67"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1CE7CD35" w14:textId="482A1377"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BCR</w:t>
            </w:r>
          </w:p>
        </w:tc>
        <w:tc>
          <w:tcPr>
            <w:tcW w:w="391" w:type="pct"/>
            <w:tcBorders>
              <w:left w:val="single" w:sz="4" w:space="0" w:color="4BB3B5" w:themeColor="accent2"/>
            </w:tcBorders>
            <w:shd w:val="clear" w:color="auto" w:fill="081E3E" w:themeFill="text2"/>
            <w:vAlign w:val="center"/>
          </w:tcPr>
          <w:p w14:paraId="5BF151C8" w14:textId="6064AC6A"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Net Benefits</w:t>
            </w:r>
          </w:p>
        </w:tc>
      </w:tr>
      <w:tr w:rsidR="004E3A67" w:rsidRPr="001D6A24" w14:paraId="4DD42769" w14:textId="53DB5CDE" w:rsidTr="00453AD8">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4C393F7F" w14:textId="77777777" w:rsidR="00453AD8" w:rsidRPr="001D6A24" w:rsidRDefault="00453AD8" w:rsidP="00453AD8">
            <w:pPr>
              <w:rPr>
                <w:sz w:val="16"/>
                <w:szCs w:val="16"/>
              </w:rPr>
            </w:pPr>
            <w:r w:rsidRPr="001D6A24">
              <w:rPr>
                <w:sz w:val="16"/>
                <w:szCs w:val="16"/>
              </w:rPr>
              <w:t>Low discount rate (3%)</w:t>
            </w:r>
          </w:p>
        </w:tc>
        <w:tc>
          <w:tcPr>
            <w:tcW w:w="439" w:type="pct"/>
            <w:tcBorders>
              <w:left w:val="single" w:sz="4" w:space="0" w:color="4BB3B5" w:themeColor="accent2"/>
            </w:tcBorders>
            <w:vAlign w:val="center"/>
          </w:tcPr>
          <w:p w14:paraId="4B45D7B5" w14:textId="2E01EFC4" w:rsidR="00453AD8" w:rsidRPr="001D6A24"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$93,401,932</w:t>
            </w:r>
          </w:p>
        </w:tc>
        <w:tc>
          <w:tcPr>
            <w:tcW w:w="386" w:type="pct"/>
            <w:vAlign w:val="center"/>
          </w:tcPr>
          <w:p w14:paraId="51711C29" w14:textId="4E96896D" w:rsidR="00453AD8" w:rsidRPr="001D6A24"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$53,898,234</w:t>
            </w:r>
          </w:p>
        </w:tc>
        <w:tc>
          <w:tcPr>
            <w:tcW w:w="188" w:type="pct"/>
            <w:tcBorders>
              <w:right w:val="single" w:sz="4" w:space="0" w:color="4BB3B5" w:themeColor="accent2"/>
            </w:tcBorders>
            <w:vAlign w:val="center"/>
          </w:tcPr>
          <w:p w14:paraId="7B522FD3" w14:textId="01ECCED1" w:rsidR="00453AD8" w:rsidRPr="001D6A24"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1.73</w:t>
            </w:r>
          </w:p>
        </w:tc>
        <w:tc>
          <w:tcPr>
            <w:tcW w:w="391" w:type="pct"/>
            <w:tcBorders>
              <w:right w:val="single" w:sz="4" w:space="0" w:color="4BB3B5" w:themeColor="accent2"/>
            </w:tcBorders>
            <w:vAlign w:val="center"/>
          </w:tcPr>
          <w:p w14:paraId="3A6E6098" w14:textId="7B2F74EE" w:rsidR="00453AD8" w:rsidRPr="001D6A24"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$39,503,698</w:t>
            </w:r>
          </w:p>
        </w:tc>
        <w:tc>
          <w:tcPr>
            <w:tcW w:w="439" w:type="pct"/>
            <w:tcBorders>
              <w:left w:val="single" w:sz="4" w:space="0" w:color="4BB3B5" w:themeColor="accent2"/>
            </w:tcBorders>
            <w:vAlign w:val="center"/>
          </w:tcPr>
          <w:p w14:paraId="1B01B72D" w14:textId="6BEE9245" w:rsidR="00453AD8" w:rsidRPr="001D6A24"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$89,390,660</w:t>
            </w:r>
          </w:p>
        </w:tc>
        <w:tc>
          <w:tcPr>
            <w:tcW w:w="386" w:type="pct"/>
            <w:vAlign w:val="center"/>
          </w:tcPr>
          <w:p w14:paraId="2BDD0733" w14:textId="4DFCA08B" w:rsidR="00453AD8" w:rsidRPr="001D6A24"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$51,789,521</w:t>
            </w:r>
          </w:p>
        </w:tc>
        <w:tc>
          <w:tcPr>
            <w:tcW w:w="188" w:type="pct"/>
            <w:tcBorders>
              <w:right w:val="single" w:sz="4" w:space="0" w:color="4BB3B5" w:themeColor="accent2"/>
            </w:tcBorders>
            <w:vAlign w:val="center"/>
          </w:tcPr>
          <w:p w14:paraId="5969FECD" w14:textId="05710F2C" w:rsidR="00453AD8" w:rsidRPr="001D6A24"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1.73</w:t>
            </w:r>
          </w:p>
        </w:tc>
        <w:tc>
          <w:tcPr>
            <w:tcW w:w="391" w:type="pct"/>
            <w:tcBorders>
              <w:right w:val="single" w:sz="4" w:space="0" w:color="4BB3B5" w:themeColor="accent2"/>
            </w:tcBorders>
            <w:vAlign w:val="center"/>
          </w:tcPr>
          <w:p w14:paraId="6A29B72E" w14:textId="4E5F7A7E" w:rsidR="00453AD8" w:rsidRPr="001D6A24"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$37,601,139</w:t>
            </w:r>
          </w:p>
        </w:tc>
        <w:tc>
          <w:tcPr>
            <w:tcW w:w="439" w:type="pct"/>
            <w:tcBorders>
              <w:left w:val="single" w:sz="4" w:space="0" w:color="4BB3B5" w:themeColor="accent2"/>
            </w:tcBorders>
            <w:vAlign w:val="center"/>
          </w:tcPr>
          <w:p w14:paraId="5260DF0E" w14:textId="1DB9561F" w:rsidR="00453AD8" w:rsidRPr="001D6A24"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$85,499,886</w:t>
            </w:r>
          </w:p>
        </w:tc>
        <w:tc>
          <w:tcPr>
            <w:tcW w:w="386" w:type="pct"/>
            <w:vAlign w:val="center"/>
          </w:tcPr>
          <w:p w14:paraId="6959FB18" w14:textId="79581439" w:rsidR="00453AD8" w:rsidRPr="001D6A24"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$49,827,763</w:t>
            </w:r>
          </w:p>
        </w:tc>
        <w:tc>
          <w:tcPr>
            <w:tcW w:w="188" w:type="pct"/>
            <w:tcBorders>
              <w:right w:val="single" w:sz="4" w:space="0" w:color="4BB3B5" w:themeColor="accent2"/>
            </w:tcBorders>
            <w:vAlign w:val="center"/>
          </w:tcPr>
          <w:p w14:paraId="3C02ADD9" w14:textId="11C6F53B" w:rsidR="00453AD8" w:rsidRPr="001D6A24"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1.72</w:t>
            </w:r>
          </w:p>
        </w:tc>
        <w:tc>
          <w:tcPr>
            <w:tcW w:w="391" w:type="pct"/>
            <w:tcBorders>
              <w:left w:val="single" w:sz="4" w:space="0" w:color="4BB3B5" w:themeColor="accent2"/>
            </w:tcBorders>
            <w:vAlign w:val="center"/>
          </w:tcPr>
          <w:p w14:paraId="21868A1D" w14:textId="25BD84FD" w:rsidR="00453AD8" w:rsidRPr="001D6A24" w:rsidRDefault="00453AD8" w:rsidP="00453AD8">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$35,672,122</w:t>
            </w:r>
          </w:p>
        </w:tc>
      </w:tr>
      <w:tr w:rsidR="00BF1D9C" w:rsidRPr="001D6A24" w14:paraId="1E256904" w14:textId="416D4FBB" w:rsidTr="00453A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5EF8CF38" w14:textId="77777777" w:rsidR="00453AD8" w:rsidRPr="001D6A24" w:rsidRDefault="00453AD8" w:rsidP="00453AD8">
            <w:pPr>
              <w:rPr>
                <w:sz w:val="16"/>
                <w:szCs w:val="16"/>
              </w:rPr>
            </w:pPr>
            <w:r w:rsidRPr="001D6A24">
              <w:rPr>
                <w:sz w:val="16"/>
                <w:szCs w:val="16"/>
              </w:rPr>
              <w:t>Base case discount rate (7%)</w:t>
            </w:r>
          </w:p>
        </w:tc>
        <w:tc>
          <w:tcPr>
            <w:tcW w:w="439" w:type="pct"/>
            <w:tcBorders>
              <w:left w:val="single" w:sz="4" w:space="0" w:color="4BB3B5" w:themeColor="accent2"/>
            </w:tcBorders>
            <w:vAlign w:val="center"/>
          </w:tcPr>
          <w:p w14:paraId="0A327CA7" w14:textId="09E2B6E5"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$58,066,321</w:t>
            </w:r>
          </w:p>
        </w:tc>
        <w:tc>
          <w:tcPr>
            <w:tcW w:w="386" w:type="pct"/>
            <w:vAlign w:val="center"/>
          </w:tcPr>
          <w:p w14:paraId="4DE4B5F5" w14:textId="32C071E8"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$40,868,011</w:t>
            </w:r>
          </w:p>
        </w:tc>
        <w:tc>
          <w:tcPr>
            <w:tcW w:w="188" w:type="pct"/>
            <w:tcBorders>
              <w:right w:val="single" w:sz="4" w:space="0" w:color="4BB3B5" w:themeColor="accent2"/>
            </w:tcBorders>
            <w:vAlign w:val="center"/>
          </w:tcPr>
          <w:p w14:paraId="5A25670C" w14:textId="108644E1"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1.42</w:t>
            </w:r>
          </w:p>
        </w:tc>
        <w:tc>
          <w:tcPr>
            <w:tcW w:w="391" w:type="pct"/>
            <w:tcBorders>
              <w:right w:val="single" w:sz="4" w:space="0" w:color="4BB3B5" w:themeColor="accent2"/>
            </w:tcBorders>
            <w:vAlign w:val="center"/>
          </w:tcPr>
          <w:p w14:paraId="3F55E3C6" w14:textId="66A5DABA"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$17,198,310</w:t>
            </w:r>
          </w:p>
        </w:tc>
        <w:tc>
          <w:tcPr>
            <w:tcW w:w="439" w:type="pct"/>
            <w:tcBorders>
              <w:left w:val="single" w:sz="4" w:space="0" w:color="4BB3B5" w:themeColor="accent2"/>
            </w:tcBorders>
            <w:vAlign w:val="center"/>
          </w:tcPr>
          <w:p w14:paraId="67EF188A" w14:textId="377C870E"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$55,514,527</w:t>
            </w:r>
          </w:p>
        </w:tc>
        <w:tc>
          <w:tcPr>
            <w:tcW w:w="386" w:type="pct"/>
            <w:vAlign w:val="center"/>
          </w:tcPr>
          <w:p w14:paraId="5A8D5686" w14:textId="10851FDF"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$39,255,716</w:t>
            </w:r>
          </w:p>
        </w:tc>
        <w:tc>
          <w:tcPr>
            <w:tcW w:w="188" w:type="pct"/>
            <w:tcBorders>
              <w:right w:val="single" w:sz="4" w:space="0" w:color="4BB3B5" w:themeColor="accent2"/>
            </w:tcBorders>
            <w:vAlign w:val="center"/>
          </w:tcPr>
          <w:p w14:paraId="7B3D3E33" w14:textId="1D17AEE5"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1.41</w:t>
            </w:r>
          </w:p>
        </w:tc>
        <w:tc>
          <w:tcPr>
            <w:tcW w:w="391" w:type="pct"/>
            <w:tcBorders>
              <w:right w:val="single" w:sz="4" w:space="0" w:color="4BB3B5" w:themeColor="accent2"/>
            </w:tcBorders>
            <w:vAlign w:val="center"/>
          </w:tcPr>
          <w:p w14:paraId="11E18AEE" w14:textId="3FEB05F8"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$16,258,811</w:t>
            </w:r>
          </w:p>
        </w:tc>
        <w:tc>
          <w:tcPr>
            <w:tcW w:w="439" w:type="pct"/>
            <w:tcBorders>
              <w:left w:val="single" w:sz="4" w:space="0" w:color="4BB3B5" w:themeColor="accent2"/>
            </w:tcBorders>
            <w:vAlign w:val="center"/>
          </w:tcPr>
          <w:p w14:paraId="77881D77" w14:textId="5D654A55"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$53,013,918</w:t>
            </w:r>
          </w:p>
        </w:tc>
        <w:tc>
          <w:tcPr>
            <w:tcW w:w="386" w:type="pct"/>
            <w:vAlign w:val="center"/>
          </w:tcPr>
          <w:p w14:paraId="3BDF50A6" w14:textId="77FC7223"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$37,720,910</w:t>
            </w:r>
          </w:p>
        </w:tc>
        <w:tc>
          <w:tcPr>
            <w:tcW w:w="188" w:type="pct"/>
            <w:tcBorders>
              <w:right w:val="single" w:sz="4" w:space="0" w:color="4BB3B5" w:themeColor="accent2"/>
            </w:tcBorders>
            <w:vAlign w:val="center"/>
          </w:tcPr>
          <w:p w14:paraId="0125B1DF" w14:textId="7CAF07D0"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1.41</w:t>
            </w:r>
          </w:p>
        </w:tc>
        <w:tc>
          <w:tcPr>
            <w:tcW w:w="391" w:type="pct"/>
            <w:tcBorders>
              <w:left w:val="single" w:sz="4" w:space="0" w:color="4BB3B5" w:themeColor="accent2"/>
            </w:tcBorders>
            <w:vAlign w:val="center"/>
          </w:tcPr>
          <w:p w14:paraId="19988091" w14:textId="72A39A26" w:rsidR="00453AD8" w:rsidRPr="001D6A24" w:rsidRDefault="00453AD8" w:rsidP="00453AD8">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$15,293,008</w:t>
            </w:r>
          </w:p>
        </w:tc>
      </w:tr>
      <w:tr w:rsidR="00BF1D9C" w:rsidRPr="001D6A24" w14:paraId="11056EA8" w14:textId="0A890708" w:rsidTr="00453AD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1C3A905A" w14:textId="77777777" w:rsidR="00453AD8" w:rsidRPr="001D6A24" w:rsidRDefault="00453AD8" w:rsidP="00453AD8">
            <w:pPr>
              <w:rPr>
                <w:sz w:val="16"/>
                <w:szCs w:val="16"/>
              </w:rPr>
            </w:pPr>
            <w:r w:rsidRPr="001D6A24">
              <w:rPr>
                <w:sz w:val="16"/>
                <w:szCs w:val="16"/>
              </w:rPr>
              <w:t>High discount rate (10%)</w:t>
            </w:r>
          </w:p>
        </w:tc>
        <w:tc>
          <w:tcPr>
            <w:tcW w:w="439" w:type="pct"/>
            <w:tcBorders>
              <w:left w:val="single" w:sz="4" w:space="0" w:color="4BB3B5" w:themeColor="accent2"/>
            </w:tcBorders>
            <w:vAlign w:val="center"/>
          </w:tcPr>
          <w:p w14:paraId="0DC0A022" w14:textId="1CFA19F8" w:rsidR="00453AD8" w:rsidRPr="001D6A24"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$42,446,559</w:t>
            </w:r>
          </w:p>
        </w:tc>
        <w:tc>
          <w:tcPr>
            <w:tcW w:w="386" w:type="pct"/>
            <w:vAlign w:val="center"/>
          </w:tcPr>
          <w:p w14:paraId="31CBE280" w14:textId="7D1E7FBB" w:rsidR="00453AD8" w:rsidRPr="001D6A24"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$33,857,586</w:t>
            </w:r>
          </w:p>
        </w:tc>
        <w:tc>
          <w:tcPr>
            <w:tcW w:w="188" w:type="pct"/>
            <w:tcBorders>
              <w:right w:val="single" w:sz="4" w:space="0" w:color="4BB3B5" w:themeColor="accent2"/>
            </w:tcBorders>
            <w:vAlign w:val="center"/>
          </w:tcPr>
          <w:p w14:paraId="75BD15C9" w14:textId="081A9AA2" w:rsidR="00453AD8" w:rsidRPr="001D6A24"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1.25</w:t>
            </w:r>
          </w:p>
        </w:tc>
        <w:tc>
          <w:tcPr>
            <w:tcW w:w="391" w:type="pct"/>
            <w:tcBorders>
              <w:right w:val="single" w:sz="4" w:space="0" w:color="4BB3B5" w:themeColor="accent2"/>
            </w:tcBorders>
            <w:vAlign w:val="center"/>
          </w:tcPr>
          <w:p w14:paraId="4BA5891D" w14:textId="03C4EC9D" w:rsidR="00453AD8" w:rsidRPr="001D6A24"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$8,588,973</w:t>
            </w:r>
          </w:p>
        </w:tc>
        <w:tc>
          <w:tcPr>
            <w:tcW w:w="439" w:type="pct"/>
            <w:tcBorders>
              <w:left w:val="single" w:sz="4" w:space="0" w:color="4BB3B5" w:themeColor="accent2"/>
            </w:tcBorders>
            <w:vAlign w:val="center"/>
          </w:tcPr>
          <w:p w14:paraId="71F9BAF0" w14:textId="5D100BE7" w:rsidR="00453AD8" w:rsidRPr="001D6A24"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$40,560,849</w:t>
            </w:r>
          </w:p>
        </w:tc>
        <w:tc>
          <w:tcPr>
            <w:tcW w:w="386" w:type="pct"/>
            <w:vAlign w:val="center"/>
          </w:tcPr>
          <w:p w14:paraId="1485759D" w14:textId="17590392" w:rsidR="00453AD8" w:rsidRPr="001D6A24"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$32,517,314</w:t>
            </w:r>
          </w:p>
        </w:tc>
        <w:tc>
          <w:tcPr>
            <w:tcW w:w="188" w:type="pct"/>
            <w:tcBorders>
              <w:right w:val="single" w:sz="4" w:space="0" w:color="4BB3B5" w:themeColor="accent2"/>
            </w:tcBorders>
            <w:vAlign w:val="center"/>
          </w:tcPr>
          <w:p w14:paraId="5EFDB537" w14:textId="0627F15D" w:rsidR="00453AD8" w:rsidRPr="001D6A24"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1.25</w:t>
            </w:r>
          </w:p>
        </w:tc>
        <w:tc>
          <w:tcPr>
            <w:tcW w:w="391" w:type="pct"/>
            <w:tcBorders>
              <w:right w:val="single" w:sz="4" w:space="0" w:color="4BB3B5" w:themeColor="accent2"/>
            </w:tcBorders>
            <w:vAlign w:val="center"/>
          </w:tcPr>
          <w:p w14:paraId="2C1AB0C6" w14:textId="3650DEE6" w:rsidR="00453AD8" w:rsidRPr="001D6A24"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$8,043,535</w:t>
            </w:r>
          </w:p>
        </w:tc>
        <w:tc>
          <w:tcPr>
            <w:tcW w:w="439" w:type="pct"/>
            <w:tcBorders>
              <w:left w:val="single" w:sz="4" w:space="0" w:color="4BB3B5" w:themeColor="accent2"/>
            </w:tcBorders>
            <w:vAlign w:val="center"/>
          </w:tcPr>
          <w:p w14:paraId="461DED20" w14:textId="149B7D18" w:rsidR="00453AD8" w:rsidRPr="001D6A24"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$38,700,083</w:t>
            </w:r>
          </w:p>
        </w:tc>
        <w:tc>
          <w:tcPr>
            <w:tcW w:w="386" w:type="pct"/>
            <w:vAlign w:val="center"/>
          </w:tcPr>
          <w:p w14:paraId="051EBEEB" w14:textId="2BDF7F57" w:rsidR="00453AD8" w:rsidRPr="001D6A24"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$31,223,202</w:t>
            </w:r>
          </w:p>
        </w:tc>
        <w:tc>
          <w:tcPr>
            <w:tcW w:w="188" w:type="pct"/>
            <w:tcBorders>
              <w:right w:val="single" w:sz="4" w:space="0" w:color="4BB3B5" w:themeColor="accent2"/>
            </w:tcBorders>
            <w:vAlign w:val="center"/>
          </w:tcPr>
          <w:p w14:paraId="078EEC21" w14:textId="5607D193" w:rsidR="00453AD8" w:rsidRPr="001D6A24"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1.24</w:t>
            </w:r>
          </w:p>
        </w:tc>
        <w:tc>
          <w:tcPr>
            <w:tcW w:w="391" w:type="pct"/>
            <w:tcBorders>
              <w:left w:val="single" w:sz="4" w:space="0" w:color="4BB3B5" w:themeColor="accent2"/>
            </w:tcBorders>
            <w:vAlign w:val="center"/>
          </w:tcPr>
          <w:p w14:paraId="45DF74E7" w14:textId="095DA582" w:rsidR="00453AD8" w:rsidRPr="001D6A24" w:rsidRDefault="00453AD8" w:rsidP="00453AD8">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$7,476,881</w:t>
            </w:r>
          </w:p>
        </w:tc>
      </w:tr>
    </w:tbl>
    <w:p w14:paraId="628DFD49" w14:textId="75A3ED03" w:rsidR="00A65103" w:rsidRPr="001D6A24" w:rsidRDefault="00A65103" w:rsidP="00A65103">
      <w:pPr>
        <w:rPr>
          <w:b/>
        </w:rPr>
      </w:pPr>
      <w:r w:rsidRPr="001D6A24">
        <w:rPr>
          <w:b/>
        </w:rPr>
        <w:t xml:space="preserve">Table </w:t>
      </w:r>
      <w:r w:rsidR="00ED3209" w:rsidRPr="001D6A24">
        <w:rPr>
          <w:b/>
        </w:rPr>
        <w:t>1</w:t>
      </w:r>
      <w:r w:rsidR="00C725CB" w:rsidRPr="001D6A24">
        <w:rPr>
          <w:b/>
        </w:rPr>
        <w:t>4</w:t>
      </w:r>
      <w:r w:rsidRPr="001D6A24">
        <w:rPr>
          <w:b/>
        </w:rPr>
        <w:t xml:space="preserve">: Summary of changes to gross benefits, </w:t>
      </w:r>
      <w:r w:rsidR="00202F0F" w:rsidRPr="001D6A24">
        <w:rPr>
          <w:b/>
        </w:rPr>
        <w:t xml:space="preserve">net benefits, </w:t>
      </w:r>
      <w:r w:rsidR="004D305C" w:rsidRPr="001D6A24">
        <w:rPr>
          <w:b/>
        </w:rPr>
        <w:t xml:space="preserve">costs </w:t>
      </w:r>
      <w:r w:rsidRPr="001D6A24">
        <w:rPr>
          <w:b/>
        </w:rPr>
        <w:t>and the benefit-cost ratio from post-consultation analysis</w:t>
      </w:r>
      <w:r w:rsidRPr="001D6A24">
        <w:t xml:space="preserve"> </w:t>
      </w:r>
      <w:r w:rsidRPr="001D6A24">
        <w:rPr>
          <w:b/>
        </w:rPr>
        <w:t>for an accelerated and extended implementation timing for LCVs</w:t>
      </w:r>
    </w:p>
    <w:tbl>
      <w:tblPr>
        <w:tblStyle w:val="DefaultTable1"/>
        <w:tblW w:w="5000" w:type="pct"/>
        <w:tblLook w:val="04E0" w:firstRow="1" w:lastRow="1" w:firstColumn="1" w:lastColumn="0" w:noHBand="0" w:noVBand="1"/>
        <w:tblCaption w:val="Table 14: Summary of changes to gross benefits, net benefits, costs and the benefit-cost ratio from post-consultation analysis for an accelerated and extended implementation timing for LCVs"/>
        <w:tblDescription w:val="Table shows a summary of changes to gross benefits, net benefits, costs and the benefit-cost ratio from post-consultation analysis for an accelerated and extended implementation timing for LCVs"/>
      </w:tblPr>
      <w:tblGrid>
        <w:gridCol w:w="2330"/>
        <w:gridCol w:w="1300"/>
        <w:gridCol w:w="1145"/>
        <w:gridCol w:w="556"/>
        <w:gridCol w:w="1157"/>
        <w:gridCol w:w="1299"/>
        <w:gridCol w:w="1142"/>
        <w:gridCol w:w="556"/>
        <w:gridCol w:w="1157"/>
        <w:gridCol w:w="1299"/>
        <w:gridCol w:w="1142"/>
        <w:gridCol w:w="556"/>
        <w:gridCol w:w="1157"/>
      </w:tblGrid>
      <w:tr w:rsidR="004E3A67" w:rsidRPr="001D6A24" w14:paraId="673D031C" w14:textId="77777777" w:rsidTr="004E3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4" w:space="0" w:color="4BB3B5" w:themeColor="accent2"/>
            </w:tcBorders>
          </w:tcPr>
          <w:p w14:paraId="74CC9354" w14:textId="797ECF17" w:rsidR="004E3A67" w:rsidRPr="001D6A24" w:rsidRDefault="004E3A67" w:rsidP="00C00265">
            <w:pPr>
              <w:jc w:val="center"/>
              <w:rPr>
                <w:sz w:val="16"/>
                <w:szCs w:val="16"/>
              </w:rPr>
            </w:pPr>
            <w:r w:rsidRPr="001D6A24">
              <w:rPr>
                <w:sz w:val="16"/>
                <w:szCs w:val="16"/>
              </w:rPr>
              <w:t xml:space="preserve">LCVs </w:t>
            </w:r>
          </w:p>
        </w:tc>
      </w:tr>
      <w:tr w:rsidR="00453AD8" w:rsidRPr="001D6A24" w14:paraId="4999A0FB" w14:textId="77777777" w:rsidTr="007E45A2">
        <w:tc>
          <w:tcPr>
            <w:cnfStyle w:val="001000000000" w:firstRow="0" w:lastRow="0" w:firstColumn="1" w:lastColumn="0" w:oddVBand="0" w:evenVBand="0" w:oddHBand="0" w:evenHBand="0" w:firstRowFirstColumn="0" w:firstRowLastColumn="0" w:lastRowFirstColumn="0" w:lastRowLastColumn="0"/>
            <w:tcW w:w="787" w:type="pct"/>
            <w:vMerge w:val="restart"/>
            <w:tcBorders>
              <w:right w:val="single" w:sz="4" w:space="0" w:color="4BB3B5" w:themeColor="accent2"/>
            </w:tcBorders>
            <w:shd w:val="clear" w:color="auto" w:fill="081E3E" w:themeFill="text2"/>
          </w:tcPr>
          <w:p w14:paraId="2AAD4448" w14:textId="77777777" w:rsidR="00453AD8" w:rsidRPr="001D6A24" w:rsidRDefault="00453AD8" w:rsidP="00C00265">
            <w:pPr>
              <w:rPr>
                <w:sz w:val="16"/>
                <w:szCs w:val="16"/>
              </w:rPr>
            </w:pPr>
            <w:r w:rsidRPr="001D6A24">
              <w:rPr>
                <w:color w:val="FFFFFF" w:themeColor="background1"/>
                <w:sz w:val="16"/>
                <w:szCs w:val="16"/>
              </w:rPr>
              <w:t>Discount Rate</w:t>
            </w:r>
          </w:p>
        </w:tc>
        <w:tc>
          <w:tcPr>
            <w:tcW w:w="1405" w:type="pct"/>
            <w:gridSpan w:val="4"/>
            <w:tcBorders>
              <w:left w:val="single" w:sz="4" w:space="0" w:color="4BB3B5" w:themeColor="accent2"/>
              <w:right w:val="single" w:sz="4" w:space="0" w:color="4BB3B5" w:themeColor="accent2"/>
            </w:tcBorders>
            <w:shd w:val="clear" w:color="auto" w:fill="081E3E" w:themeFill="text2"/>
          </w:tcPr>
          <w:p w14:paraId="54214257" w14:textId="77777777" w:rsidR="00453AD8" w:rsidRPr="001D6A24" w:rsidRDefault="00453AD8" w:rsidP="00C0026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1D6A24">
              <w:rPr>
                <w:color w:val="FFFFFF" w:themeColor="background1"/>
                <w:sz w:val="16"/>
                <w:szCs w:val="16"/>
              </w:rPr>
              <w:t>2023</w:t>
            </w:r>
          </w:p>
        </w:tc>
        <w:tc>
          <w:tcPr>
            <w:tcW w:w="1404" w:type="pct"/>
            <w:gridSpan w:val="4"/>
            <w:tcBorders>
              <w:left w:val="single" w:sz="4" w:space="0" w:color="4BB3B5" w:themeColor="accent2"/>
              <w:right w:val="single" w:sz="4" w:space="0" w:color="4BB3B5" w:themeColor="accent2"/>
            </w:tcBorders>
            <w:shd w:val="clear" w:color="auto" w:fill="081E3E" w:themeFill="text2"/>
          </w:tcPr>
          <w:p w14:paraId="1AFAE8B0" w14:textId="77777777" w:rsidR="00453AD8" w:rsidRPr="001D6A24" w:rsidRDefault="00453AD8" w:rsidP="00C0026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1D6A24">
              <w:rPr>
                <w:color w:val="FFFFFF" w:themeColor="background1"/>
                <w:sz w:val="16"/>
                <w:szCs w:val="16"/>
              </w:rPr>
              <w:t>2024 (Proposed)</w:t>
            </w:r>
          </w:p>
        </w:tc>
        <w:tc>
          <w:tcPr>
            <w:tcW w:w="1404" w:type="pct"/>
            <w:gridSpan w:val="4"/>
            <w:tcBorders>
              <w:left w:val="single" w:sz="4" w:space="0" w:color="4BB3B5" w:themeColor="accent2"/>
            </w:tcBorders>
            <w:shd w:val="clear" w:color="auto" w:fill="081E3E" w:themeFill="text2"/>
          </w:tcPr>
          <w:p w14:paraId="26BD5CB0" w14:textId="77777777" w:rsidR="00453AD8" w:rsidRPr="001D6A24" w:rsidRDefault="00453AD8" w:rsidP="00C0026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1D6A24">
              <w:rPr>
                <w:color w:val="FFFFFF" w:themeColor="background1"/>
                <w:sz w:val="16"/>
                <w:szCs w:val="16"/>
              </w:rPr>
              <w:t>2025</w:t>
            </w:r>
          </w:p>
        </w:tc>
      </w:tr>
      <w:tr w:rsidR="006B7475" w:rsidRPr="001D6A24" w14:paraId="04CFAE42" w14:textId="77777777" w:rsidTr="007E45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vMerge/>
            <w:tcBorders>
              <w:right w:val="single" w:sz="4" w:space="0" w:color="4BB3B5" w:themeColor="accent2"/>
            </w:tcBorders>
            <w:shd w:val="clear" w:color="auto" w:fill="081E3E" w:themeFill="text2"/>
          </w:tcPr>
          <w:p w14:paraId="25C19D3E" w14:textId="77777777" w:rsidR="00453AD8" w:rsidRPr="001D6A24" w:rsidRDefault="00453AD8" w:rsidP="00C00265">
            <w:pPr>
              <w:rPr>
                <w:sz w:val="16"/>
                <w:szCs w:val="16"/>
              </w:rPr>
            </w:pPr>
          </w:p>
        </w:tc>
        <w:tc>
          <w:tcPr>
            <w:tcW w:w="439" w:type="pct"/>
            <w:tcBorders>
              <w:left w:val="single" w:sz="4" w:space="0" w:color="4BB3B5" w:themeColor="accent2"/>
            </w:tcBorders>
            <w:shd w:val="clear" w:color="auto" w:fill="081E3E" w:themeFill="text2"/>
            <w:vAlign w:val="center"/>
          </w:tcPr>
          <w:p w14:paraId="0FBA281F" w14:textId="77777777" w:rsidR="00453AD8" w:rsidRPr="001D6A24"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Gross Benefits</w:t>
            </w:r>
          </w:p>
        </w:tc>
        <w:tc>
          <w:tcPr>
            <w:tcW w:w="387" w:type="pct"/>
            <w:shd w:val="clear" w:color="auto" w:fill="081E3E" w:themeFill="text2"/>
            <w:vAlign w:val="center"/>
          </w:tcPr>
          <w:p w14:paraId="73A1E382" w14:textId="77777777" w:rsidR="00453AD8" w:rsidRPr="001D6A24"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24A1DF8D" w14:textId="77777777" w:rsidR="00453AD8" w:rsidRPr="001D6A24"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BCR</w:t>
            </w:r>
          </w:p>
        </w:tc>
        <w:tc>
          <w:tcPr>
            <w:tcW w:w="391" w:type="pct"/>
            <w:tcBorders>
              <w:right w:val="single" w:sz="4" w:space="0" w:color="4BB3B5" w:themeColor="accent2"/>
            </w:tcBorders>
            <w:shd w:val="clear" w:color="auto" w:fill="081E3E" w:themeFill="text2"/>
            <w:vAlign w:val="center"/>
          </w:tcPr>
          <w:p w14:paraId="7109D84C" w14:textId="77777777" w:rsidR="00453AD8" w:rsidRPr="001D6A24"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Net Benefits</w:t>
            </w:r>
          </w:p>
        </w:tc>
        <w:tc>
          <w:tcPr>
            <w:tcW w:w="439" w:type="pct"/>
            <w:tcBorders>
              <w:left w:val="single" w:sz="4" w:space="0" w:color="4BB3B5" w:themeColor="accent2"/>
            </w:tcBorders>
            <w:shd w:val="clear" w:color="auto" w:fill="081E3E" w:themeFill="text2"/>
            <w:vAlign w:val="center"/>
          </w:tcPr>
          <w:p w14:paraId="21BBBEAB" w14:textId="77777777" w:rsidR="00453AD8" w:rsidRPr="001D6A24"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Gross Benefits</w:t>
            </w:r>
          </w:p>
        </w:tc>
        <w:tc>
          <w:tcPr>
            <w:tcW w:w="386" w:type="pct"/>
            <w:shd w:val="clear" w:color="auto" w:fill="081E3E" w:themeFill="text2"/>
            <w:vAlign w:val="center"/>
          </w:tcPr>
          <w:p w14:paraId="3A8E5EB1" w14:textId="77777777" w:rsidR="00453AD8" w:rsidRPr="001D6A24"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02D38B77" w14:textId="77777777" w:rsidR="00453AD8" w:rsidRPr="001D6A24"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BCR</w:t>
            </w:r>
          </w:p>
        </w:tc>
        <w:tc>
          <w:tcPr>
            <w:tcW w:w="391" w:type="pct"/>
            <w:tcBorders>
              <w:right w:val="single" w:sz="4" w:space="0" w:color="4BB3B5" w:themeColor="accent2"/>
            </w:tcBorders>
            <w:shd w:val="clear" w:color="auto" w:fill="081E3E" w:themeFill="text2"/>
            <w:vAlign w:val="center"/>
          </w:tcPr>
          <w:p w14:paraId="0899FB92" w14:textId="77777777" w:rsidR="00453AD8" w:rsidRPr="001D6A24"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Net Benefits</w:t>
            </w:r>
          </w:p>
        </w:tc>
        <w:tc>
          <w:tcPr>
            <w:tcW w:w="439" w:type="pct"/>
            <w:tcBorders>
              <w:left w:val="single" w:sz="4" w:space="0" w:color="4BB3B5" w:themeColor="accent2"/>
            </w:tcBorders>
            <w:shd w:val="clear" w:color="auto" w:fill="081E3E" w:themeFill="text2"/>
            <w:vAlign w:val="center"/>
          </w:tcPr>
          <w:p w14:paraId="1654D162" w14:textId="77777777" w:rsidR="00453AD8" w:rsidRPr="001D6A24"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Gross Benefits</w:t>
            </w:r>
          </w:p>
        </w:tc>
        <w:tc>
          <w:tcPr>
            <w:tcW w:w="386" w:type="pct"/>
            <w:shd w:val="clear" w:color="auto" w:fill="081E3E" w:themeFill="text2"/>
            <w:vAlign w:val="center"/>
          </w:tcPr>
          <w:p w14:paraId="4EF14FB1" w14:textId="77777777" w:rsidR="00453AD8" w:rsidRPr="001D6A24"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Costs</w:t>
            </w:r>
          </w:p>
        </w:tc>
        <w:tc>
          <w:tcPr>
            <w:tcW w:w="188" w:type="pct"/>
            <w:tcBorders>
              <w:right w:val="single" w:sz="4" w:space="0" w:color="4BB3B5" w:themeColor="accent2"/>
            </w:tcBorders>
            <w:shd w:val="clear" w:color="auto" w:fill="081E3E" w:themeFill="text2"/>
            <w:vAlign w:val="center"/>
          </w:tcPr>
          <w:p w14:paraId="1A8B259D" w14:textId="77777777" w:rsidR="00453AD8" w:rsidRPr="001D6A24"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BCR</w:t>
            </w:r>
          </w:p>
        </w:tc>
        <w:tc>
          <w:tcPr>
            <w:tcW w:w="391" w:type="pct"/>
            <w:tcBorders>
              <w:left w:val="single" w:sz="4" w:space="0" w:color="4BB3B5" w:themeColor="accent2"/>
            </w:tcBorders>
            <w:shd w:val="clear" w:color="auto" w:fill="081E3E" w:themeFill="text2"/>
            <w:vAlign w:val="center"/>
          </w:tcPr>
          <w:p w14:paraId="672EADD5" w14:textId="77777777" w:rsidR="00453AD8" w:rsidRPr="001D6A24" w:rsidRDefault="00453AD8"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Net Benefits</w:t>
            </w:r>
          </w:p>
        </w:tc>
      </w:tr>
      <w:tr w:rsidR="004E3A67" w:rsidRPr="001D6A24" w14:paraId="79227487" w14:textId="77777777" w:rsidTr="004E3A67">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2E5CC057" w14:textId="77777777" w:rsidR="004E3A67" w:rsidRPr="001D6A24" w:rsidRDefault="004E3A67" w:rsidP="004E3A67">
            <w:pPr>
              <w:rPr>
                <w:sz w:val="16"/>
                <w:szCs w:val="16"/>
              </w:rPr>
            </w:pPr>
            <w:r w:rsidRPr="001D6A24">
              <w:rPr>
                <w:sz w:val="16"/>
                <w:szCs w:val="16"/>
              </w:rPr>
              <w:t>Low discount rate (3%)</w:t>
            </w:r>
          </w:p>
        </w:tc>
        <w:tc>
          <w:tcPr>
            <w:tcW w:w="439" w:type="pct"/>
            <w:tcBorders>
              <w:left w:val="single" w:sz="4" w:space="0" w:color="4BB3B5" w:themeColor="accent2"/>
            </w:tcBorders>
            <w:vAlign w:val="center"/>
          </w:tcPr>
          <w:p w14:paraId="374BA372" w14:textId="08C1F034" w:rsidR="004E3A67" w:rsidRPr="001D6A24"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$30,215,493</w:t>
            </w:r>
          </w:p>
        </w:tc>
        <w:tc>
          <w:tcPr>
            <w:tcW w:w="387" w:type="pct"/>
            <w:vAlign w:val="center"/>
          </w:tcPr>
          <w:p w14:paraId="6BCA1E15" w14:textId="1328BD5B" w:rsidR="004E3A67" w:rsidRPr="001D6A24"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$16,581,117</w:t>
            </w:r>
          </w:p>
        </w:tc>
        <w:tc>
          <w:tcPr>
            <w:tcW w:w="188" w:type="pct"/>
            <w:tcBorders>
              <w:right w:val="single" w:sz="4" w:space="0" w:color="4BB3B5" w:themeColor="accent2"/>
            </w:tcBorders>
            <w:vAlign w:val="center"/>
          </w:tcPr>
          <w:p w14:paraId="43F10B62" w14:textId="1CF503F5" w:rsidR="004E3A67" w:rsidRPr="001D6A24"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1.82</w:t>
            </w:r>
          </w:p>
        </w:tc>
        <w:tc>
          <w:tcPr>
            <w:tcW w:w="391" w:type="pct"/>
            <w:tcBorders>
              <w:right w:val="single" w:sz="4" w:space="0" w:color="4BB3B5" w:themeColor="accent2"/>
            </w:tcBorders>
            <w:vAlign w:val="center"/>
          </w:tcPr>
          <w:p w14:paraId="114E7CE8" w14:textId="65271E02" w:rsidR="004E3A67" w:rsidRPr="001D6A24"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$13,634,376</w:t>
            </w:r>
          </w:p>
        </w:tc>
        <w:tc>
          <w:tcPr>
            <w:tcW w:w="439" w:type="pct"/>
            <w:tcBorders>
              <w:left w:val="single" w:sz="4" w:space="0" w:color="4BB3B5" w:themeColor="accent2"/>
            </w:tcBorders>
            <w:vAlign w:val="center"/>
          </w:tcPr>
          <w:p w14:paraId="0B1A7CA4" w14:textId="3B487838" w:rsidR="004E3A67" w:rsidRPr="001D6A24"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$28,855,430</w:t>
            </w:r>
          </w:p>
        </w:tc>
        <w:tc>
          <w:tcPr>
            <w:tcW w:w="386" w:type="pct"/>
            <w:vAlign w:val="center"/>
          </w:tcPr>
          <w:p w14:paraId="122C6770" w14:textId="6638C47F" w:rsidR="004E3A67" w:rsidRPr="001D6A24"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$15,922,761</w:t>
            </w:r>
          </w:p>
        </w:tc>
        <w:tc>
          <w:tcPr>
            <w:tcW w:w="188" w:type="pct"/>
            <w:tcBorders>
              <w:right w:val="single" w:sz="4" w:space="0" w:color="4BB3B5" w:themeColor="accent2"/>
            </w:tcBorders>
            <w:vAlign w:val="center"/>
          </w:tcPr>
          <w:p w14:paraId="4C88EE95" w14:textId="2AD73945" w:rsidR="004E3A67" w:rsidRPr="001D6A24"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1.81</w:t>
            </w:r>
          </w:p>
        </w:tc>
        <w:tc>
          <w:tcPr>
            <w:tcW w:w="391" w:type="pct"/>
            <w:tcBorders>
              <w:right w:val="single" w:sz="4" w:space="0" w:color="4BB3B5" w:themeColor="accent2"/>
            </w:tcBorders>
            <w:vAlign w:val="center"/>
          </w:tcPr>
          <w:p w14:paraId="3C359B20" w14:textId="175A9683" w:rsidR="004E3A67" w:rsidRPr="001D6A24"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$12,907,361</w:t>
            </w:r>
          </w:p>
        </w:tc>
        <w:tc>
          <w:tcPr>
            <w:tcW w:w="439" w:type="pct"/>
            <w:tcBorders>
              <w:left w:val="single" w:sz="4" w:space="0" w:color="4BB3B5" w:themeColor="accent2"/>
            </w:tcBorders>
            <w:vAlign w:val="center"/>
          </w:tcPr>
          <w:p w14:paraId="6F8D0206" w14:textId="62B3D186" w:rsidR="004E3A67" w:rsidRPr="001D6A24"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$27,506,272</w:t>
            </w:r>
          </w:p>
        </w:tc>
        <w:tc>
          <w:tcPr>
            <w:tcW w:w="386" w:type="pct"/>
            <w:vAlign w:val="center"/>
          </w:tcPr>
          <w:p w14:paraId="0F93937F" w14:textId="2779E8EF" w:rsidR="004E3A67" w:rsidRPr="001D6A24"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$15,309,930</w:t>
            </w:r>
          </w:p>
        </w:tc>
        <w:tc>
          <w:tcPr>
            <w:tcW w:w="188" w:type="pct"/>
            <w:tcBorders>
              <w:right w:val="single" w:sz="4" w:space="0" w:color="4BB3B5" w:themeColor="accent2"/>
            </w:tcBorders>
            <w:vAlign w:val="center"/>
          </w:tcPr>
          <w:p w14:paraId="2B8E3798" w14:textId="0AE9D7D8" w:rsidR="004E3A67" w:rsidRPr="001D6A24"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1.80</w:t>
            </w:r>
          </w:p>
        </w:tc>
        <w:tc>
          <w:tcPr>
            <w:tcW w:w="391" w:type="pct"/>
            <w:tcBorders>
              <w:left w:val="single" w:sz="4" w:space="0" w:color="4BB3B5" w:themeColor="accent2"/>
            </w:tcBorders>
            <w:vAlign w:val="center"/>
          </w:tcPr>
          <w:p w14:paraId="09F78E80" w14:textId="2A3A6281" w:rsidR="004E3A67" w:rsidRPr="001D6A24" w:rsidRDefault="004E3A67" w:rsidP="004E3A67">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$12,196,342</w:t>
            </w:r>
          </w:p>
        </w:tc>
      </w:tr>
      <w:tr w:rsidR="00BF1D9C" w:rsidRPr="001D6A24" w14:paraId="6DB91357" w14:textId="77777777" w:rsidTr="004E3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39DD4971" w14:textId="77777777" w:rsidR="004E3A67" w:rsidRPr="001D6A24" w:rsidRDefault="004E3A67" w:rsidP="004E3A67">
            <w:pPr>
              <w:rPr>
                <w:sz w:val="16"/>
                <w:szCs w:val="16"/>
              </w:rPr>
            </w:pPr>
            <w:r w:rsidRPr="001D6A24">
              <w:rPr>
                <w:sz w:val="16"/>
                <w:szCs w:val="16"/>
              </w:rPr>
              <w:t>Base case discount rate (7%)</w:t>
            </w:r>
          </w:p>
        </w:tc>
        <w:tc>
          <w:tcPr>
            <w:tcW w:w="439" w:type="pct"/>
            <w:tcBorders>
              <w:left w:val="single" w:sz="4" w:space="0" w:color="4BB3B5" w:themeColor="accent2"/>
            </w:tcBorders>
            <w:vAlign w:val="center"/>
          </w:tcPr>
          <w:p w14:paraId="79574B30" w14:textId="7EA594CF" w:rsidR="004E3A67" w:rsidRPr="001D6A24"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$20,747,984</w:t>
            </w:r>
          </w:p>
        </w:tc>
        <w:tc>
          <w:tcPr>
            <w:tcW w:w="387" w:type="pct"/>
            <w:vAlign w:val="center"/>
          </w:tcPr>
          <w:p w14:paraId="24EC7A28" w14:textId="314ABBFE" w:rsidR="004E3A67" w:rsidRPr="001D6A24"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$12,588,961</w:t>
            </w:r>
          </w:p>
        </w:tc>
        <w:tc>
          <w:tcPr>
            <w:tcW w:w="188" w:type="pct"/>
            <w:tcBorders>
              <w:right w:val="single" w:sz="4" w:space="0" w:color="4BB3B5" w:themeColor="accent2"/>
            </w:tcBorders>
            <w:vAlign w:val="center"/>
          </w:tcPr>
          <w:p w14:paraId="1F1724FA" w14:textId="1B1ABD3E" w:rsidR="004E3A67" w:rsidRPr="001D6A24"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1.65</w:t>
            </w:r>
          </w:p>
        </w:tc>
        <w:tc>
          <w:tcPr>
            <w:tcW w:w="391" w:type="pct"/>
            <w:tcBorders>
              <w:right w:val="single" w:sz="4" w:space="0" w:color="4BB3B5" w:themeColor="accent2"/>
            </w:tcBorders>
            <w:vAlign w:val="center"/>
          </w:tcPr>
          <w:p w14:paraId="55F2597E" w14:textId="28B72D76" w:rsidR="004E3A67" w:rsidRPr="001D6A24"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$8,159,023</w:t>
            </w:r>
          </w:p>
        </w:tc>
        <w:tc>
          <w:tcPr>
            <w:tcW w:w="439" w:type="pct"/>
            <w:tcBorders>
              <w:left w:val="single" w:sz="4" w:space="0" w:color="4BB3B5" w:themeColor="accent2"/>
            </w:tcBorders>
            <w:vAlign w:val="center"/>
          </w:tcPr>
          <w:p w14:paraId="4D602C56" w14:textId="1DBCCC95" w:rsidR="004E3A67" w:rsidRPr="001D6A24"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$19,793,840</w:t>
            </w:r>
          </w:p>
        </w:tc>
        <w:tc>
          <w:tcPr>
            <w:tcW w:w="386" w:type="pct"/>
            <w:vAlign w:val="center"/>
          </w:tcPr>
          <w:p w14:paraId="7D91B8DA" w14:textId="6F0132AA" w:rsidR="004E3A67" w:rsidRPr="001D6A24"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$12,085,320</w:t>
            </w:r>
          </w:p>
        </w:tc>
        <w:tc>
          <w:tcPr>
            <w:tcW w:w="188" w:type="pct"/>
            <w:tcBorders>
              <w:right w:val="single" w:sz="4" w:space="0" w:color="4BB3B5" w:themeColor="accent2"/>
            </w:tcBorders>
            <w:vAlign w:val="center"/>
          </w:tcPr>
          <w:p w14:paraId="5A6D8CB0" w14:textId="1C0188FD" w:rsidR="004E3A67" w:rsidRPr="001D6A24"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1.64</w:t>
            </w:r>
          </w:p>
        </w:tc>
        <w:tc>
          <w:tcPr>
            <w:tcW w:w="391" w:type="pct"/>
            <w:tcBorders>
              <w:right w:val="single" w:sz="4" w:space="0" w:color="4BB3B5" w:themeColor="accent2"/>
            </w:tcBorders>
            <w:vAlign w:val="center"/>
          </w:tcPr>
          <w:p w14:paraId="37BB21C4" w14:textId="094CE38E" w:rsidR="004E3A67" w:rsidRPr="001D6A24"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$7,703,964</w:t>
            </w:r>
          </w:p>
        </w:tc>
        <w:tc>
          <w:tcPr>
            <w:tcW w:w="439" w:type="pct"/>
            <w:tcBorders>
              <w:left w:val="single" w:sz="4" w:space="0" w:color="4BB3B5" w:themeColor="accent2"/>
            </w:tcBorders>
            <w:vAlign w:val="center"/>
          </w:tcPr>
          <w:p w14:paraId="210B3046" w14:textId="480A23BA" w:rsidR="004E3A67" w:rsidRPr="001D6A24"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$18,840,247</w:t>
            </w:r>
          </w:p>
        </w:tc>
        <w:tc>
          <w:tcPr>
            <w:tcW w:w="386" w:type="pct"/>
            <w:vAlign w:val="center"/>
          </w:tcPr>
          <w:p w14:paraId="4547BFA0" w14:textId="4809817E" w:rsidR="004E3A67" w:rsidRPr="001D6A24"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$11,606,307</w:t>
            </w:r>
          </w:p>
        </w:tc>
        <w:tc>
          <w:tcPr>
            <w:tcW w:w="188" w:type="pct"/>
            <w:tcBorders>
              <w:right w:val="single" w:sz="4" w:space="0" w:color="4BB3B5" w:themeColor="accent2"/>
            </w:tcBorders>
            <w:vAlign w:val="center"/>
          </w:tcPr>
          <w:p w14:paraId="6C8F40ED" w14:textId="2FB9A055" w:rsidR="004E3A67" w:rsidRPr="001D6A24"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1.62</w:t>
            </w:r>
          </w:p>
        </w:tc>
        <w:tc>
          <w:tcPr>
            <w:tcW w:w="391" w:type="pct"/>
            <w:tcBorders>
              <w:left w:val="single" w:sz="4" w:space="0" w:color="4BB3B5" w:themeColor="accent2"/>
            </w:tcBorders>
            <w:vAlign w:val="center"/>
          </w:tcPr>
          <w:p w14:paraId="4EBAC234" w14:textId="1CE1AB8F" w:rsidR="004E3A67" w:rsidRPr="001D6A24" w:rsidRDefault="004E3A67" w:rsidP="004E3A67">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$7,233,941</w:t>
            </w:r>
          </w:p>
        </w:tc>
      </w:tr>
      <w:tr w:rsidR="00BF1D9C" w:rsidRPr="001D6A24" w14:paraId="5CC9E9DD" w14:textId="77777777" w:rsidTr="004E3A6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 w:type="pct"/>
            <w:tcBorders>
              <w:right w:val="single" w:sz="4" w:space="0" w:color="4BB3B5" w:themeColor="accent2"/>
            </w:tcBorders>
          </w:tcPr>
          <w:p w14:paraId="7027D143" w14:textId="77777777" w:rsidR="004E3A67" w:rsidRPr="001D6A24" w:rsidRDefault="004E3A67" w:rsidP="004E3A67">
            <w:pPr>
              <w:rPr>
                <w:sz w:val="16"/>
                <w:szCs w:val="16"/>
              </w:rPr>
            </w:pPr>
            <w:r w:rsidRPr="001D6A24">
              <w:rPr>
                <w:sz w:val="16"/>
                <w:szCs w:val="16"/>
              </w:rPr>
              <w:t>High discount rate (10%)</w:t>
            </w:r>
          </w:p>
        </w:tc>
        <w:tc>
          <w:tcPr>
            <w:tcW w:w="439" w:type="pct"/>
            <w:tcBorders>
              <w:left w:val="single" w:sz="4" w:space="0" w:color="4BB3B5" w:themeColor="accent2"/>
            </w:tcBorders>
            <w:vAlign w:val="center"/>
          </w:tcPr>
          <w:p w14:paraId="4293DD78" w14:textId="6BDAAF50" w:rsidR="004E3A67" w:rsidRPr="001D6A24"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$16,205,922</w:t>
            </w:r>
          </w:p>
        </w:tc>
        <w:tc>
          <w:tcPr>
            <w:tcW w:w="387" w:type="pct"/>
            <w:vAlign w:val="center"/>
          </w:tcPr>
          <w:p w14:paraId="3DA40E40" w14:textId="3F848E51" w:rsidR="004E3A67" w:rsidRPr="001D6A24"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$10,440,195</w:t>
            </w:r>
          </w:p>
        </w:tc>
        <w:tc>
          <w:tcPr>
            <w:tcW w:w="188" w:type="pct"/>
            <w:tcBorders>
              <w:right w:val="single" w:sz="4" w:space="0" w:color="4BB3B5" w:themeColor="accent2"/>
            </w:tcBorders>
            <w:vAlign w:val="center"/>
          </w:tcPr>
          <w:p w14:paraId="59C375EE" w14:textId="5B5495D0" w:rsidR="004E3A67" w:rsidRPr="001D6A24"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1.55</w:t>
            </w:r>
          </w:p>
        </w:tc>
        <w:tc>
          <w:tcPr>
            <w:tcW w:w="391" w:type="pct"/>
            <w:tcBorders>
              <w:right w:val="single" w:sz="4" w:space="0" w:color="4BB3B5" w:themeColor="accent2"/>
            </w:tcBorders>
            <w:vAlign w:val="center"/>
          </w:tcPr>
          <w:p w14:paraId="3A900CA5" w14:textId="1657CF94" w:rsidR="004E3A67" w:rsidRPr="001D6A24"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$5,765,727</w:t>
            </w:r>
          </w:p>
        </w:tc>
        <w:tc>
          <w:tcPr>
            <w:tcW w:w="439" w:type="pct"/>
            <w:tcBorders>
              <w:left w:val="single" w:sz="4" w:space="0" w:color="4BB3B5" w:themeColor="accent2"/>
            </w:tcBorders>
            <w:vAlign w:val="center"/>
          </w:tcPr>
          <w:p w14:paraId="4341DFF8" w14:textId="01F114AD" w:rsidR="004E3A67" w:rsidRPr="001D6A24"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$15,453,952</w:t>
            </w:r>
          </w:p>
        </w:tc>
        <w:tc>
          <w:tcPr>
            <w:tcW w:w="386" w:type="pct"/>
            <w:vAlign w:val="center"/>
          </w:tcPr>
          <w:p w14:paraId="513A189D" w14:textId="18B2DE42" w:rsidR="004E3A67" w:rsidRPr="001D6A24"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$10,021,317</w:t>
            </w:r>
          </w:p>
        </w:tc>
        <w:tc>
          <w:tcPr>
            <w:tcW w:w="188" w:type="pct"/>
            <w:tcBorders>
              <w:right w:val="single" w:sz="4" w:space="0" w:color="4BB3B5" w:themeColor="accent2"/>
            </w:tcBorders>
            <w:vAlign w:val="center"/>
          </w:tcPr>
          <w:p w14:paraId="3CCF31FA" w14:textId="2105404E" w:rsidR="004E3A67" w:rsidRPr="001D6A24"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1.54</w:t>
            </w:r>
          </w:p>
        </w:tc>
        <w:tc>
          <w:tcPr>
            <w:tcW w:w="391" w:type="pct"/>
            <w:tcBorders>
              <w:right w:val="single" w:sz="4" w:space="0" w:color="4BB3B5" w:themeColor="accent2"/>
            </w:tcBorders>
            <w:vAlign w:val="center"/>
          </w:tcPr>
          <w:p w14:paraId="73BD0FB8" w14:textId="65C26865" w:rsidR="004E3A67" w:rsidRPr="001D6A24"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$5,431,323</w:t>
            </w:r>
          </w:p>
        </w:tc>
        <w:tc>
          <w:tcPr>
            <w:tcW w:w="439" w:type="pct"/>
            <w:tcBorders>
              <w:left w:val="single" w:sz="4" w:space="0" w:color="4BB3B5" w:themeColor="accent2"/>
            </w:tcBorders>
            <w:vAlign w:val="center"/>
          </w:tcPr>
          <w:p w14:paraId="3711061F" w14:textId="7F48A362" w:rsidR="004E3A67" w:rsidRPr="001D6A24"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$14,698,887</w:t>
            </w:r>
          </w:p>
        </w:tc>
        <w:tc>
          <w:tcPr>
            <w:tcW w:w="386" w:type="pct"/>
            <w:vAlign w:val="center"/>
          </w:tcPr>
          <w:p w14:paraId="2324ABE7" w14:textId="20B0E3E2" w:rsidR="004E3A67" w:rsidRPr="001D6A24"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$9,617,581</w:t>
            </w:r>
          </w:p>
        </w:tc>
        <w:tc>
          <w:tcPr>
            <w:tcW w:w="188" w:type="pct"/>
            <w:tcBorders>
              <w:right w:val="single" w:sz="4" w:space="0" w:color="4BB3B5" w:themeColor="accent2"/>
            </w:tcBorders>
            <w:vAlign w:val="center"/>
          </w:tcPr>
          <w:p w14:paraId="50E39230" w14:textId="3D23238D" w:rsidR="004E3A67" w:rsidRPr="001D6A24"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1.53</w:t>
            </w:r>
          </w:p>
        </w:tc>
        <w:tc>
          <w:tcPr>
            <w:tcW w:w="391" w:type="pct"/>
            <w:tcBorders>
              <w:left w:val="single" w:sz="4" w:space="0" w:color="4BB3B5" w:themeColor="accent2"/>
            </w:tcBorders>
            <w:vAlign w:val="center"/>
          </w:tcPr>
          <w:p w14:paraId="456C0A0A" w14:textId="187F455F" w:rsidR="004E3A67" w:rsidRPr="001D6A24" w:rsidRDefault="004E3A67" w:rsidP="004E3A67">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$5,081,306</w:t>
            </w:r>
          </w:p>
        </w:tc>
      </w:tr>
    </w:tbl>
    <w:p w14:paraId="48704452" w14:textId="7F6617C3" w:rsidR="00A65103" w:rsidRPr="001D6A24" w:rsidRDefault="00A65103" w:rsidP="007623DC">
      <w:pPr>
        <w:rPr>
          <w:b/>
        </w:rPr>
      </w:pPr>
      <w:r w:rsidRPr="001D6A24">
        <w:rPr>
          <w:b/>
        </w:rPr>
        <w:t>Table 1</w:t>
      </w:r>
      <w:r w:rsidR="00C725CB" w:rsidRPr="001D6A24">
        <w:rPr>
          <w:b/>
        </w:rPr>
        <w:t>5</w:t>
      </w:r>
      <w:r w:rsidRPr="001D6A24">
        <w:rPr>
          <w:b/>
        </w:rPr>
        <w:t xml:space="preserve">: Summary of changes to gross benefits, </w:t>
      </w:r>
      <w:r w:rsidR="00202F0F" w:rsidRPr="001D6A24">
        <w:rPr>
          <w:b/>
        </w:rPr>
        <w:t xml:space="preserve">net benefits, </w:t>
      </w:r>
      <w:r w:rsidR="004D305C" w:rsidRPr="001D6A24">
        <w:rPr>
          <w:b/>
        </w:rPr>
        <w:t xml:space="preserve">costs </w:t>
      </w:r>
      <w:r w:rsidRPr="001D6A24">
        <w:rPr>
          <w:b/>
        </w:rPr>
        <w:t>and the benefit-cost ratio from post-consultation analysis</w:t>
      </w:r>
      <w:r w:rsidRPr="001D6A24">
        <w:t xml:space="preserve"> </w:t>
      </w:r>
      <w:r w:rsidRPr="001D6A24">
        <w:rPr>
          <w:b/>
        </w:rPr>
        <w:t>for an accelerated and extended implementation timing for HVs</w:t>
      </w:r>
    </w:p>
    <w:tbl>
      <w:tblPr>
        <w:tblStyle w:val="DefaultTable1"/>
        <w:tblW w:w="5000" w:type="pct"/>
        <w:tblLook w:val="04E0" w:firstRow="1" w:lastRow="1" w:firstColumn="1" w:lastColumn="0" w:noHBand="0" w:noVBand="1"/>
        <w:tblCaption w:val="Table 15: Summary of changes to gross benefits, net benefits, costs and the benefit-cost ratio from post-consultation analysis for an accelerated and extended implementation timing for HVs"/>
        <w:tblDescription w:val="Table shows a summary of changes to gross benefits, net benefits, costs and the benefit-cost ratio from post-consultation analysis for an accelerated and extended implementation timing for HVs"/>
      </w:tblPr>
      <w:tblGrid>
        <w:gridCol w:w="2312"/>
        <w:gridCol w:w="1291"/>
        <w:gridCol w:w="1133"/>
        <w:gridCol w:w="553"/>
        <w:gridCol w:w="1187"/>
        <w:gridCol w:w="1290"/>
        <w:gridCol w:w="1133"/>
        <w:gridCol w:w="553"/>
        <w:gridCol w:w="1187"/>
        <w:gridCol w:w="1290"/>
        <w:gridCol w:w="1133"/>
        <w:gridCol w:w="553"/>
        <w:gridCol w:w="1181"/>
      </w:tblGrid>
      <w:tr w:rsidR="004E3A67" w:rsidRPr="001D6A24" w14:paraId="3CEAEEFE"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4" w:space="0" w:color="4BB3B5" w:themeColor="accent2"/>
            </w:tcBorders>
          </w:tcPr>
          <w:p w14:paraId="1BFFBC63" w14:textId="64BA33AB" w:rsidR="004E3A67" w:rsidRPr="001D6A24" w:rsidRDefault="004E3A67" w:rsidP="00C00265">
            <w:pPr>
              <w:jc w:val="center"/>
              <w:rPr>
                <w:sz w:val="16"/>
                <w:szCs w:val="16"/>
              </w:rPr>
            </w:pPr>
            <w:r w:rsidRPr="001D6A24">
              <w:rPr>
                <w:sz w:val="16"/>
                <w:szCs w:val="16"/>
              </w:rPr>
              <w:t xml:space="preserve">HVs </w:t>
            </w:r>
          </w:p>
        </w:tc>
      </w:tr>
      <w:tr w:rsidR="00BF1D9C" w:rsidRPr="001D6A24" w14:paraId="6B87A9B6" w14:textId="77777777" w:rsidTr="00BF1D9C">
        <w:tc>
          <w:tcPr>
            <w:cnfStyle w:val="001000000000" w:firstRow="0" w:lastRow="0" w:firstColumn="1" w:lastColumn="0" w:oddVBand="0" w:evenVBand="0" w:oddHBand="0" w:evenHBand="0" w:firstRowFirstColumn="0" w:firstRowLastColumn="0" w:lastRowFirstColumn="0" w:lastRowLastColumn="0"/>
            <w:tcW w:w="781" w:type="pct"/>
            <w:vMerge w:val="restart"/>
            <w:tcBorders>
              <w:right w:val="single" w:sz="4" w:space="0" w:color="4BB3B5" w:themeColor="accent2"/>
            </w:tcBorders>
            <w:shd w:val="clear" w:color="auto" w:fill="081E3E" w:themeFill="accent1"/>
          </w:tcPr>
          <w:p w14:paraId="1BDF55A0" w14:textId="77777777" w:rsidR="004E3A67" w:rsidRPr="001D6A24" w:rsidRDefault="004E3A67" w:rsidP="00C00265">
            <w:pPr>
              <w:rPr>
                <w:color w:val="FFFFFF" w:themeColor="background1"/>
                <w:sz w:val="16"/>
                <w:szCs w:val="16"/>
              </w:rPr>
            </w:pPr>
            <w:r w:rsidRPr="001D6A24">
              <w:rPr>
                <w:color w:val="FFFFFF" w:themeColor="background1"/>
                <w:sz w:val="16"/>
                <w:szCs w:val="16"/>
              </w:rPr>
              <w:t>Discount Rate</w:t>
            </w:r>
          </w:p>
        </w:tc>
        <w:tc>
          <w:tcPr>
            <w:tcW w:w="1406" w:type="pct"/>
            <w:gridSpan w:val="4"/>
            <w:tcBorders>
              <w:left w:val="single" w:sz="4" w:space="0" w:color="4BB3B5" w:themeColor="accent2"/>
              <w:right w:val="single" w:sz="4" w:space="0" w:color="4BB3B5" w:themeColor="accent2"/>
            </w:tcBorders>
            <w:shd w:val="clear" w:color="auto" w:fill="081E3E" w:themeFill="accent1"/>
          </w:tcPr>
          <w:p w14:paraId="61E49C50" w14:textId="77777777" w:rsidR="004E3A67" w:rsidRPr="001D6A24" w:rsidRDefault="004E3A67" w:rsidP="00C0026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1D6A24">
              <w:rPr>
                <w:color w:val="FFFFFF" w:themeColor="background1"/>
                <w:sz w:val="16"/>
                <w:szCs w:val="16"/>
              </w:rPr>
              <w:t>2023</w:t>
            </w:r>
          </w:p>
        </w:tc>
        <w:tc>
          <w:tcPr>
            <w:tcW w:w="1406" w:type="pct"/>
            <w:gridSpan w:val="4"/>
            <w:tcBorders>
              <w:left w:val="single" w:sz="4" w:space="0" w:color="4BB3B5" w:themeColor="accent2"/>
              <w:right w:val="single" w:sz="4" w:space="0" w:color="4BB3B5" w:themeColor="accent2"/>
            </w:tcBorders>
            <w:shd w:val="clear" w:color="auto" w:fill="081E3E" w:themeFill="accent1"/>
          </w:tcPr>
          <w:p w14:paraId="1A4D83F4" w14:textId="77777777" w:rsidR="004E3A67" w:rsidRPr="001D6A24" w:rsidRDefault="004E3A67" w:rsidP="00C0026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1D6A24">
              <w:rPr>
                <w:color w:val="FFFFFF" w:themeColor="background1"/>
                <w:sz w:val="16"/>
                <w:szCs w:val="16"/>
              </w:rPr>
              <w:t>2024 (Proposed)</w:t>
            </w:r>
          </w:p>
        </w:tc>
        <w:tc>
          <w:tcPr>
            <w:tcW w:w="1406" w:type="pct"/>
            <w:gridSpan w:val="4"/>
            <w:tcBorders>
              <w:left w:val="single" w:sz="4" w:space="0" w:color="4BB3B5" w:themeColor="accent2"/>
            </w:tcBorders>
            <w:shd w:val="clear" w:color="auto" w:fill="081E3E" w:themeFill="accent1"/>
          </w:tcPr>
          <w:p w14:paraId="2ACBE7C8" w14:textId="77777777" w:rsidR="004E3A67" w:rsidRPr="001D6A24" w:rsidRDefault="004E3A67" w:rsidP="00C0026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1D6A24">
              <w:rPr>
                <w:color w:val="FFFFFF" w:themeColor="background1"/>
                <w:sz w:val="16"/>
                <w:szCs w:val="16"/>
              </w:rPr>
              <w:t>2025</w:t>
            </w:r>
          </w:p>
        </w:tc>
      </w:tr>
      <w:tr w:rsidR="006B7475" w:rsidRPr="001D6A24" w14:paraId="7C0C6E23" w14:textId="77777777" w:rsidTr="00FE47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vMerge/>
            <w:tcBorders>
              <w:right w:val="single" w:sz="4" w:space="0" w:color="4BB3B5" w:themeColor="accent2"/>
            </w:tcBorders>
          </w:tcPr>
          <w:p w14:paraId="4E86A4F3" w14:textId="77777777" w:rsidR="004E3A67" w:rsidRPr="001D6A24" w:rsidRDefault="004E3A67" w:rsidP="00C00265">
            <w:pPr>
              <w:rPr>
                <w:sz w:val="16"/>
                <w:szCs w:val="16"/>
              </w:rPr>
            </w:pPr>
          </w:p>
        </w:tc>
        <w:tc>
          <w:tcPr>
            <w:tcW w:w="436" w:type="pct"/>
            <w:tcBorders>
              <w:left w:val="single" w:sz="4" w:space="0" w:color="4BB3B5" w:themeColor="accent2"/>
            </w:tcBorders>
            <w:shd w:val="clear" w:color="auto" w:fill="081E3E" w:themeFill="text2"/>
            <w:vAlign w:val="center"/>
          </w:tcPr>
          <w:p w14:paraId="1E72E59B" w14:textId="77777777" w:rsidR="004E3A67" w:rsidRPr="001D6A24"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Gross Benefits</w:t>
            </w:r>
          </w:p>
        </w:tc>
        <w:tc>
          <w:tcPr>
            <w:tcW w:w="383" w:type="pct"/>
            <w:shd w:val="clear" w:color="auto" w:fill="081E3E" w:themeFill="text2"/>
            <w:vAlign w:val="center"/>
          </w:tcPr>
          <w:p w14:paraId="38DF314B" w14:textId="77777777" w:rsidR="004E3A67" w:rsidRPr="001D6A24"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Costs</w:t>
            </w:r>
          </w:p>
        </w:tc>
        <w:tc>
          <w:tcPr>
            <w:tcW w:w="187" w:type="pct"/>
            <w:tcBorders>
              <w:right w:val="single" w:sz="4" w:space="0" w:color="4BB3B5" w:themeColor="accent2"/>
            </w:tcBorders>
            <w:shd w:val="clear" w:color="auto" w:fill="081E3E" w:themeFill="text2"/>
            <w:vAlign w:val="center"/>
          </w:tcPr>
          <w:p w14:paraId="6572D6BF" w14:textId="77777777" w:rsidR="004E3A67" w:rsidRPr="001D6A24"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BCR</w:t>
            </w:r>
          </w:p>
        </w:tc>
        <w:tc>
          <w:tcPr>
            <w:tcW w:w="401" w:type="pct"/>
            <w:tcBorders>
              <w:right w:val="single" w:sz="4" w:space="0" w:color="4BB3B5" w:themeColor="accent2"/>
            </w:tcBorders>
            <w:shd w:val="clear" w:color="auto" w:fill="081E3E" w:themeFill="text2"/>
            <w:vAlign w:val="center"/>
          </w:tcPr>
          <w:p w14:paraId="01A548B0" w14:textId="77777777" w:rsidR="004E3A67" w:rsidRPr="001D6A24"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Net Benefits</w:t>
            </w:r>
          </w:p>
        </w:tc>
        <w:tc>
          <w:tcPr>
            <w:tcW w:w="436" w:type="pct"/>
            <w:tcBorders>
              <w:left w:val="single" w:sz="4" w:space="0" w:color="4BB3B5" w:themeColor="accent2"/>
            </w:tcBorders>
            <w:shd w:val="clear" w:color="auto" w:fill="081E3E" w:themeFill="text2"/>
            <w:vAlign w:val="center"/>
          </w:tcPr>
          <w:p w14:paraId="3CE23F9C" w14:textId="77777777" w:rsidR="004E3A67" w:rsidRPr="001D6A24"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Gross Benefits</w:t>
            </w:r>
          </w:p>
        </w:tc>
        <w:tc>
          <w:tcPr>
            <w:tcW w:w="383" w:type="pct"/>
            <w:shd w:val="clear" w:color="auto" w:fill="081E3E" w:themeFill="text2"/>
            <w:vAlign w:val="center"/>
          </w:tcPr>
          <w:p w14:paraId="4EAF1BF0" w14:textId="77777777" w:rsidR="004E3A67" w:rsidRPr="001D6A24"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Costs</w:t>
            </w:r>
          </w:p>
        </w:tc>
        <w:tc>
          <w:tcPr>
            <w:tcW w:w="187" w:type="pct"/>
            <w:tcBorders>
              <w:right w:val="single" w:sz="4" w:space="0" w:color="4BB3B5" w:themeColor="accent2"/>
            </w:tcBorders>
            <w:shd w:val="clear" w:color="auto" w:fill="081E3E" w:themeFill="text2"/>
            <w:vAlign w:val="center"/>
          </w:tcPr>
          <w:p w14:paraId="2ECFAA71" w14:textId="77777777" w:rsidR="004E3A67" w:rsidRPr="001D6A24"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BCR</w:t>
            </w:r>
          </w:p>
        </w:tc>
        <w:tc>
          <w:tcPr>
            <w:tcW w:w="401" w:type="pct"/>
            <w:tcBorders>
              <w:right w:val="single" w:sz="4" w:space="0" w:color="4BB3B5" w:themeColor="accent2"/>
            </w:tcBorders>
            <w:shd w:val="clear" w:color="auto" w:fill="081E3E" w:themeFill="text2"/>
            <w:vAlign w:val="center"/>
          </w:tcPr>
          <w:p w14:paraId="6FCA8C3C" w14:textId="77777777" w:rsidR="004E3A67" w:rsidRPr="001D6A24"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Net Benefits</w:t>
            </w:r>
          </w:p>
        </w:tc>
        <w:tc>
          <w:tcPr>
            <w:tcW w:w="436" w:type="pct"/>
            <w:tcBorders>
              <w:left w:val="single" w:sz="4" w:space="0" w:color="4BB3B5" w:themeColor="accent2"/>
            </w:tcBorders>
            <w:shd w:val="clear" w:color="auto" w:fill="081E3E" w:themeFill="text2"/>
            <w:vAlign w:val="center"/>
          </w:tcPr>
          <w:p w14:paraId="4872DC2C" w14:textId="77777777" w:rsidR="004E3A67" w:rsidRPr="001D6A24"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Gross Benefits</w:t>
            </w:r>
          </w:p>
        </w:tc>
        <w:tc>
          <w:tcPr>
            <w:tcW w:w="383" w:type="pct"/>
            <w:shd w:val="clear" w:color="auto" w:fill="081E3E" w:themeFill="text2"/>
            <w:vAlign w:val="center"/>
          </w:tcPr>
          <w:p w14:paraId="79755FEB" w14:textId="77777777" w:rsidR="004E3A67" w:rsidRPr="001D6A24"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Costs</w:t>
            </w:r>
          </w:p>
        </w:tc>
        <w:tc>
          <w:tcPr>
            <w:tcW w:w="187" w:type="pct"/>
            <w:tcBorders>
              <w:right w:val="single" w:sz="4" w:space="0" w:color="4BB3B5" w:themeColor="accent2"/>
            </w:tcBorders>
            <w:shd w:val="clear" w:color="auto" w:fill="081E3E" w:themeFill="text2"/>
            <w:vAlign w:val="center"/>
          </w:tcPr>
          <w:p w14:paraId="26EDB5B4" w14:textId="77777777" w:rsidR="004E3A67" w:rsidRPr="001D6A24"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BCR</w:t>
            </w:r>
          </w:p>
        </w:tc>
        <w:tc>
          <w:tcPr>
            <w:tcW w:w="401" w:type="pct"/>
            <w:tcBorders>
              <w:left w:val="single" w:sz="4" w:space="0" w:color="4BB3B5" w:themeColor="accent2"/>
            </w:tcBorders>
            <w:shd w:val="clear" w:color="auto" w:fill="081E3E" w:themeFill="text2"/>
            <w:vAlign w:val="center"/>
          </w:tcPr>
          <w:p w14:paraId="086093A2" w14:textId="77777777" w:rsidR="004E3A67" w:rsidRPr="001D6A24" w:rsidRDefault="004E3A67" w:rsidP="00C0026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6"/>
                <w:szCs w:val="16"/>
              </w:rPr>
            </w:pPr>
            <w:r w:rsidRPr="001D6A24">
              <w:rPr>
                <w:b/>
                <w:color w:val="FFFFFF" w:themeColor="background1"/>
                <w:sz w:val="16"/>
                <w:szCs w:val="16"/>
              </w:rPr>
              <w:t>Net Benefits</w:t>
            </w:r>
          </w:p>
        </w:tc>
      </w:tr>
      <w:tr w:rsidR="00794374" w:rsidRPr="001D6A24" w14:paraId="03D6C800" w14:textId="77777777" w:rsidTr="00FE47EC">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4BB3B5" w:themeColor="accent2"/>
            </w:tcBorders>
          </w:tcPr>
          <w:p w14:paraId="03EA2F14" w14:textId="77777777" w:rsidR="00C96AC9" w:rsidRPr="001D6A24" w:rsidRDefault="00C96AC9" w:rsidP="00C96AC9">
            <w:pPr>
              <w:rPr>
                <w:sz w:val="16"/>
                <w:szCs w:val="16"/>
              </w:rPr>
            </w:pPr>
            <w:r w:rsidRPr="001D6A24">
              <w:rPr>
                <w:sz w:val="16"/>
                <w:szCs w:val="16"/>
              </w:rPr>
              <w:t>Low discount rate (3%)</w:t>
            </w:r>
          </w:p>
        </w:tc>
        <w:tc>
          <w:tcPr>
            <w:tcW w:w="436" w:type="pct"/>
            <w:tcBorders>
              <w:left w:val="single" w:sz="4" w:space="0" w:color="4BB3B5" w:themeColor="accent2"/>
            </w:tcBorders>
            <w:vAlign w:val="center"/>
          </w:tcPr>
          <w:p w14:paraId="4A1CB734" w14:textId="2F7D4D7F" w:rsidR="00C96AC9" w:rsidRPr="001D6A24"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$14,224,801</w:t>
            </w:r>
          </w:p>
        </w:tc>
        <w:tc>
          <w:tcPr>
            <w:tcW w:w="383" w:type="pct"/>
            <w:vAlign w:val="center"/>
          </w:tcPr>
          <w:p w14:paraId="4AAD34C9" w14:textId="610D8473" w:rsidR="00C96AC9" w:rsidRPr="001D6A24"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$85,543,143</w:t>
            </w:r>
          </w:p>
        </w:tc>
        <w:tc>
          <w:tcPr>
            <w:tcW w:w="187" w:type="pct"/>
            <w:tcBorders>
              <w:right w:val="single" w:sz="4" w:space="0" w:color="4BB3B5" w:themeColor="accent2"/>
            </w:tcBorders>
            <w:vAlign w:val="center"/>
          </w:tcPr>
          <w:p w14:paraId="71CED643" w14:textId="215A0CD8" w:rsidR="00C96AC9" w:rsidRPr="001D6A24"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0.17</w:t>
            </w:r>
          </w:p>
        </w:tc>
        <w:tc>
          <w:tcPr>
            <w:tcW w:w="401" w:type="pct"/>
            <w:tcBorders>
              <w:right w:val="single" w:sz="4" w:space="0" w:color="4BB3B5" w:themeColor="accent2"/>
            </w:tcBorders>
            <w:vAlign w:val="center"/>
          </w:tcPr>
          <w:p w14:paraId="26FEC0FA" w14:textId="36EBBBE9" w:rsidR="00C96AC9" w:rsidRPr="001D6A24"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-$71,318,342</w:t>
            </w:r>
          </w:p>
        </w:tc>
        <w:tc>
          <w:tcPr>
            <w:tcW w:w="436" w:type="pct"/>
            <w:tcBorders>
              <w:left w:val="single" w:sz="4" w:space="0" w:color="4BB3B5" w:themeColor="accent2"/>
            </w:tcBorders>
            <w:vAlign w:val="center"/>
          </w:tcPr>
          <w:p w14:paraId="163DFB62" w14:textId="04C8D81B" w:rsidR="00C96AC9" w:rsidRPr="001D6A24"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$14,533,048</w:t>
            </w:r>
          </w:p>
        </w:tc>
        <w:tc>
          <w:tcPr>
            <w:tcW w:w="383" w:type="pct"/>
            <w:vAlign w:val="center"/>
          </w:tcPr>
          <w:p w14:paraId="62E199CB" w14:textId="5E1BCCDD" w:rsidR="00C96AC9" w:rsidRPr="001D6A24"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$87,487,596</w:t>
            </w:r>
          </w:p>
        </w:tc>
        <w:tc>
          <w:tcPr>
            <w:tcW w:w="187" w:type="pct"/>
            <w:tcBorders>
              <w:right w:val="single" w:sz="4" w:space="0" w:color="4BB3B5" w:themeColor="accent2"/>
            </w:tcBorders>
            <w:vAlign w:val="center"/>
          </w:tcPr>
          <w:p w14:paraId="03D5ED9F" w14:textId="7E3CEC37" w:rsidR="00C96AC9" w:rsidRPr="001D6A24"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0.17</w:t>
            </w:r>
          </w:p>
        </w:tc>
        <w:tc>
          <w:tcPr>
            <w:tcW w:w="401" w:type="pct"/>
            <w:tcBorders>
              <w:right w:val="single" w:sz="4" w:space="0" w:color="4BB3B5" w:themeColor="accent2"/>
            </w:tcBorders>
            <w:vAlign w:val="center"/>
          </w:tcPr>
          <w:p w14:paraId="41099D51" w14:textId="49673F2F" w:rsidR="00C96AC9" w:rsidRPr="001D6A24"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-$72,954,548</w:t>
            </w:r>
          </w:p>
        </w:tc>
        <w:tc>
          <w:tcPr>
            <w:tcW w:w="436" w:type="pct"/>
            <w:tcBorders>
              <w:left w:val="single" w:sz="4" w:space="0" w:color="4BB3B5" w:themeColor="accent2"/>
            </w:tcBorders>
            <w:vAlign w:val="center"/>
          </w:tcPr>
          <w:p w14:paraId="28E4FAE1" w14:textId="23C0D029" w:rsidR="00C96AC9" w:rsidRPr="001D6A24"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$14,830,754</w:t>
            </w:r>
          </w:p>
        </w:tc>
        <w:tc>
          <w:tcPr>
            <w:tcW w:w="383" w:type="pct"/>
            <w:vAlign w:val="center"/>
          </w:tcPr>
          <w:p w14:paraId="73794408" w14:textId="5CD68887" w:rsidR="00C96AC9" w:rsidRPr="001D6A24"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$89,477,376</w:t>
            </w:r>
          </w:p>
        </w:tc>
        <w:tc>
          <w:tcPr>
            <w:tcW w:w="187" w:type="pct"/>
            <w:tcBorders>
              <w:right w:val="single" w:sz="4" w:space="0" w:color="4BB3B5" w:themeColor="accent2"/>
            </w:tcBorders>
            <w:vAlign w:val="center"/>
          </w:tcPr>
          <w:p w14:paraId="0E33CCE3" w14:textId="3806B48D" w:rsidR="00C96AC9" w:rsidRPr="001D6A24"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0.17</w:t>
            </w:r>
          </w:p>
        </w:tc>
        <w:tc>
          <w:tcPr>
            <w:tcW w:w="401" w:type="pct"/>
            <w:tcBorders>
              <w:left w:val="single" w:sz="4" w:space="0" w:color="4BB3B5" w:themeColor="accent2"/>
            </w:tcBorders>
            <w:vAlign w:val="center"/>
          </w:tcPr>
          <w:p w14:paraId="7447DC2E" w14:textId="0511C139" w:rsidR="00C96AC9" w:rsidRPr="001D6A24" w:rsidRDefault="00C96AC9" w:rsidP="00C96AC9">
            <w:pPr>
              <w:jc w:val="center"/>
              <w:cnfStyle w:val="000000000000" w:firstRow="0" w:lastRow="0" w:firstColumn="0" w:lastColumn="0" w:oddVBand="0" w:evenVBand="0" w:oddHBand="0" w:evenHBand="0" w:firstRowFirstColumn="0" w:firstRowLastColumn="0" w:lastRowFirstColumn="0" w:lastRowLastColumn="0"/>
              <w:rPr>
                <w:sz w:val="16"/>
                <w:szCs w:val="16"/>
              </w:rPr>
            </w:pPr>
            <w:r w:rsidRPr="001D6A24">
              <w:rPr>
                <w:sz w:val="16"/>
                <w:szCs w:val="16"/>
              </w:rPr>
              <w:t>-$74,646,621</w:t>
            </w:r>
          </w:p>
        </w:tc>
      </w:tr>
      <w:tr w:rsidR="00BF1D9C" w:rsidRPr="001D6A24" w14:paraId="7D7170C3" w14:textId="77777777" w:rsidTr="00FE47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4BB3B5" w:themeColor="accent2"/>
            </w:tcBorders>
          </w:tcPr>
          <w:p w14:paraId="61C36211" w14:textId="77777777" w:rsidR="00C96AC9" w:rsidRPr="001D6A24" w:rsidRDefault="00C96AC9" w:rsidP="00C96AC9">
            <w:pPr>
              <w:rPr>
                <w:sz w:val="16"/>
                <w:szCs w:val="16"/>
              </w:rPr>
            </w:pPr>
            <w:r w:rsidRPr="001D6A24">
              <w:rPr>
                <w:sz w:val="16"/>
                <w:szCs w:val="16"/>
              </w:rPr>
              <w:t>Base case discount rate (7%)</w:t>
            </w:r>
          </w:p>
        </w:tc>
        <w:tc>
          <w:tcPr>
            <w:tcW w:w="436" w:type="pct"/>
            <w:tcBorders>
              <w:left w:val="single" w:sz="4" w:space="0" w:color="4BB3B5" w:themeColor="accent2"/>
            </w:tcBorders>
            <w:vAlign w:val="center"/>
          </w:tcPr>
          <w:p w14:paraId="1F961D9D" w14:textId="4A0E68C2" w:rsidR="00C96AC9" w:rsidRPr="001D6A24"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$8,787,546</w:t>
            </w:r>
          </w:p>
        </w:tc>
        <w:tc>
          <w:tcPr>
            <w:tcW w:w="383" w:type="pct"/>
            <w:vAlign w:val="center"/>
          </w:tcPr>
          <w:p w14:paraId="5CFAD80A" w14:textId="1E083ADF" w:rsidR="00C96AC9" w:rsidRPr="001D6A24"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$61,211,423</w:t>
            </w:r>
          </w:p>
        </w:tc>
        <w:tc>
          <w:tcPr>
            <w:tcW w:w="187" w:type="pct"/>
            <w:tcBorders>
              <w:right w:val="single" w:sz="4" w:space="0" w:color="4BB3B5" w:themeColor="accent2"/>
            </w:tcBorders>
            <w:vAlign w:val="center"/>
          </w:tcPr>
          <w:p w14:paraId="1E3EE6D4" w14:textId="4E40A307" w:rsidR="00C96AC9" w:rsidRPr="001D6A24"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0.14</w:t>
            </w:r>
          </w:p>
        </w:tc>
        <w:tc>
          <w:tcPr>
            <w:tcW w:w="401" w:type="pct"/>
            <w:tcBorders>
              <w:right w:val="single" w:sz="4" w:space="0" w:color="4BB3B5" w:themeColor="accent2"/>
            </w:tcBorders>
            <w:vAlign w:val="center"/>
          </w:tcPr>
          <w:p w14:paraId="6E2A1BC5" w14:textId="363FC585" w:rsidR="00C96AC9" w:rsidRPr="001D6A24"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-$52,423,876</w:t>
            </w:r>
          </w:p>
        </w:tc>
        <w:tc>
          <w:tcPr>
            <w:tcW w:w="436" w:type="pct"/>
            <w:tcBorders>
              <w:left w:val="single" w:sz="4" w:space="0" w:color="4BB3B5" w:themeColor="accent2"/>
            </w:tcBorders>
            <w:vAlign w:val="center"/>
          </w:tcPr>
          <w:p w14:paraId="60783CB7" w14:textId="1E8EB005" w:rsidR="00C96AC9" w:rsidRPr="001D6A24"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$8,980,334</w:t>
            </w:r>
          </w:p>
        </w:tc>
        <w:tc>
          <w:tcPr>
            <w:tcW w:w="383" w:type="pct"/>
            <w:vAlign w:val="center"/>
          </w:tcPr>
          <w:p w14:paraId="7FBE24E6" w14:textId="774E8B1F" w:rsidR="00C96AC9" w:rsidRPr="001D6A24"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$62,600,449</w:t>
            </w:r>
          </w:p>
        </w:tc>
        <w:tc>
          <w:tcPr>
            <w:tcW w:w="187" w:type="pct"/>
            <w:tcBorders>
              <w:right w:val="single" w:sz="4" w:space="0" w:color="4BB3B5" w:themeColor="accent2"/>
            </w:tcBorders>
            <w:vAlign w:val="center"/>
          </w:tcPr>
          <w:p w14:paraId="3C9A8563" w14:textId="023EE8E1" w:rsidR="00C96AC9" w:rsidRPr="001D6A24"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0.14</w:t>
            </w:r>
          </w:p>
        </w:tc>
        <w:tc>
          <w:tcPr>
            <w:tcW w:w="401" w:type="pct"/>
            <w:tcBorders>
              <w:right w:val="single" w:sz="4" w:space="0" w:color="4BB3B5" w:themeColor="accent2"/>
            </w:tcBorders>
            <w:vAlign w:val="center"/>
          </w:tcPr>
          <w:p w14:paraId="0EFC0E4B" w14:textId="5951943D" w:rsidR="00C96AC9" w:rsidRPr="001D6A24"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-$53,620,115</w:t>
            </w:r>
          </w:p>
        </w:tc>
        <w:tc>
          <w:tcPr>
            <w:tcW w:w="436" w:type="pct"/>
            <w:tcBorders>
              <w:left w:val="single" w:sz="4" w:space="0" w:color="4BB3B5" w:themeColor="accent2"/>
            </w:tcBorders>
            <w:vAlign w:val="center"/>
          </w:tcPr>
          <w:p w14:paraId="76BD193A" w14:textId="429E7EB5" w:rsidR="00C96AC9" w:rsidRPr="001D6A24"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$9,174,362</w:t>
            </w:r>
          </w:p>
        </w:tc>
        <w:tc>
          <w:tcPr>
            <w:tcW w:w="383" w:type="pct"/>
            <w:vAlign w:val="center"/>
          </w:tcPr>
          <w:p w14:paraId="4F7DB8EF" w14:textId="74CCFA7E" w:rsidR="00C96AC9" w:rsidRPr="001D6A24"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$64,021,855</w:t>
            </w:r>
          </w:p>
        </w:tc>
        <w:tc>
          <w:tcPr>
            <w:tcW w:w="187" w:type="pct"/>
            <w:tcBorders>
              <w:right w:val="single" w:sz="4" w:space="0" w:color="4BB3B5" w:themeColor="accent2"/>
            </w:tcBorders>
            <w:vAlign w:val="center"/>
          </w:tcPr>
          <w:p w14:paraId="252C9433" w14:textId="7449541F" w:rsidR="00C96AC9" w:rsidRPr="001D6A24"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0.14</w:t>
            </w:r>
          </w:p>
        </w:tc>
        <w:tc>
          <w:tcPr>
            <w:tcW w:w="401" w:type="pct"/>
            <w:tcBorders>
              <w:left w:val="single" w:sz="4" w:space="0" w:color="4BB3B5" w:themeColor="accent2"/>
            </w:tcBorders>
            <w:vAlign w:val="center"/>
          </w:tcPr>
          <w:p w14:paraId="3A3E272B" w14:textId="6FAC5892" w:rsidR="00C96AC9" w:rsidRPr="001D6A24" w:rsidRDefault="00C96AC9" w:rsidP="00C96AC9">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6A24">
              <w:rPr>
                <w:sz w:val="16"/>
                <w:szCs w:val="16"/>
              </w:rPr>
              <w:t>-$54,847,493</w:t>
            </w:r>
          </w:p>
        </w:tc>
      </w:tr>
      <w:tr w:rsidR="00BF1D9C" w:rsidRPr="001D6A24" w14:paraId="68CDDD22" w14:textId="77777777" w:rsidTr="00FE47E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Borders>
              <w:right w:val="single" w:sz="4" w:space="0" w:color="4BB3B5" w:themeColor="accent2"/>
            </w:tcBorders>
          </w:tcPr>
          <w:p w14:paraId="03FFE85F" w14:textId="77777777" w:rsidR="00C96AC9" w:rsidRPr="001D6A24" w:rsidRDefault="00C96AC9" w:rsidP="00C96AC9">
            <w:pPr>
              <w:rPr>
                <w:sz w:val="16"/>
                <w:szCs w:val="16"/>
              </w:rPr>
            </w:pPr>
            <w:r w:rsidRPr="001D6A24">
              <w:rPr>
                <w:sz w:val="16"/>
                <w:szCs w:val="16"/>
              </w:rPr>
              <w:t>High discount rate (10%)</w:t>
            </w:r>
          </w:p>
        </w:tc>
        <w:tc>
          <w:tcPr>
            <w:tcW w:w="436" w:type="pct"/>
            <w:tcBorders>
              <w:left w:val="single" w:sz="4" w:space="0" w:color="4BB3B5" w:themeColor="accent2"/>
            </w:tcBorders>
            <w:vAlign w:val="center"/>
          </w:tcPr>
          <w:p w14:paraId="0B823DFC" w14:textId="51A878FE" w:rsidR="00C96AC9" w:rsidRPr="001D6A24"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$6,417,047</w:t>
            </w:r>
          </w:p>
        </w:tc>
        <w:tc>
          <w:tcPr>
            <w:tcW w:w="383" w:type="pct"/>
            <w:vAlign w:val="center"/>
          </w:tcPr>
          <w:p w14:paraId="1E90AC3D" w14:textId="015D14C1" w:rsidR="00C96AC9" w:rsidRPr="001D6A24"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$48,598,791</w:t>
            </w:r>
          </w:p>
        </w:tc>
        <w:tc>
          <w:tcPr>
            <w:tcW w:w="187" w:type="pct"/>
            <w:tcBorders>
              <w:right w:val="single" w:sz="4" w:space="0" w:color="4BB3B5" w:themeColor="accent2"/>
            </w:tcBorders>
            <w:vAlign w:val="center"/>
          </w:tcPr>
          <w:p w14:paraId="2F2C62C6" w14:textId="768203F8" w:rsidR="00C96AC9" w:rsidRPr="001D6A24"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0.13</w:t>
            </w:r>
          </w:p>
        </w:tc>
        <w:tc>
          <w:tcPr>
            <w:tcW w:w="401" w:type="pct"/>
            <w:tcBorders>
              <w:right w:val="single" w:sz="4" w:space="0" w:color="4BB3B5" w:themeColor="accent2"/>
            </w:tcBorders>
            <w:vAlign w:val="center"/>
          </w:tcPr>
          <w:p w14:paraId="54D60BC3" w14:textId="4BFF03B8" w:rsidR="00C96AC9" w:rsidRPr="001D6A24"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-$42,181,744</w:t>
            </w:r>
          </w:p>
        </w:tc>
        <w:tc>
          <w:tcPr>
            <w:tcW w:w="436" w:type="pct"/>
            <w:tcBorders>
              <w:left w:val="single" w:sz="4" w:space="0" w:color="4BB3B5" w:themeColor="accent2"/>
            </w:tcBorders>
            <w:vAlign w:val="center"/>
          </w:tcPr>
          <w:p w14:paraId="328E1CC5" w14:textId="4D99886F" w:rsidR="00C96AC9" w:rsidRPr="001D6A24"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$6,558,398</w:t>
            </w:r>
          </w:p>
        </w:tc>
        <w:tc>
          <w:tcPr>
            <w:tcW w:w="383" w:type="pct"/>
            <w:vAlign w:val="center"/>
          </w:tcPr>
          <w:p w14:paraId="10F27EBF" w14:textId="2CD5029E" w:rsidR="00C96AC9" w:rsidRPr="001D6A24"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$49,700,051</w:t>
            </w:r>
          </w:p>
        </w:tc>
        <w:tc>
          <w:tcPr>
            <w:tcW w:w="187" w:type="pct"/>
            <w:tcBorders>
              <w:right w:val="single" w:sz="4" w:space="0" w:color="4BB3B5" w:themeColor="accent2"/>
            </w:tcBorders>
            <w:vAlign w:val="center"/>
          </w:tcPr>
          <w:p w14:paraId="41F51C4F" w14:textId="4278AC9F" w:rsidR="00C96AC9" w:rsidRPr="001D6A24"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0.13</w:t>
            </w:r>
          </w:p>
        </w:tc>
        <w:tc>
          <w:tcPr>
            <w:tcW w:w="401" w:type="pct"/>
            <w:tcBorders>
              <w:right w:val="single" w:sz="4" w:space="0" w:color="4BB3B5" w:themeColor="accent2"/>
            </w:tcBorders>
            <w:vAlign w:val="center"/>
          </w:tcPr>
          <w:p w14:paraId="734BE201" w14:textId="67AB4F14" w:rsidR="00C96AC9" w:rsidRPr="001D6A24"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-$43,141,652</w:t>
            </w:r>
          </w:p>
        </w:tc>
        <w:tc>
          <w:tcPr>
            <w:tcW w:w="436" w:type="pct"/>
            <w:tcBorders>
              <w:left w:val="single" w:sz="4" w:space="0" w:color="4BB3B5" w:themeColor="accent2"/>
            </w:tcBorders>
            <w:vAlign w:val="center"/>
          </w:tcPr>
          <w:p w14:paraId="412A425D" w14:textId="11B76D73" w:rsidR="00C96AC9" w:rsidRPr="001D6A24"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$6,702,093</w:t>
            </w:r>
          </w:p>
        </w:tc>
        <w:tc>
          <w:tcPr>
            <w:tcW w:w="383" w:type="pct"/>
            <w:vAlign w:val="center"/>
          </w:tcPr>
          <w:p w14:paraId="0D40C952" w14:textId="1C1AA7F7" w:rsidR="00C96AC9" w:rsidRPr="001D6A24"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$50,826,981</w:t>
            </w:r>
          </w:p>
        </w:tc>
        <w:tc>
          <w:tcPr>
            <w:tcW w:w="187" w:type="pct"/>
            <w:tcBorders>
              <w:right w:val="single" w:sz="4" w:space="0" w:color="4BB3B5" w:themeColor="accent2"/>
            </w:tcBorders>
            <w:vAlign w:val="center"/>
          </w:tcPr>
          <w:p w14:paraId="097818F9" w14:textId="3C2D0D5E" w:rsidR="00C96AC9" w:rsidRPr="001D6A24"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0.13</w:t>
            </w:r>
          </w:p>
        </w:tc>
        <w:tc>
          <w:tcPr>
            <w:tcW w:w="401" w:type="pct"/>
            <w:tcBorders>
              <w:left w:val="single" w:sz="4" w:space="0" w:color="4BB3B5" w:themeColor="accent2"/>
            </w:tcBorders>
            <w:vAlign w:val="center"/>
          </w:tcPr>
          <w:p w14:paraId="5F62B530" w14:textId="503BCFA2" w:rsidR="00C96AC9" w:rsidRPr="001D6A24" w:rsidRDefault="00C96AC9" w:rsidP="00C96AC9">
            <w:pPr>
              <w:jc w:val="center"/>
              <w:cnfStyle w:val="010000000000" w:firstRow="0" w:lastRow="1" w:firstColumn="0" w:lastColumn="0" w:oddVBand="0" w:evenVBand="0" w:oddHBand="0" w:evenHBand="0" w:firstRowFirstColumn="0" w:firstRowLastColumn="0" w:lastRowFirstColumn="0" w:lastRowLastColumn="0"/>
              <w:rPr>
                <w:b w:val="0"/>
                <w:sz w:val="16"/>
                <w:szCs w:val="16"/>
              </w:rPr>
            </w:pPr>
            <w:r w:rsidRPr="001D6A24">
              <w:rPr>
                <w:b w:val="0"/>
                <w:sz w:val="16"/>
                <w:szCs w:val="16"/>
              </w:rPr>
              <w:t>-$44,124,888</w:t>
            </w:r>
          </w:p>
        </w:tc>
      </w:tr>
    </w:tbl>
    <w:p w14:paraId="3F09485D" w14:textId="77777777" w:rsidR="00EF6C58" w:rsidRPr="001D6A24" w:rsidRDefault="00EF6C58" w:rsidP="00D60A97">
      <w:pPr>
        <w:sectPr w:rsidR="00EF6C58" w:rsidRPr="001D6A24" w:rsidSect="00BF1D9C">
          <w:pgSz w:w="16838" w:h="11906" w:orient="landscape" w:code="9"/>
          <w:pgMar w:top="1021" w:right="1021" w:bottom="1021" w:left="1021" w:header="57" w:footer="57" w:gutter="0"/>
          <w:cols w:space="708"/>
          <w:docGrid w:linePitch="360"/>
        </w:sectPr>
      </w:pPr>
    </w:p>
    <w:p w14:paraId="17E46157" w14:textId="0EE99AC0" w:rsidR="00F6241E" w:rsidRPr="001D6A24" w:rsidRDefault="00F6241E" w:rsidP="00F6241E">
      <w:r w:rsidRPr="001D6A24">
        <w:lastRenderedPageBreak/>
        <w:t>Table</w:t>
      </w:r>
      <w:r w:rsidR="00857EB5" w:rsidRPr="001D6A24">
        <w:t>s</w:t>
      </w:r>
      <w:r w:rsidRPr="001D6A24">
        <w:t xml:space="preserve"> 9 and 10 above </w:t>
      </w:r>
      <w:r w:rsidR="00857EB5" w:rsidRPr="001D6A24">
        <w:t xml:space="preserve">show </w:t>
      </w:r>
      <w:r w:rsidRPr="001D6A24">
        <w:t xml:space="preserve">the effect of an accelerated timing of 2023 </w:t>
      </w:r>
      <w:r w:rsidR="00857EB5" w:rsidRPr="001D6A24">
        <w:t>to be</w:t>
      </w:r>
      <w:r w:rsidRPr="001D6A24">
        <w:t xml:space="preserve"> minor changes in trauma savings relative to the proposed implementation time of 2024 with:</w:t>
      </w:r>
    </w:p>
    <w:p w14:paraId="2B3C5746" w14:textId="47F1C740" w:rsidR="00F6241E" w:rsidRPr="001D6A24" w:rsidRDefault="00F6241E" w:rsidP="00F6241E">
      <w:pPr>
        <w:pStyle w:val="Bullet1"/>
      </w:pPr>
      <w:r w:rsidRPr="001D6A24">
        <w:t>1 fatality, 8 serious injuries and 4 minor injuries avoided</w:t>
      </w:r>
      <w:r w:rsidRPr="001D6A24">
        <w:rPr>
          <w:lang w:val="en-US"/>
        </w:rPr>
        <w:t xml:space="preserve"> for Option 2</w:t>
      </w:r>
    </w:p>
    <w:p w14:paraId="31712D86" w14:textId="675829ED" w:rsidR="00F6241E" w:rsidRPr="001D6A24" w:rsidRDefault="00F6241E" w:rsidP="00F6241E">
      <w:pPr>
        <w:pStyle w:val="Bullet1"/>
      </w:pPr>
      <w:r w:rsidRPr="001D6A24">
        <w:t xml:space="preserve">1 fatality, </w:t>
      </w:r>
      <w:r w:rsidRPr="001D6A24">
        <w:rPr>
          <w:lang w:val="en-US"/>
        </w:rPr>
        <w:t>9</w:t>
      </w:r>
      <w:r w:rsidRPr="001D6A24">
        <w:t xml:space="preserve"> serious injuries and 4 minor injuries avoided for Option 3</w:t>
      </w:r>
    </w:p>
    <w:p w14:paraId="00A5156E" w14:textId="3C33FCAC" w:rsidR="00F6241E" w:rsidRPr="001D6A24" w:rsidRDefault="00F6241E" w:rsidP="00BF1D9C">
      <w:pPr>
        <w:pStyle w:val="Bullet1"/>
      </w:pPr>
      <w:r w:rsidRPr="001D6A24">
        <w:t>This was broken down into 5 serious injuries and 2 minor injuries avoided for LPVs; 1 serious injury and 1 minor injury avoided for LCVs; and 1 less serious injury prevented for HVs.</w:t>
      </w:r>
    </w:p>
    <w:p w14:paraId="5931F477" w14:textId="77777777" w:rsidR="00F6241E" w:rsidRPr="001D6A24" w:rsidRDefault="00F6241E" w:rsidP="00F6241E">
      <w:r w:rsidRPr="001D6A24">
        <w:t xml:space="preserve">The effect of an extended timing of 2025 showed minor changes in trauma savings relative to the proposed implementation time of 2024 with: </w:t>
      </w:r>
    </w:p>
    <w:p w14:paraId="797D2058" w14:textId="0D324296" w:rsidR="00F6241E" w:rsidRPr="001D6A24" w:rsidRDefault="00F6241E" w:rsidP="00F6241E">
      <w:pPr>
        <w:pStyle w:val="Bullet1"/>
      </w:pPr>
      <w:r w:rsidRPr="001D6A24">
        <w:t>1 less fatality, 7 less serious injuries and 3 less minor injuries avoided</w:t>
      </w:r>
      <w:r w:rsidRPr="001D6A24">
        <w:rPr>
          <w:lang w:val="en-US"/>
        </w:rPr>
        <w:t xml:space="preserve"> for Option 2</w:t>
      </w:r>
    </w:p>
    <w:p w14:paraId="7A66FBCC" w14:textId="7B3EA0A8" w:rsidR="00F6241E" w:rsidRPr="001D6A24" w:rsidRDefault="00F6241E" w:rsidP="00F6241E">
      <w:pPr>
        <w:pStyle w:val="Bullet1"/>
      </w:pPr>
      <w:r w:rsidRPr="001D6A24">
        <w:rPr>
          <w:lang w:val="en-US"/>
        </w:rPr>
        <w:t>6</w:t>
      </w:r>
      <w:r w:rsidRPr="001D6A24">
        <w:t xml:space="preserve"> serious injuries and </w:t>
      </w:r>
      <w:r w:rsidRPr="001D6A24">
        <w:rPr>
          <w:lang w:val="en-US"/>
        </w:rPr>
        <w:t>3</w:t>
      </w:r>
      <w:r w:rsidRPr="001D6A24">
        <w:t xml:space="preserve"> minor injuries avoided for Option 3</w:t>
      </w:r>
    </w:p>
    <w:p w14:paraId="5833DEF9" w14:textId="504ECEF9" w:rsidR="00F6241E" w:rsidRPr="001D6A24" w:rsidRDefault="00F6241E" w:rsidP="00BF1D9C">
      <w:pPr>
        <w:pStyle w:val="Bullet1"/>
      </w:pPr>
      <w:r w:rsidRPr="001D6A24">
        <w:t>This was broken down into 1 less fatality, 4 less serious injuries and 2 less minor injuries prevented for LPVs; 2 less serious injuries prevented for LCVs</w:t>
      </w:r>
      <w:r w:rsidRPr="001D6A24">
        <w:rPr>
          <w:lang w:val="en-US"/>
        </w:rPr>
        <w:t>; and no change for HVs.</w:t>
      </w:r>
    </w:p>
    <w:p w14:paraId="459BAF68" w14:textId="77777777" w:rsidR="00F6241E" w:rsidRPr="001D6A24" w:rsidRDefault="00F6241E" w:rsidP="004D40E9"/>
    <w:p w14:paraId="73C734F2" w14:textId="7D848780" w:rsidR="004B2F9F" w:rsidRPr="001D6A24" w:rsidRDefault="00C725CB" w:rsidP="004D40E9">
      <w:r w:rsidRPr="001D6A24">
        <w:t>Table</w:t>
      </w:r>
      <w:r w:rsidR="006A6319" w:rsidRPr="001D6A24">
        <w:t>s</w:t>
      </w:r>
      <w:r w:rsidRPr="001D6A24">
        <w:t xml:space="preserve"> 11 to Table 15 above</w:t>
      </w:r>
      <w:r w:rsidR="006A6319" w:rsidRPr="001D6A24">
        <w:t xml:space="preserve"> show </w:t>
      </w:r>
      <w:r w:rsidRPr="001D6A24">
        <w:t>t</w:t>
      </w:r>
      <w:r w:rsidR="004D40E9" w:rsidRPr="001D6A24">
        <w:t xml:space="preserve">he </w:t>
      </w:r>
      <w:r w:rsidR="00A30975" w:rsidRPr="001D6A24">
        <w:t>effects</w:t>
      </w:r>
      <w:r w:rsidR="004D40E9" w:rsidRPr="001D6A24">
        <w:t xml:space="preserve"> of the accelerated timing of 2023 </w:t>
      </w:r>
      <w:r w:rsidR="004B2F9F" w:rsidRPr="001D6A24">
        <w:t>using a 7 per cent discount rate:</w:t>
      </w:r>
    </w:p>
    <w:p w14:paraId="62B42ABF" w14:textId="45679CC7" w:rsidR="008B04C6" w:rsidRPr="001D6A24" w:rsidRDefault="004B2F9F" w:rsidP="008B04C6">
      <w:pPr>
        <w:pStyle w:val="Bullet1"/>
      </w:pPr>
      <w:r w:rsidRPr="001D6A24">
        <w:rPr>
          <w:lang w:val="en-US"/>
        </w:rPr>
        <w:t>G</w:t>
      </w:r>
      <w:r w:rsidR="004D40E9" w:rsidRPr="001D6A24">
        <w:t xml:space="preserve">ross benefits </w:t>
      </w:r>
      <w:r w:rsidR="00BB146C" w:rsidRPr="001D6A24">
        <w:rPr>
          <w:lang w:val="en-US"/>
        </w:rPr>
        <w:t>that</w:t>
      </w:r>
      <w:r w:rsidR="005B7733" w:rsidRPr="001D6A24">
        <w:rPr>
          <w:lang w:val="en-US"/>
        </w:rPr>
        <w:t>:</w:t>
      </w:r>
      <w:r w:rsidR="007C6134" w:rsidRPr="001D6A24">
        <w:rPr>
          <w:lang w:val="en-US"/>
        </w:rPr>
        <w:t xml:space="preserve"> </w:t>
      </w:r>
    </w:p>
    <w:p w14:paraId="2B43D710" w14:textId="2CE9AD93" w:rsidR="008B04C6" w:rsidRPr="001D6A24" w:rsidRDefault="005B7733" w:rsidP="008B04C6">
      <w:pPr>
        <w:pStyle w:val="Bullet2"/>
      </w:pPr>
      <w:r w:rsidRPr="001D6A24">
        <w:rPr>
          <w:lang w:val="en-US"/>
        </w:rPr>
        <w:t>I</w:t>
      </w:r>
      <w:proofErr w:type="spellStart"/>
      <w:r w:rsidR="007C6134" w:rsidRPr="001D6A24">
        <w:t>ncreased</w:t>
      </w:r>
      <w:proofErr w:type="spellEnd"/>
      <w:r w:rsidR="00BB146C" w:rsidRPr="001D6A24">
        <w:t xml:space="preserve"> for Option 2</w:t>
      </w:r>
      <w:r w:rsidR="004D40E9" w:rsidRPr="001D6A24">
        <w:t xml:space="preserve"> to $87.6m (from $84.1m in 2024)</w:t>
      </w:r>
      <w:r w:rsidR="007C6134" w:rsidRPr="001D6A24">
        <w:rPr>
          <w:lang w:val="en-US"/>
        </w:rPr>
        <w:t xml:space="preserve"> </w:t>
      </w:r>
    </w:p>
    <w:p w14:paraId="271D2BF7" w14:textId="6C362038" w:rsidR="008B04C6" w:rsidRPr="001D6A24" w:rsidRDefault="005B7733" w:rsidP="008B04C6">
      <w:pPr>
        <w:pStyle w:val="Bullet2"/>
      </w:pPr>
      <w:r w:rsidRPr="001D6A24">
        <w:rPr>
          <w:lang w:val="en-US"/>
        </w:rPr>
        <w:t>I</w:t>
      </w:r>
      <w:r w:rsidR="00BB146C" w:rsidRPr="001D6A24">
        <w:rPr>
          <w:lang w:val="en-US"/>
        </w:rPr>
        <w:t>ncreased for Option 3</w:t>
      </w:r>
      <w:r w:rsidR="00BB146C" w:rsidRPr="001D6A24">
        <w:t xml:space="preserve"> to</w:t>
      </w:r>
      <w:r w:rsidR="00BB146C" w:rsidRPr="001D6A24">
        <w:rPr>
          <w:lang w:val="en-US"/>
        </w:rPr>
        <w:t xml:space="preserve"> $78.8m (from $75.3m in 2024)</w:t>
      </w:r>
    </w:p>
    <w:p w14:paraId="45E3F971" w14:textId="1BB4ACC2" w:rsidR="00BB146C" w:rsidRPr="001D6A24" w:rsidRDefault="004D40E9" w:rsidP="008F6517">
      <w:pPr>
        <w:pStyle w:val="Bullet2"/>
      </w:pPr>
      <w:r w:rsidRPr="001D6A24">
        <w:t xml:space="preserve">This </w:t>
      </w:r>
      <w:r w:rsidR="007C6134" w:rsidRPr="001D6A24">
        <w:rPr>
          <w:lang w:val="en-US"/>
        </w:rPr>
        <w:t>is</w:t>
      </w:r>
      <w:r w:rsidRPr="001D6A24">
        <w:t xml:space="preserve"> broken down into gross benefits that increased to $58m and $20.7m (from $55.5m and $19.7m in 2024) for LPVs and LCVs, and decreased to $8.8m (from $9m in 2024) for HVs. </w:t>
      </w:r>
    </w:p>
    <w:p w14:paraId="363B0425" w14:textId="750707FB" w:rsidR="008B04C6" w:rsidRPr="001D6A24" w:rsidRDefault="00BB146C" w:rsidP="008B04C6">
      <w:pPr>
        <w:pStyle w:val="Bullet1"/>
      </w:pPr>
      <w:r w:rsidRPr="001D6A24">
        <w:t xml:space="preserve">Net benefits </w:t>
      </w:r>
      <w:r w:rsidRPr="001D6A24">
        <w:rPr>
          <w:lang w:val="en-US"/>
        </w:rPr>
        <w:t>that</w:t>
      </w:r>
      <w:r w:rsidR="005B7733" w:rsidRPr="001D6A24">
        <w:rPr>
          <w:lang w:val="en-US"/>
        </w:rPr>
        <w:t>:</w:t>
      </w:r>
      <w:r w:rsidR="007C6134" w:rsidRPr="001D6A24">
        <w:rPr>
          <w:lang w:val="en-US"/>
        </w:rPr>
        <w:t xml:space="preserve"> </w:t>
      </w:r>
    </w:p>
    <w:p w14:paraId="55A498BC" w14:textId="7BD9E0D5" w:rsidR="008B04C6" w:rsidRPr="001D6A24" w:rsidRDefault="005B7733" w:rsidP="008B04C6">
      <w:pPr>
        <w:pStyle w:val="Bullet2"/>
      </w:pPr>
      <w:r w:rsidRPr="001D6A24">
        <w:rPr>
          <w:lang w:val="en-US"/>
        </w:rPr>
        <w:t>D</w:t>
      </w:r>
      <w:r w:rsidR="00BB146C" w:rsidRPr="001D6A24">
        <w:rPr>
          <w:lang w:val="en-US"/>
        </w:rPr>
        <w:t>ecreased f</w:t>
      </w:r>
      <w:r w:rsidR="00BB146C" w:rsidRPr="001D6A24">
        <w:t>or Option 2 to -$27m (from -$26.4m in 2024)</w:t>
      </w:r>
    </w:p>
    <w:p w14:paraId="3C673E55" w14:textId="5BA25D80" w:rsidR="008B04C6" w:rsidRPr="001D6A24" w:rsidRDefault="005B7733" w:rsidP="008B04C6">
      <w:pPr>
        <w:pStyle w:val="Bullet2"/>
      </w:pPr>
      <w:r w:rsidRPr="001D6A24">
        <w:rPr>
          <w:lang w:val="en-US"/>
        </w:rPr>
        <w:t>I</w:t>
      </w:r>
      <w:r w:rsidR="00BB146C" w:rsidRPr="001D6A24">
        <w:rPr>
          <w:lang w:val="en-US"/>
        </w:rPr>
        <w:t>ncreased for Option 3 to $25.4m (from $24m in 2024)</w:t>
      </w:r>
    </w:p>
    <w:p w14:paraId="02696CE1" w14:textId="26844C13" w:rsidR="00BB146C" w:rsidRPr="001D6A24" w:rsidRDefault="00BB146C" w:rsidP="008F6517">
      <w:pPr>
        <w:pStyle w:val="Bullet2"/>
      </w:pPr>
      <w:r w:rsidRPr="001D6A24">
        <w:t xml:space="preserve">This </w:t>
      </w:r>
      <w:r w:rsidR="007C6134" w:rsidRPr="001D6A24">
        <w:rPr>
          <w:lang w:val="en-US"/>
        </w:rPr>
        <w:t>is</w:t>
      </w:r>
      <w:r w:rsidRPr="001D6A24">
        <w:t xml:space="preserve"> broken down into net benefits that increased to $17.2m, $8.1m and -$52.4m (from $16.3m, $7.7m and -$53.6m in 2024) for LPVs, LCVs and HVs respectively.</w:t>
      </w:r>
    </w:p>
    <w:p w14:paraId="200EC3F0" w14:textId="2E8FFE99" w:rsidR="007B07D9" w:rsidRPr="001D6A24" w:rsidRDefault="004E3AB2" w:rsidP="008B04C6">
      <w:pPr>
        <w:pStyle w:val="Bullet1"/>
      </w:pPr>
      <w:r w:rsidRPr="001D6A24">
        <w:rPr>
          <w:lang w:val="en-US"/>
        </w:rPr>
        <w:t>B</w:t>
      </w:r>
      <w:proofErr w:type="spellStart"/>
      <w:r w:rsidRPr="001D6A24">
        <w:t>enefit</w:t>
      </w:r>
      <w:proofErr w:type="spellEnd"/>
      <w:r w:rsidRPr="001D6A24">
        <w:t>-cost ratio</w:t>
      </w:r>
      <w:r w:rsidRPr="001D6A24">
        <w:rPr>
          <w:lang w:val="en-US"/>
        </w:rPr>
        <w:t xml:space="preserve"> that</w:t>
      </w:r>
      <w:r w:rsidR="0039274B" w:rsidRPr="001D6A24">
        <w:rPr>
          <w:lang w:val="en-US"/>
        </w:rPr>
        <w:t>:</w:t>
      </w:r>
      <w:r w:rsidR="007C6134" w:rsidRPr="001D6A24">
        <w:rPr>
          <w:lang w:val="en-US"/>
        </w:rPr>
        <w:t xml:space="preserve"> </w:t>
      </w:r>
    </w:p>
    <w:p w14:paraId="433C6CD4" w14:textId="24FA193C" w:rsidR="007B07D9" w:rsidRPr="001D6A24" w:rsidRDefault="005B7733" w:rsidP="005B7733">
      <w:pPr>
        <w:pStyle w:val="Bullet2"/>
      </w:pPr>
      <w:r w:rsidRPr="001D6A24">
        <w:rPr>
          <w:lang w:val="en-US"/>
        </w:rPr>
        <w:t>R</w:t>
      </w:r>
      <w:proofErr w:type="spellStart"/>
      <w:r w:rsidR="004E3AB2" w:rsidRPr="001D6A24">
        <w:t>emains</w:t>
      </w:r>
      <w:proofErr w:type="spellEnd"/>
      <w:r w:rsidR="004E3AB2" w:rsidRPr="001D6A24">
        <w:t xml:space="preserve"> unchanged from 2024 </w:t>
      </w:r>
      <w:r w:rsidR="007C6134" w:rsidRPr="001D6A24">
        <w:t xml:space="preserve">at 0.76 for </w:t>
      </w:r>
      <w:r w:rsidR="004E3AB2" w:rsidRPr="001D6A24">
        <w:t>Option 2</w:t>
      </w:r>
    </w:p>
    <w:p w14:paraId="11F2ED08" w14:textId="32508A9E" w:rsidR="007B07D9" w:rsidRPr="001D6A24" w:rsidRDefault="005B7733" w:rsidP="00BF1D9C">
      <w:pPr>
        <w:pStyle w:val="Bullet2"/>
      </w:pPr>
      <w:r w:rsidRPr="001D6A24">
        <w:rPr>
          <w:lang w:val="en-US"/>
        </w:rPr>
        <w:t>R</w:t>
      </w:r>
      <w:proofErr w:type="spellStart"/>
      <w:r w:rsidRPr="001D6A24">
        <w:t>emains</w:t>
      </w:r>
      <w:proofErr w:type="spellEnd"/>
      <w:r w:rsidRPr="001D6A24">
        <w:t xml:space="preserve"> unchanged from 2024</w:t>
      </w:r>
      <w:r w:rsidRPr="001D6A24">
        <w:rPr>
          <w:lang w:val="en-US"/>
        </w:rPr>
        <w:t xml:space="preserve"> </w:t>
      </w:r>
      <w:r w:rsidR="007C6134" w:rsidRPr="001D6A24">
        <w:rPr>
          <w:lang w:val="en-US"/>
        </w:rPr>
        <w:t xml:space="preserve">at 1.47 for </w:t>
      </w:r>
      <w:r w:rsidR="004E3AB2" w:rsidRPr="001D6A24">
        <w:rPr>
          <w:lang w:val="en-US"/>
        </w:rPr>
        <w:t>Option 3</w:t>
      </w:r>
    </w:p>
    <w:p w14:paraId="10A5E3DA" w14:textId="12BFE865" w:rsidR="004D40E9" w:rsidRPr="001D6A24" w:rsidRDefault="004E3AB2">
      <w:pPr>
        <w:pStyle w:val="Bullet2"/>
      </w:pPr>
      <w:r w:rsidRPr="001D6A24">
        <w:rPr>
          <w:lang w:val="en-US"/>
        </w:rPr>
        <w:t>This is broken down into</w:t>
      </w:r>
      <w:r w:rsidR="004D40E9" w:rsidRPr="001D6A24">
        <w:t xml:space="preserve"> </w:t>
      </w:r>
      <w:r w:rsidR="00576097" w:rsidRPr="001D6A24">
        <w:t xml:space="preserve">a benefit-cost ratio </w:t>
      </w:r>
      <w:r w:rsidR="00576097" w:rsidRPr="001D6A24">
        <w:rPr>
          <w:lang w:val="en-US"/>
        </w:rPr>
        <w:t xml:space="preserve">of </w:t>
      </w:r>
      <w:r w:rsidR="004D40E9" w:rsidRPr="001D6A24">
        <w:t>1.42, 1.65 and 0.14 (from 1.41, 1.64 and 0.14 in 2024) for LPVs, LCVs and HVs respectively.</w:t>
      </w:r>
    </w:p>
    <w:p w14:paraId="22F6C677" w14:textId="405B9092" w:rsidR="004E3AB2" w:rsidRPr="001D6A24" w:rsidRDefault="006B727D" w:rsidP="00AB562D">
      <w:r w:rsidRPr="001D6A24">
        <w:t>T</w:t>
      </w:r>
      <w:r w:rsidR="00C725CB" w:rsidRPr="001D6A24">
        <w:t>he</w:t>
      </w:r>
      <w:r w:rsidR="00A7269F" w:rsidRPr="001D6A24">
        <w:t xml:space="preserve"> effect</w:t>
      </w:r>
      <w:r w:rsidR="00A30975" w:rsidRPr="001D6A24">
        <w:t>s</w:t>
      </w:r>
      <w:r w:rsidR="00A7269F" w:rsidRPr="001D6A24">
        <w:t xml:space="preserve"> of an extended timing of 2025 </w:t>
      </w:r>
      <w:r w:rsidR="004E3AB2" w:rsidRPr="001D6A24">
        <w:t>using a 7 per cent discount rate</w:t>
      </w:r>
      <w:r w:rsidR="001A5B7B" w:rsidRPr="001D6A24">
        <w:t xml:space="preserve"> identified</w:t>
      </w:r>
      <w:r w:rsidR="004E3AB2" w:rsidRPr="001D6A24">
        <w:t>:</w:t>
      </w:r>
    </w:p>
    <w:p w14:paraId="79B927F4" w14:textId="77777777" w:rsidR="00AA5A8B" w:rsidRPr="001D6A24" w:rsidRDefault="004E3AB2" w:rsidP="008B04C6">
      <w:pPr>
        <w:pStyle w:val="Bullet1"/>
      </w:pPr>
      <w:r w:rsidRPr="001D6A24">
        <w:rPr>
          <w:lang w:val="en-US"/>
        </w:rPr>
        <w:t>Gross benefits that</w:t>
      </w:r>
      <w:r w:rsidR="00AA5A8B" w:rsidRPr="001D6A24">
        <w:rPr>
          <w:lang w:val="en-US"/>
        </w:rPr>
        <w:t>:</w:t>
      </w:r>
      <w:r w:rsidR="006B727D" w:rsidRPr="001D6A24">
        <w:rPr>
          <w:lang w:val="en-US"/>
        </w:rPr>
        <w:t xml:space="preserve"> </w:t>
      </w:r>
    </w:p>
    <w:p w14:paraId="419702F0" w14:textId="18DAC363" w:rsidR="007B07D9" w:rsidRPr="001D6A24" w:rsidRDefault="00AA5A8B" w:rsidP="00BF1D9C">
      <w:pPr>
        <w:pStyle w:val="Bullet2"/>
      </w:pPr>
      <w:r w:rsidRPr="001D6A24">
        <w:rPr>
          <w:lang w:val="en-US"/>
        </w:rPr>
        <w:t>D</w:t>
      </w:r>
      <w:r w:rsidR="00FA2677" w:rsidRPr="001D6A24">
        <w:rPr>
          <w:lang w:val="en-US"/>
        </w:rPr>
        <w:t>e</w:t>
      </w:r>
      <w:r w:rsidR="004E3AB2" w:rsidRPr="001D6A24">
        <w:t>creased for Option 2</w:t>
      </w:r>
      <w:r w:rsidR="00FA2677" w:rsidRPr="001D6A24">
        <w:t xml:space="preserve"> to $80.6m (from $84.1m in 2024)</w:t>
      </w:r>
    </w:p>
    <w:p w14:paraId="3292D778" w14:textId="286CB585" w:rsidR="007B07D9" w:rsidRPr="001D6A24" w:rsidRDefault="00AA5A8B" w:rsidP="00BF1D9C">
      <w:pPr>
        <w:pStyle w:val="Bullet2"/>
      </w:pPr>
      <w:r w:rsidRPr="001D6A24">
        <w:rPr>
          <w:lang w:val="en-US"/>
        </w:rPr>
        <w:t>D</w:t>
      </w:r>
      <w:proofErr w:type="spellStart"/>
      <w:r w:rsidR="00FA2677" w:rsidRPr="001D6A24">
        <w:t>ecreased</w:t>
      </w:r>
      <w:proofErr w:type="spellEnd"/>
      <w:r w:rsidR="00FA2677" w:rsidRPr="001D6A24">
        <w:t xml:space="preserve"> for Option 3 to $71.8m (from $75.3m in 2024)</w:t>
      </w:r>
    </w:p>
    <w:p w14:paraId="47BC7BFA" w14:textId="59587BD1" w:rsidR="00FA2677" w:rsidRPr="001D6A24" w:rsidRDefault="00FA2677">
      <w:pPr>
        <w:pStyle w:val="Bullet2"/>
      </w:pPr>
      <w:r w:rsidRPr="001D6A24">
        <w:t>This can be broken down into gross benefits that decreased to $53m and $18.8m (from $55.5m and $19.7m in 2024) for LPVs and LCVs, and increased to $9.2m (from $9m in 2024) for HVs</w:t>
      </w:r>
    </w:p>
    <w:p w14:paraId="0836AE4E" w14:textId="77777777" w:rsidR="00AA5A8B" w:rsidRPr="001D6A24" w:rsidRDefault="00FA2677" w:rsidP="008B04C6">
      <w:pPr>
        <w:pStyle w:val="Bullet1"/>
      </w:pPr>
      <w:r w:rsidRPr="001D6A24">
        <w:rPr>
          <w:lang w:val="en-US"/>
        </w:rPr>
        <w:t>Net benefits that</w:t>
      </w:r>
      <w:r w:rsidR="00AA5A8B" w:rsidRPr="001D6A24">
        <w:rPr>
          <w:lang w:val="en-US"/>
        </w:rPr>
        <w:t>:</w:t>
      </w:r>
    </w:p>
    <w:p w14:paraId="0EC6D194" w14:textId="4CD2EB0E" w:rsidR="007B07D9" w:rsidRPr="001D6A24" w:rsidRDefault="00AA5A8B" w:rsidP="00AA5A8B">
      <w:pPr>
        <w:pStyle w:val="Bullet2"/>
      </w:pPr>
      <w:r w:rsidRPr="001D6A24">
        <w:rPr>
          <w:lang w:val="en-US"/>
        </w:rPr>
        <w:t>I</w:t>
      </w:r>
      <w:r w:rsidR="00FA2677" w:rsidRPr="001D6A24">
        <w:rPr>
          <w:lang w:val="en-US"/>
        </w:rPr>
        <w:t xml:space="preserve">ncreased </w:t>
      </w:r>
      <w:r w:rsidR="00FA2677" w:rsidRPr="001D6A24">
        <w:t>for Option 2</w:t>
      </w:r>
      <w:r w:rsidR="00FA2677" w:rsidRPr="001D6A24">
        <w:rPr>
          <w:lang w:val="en-US"/>
        </w:rPr>
        <w:t xml:space="preserve"> </w:t>
      </w:r>
      <w:r w:rsidR="00FA2677" w:rsidRPr="001D6A24">
        <w:t>to -$25.6m (from -$26.4m in 2024)</w:t>
      </w:r>
    </w:p>
    <w:p w14:paraId="7718C079" w14:textId="231ABAA1" w:rsidR="007B07D9" w:rsidRPr="001D6A24" w:rsidRDefault="00AA5A8B" w:rsidP="00BF1D9C">
      <w:pPr>
        <w:pStyle w:val="Bullet2"/>
      </w:pPr>
      <w:r w:rsidRPr="001D6A24">
        <w:rPr>
          <w:lang w:val="en-US"/>
        </w:rPr>
        <w:t>D</w:t>
      </w:r>
      <w:proofErr w:type="spellStart"/>
      <w:r w:rsidR="00576097" w:rsidRPr="001D6A24">
        <w:t>ecreased</w:t>
      </w:r>
      <w:proofErr w:type="spellEnd"/>
      <w:r w:rsidR="00576097" w:rsidRPr="001D6A24">
        <w:t xml:space="preserve"> for Option 3 to $22.5m (from $24m in 2024)</w:t>
      </w:r>
    </w:p>
    <w:p w14:paraId="0C899FFE" w14:textId="72843EE5" w:rsidR="00576097" w:rsidRPr="001D6A24" w:rsidRDefault="004D40E9">
      <w:pPr>
        <w:pStyle w:val="Bullet2"/>
      </w:pPr>
      <w:r w:rsidRPr="001D6A24">
        <w:t>This can be broken down into n</w:t>
      </w:r>
      <w:r w:rsidR="00AB562D" w:rsidRPr="001D6A24">
        <w:t xml:space="preserve">et benefits </w:t>
      </w:r>
      <w:r w:rsidRPr="001D6A24">
        <w:t>that</w:t>
      </w:r>
      <w:r w:rsidR="00AB562D" w:rsidRPr="001D6A24">
        <w:t xml:space="preserve"> decrease</w:t>
      </w:r>
      <w:r w:rsidRPr="001D6A24">
        <w:t>d to</w:t>
      </w:r>
      <w:r w:rsidR="00AB562D" w:rsidRPr="001D6A24">
        <w:t xml:space="preserve"> </w:t>
      </w:r>
      <w:r w:rsidR="00BE0EE7" w:rsidRPr="001D6A24">
        <w:t>$15.3m, $7.2m and -$55m (from $16.3m, $7.7m and -$53.6m in 2024) for LPVs, LCVs and HVs respectively.</w:t>
      </w:r>
      <w:r w:rsidR="00AB562D" w:rsidRPr="001D6A24">
        <w:t xml:space="preserve"> </w:t>
      </w:r>
    </w:p>
    <w:p w14:paraId="32A90938" w14:textId="77777777" w:rsidR="00AA5A8B" w:rsidRPr="001D6A24" w:rsidRDefault="00576097" w:rsidP="008B04C6">
      <w:pPr>
        <w:pStyle w:val="Bullet1"/>
      </w:pPr>
      <w:r w:rsidRPr="001D6A24">
        <w:rPr>
          <w:lang w:val="en-US"/>
        </w:rPr>
        <w:t>B</w:t>
      </w:r>
      <w:proofErr w:type="spellStart"/>
      <w:r w:rsidRPr="001D6A24">
        <w:t>enefit</w:t>
      </w:r>
      <w:proofErr w:type="spellEnd"/>
      <w:r w:rsidRPr="001D6A24">
        <w:t>-cost ratio</w:t>
      </w:r>
      <w:r w:rsidRPr="001D6A24">
        <w:rPr>
          <w:lang w:val="en-US"/>
        </w:rPr>
        <w:t xml:space="preserve"> that</w:t>
      </w:r>
      <w:r w:rsidR="00AA5A8B" w:rsidRPr="001D6A24">
        <w:rPr>
          <w:lang w:val="en-US"/>
        </w:rPr>
        <w:t>:</w:t>
      </w:r>
    </w:p>
    <w:p w14:paraId="6EF0AAEA" w14:textId="77777777" w:rsidR="00AA5A8B" w:rsidRPr="001D6A24" w:rsidRDefault="00AA5A8B" w:rsidP="00466093">
      <w:pPr>
        <w:pStyle w:val="Bullet2"/>
      </w:pPr>
      <w:r w:rsidRPr="001D6A24">
        <w:rPr>
          <w:lang w:val="en-US"/>
        </w:rPr>
        <w:t>R</w:t>
      </w:r>
      <w:proofErr w:type="spellStart"/>
      <w:r w:rsidR="00576097" w:rsidRPr="001D6A24">
        <w:t>emains</w:t>
      </w:r>
      <w:proofErr w:type="spellEnd"/>
      <w:r w:rsidR="00576097" w:rsidRPr="001D6A24">
        <w:t xml:space="preserve"> unchanged from 2024 </w:t>
      </w:r>
      <w:r w:rsidR="006B727D" w:rsidRPr="001D6A24">
        <w:t xml:space="preserve">at 0.76 </w:t>
      </w:r>
      <w:r w:rsidR="00576097" w:rsidRPr="001D6A24">
        <w:t>for Option 2</w:t>
      </w:r>
    </w:p>
    <w:p w14:paraId="30BAF4AE" w14:textId="3AB56A75" w:rsidR="007B07D9" w:rsidRPr="001D6A24" w:rsidRDefault="00AA5A8B" w:rsidP="00BF1D9C">
      <w:pPr>
        <w:pStyle w:val="Bullet2"/>
      </w:pPr>
      <w:r w:rsidRPr="001D6A24">
        <w:rPr>
          <w:lang w:val="en-US"/>
        </w:rPr>
        <w:lastRenderedPageBreak/>
        <w:t>D</w:t>
      </w:r>
      <w:r w:rsidR="00576097" w:rsidRPr="001D6A24">
        <w:rPr>
          <w:lang w:val="en-US"/>
        </w:rPr>
        <w:t xml:space="preserve">ecreased </w:t>
      </w:r>
      <w:r w:rsidR="006B727D" w:rsidRPr="001D6A24">
        <w:rPr>
          <w:lang w:val="en-US"/>
        </w:rPr>
        <w:t xml:space="preserve">for Option 3 </w:t>
      </w:r>
      <w:r w:rsidR="00576097" w:rsidRPr="001D6A24">
        <w:rPr>
          <w:lang w:val="en-US"/>
        </w:rPr>
        <w:t>to 1.46 (from 1.47 in 2024)</w:t>
      </w:r>
    </w:p>
    <w:p w14:paraId="2A2ECD43" w14:textId="218DB8DB" w:rsidR="00576097" w:rsidRPr="001D6A24" w:rsidRDefault="00576097">
      <w:pPr>
        <w:pStyle w:val="Bullet2"/>
      </w:pPr>
      <w:r w:rsidRPr="001D6A24">
        <w:rPr>
          <w:lang w:val="en-US"/>
        </w:rPr>
        <w:t xml:space="preserve">This is broken down into </w:t>
      </w:r>
      <w:r w:rsidRPr="001D6A24">
        <w:t>a benefit-cost ratio</w:t>
      </w:r>
      <w:r w:rsidRPr="001D6A24">
        <w:rPr>
          <w:lang w:val="en-US"/>
        </w:rPr>
        <w:t xml:space="preserve"> of </w:t>
      </w:r>
      <w:r w:rsidRPr="001D6A24">
        <w:t>1.41, 1.62 and 0.14 (from 1.41, 1.64 and 0.14 in 2024) for LPVs, LCVs and HVs respectively</w:t>
      </w:r>
      <w:r w:rsidRPr="001D6A24">
        <w:rPr>
          <w:lang w:val="en-US"/>
        </w:rPr>
        <w:t>.</w:t>
      </w:r>
    </w:p>
    <w:p w14:paraId="430AA872" w14:textId="77777777" w:rsidR="00480144" w:rsidRPr="001D6A24" w:rsidRDefault="00480144" w:rsidP="00CF2B08"/>
    <w:p w14:paraId="5B66BCFC" w14:textId="53B68D7E" w:rsidR="002603F8" w:rsidRPr="001D6A24" w:rsidRDefault="007F2896">
      <w:r w:rsidRPr="001D6A24">
        <w:t xml:space="preserve">As shown above, </w:t>
      </w:r>
      <w:r w:rsidR="00B637B3" w:rsidRPr="001D6A24">
        <w:t>an</w:t>
      </w:r>
      <w:r w:rsidRPr="001D6A24">
        <w:t xml:space="preserve"> accelerate</w:t>
      </w:r>
      <w:r w:rsidR="00B637B3" w:rsidRPr="001D6A24">
        <w:t>d</w:t>
      </w:r>
      <w:r w:rsidRPr="001D6A24">
        <w:t xml:space="preserve"> implementation time to 2023 </w:t>
      </w:r>
      <w:r w:rsidR="00113EFA" w:rsidRPr="001D6A24">
        <w:t xml:space="preserve">provides </w:t>
      </w:r>
      <w:r w:rsidRPr="001D6A24">
        <w:t>minor</w:t>
      </w:r>
      <w:r w:rsidR="00113EFA" w:rsidRPr="001D6A24">
        <w:t xml:space="preserve"> </w:t>
      </w:r>
      <w:r w:rsidR="0008636A" w:rsidRPr="001D6A24">
        <w:t xml:space="preserve">benefits for road </w:t>
      </w:r>
      <w:r w:rsidRPr="001D6A24">
        <w:t xml:space="preserve">trauma savings </w:t>
      </w:r>
      <w:r w:rsidR="00E624E3" w:rsidRPr="001D6A24">
        <w:t xml:space="preserve">and the benefit-cost ratio </w:t>
      </w:r>
      <w:r w:rsidRPr="001D6A24">
        <w:t>relative to the proposed implementation time</w:t>
      </w:r>
      <w:r w:rsidR="000074AF" w:rsidRPr="001D6A24">
        <w:t xml:space="preserve"> in 2024</w:t>
      </w:r>
      <w:r w:rsidRPr="001D6A24">
        <w:t xml:space="preserve">. </w:t>
      </w:r>
      <w:r w:rsidR="005A7FC8" w:rsidRPr="001D6A24">
        <w:t>Therefore</w:t>
      </w:r>
      <w:r w:rsidRPr="001D6A24">
        <w:t xml:space="preserve">, </w:t>
      </w:r>
      <w:r w:rsidR="00E624E3" w:rsidRPr="001D6A24">
        <w:t xml:space="preserve">an extended implementation time </w:t>
      </w:r>
      <w:r w:rsidR="005A7FC8" w:rsidRPr="001D6A24">
        <w:t>was</w:t>
      </w:r>
      <w:r w:rsidR="00E624E3" w:rsidRPr="001D6A24">
        <w:t xml:space="preserve"> considered</w:t>
      </w:r>
      <w:r w:rsidR="005A7FC8" w:rsidRPr="001D6A24">
        <w:t xml:space="preserve"> to take account of industry concerns relating to </w:t>
      </w:r>
      <w:r w:rsidR="001B4659" w:rsidRPr="001D6A24">
        <w:t>continuity of supply to the Australian market and certainty for business.</w:t>
      </w:r>
      <w:r w:rsidR="005A7FC8" w:rsidRPr="001D6A24">
        <w:t xml:space="preserve"> </w:t>
      </w:r>
    </w:p>
    <w:p w14:paraId="631C6BC9" w14:textId="217E252F" w:rsidR="002603F8" w:rsidRPr="001D6A24" w:rsidRDefault="002603F8">
      <w:r w:rsidRPr="001D6A24">
        <w:t xml:space="preserve">While most manufacturers and importers of passenger vehicles and light commercial vehicles did not support mandating reversing aids, they noted that if a regulatory option is preferred then Australia should follow an implementation timing as per the minimum transitional arrangements in Europe (24 months or greater for new models and a further 24 months or greater for all models). Truck manufacturers, importers and major component suppliers recommended a delayed implementation timing to accommodate local and international truck manufacturers that may struggle to meet the proposed implementation timing. </w:t>
      </w:r>
      <w:r w:rsidR="00A6362D" w:rsidRPr="001D6A24">
        <w:t>T</w:t>
      </w:r>
      <w:r w:rsidRPr="001D6A24">
        <w:t xml:space="preserve">he introduction schedule </w:t>
      </w:r>
      <w:r w:rsidR="00A6362D" w:rsidRPr="001D6A24">
        <w:t>should</w:t>
      </w:r>
      <w:r w:rsidRPr="001D6A24">
        <w:t xml:space="preserve"> endeavour to allow vehicle manufacturers appropriate and sufficient lead times and ensure introduction is not in advance of schedules adopted in Europe.</w:t>
      </w:r>
      <w:r w:rsidR="007C13A5" w:rsidRPr="001D6A24">
        <w:t xml:space="preserve"> The new proposed implementation dates </w:t>
      </w:r>
      <w:proofErr w:type="gramStart"/>
      <w:r w:rsidR="00F80FB4" w:rsidRPr="001D6A24">
        <w:t>meets</w:t>
      </w:r>
      <w:proofErr w:type="gramEnd"/>
      <w:r w:rsidR="007C13A5" w:rsidRPr="001D6A24">
        <w:t xml:space="preserve"> this request.</w:t>
      </w:r>
    </w:p>
    <w:p w14:paraId="2F836B72" w14:textId="393064AF" w:rsidR="00AD6B8D" w:rsidRPr="001D6A24" w:rsidRDefault="00AD6B8D">
      <w:r w:rsidRPr="001D6A24">
        <w:t xml:space="preserve">The Infrastructure and Transport Ministers also agreed in August 2019 that “[t]he Commonwealth will endeavour to align Australian regulations with the proposed European regulatory package to commence within a similar timeframe.” Reversing aids aligned with UN R158 is one of the elements of the EU General Safety Regulation (GSR). The benefit-cost analysis supporting the EU GSR showed a similar outcome to the present analysis, that is a positive net benefit for LPVs and LCVs, but not for HVs. Regardless, HVs are included within the scope of the EU framework. Furthermore, Japan also implemented requirements for reversing aids aligned with the scope of UN R158, with implementation dates similar to the EU. </w:t>
      </w:r>
    </w:p>
    <w:p w14:paraId="60E9F71F" w14:textId="78A91C50" w:rsidR="001B4659" w:rsidRPr="001D6A24" w:rsidRDefault="00A6362D">
      <w:r w:rsidRPr="001D6A24">
        <w:t xml:space="preserve">As Option 2 was the most supported option the Government will aim to harmonise national road vehicle safety standards with leading international markets for all vehicle types. </w:t>
      </w:r>
      <w:r w:rsidR="00E42E31" w:rsidRPr="001D6A24">
        <w:t>H</w:t>
      </w:r>
      <w:r w:rsidR="00117959" w:rsidRPr="001D6A24">
        <w:t>ence the revised implementation timing proposed for Second Pass Assessment</w:t>
      </w:r>
      <w:r w:rsidR="005A7FC8" w:rsidRPr="001D6A24">
        <w:t xml:space="preserve"> is now:</w:t>
      </w:r>
    </w:p>
    <w:p w14:paraId="0ABA530E" w14:textId="68586DB0" w:rsidR="001B4659" w:rsidRPr="001D6A24" w:rsidRDefault="00C800BD" w:rsidP="001B4659">
      <w:pPr>
        <w:pStyle w:val="Bullet1"/>
      </w:pPr>
      <w:r w:rsidRPr="001D6A24">
        <w:rPr>
          <w:lang w:val="en-US"/>
        </w:rPr>
        <w:t>November</w:t>
      </w:r>
      <w:r w:rsidR="001B4659" w:rsidRPr="001D6A24">
        <w:t xml:space="preserve"> 2025 for new model vehicles</w:t>
      </w:r>
    </w:p>
    <w:p w14:paraId="53AAEC10" w14:textId="56DA8A87" w:rsidR="0070059C" w:rsidRPr="001D6A24" w:rsidRDefault="00C800BD" w:rsidP="001B4659">
      <w:pPr>
        <w:pStyle w:val="Bullet1"/>
      </w:pPr>
      <w:r w:rsidRPr="001D6A24">
        <w:rPr>
          <w:lang w:val="en-US"/>
        </w:rPr>
        <w:t>November</w:t>
      </w:r>
      <w:r w:rsidR="001B4659" w:rsidRPr="001D6A24">
        <w:t xml:space="preserve"> 2027 for all new vehicles</w:t>
      </w:r>
    </w:p>
    <w:p w14:paraId="7453EA10" w14:textId="3DE2845F" w:rsidR="008B04C6" w:rsidRPr="001D6A24" w:rsidRDefault="008B04C6">
      <w:pPr>
        <w:suppressAutoHyphens w:val="0"/>
      </w:pPr>
      <w:r w:rsidRPr="001D6A24">
        <w:br w:type="page"/>
      </w:r>
    </w:p>
    <w:p w14:paraId="2C14D30D" w14:textId="1EDE95D4" w:rsidR="007B07D9" w:rsidRPr="001D6A24" w:rsidRDefault="007B07D9" w:rsidP="00BC5FF9">
      <w:pPr>
        <w:pStyle w:val="Heading1Numbered"/>
        <w:keepNext w:val="0"/>
        <w:keepLines w:val="0"/>
      </w:pPr>
      <w:bookmarkStart w:id="90" w:name="_Toc131683952"/>
      <w:bookmarkStart w:id="91" w:name="_Toc131688060"/>
      <w:bookmarkStart w:id="92" w:name="_Toc132273194"/>
      <w:bookmarkStart w:id="93" w:name="_Toc132273287"/>
      <w:bookmarkStart w:id="94" w:name="_Toc132278525"/>
      <w:bookmarkStart w:id="95" w:name="_Toc132285215"/>
      <w:bookmarkStart w:id="96" w:name="_Toc132376471"/>
      <w:bookmarkStart w:id="97" w:name="_Toc131683953"/>
      <w:bookmarkStart w:id="98" w:name="_Toc131688061"/>
      <w:bookmarkStart w:id="99" w:name="_Toc132273195"/>
      <w:bookmarkStart w:id="100" w:name="_Toc132273288"/>
      <w:bookmarkStart w:id="101" w:name="_Toc132278526"/>
      <w:bookmarkStart w:id="102" w:name="_Toc132285216"/>
      <w:bookmarkStart w:id="103" w:name="_Toc132376472"/>
      <w:bookmarkStart w:id="104" w:name="_Toc131683954"/>
      <w:bookmarkStart w:id="105" w:name="_Toc131688062"/>
      <w:bookmarkStart w:id="106" w:name="_Toc132273196"/>
      <w:bookmarkStart w:id="107" w:name="_Toc132273289"/>
      <w:bookmarkStart w:id="108" w:name="_Toc132278527"/>
      <w:bookmarkStart w:id="109" w:name="_Toc132285217"/>
      <w:bookmarkStart w:id="110" w:name="_Toc132376473"/>
      <w:bookmarkStart w:id="111" w:name="_Toc133492516"/>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1D6A24">
        <w:lastRenderedPageBreak/>
        <w:t>What is the Best Option</w:t>
      </w:r>
      <w:bookmarkEnd w:id="111"/>
    </w:p>
    <w:p w14:paraId="54F7B5F3" w14:textId="77777777" w:rsidR="0070579E" w:rsidRPr="001D6A24" w:rsidRDefault="0070579E" w:rsidP="0070579E">
      <w:r w:rsidRPr="001D6A24">
        <w:t>The impacts of the following options to estimate the benefits and costs from fitting reversing aid technologies on new vehicles have been examined:</w:t>
      </w:r>
    </w:p>
    <w:p w14:paraId="60CAC8B8" w14:textId="77777777" w:rsidR="00C557A7" w:rsidRPr="001D6A24" w:rsidRDefault="00C557A7" w:rsidP="00CB5463">
      <w:pPr>
        <w:pStyle w:val="Bullet1"/>
      </w:pPr>
      <w:r w:rsidRPr="001D6A24">
        <w:t xml:space="preserve">Option 1: No Regulatory Intervention </w:t>
      </w:r>
    </w:p>
    <w:p w14:paraId="6F8BD1CA" w14:textId="35ED873A" w:rsidR="0070579E" w:rsidRPr="001D6A24" w:rsidRDefault="0070579E" w:rsidP="00CB5463">
      <w:pPr>
        <w:pStyle w:val="Bullet1"/>
      </w:pPr>
      <w:r w:rsidRPr="001D6A24">
        <w:t>Option 2: Introduce new ADR aligned with UN R158</w:t>
      </w:r>
      <w:r w:rsidR="00094781" w:rsidRPr="001D6A24">
        <w:rPr>
          <w:lang w:val="en-US"/>
        </w:rPr>
        <w:t xml:space="preserve"> for </w:t>
      </w:r>
      <w:r w:rsidR="008503FD" w:rsidRPr="001D6A24">
        <w:rPr>
          <w:lang w:val="en-US"/>
        </w:rPr>
        <w:t>light and heavy</w:t>
      </w:r>
      <w:r w:rsidR="00094781" w:rsidRPr="001D6A24">
        <w:rPr>
          <w:lang w:val="en-US"/>
        </w:rPr>
        <w:t xml:space="preserve"> vehicles</w:t>
      </w:r>
    </w:p>
    <w:p w14:paraId="0DA1542F" w14:textId="7E19A3AF" w:rsidR="00094781" w:rsidRPr="001D6A24" w:rsidRDefault="00094781" w:rsidP="00CB5463">
      <w:pPr>
        <w:pStyle w:val="Bullet1"/>
      </w:pPr>
      <w:r w:rsidRPr="001D6A24">
        <w:rPr>
          <w:lang w:val="en-US"/>
        </w:rPr>
        <w:t>Option 3: Introduce new ADR aligned with UN R158 for light vehicles</w:t>
      </w:r>
    </w:p>
    <w:p w14:paraId="61FC2E16" w14:textId="77777777" w:rsidR="00874033" w:rsidRPr="001D6A24" w:rsidRDefault="00874033" w:rsidP="00BC5FF9">
      <w:pPr>
        <w:pStyle w:val="Heading2Numbered"/>
        <w:keepNext w:val="0"/>
        <w:keepLines w:val="0"/>
      </w:pPr>
      <w:bookmarkStart w:id="112" w:name="_Toc133492517"/>
      <w:r w:rsidRPr="001D6A24">
        <w:t>Net Benefits</w:t>
      </w:r>
      <w:bookmarkEnd w:id="112"/>
      <w:r w:rsidRPr="001D6A24">
        <w:t xml:space="preserve"> </w:t>
      </w:r>
    </w:p>
    <w:p w14:paraId="4CC725C5" w14:textId="131F66EF" w:rsidR="00811094" w:rsidRPr="001D6A24" w:rsidRDefault="0070579E" w:rsidP="0070579E">
      <w:r w:rsidRPr="001D6A24">
        <w:t xml:space="preserve">Net benefit (total benefits minus total costs in present value terms) provides the best measure of the economic effectiveness of the options. </w:t>
      </w:r>
      <w:r w:rsidRPr="001D6A24">
        <w:rPr>
          <w:i/>
        </w:rPr>
        <w:t>The Australian Government Guide to Regulatory Impact Analysis Second Edition (2020)</w:t>
      </w:r>
      <w:r w:rsidRPr="001D6A24">
        <w:t xml:space="preserve"> states that the policy option offering the greatest net benefit should always be the recommended option.</w:t>
      </w:r>
    </w:p>
    <w:p w14:paraId="647E4EB3" w14:textId="602C5F13" w:rsidR="00796A6C" w:rsidRPr="001D6A24" w:rsidRDefault="00796A6C" w:rsidP="0070579E">
      <w:r w:rsidRPr="001D6A24">
        <w:t xml:space="preserve">The net benefits </w:t>
      </w:r>
      <w:r w:rsidR="00781155" w:rsidRPr="001D6A24">
        <w:t>were</w:t>
      </w:r>
      <w:r w:rsidRPr="001D6A24">
        <w:t xml:space="preserve"> assessed over a period of 45 years, including the assumed </w:t>
      </w:r>
      <w:r w:rsidR="00D24E55" w:rsidRPr="001D6A24">
        <w:t>15-year</w:t>
      </w:r>
      <w:r w:rsidRPr="001D6A24">
        <w:t xml:space="preserve"> period of regulation followed by a period of 30 years where the remaining cohort of vehicles fitted with reversing aids in the fleet gradually exit due to crashes or by reaching the end of their service life. </w:t>
      </w:r>
    </w:p>
    <w:p w14:paraId="2528B8C8" w14:textId="60F36687" w:rsidR="00796A6C" w:rsidRPr="001D6A24" w:rsidRDefault="006D2C9C" w:rsidP="006D2C9C">
      <w:r w:rsidRPr="001D6A24">
        <w:t>Under the base case discount rate (7 per cent), the introduction of a new ADR aligned with UN R158 had the following net benefits shown in Table 1</w:t>
      </w:r>
      <w:r w:rsidR="001F0F2E" w:rsidRPr="001D6A24">
        <w:t>6</w:t>
      </w:r>
      <w:r w:rsidRPr="001D6A24">
        <w:t>.</w:t>
      </w:r>
      <w:r w:rsidR="008503FD" w:rsidRPr="001D6A24">
        <w:t xml:space="preserve"> </w:t>
      </w:r>
      <w:r w:rsidR="000E6991" w:rsidRPr="001D6A24">
        <w:t>Net benefits in the Final IA are impacted by changes made to cost and trauma variables outlined in Section 6.3 above.</w:t>
      </w:r>
    </w:p>
    <w:p w14:paraId="583E49B1" w14:textId="1962B226" w:rsidR="00094781" w:rsidRPr="001D6A24" w:rsidRDefault="006D2C9C" w:rsidP="0070579E">
      <w:pPr>
        <w:rPr>
          <w:b/>
        </w:rPr>
      </w:pPr>
      <w:r w:rsidRPr="001D6A24">
        <w:rPr>
          <w:b/>
        </w:rPr>
        <w:t>Table 1</w:t>
      </w:r>
      <w:r w:rsidR="001F0F2E" w:rsidRPr="001D6A24">
        <w:rPr>
          <w:b/>
        </w:rPr>
        <w:t>6</w:t>
      </w:r>
      <w:r w:rsidRPr="001D6A24">
        <w:rPr>
          <w:b/>
        </w:rPr>
        <w:t>: Summary of net benefits for each policy option for an implementation date of 2025</w:t>
      </w:r>
    </w:p>
    <w:tbl>
      <w:tblPr>
        <w:tblStyle w:val="DefaultTable1"/>
        <w:tblW w:w="0" w:type="auto"/>
        <w:tblLook w:val="04A0" w:firstRow="1" w:lastRow="0" w:firstColumn="1" w:lastColumn="0" w:noHBand="0" w:noVBand="1"/>
        <w:tblCaption w:val="Table 16: Summary of net benefits for each policy option for an implementation date of 2025"/>
        <w:tblDescription w:val="Table shows a summary of net benefits under the base case discount rate (7 per cent)"/>
      </w:tblPr>
      <w:tblGrid>
        <w:gridCol w:w="997"/>
        <w:gridCol w:w="2145"/>
        <w:gridCol w:w="3319"/>
        <w:gridCol w:w="3403"/>
      </w:tblGrid>
      <w:tr w:rsidR="006D2C9C" w:rsidRPr="001D6A24" w14:paraId="5526050B"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5B7DCA" w14:textId="77777777" w:rsidR="006D2C9C" w:rsidRPr="001D6A24" w:rsidRDefault="006D2C9C" w:rsidP="0070579E">
            <w:pPr>
              <w:rPr>
                <w:sz w:val="18"/>
                <w:szCs w:val="18"/>
              </w:rPr>
            </w:pPr>
          </w:p>
        </w:tc>
        <w:tc>
          <w:tcPr>
            <w:tcW w:w="0" w:type="auto"/>
            <w:vAlign w:val="center"/>
          </w:tcPr>
          <w:p w14:paraId="55F59136" w14:textId="2CE38817" w:rsidR="006D2C9C" w:rsidRPr="001D6A24" w:rsidRDefault="006D2C9C" w:rsidP="00BF1D9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Option 1: No Regulatory Intervention</w:t>
            </w:r>
          </w:p>
        </w:tc>
        <w:tc>
          <w:tcPr>
            <w:tcW w:w="0" w:type="auto"/>
            <w:vAlign w:val="center"/>
          </w:tcPr>
          <w:p w14:paraId="48D0B4DC" w14:textId="32993A9F" w:rsidR="006D2C9C" w:rsidRPr="001D6A24" w:rsidRDefault="006D2C9C" w:rsidP="00BF1D9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Option 2: Introduce new ADR aligned with UN R158 for all vehicles</w:t>
            </w:r>
          </w:p>
        </w:tc>
        <w:tc>
          <w:tcPr>
            <w:tcW w:w="0" w:type="auto"/>
            <w:vAlign w:val="center"/>
          </w:tcPr>
          <w:p w14:paraId="09B73983" w14:textId="67D6E7AF" w:rsidR="006D2C9C" w:rsidRPr="001D6A24" w:rsidRDefault="006D2C9C" w:rsidP="00BF1D9C">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Option 3: Introduce new ADR aligned with UN R158 for light vehicles</w:t>
            </w:r>
          </w:p>
        </w:tc>
      </w:tr>
      <w:tr w:rsidR="006D2C9C" w:rsidRPr="001D6A24" w14:paraId="56C24003" w14:textId="77777777" w:rsidTr="00BF1D9C">
        <w:tc>
          <w:tcPr>
            <w:cnfStyle w:val="001000000000" w:firstRow="0" w:lastRow="0" w:firstColumn="1" w:lastColumn="0" w:oddVBand="0" w:evenVBand="0" w:oddHBand="0" w:evenHBand="0" w:firstRowFirstColumn="0" w:firstRowLastColumn="0" w:lastRowFirstColumn="0" w:lastRowLastColumn="0"/>
            <w:tcW w:w="0" w:type="auto"/>
          </w:tcPr>
          <w:p w14:paraId="2E9C6884" w14:textId="72FF8388" w:rsidR="006D2C9C" w:rsidRPr="001D6A24" w:rsidRDefault="006D2C9C" w:rsidP="0070579E">
            <w:pPr>
              <w:rPr>
                <w:sz w:val="18"/>
                <w:szCs w:val="18"/>
              </w:rPr>
            </w:pPr>
            <w:r w:rsidRPr="001D6A24">
              <w:rPr>
                <w:sz w:val="18"/>
                <w:szCs w:val="18"/>
              </w:rPr>
              <w:t>Net Benefits</w:t>
            </w:r>
          </w:p>
        </w:tc>
        <w:tc>
          <w:tcPr>
            <w:tcW w:w="0" w:type="auto"/>
            <w:vAlign w:val="center"/>
          </w:tcPr>
          <w:p w14:paraId="41624A8C" w14:textId="7660EA8A" w:rsidR="006D2C9C" w:rsidRPr="001D6A24" w:rsidRDefault="006D2C9C" w:rsidP="00BF1D9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0" w:type="auto"/>
            <w:vAlign w:val="center"/>
          </w:tcPr>
          <w:p w14:paraId="72D2B858" w14:textId="2032EFB8" w:rsidR="006D2C9C" w:rsidRPr="001D6A24" w:rsidRDefault="006D2C9C" w:rsidP="00BF1D9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-$25,613,606</w:t>
            </w:r>
          </w:p>
        </w:tc>
        <w:tc>
          <w:tcPr>
            <w:tcW w:w="0" w:type="auto"/>
            <w:vAlign w:val="center"/>
          </w:tcPr>
          <w:p w14:paraId="18F6FFDB" w14:textId="21ADA986" w:rsidR="006D2C9C" w:rsidRPr="001D6A24" w:rsidRDefault="006D2C9C" w:rsidP="00BF1D9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$22,526,948</w:t>
            </w:r>
          </w:p>
        </w:tc>
      </w:tr>
    </w:tbl>
    <w:p w14:paraId="442DDB15" w14:textId="0148CD88" w:rsidR="006D2C9C" w:rsidRPr="001D6A24" w:rsidRDefault="006D2C9C" w:rsidP="00BC5FF9">
      <w:pPr>
        <w:pStyle w:val="Heading2Numbered"/>
        <w:keepNext w:val="0"/>
        <w:keepLines w:val="0"/>
      </w:pPr>
      <w:bookmarkStart w:id="113" w:name="_Toc131683957"/>
      <w:bookmarkStart w:id="114" w:name="_Toc131688065"/>
      <w:bookmarkStart w:id="115" w:name="_Toc132273199"/>
      <w:bookmarkStart w:id="116" w:name="_Toc132273292"/>
      <w:bookmarkStart w:id="117" w:name="_Toc132278530"/>
      <w:bookmarkStart w:id="118" w:name="_Toc132285220"/>
      <w:bookmarkStart w:id="119" w:name="_Toc132376476"/>
      <w:bookmarkStart w:id="120" w:name="_Toc131683958"/>
      <w:bookmarkStart w:id="121" w:name="_Toc131688066"/>
      <w:bookmarkStart w:id="122" w:name="_Toc132273200"/>
      <w:bookmarkStart w:id="123" w:name="_Toc132273293"/>
      <w:bookmarkStart w:id="124" w:name="_Toc132278531"/>
      <w:bookmarkStart w:id="125" w:name="_Toc132285221"/>
      <w:bookmarkStart w:id="126" w:name="_Toc132376477"/>
      <w:bookmarkStart w:id="127" w:name="_Toc13349251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1D6A24">
        <w:t>Benefit Cost Ratios</w:t>
      </w:r>
      <w:bookmarkEnd w:id="127"/>
    </w:p>
    <w:p w14:paraId="4392467A" w14:textId="77777777" w:rsidR="003454EA" w:rsidRPr="001D6A24" w:rsidRDefault="00796A6C" w:rsidP="00796A6C">
      <w:r w:rsidRPr="001D6A24">
        <w:t>Under the base case discount rate (7 per cent), the introduction of a new ADR aligned with UN R158 had the following BCRs shown in Table 1</w:t>
      </w:r>
      <w:r w:rsidR="001F0F2E" w:rsidRPr="001D6A24">
        <w:t>7</w:t>
      </w:r>
      <w:r w:rsidRPr="001D6A24">
        <w:t xml:space="preserve">. </w:t>
      </w:r>
    </w:p>
    <w:p w14:paraId="4EABE1FC" w14:textId="169406A1" w:rsidR="000E6991" w:rsidRPr="001D6A24" w:rsidRDefault="00781155" w:rsidP="00796A6C">
      <w:r w:rsidRPr="001D6A24">
        <w:t>As shown below Option 3 had the highest BCR</w:t>
      </w:r>
      <w:r w:rsidR="008503FD" w:rsidRPr="001D6A24">
        <w:t xml:space="preserve"> of 1.45</w:t>
      </w:r>
      <w:r w:rsidR="002D1C99" w:rsidRPr="001D6A24">
        <w:t xml:space="preserve"> whereas Option 2 had a BCR of 0.76</w:t>
      </w:r>
      <w:r w:rsidRPr="001D6A24">
        <w:t xml:space="preserve">. </w:t>
      </w:r>
      <w:r w:rsidR="000E6991" w:rsidRPr="001D6A24">
        <w:t>The BCRs in the Final IA are impacted by changes made to cost and trauma variables outlined in Section 6.3 above.</w:t>
      </w:r>
    </w:p>
    <w:p w14:paraId="6CA88E02" w14:textId="2EC30F0C" w:rsidR="005D2B56" w:rsidRPr="001D6A24" w:rsidRDefault="005D2B56" w:rsidP="005D2B56">
      <w:pPr>
        <w:rPr>
          <w:b/>
        </w:rPr>
      </w:pPr>
      <w:r w:rsidRPr="001D6A24">
        <w:rPr>
          <w:b/>
        </w:rPr>
        <w:t>Table 1</w:t>
      </w:r>
      <w:r w:rsidR="001F0F2E" w:rsidRPr="001D6A24">
        <w:rPr>
          <w:b/>
        </w:rPr>
        <w:t>7</w:t>
      </w:r>
      <w:r w:rsidRPr="001D6A24">
        <w:rPr>
          <w:b/>
        </w:rPr>
        <w:t>: Summary of benefit cost ratios for each policy option for an implementation date of 2025</w:t>
      </w:r>
    </w:p>
    <w:tbl>
      <w:tblPr>
        <w:tblStyle w:val="DefaultTable1"/>
        <w:tblW w:w="0" w:type="auto"/>
        <w:tblLook w:val="04A0" w:firstRow="1" w:lastRow="0" w:firstColumn="1" w:lastColumn="0" w:noHBand="0" w:noVBand="1"/>
        <w:tblCaption w:val="Table 17: Summary of benefit cost ratios for each policy option for an implementation date of 2025"/>
        <w:tblDescription w:val="Table shows a summary of benefit cost ratios under the base case discount rate (7 per cent), under an implementation of 2025"/>
      </w:tblPr>
      <w:tblGrid>
        <w:gridCol w:w="1187"/>
        <w:gridCol w:w="2142"/>
        <w:gridCol w:w="3226"/>
        <w:gridCol w:w="3309"/>
      </w:tblGrid>
      <w:tr w:rsidR="005D2B56" w:rsidRPr="001D6A24" w14:paraId="220A8012" w14:textId="77777777" w:rsidTr="009B0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5CD824" w14:textId="77777777" w:rsidR="005D2B56" w:rsidRPr="001D6A24" w:rsidRDefault="005D2B56" w:rsidP="009B0BDB">
            <w:pPr>
              <w:rPr>
                <w:sz w:val="18"/>
                <w:szCs w:val="18"/>
              </w:rPr>
            </w:pPr>
          </w:p>
        </w:tc>
        <w:tc>
          <w:tcPr>
            <w:tcW w:w="0" w:type="auto"/>
            <w:vAlign w:val="center"/>
          </w:tcPr>
          <w:p w14:paraId="19DCA8D5" w14:textId="77777777" w:rsidR="005D2B56" w:rsidRPr="001D6A24" w:rsidRDefault="005D2B56" w:rsidP="009B0B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Option 1: No Regulatory Intervention</w:t>
            </w:r>
          </w:p>
        </w:tc>
        <w:tc>
          <w:tcPr>
            <w:tcW w:w="0" w:type="auto"/>
            <w:vAlign w:val="center"/>
          </w:tcPr>
          <w:p w14:paraId="4145BF5B" w14:textId="77777777" w:rsidR="005D2B56" w:rsidRPr="001D6A24" w:rsidRDefault="005D2B56" w:rsidP="009B0B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Option 2: Introduce new ADR aligned with UN R158 for all vehicles</w:t>
            </w:r>
          </w:p>
        </w:tc>
        <w:tc>
          <w:tcPr>
            <w:tcW w:w="0" w:type="auto"/>
            <w:vAlign w:val="center"/>
          </w:tcPr>
          <w:p w14:paraId="2BCAE6F1" w14:textId="77777777" w:rsidR="005D2B56" w:rsidRPr="001D6A24" w:rsidRDefault="005D2B56" w:rsidP="009B0B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Option 3: Introduce new ADR aligned with UN R158 for light vehicles</w:t>
            </w:r>
          </w:p>
        </w:tc>
      </w:tr>
      <w:tr w:rsidR="005D2B56" w:rsidRPr="001D6A24" w14:paraId="14AA543A" w14:textId="77777777" w:rsidTr="009B0BDB">
        <w:tc>
          <w:tcPr>
            <w:cnfStyle w:val="001000000000" w:firstRow="0" w:lastRow="0" w:firstColumn="1" w:lastColumn="0" w:oddVBand="0" w:evenVBand="0" w:oddHBand="0" w:evenHBand="0" w:firstRowFirstColumn="0" w:firstRowLastColumn="0" w:lastRowFirstColumn="0" w:lastRowLastColumn="0"/>
            <w:tcW w:w="0" w:type="auto"/>
          </w:tcPr>
          <w:p w14:paraId="07E00830" w14:textId="67BCE2F4" w:rsidR="005D2B56" w:rsidRPr="001D6A24" w:rsidRDefault="005D2B56" w:rsidP="009B0BDB">
            <w:pPr>
              <w:rPr>
                <w:sz w:val="18"/>
                <w:szCs w:val="18"/>
              </w:rPr>
            </w:pPr>
            <w:r w:rsidRPr="001D6A24">
              <w:rPr>
                <w:sz w:val="18"/>
                <w:szCs w:val="18"/>
              </w:rPr>
              <w:t>Benefit Cost Ratio</w:t>
            </w:r>
          </w:p>
        </w:tc>
        <w:tc>
          <w:tcPr>
            <w:tcW w:w="0" w:type="auto"/>
            <w:vAlign w:val="center"/>
          </w:tcPr>
          <w:p w14:paraId="38A6BE27" w14:textId="77777777" w:rsidR="005D2B56" w:rsidRPr="001D6A24" w:rsidRDefault="005D2B56" w:rsidP="009B0B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0" w:type="auto"/>
            <w:vAlign w:val="center"/>
          </w:tcPr>
          <w:p w14:paraId="6FD9B827" w14:textId="026B0E86" w:rsidR="005D2B56" w:rsidRPr="001D6A24" w:rsidRDefault="005D2B56" w:rsidP="009B0B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0.76</w:t>
            </w:r>
          </w:p>
        </w:tc>
        <w:tc>
          <w:tcPr>
            <w:tcW w:w="0" w:type="auto"/>
            <w:vAlign w:val="center"/>
          </w:tcPr>
          <w:p w14:paraId="0E7AB625" w14:textId="2B792E7B" w:rsidR="005D2B56" w:rsidRPr="001D6A24" w:rsidRDefault="005D2B56" w:rsidP="009B0B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1.46</w:t>
            </w:r>
          </w:p>
        </w:tc>
      </w:tr>
    </w:tbl>
    <w:p w14:paraId="66051288" w14:textId="049B8D20" w:rsidR="00874033" w:rsidRPr="001D6A24" w:rsidRDefault="00874033" w:rsidP="00BC5FF9">
      <w:pPr>
        <w:pStyle w:val="Heading2Numbered"/>
        <w:keepNext w:val="0"/>
        <w:keepLines w:val="0"/>
      </w:pPr>
      <w:bookmarkStart w:id="128" w:name="_Toc131683961"/>
      <w:bookmarkStart w:id="129" w:name="_Toc131688069"/>
      <w:bookmarkStart w:id="130" w:name="_Toc132273203"/>
      <w:bookmarkStart w:id="131" w:name="_Toc132273296"/>
      <w:bookmarkStart w:id="132" w:name="_Toc132278534"/>
      <w:bookmarkStart w:id="133" w:name="_Toc132285224"/>
      <w:bookmarkStart w:id="134" w:name="_Toc132376480"/>
      <w:bookmarkStart w:id="135" w:name="_Toc133492519"/>
      <w:bookmarkEnd w:id="128"/>
      <w:bookmarkEnd w:id="129"/>
      <w:bookmarkEnd w:id="130"/>
      <w:bookmarkEnd w:id="131"/>
      <w:bookmarkEnd w:id="132"/>
      <w:bookmarkEnd w:id="133"/>
      <w:bookmarkEnd w:id="134"/>
      <w:r w:rsidRPr="001D6A24">
        <w:t>Casualty Reductions</w:t>
      </w:r>
      <w:bookmarkEnd w:id="135"/>
      <w:r w:rsidRPr="001D6A24">
        <w:t xml:space="preserve"> </w:t>
      </w:r>
    </w:p>
    <w:p w14:paraId="36E4724B" w14:textId="3C578A47" w:rsidR="00FB587B" w:rsidRPr="001D6A24" w:rsidRDefault="006F7318" w:rsidP="0070579E">
      <w:r w:rsidRPr="001D6A24">
        <w:t>The introduction of a new ADR aligned with UN R158 had the following trauma savings as shown in Table 1</w:t>
      </w:r>
      <w:r w:rsidR="001F0F2E" w:rsidRPr="001D6A24">
        <w:t>8</w:t>
      </w:r>
      <w:r w:rsidRPr="001D6A24">
        <w:t xml:space="preserve">. </w:t>
      </w:r>
    </w:p>
    <w:p w14:paraId="31E7A14A" w14:textId="33E42D9B" w:rsidR="006F7318" w:rsidRPr="001D6A24" w:rsidRDefault="006F7318" w:rsidP="0070579E">
      <w:r w:rsidRPr="001D6A24">
        <w:t>Option 2 would provide the greatest trauma reduction with 13 lives saved and 140 serious injuries avoided for implementation in 2025. Casualty reductions in the Final IA are impacted by changes made to cost and trauma variables outlined in Section 6.3 above.</w:t>
      </w:r>
    </w:p>
    <w:p w14:paraId="4CC3BB0F" w14:textId="04F9FA13" w:rsidR="00796A6C" w:rsidRPr="001D6A24" w:rsidRDefault="00796A6C" w:rsidP="00796A6C">
      <w:pPr>
        <w:rPr>
          <w:b/>
        </w:rPr>
      </w:pPr>
      <w:r w:rsidRPr="001D6A24">
        <w:rPr>
          <w:b/>
        </w:rPr>
        <w:lastRenderedPageBreak/>
        <w:t>Table 1</w:t>
      </w:r>
      <w:r w:rsidR="001F0F2E" w:rsidRPr="001D6A24">
        <w:rPr>
          <w:b/>
        </w:rPr>
        <w:t>8</w:t>
      </w:r>
      <w:r w:rsidRPr="001D6A24">
        <w:rPr>
          <w:b/>
        </w:rPr>
        <w:t>: Summary of trauma savings for each policy option for an implementation date of 2025</w:t>
      </w:r>
    </w:p>
    <w:tbl>
      <w:tblPr>
        <w:tblStyle w:val="DefaultTable1"/>
        <w:tblW w:w="0" w:type="auto"/>
        <w:tblLook w:val="04A0" w:firstRow="1" w:lastRow="0" w:firstColumn="1" w:lastColumn="0" w:noHBand="0" w:noVBand="1"/>
        <w:tblCaption w:val="Table 18: Summary of trauma savings for each policy option for an implementation date of 2025"/>
        <w:tblDescription w:val="Table shows a summary of trauma savings for each policy option for an implementation date of 2025"/>
      </w:tblPr>
      <w:tblGrid>
        <w:gridCol w:w="1442"/>
        <w:gridCol w:w="2097"/>
        <w:gridCol w:w="3123"/>
        <w:gridCol w:w="3202"/>
      </w:tblGrid>
      <w:tr w:rsidR="00796A6C" w:rsidRPr="001D6A24" w14:paraId="4FC74B85" w14:textId="77777777" w:rsidTr="009B0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1CF635" w14:textId="77777777" w:rsidR="00796A6C" w:rsidRPr="001D6A24" w:rsidRDefault="00796A6C" w:rsidP="009B0BDB">
            <w:pPr>
              <w:rPr>
                <w:sz w:val="18"/>
                <w:szCs w:val="18"/>
              </w:rPr>
            </w:pPr>
          </w:p>
        </w:tc>
        <w:tc>
          <w:tcPr>
            <w:tcW w:w="0" w:type="auto"/>
            <w:vAlign w:val="center"/>
          </w:tcPr>
          <w:p w14:paraId="261E2FEA" w14:textId="77777777" w:rsidR="00796A6C" w:rsidRPr="001D6A24" w:rsidRDefault="00796A6C" w:rsidP="009B0B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Option 1: No Regulatory Intervention</w:t>
            </w:r>
          </w:p>
        </w:tc>
        <w:tc>
          <w:tcPr>
            <w:tcW w:w="0" w:type="auto"/>
            <w:vAlign w:val="center"/>
          </w:tcPr>
          <w:p w14:paraId="6F20E39F" w14:textId="77777777" w:rsidR="00796A6C" w:rsidRPr="001D6A24" w:rsidRDefault="00796A6C" w:rsidP="009B0B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Option 2: Introduce new ADR aligned with UN R158 for all vehicles</w:t>
            </w:r>
          </w:p>
        </w:tc>
        <w:tc>
          <w:tcPr>
            <w:tcW w:w="0" w:type="auto"/>
            <w:vAlign w:val="center"/>
          </w:tcPr>
          <w:p w14:paraId="5BC92CC4" w14:textId="77777777" w:rsidR="00796A6C" w:rsidRPr="001D6A24" w:rsidRDefault="00796A6C" w:rsidP="009B0B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Option 3: Introduce new ADR aligned with UN R158 for light vehicles</w:t>
            </w:r>
          </w:p>
        </w:tc>
      </w:tr>
      <w:tr w:rsidR="00796A6C" w:rsidRPr="001D6A24" w14:paraId="340C8C1F" w14:textId="77777777" w:rsidTr="00BF1D9C">
        <w:tc>
          <w:tcPr>
            <w:cnfStyle w:val="001000000000" w:firstRow="0" w:lastRow="0" w:firstColumn="1" w:lastColumn="0" w:oddVBand="0" w:evenVBand="0" w:oddHBand="0" w:evenHBand="0" w:firstRowFirstColumn="0" w:firstRowLastColumn="0" w:lastRowFirstColumn="0" w:lastRowLastColumn="0"/>
            <w:tcW w:w="0" w:type="auto"/>
          </w:tcPr>
          <w:p w14:paraId="2BA911DF" w14:textId="682C5FDB" w:rsidR="00796A6C" w:rsidRPr="001D6A24" w:rsidRDefault="00796A6C" w:rsidP="009B0BDB">
            <w:pPr>
              <w:rPr>
                <w:sz w:val="18"/>
                <w:szCs w:val="18"/>
              </w:rPr>
            </w:pPr>
            <w:r w:rsidRPr="001D6A24">
              <w:rPr>
                <w:sz w:val="18"/>
                <w:szCs w:val="18"/>
              </w:rPr>
              <w:t>Lives Saved</w:t>
            </w:r>
          </w:p>
        </w:tc>
        <w:tc>
          <w:tcPr>
            <w:tcW w:w="0" w:type="auto"/>
            <w:vAlign w:val="center"/>
          </w:tcPr>
          <w:p w14:paraId="101F68B6" w14:textId="77777777" w:rsidR="00796A6C" w:rsidRPr="001D6A24" w:rsidRDefault="00796A6C">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0" w:type="auto"/>
            <w:vAlign w:val="center"/>
          </w:tcPr>
          <w:p w14:paraId="2000D9A6" w14:textId="13045B46" w:rsidR="00796A6C" w:rsidRPr="001D6A24" w:rsidRDefault="000E6991">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13</w:t>
            </w:r>
          </w:p>
        </w:tc>
        <w:tc>
          <w:tcPr>
            <w:tcW w:w="0" w:type="auto"/>
            <w:vAlign w:val="center"/>
          </w:tcPr>
          <w:p w14:paraId="5BAA6C60" w14:textId="5CBD2E33" w:rsidR="00796A6C" w:rsidRPr="001D6A24" w:rsidRDefault="000E6991">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12</w:t>
            </w:r>
          </w:p>
        </w:tc>
      </w:tr>
      <w:tr w:rsidR="000E6991" w:rsidRPr="001D6A24" w14:paraId="222C452D"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65CB31" w14:textId="33C1DFB2" w:rsidR="000E6991" w:rsidRPr="001D6A24" w:rsidRDefault="000E6991" w:rsidP="000E6991">
            <w:pPr>
              <w:rPr>
                <w:sz w:val="18"/>
                <w:szCs w:val="18"/>
              </w:rPr>
            </w:pPr>
            <w:r w:rsidRPr="001D6A24">
              <w:rPr>
                <w:sz w:val="18"/>
                <w:szCs w:val="18"/>
              </w:rPr>
              <w:t>Serious Injuries Avoided</w:t>
            </w:r>
          </w:p>
        </w:tc>
        <w:tc>
          <w:tcPr>
            <w:tcW w:w="0" w:type="auto"/>
            <w:vAlign w:val="center"/>
          </w:tcPr>
          <w:p w14:paraId="7431011F" w14:textId="35ADC5F0" w:rsidR="000E6991" w:rsidRPr="001D6A24" w:rsidRDefault="000E6991">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w:t>
            </w:r>
          </w:p>
        </w:tc>
        <w:tc>
          <w:tcPr>
            <w:tcW w:w="0" w:type="auto"/>
            <w:vAlign w:val="center"/>
          </w:tcPr>
          <w:p w14:paraId="1704F8E0" w14:textId="395388F9" w:rsidR="000E6991" w:rsidRPr="001D6A24" w:rsidRDefault="000E6991">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140</w:t>
            </w:r>
          </w:p>
        </w:tc>
        <w:tc>
          <w:tcPr>
            <w:tcW w:w="0" w:type="auto"/>
            <w:vAlign w:val="center"/>
          </w:tcPr>
          <w:p w14:paraId="34CC7188" w14:textId="69A2A346" w:rsidR="000E6991" w:rsidRPr="001D6A24" w:rsidRDefault="000E6991">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124</w:t>
            </w:r>
          </w:p>
        </w:tc>
      </w:tr>
      <w:tr w:rsidR="000E6991" w:rsidRPr="001D6A24" w14:paraId="3B645AF2" w14:textId="77777777" w:rsidTr="00BF1D9C">
        <w:tc>
          <w:tcPr>
            <w:cnfStyle w:val="001000000000" w:firstRow="0" w:lastRow="0" w:firstColumn="1" w:lastColumn="0" w:oddVBand="0" w:evenVBand="0" w:oddHBand="0" w:evenHBand="0" w:firstRowFirstColumn="0" w:firstRowLastColumn="0" w:lastRowFirstColumn="0" w:lastRowLastColumn="0"/>
            <w:tcW w:w="0" w:type="auto"/>
          </w:tcPr>
          <w:p w14:paraId="06DA642B" w14:textId="33426607" w:rsidR="000E6991" w:rsidRPr="001D6A24" w:rsidRDefault="000E6991" w:rsidP="000E6991">
            <w:pPr>
              <w:rPr>
                <w:sz w:val="18"/>
                <w:szCs w:val="18"/>
              </w:rPr>
            </w:pPr>
            <w:r w:rsidRPr="001D6A24">
              <w:rPr>
                <w:sz w:val="18"/>
                <w:szCs w:val="18"/>
              </w:rPr>
              <w:t>Minor Injuries Avoided</w:t>
            </w:r>
          </w:p>
        </w:tc>
        <w:tc>
          <w:tcPr>
            <w:tcW w:w="0" w:type="auto"/>
            <w:vAlign w:val="center"/>
          </w:tcPr>
          <w:p w14:paraId="03418012" w14:textId="668F4F84" w:rsidR="000E6991" w:rsidRPr="001D6A24" w:rsidRDefault="000E6991">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w:t>
            </w:r>
          </w:p>
        </w:tc>
        <w:tc>
          <w:tcPr>
            <w:tcW w:w="0" w:type="auto"/>
            <w:vAlign w:val="center"/>
          </w:tcPr>
          <w:p w14:paraId="02DAD9BB" w14:textId="15D2F08A" w:rsidR="000E6991" w:rsidRPr="001D6A24" w:rsidRDefault="000E6991">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62</w:t>
            </w:r>
          </w:p>
        </w:tc>
        <w:tc>
          <w:tcPr>
            <w:tcW w:w="0" w:type="auto"/>
            <w:vAlign w:val="center"/>
          </w:tcPr>
          <w:p w14:paraId="20DF8E57" w14:textId="0C9B3B2D" w:rsidR="000E6991" w:rsidRPr="001D6A24" w:rsidRDefault="000E6991">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55</w:t>
            </w:r>
          </w:p>
        </w:tc>
      </w:tr>
    </w:tbl>
    <w:p w14:paraId="025A9940" w14:textId="10B5D264" w:rsidR="006846CB" w:rsidRPr="001D6A24" w:rsidRDefault="008503FD" w:rsidP="00BC5FF9">
      <w:pPr>
        <w:pStyle w:val="Heading2Numbered"/>
        <w:keepNext w:val="0"/>
        <w:keepLines w:val="0"/>
      </w:pPr>
      <w:bookmarkStart w:id="136" w:name="_Toc131683963"/>
      <w:bookmarkStart w:id="137" w:name="_Toc131688071"/>
      <w:bookmarkStart w:id="138" w:name="_Toc132273205"/>
      <w:bookmarkStart w:id="139" w:name="_Toc132273298"/>
      <w:bookmarkStart w:id="140" w:name="_Toc132278536"/>
      <w:bookmarkStart w:id="141" w:name="_Toc132285226"/>
      <w:bookmarkStart w:id="142" w:name="_Toc132376482"/>
      <w:bookmarkStart w:id="143" w:name="_Toc133492520"/>
      <w:bookmarkEnd w:id="136"/>
      <w:bookmarkEnd w:id="137"/>
      <w:bookmarkEnd w:id="138"/>
      <w:bookmarkEnd w:id="139"/>
      <w:bookmarkEnd w:id="140"/>
      <w:bookmarkEnd w:id="141"/>
      <w:bookmarkEnd w:id="142"/>
      <w:r w:rsidRPr="001D6A24">
        <w:t>Discussion</w:t>
      </w:r>
      <w:r w:rsidR="00F37E22" w:rsidRPr="001D6A24">
        <w:t xml:space="preserve"> and Scope</w:t>
      </w:r>
      <w:r w:rsidRPr="001D6A24">
        <w:t xml:space="preserve"> of the Regulatory Options (Option 2 and Option 3)</w:t>
      </w:r>
      <w:bookmarkEnd w:id="143"/>
    </w:p>
    <w:p w14:paraId="5DA401F7" w14:textId="0BEE96FB" w:rsidR="00D654BE" w:rsidRPr="001D6A24" w:rsidRDefault="00D654BE" w:rsidP="00EF032C">
      <w:bookmarkStart w:id="144" w:name="_Hlk132300388"/>
      <w:r w:rsidRPr="001D6A24">
        <w:rPr>
          <w:b/>
        </w:rPr>
        <w:t>Option 2: Introduce a new ADR aligned with United Nations Regulation No. 158 for light and heavy vehicles</w:t>
      </w:r>
      <w:r w:rsidRPr="001D6A24">
        <w:t xml:space="preserve"> is the recommended option as it meets a number of Australian Government objectives, including the long-standing policy of harmonisation with UN Regulations and several priorities under the NRSS, even if it does not show the greatest net benefit as recommended by the </w:t>
      </w:r>
      <w:r w:rsidRPr="001D6A24">
        <w:rPr>
          <w:i/>
        </w:rPr>
        <w:t>Australian Government Guide to Regulatory Impact Analysis Second Edition (2020).</w:t>
      </w:r>
      <w:r w:rsidRPr="001D6A24">
        <w:t xml:space="preserve"> </w:t>
      </w:r>
    </w:p>
    <w:p w14:paraId="2896381D" w14:textId="77777777" w:rsidR="00A61E93" w:rsidRPr="001D6A24" w:rsidRDefault="00A61E93" w:rsidP="00A61E93">
      <w:r w:rsidRPr="001D6A24">
        <w:t xml:space="preserve">UN R158 applies to vehicles of UN categories M (power-driven vehicles having at least four wheels and used for the carriage of passengers), and N (power-driven vehicles having at least four wheels and used for the carriage of goods). This translates to Australian vehicle categories MA (passenger car), MB (forward-control passenger vehicle), MC (off-road passenger vehicle), MD (light omnibus), ME (heavy omnibus), NA (light goods vehicle), NB (medium goods vehicles) and NC (heavy goods vehicles). </w:t>
      </w:r>
    </w:p>
    <w:p w14:paraId="25F371A6" w14:textId="3B2D3938" w:rsidR="00A61E93" w:rsidRPr="001D6A24" w:rsidRDefault="00A61E93" w:rsidP="00A61E93">
      <w:r w:rsidRPr="001D6A24">
        <w:t>For the reasons stated</w:t>
      </w:r>
      <w:r w:rsidR="00D654BE" w:rsidRPr="001D6A24">
        <w:t xml:space="preserve"> below</w:t>
      </w:r>
      <w:r w:rsidRPr="001D6A24">
        <w:t>, it is recommended to establish a mandate for the installation of reversing aids</w:t>
      </w:r>
      <w:r w:rsidRPr="001D6A24" w:rsidDel="00E20E18">
        <w:t xml:space="preserve"> </w:t>
      </w:r>
      <w:r w:rsidRPr="001D6A24">
        <w:t>for LPVs, LCVs and HVs (implement Option 2) covering the vehicle categories above in accordance with the requirements of UN R158. Refer to Appendix 1 – Vehicle Categories for a summary of the ADR vehicle categories.</w:t>
      </w:r>
    </w:p>
    <w:p w14:paraId="4594FB96" w14:textId="4A8A7801" w:rsidR="001C27E5" w:rsidRPr="001D6A24" w:rsidRDefault="00506D7A" w:rsidP="00EF032C">
      <w:r w:rsidRPr="001D6A24">
        <w:t>Further d</w:t>
      </w:r>
      <w:r w:rsidR="00CC4752" w:rsidRPr="001D6A24">
        <w:t>iscussion of</w:t>
      </w:r>
      <w:r w:rsidR="00E5628B" w:rsidRPr="001D6A24">
        <w:t xml:space="preserve"> the</w:t>
      </w:r>
      <w:r w:rsidR="00CC4752" w:rsidRPr="001D6A24">
        <w:t xml:space="preserve"> </w:t>
      </w:r>
      <w:r w:rsidR="00E5628B" w:rsidRPr="001D6A24">
        <w:t>non-monetised benefits that provide an additional rationale for introducing a regulation is outlined below:</w:t>
      </w:r>
    </w:p>
    <w:p w14:paraId="1E413341" w14:textId="77777777" w:rsidR="00440242" w:rsidRPr="001D6A24" w:rsidRDefault="00440242" w:rsidP="00440242">
      <w:pPr>
        <w:pStyle w:val="Bullet1"/>
        <w:rPr>
          <w:b/>
        </w:rPr>
      </w:pPr>
      <w:r w:rsidRPr="001D6A24">
        <w:rPr>
          <w:b/>
        </w:rPr>
        <w:t>Harmonisation</w:t>
      </w:r>
    </w:p>
    <w:p w14:paraId="4657F9F6" w14:textId="77777777" w:rsidR="00440242" w:rsidRPr="001D6A24" w:rsidRDefault="00440242" w:rsidP="00440242">
      <w:pPr>
        <w:ind w:left="284"/>
      </w:pPr>
      <w:r w:rsidRPr="001D6A24">
        <w:t xml:space="preserve">With the recent adoption UN R158 by the WP29, there is an opportunity to review what can be done to further reduce the trauma associated with reversing collisions in Australia. The introduction of a new national road vehicle standard will accelerate fitment rate and force standardisation of system performance requirements among vehicle manufacturers and / or manufacturers of reversing aids. </w:t>
      </w:r>
    </w:p>
    <w:p w14:paraId="71B82C8A" w14:textId="0963A54D" w:rsidR="00440242" w:rsidRPr="001D6A24" w:rsidRDefault="00440242" w:rsidP="00440242">
      <w:pPr>
        <w:ind w:left="284"/>
      </w:pPr>
      <w:r w:rsidRPr="001D6A24">
        <w:t xml:space="preserve">Harmonisation with internationally agreed standards minimises costs associated with the development of reversing aids and provides manufacturers the flexibility to incorporate or adapt systems that have already been developed and tested in the regions </w:t>
      </w:r>
      <w:r w:rsidR="00DD4D83" w:rsidRPr="001D6A24">
        <w:t>for which</w:t>
      </w:r>
      <w:r w:rsidRPr="001D6A24">
        <w:t xml:space="preserve"> the vehicle was originally designed without additional cost incurred from research and development. This should enable some leveraging of testing and certification frameworks already conducted in other markets</w:t>
      </w:r>
      <w:r w:rsidR="00751CE0" w:rsidRPr="001D6A24">
        <w:t>, such as in</w:t>
      </w:r>
      <w:r w:rsidRPr="001D6A24">
        <w:t xml:space="preserve"> Japan and the EU where all new model vehicles are required to be fitted with reversing aids by July 2022. It is highly feasible for manufacturers to meet this regulation given the latest capability of in-vehicle technology in addition to the widespread availability of these technologies in the market. It is expected these costs will reduce as more Contracting Parties to the UN 1958 Agreement require vehicles to be fitted with reversing aids in accordance with UN R158.</w:t>
      </w:r>
    </w:p>
    <w:p w14:paraId="5FE8F22A" w14:textId="56429866" w:rsidR="001B4FDC" w:rsidRPr="001D6A24" w:rsidRDefault="0010627A" w:rsidP="00BC2689">
      <w:pPr>
        <w:ind w:left="284"/>
      </w:pPr>
      <w:r w:rsidRPr="001D6A24">
        <w:t xml:space="preserve">Implementing Option 2 would </w:t>
      </w:r>
      <w:r w:rsidR="00411BA4" w:rsidRPr="001D6A24">
        <w:t>result in</w:t>
      </w:r>
      <w:r w:rsidRPr="001D6A24">
        <w:t xml:space="preserve"> full </w:t>
      </w:r>
      <w:r w:rsidR="00F46C96" w:rsidRPr="001D6A24">
        <w:t>harmonisation</w:t>
      </w:r>
      <w:r w:rsidRPr="001D6A24">
        <w:t xml:space="preserve"> with UN R158</w:t>
      </w:r>
      <w:r w:rsidR="00F223BA" w:rsidRPr="001D6A24">
        <w:t xml:space="preserve"> and is in-line with the Australian Government’s long-standing policy of aligning with UN Regulations. The Australian Government also applied UN R158 on 10 June 2021, in accordance with Article 1 of the 1958 Agreement. This allows</w:t>
      </w:r>
      <w:r w:rsidRPr="001D6A24">
        <w:t xml:space="preserve"> Australia to fulfil its obligations as a Contracting Party under the 1958 Agreement</w:t>
      </w:r>
      <w:r w:rsidR="001B4FDC" w:rsidRPr="001D6A24">
        <w:t xml:space="preserve"> and to also fulfil the WTO Agreement</w:t>
      </w:r>
      <w:r w:rsidRPr="001D6A24">
        <w:t xml:space="preserve">. </w:t>
      </w:r>
      <w:r w:rsidR="00F223BA" w:rsidRPr="001D6A24">
        <w:t xml:space="preserve">In addition, </w:t>
      </w:r>
      <w:r w:rsidR="00411BA4" w:rsidRPr="001D6A24">
        <w:t>t</w:t>
      </w:r>
      <w:r w:rsidRPr="001D6A24">
        <w:t>his approach</w:t>
      </w:r>
      <w:r w:rsidR="00440242" w:rsidRPr="001D6A24">
        <w:t xml:space="preserve"> is beneficial for manufacturers </w:t>
      </w:r>
      <w:r w:rsidR="00411BA4" w:rsidRPr="001D6A24">
        <w:t xml:space="preserve">certifying </w:t>
      </w:r>
      <w:r w:rsidR="001B4FDC" w:rsidRPr="001D6A24">
        <w:t>their vehicle models using the alternate UN certification route</w:t>
      </w:r>
      <w:r w:rsidR="00411BA4" w:rsidRPr="001D6A24">
        <w:t xml:space="preserve">, as they will be </w:t>
      </w:r>
      <w:r w:rsidR="00411BA4" w:rsidRPr="001D6A24">
        <w:lastRenderedPageBreak/>
        <w:t>able to test and certify their vehicles to UN R158</w:t>
      </w:r>
      <w:r w:rsidR="001B4FDC" w:rsidRPr="001D6A24">
        <w:t xml:space="preserve"> to demonstrate compliance with the </w:t>
      </w:r>
      <w:r w:rsidR="006F099B" w:rsidRPr="001D6A24">
        <w:t>respective ADR for reversing aids</w:t>
      </w:r>
      <w:r w:rsidR="00005371" w:rsidRPr="001D6A24">
        <w:t xml:space="preserve"> </w:t>
      </w:r>
      <w:r w:rsidR="00577CE4" w:rsidRPr="001D6A24">
        <w:t>under</w:t>
      </w:r>
      <w:r w:rsidR="001B4FDC" w:rsidRPr="001D6A24">
        <w:t xml:space="preserve"> current certification arrangements under the RVSA.</w:t>
      </w:r>
    </w:p>
    <w:p w14:paraId="551DD8B3" w14:textId="77777777" w:rsidR="00411BA4" w:rsidRPr="001D6A24" w:rsidRDefault="00A76497" w:rsidP="00BC2689">
      <w:pPr>
        <w:ind w:left="284"/>
      </w:pPr>
      <w:r w:rsidRPr="001D6A24">
        <w:t xml:space="preserve">Implementing Option 3 would result in partial </w:t>
      </w:r>
      <w:r w:rsidR="00F46C96" w:rsidRPr="001D6A24">
        <w:t>harmonisation</w:t>
      </w:r>
      <w:r w:rsidRPr="001D6A24">
        <w:t xml:space="preserve"> with UN R158, preventing Australia from fulfilling its obligations as a Contracting Party under the 1958 Agreement. </w:t>
      </w:r>
      <w:r w:rsidR="00411BA4" w:rsidRPr="001D6A24">
        <w:t>This will also result in no regulatory oversight for heavy vehicles as they are not required to comply with any uniform requirements for reversing aids.</w:t>
      </w:r>
    </w:p>
    <w:p w14:paraId="4F0C22B3" w14:textId="7CA091BF" w:rsidR="00440242" w:rsidRPr="001D6A24" w:rsidRDefault="00440242" w:rsidP="00440242">
      <w:pPr>
        <w:pStyle w:val="Bullet1"/>
        <w:rPr>
          <w:b/>
        </w:rPr>
      </w:pPr>
      <w:r w:rsidRPr="001D6A24">
        <w:rPr>
          <w:b/>
        </w:rPr>
        <w:t>Fitment Rate</w:t>
      </w:r>
      <w:r w:rsidRPr="001D6A24">
        <w:rPr>
          <w:b/>
          <w:lang w:val="en-US"/>
        </w:rPr>
        <w:t xml:space="preserve"> of Reversing Aids </w:t>
      </w:r>
    </w:p>
    <w:p w14:paraId="4A865394" w14:textId="354C09C8" w:rsidR="00440242" w:rsidRPr="001D6A24" w:rsidRDefault="00440242" w:rsidP="00440242">
      <w:pPr>
        <w:ind w:left="284"/>
      </w:pPr>
      <w:r w:rsidRPr="001D6A24">
        <w:t>Implementing Option 2 offers an important advantage to all road users and the wider community through guaranteed 100 per cent fitment of reversing aids as a standard feature to all new light and heavy vehicles sold in Australia. Whereas implementing Option 3 limits guaranteed fitment to light vehicles</w:t>
      </w:r>
      <w:r w:rsidR="00DF2C8E" w:rsidRPr="001D6A24">
        <w:t xml:space="preserve"> only</w:t>
      </w:r>
      <w:r w:rsidRPr="001D6A24">
        <w:t xml:space="preserve">, leaving market forces to provide a solution for </w:t>
      </w:r>
      <w:r w:rsidR="00411BA4" w:rsidRPr="001D6A24">
        <w:t>heavy vehicles</w:t>
      </w:r>
      <w:r w:rsidRPr="001D6A24">
        <w:t xml:space="preserve">. There is </w:t>
      </w:r>
      <w:r w:rsidR="00411BA4" w:rsidRPr="001D6A24">
        <w:t xml:space="preserve">also </w:t>
      </w:r>
      <w:r w:rsidRPr="001D6A24">
        <w:t xml:space="preserve">no guarantee that non-regulatory measures, such as reliance on market forces would deliver an enduring result, or that the predicted fitment of reversing aids would be reached and maintained in the absence of regulation. Monitoring the market in the absence of a regulation would bring added complications such as defining what the performance criteria should be, setting </w:t>
      </w:r>
      <w:r w:rsidR="00312421" w:rsidRPr="001D6A24">
        <w:t>a</w:t>
      </w:r>
      <w:r w:rsidRPr="001D6A24">
        <w:t xml:space="preserve"> lower limit in the market at which point intervention would have to be reconsidered, and determining what minor digressions, if any, would be tolerated.</w:t>
      </w:r>
    </w:p>
    <w:p w14:paraId="35907604" w14:textId="77777777" w:rsidR="008A0B99" w:rsidRPr="001D6A24" w:rsidRDefault="008A0B99" w:rsidP="008A0B99">
      <w:pPr>
        <w:pStyle w:val="Bullet1"/>
        <w:rPr>
          <w:b/>
        </w:rPr>
      </w:pPr>
      <w:r w:rsidRPr="001D6A24">
        <w:rPr>
          <w:b/>
        </w:rPr>
        <w:t>Addresses psychological impact on communities caused by reversing collisions</w:t>
      </w:r>
    </w:p>
    <w:p w14:paraId="020C4CCD" w14:textId="574588B2" w:rsidR="008A0B99" w:rsidRPr="001D6A24" w:rsidRDefault="008A0B99" w:rsidP="008A0B99">
      <w:pPr>
        <w:ind w:left="284"/>
      </w:pPr>
      <w:r w:rsidRPr="001D6A24">
        <w:t xml:space="preserve">The psychological impacts for families and dependents of a person killed or injured in a reversing crash have been quantified and included in the benefit-cost analysis. However, the psychological impacts for the Australian community of small children, in particular, being killed and injured has not been quantified. Nevertheless, mitigating some of this pain and distress for the wider community undoubtedly has benefits, even if they are intangible. </w:t>
      </w:r>
    </w:p>
    <w:p w14:paraId="57A51CFE" w14:textId="77777777" w:rsidR="00C5150A" w:rsidRPr="001D6A24" w:rsidRDefault="008A0B99" w:rsidP="008A0B99">
      <w:pPr>
        <w:ind w:left="284"/>
      </w:pPr>
      <w:r w:rsidRPr="001D6A24">
        <w:t xml:space="preserve">Whilst Option 2 and Option 3 would greatly alleviate the psychological impact caused by pain, grief and suffering experienced by families and dependents of a deceased or injured person, there are limitations to the extent to which the community can benefit from the fitment of reversing aids depending on the option chosen. </w:t>
      </w:r>
    </w:p>
    <w:p w14:paraId="68ACD0C9" w14:textId="65A55F43" w:rsidR="008E74B7" w:rsidRPr="001D6A24" w:rsidRDefault="00C5150A" w:rsidP="00F223BA">
      <w:pPr>
        <w:ind w:left="284"/>
      </w:pPr>
      <w:r w:rsidRPr="001D6A24">
        <w:t xml:space="preserve">In that respect, implementing Option 2 would provide </w:t>
      </w:r>
      <w:r w:rsidR="002D73BE" w:rsidRPr="001D6A24">
        <w:t>far</w:t>
      </w:r>
      <w:r w:rsidRPr="001D6A24">
        <w:t>-reaching benefits to the community as it mandates the fitment of reversing aids on both light and heavy vehicles</w:t>
      </w:r>
      <w:r w:rsidR="002D73BE" w:rsidRPr="001D6A24">
        <w:t xml:space="preserve"> and will greatly alleviate</w:t>
      </w:r>
      <w:r w:rsidR="00760332" w:rsidRPr="001D6A24">
        <w:t xml:space="preserve"> psychological trauma from reversing collisions involving light and heavy vehicles</w:t>
      </w:r>
      <w:r w:rsidRPr="001D6A24">
        <w:t>.</w:t>
      </w:r>
      <w:r w:rsidR="002D73BE" w:rsidRPr="001D6A24">
        <w:t xml:space="preserve"> </w:t>
      </w:r>
      <w:r w:rsidRPr="001D6A24">
        <w:t>Whereas Option 3 mandates the fitment of reversing aids to light vehicles only an</w:t>
      </w:r>
      <w:r w:rsidR="00760332" w:rsidRPr="001D6A24">
        <w:t>d</w:t>
      </w:r>
      <w:r w:rsidR="002D73BE" w:rsidRPr="001D6A24">
        <w:t xml:space="preserve"> </w:t>
      </w:r>
      <w:r w:rsidR="00952C8C" w:rsidRPr="001D6A24">
        <w:t xml:space="preserve">provides </w:t>
      </w:r>
      <w:r w:rsidR="00F223BA" w:rsidRPr="001D6A24">
        <w:t>a</w:t>
      </w:r>
      <w:r w:rsidR="002D73BE" w:rsidRPr="001D6A24">
        <w:t xml:space="preserve"> limited capacity in alleviating psychological impacts to the community as </w:t>
      </w:r>
      <w:r w:rsidR="005B7900" w:rsidRPr="001D6A24">
        <w:t xml:space="preserve">psychological trauma arising from </w:t>
      </w:r>
      <w:r w:rsidR="002D73BE" w:rsidRPr="001D6A24">
        <w:t>reversing collisions involving heavy vehicles are unaccounted for.</w:t>
      </w:r>
      <w:bookmarkEnd w:id="144"/>
    </w:p>
    <w:p w14:paraId="7EEFA9AA" w14:textId="751863ED" w:rsidR="00480B8C" w:rsidRPr="001D6A24" w:rsidRDefault="00CF4FE3" w:rsidP="00BF1D9C">
      <w:pPr>
        <w:pStyle w:val="Bullet1"/>
        <w:rPr>
          <w:b/>
        </w:rPr>
      </w:pPr>
      <w:r w:rsidRPr="001D6A24">
        <w:rPr>
          <w:b/>
        </w:rPr>
        <w:t>Supports</w:t>
      </w:r>
      <w:r w:rsidR="00480B8C" w:rsidRPr="001D6A24">
        <w:rPr>
          <w:b/>
        </w:rPr>
        <w:t xml:space="preserve"> the </w:t>
      </w:r>
      <w:bookmarkStart w:id="145" w:name="_Hlk132368965"/>
      <w:r w:rsidR="00480B8C" w:rsidRPr="001D6A24">
        <w:rPr>
          <w:b/>
        </w:rPr>
        <w:t xml:space="preserve">National Road Safety Strategy </w:t>
      </w:r>
      <w:bookmarkEnd w:id="145"/>
      <w:r w:rsidRPr="001D6A24">
        <w:rPr>
          <w:b/>
        </w:rPr>
        <w:t>2021-30</w:t>
      </w:r>
    </w:p>
    <w:p w14:paraId="0C02BEDC" w14:textId="3A378AE9" w:rsidR="00DD5FC0" w:rsidRPr="001D6A24" w:rsidRDefault="00F223BA" w:rsidP="00D157F0">
      <w:pPr>
        <w:ind w:left="284"/>
        <w:rPr>
          <w:lang w:val="en-US"/>
        </w:rPr>
      </w:pPr>
      <w:r w:rsidRPr="001D6A24">
        <w:t xml:space="preserve">The Australian </w:t>
      </w:r>
      <w:r w:rsidR="00984882" w:rsidRPr="001D6A24">
        <w:t>Government</w:t>
      </w:r>
      <w:r w:rsidRPr="001D6A24">
        <w:rPr>
          <w:lang w:val="en-US"/>
        </w:rPr>
        <w:t xml:space="preserve"> is committed</w:t>
      </w:r>
      <w:r w:rsidRPr="001D6A24">
        <w:t xml:space="preserve"> </w:t>
      </w:r>
      <w:r w:rsidR="00C80485" w:rsidRPr="001D6A24">
        <w:t>to</w:t>
      </w:r>
      <w:r w:rsidRPr="001D6A24">
        <w:t xml:space="preserve"> continued action to deliver significant reductions in road trauma over the decade from 2021 to 2030</w:t>
      </w:r>
      <w:r w:rsidRPr="001D6A24">
        <w:rPr>
          <w:lang w:val="en-US"/>
        </w:rPr>
        <w:t xml:space="preserve"> under the NRSS</w:t>
      </w:r>
      <w:r w:rsidRPr="001D6A24">
        <w:t>.</w:t>
      </w:r>
      <w:r w:rsidRPr="001D6A24">
        <w:rPr>
          <w:lang w:val="en-US"/>
        </w:rPr>
        <w:t xml:space="preserve"> </w:t>
      </w:r>
      <w:r w:rsidR="00CE40E1" w:rsidRPr="001D6A24">
        <w:t>Infrastructure and Transport Ministers acknowledged at their meeting in May 2021 that increased efforts are needed by all governments to reduce road trauma and stated their refusal to accept that deaths and serious injuries are an inevitable price of mobility.</w:t>
      </w:r>
      <w:r w:rsidR="00AD60CE" w:rsidRPr="001D6A24">
        <w:t xml:space="preserve"> </w:t>
      </w:r>
      <w:r w:rsidR="00404336" w:rsidRPr="001D6A24">
        <w:rPr>
          <w:lang w:val="en-US"/>
        </w:rPr>
        <w:t>T</w:t>
      </w:r>
      <w:r w:rsidR="00CE40E1" w:rsidRPr="001D6A24">
        <w:t xml:space="preserve">he NRSS supports the Infrastructure and Transport Ministers long-term vision towards achieving Vision Zero – that is no deaths and serious injuries on </w:t>
      </w:r>
      <w:r w:rsidR="008503FD" w:rsidRPr="001D6A24">
        <w:t xml:space="preserve">Australian </w:t>
      </w:r>
      <w:r w:rsidR="00CE40E1" w:rsidRPr="001D6A24">
        <w:t>roads by 2050. As part of the commitment to Vision Zero, the Ministers further agreed to the target</w:t>
      </w:r>
      <w:r w:rsidR="00DD5FC0" w:rsidRPr="001D6A24">
        <w:rPr>
          <w:lang w:val="en-US"/>
        </w:rPr>
        <w:t>s</w:t>
      </w:r>
      <w:r w:rsidR="00CE40E1" w:rsidRPr="001D6A24">
        <w:t xml:space="preserve"> of </w:t>
      </w:r>
      <w:r w:rsidR="00DD5FC0" w:rsidRPr="001D6A24">
        <w:rPr>
          <w:lang w:val="en-US"/>
        </w:rPr>
        <w:t xml:space="preserve">zero deaths and serious injuries by 2030 and </w:t>
      </w:r>
      <w:r w:rsidR="00DD5FC0" w:rsidRPr="001D6A24">
        <w:t>zero deaths of children 7-years and under</w:t>
      </w:r>
      <w:r w:rsidR="00DD5FC0" w:rsidRPr="001D6A24">
        <w:rPr>
          <w:lang w:val="en-US"/>
        </w:rPr>
        <w:t>.</w:t>
      </w:r>
    </w:p>
    <w:p w14:paraId="072F2813" w14:textId="7FD8E5A8" w:rsidR="001C576C" w:rsidRPr="001D6A24" w:rsidRDefault="00473DFD" w:rsidP="00D157F0">
      <w:pPr>
        <w:ind w:left="284"/>
      </w:pPr>
      <w:r w:rsidRPr="001D6A24">
        <w:rPr>
          <w:lang w:val="en-US"/>
        </w:rPr>
        <w:t xml:space="preserve">Although </w:t>
      </w:r>
      <w:r w:rsidR="001623BF" w:rsidRPr="001D6A24">
        <w:rPr>
          <w:lang w:val="en-US"/>
        </w:rPr>
        <w:t>both Option 2 and Option 3</w:t>
      </w:r>
      <w:r w:rsidRPr="001D6A24">
        <w:rPr>
          <w:lang w:val="en-US"/>
        </w:rPr>
        <w:t xml:space="preserve"> </w:t>
      </w:r>
      <w:r w:rsidR="001623BF" w:rsidRPr="001D6A24">
        <w:rPr>
          <w:lang w:val="en-US"/>
        </w:rPr>
        <w:t xml:space="preserve">provides in-principle </w:t>
      </w:r>
      <w:r w:rsidRPr="001D6A24">
        <w:t xml:space="preserve">support </w:t>
      </w:r>
      <w:r w:rsidR="001623BF" w:rsidRPr="001D6A24">
        <w:rPr>
          <w:lang w:val="en-US"/>
        </w:rPr>
        <w:t xml:space="preserve">to </w:t>
      </w:r>
      <w:r w:rsidRPr="001D6A24">
        <w:t>the Australian Government’s commitment</w:t>
      </w:r>
      <w:r w:rsidRPr="001D6A24">
        <w:rPr>
          <w:lang w:val="en-US"/>
        </w:rPr>
        <w:t xml:space="preserve"> </w:t>
      </w:r>
      <w:r w:rsidR="001623BF" w:rsidRPr="001D6A24">
        <w:t>towards Vision Zero</w:t>
      </w:r>
      <w:r w:rsidR="001623BF" w:rsidRPr="001D6A24">
        <w:rPr>
          <w:lang w:val="en-US"/>
        </w:rPr>
        <w:t xml:space="preserve">, implementing Option 2 </w:t>
      </w:r>
      <w:r w:rsidR="001C576C" w:rsidRPr="001D6A24">
        <w:rPr>
          <w:lang w:val="en-US"/>
        </w:rPr>
        <w:t xml:space="preserve">mandating the fitment of reversing aids to heavy and light vehicles </w:t>
      </w:r>
      <w:r w:rsidR="001623BF" w:rsidRPr="001D6A24">
        <w:rPr>
          <w:lang w:val="en-US"/>
        </w:rPr>
        <w:t xml:space="preserve">would prove the most instrumental in achieving the said targets above. </w:t>
      </w:r>
      <w:r w:rsidR="0009369C" w:rsidRPr="001D6A24">
        <w:rPr>
          <w:lang w:val="en-US"/>
        </w:rPr>
        <w:t xml:space="preserve">Option 2 </w:t>
      </w:r>
      <w:r w:rsidR="00F46C96" w:rsidRPr="001D6A24">
        <w:rPr>
          <w:lang w:val="en-US"/>
        </w:rPr>
        <w:t>contributes to several key priorities</w:t>
      </w:r>
      <w:r w:rsidR="00531052" w:rsidRPr="001D6A24">
        <w:t xml:space="preserve">, including </w:t>
      </w:r>
      <w:r w:rsidR="00531052" w:rsidRPr="001D6A24" w:rsidDel="003F75C2">
        <w:t>pursuing technological improvements and uptake of safer vehicles, improving heavy vehicle safety and focusing on vulnerable road users</w:t>
      </w:r>
      <w:r w:rsidR="00531052" w:rsidRPr="001D6A24">
        <w:t xml:space="preserve"> (refer to Section 1.5.</w:t>
      </w:r>
      <w:r w:rsidR="005C592E" w:rsidRPr="001D6A24">
        <w:t>4</w:t>
      </w:r>
      <w:r w:rsidR="00531052" w:rsidRPr="001D6A24">
        <w:t xml:space="preserve"> for further information).</w:t>
      </w:r>
      <w:r w:rsidR="00531052" w:rsidRPr="001D6A24">
        <w:rPr>
          <w:lang w:val="en-US"/>
        </w:rPr>
        <w:t xml:space="preserve"> </w:t>
      </w:r>
      <w:r w:rsidR="00D157F0" w:rsidRPr="001D6A24">
        <w:rPr>
          <w:lang w:val="en-US"/>
        </w:rPr>
        <w:t xml:space="preserve">This is of significance as </w:t>
      </w:r>
      <w:r w:rsidR="00D157F0" w:rsidRPr="001D6A24">
        <w:t xml:space="preserve">heavy vehicles crashes are more likely to result in a death or serious injury, where the greater mass of these vehicles contributes a considerable amount of kinetic energy to a crash, with the other road users in the collision often suffer the worst of the impact. </w:t>
      </w:r>
      <w:r w:rsidR="001C576C" w:rsidRPr="001D6A24">
        <w:t xml:space="preserve">Future advancements in heavy vehicle safety cannot be realised if Option 3 is implemented as it only mandates fitment for light vehicles. </w:t>
      </w:r>
    </w:p>
    <w:p w14:paraId="339EBF44" w14:textId="77777777" w:rsidR="00F23A92" w:rsidRPr="001D6A24" w:rsidRDefault="00F23A92" w:rsidP="00BF1D9C">
      <w:pPr>
        <w:pStyle w:val="Bullet1"/>
        <w:rPr>
          <w:b/>
        </w:rPr>
      </w:pPr>
      <w:r w:rsidRPr="001D6A24">
        <w:rPr>
          <w:b/>
        </w:rPr>
        <w:t xml:space="preserve">Supports the construction industry efforts to promote safer heavy vehicles </w:t>
      </w:r>
    </w:p>
    <w:p w14:paraId="0FBB15F1" w14:textId="194F5DFD" w:rsidR="00473B8C" w:rsidRPr="001D6A24" w:rsidRDefault="00F23A92" w:rsidP="00F23A92">
      <w:pPr>
        <w:tabs>
          <w:tab w:val="left" w:pos="3041"/>
        </w:tabs>
        <w:ind w:left="284"/>
      </w:pPr>
      <w:r w:rsidRPr="001D6A24">
        <w:t xml:space="preserve">CLOCS-A (refer to Section 1.5.6 for further information) is a national approach for managing the risks and impacts associated with a construction project’s on-road transport and logistics activities to community road safety. </w:t>
      </w:r>
      <w:r w:rsidRPr="001D6A24">
        <w:lastRenderedPageBreak/>
        <w:t xml:space="preserve">Recognising the movement of construction vehicles in populated areas can present hazards for the public, particularly vulnerable road users, CLOCS-A seeks to prioritise and promote the use of safer heavy vehicles through awarding accreditation on a 3-tiered approach – that is Bronze, Silver and Gold (CLOCS-A, 2022). Reversing aids has been identified under the Bronze tier as a low cost and easy to implement technology that forms the minimum mandatory standard for all </w:t>
      </w:r>
      <w:r w:rsidR="00EE0B32" w:rsidRPr="001D6A24">
        <w:t xml:space="preserve">heavy </w:t>
      </w:r>
      <w:r w:rsidRPr="001D6A24">
        <w:t xml:space="preserve">vehicles complying with the CLOCS-A technical requirements (CLOCS-A, 2022). </w:t>
      </w:r>
    </w:p>
    <w:p w14:paraId="721FD252" w14:textId="0E67019E" w:rsidR="00D654BE" w:rsidRPr="001D6A24" w:rsidRDefault="00F23A92" w:rsidP="008726BB">
      <w:pPr>
        <w:tabs>
          <w:tab w:val="left" w:pos="3041"/>
        </w:tabs>
        <w:ind w:left="284"/>
      </w:pPr>
      <w:r w:rsidRPr="001D6A24">
        <w:t>Implementing Option 2</w:t>
      </w:r>
      <w:r w:rsidR="00E5628B" w:rsidRPr="001D6A24">
        <w:t xml:space="preserve"> to mandate the fitment of reversing aids to heavy vehicles</w:t>
      </w:r>
      <w:r w:rsidRPr="001D6A24">
        <w:t xml:space="preserve"> supports the aim of the CLOCS-A initiative to improve road safety for all road users through providing industry with a consistent good practice standard for the management of safety in construction logistics.</w:t>
      </w:r>
      <w:r w:rsidR="00F223BA" w:rsidRPr="001D6A24">
        <w:t xml:space="preserve"> This </w:t>
      </w:r>
      <w:r w:rsidR="00C80485" w:rsidRPr="001D6A24">
        <w:t xml:space="preserve">may </w:t>
      </w:r>
      <w:r w:rsidR="00F223BA" w:rsidRPr="001D6A24">
        <w:t>not be achieved through implementation of Option 3.</w:t>
      </w:r>
    </w:p>
    <w:p w14:paraId="20B5C7C4" w14:textId="77777777" w:rsidR="00D654BE" w:rsidRPr="001D6A24" w:rsidRDefault="00D654BE">
      <w:pPr>
        <w:suppressAutoHyphens w:val="0"/>
      </w:pPr>
      <w:r w:rsidRPr="001D6A24">
        <w:br w:type="page"/>
      </w:r>
    </w:p>
    <w:p w14:paraId="1EBD0B27" w14:textId="5DBE1AB7" w:rsidR="00874033" w:rsidRPr="001D6A24" w:rsidRDefault="00874033" w:rsidP="00BC5FF9">
      <w:pPr>
        <w:pStyle w:val="Heading1Numbered"/>
        <w:keepNext w:val="0"/>
        <w:keepLines w:val="0"/>
      </w:pPr>
      <w:bookmarkStart w:id="146" w:name="_Toc133492521"/>
      <w:r w:rsidRPr="001D6A24">
        <w:lastRenderedPageBreak/>
        <w:t>Implementation and Evaluation</w:t>
      </w:r>
      <w:bookmarkEnd w:id="146"/>
    </w:p>
    <w:p w14:paraId="030714A8" w14:textId="3C899801" w:rsidR="00C6039A" w:rsidRPr="001D6A24" w:rsidRDefault="009616FB" w:rsidP="00FD5A3B">
      <w:r w:rsidRPr="001D6A24">
        <w:t xml:space="preserve">If Option 2 or Option 3 is chosen, a new </w:t>
      </w:r>
      <w:r w:rsidR="005321ED" w:rsidRPr="001D6A24">
        <w:t>national road vehicle standard</w:t>
      </w:r>
      <w:r w:rsidR="005321ED" w:rsidRPr="001D6A24">
        <w:rPr>
          <w:rFonts w:cs="Arial"/>
        </w:rPr>
        <w:t xml:space="preserve">, also known as </w:t>
      </w:r>
      <w:r w:rsidR="00054213" w:rsidRPr="001D6A24">
        <w:rPr>
          <w:rFonts w:cs="Arial"/>
        </w:rPr>
        <w:t xml:space="preserve">an </w:t>
      </w:r>
      <w:r w:rsidR="005321ED" w:rsidRPr="001D6A24">
        <w:rPr>
          <w:rFonts w:cs="Arial"/>
        </w:rPr>
        <w:t>AD</w:t>
      </w:r>
      <w:r w:rsidR="007D1F07" w:rsidRPr="001D6A24">
        <w:rPr>
          <w:rFonts w:cs="Arial"/>
        </w:rPr>
        <w:t>R</w:t>
      </w:r>
      <w:r w:rsidRPr="001D6A24">
        <w:t xml:space="preserve"> will be made under section 12 of the RVSA</w:t>
      </w:r>
      <w:r w:rsidR="008F37D5" w:rsidRPr="001D6A24">
        <w:t xml:space="preserve">. </w:t>
      </w:r>
      <w:r w:rsidR="006E7091" w:rsidRPr="001D6A24">
        <w:t>The RVSA</w:t>
      </w:r>
      <w:r w:rsidR="00C6039A" w:rsidRPr="001D6A24">
        <w:t xml:space="preserve"> allows the Minister to determine national road </w:t>
      </w:r>
      <w:r w:rsidR="002D0197" w:rsidRPr="001D6A24">
        <w:t>vehicle standards.</w:t>
      </w:r>
    </w:p>
    <w:p w14:paraId="5EC6099B" w14:textId="77777777" w:rsidR="002D0197" w:rsidRPr="001D6A24" w:rsidRDefault="002D0197" w:rsidP="002D0197">
      <w:pPr>
        <w:shd w:val="clear" w:color="auto" w:fill="FFFFFF"/>
        <w:spacing w:before="120"/>
      </w:pPr>
      <w:r w:rsidRPr="001D6A24">
        <w:t xml:space="preserve">Under the RVSA, </w:t>
      </w:r>
      <w:r w:rsidRPr="001D6A24">
        <w:rPr>
          <w:color w:val="000000"/>
        </w:rPr>
        <w:t xml:space="preserve">the ADRs are </w:t>
      </w:r>
      <w:r w:rsidRPr="001D6A24">
        <w:t>national road vehicle standards</w:t>
      </w:r>
      <w:r w:rsidRPr="001D6A24">
        <w:rPr>
          <w:color w:val="000000"/>
        </w:rPr>
        <w:t xml:space="preserve"> intended to make vehicles safe to use, control the emission of gas, particles or noise, secure vehicles against theft, provide for the security marking of vehicles and promote the saving of energy. The ADRs are applied to vehicles as criteria for approval under various regulatory pathways set out in the Road Vehicle Standards legislation. Vehicles approved under these regulatory pathways can be provided to the market in Australia for use in transport. </w:t>
      </w:r>
    </w:p>
    <w:p w14:paraId="59DD81AB" w14:textId="1117B278" w:rsidR="006E7091" w:rsidRPr="001D6A24" w:rsidRDefault="00C51309" w:rsidP="00BC5FF9">
      <w:pPr>
        <w:pStyle w:val="Heading2Numbered"/>
        <w:keepNext w:val="0"/>
        <w:keepLines w:val="0"/>
      </w:pPr>
      <w:bookmarkStart w:id="147" w:name="_Toc133492522"/>
      <w:r w:rsidRPr="001D6A24">
        <w:t>Overview of the Regulatory Framework</w:t>
      </w:r>
      <w:bookmarkEnd w:id="147"/>
    </w:p>
    <w:p w14:paraId="19856ECD" w14:textId="5ACDB7A1" w:rsidR="00C51309" w:rsidRPr="001D6A24" w:rsidRDefault="00C51309" w:rsidP="00C51309">
      <w:pPr>
        <w:shd w:val="clear" w:color="auto" w:fill="FFFFFF"/>
        <w:spacing w:before="120"/>
        <w:rPr>
          <w:color w:val="000000"/>
        </w:rPr>
      </w:pPr>
      <w:r w:rsidRPr="001D6A24">
        <w:rPr>
          <w:color w:val="000000"/>
        </w:rPr>
        <w:t xml:space="preserve">The RVSA establishes a regulatory framework to regulate the importation and first supply of road vehicles to the market in Australia. The core principle of this framework is that vehicles which comply with appropriate standards are suitable for provision to the market in Australia. The ADRs have set out those standards since the early 1970s. At that time, they were applied cooperatively by the Australian Motor Vehicle Certification Board representing the Commonwealth and state and territory governments. In 1989, this arrangement was replaced by the </w:t>
      </w:r>
      <w:r w:rsidRPr="001D6A24">
        <w:rPr>
          <w:i/>
          <w:iCs/>
          <w:color w:val="000000"/>
        </w:rPr>
        <w:t>Motor Vehicle Standards Act 1989</w:t>
      </w:r>
      <w:r w:rsidRPr="001D6A24">
        <w:rPr>
          <w:color w:val="000000"/>
        </w:rPr>
        <w:t> (MVSA) and the ADRs were determined as national standards.</w:t>
      </w:r>
    </w:p>
    <w:p w14:paraId="3AB82B44" w14:textId="11CD75A9" w:rsidR="000E331B" w:rsidRPr="001D6A24" w:rsidRDefault="000E331B" w:rsidP="00BC5FF9">
      <w:pPr>
        <w:pStyle w:val="Heading2Numbered"/>
        <w:keepNext w:val="0"/>
        <w:keepLines w:val="0"/>
      </w:pPr>
      <w:bookmarkStart w:id="148" w:name="_Toc133492523"/>
      <w:r w:rsidRPr="001D6A24">
        <w:t>Exemption from Sunsetting</w:t>
      </w:r>
      <w:bookmarkEnd w:id="148"/>
    </w:p>
    <w:p w14:paraId="0AB30348" w14:textId="5B1D72BF" w:rsidR="000E331B" w:rsidRPr="001D6A24" w:rsidRDefault="000E331B" w:rsidP="000E331B">
      <w:pPr>
        <w:spacing w:after="160"/>
        <w:rPr>
          <w:color w:val="000000"/>
          <w:shd w:val="clear" w:color="auto" w:fill="FFFFFF"/>
        </w:rPr>
      </w:pPr>
      <w:r w:rsidRPr="001D6A24">
        <w:t xml:space="preserve">Standards made under section 12 of the RVSA, also known as Australian Design Rules (ADRs), are </w:t>
      </w:r>
      <w:r w:rsidRPr="001D6A24">
        <w:rPr>
          <w:color w:val="000000"/>
          <w:shd w:val="clear" w:color="auto" w:fill="FFFFFF"/>
        </w:rPr>
        <w:t>exempt from the sunsetting provisions of the </w:t>
      </w:r>
      <w:r w:rsidRPr="001D6A24">
        <w:rPr>
          <w:i/>
          <w:iCs/>
          <w:color w:val="000000"/>
          <w:shd w:val="clear" w:color="auto" w:fill="FFFFFF"/>
        </w:rPr>
        <w:t>Legislation Act 2003</w:t>
      </w:r>
      <w:r w:rsidRPr="001D6A24">
        <w:rPr>
          <w:color w:val="000000"/>
          <w:shd w:val="clear" w:color="auto" w:fill="FFFFFF"/>
        </w:rPr>
        <w:t>.  It is appropriate that the standards remain enduring and effective to regulate ongoing road worthiness of vehicles throughout their useful life and reduce regulatory burden on vehicle manufacturers.</w:t>
      </w:r>
    </w:p>
    <w:p w14:paraId="33B2D310" w14:textId="6668A408" w:rsidR="000E331B" w:rsidRPr="001D6A24" w:rsidRDefault="000E331B" w:rsidP="0070579E">
      <w:pPr>
        <w:rPr>
          <w:b/>
        </w:rPr>
      </w:pPr>
      <w:r w:rsidRPr="001D6A24">
        <w:rPr>
          <w:b/>
        </w:rPr>
        <w:t>Source of the Exemption</w:t>
      </w:r>
    </w:p>
    <w:p w14:paraId="5E5D22B5" w14:textId="075BC13A" w:rsidR="00B21B25" w:rsidRPr="001D6A24" w:rsidRDefault="00B21B25" w:rsidP="0070579E">
      <w:r w:rsidRPr="001D6A24">
        <w:t xml:space="preserve">A standard made under section 12 of the RVSA is not subject to the sunsetting provisions of section 50 of </w:t>
      </w:r>
      <w:r w:rsidRPr="001D6A24">
        <w:rPr>
          <w:i/>
        </w:rPr>
        <w:t>the Legislation (Exemptions and Other Matters) Act 2003</w:t>
      </w:r>
      <w:r w:rsidRPr="001D6A24">
        <w:t xml:space="preserve"> through section 12 of the Legislation (Exemptions and Other Matters) Regulation 2015 (table item 56C).  A similar exemption was previously granted in respect of national road vehicle standards made under section 7 of the MVSA (item 40, section 12 of the Legislation (Exemptions and Other Matters) Regulation 2015).  This exemption is important to ensure that ADRs continue to remain in force, and available to regulators and industry.</w:t>
      </w:r>
    </w:p>
    <w:p w14:paraId="0905396A" w14:textId="77777777" w:rsidR="00B21B25" w:rsidRPr="001D6A24" w:rsidRDefault="00B21B25" w:rsidP="00B21B25">
      <w:pPr>
        <w:rPr>
          <w:b/>
        </w:rPr>
      </w:pPr>
      <w:r w:rsidRPr="001D6A24">
        <w:rPr>
          <w:b/>
        </w:rPr>
        <w:t>Intergovernmental Dependencies</w:t>
      </w:r>
    </w:p>
    <w:p w14:paraId="7E208C36" w14:textId="77777777" w:rsidR="00B21B25" w:rsidRPr="001D6A24" w:rsidRDefault="00B21B25" w:rsidP="00B21B25">
      <w:r w:rsidRPr="001D6A24">
        <w:t>The exemption concerns ADRs which facilitate the establishment and operation of the intergovernmental vehicle standard regime that Commonwealth, State and Territory governments rely on to regulate the safety of vehicles on public roads.</w:t>
      </w:r>
    </w:p>
    <w:p w14:paraId="41AFEE46" w14:textId="2C4462C0" w:rsidR="00B21B25" w:rsidRPr="001D6A24" w:rsidRDefault="00B21B25" w:rsidP="00B21B25">
      <w:r w:rsidRPr="001D6A24">
        <w:t xml:space="preserve">The Commonwealth uses the ADRs as the basis on which approvals to supply types of road vehicles to the market are granted under the </w:t>
      </w:r>
      <w:r w:rsidRPr="001D6A24">
        <w:rPr>
          <w:i/>
        </w:rPr>
        <w:t>Road Vehicle Standards Rules 2019</w:t>
      </w:r>
      <w:r w:rsidRPr="001D6A24">
        <w:t>. States and territories use the ADRs as the primary criteria on which vehicles are assessed for road worthiness. This ‘in-service’ aspect is dependent on the date of manufacture, which determines the applicable version of the ADRs against which the vehicle can be assessed. The ability to rely on national standards is particularly relevant given the long service life of vehicles – the average age of vehicles in Australia is 12.1 years.</w:t>
      </w:r>
    </w:p>
    <w:p w14:paraId="1554DA9C" w14:textId="77777777" w:rsidR="00B21B25" w:rsidRPr="001D6A24" w:rsidRDefault="00B21B25" w:rsidP="00B21B25">
      <w:r w:rsidRPr="001D6A24">
        <w:t>While the ADRs are regularly updated to reflect changes in technology, it is not possible to apply these new standards retrospectively to vehicles that are already in use. With former ADRs kept on the Federal Register of Legislation, State and Territory governments can use them to ensure vehicles continue to comply with the ADRs that were in force when they were first supplied to the market.</w:t>
      </w:r>
    </w:p>
    <w:p w14:paraId="29B4D1A0" w14:textId="48D4E230" w:rsidR="000E331B" w:rsidRPr="001D6A24" w:rsidRDefault="00B21B25" w:rsidP="00B21B25">
      <w:r w:rsidRPr="001D6A24">
        <w:lastRenderedPageBreak/>
        <w:t>In the event that the Commonwealth could not justify the maintenance of the ADRs, State and Territory governments would be compelled to create their own vehicle standards.  Whilst this could mean adopting the substance of the lapsed ADRs as an interim measure, the differing needs and agendas of each State and Territory government may result in variations to in-service regulations.  Having different vehicle standards across the states and territories would make the scheme operate contrary to the underlying policy intent of the Act which is to set nationally consistent performance-based standards.</w:t>
      </w:r>
    </w:p>
    <w:p w14:paraId="61BEF4F3" w14:textId="77777777" w:rsidR="00FD5A3B" w:rsidRPr="001D6A24" w:rsidRDefault="00FD5A3B" w:rsidP="00FD5A3B">
      <w:pPr>
        <w:rPr>
          <w:b/>
        </w:rPr>
      </w:pPr>
      <w:r w:rsidRPr="001D6A24">
        <w:rPr>
          <w:b/>
        </w:rPr>
        <w:t>Commercial Dependencies</w:t>
      </w:r>
    </w:p>
    <w:p w14:paraId="29F61CE3" w14:textId="113D5748" w:rsidR="00FD5A3B" w:rsidRPr="001D6A24" w:rsidRDefault="00FD5A3B" w:rsidP="00B21B25">
      <w:r w:rsidRPr="001D6A24">
        <w:t>The effect on vehicle manufacturers to redesign existing models to comply with new ADRs would present a burden and be a costly and onerous exercise. Manufacturers should not be expected to continually go back to redesign existing vehicles. Furthermore, ongoing product recalls to comply with new ADRs would undermine consumer confidence with significant financial impact to manufacturers. This exemption allows vehicle manufacturers to focus their efforts to ensure new models supplied to the market continue to comply.</w:t>
      </w:r>
    </w:p>
    <w:p w14:paraId="48C89607" w14:textId="4AFBA059" w:rsidR="000E331B" w:rsidRPr="001D6A24" w:rsidRDefault="000E331B" w:rsidP="00BC5FF9">
      <w:pPr>
        <w:pStyle w:val="Heading2Numbered"/>
        <w:keepNext w:val="0"/>
        <w:keepLines w:val="0"/>
      </w:pPr>
      <w:bookmarkStart w:id="149" w:name="_Toc133492524"/>
      <w:r w:rsidRPr="001D6A24">
        <w:t>Review of the National Road Vehicle Standards</w:t>
      </w:r>
      <w:bookmarkEnd w:id="149"/>
    </w:p>
    <w:p w14:paraId="010531C4" w14:textId="51CB49C5" w:rsidR="00A6362D" w:rsidRPr="001D6A24" w:rsidRDefault="00A6362D" w:rsidP="00A6362D">
      <w:r w:rsidRPr="001D6A24">
        <w:t xml:space="preserve">While </w:t>
      </w:r>
      <w:r w:rsidR="00FF7A5B" w:rsidRPr="001D6A24">
        <w:t xml:space="preserve">ADRs </w:t>
      </w:r>
      <w:r w:rsidRPr="001D6A24">
        <w:t xml:space="preserve">are exempt from sunsetting, </w:t>
      </w:r>
      <w:r w:rsidR="00FF7A5B" w:rsidRPr="001D6A24">
        <w:t xml:space="preserve">they </w:t>
      </w:r>
      <w:r w:rsidRPr="001D6A24">
        <w:t>are subject to review every ten years, as resources permit, and when developments in vehicle technology necessitates updates to requirements.</w:t>
      </w:r>
      <w:r w:rsidR="0066561D" w:rsidRPr="001D6A24">
        <w:t xml:space="preserve"> </w:t>
      </w:r>
      <w:r w:rsidRPr="001D6A24">
        <w:t>Comprehensive parliamentary scrutiny is available through these reviews.</w:t>
      </w:r>
    </w:p>
    <w:p w14:paraId="46ED294B" w14:textId="371D1A26" w:rsidR="00A6362D" w:rsidRPr="001D6A24" w:rsidRDefault="00A6362D" w:rsidP="00A6362D">
      <w:r w:rsidRPr="001D6A24">
        <w:t>Reviews of the ADRs ensure the ongoing effectiveness of a nationally consistent system of technical regulations for vehicle design, which are closely aligned, wherever appropriate with leading international standards such as UN</w:t>
      </w:r>
      <w:r w:rsidR="00FF7A5B" w:rsidRPr="001D6A24">
        <w:t xml:space="preserve"> </w:t>
      </w:r>
      <w:r w:rsidRPr="001D6A24">
        <w:t>Regulations. Aligning with such standards facilitates the rapid introduction of the latest safety devices and technological advances into the Australian market, while also contributing to the industry’s cost competitiveness in the domestic market.</w:t>
      </w:r>
      <w:r w:rsidR="00B665F1" w:rsidRPr="001D6A24">
        <w:t xml:space="preserve"> </w:t>
      </w:r>
      <w:r w:rsidRPr="001D6A24">
        <w:t xml:space="preserve">This new ADR would be scheduled for a full review on an ongoing basis and in line with this practice, including an evaluation of whether the ADR will still be required in the future. </w:t>
      </w:r>
    </w:p>
    <w:p w14:paraId="2AA63397" w14:textId="24CA8C90" w:rsidR="005D25DD" w:rsidRPr="001D6A24" w:rsidRDefault="00A6362D" w:rsidP="0070579E">
      <w:r w:rsidRPr="001D6A24">
        <w:t xml:space="preserve">In reviewing an existing ADR, the </w:t>
      </w:r>
      <w:r w:rsidR="00A61E93" w:rsidRPr="001D6A24">
        <w:t>d</w:t>
      </w:r>
      <w:r w:rsidRPr="001D6A24">
        <w:t>epartment relies on data and input from industry, jurisdictions and research organisations to demonstrate the continued effectiveness of the measure.</w:t>
      </w:r>
      <w:r w:rsidR="00B665F1" w:rsidRPr="001D6A24">
        <w:t xml:space="preserve"> T</w:t>
      </w:r>
      <w:r w:rsidR="005D25DD" w:rsidRPr="001D6A24">
        <w:t xml:space="preserve">he Australian Government will work with </w:t>
      </w:r>
      <w:r w:rsidR="00687CC8" w:rsidRPr="001D6A24">
        <w:t>state and territory</w:t>
      </w:r>
      <w:r w:rsidR="005D25DD" w:rsidRPr="001D6A24">
        <w:t xml:space="preserve"> government agencies to</w:t>
      </w:r>
      <w:r w:rsidR="00A8448D" w:rsidRPr="001D6A24">
        <w:t xml:space="preserve"> provide reversing collision data within the official road injury record system. This allows for ongoing monitoring of road trauma attributed to reversing collisions a</w:t>
      </w:r>
      <w:r w:rsidR="00CB6AC0" w:rsidRPr="001D6A24">
        <w:t xml:space="preserve">s well as the </w:t>
      </w:r>
      <w:r w:rsidR="00A8448D" w:rsidRPr="001D6A24">
        <w:t xml:space="preserve">fitment of reversing </w:t>
      </w:r>
      <w:r w:rsidR="00E20E18" w:rsidRPr="001D6A24">
        <w:t>aids</w:t>
      </w:r>
      <w:r w:rsidR="00CB6AC0" w:rsidRPr="001D6A24">
        <w:t xml:space="preserve"> over time</w:t>
      </w:r>
      <w:r w:rsidR="00A8448D" w:rsidRPr="001D6A24">
        <w:t>.</w:t>
      </w:r>
    </w:p>
    <w:p w14:paraId="63D6DDB8" w14:textId="4504C33F" w:rsidR="00A6362D" w:rsidRPr="001D6A24" w:rsidRDefault="00A6362D">
      <w:pPr>
        <w:suppressAutoHyphens w:val="0"/>
      </w:pPr>
      <w:r w:rsidRPr="001D6A24">
        <w:br w:type="page"/>
      </w:r>
    </w:p>
    <w:p w14:paraId="326A92BA" w14:textId="4AE47B3F" w:rsidR="00C319CD" w:rsidRPr="001D6A24" w:rsidRDefault="008D7A53" w:rsidP="00BC5FF9">
      <w:pPr>
        <w:pStyle w:val="Heading1Numbered"/>
        <w:keepNext w:val="0"/>
        <w:keepLines w:val="0"/>
      </w:pPr>
      <w:bookmarkStart w:id="150" w:name="_Toc133492525"/>
      <w:r w:rsidRPr="001D6A24">
        <w:lastRenderedPageBreak/>
        <w:t>Conclusion and Recommended Option</w:t>
      </w:r>
      <w:bookmarkEnd w:id="150"/>
    </w:p>
    <w:p w14:paraId="7660F254" w14:textId="676B860C" w:rsidR="00016F9D" w:rsidRPr="001D6A24" w:rsidRDefault="00515AE7" w:rsidP="00016F9D">
      <w:r w:rsidRPr="001D6A24">
        <w:t>Reversing</w:t>
      </w:r>
      <w:r w:rsidR="00016F9D" w:rsidRPr="001D6A24">
        <w:t xml:space="preserve"> collisions presents a significant concern due to the relatively high injury risk from the close proximity and the impact to </w:t>
      </w:r>
      <w:r w:rsidRPr="001D6A24">
        <w:t>a vulnerable road user</w:t>
      </w:r>
      <w:r w:rsidR="005E20BA" w:rsidRPr="001D6A24">
        <w:t xml:space="preserve"> </w:t>
      </w:r>
      <w:r w:rsidR="00016F9D" w:rsidRPr="001D6A24">
        <w:t xml:space="preserve">from the rear of the vehicle. A predominantly high proportion of </w:t>
      </w:r>
      <w:r w:rsidRPr="001D6A24">
        <w:t>vulnerable road users</w:t>
      </w:r>
      <w:r w:rsidR="005E20BA" w:rsidRPr="001D6A24">
        <w:t xml:space="preserve"> </w:t>
      </w:r>
      <w:r w:rsidR="00016F9D" w:rsidRPr="001D6A24">
        <w:t>killed or seriously injured in</w:t>
      </w:r>
      <w:r w:rsidRPr="001D6A24">
        <w:t xml:space="preserve"> reversing</w:t>
      </w:r>
      <w:r w:rsidR="00016F9D" w:rsidRPr="001D6A24">
        <w:t xml:space="preserve"> collisions are in </w:t>
      </w:r>
      <w:r w:rsidRPr="001D6A24">
        <w:t xml:space="preserve">particularly </w:t>
      </w:r>
      <w:r w:rsidR="00016F9D" w:rsidRPr="001D6A24">
        <w:t>vulnerable population groups, namely the elderly and children</w:t>
      </w:r>
      <w:r w:rsidR="00857E44" w:rsidRPr="001D6A24">
        <w:t>,</w:t>
      </w:r>
      <w:r w:rsidR="00016F9D" w:rsidRPr="001D6A24">
        <w:t xml:space="preserve"> especially those under 5 years old. This is attributed to limited rearward visibility and lack of driver awareness of the </w:t>
      </w:r>
      <w:r w:rsidRPr="001D6A24">
        <w:t>vulnerable road user</w:t>
      </w:r>
      <w:r w:rsidR="005E20BA" w:rsidRPr="001D6A24">
        <w:t xml:space="preserve"> </w:t>
      </w:r>
      <w:r w:rsidR="00016F9D" w:rsidRPr="001D6A24">
        <w:t>when reversing.</w:t>
      </w:r>
      <w:r w:rsidR="00857E44" w:rsidRPr="001D6A24">
        <w:t xml:space="preserve"> The number of fatalities and serious injuries are most likely underestimated because they </w:t>
      </w:r>
      <w:r w:rsidRPr="001D6A24">
        <w:t>frequently</w:t>
      </w:r>
      <w:r w:rsidR="00857E44" w:rsidRPr="001D6A24">
        <w:t xml:space="preserve"> occur on private roads, such as carparks or driveways which is outside the scope of official road injury record systems, that fo</w:t>
      </w:r>
      <w:r w:rsidR="00BB0860" w:rsidRPr="001D6A24">
        <w:t>cuses on public roads (</w:t>
      </w:r>
      <w:proofErr w:type="spellStart"/>
      <w:r w:rsidR="00BB0860" w:rsidRPr="001D6A24">
        <w:t>Keall</w:t>
      </w:r>
      <w:proofErr w:type="spellEnd"/>
      <w:r w:rsidR="00BB0860" w:rsidRPr="001D6A24">
        <w:t xml:space="preserve"> et</w:t>
      </w:r>
      <w:r w:rsidR="00857E44" w:rsidRPr="001D6A24">
        <w:t xml:space="preserve"> al., 2018).</w:t>
      </w:r>
    </w:p>
    <w:p w14:paraId="003D83DF" w14:textId="78F64330" w:rsidR="00016F9D" w:rsidRPr="001D6A24" w:rsidRDefault="00016F9D" w:rsidP="00016F9D">
      <w:r w:rsidRPr="001D6A24">
        <w:t xml:space="preserve">Australia has previously adopted ADR 14/02 – Rear Vision Mirrors as a national standard for all road vehicles, which </w:t>
      </w:r>
      <w:r w:rsidR="00857E44" w:rsidRPr="001D6A24">
        <w:t>is</w:t>
      </w:r>
      <w:r w:rsidRPr="001D6A24">
        <w:t xml:space="preserve"> aligned with</w:t>
      </w:r>
      <w:r w:rsidR="005E20BA" w:rsidRPr="001D6A24">
        <w:t xml:space="preserve"> the</w:t>
      </w:r>
      <w:r w:rsidRPr="001D6A24">
        <w:t xml:space="preserve"> international standard </w:t>
      </w:r>
      <w:r w:rsidR="00D338D2" w:rsidRPr="001D6A24">
        <w:t xml:space="preserve">UN Regulation No. 46/05 titled </w:t>
      </w:r>
      <w:r w:rsidR="00D338D2" w:rsidRPr="001D6A24">
        <w:rPr>
          <w:i/>
        </w:rPr>
        <w:t>‘Uniform provisions concerning the approval of devices for indirect vision and of motor vehicles with regard to the installation of these devices</w:t>
      </w:r>
      <w:r w:rsidR="00D338D2" w:rsidRPr="001D6A24">
        <w:t>.’</w:t>
      </w:r>
      <w:r w:rsidRPr="001D6A24">
        <w:t xml:space="preserve"> ADR 14/02 specifies requirements for rear vision mirrors and other indirect vision devices to provide the driver with a clear and reasonably unobstructed view to the rear. However, the ADRs do not specifically address </w:t>
      </w:r>
      <w:r w:rsidR="005E20BA" w:rsidRPr="001D6A24">
        <w:t xml:space="preserve">risk </w:t>
      </w:r>
      <w:r w:rsidRPr="001D6A24">
        <w:t xml:space="preserve">factors contributing to </w:t>
      </w:r>
      <w:r w:rsidR="00515AE7" w:rsidRPr="001D6A24">
        <w:t>reversing</w:t>
      </w:r>
      <w:r w:rsidRPr="001D6A24">
        <w:t xml:space="preserve"> collisions as </w:t>
      </w:r>
      <w:r w:rsidR="00515AE7" w:rsidRPr="001D6A24">
        <w:t xml:space="preserve">there is no mandate for the fitment of reversing </w:t>
      </w:r>
      <w:r w:rsidR="00E20E18" w:rsidRPr="001D6A24">
        <w:t>aids</w:t>
      </w:r>
      <w:r w:rsidR="00515AE7" w:rsidRPr="001D6A24">
        <w:t xml:space="preserve">, such as </w:t>
      </w:r>
      <w:r w:rsidR="00D338D2" w:rsidRPr="001D6A24">
        <w:t xml:space="preserve">ultrasonic sensors and reversing </w:t>
      </w:r>
      <w:r w:rsidR="00515AE7" w:rsidRPr="001D6A24">
        <w:t xml:space="preserve">camera systems to new vehicles. </w:t>
      </w:r>
    </w:p>
    <w:p w14:paraId="52F89F28" w14:textId="56C6A2B4" w:rsidR="00016F9D" w:rsidRPr="001D6A24" w:rsidRDefault="00515AE7" w:rsidP="00016F9D">
      <w:r w:rsidRPr="001D6A24">
        <w:t>Voluntary e</w:t>
      </w:r>
      <w:r w:rsidR="00857E44" w:rsidRPr="001D6A24">
        <w:t xml:space="preserve">fforts </w:t>
      </w:r>
      <w:r w:rsidR="00016F9D" w:rsidRPr="001D6A24">
        <w:t>by manufacturers and consumer organisations to increase</w:t>
      </w:r>
      <w:r w:rsidR="00857E44" w:rsidRPr="001D6A24">
        <w:t xml:space="preserve"> the</w:t>
      </w:r>
      <w:r w:rsidR="00016F9D" w:rsidRPr="001D6A24">
        <w:t xml:space="preserve"> fitment of reversing </w:t>
      </w:r>
      <w:r w:rsidRPr="001D6A24">
        <w:t>aids</w:t>
      </w:r>
      <w:r w:rsidR="00016F9D" w:rsidRPr="001D6A24">
        <w:t xml:space="preserve"> on</w:t>
      </w:r>
      <w:r w:rsidR="00857E44" w:rsidRPr="001D6A24">
        <w:t xml:space="preserve"> new vehicles and</w:t>
      </w:r>
      <w:r w:rsidR="00016F9D" w:rsidRPr="001D6A24">
        <w:t xml:space="preserve"> in-service as an aftermarket modification,</w:t>
      </w:r>
      <w:r w:rsidRPr="001D6A24">
        <w:t xml:space="preserve"> have not significantly reduced the</w:t>
      </w:r>
      <w:r w:rsidR="00016F9D" w:rsidRPr="001D6A24">
        <w:t xml:space="preserve"> likelihood of </w:t>
      </w:r>
      <w:r w:rsidRPr="001D6A24">
        <w:t>reversing</w:t>
      </w:r>
      <w:r w:rsidR="00016F9D" w:rsidRPr="001D6A24">
        <w:t xml:space="preserve"> collisions. </w:t>
      </w:r>
      <w:r w:rsidRPr="001D6A24">
        <w:t>Moreover</w:t>
      </w:r>
      <w:r w:rsidR="00016F9D" w:rsidRPr="001D6A24">
        <w:t>, t</w:t>
      </w:r>
      <w:r w:rsidR="00857E44" w:rsidRPr="001D6A24">
        <w:t xml:space="preserve">hese </w:t>
      </w:r>
      <w:r w:rsidRPr="001D6A24">
        <w:t>initiatives</w:t>
      </w:r>
      <w:r w:rsidR="00857E44" w:rsidRPr="001D6A24">
        <w:t xml:space="preserve"> </w:t>
      </w:r>
      <w:r w:rsidR="00804D41" w:rsidRPr="001D6A24">
        <w:t>are</w:t>
      </w:r>
      <w:r w:rsidR="00016F9D" w:rsidRPr="001D6A24">
        <w:t xml:space="preserve"> largely unregulated</w:t>
      </w:r>
      <w:r w:rsidR="00804D41" w:rsidRPr="001D6A24">
        <w:t xml:space="preserve"> and </w:t>
      </w:r>
      <w:r w:rsidR="007B629B" w:rsidRPr="001D6A24">
        <w:t xml:space="preserve">have </w:t>
      </w:r>
      <w:r w:rsidRPr="001D6A24">
        <w:t>insufficient</w:t>
      </w:r>
      <w:r w:rsidR="007B629B" w:rsidRPr="001D6A24">
        <w:t xml:space="preserve"> impact on </w:t>
      </w:r>
      <w:r w:rsidR="00804D41" w:rsidRPr="001D6A24">
        <w:t>the entire fleet</w:t>
      </w:r>
      <w:r w:rsidR="00016F9D" w:rsidRPr="001D6A24">
        <w:t xml:space="preserve">. </w:t>
      </w:r>
      <w:r w:rsidR="00804D41" w:rsidRPr="001D6A24">
        <w:t>Specific c</w:t>
      </w:r>
      <w:r w:rsidR="00016F9D" w:rsidRPr="001D6A24">
        <w:t>oncerns arising from aftermarket modifications include uncertainties as to whether the system is functioning as intended (properly synchronised and calibrated with the existing system in the vehicle) and whether the overall quality of the system is effective given the system has manufacturer specific discrepancies. There are also no existing performance criteria to which the reversing aid</w:t>
      </w:r>
      <w:r w:rsidRPr="001D6A24">
        <w:t>s</w:t>
      </w:r>
      <w:r w:rsidR="00016F9D" w:rsidRPr="001D6A24">
        <w:t xml:space="preserve"> mus</w:t>
      </w:r>
      <w:r w:rsidR="00804D41" w:rsidRPr="001D6A24">
        <w:t>t demonstrate compliance</w:t>
      </w:r>
      <w:r w:rsidR="00016F9D" w:rsidRPr="001D6A24">
        <w:t>. Hence, the introduction of a</w:t>
      </w:r>
      <w:r w:rsidR="00D338D2" w:rsidRPr="001D6A24">
        <w:t xml:space="preserve"> new national road vehicle standard, known as an ADR </w:t>
      </w:r>
      <w:r w:rsidR="00016F9D" w:rsidRPr="001D6A24">
        <w:t>would not only increase fitment rates across the entire vehicle fleet but would also demand improvements in existing technologies and</w:t>
      </w:r>
      <w:r w:rsidRPr="001D6A24">
        <w:t>,</w:t>
      </w:r>
      <w:r w:rsidR="00016F9D" w:rsidRPr="001D6A24">
        <w:t xml:space="preserve"> as a result</w:t>
      </w:r>
      <w:r w:rsidRPr="001D6A24">
        <w:t>,</w:t>
      </w:r>
      <w:r w:rsidR="00016F9D" w:rsidRPr="001D6A24">
        <w:t xml:space="preserve"> increase the effectiveness of the technology</w:t>
      </w:r>
      <w:r w:rsidR="00804D41" w:rsidRPr="001D6A24">
        <w:t xml:space="preserve"> as a safety measure</w:t>
      </w:r>
      <w:r w:rsidR="00CC45F0" w:rsidRPr="001D6A24">
        <w:t xml:space="preserve"> to reduce road trauma</w:t>
      </w:r>
      <w:r w:rsidR="00016F9D" w:rsidRPr="001D6A24">
        <w:t>.</w:t>
      </w:r>
    </w:p>
    <w:p w14:paraId="77D74E62" w14:textId="39C52287" w:rsidR="006D6488" w:rsidRPr="001D6A24" w:rsidRDefault="00016F9D" w:rsidP="00016F9D">
      <w:r w:rsidRPr="001D6A24">
        <w:t>This</w:t>
      </w:r>
      <w:r w:rsidR="007F5FF6" w:rsidRPr="001D6A24">
        <w:t xml:space="preserve"> Final</w:t>
      </w:r>
      <w:r w:rsidRPr="001D6A24">
        <w:t xml:space="preserve"> </w:t>
      </w:r>
      <w:r w:rsidR="0099209C" w:rsidRPr="001D6A24">
        <w:t xml:space="preserve">IA </w:t>
      </w:r>
      <w:r w:rsidRPr="001D6A24">
        <w:t xml:space="preserve">examined the case for Australian Government intervention to improve future light </w:t>
      </w:r>
      <w:r w:rsidR="00CC45F0" w:rsidRPr="001D6A24">
        <w:t xml:space="preserve">and heavy </w:t>
      </w:r>
      <w:r w:rsidRPr="001D6A24">
        <w:t xml:space="preserve">vehicle countermeasures to reduce </w:t>
      </w:r>
      <w:r w:rsidR="00CC45F0" w:rsidRPr="001D6A24">
        <w:t xml:space="preserve">trauma caused by </w:t>
      </w:r>
      <w:r w:rsidR="00515AE7" w:rsidRPr="001D6A24">
        <w:t>reversing</w:t>
      </w:r>
      <w:r w:rsidRPr="001D6A24">
        <w:t xml:space="preserve"> collisions. </w:t>
      </w:r>
      <w:r w:rsidR="007F5FF6" w:rsidRPr="001D6A24">
        <w:t>T</w:t>
      </w:r>
      <w:r w:rsidR="0038711C" w:rsidRPr="001D6A24">
        <w:t>hree</w:t>
      </w:r>
      <w:r w:rsidR="007F5FF6" w:rsidRPr="001D6A24">
        <w:t xml:space="preserve"> options to reduce the trauma of vulnerable road users from rever</w:t>
      </w:r>
      <w:r w:rsidR="007D1692" w:rsidRPr="001D6A24">
        <w:t>sing collisions were considered:</w:t>
      </w:r>
      <w:r w:rsidR="007F5FF6" w:rsidRPr="001D6A24">
        <w:t xml:space="preserve"> a non-regulatory option of no intervention and </w:t>
      </w:r>
      <w:r w:rsidR="0038711C" w:rsidRPr="001D6A24">
        <w:t>two</w:t>
      </w:r>
      <w:r w:rsidR="007F5FF6" w:rsidRPr="001D6A24">
        <w:t xml:space="preserve"> regulatory option</w:t>
      </w:r>
      <w:r w:rsidR="0038711C" w:rsidRPr="001D6A24">
        <w:t>s</w:t>
      </w:r>
      <w:r w:rsidR="007F5FF6" w:rsidRPr="001D6A24">
        <w:t>.</w:t>
      </w:r>
      <w:r w:rsidR="007A561F" w:rsidRPr="001D6A24">
        <w:t xml:space="preserve"> </w:t>
      </w:r>
      <w:r w:rsidR="007D1692" w:rsidRPr="001D6A24">
        <w:t xml:space="preserve">It was found that there </w:t>
      </w:r>
      <w:r w:rsidR="00625FBF" w:rsidRPr="001D6A24">
        <w:t>were</w:t>
      </w:r>
      <w:r w:rsidR="007D1692" w:rsidRPr="001D6A24">
        <w:t xml:space="preserve"> significant benefits for mandatory fitment of reversing aids through government intervention, which would not otherwise be realised through the business as usual approach.</w:t>
      </w:r>
    </w:p>
    <w:p w14:paraId="0C823F7E" w14:textId="7C29D8A5" w:rsidR="00F729A8" w:rsidRPr="001D6A24" w:rsidRDefault="00F729A8" w:rsidP="00016F9D">
      <w:r w:rsidRPr="001D6A24">
        <w:rPr>
          <w:b/>
        </w:rPr>
        <w:t>Option 2: Introduce a new ADR aligned with United Nations Regulation No. 158 for light and heavy vehicles</w:t>
      </w:r>
      <w:r w:rsidRPr="001D6A24">
        <w:t xml:space="preserve"> </w:t>
      </w:r>
      <w:r w:rsidR="005479CC" w:rsidRPr="001D6A24">
        <w:t xml:space="preserve">is the recommended option as </w:t>
      </w:r>
      <w:r w:rsidR="00A61E93" w:rsidRPr="001D6A24">
        <w:t xml:space="preserve">it </w:t>
      </w:r>
      <w:r w:rsidRPr="001D6A24">
        <w:t xml:space="preserve">meets a number of Australian Government objectives, including the long-standing policy of harmonisation with UN Regulations and several priorities under the NRSS, even if it does not show the greatest net benefit as recommended by the </w:t>
      </w:r>
      <w:r w:rsidRPr="001D6A24">
        <w:rPr>
          <w:i/>
        </w:rPr>
        <w:t>Australian Government Guide to Regulatory Impact Analysis Second Edition (2020).</w:t>
      </w:r>
      <w:r w:rsidR="005479CC" w:rsidRPr="001D6A24">
        <w:t xml:space="preserve"> Refer to Section 7.4 for further information. </w:t>
      </w:r>
    </w:p>
    <w:p w14:paraId="10223BFC" w14:textId="4F066584" w:rsidR="00EB26CA" w:rsidRPr="001D6A24" w:rsidRDefault="00EC5C57" w:rsidP="00EB26CA">
      <w:r w:rsidRPr="001D6A24" w:rsidDel="003F75C2">
        <w:t xml:space="preserve">When Infrastructure and Transport Ministers agreed to move towards a goal of zero road deaths or serious injuries by 2050, they accepted that stronger action than previously was necessary. Mandating reversing aids for </w:t>
      </w:r>
      <w:r w:rsidR="005479CC" w:rsidRPr="001D6A24">
        <w:t xml:space="preserve">all light and heavy vehicles </w:t>
      </w:r>
      <w:r w:rsidR="005479CC" w:rsidRPr="001D6A24" w:rsidDel="003F75C2">
        <w:t>by full alignment with UN R158</w:t>
      </w:r>
      <w:r w:rsidR="005479CC" w:rsidRPr="001D6A24">
        <w:t xml:space="preserve"> through implementing Option 2, </w:t>
      </w:r>
      <w:r w:rsidRPr="001D6A24" w:rsidDel="003F75C2">
        <w:t xml:space="preserve">contributes to Vision Zero by addressing a number of priorities identified in the NRSS, including pursuing technological improvements and uptake of safer vehicles, improving heavy vehicle safety and focusing on vulnerable road users. Particularly notable is one of the indicators for success, namely targeting </w:t>
      </w:r>
      <w:r w:rsidR="00D744A0" w:rsidRPr="001D6A24" w:rsidDel="003F75C2">
        <w:t xml:space="preserve">zero deaths </w:t>
      </w:r>
      <w:r w:rsidR="00D744A0" w:rsidRPr="001D6A24">
        <w:t xml:space="preserve">and serious injuries by 2030 and </w:t>
      </w:r>
      <w:r w:rsidRPr="001D6A24" w:rsidDel="003F75C2">
        <w:t xml:space="preserve">zero deaths of children 7-years and under.  </w:t>
      </w:r>
    </w:p>
    <w:p w14:paraId="0F3ADAF6" w14:textId="3A58FF0C" w:rsidR="00EC5C57" w:rsidRPr="001D6A24" w:rsidDel="003F75C2" w:rsidRDefault="00EB26CA" w:rsidP="00EC5C57">
      <w:r w:rsidRPr="001D6A24">
        <w:t>In response to industry seeking guidance on the treatment of cab-chassis vehicles, the department has amended Option 2 to provide exemptions for prime-movers and partially completed vehicles as per Clause 3.3 of ADR 108/00, noting that upon completion vehicles are required to comply with the regulation.</w:t>
      </w:r>
    </w:p>
    <w:p w14:paraId="1B1BB317" w14:textId="4BDA76AE" w:rsidR="000C1874" w:rsidRPr="001D6A24" w:rsidRDefault="00BD3945" w:rsidP="000C1874">
      <w:r w:rsidRPr="001D6A24">
        <w:t xml:space="preserve">Feedback received during public consultation from </w:t>
      </w:r>
      <w:r w:rsidR="000708AB" w:rsidRPr="001D6A24">
        <w:t xml:space="preserve">manufacturers and importers of passenger and light commercial vehicles proposed an implementation schedule that would allow </w:t>
      </w:r>
      <w:r w:rsidR="009E7D04" w:rsidRPr="001D6A24">
        <w:t>longer</w:t>
      </w:r>
      <w:r w:rsidR="000708AB" w:rsidRPr="001D6A24">
        <w:t xml:space="preserve"> lead times, if </w:t>
      </w:r>
      <w:r w:rsidR="00EC5C57" w:rsidRPr="001D6A24">
        <w:t>regulation is the</w:t>
      </w:r>
      <w:r w:rsidR="000708AB" w:rsidRPr="001D6A24">
        <w:t xml:space="preserve"> preferred option. Their proposal recommended that Australia should follow an implementation timing as per the minimum transitional arrangements in Europe (24 months or greater for new models and a further 24 months or greater for all models).</w:t>
      </w:r>
      <w:r w:rsidR="000C1874" w:rsidRPr="001D6A24">
        <w:t xml:space="preserve"> Truck </w:t>
      </w:r>
      <w:r w:rsidR="000C1874" w:rsidRPr="001D6A24">
        <w:lastRenderedPageBreak/>
        <w:t xml:space="preserve">manufacturers, importers and major component suppliers recommended a delayed implementation timing to accommodate local and international truck manufacturers that may struggle to meet the proposed implementation timing. </w:t>
      </w:r>
    </w:p>
    <w:p w14:paraId="41FF72D8" w14:textId="0EDF9E75" w:rsidR="00E30D46" w:rsidRPr="001D6A24" w:rsidRDefault="00E30D46" w:rsidP="00E30D46">
      <w:r w:rsidRPr="001D6A24">
        <w:t xml:space="preserve">Therefore, the revised implementation timing would be as follows, </w:t>
      </w:r>
      <w:r w:rsidR="009E7D04" w:rsidRPr="001D6A24">
        <w:t>t</w:t>
      </w:r>
      <w:r w:rsidRPr="001D6A24">
        <w:t>hereby provid</w:t>
      </w:r>
      <w:r w:rsidR="009E7D04" w:rsidRPr="001D6A24">
        <w:t>ing</w:t>
      </w:r>
      <w:r w:rsidRPr="001D6A24">
        <w:t xml:space="preserve"> continuity of supply to the Australian market and certainty for business:</w:t>
      </w:r>
    </w:p>
    <w:p w14:paraId="7FE5A60D" w14:textId="1707BC5E" w:rsidR="00E30D46" w:rsidRPr="001D6A24" w:rsidRDefault="004F72B6" w:rsidP="00CB5463">
      <w:pPr>
        <w:pStyle w:val="Bullet1"/>
      </w:pPr>
      <w:r w:rsidRPr="001D6A24">
        <w:rPr>
          <w:lang w:val="en-US"/>
        </w:rPr>
        <w:t>November</w:t>
      </w:r>
      <w:r w:rsidRPr="001D6A24">
        <w:t xml:space="preserve"> </w:t>
      </w:r>
      <w:r w:rsidR="00E30D46" w:rsidRPr="001D6A24">
        <w:t>2025 for new model vehicles</w:t>
      </w:r>
    </w:p>
    <w:p w14:paraId="62E3433F" w14:textId="1ED21CBF" w:rsidR="00E30D46" w:rsidRPr="001D6A24" w:rsidRDefault="004F72B6" w:rsidP="00CB5463">
      <w:pPr>
        <w:pStyle w:val="Bullet1"/>
      </w:pPr>
      <w:r w:rsidRPr="001D6A24">
        <w:rPr>
          <w:lang w:val="en-US"/>
        </w:rPr>
        <w:t>November</w:t>
      </w:r>
      <w:r w:rsidR="00E30D46" w:rsidRPr="001D6A24">
        <w:t xml:space="preserve"> 2027 for all new vehicles </w:t>
      </w:r>
    </w:p>
    <w:p w14:paraId="1D55BE49" w14:textId="0EC999A9" w:rsidR="00BD3945" w:rsidRPr="001D6A24" w:rsidRDefault="000C1874" w:rsidP="00016F9D">
      <w:r w:rsidRPr="001D6A24">
        <w:t>Final implementation dates will be determined by the Government as part of the relevant ADR, following consultation by the Department with industry.</w:t>
      </w:r>
    </w:p>
    <w:p w14:paraId="11787337" w14:textId="77777777" w:rsidR="002404DE" w:rsidRPr="001D6A24" w:rsidRDefault="002404DE" w:rsidP="00016F9D">
      <w:pPr>
        <w:sectPr w:rsidR="002404DE" w:rsidRPr="001D6A24" w:rsidSect="00D87AD8">
          <w:pgSz w:w="11906" w:h="16838" w:code="9"/>
          <w:pgMar w:top="1021" w:right="1021" w:bottom="1021" w:left="1021" w:header="510" w:footer="567" w:gutter="0"/>
          <w:cols w:space="708"/>
          <w:docGrid w:linePitch="360"/>
        </w:sectPr>
      </w:pPr>
    </w:p>
    <w:p w14:paraId="2D478C5B" w14:textId="7F3427E0" w:rsidR="000E2351" w:rsidRPr="001D6A24" w:rsidRDefault="000E2351" w:rsidP="00BC5FF9">
      <w:pPr>
        <w:pStyle w:val="Heading1"/>
        <w:keepNext w:val="0"/>
        <w:keepLines w:val="0"/>
        <w:spacing w:before="0"/>
      </w:pPr>
      <w:bookmarkStart w:id="151" w:name="_Toc133492526"/>
      <w:r w:rsidRPr="001D6A24">
        <w:lastRenderedPageBreak/>
        <w:t>References</w:t>
      </w:r>
      <w:bookmarkEnd w:id="151"/>
    </w:p>
    <w:p w14:paraId="18C201B1" w14:textId="674B66C7" w:rsidR="00537937" w:rsidRPr="001D6A24" w:rsidRDefault="00537937" w:rsidP="00537937">
      <w:pPr>
        <w:ind w:left="680" w:hanging="680"/>
      </w:pPr>
      <w:r w:rsidRPr="001D6A24">
        <w:t>Australian Bureau of Statistics (ABS) (2001). Motor Vehicle Census, Australia, December 2001. Retrieved February 2022 from https://www.abs.gov.au/AUSSTATS/abs@.nsf/mediareleasesbytitle/58CEC644931CF45CCA256B1F007993C8?OpenDocument</w:t>
      </w:r>
    </w:p>
    <w:p w14:paraId="3D9EF4DC" w14:textId="3B431D26" w:rsidR="00763C9F" w:rsidRPr="001D6A24" w:rsidRDefault="00763C9F" w:rsidP="00763C9F">
      <w:pPr>
        <w:ind w:left="680" w:hanging="680"/>
      </w:pPr>
      <w:r w:rsidRPr="001D6A24">
        <w:t xml:space="preserve">Australian Bureau of Statistics (ABS) (2015). 9223.0 - Road Freight Movements, Australia, 12 months ended 31 October 2014. Retrieved July 2022 from </w:t>
      </w:r>
      <w:r w:rsidR="00537937" w:rsidRPr="001D6A24">
        <w:t>https://www.abs.gov.au/Ausstats/abs@.nsf/0/967137FDA86F2B84CA257EEC000EEC32?OpenDocument</w:t>
      </w:r>
    </w:p>
    <w:p w14:paraId="5EEE4EC1" w14:textId="3ABF60BA" w:rsidR="00537937" w:rsidRPr="001D6A24" w:rsidRDefault="00537937" w:rsidP="00537937">
      <w:pPr>
        <w:ind w:left="680" w:hanging="680"/>
      </w:pPr>
      <w:r w:rsidRPr="001D6A24">
        <w:t>Australian Bureau of Statistics (ABS) (2020). Motor Vehicle Census, Australia, January 2021. Retrieved February 2022 from https://www.abs.gov.au/statistics/industry/tourism-and-transport/motor-vehicle-census-australia/31-jan-2020</w:t>
      </w:r>
    </w:p>
    <w:p w14:paraId="339820EB" w14:textId="43A417D5" w:rsidR="009541C1" w:rsidRPr="001D6A24" w:rsidRDefault="009541C1" w:rsidP="009541C1">
      <w:pPr>
        <w:ind w:left="680" w:hanging="680"/>
      </w:pPr>
      <w:r w:rsidRPr="001D6A24">
        <w:t>Australasian New Car Assessment Program (ANCAP)</w:t>
      </w:r>
      <w:r w:rsidR="00AA1B42" w:rsidRPr="001D6A24">
        <w:t>.</w:t>
      </w:r>
      <w:r w:rsidRPr="001D6A24">
        <w:t xml:space="preserve"> (2014). Consumers to benefit from higher safety standards. Retrieved May 2021 from https://www.ancap.com.au/media-and-gallery/releases/consumers-to-benefit-from-higher-safety-standards-c64ef9</w:t>
      </w:r>
    </w:p>
    <w:p w14:paraId="6E33AF56" w14:textId="1841D75A" w:rsidR="009541C1" w:rsidRPr="001D6A24" w:rsidRDefault="009541C1" w:rsidP="009541C1">
      <w:pPr>
        <w:ind w:left="680" w:hanging="680"/>
      </w:pPr>
      <w:r w:rsidRPr="001D6A24">
        <w:t>Australasian New Car Assessment Program (ANCAP)</w:t>
      </w:r>
      <w:r w:rsidR="00CC7309" w:rsidRPr="001D6A24">
        <w:t>.</w:t>
      </w:r>
      <w:r w:rsidRPr="001D6A24">
        <w:t xml:space="preserve"> (2020). Comparison tests of top 10 sellers show advances in AEB systems. Retrieved May 2021 from https://www.ancap.com.au/media-and-gallery/releases/comparison-tests-of-top-10-sellers-show-advances-in-aeb-systems</w:t>
      </w:r>
    </w:p>
    <w:p w14:paraId="4FDA5986" w14:textId="6B79B2BE" w:rsidR="009541C1" w:rsidRPr="001D6A24" w:rsidRDefault="009541C1" w:rsidP="009541C1">
      <w:pPr>
        <w:ind w:left="680" w:hanging="680"/>
      </w:pPr>
      <w:r w:rsidRPr="001D6A24">
        <w:t>Australasian New Car Assessment Program (ANCAP). (2021)</w:t>
      </w:r>
      <w:r w:rsidR="00CC7309" w:rsidRPr="001D6A24">
        <w:t>.</w:t>
      </w:r>
      <w:r w:rsidRPr="001D6A24">
        <w:t xml:space="preserve"> Safety Testing Explained. Retrieved May 2021 from </w:t>
      </w:r>
      <w:r w:rsidR="002D60E6" w:rsidRPr="001D6A24">
        <w:t>https://www.ancap.com.au/safety-testing-explained</w:t>
      </w:r>
    </w:p>
    <w:p w14:paraId="07B9E500" w14:textId="05DC6683" w:rsidR="002D60E6" w:rsidRPr="001D6A24" w:rsidRDefault="002D60E6" w:rsidP="009541C1">
      <w:pPr>
        <w:ind w:left="680" w:hanging="680"/>
      </w:pPr>
      <w:r w:rsidRPr="001D6A24">
        <w:t>Australian Prudential Regulation Authority (APRA). (2021a). Statistics – General insurance claims development statistics – highlights: December 2020. Retrieved July 2022 from https://www.apra.gov.au/sites/default/files/2021-07/General%20insurance%20claims%20development%20statistics%20highlights%20December%202020.pdf</w:t>
      </w:r>
    </w:p>
    <w:p w14:paraId="5AEF7292" w14:textId="6505ED42" w:rsidR="00CC7309" w:rsidRPr="001D6A24" w:rsidRDefault="00CC7309" w:rsidP="009541C1">
      <w:pPr>
        <w:ind w:left="680" w:hanging="680"/>
      </w:pPr>
      <w:r w:rsidRPr="001D6A24">
        <w:t>Australian Prudential Regulation Authority (APRA). (2021</w:t>
      </w:r>
      <w:r w:rsidR="002D60E6" w:rsidRPr="001D6A24">
        <w:t>b</w:t>
      </w:r>
      <w:r w:rsidRPr="001D6A24">
        <w:t>). Statistics – General insurance claims development statistics</w:t>
      </w:r>
      <w:r w:rsidR="002D60E6" w:rsidRPr="001D6A24">
        <w:t>:</w:t>
      </w:r>
      <w:r w:rsidRPr="001D6A24">
        <w:t xml:space="preserve"> December 2020. Retrieved July 2022 from https://view.officeapps.live.com/op/view.aspx?src=https://www.apra.gov.au/sites/default/files/2021-07/General%2520insurance%2520claims%2520development%2520statistics%2520December%25202020.xlsx&amp;wdOrigin=BROWSELINK</w:t>
      </w:r>
    </w:p>
    <w:p w14:paraId="06A93716" w14:textId="77777777" w:rsidR="009541C1" w:rsidRPr="001D6A24" w:rsidRDefault="009541C1" w:rsidP="009541C1">
      <w:pPr>
        <w:ind w:left="680" w:hanging="680"/>
      </w:pPr>
      <w:proofErr w:type="spellStart"/>
      <w:r w:rsidRPr="001D6A24">
        <w:t>Brenac</w:t>
      </w:r>
      <w:proofErr w:type="spellEnd"/>
      <w:r w:rsidRPr="001D6A24">
        <w:t>, T. &amp; Fournier, J. (2018), Collisions Between Pedestrians and Reversing Vehicles in Public Settings in France. The Open Transportation Journal, 12, p. 33-42. Retrieved July 2021 from https://www.researchgate.net/publication/322782548_Collisions_Between_Pedestrians_and_Reversing_Vehicles_in_Public_Settings_in_France</w:t>
      </w:r>
    </w:p>
    <w:p w14:paraId="24B2EC75" w14:textId="77777777" w:rsidR="009541C1" w:rsidRPr="001D6A24" w:rsidRDefault="009541C1" w:rsidP="009541C1">
      <w:pPr>
        <w:ind w:left="680" w:hanging="680"/>
      </w:pPr>
      <w:r w:rsidRPr="001D6A24">
        <w:t>Bureau of Infrastructure, Transport and Regional Economics (BITRE) (2009). Cost of road crashes in Australia 2006. Report 118, Canberra, Australia. Retrieved May 2021 from https://www.bitre.gov.au/sites/default/files/report_118.pdf</w:t>
      </w:r>
    </w:p>
    <w:p w14:paraId="7F261772" w14:textId="77777777" w:rsidR="009541C1" w:rsidRPr="001D6A24" w:rsidRDefault="009541C1" w:rsidP="009541C1">
      <w:pPr>
        <w:ind w:left="680" w:hanging="680"/>
      </w:pPr>
      <w:r w:rsidRPr="001D6A24">
        <w:t>Bureau of Infrastructure, Transport and Regional Economics (BITRE) (2012). Child pedestrian safety: driveway deaths’ and ‘low speed vehicle run-overs’, Australia 2001-10, Information Sheet 43, Canberra, Australia. Retrieved May 2021 from https://www.bitre.gov.au/sites/default/files/is_043a.pdf</w:t>
      </w:r>
    </w:p>
    <w:p w14:paraId="735E7389" w14:textId="77777777" w:rsidR="009541C1" w:rsidRPr="001D6A24" w:rsidRDefault="009541C1" w:rsidP="009541C1">
      <w:pPr>
        <w:ind w:left="680" w:hanging="680"/>
      </w:pPr>
      <w:r w:rsidRPr="001D6A24">
        <w:t>Bureau of Infrastructure, Transport and Regional Economics (BITRE) (2015). Pedestrians and Road Safety. Information Sheet 070, Canberra, Australia. Retrieved July 2021 from https://www.bitre.gov.au/sites/default/files/is_070.pdf</w:t>
      </w:r>
    </w:p>
    <w:p w14:paraId="09834A2E" w14:textId="77777777" w:rsidR="009541C1" w:rsidRPr="001D6A24" w:rsidRDefault="009541C1" w:rsidP="009541C1">
      <w:pPr>
        <w:ind w:left="680" w:hanging="680"/>
      </w:pPr>
      <w:r w:rsidRPr="001D6A24">
        <w:t>Bureau of Infrastructure, Transport and Regional Economics (BITRE) (2020). Road Trauma Australia 2019 Statistical Summary, Canberra, Australia. Retrieved June 2021 from https://www.bitre.gov.au/sites/default/files/documents/road_trauma_australia_2019_statistical_summary.pdf</w:t>
      </w:r>
    </w:p>
    <w:p w14:paraId="0CC1807C" w14:textId="77777777" w:rsidR="009541C1" w:rsidRPr="001D6A24" w:rsidRDefault="009541C1" w:rsidP="009541C1">
      <w:pPr>
        <w:ind w:left="680" w:hanging="680"/>
      </w:pPr>
      <w:r w:rsidRPr="001D6A24">
        <w:t>Bureau of Infrastructure, Transport and Regional Economics (BITRE) (2021). Safety Statistics. Retrieved June 2021 from https://www.bitre.gov.au/statistics/safety</w:t>
      </w:r>
    </w:p>
    <w:p w14:paraId="766ACA3E" w14:textId="77777777" w:rsidR="009541C1" w:rsidRPr="001D6A24" w:rsidRDefault="009541C1" w:rsidP="009541C1">
      <w:pPr>
        <w:ind w:left="680" w:hanging="680"/>
      </w:pPr>
      <w:r w:rsidRPr="001D6A24">
        <w:lastRenderedPageBreak/>
        <w:t xml:space="preserve">Cassell, E., Clapperton, A., </w:t>
      </w:r>
      <w:proofErr w:type="spellStart"/>
      <w:r w:rsidRPr="001D6A24">
        <w:t>Alavi</w:t>
      </w:r>
      <w:proofErr w:type="spellEnd"/>
      <w:r w:rsidRPr="001D6A24">
        <w:t>, H., &amp; Jones, S. (2010). Traffic-related pedestrian injury in Victoria (1): Hospital-treated Injury, Hazard, Edition 71, Monash University Accident Research Centre. Retrieved May 2021 from https://www.monash.edu/__data/assets/pdf_file/0006/218472/haz71.pdf</w:t>
      </w:r>
    </w:p>
    <w:p w14:paraId="3357A4EB" w14:textId="5AEE9177" w:rsidR="006E4F04" w:rsidRPr="001D6A24" w:rsidRDefault="009541C1" w:rsidP="00537937">
      <w:pPr>
        <w:ind w:left="680" w:hanging="680"/>
      </w:pPr>
      <w:r w:rsidRPr="001D6A24">
        <w:t xml:space="preserve">Cassell, E., Kerr, E., Reid, N., Clapperton, A., &amp; </w:t>
      </w:r>
      <w:proofErr w:type="spellStart"/>
      <w:r w:rsidRPr="001D6A24">
        <w:t>Alavi</w:t>
      </w:r>
      <w:proofErr w:type="spellEnd"/>
      <w:r w:rsidRPr="001D6A24">
        <w:t xml:space="preserve">, H. (2011). Traffic-related pedestrian injury in Victoria (2): Fatal Injury, Hazard, Edition 72, Monash University Accident Research Centre. Retrieved May 2021 from </w:t>
      </w:r>
      <w:r w:rsidR="006E4F04" w:rsidRPr="001D6A24">
        <w:t>https://www.monash.edu/__data/assets/pdf_file/0003/218424/haz72.pdf</w:t>
      </w:r>
    </w:p>
    <w:p w14:paraId="48046FA5" w14:textId="1BF6D770" w:rsidR="009541C1" w:rsidRPr="001D6A24" w:rsidRDefault="009541C1" w:rsidP="009541C1">
      <w:pPr>
        <w:ind w:left="680" w:hanging="680"/>
      </w:pPr>
      <w:r w:rsidRPr="001D6A24">
        <w:t xml:space="preserve">Christ, G.H, </w:t>
      </w:r>
      <w:proofErr w:type="spellStart"/>
      <w:r w:rsidRPr="001D6A24">
        <w:t>Bonanno</w:t>
      </w:r>
      <w:proofErr w:type="spellEnd"/>
      <w:r w:rsidRPr="001D6A24">
        <w:t xml:space="preserve">, G., </w:t>
      </w:r>
      <w:proofErr w:type="spellStart"/>
      <w:r w:rsidRPr="001D6A24">
        <w:t>Malkinson</w:t>
      </w:r>
      <w:proofErr w:type="spellEnd"/>
      <w:r w:rsidRPr="001D6A24">
        <w:t xml:space="preserve">, R., &amp; Rubin, S. (2003). Bereavement Experiences After the Death of </w:t>
      </w:r>
      <w:proofErr w:type="gramStart"/>
      <w:r w:rsidRPr="001D6A24">
        <w:t>A</w:t>
      </w:r>
      <w:proofErr w:type="gramEnd"/>
      <w:r w:rsidRPr="001D6A24">
        <w:t xml:space="preserve"> Child. Published in Appendix E of When Children Die Improving Palliative and End-of-Life Care for Children and Their Families by Field, M.J. &amp; Behrman, R.E., Institute of Medicine of the National Academies, The National Academies Press, Washington D.C. Retrieved June 2021 from </w:t>
      </w:r>
      <w:r w:rsidR="00B1137D" w:rsidRPr="001D6A24">
        <w:t>https://www.ncbi.nlm.nih.gov/books/NBK220818/pdf/Bookshelf_NBK220818.pdf</w:t>
      </w:r>
    </w:p>
    <w:p w14:paraId="2DFA722E" w14:textId="0E5A7F1E" w:rsidR="00845D45" w:rsidRPr="001D6A24" w:rsidRDefault="008149C7" w:rsidP="009541C1">
      <w:pPr>
        <w:ind w:left="680" w:hanging="680"/>
      </w:pPr>
      <w:r w:rsidRPr="001D6A24">
        <w:t>Construction Logistics and Community Safety – Australia (CLOCS-A)</w:t>
      </w:r>
      <w:r w:rsidR="001E35A9" w:rsidRPr="001D6A24">
        <w:t>. (</w:t>
      </w:r>
      <w:r w:rsidR="0088162E" w:rsidRPr="001D6A24">
        <w:t>2021</w:t>
      </w:r>
      <w:r w:rsidR="001E35A9" w:rsidRPr="001D6A24">
        <w:t xml:space="preserve">). </w:t>
      </w:r>
      <w:r w:rsidR="00CA1CA2" w:rsidRPr="001D6A24">
        <w:t xml:space="preserve">CLOCS-A Technical Group 1: Vehicle Safety Requirements. </w:t>
      </w:r>
      <w:r w:rsidR="001E35A9" w:rsidRPr="001D6A24">
        <w:t xml:space="preserve">Retrieved July 2022 from </w:t>
      </w:r>
      <w:r w:rsidR="006004C5" w:rsidRPr="001D6A24">
        <w:t>https://clocs-a.org.au/resources/clocs-a-technical-group-1-vehicle-safety-requirements/</w:t>
      </w:r>
    </w:p>
    <w:p w14:paraId="0F9E61B7" w14:textId="51E223F5" w:rsidR="006004C5" w:rsidRPr="001D6A24" w:rsidRDefault="006004C5" w:rsidP="009541C1">
      <w:pPr>
        <w:ind w:left="680" w:hanging="680"/>
      </w:pPr>
      <w:r w:rsidRPr="001D6A24">
        <w:t>Construction Logistics and Community Safety – Australia (CLOCS-A). (2022). Draft CLOCS-A Standard V0.1. Retrieved April 2023 from https://clocs-a.org.au/resources/draft-clocs-a-standard-v0-1/</w:t>
      </w:r>
    </w:p>
    <w:p w14:paraId="6D3BEAD3" w14:textId="19154B40" w:rsidR="009541C1" w:rsidRPr="001D6A24" w:rsidRDefault="009541C1" w:rsidP="009541C1">
      <w:pPr>
        <w:ind w:left="680" w:hanging="680"/>
      </w:pPr>
      <w:r w:rsidRPr="001D6A24">
        <w:t>Department of Infrastructure, Transport, Regional Development</w:t>
      </w:r>
      <w:r w:rsidR="00FC4AF1" w:rsidRPr="001D6A24">
        <w:t xml:space="preserve">, </w:t>
      </w:r>
      <w:r w:rsidRPr="001D6A24">
        <w:t xml:space="preserve">Communications </w:t>
      </w:r>
      <w:r w:rsidR="00FC4AF1" w:rsidRPr="001D6A24">
        <w:t>and the Arts</w:t>
      </w:r>
      <w:r w:rsidRPr="001D6A24">
        <w:t xml:space="preserve"> (2012). Driveway Safety Are your kids at </w:t>
      </w:r>
      <w:proofErr w:type="gramStart"/>
      <w:r w:rsidRPr="001D6A24">
        <w:t>risk?,</w:t>
      </w:r>
      <w:proofErr w:type="gramEnd"/>
      <w:r w:rsidRPr="001D6A24">
        <w:t xml:space="preserve"> Publication INFRA1498, Canberra, Australia. Retrieved May 2021 from https://www.infrastructure.gov.au/roads/safety/publications/2012/pdf/INFRA1498.pdf</w:t>
      </w:r>
    </w:p>
    <w:p w14:paraId="2EAC9159" w14:textId="77777777" w:rsidR="009541C1" w:rsidRPr="001D6A24" w:rsidRDefault="009541C1" w:rsidP="009541C1">
      <w:pPr>
        <w:ind w:left="680" w:hanging="680"/>
      </w:pPr>
      <w:r w:rsidRPr="001D6A24">
        <w:t>Economic Connections Pty Ltd (ECON), (2017). Cost of road trauma in Australia 2015: Report for the Australian Automobile Association. Retrieved July 2021 from https://www.aaa.asn.au/wp-content/uploads/2018/03/AAA-ECON_Cost-of-road-trauma-full-report_Sep-2017.pdf</w:t>
      </w:r>
    </w:p>
    <w:p w14:paraId="18509074" w14:textId="1B13B50C" w:rsidR="006D5B62" w:rsidRPr="001D6A24" w:rsidRDefault="009541C1" w:rsidP="009541C1">
      <w:pPr>
        <w:ind w:left="680" w:hanging="680"/>
      </w:pPr>
      <w:proofErr w:type="spellStart"/>
      <w:r w:rsidRPr="001D6A24">
        <w:t>Fildes</w:t>
      </w:r>
      <w:proofErr w:type="spellEnd"/>
      <w:r w:rsidRPr="001D6A24">
        <w:t xml:space="preserve">, B., Newstead, S., </w:t>
      </w:r>
      <w:proofErr w:type="spellStart"/>
      <w:r w:rsidRPr="001D6A24">
        <w:t>Keall</w:t>
      </w:r>
      <w:proofErr w:type="spellEnd"/>
      <w:r w:rsidRPr="001D6A24">
        <w:t xml:space="preserve">, M., &amp; Budd, L. (2014). Camera effectiveness and </w:t>
      </w:r>
      <w:proofErr w:type="spellStart"/>
      <w:r w:rsidRPr="001D6A24">
        <w:t>backover</w:t>
      </w:r>
      <w:proofErr w:type="spellEnd"/>
      <w:r w:rsidRPr="001D6A24">
        <w:t xml:space="preserve"> collisions with pedestrians: a feasibility study. Report No. 321. Monash University Accident Research Centre. Retrieved May 2021 from </w:t>
      </w:r>
      <w:r w:rsidR="006D5B62" w:rsidRPr="001D6A24">
        <w:t>https://researchmgt.monash.edu/ws/portalfiles/portal/311571670/311571466_oa.pdf</w:t>
      </w:r>
    </w:p>
    <w:p w14:paraId="0D95E876" w14:textId="355285C1" w:rsidR="009541C1" w:rsidRPr="001D6A24" w:rsidRDefault="009541C1" w:rsidP="009541C1">
      <w:pPr>
        <w:ind w:left="680" w:hanging="680"/>
      </w:pPr>
      <w:proofErr w:type="spellStart"/>
      <w:r w:rsidRPr="001D6A24">
        <w:t>Fildes</w:t>
      </w:r>
      <w:proofErr w:type="spellEnd"/>
      <w:r w:rsidRPr="001D6A24">
        <w:t xml:space="preserve">, B., </w:t>
      </w:r>
      <w:proofErr w:type="spellStart"/>
      <w:r w:rsidRPr="001D6A24">
        <w:t>Keall</w:t>
      </w:r>
      <w:proofErr w:type="spellEnd"/>
      <w:r w:rsidRPr="001D6A24">
        <w:t xml:space="preserve">, M., &amp; Newstead, S. (2017). </w:t>
      </w:r>
      <w:proofErr w:type="spellStart"/>
      <w:r w:rsidRPr="001D6A24">
        <w:t>Backover</w:t>
      </w:r>
      <w:proofErr w:type="spellEnd"/>
      <w:r w:rsidRPr="001D6A24">
        <w:t xml:space="preserve"> Collisions and the Effectiveness of Reversing Cameras. Presented at the National Highway Traffic Safety Administration 25th International Conference on the Enhanced Safety of Vehicles, 5th – 8th June 2017, Detroit, Michigan, USA. Retrieved May 2021 from https://www-esv.nhtsa.dot.gov/Proceedings/25/25ESV-000250.pdf</w:t>
      </w:r>
    </w:p>
    <w:p w14:paraId="4B039DE8" w14:textId="77777777" w:rsidR="009541C1" w:rsidRPr="001D6A24" w:rsidRDefault="009541C1" w:rsidP="009541C1">
      <w:pPr>
        <w:ind w:left="680" w:hanging="680"/>
      </w:pPr>
      <w:r w:rsidRPr="001D6A24">
        <w:t xml:space="preserve">Fisher, J.E., Zhou, J., </w:t>
      </w:r>
      <w:proofErr w:type="spellStart"/>
      <w:r w:rsidRPr="001D6A24">
        <w:t>Zuleta</w:t>
      </w:r>
      <w:proofErr w:type="spellEnd"/>
      <w:r w:rsidRPr="001D6A24">
        <w:t xml:space="preserve">, R.F., Fullerton, C.S., </w:t>
      </w:r>
      <w:proofErr w:type="spellStart"/>
      <w:r w:rsidRPr="001D6A24">
        <w:t>Ursano</w:t>
      </w:r>
      <w:proofErr w:type="spellEnd"/>
      <w:r w:rsidRPr="001D6A24">
        <w:t xml:space="preserve">, R.J., </w:t>
      </w:r>
      <w:proofErr w:type="spellStart"/>
      <w:r w:rsidRPr="001D6A24">
        <w:t>Cozza</w:t>
      </w:r>
      <w:proofErr w:type="spellEnd"/>
      <w:r w:rsidRPr="001D6A24">
        <w:t>, S.J. (2020). Coping Strategies and Considering the Possibility of Death in Those Bereaved by Sudden and Violent Deaths: Grief Severity, Depression, and Posttraumatic Growth. Frontiers in Psychiatry. Retrieved June 2021 from https://www.frontiersin.org/articles/10.3389/fpsyt.2020.00749/full</w:t>
      </w:r>
    </w:p>
    <w:p w14:paraId="64CD991B" w14:textId="77777777" w:rsidR="009541C1" w:rsidRPr="001D6A24" w:rsidRDefault="009541C1" w:rsidP="009541C1">
      <w:pPr>
        <w:ind w:left="680" w:hanging="680"/>
      </w:pPr>
      <w:proofErr w:type="spellStart"/>
      <w:r w:rsidRPr="001D6A24">
        <w:t>Fitzharris</w:t>
      </w:r>
      <w:proofErr w:type="spellEnd"/>
      <w:r w:rsidRPr="001D6A24">
        <w:t xml:space="preserve">, M. &amp; Stephan, K. (2013). Assessment of the need for, and the likely benefits or, enhanced side impact </w:t>
      </w:r>
      <w:proofErr w:type="spellStart"/>
      <w:r w:rsidRPr="001D6A24">
        <w:t>rotection</w:t>
      </w:r>
      <w:proofErr w:type="spellEnd"/>
      <w:r w:rsidRPr="001D6A24">
        <w:t xml:space="preserve"> in the form of a Pole Side Impact Global Technical Regulation. Monash University Accident Research Centre. Retrieved April 2021 from https://cdn-s3-nrspp-2020.s3.ap-southeast-1.amazonaws.com/wp-content/uploads/sites/4/2017/03/10204334/Fitzharris-etal-GTR-report-FINAL-31st-October-2013.pdf</w:t>
      </w:r>
    </w:p>
    <w:p w14:paraId="3E779A1E" w14:textId="786F6F57" w:rsidR="009541C1" w:rsidRPr="001D6A24" w:rsidRDefault="009541C1" w:rsidP="009541C1">
      <w:pPr>
        <w:ind w:left="680" w:hanging="680"/>
      </w:pPr>
      <w:proofErr w:type="spellStart"/>
      <w:r w:rsidRPr="001D6A24">
        <w:t>Fitzharris</w:t>
      </w:r>
      <w:proofErr w:type="spellEnd"/>
      <w:r w:rsidRPr="001D6A24">
        <w:t xml:space="preserve">, M., </w:t>
      </w:r>
      <w:proofErr w:type="spellStart"/>
      <w:r w:rsidRPr="001D6A24">
        <w:t>Lenne</w:t>
      </w:r>
      <w:proofErr w:type="spellEnd"/>
      <w:r w:rsidRPr="001D6A24">
        <w:t xml:space="preserve">, M., </w:t>
      </w:r>
      <w:proofErr w:type="spellStart"/>
      <w:r w:rsidRPr="001D6A24">
        <w:t>Corben</w:t>
      </w:r>
      <w:proofErr w:type="spellEnd"/>
      <w:r w:rsidRPr="001D6A24">
        <w:t xml:space="preserve">, B., </w:t>
      </w:r>
      <w:proofErr w:type="spellStart"/>
      <w:r w:rsidRPr="001D6A24">
        <w:t>Arundell</w:t>
      </w:r>
      <w:proofErr w:type="spellEnd"/>
      <w:r w:rsidRPr="001D6A24">
        <w:t xml:space="preserve"> T.P., Peiris, S., Liu, S., Stephens, A., Fitzgerald, M., Judson, R., Bowman, D., Gabler, C., Morris, A., &amp; </w:t>
      </w:r>
      <w:proofErr w:type="spellStart"/>
      <w:r w:rsidRPr="001D6A24">
        <w:t>Tingvall</w:t>
      </w:r>
      <w:proofErr w:type="spellEnd"/>
      <w:r w:rsidRPr="001D6A24">
        <w:t xml:space="preserve">, C. (2020). </w:t>
      </w:r>
      <w:r w:rsidR="00681984" w:rsidRPr="001D6A24">
        <w:t>Enhanced Crash Investigation Study (</w:t>
      </w:r>
      <w:r w:rsidRPr="001D6A24">
        <w:t>ECIS</w:t>
      </w:r>
      <w:r w:rsidR="00681984" w:rsidRPr="001D6A24">
        <w:t>)</w:t>
      </w:r>
      <w:r w:rsidRPr="001D6A24">
        <w:t xml:space="preserve"> Report 1: Overview and Analysis of Crash Types, Injury Outcomes and Contributing Factors. Monash University Accident Research Centre. Retrieved May 2021 from https://www.monash.edu/__data/assets/pdf_file/0010/2406655/MUARC-ECIS-REPORT-1-FULL-REPORT-MUARC-REPORT-343-2020.pdf</w:t>
      </w:r>
    </w:p>
    <w:p w14:paraId="0D604DAA" w14:textId="77777777" w:rsidR="009541C1" w:rsidRPr="001D6A24" w:rsidRDefault="009541C1" w:rsidP="009541C1">
      <w:pPr>
        <w:ind w:left="680" w:hanging="680"/>
      </w:pPr>
      <w:proofErr w:type="spellStart"/>
      <w:r w:rsidRPr="001D6A24">
        <w:t>Hunkin</w:t>
      </w:r>
      <w:proofErr w:type="spellEnd"/>
      <w:r w:rsidRPr="001D6A24">
        <w:t>, P., McIvor, M., &amp; Corrie, P. (2014).  National Road Trauma Review – Surveys and Workshop Report. Jacobs Group (Australia), St Leonards, NSW, Australia. Retrieved May 2021 from https://www.bitre.gov.au/sites/default/files/2019-12/national_road_trauma_review.pdf</w:t>
      </w:r>
    </w:p>
    <w:p w14:paraId="4290214A" w14:textId="77777777" w:rsidR="009541C1" w:rsidRPr="001D6A24" w:rsidRDefault="009541C1" w:rsidP="009541C1">
      <w:pPr>
        <w:ind w:left="680" w:hanging="680"/>
      </w:pPr>
      <w:r w:rsidRPr="001D6A24">
        <w:lastRenderedPageBreak/>
        <w:t>Georgina Josephine Foundation (2021). The Aim of the Georgina Josephine Foundation. Retrieved June 2021 from https://www.gjfoundation.com.au/about/</w:t>
      </w:r>
    </w:p>
    <w:p w14:paraId="2E59E601" w14:textId="77777777" w:rsidR="009541C1" w:rsidRPr="001D6A24" w:rsidRDefault="009541C1" w:rsidP="009541C1">
      <w:pPr>
        <w:ind w:left="680" w:hanging="680"/>
      </w:pPr>
      <w:r w:rsidRPr="001D6A24">
        <w:t>Griffin, B., Watt, K., Wallis, B., Shields, L., &amp; Kimble, R. (2011). Paediatric low speed vehicle run-over fatalities in Queensland. Injury Prevention, 17(S1), p. 10-13. Retrieved June 2021 from https://eprints.qut.edu.au/118357/7/32133896.pdf</w:t>
      </w:r>
    </w:p>
    <w:p w14:paraId="49D99133" w14:textId="77777777" w:rsidR="009541C1" w:rsidRPr="001D6A24" w:rsidRDefault="009541C1" w:rsidP="009541C1">
      <w:pPr>
        <w:ind w:left="680" w:hanging="680"/>
      </w:pPr>
      <w:r w:rsidRPr="001D6A24">
        <w:t xml:space="preserve">Griffin, B., Watt, K., Wallis, B., Shields, L., &amp; Kimble, R. (2014). Incidence of paediatric fatal and non-fatal low speed vehicle run over events in Queensland, Australia: </w:t>
      </w:r>
      <w:proofErr w:type="gramStart"/>
      <w:r w:rsidRPr="001D6A24">
        <w:t>eleven year</w:t>
      </w:r>
      <w:proofErr w:type="gramEnd"/>
      <w:r w:rsidRPr="001D6A24">
        <w:t xml:space="preserve"> analysis. BMC Public Health,14(245), p. 1-11. Retrieved June 2021 from https://eprints.qut.edu.au/77818/1/77818.pdf</w:t>
      </w:r>
    </w:p>
    <w:p w14:paraId="3AA42D64" w14:textId="77777777" w:rsidR="009541C1" w:rsidRPr="001D6A24" w:rsidRDefault="009541C1" w:rsidP="009541C1">
      <w:pPr>
        <w:ind w:left="680" w:hanging="680"/>
      </w:pPr>
      <w:proofErr w:type="spellStart"/>
      <w:r w:rsidRPr="001D6A24">
        <w:t>Keall</w:t>
      </w:r>
      <w:proofErr w:type="spellEnd"/>
      <w:r w:rsidRPr="001D6A24">
        <w:t>, M., Budd, L., &amp; Newstead, S. (2018).  How Well Can Drivers See Pedestrians to Avoid Collisions? The Relationship between Vehicle Visibility and Pedestrian Injury Risk and the Safety Benefits of Reversing Technologies for the Australasian Fleet. Monash University Accident Research Centre. Retrieved May 2021 from https://researchmgt.monash.edu/ws/portalfiles/portal/311136090/310701057_oa.pdf</w:t>
      </w:r>
    </w:p>
    <w:p w14:paraId="476E2354" w14:textId="77777777" w:rsidR="009541C1" w:rsidRPr="001D6A24" w:rsidRDefault="009541C1" w:rsidP="009541C1">
      <w:pPr>
        <w:ind w:left="680" w:hanging="680"/>
      </w:pPr>
      <w:proofErr w:type="spellStart"/>
      <w:r w:rsidRPr="001D6A24">
        <w:t>Kidsafe</w:t>
      </w:r>
      <w:proofErr w:type="spellEnd"/>
      <w:r w:rsidRPr="001D6A24">
        <w:t xml:space="preserve"> Victoria (2020). Driveway Safety. Retrieved June 2021 from https://www.kidsafevic.com.au/road-safety/driveway-safety/</w:t>
      </w:r>
    </w:p>
    <w:p w14:paraId="674E2AB9" w14:textId="18F09CCF" w:rsidR="009541C1" w:rsidRPr="001D6A24" w:rsidRDefault="009541C1" w:rsidP="009541C1">
      <w:pPr>
        <w:ind w:left="680" w:hanging="680"/>
      </w:pPr>
      <w:proofErr w:type="spellStart"/>
      <w:r w:rsidRPr="001D6A24">
        <w:t>Kroyer</w:t>
      </w:r>
      <w:proofErr w:type="spellEnd"/>
      <w:r w:rsidRPr="001D6A24">
        <w:t xml:space="preserve">, H. (2015). Is 30 km/h a ‘safe’ speed? Injury severity of pedestrians struck by a vehicle and the relation to travel speed and age. International Association of Traffic and Safety Sciences, 39(1), p. 42-50. Retrieved July 2021 from </w:t>
      </w:r>
      <w:r w:rsidR="000156A1" w:rsidRPr="001D6A24">
        <w:t>https://www.sciencedirect.com/science/article/pii/S0386111214000235</w:t>
      </w:r>
    </w:p>
    <w:p w14:paraId="519C515E" w14:textId="493F852B" w:rsidR="000156A1" w:rsidRPr="001D6A24" w:rsidRDefault="000156A1" w:rsidP="000156A1">
      <w:pPr>
        <w:ind w:left="680" w:hanging="680"/>
      </w:pPr>
      <w:r w:rsidRPr="001D6A24">
        <w:t xml:space="preserve">Legal Services Commission of South Australia. (2021). Motor Vehicle Accident Kit. p. 6. Retrieved July 2022 from </w:t>
      </w:r>
      <w:r w:rsidR="00307267" w:rsidRPr="001D6A24">
        <w:t>https://lsc.sa.gov.au/resources/MotorVehicleAccidentBooklet.pdf</w:t>
      </w:r>
    </w:p>
    <w:p w14:paraId="697F9FB4" w14:textId="13D5341E" w:rsidR="00307267" w:rsidRPr="001D6A24" w:rsidRDefault="00307267" w:rsidP="000156A1">
      <w:pPr>
        <w:ind w:left="680" w:hanging="680"/>
      </w:pPr>
      <w:r w:rsidRPr="001D6A24">
        <w:t>Macrotrends LLC. (2022). Australian Urban Population 1960 – 2020. Retrieved February 2022 from https://www.macrotrends.net/countries/AUS/australia/urban-population#:~:text=Australia%20urban%20population%20for%202021,a%201.63%25%20increase%20from%202018.</w:t>
      </w:r>
    </w:p>
    <w:p w14:paraId="2B853F68" w14:textId="6C3B1611" w:rsidR="009541C1" w:rsidRPr="001D6A24" w:rsidRDefault="009541C1" w:rsidP="00845D45">
      <w:pPr>
        <w:ind w:left="680" w:hanging="680"/>
      </w:pPr>
      <w:proofErr w:type="spellStart"/>
      <w:r w:rsidRPr="001D6A24">
        <w:t>Malin</w:t>
      </w:r>
      <w:proofErr w:type="spellEnd"/>
      <w:r w:rsidRPr="001D6A24">
        <w:t>, F., Silla, A., &amp; Mladenovic, M. (2020). Prevalence and factors associated with pedestrian fatalities and serious injuries: case Finland. European Transport Research Review, 12(29). Retrieved July 2021 from https://etrr.springeropen.com/articles/10.1186/s12544-020-00411-z</w:t>
      </w:r>
    </w:p>
    <w:p w14:paraId="31DE3181" w14:textId="77777777" w:rsidR="009541C1" w:rsidRPr="001D6A24" w:rsidRDefault="009541C1" w:rsidP="009541C1">
      <w:pPr>
        <w:ind w:left="680" w:hanging="680"/>
      </w:pPr>
      <w:r w:rsidRPr="001D6A24">
        <w:t>Matsui, Y. &amp; Oikawa, S. (2019). Situational characteristics of fatal pedestrian accidents involving vehicles traveling at low speeds in Japan. Traffic Injury Prevention, 20(1), p. S1-S6. Retrieved July 2021 from https://www.tandfonline.com/doi/full/10.1080/15389588.2019.1587166</w:t>
      </w:r>
    </w:p>
    <w:p w14:paraId="341DE899" w14:textId="77777777" w:rsidR="009541C1" w:rsidRPr="001D6A24" w:rsidRDefault="009541C1" w:rsidP="009541C1">
      <w:pPr>
        <w:ind w:left="680" w:hanging="680"/>
      </w:pPr>
      <w:r w:rsidRPr="001D6A24">
        <w:t>Mitchell, R., Curtis, K., &amp; Foster, K. (2018). A 10-year review of child injury hospitalisations, health outcomes and treatment costs in Australia. Injury Prevention, 24, p. 344-350. Retrieved June 2021 from https://injuryprevention.bmj.com/content/24/5/344.info</w:t>
      </w:r>
    </w:p>
    <w:p w14:paraId="7A70FB0A" w14:textId="6ACAC914" w:rsidR="009541C1" w:rsidRPr="001D6A24" w:rsidRDefault="009541C1" w:rsidP="009541C1">
      <w:pPr>
        <w:ind w:left="680" w:hanging="680"/>
      </w:pPr>
      <w:r w:rsidRPr="001D6A24">
        <w:t xml:space="preserve">Monash University Accident Research Centre (MUARC) (n.d.). Pedestrian Crash Risk and Injury Outcomes and their Relationship with Vehicle Design.  Monash University Accident Research Centre. Retrieved June 2021 from </w:t>
      </w:r>
      <w:r w:rsidR="0040680C" w:rsidRPr="001D6A24">
        <w:t>https://www.monash.edu/__data/assets/pdf_file/0016/1045222/Pedestrian-crash-risk-and-injury-outcomes-relationship-with-vehicle-design.pdf</w:t>
      </w:r>
    </w:p>
    <w:p w14:paraId="150CFE9F" w14:textId="3E7EA06E" w:rsidR="0040680C" w:rsidRPr="001D6A24" w:rsidRDefault="0040680C" w:rsidP="0040680C">
      <w:pPr>
        <w:ind w:left="680" w:hanging="680"/>
      </w:pPr>
      <w:r w:rsidRPr="001D6A24">
        <w:t xml:space="preserve">U.S Department of Transportation National Highway Traffic Safety Administration (NHTSA). (2006). Preliminary Cost-Benefit Analysis of Ultrasonic and Camera Backup Systems. Office of Regulatory Analysis and Evaluation National </w:t>
      </w:r>
      <w:proofErr w:type="spellStart"/>
      <w:r w:rsidRPr="001D6A24">
        <w:t>Center</w:t>
      </w:r>
      <w:proofErr w:type="spellEnd"/>
      <w:r w:rsidRPr="001D6A24">
        <w:t xml:space="preserve"> for Statistics and Analysis, pp. 11. Retrieved May 2022 from </w:t>
      </w:r>
      <w:r w:rsidR="00865092" w:rsidRPr="001D6A24">
        <w:t>https://www.nhtsa.gov/sites/nhtsa.gov/files/nhtsa-2006-25579-0002.pdf</w:t>
      </w:r>
    </w:p>
    <w:p w14:paraId="63178D4E" w14:textId="1ADD641F" w:rsidR="00865092" w:rsidRPr="001D6A24" w:rsidRDefault="00865092" w:rsidP="0040680C">
      <w:pPr>
        <w:ind w:left="680" w:hanging="680"/>
      </w:pPr>
      <w:r w:rsidRPr="001D6A24">
        <w:t xml:space="preserve">U.S Department of Transportation National Highway Traffic Safety Administration (NHTSA). (2014). Federal Motor Vehicle Safety Standards; Rear Visibility. </w:t>
      </w:r>
      <w:r w:rsidR="00877901" w:rsidRPr="001D6A24">
        <w:t>Federal Register. Retrieved September 2022 from https://www.federalregister.gov/documents/2014/04/07/2014-07469/federal-motor-vehicle-safety-standards-rear-visibility</w:t>
      </w:r>
    </w:p>
    <w:p w14:paraId="33557608" w14:textId="08052266" w:rsidR="0093527D" w:rsidRPr="001D6A24" w:rsidRDefault="0093527D" w:rsidP="009541C1">
      <w:pPr>
        <w:ind w:left="680" w:hanging="680"/>
      </w:pPr>
      <w:r w:rsidRPr="001D6A24">
        <w:lastRenderedPageBreak/>
        <w:t>National Heavy Vehicle Regulator (NHVR). (2018). New laws drive safety pleas from Australia’s trucking industry leaders this Christmas. Retrieved July 2022 from https://www.nhvr.gov.au/news/2018/12/18/new-laws-drive-safety-pleas-from-australia%E2%80%99s-trucking-industry-leaders-this-christmas</w:t>
      </w:r>
    </w:p>
    <w:p w14:paraId="5B5B9715" w14:textId="2CCF9A0B" w:rsidR="009541C1" w:rsidRPr="001D6A24" w:rsidRDefault="009541C1" w:rsidP="009541C1">
      <w:pPr>
        <w:ind w:left="680" w:hanging="680"/>
      </w:pPr>
      <w:proofErr w:type="spellStart"/>
      <w:r w:rsidRPr="001D6A24">
        <w:t>Neeman</w:t>
      </w:r>
      <w:proofErr w:type="spellEnd"/>
      <w:r w:rsidRPr="001D6A24">
        <w:t xml:space="preserve">, T., Wylie, J., </w:t>
      </w:r>
      <w:proofErr w:type="spellStart"/>
      <w:r w:rsidRPr="001D6A24">
        <w:t>Attewell</w:t>
      </w:r>
      <w:proofErr w:type="spellEnd"/>
      <w:r w:rsidRPr="001D6A24">
        <w:t xml:space="preserve">, R., </w:t>
      </w:r>
      <w:proofErr w:type="spellStart"/>
      <w:r w:rsidRPr="001D6A24">
        <w:t>Glase</w:t>
      </w:r>
      <w:proofErr w:type="spellEnd"/>
      <w:r w:rsidRPr="001D6A24">
        <w:t>, K., &amp; Wallace, A. (2002). Driveway deaths: fatalities of young children in Australia as a result of low-speed motor vehicle impacts. Department of Transport and Regional Services Australian Transport Safety Bureau, Report CR 208, Canberra, Australia. Retrieved May 2021 from https://www.infrastructure.gov.au/roads/safety/publications/2002/pdf/Driveway_deaths.pdf</w:t>
      </w:r>
    </w:p>
    <w:p w14:paraId="63BFE28F" w14:textId="77777777" w:rsidR="009541C1" w:rsidRPr="001D6A24" w:rsidRDefault="009541C1" w:rsidP="009541C1">
      <w:pPr>
        <w:ind w:left="680" w:hanging="680"/>
      </w:pPr>
      <w:r w:rsidRPr="001D6A24">
        <w:t xml:space="preserve">Nicholson, T. (2020). ANCAP’s new vehicle safety protocols, explained. Royal Automobile Club of Victoria (RACV). Retrieved May 2021 from https://www.racv.com.au/royalauto/moving/news-information/ancap-new-vehicle-safety-protocols.html </w:t>
      </w:r>
    </w:p>
    <w:p w14:paraId="5363714C" w14:textId="41589081" w:rsidR="009541C1" w:rsidRPr="001D6A24" w:rsidRDefault="009541C1" w:rsidP="009541C1">
      <w:pPr>
        <w:ind w:left="680" w:hanging="680"/>
      </w:pPr>
      <w:r w:rsidRPr="001D6A24">
        <w:t>Office of Road Safety (2021). Programs. Retrieved July 2021 from https://www.officeofroadsafety.gov.au/programs</w:t>
      </w:r>
    </w:p>
    <w:p w14:paraId="28FE5949" w14:textId="77777777" w:rsidR="009541C1" w:rsidRPr="001D6A24" w:rsidRDefault="009541C1" w:rsidP="009541C1">
      <w:pPr>
        <w:ind w:left="680" w:hanging="680"/>
      </w:pPr>
      <w:r w:rsidRPr="001D6A24">
        <w:t xml:space="preserve">Oxley, J., </w:t>
      </w:r>
      <w:proofErr w:type="spellStart"/>
      <w:r w:rsidRPr="001D6A24">
        <w:t>O’Hern</w:t>
      </w:r>
      <w:proofErr w:type="spellEnd"/>
      <w:r w:rsidRPr="001D6A24">
        <w:t xml:space="preserve">, S., Stephan, K., </w:t>
      </w:r>
      <w:proofErr w:type="spellStart"/>
      <w:r w:rsidRPr="001D6A24">
        <w:t>Burtt</w:t>
      </w:r>
      <w:proofErr w:type="spellEnd"/>
      <w:r w:rsidRPr="001D6A24">
        <w:t>, D., &amp; Rossiter, B. (2020). Understanding Pedestrian Crashes in Victoria, Victoria Walks, Melbourne, Australia. Retrieved May 2021 from https://www.victoriawalks.org.au/Assets/Files/Understanding-Pedestrian-Crashes.pdf</w:t>
      </w:r>
    </w:p>
    <w:p w14:paraId="40B415D8" w14:textId="77777777" w:rsidR="009541C1" w:rsidRPr="001D6A24" w:rsidRDefault="009541C1" w:rsidP="009541C1">
      <w:pPr>
        <w:ind w:left="680" w:hanging="680"/>
      </w:pPr>
      <w:r w:rsidRPr="001D6A24">
        <w:t>Raphael, B. (2006). Grieving the death of a child. BMJ, 332(7542), p. 620-621. Retrieved June 2021 from https://doi.org/10.1136/bmj.332.7542.620</w:t>
      </w:r>
    </w:p>
    <w:p w14:paraId="57B6CE84" w14:textId="77777777" w:rsidR="009541C1" w:rsidRPr="001D6A24" w:rsidRDefault="009541C1" w:rsidP="009541C1">
      <w:pPr>
        <w:ind w:left="680" w:hanging="680"/>
      </w:pPr>
      <w:r w:rsidRPr="001D6A24">
        <w:t>Reserve Bank of Australia (RBA) (2021).  Inflation Calculator. Retrieved May 2021 from https://www.rba.gov.au/calculator/annualDecimal.html</w:t>
      </w:r>
    </w:p>
    <w:p w14:paraId="1B1D8FFF" w14:textId="1B42B7FA" w:rsidR="009541C1" w:rsidRPr="001D6A24" w:rsidRDefault="009541C1" w:rsidP="009541C1">
      <w:pPr>
        <w:ind w:left="680" w:hanging="680"/>
      </w:pPr>
      <w:r w:rsidRPr="001D6A24">
        <w:t xml:space="preserve">Rouse, J. &amp; </w:t>
      </w:r>
      <w:proofErr w:type="spellStart"/>
      <w:r w:rsidRPr="001D6A24">
        <w:t>Schwebel</w:t>
      </w:r>
      <w:proofErr w:type="spellEnd"/>
      <w:r w:rsidRPr="001D6A24">
        <w:t xml:space="preserve">, D. (2019). Supervision of young children in parking lots: Impact on child pedestrian safety. Journal of Safety Research, 70, p. 201-206. Retrieved July 2021 from </w:t>
      </w:r>
      <w:r w:rsidR="000156A1" w:rsidRPr="001D6A24">
        <w:t>https://doi.org/10.1016/j.jsr.2019.07.006</w:t>
      </w:r>
    </w:p>
    <w:p w14:paraId="6D663FB2" w14:textId="3CCFBB6D" w:rsidR="0022079F" w:rsidRPr="001D6A24" w:rsidRDefault="0022079F" w:rsidP="007B2093">
      <w:pPr>
        <w:ind w:left="680" w:hanging="680"/>
      </w:pPr>
      <w:proofErr w:type="spellStart"/>
      <w:r w:rsidRPr="001D6A24">
        <w:t>Seidl</w:t>
      </w:r>
      <w:proofErr w:type="spellEnd"/>
      <w:r w:rsidRPr="001D6A24">
        <w:t xml:space="preserve">, M., </w:t>
      </w:r>
      <w:proofErr w:type="spellStart"/>
      <w:r w:rsidRPr="001D6A24">
        <w:t>Hynd</w:t>
      </w:r>
      <w:proofErr w:type="spellEnd"/>
      <w:r w:rsidRPr="001D6A24">
        <w:t>, D., McCarthy, M., Martin, P., Hunt, R., Mohan, S., Krishnamurthy, V., &amp; O’Connell, S. (2017). In depth cost-effectiveness analysis of the identified measures and features regarding the way forward for EU vehicle safety, p. 125</w:t>
      </w:r>
      <w:r w:rsidR="00E44321" w:rsidRPr="001D6A24">
        <w:t xml:space="preserve">. European Commission Directorate-General for Internal Market, Industry, Entrepreneurship and SMEs. </w:t>
      </w:r>
      <w:r w:rsidRPr="001D6A24">
        <w:t>Retrieved September 2022 from https://op.europa.eu/en/publication-detail/-/publication/77990533-9144-11e7-b92d-01aa75ed71a1</w:t>
      </w:r>
    </w:p>
    <w:p w14:paraId="2DE251EC" w14:textId="6EE54A74" w:rsidR="007B2093" w:rsidRPr="001D6A24" w:rsidRDefault="007B2093" w:rsidP="007B2093">
      <w:pPr>
        <w:ind w:left="680" w:hanging="680"/>
      </w:pPr>
      <w:r w:rsidRPr="001D6A24">
        <w:t>Suncorp Group. (2018). Australia’s most common car accidents revealed in the AAMI Crash Index. Retrieved July 2022 from https://www.suncorpgroup.com.au/news/features/australia-s-most-common-car-accidents-revealed-in-the-aami-crash-index</w:t>
      </w:r>
    </w:p>
    <w:p w14:paraId="5829EEA5" w14:textId="3AE20EF0" w:rsidR="009541C1" w:rsidRPr="001D6A24" w:rsidRDefault="009541C1" w:rsidP="009541C1">
      <w:pPr>
        <w:ind w:left="680" w:hanging="680"/>
      </w:pPr>
      <w:r w:rsidRPr="001D6A24">
        <w:t>Transport Accident Commission (TAC)</w:t>
      </w:r>
      <w:r w:rsidR="000156A1" w:rsidRPr="001D6A24">
        <w:t>.</w:t>
      </w:r>
      <w:r w:rsidRPr="001D6A24">
        <w:t xml:space="preserve"> (2018). Reversing Technology Keeping Pedestrians Safe. Retrieved May 2021 from </w:t>
      </w:r>
      <w:r w:rsidR="008F08BA" w:rsidRPr="001D6A24">
        <w:t>https://www.tac.vic.gov.au/about-the-tac/media-room/news-and-events/2018/reversing-technology-keeping-pedestrians-safe</w:t>
      </w:r>
    </w:p>
    <w:p w14:paraId="3DB23AE2" w14:textId="3BA82AAB" w:rsidR="008F08BA" w:rsidRPr="001D6A24" w:rsidRDefault="008F08BA" w:rsidP="009541C1">
      <w:pPr>
        <w:ind w:left="680" w:hanging="680"/>
      </w:pPr>
      <w:r w:rsidRPr="001D6A24">
        <w:t>Transport Accident Commission (TAC)</w:t>
      </w:r>
      <w:r w:rsidR="00375077" w:rsidRPr="001D6A24">
        <w:t>.</w:t>
      </w:r>
      <w:r w:rsidRPr="001D6A24">
        <w:t xml:space="preserve"> (2021). Impairment benefits. Retrieved June 2022 from https://www.tac.vic.gov.au/clients/how-we-can-help/compensation/impairment-benefits?tab=4&amp;drop=1</w:t>
      </w:r>
    </w:p>
    <w:p w14:paraId="5BB514F2" w14:textId="68717AAB" w:rsidR="009541C1" w:rsidRPr="001D6A24" w:rsidRDefault="009541C1" w:rsidP="009541C1">
      <w:pPr>
        <w:ind w:left="680" w:hanging="680"/>
      </w:pPr>
      <w:r w:rsidRPr="001D6A24">
        <w:t>Transport for New South Wales (</w:t>
      </w:r>
      <w:proofErr w:type="spellStart"/>
      <w:r w:rsidRPr="001D6A24">
        <w:t>TfNSW</w:t>
      </w:r>
      <w:proofErr w:type="spellEnd"/>
      <w:r w:rsidR="00307267" w:rsidRPr="001D6A24">
        <w:t>).</w:t>
      </w:r>
      <w:r w:rsidRPr="001D6A24">
        <w:t xml:space="preserve"> </w:t>
      </w:r>
      <w:r w:rsidR="00307267" w:rsidRPr="001D6A24">
        <w:t>(</w:t>
      </w:r>
      <w:r w:rsidRPr="001D6A24">
        <w:t>2019). Driveway safety. Retrieved July 2021 from https://roadsafety.transport.nsw.gov.au/campaigns/theyre-counting-on-you/driveway-safety.html</w:t>
      </w:r>
    </w:p>
    <w:p w14:paraId="1172EABB" w14:textId="2F60458F" w:rsidR="00307267" w:rsidRPr="001D6A24" w:rsidRDefault="00307267" w:rsidP="00307267">
      <w:pPr>
        <w:ind w:left="680" w:hanging="680"/>
      </w:pPr>
      <w:r w:rsidRPr="001D6A24">
        <w:t>United Nations, Department of Economic and Social Affairs, Population Division. (2018). World Urbanization Prospects: The 2018 Revision. Retrieved February 2022 from https://population.un.org/wup/Country-Profiles/</w:t>
      </w:r>
    </w:p>
    <w:p w14:paraId="3C11786E" w14:textId="77777777" w:rsidR="00865092" w:rsidRPr="001D6A24" w:rsidRDefault="00865092">
      <w:pPr>
        <w:suppressAutoHyphens w:val="0"/>
        <w:rPr>
          <w:rFonts w:asciiTheme="majorHAnsi" w:eastAsiaTheme="majorEastAsia" w:hAnsiTheme="majorHAnsi" w:cstheme="majorBidi"/>
          <w:color w:val="081E3E" w:themeColor="text2"/>
          <w:sz w:val="44"/>
          <w:szCs w:val="32"/>
        </w:rPr>
      </w:pPr>
      <w:r w:rsidRPr="001D6A24">
        <w:br w:type="page"/>
      </w:r>
    </w:p>
    <w:p w14:paraId="6B9D5AB7" w14:textId="67881921" w:rsidR="005F794B" w:rsidRPr="001D6A24" w:rsidRDefault="00BB3AAC" w:rsidP="00BC5FF9">
      <w:pPr>
        <w:pStyle w:val="AppendixHeading1"/>
        <w:keepNext w:val="0"/>
        <w:keepLines w:val="0"/>
        <w:numPr>
          <w:ilvl w:val="0"/>
          <w:numId w:val="0"/>
        </w:numPr>
      </w:pPr>
      <w:bookmarkStart w:id="152" w:name="_Toc133492527"/>
      <w:r w:rsidRPr="001D6A24">
        <w:lastRenderedPageBreak/>
        <w:t xml:space="preserve">Appendix </w:t>
      </w:r>
      <w:r w:rsidR="009656D8" w:rsidRPr="001D6A24">
        <w:t>1 – Vehicle Categories</w:t>
      </w:r>
      <w:bookmarkEnd w:id="152"/>
      <w:r w:rsidR="009656D8" w:rsidRPr="001D6A24">
        <w:t xml:space="preserve"> </w:t>
      </w:r>
    </w:p>
    <w:p w14:paraId="0EAE1CF6" w14:textId="77777777" w:rsidR="009656D8" w:rsidRPr="001D6A24" w:rsidRDefault="009656D8" w:rsidP="009656D8">
      <w:r w:rsidRPr="001D6A24">
        <w:t>A two-character vehicle category code is shown for each vehicle category. This code is used to designate the relevant vehicles in the national standards, as represented by the ADRs, and in related documentation.</w:t>
      </w:r>
    </w:p>
    <w:p w14:paraId="4899D438" w14:textId="77777777" w:rsidR="00ED0241" w:rsidRPr="001D6A24" w:rsidRDefault="00ED0241" w:rsidP="00BC5FF9">
      <w:pPr>
        <w:pStyle w:val="Heading2"/>
        <w:keepNext w:val="0"/>
        <w:keepLines w:val="0"/>
      </w:pPr>
      <w:bookmarkStart w:id="153" w:name="_Toc133492528"/>
      <w:r w:rsidRPr="001D6A24">
        <w:t>Passenger Vehicles (other than Omnibuses)</w:t>
      </w:r>
      <w:bookmarkEnd w:id="153"/>
      <w:r w:rsidR="0003018B" w:rsidRPr="001D6A24">
        <w:t xml:space="preserve"> </w:t>
      </w:r>
    </w:p>
    <w:p w14:paraId="506F53CA" w14:textId="77777777" w:rsidR="009656D8" w:rsidRPr="001D6A24" w:rsidRDefault="009656D8" w:rsidP="009656D8">
      <w:pPr>
        <w:rPr>
          <w:b/>
        </w:rPr>
      </w:pPr>
      <w:r w:rsidRPr="001D6A24">
        <w:rPr>
          <w:b/>
        </w:rPr>
        <w:t>PASSENGER CAR (MA)</w:t>
      </w:r>
    </w:p>
    <w:p w14:paraId="59EE585A" w14:textId="77777777" w:rsidR="009656D8" w:rsidRPr="001D6A24" w:rsidRDefault="009656D8" w:rsidP="009656D8">
      <w:r w:rsidRPr="001D6A24">
        <w:t>A passenger vehicle, not being an off-road passenger vehicle or a forward-control passenger vehicle, having up to 9 seating positions, including that of the driver.</w:t>
      </w:r>
    </w:p>
    <w:p w14:paraId="27C06B15" w14:textId="77777777" w:rsidR="009656D8" w:rsidRPr="001D6A24" w:rsidRDefault="009656D8" w:rsidP="009656D8">
      <w:pPr>
        <w:rPr>
          <w:b/>
        </w:rPr>
      </w:pPr>
      <w:r w:rsidRPr="001D6A24">
        <w:rPr>
          <w:b/>
        </w:rPr>
        <w:t>FORWARD-CONTROL PASSENGER VEHICLE (MB)</w:t>
      </w:r>
    </w:p>
    <w:p w14:paraId="1BD8DE2C" w14:textId="77777777" w:rsidR="009656D8" w:rsidRPr="001D6A24" w:rsidRDefault="009656D8" w:rsidP="009656D8">
      <w:r w:rsidRPr="001D6A24">
        <w:t xml:space="preserve">A passenger vehicle, not being an off-road passenger vehicle, having up to 9 seating positions, including that of the driver, and in which the centre of the steering wheel is in the forward quarter of the vehicle’s </w:t>
      </w:r>
      <w:r w:rsidRPr="001D6A24">
        <w:rPr>
          <w:i/>
        </w:rPr>
        <w:t>‘Total Length.’</w:t>
      </w:r>
    </w:p>
    <w:p w14:paraId="69CFF3C8" w14:textId="77777777" w:rsidR="009656D8" w:rsidRPr="001D6A24" w:rsidRDefault="009656D8" w:rsidP="009656D8">
      <w:pPr>
        <w:rPr>
          <w:b/>
        </w:rPr>
      </w:pPr>
      <w:r w:rsidRPr="001D6A24">
        <w:rPr>
          <w:b/>
        </w:rPr>
        <w:t>OFF-ROAD PASSENGER VEHICLE (MC)</w:t>
      </w:r>
    </w:p>
    <w:p w14:paraId="69C82987" w14:textId="77777777" w:rsidR="009656D8" w:rsidRPr="001D6A24" w:rsidRDefault="009656D8" w:rsidP="009656D8">
      <w:r w:rsidRPr="001D6A24">
        <w:t>A passenger vehicle having up to 9 seating positions, including that of the driver and being designed with special features for off-road operation. A vehicle with special features for off-road operation is a vehicle that:</w:t>
      </w:r>
    </w:p>
    <w:p w14:paraId="3EEE1322" w14:textId="77777777" w:rsidR="009656D8" w:rsidRPr="001D6A24" w:rsidRDefault="009656D8" w:rsidP="00360B77">
      <w:pPr>
        <w:pStyle w:val="ListParagraph"/>
        <w:numPr>
          <w:ilvl w:val="0"/>
          <w:numId w:val="9"/>
        </w:numPr>
      </w:pPr>
      <w:r w:rsidRPr="001D6A24">
        <w:t xml:space="preserve">Unless otherwise </w:t>
      </w:r>
      <w:r w:rsidRPr="001D6A24">
        <w:rPr>
          <w:i/>
        </w:rPr>
        <w:t xml:space="preserve">‘Approved’ </w:t>
      </w:r>
      <w:r w:rsidRPr="001D6A24">
        <w:t xml:space="preserve">has </w:t>
      </w:r>
      <w:proofErr w:type="gramStart"/>
      <w:r w:rsidRPr="001D6A24">
        <w:t>4 wheel</w:t>
      </w:r>
      <w:proofErr w:type="gramEnd"/>
      <w:r w:rsidRPr="001D6A24">
        <w:t xml:space="preserve"> drive; and</w:t>
      </w:r>
    </w:p>
    <w:p w14:paraId="4E60D931" w14:textId="77777777" w:rsidR="009656D8" w:rsidRPr="001D6A24" w:rsidRDefault="009656D8" w:rsidP="00360B77">
      <w:pPr>
        <w:pStyle w:val="ListParagraph"/>
        <w:numPr>
          <w:ilvl w:val="0"/>
          <w:numId w:val="9"/>
        </w:numPr>
      </w:pPr>
      <w:r w:rsidRPr="001D6A24">
        <w:t xml:space="preserve">has at least 4 of the following 5 characteristics calculated when the vehicle is at its </w:t>
      </w:r>
      <w:r w:rsidRPr="001D6A24">
        <w:rPr>
          <w:i/>
        </w:rPr>
        <w:t xml:space="preserve">‘Unladen </w:t>
      </w:r>
      <w:proofErr w:type="gramStart"/>
      <w:r w:rsidRPr="001D6A24">
        <w:rPr>
          <w:i/>
        </w:rPr>
        <w:t>Mass‘</w:t>
      </w:r>
      <w:r w:rsidRPr="001D6A24">
        <w:t xml:space="preserve"> on</w:t>
      </w:r>
      <w:proofErr w:type="gramEnd"/>
      <w:r w:rsidRPr="001D6A24">
        <w:t xml:space="preserve"> a level surface, with the front wheels parallel to the vehicle’s longitudinal centreline, and the tyres inflated to the </w:t>
      </w:r>
      <w:r w:rsidRPr="001D6A24">
        <w:rPr>
          <w:i/>
        </w:rPr>
        <w:t>‘Manufacturer‘s’</w:t>
      </w:r>
      <w:r w:rsidRPr="001D6A24">
        <w:t xml:space="preserve"> recommended pressure:</w:t>
      </w:r>
    </w:p>
    <w:p w14:paraId="7478FE78" w14:textId="77777777" w:rsidR="009656D8" w:rsidRPr="001D6A24" w:rsidRDefault="009656D8" w:rsidP="00360B77">
      <w:pPr>
        <w:pStyle w:val="ListParagraph"/>
        <w:numPr>
          <w:ilvl w:val="0"/>
          <w:numId w:val="10"/>
        </w:numPr>
      </w:pPr>
      <w:r w:rsidRPr="001D6A24">
        <w:rPr>
          <w:i/>
        </w:rPr>
        <w:t>‘Approach Angle ’</w:t>
      </w:r>
      <w:r w:rsidRPr="001D6A24">
        <w:t>of not less than 28 degrees;</w:t>
      </w:r>
    </w:p>
    <w:p w14:paraId="60C74158" w14:textId="77777777" w:rsidR="009656D8" w:rsidRPr="001D6A24" w:rsidRDefault="009656D8" w:rsidP="00360B77">
      <w:pPr>
        <w:pStyle w:val="ListParagraph"/>
        <w:numPr>
          <w:ilvl w:val="0"/>
          <w:numId w:val="10"/>
        </w:numPr>
      </w:pPr>
      <w:r w:rsidRPr="001D6A24">
        <w:rPr>
          <w:i/>
        </w:rPr>
        <w:t xml:space="preserve">‘Breakover Angle’ </w:t>
      </w:r>
      <w:r w:rsidRPr="001D6A24">
        <w:t>of not less than 14 degrees;</w:t>
      </w:r>
    </w:p>
    <w:p w14:paraId="5722C1A2" w14:textId="77777777" w:rsidR="009656D8" w:rsidRPr="001D6A24" w:rsidRDefault="009656D8" w:rsidP="00360B77">
      <w:pPr>
        <w:pStyle w:val="ListParagraph"/>
        <w:numPr>
          <w:ilvl w:val="0"/>
          <w:numId w:val="10"/>
        </w:numPr>
      </w:pPr>
      <w:r w:rsidRPr="001D6A24">
        <w:rPr>
          <w:i/>
        </w:rPr>
        <w:t xml:space="preserve">‘Departure Angle’ </w:t>
      </w:r>
      <w:r w:rsidRPr="001D6A24">
        <w:t>of not less than 20 degrees;</w:t>
      </w:r>
    </w:p>
    <w:p w14:paraId="6B6B3692" w14:textId="77777777" w:rsidR="009656D8" w:rsidRPr="001D6A24" w:rsidRDefault="009656D8" w:rsidP="00360B77">
      <w:pPr>
        <w:pStyle w:val="ListParagraph"/>
        <w:numPr>
          <w:ilvl w:val="0"/>
          <w:numId w:val="10"/>
        </w:numPr>
      </w:pPr>
      <w:r w:rsidRPr="001D6A24">
        <w:rPr>
          <w:i/>
        </w:rPr>
        <w:t>‘Running Clearance’</w:t>
      </w:r>
      <w:r w:rsidRPr="001D6A24">
        <w:t xml:space="preserve"> of not less than 200 mm;</w:t>
      </w:r>
    </w:p>
    <w:p w14:paraId="0B196D43" w14:textId="77777777" w:rsidR="00862C0A" w:rsidRPr="001D6A24" w:rsidRDefault="009656D8" w:rsidP="00360B77">
      <w:pPr>
        <w:pStyle w:val="ListParagraph"/>
        <w:numPr>
          <w:ilvl w:val="0"/>
          <w:numId w:val="10"/>
        </w:numPr>
      </w:pPr>
      <w:r w:rsidRPr="001D6A24">
        <w:rPr>
          <w:i/>
        </w:rPr>
        <w:t xml:space="preserve">‘Front Axle </w:t>
      </w:r>
      <w:proofErr w:type="gramStart"/>
      <w:r w:rsidRPr="001D6A24">
        <w:rPr>
          <w:i/>
        </w:rPr>
        <w:t>Clearance‘</w:t>
      </w:r>
      <w:proofErr w:type="gramEnd"/>
      <w:r w:rsidRPr="001D6A24">
        <w:rPr>
          <w:i/>
        </w:rPr>
        <w:t>, ‘Rear Axle Clearance’</w:t>
      </w:r>
      <w:r w:rsidRPr="001D6A24">
        <w:t xml:space="preserve"> or </w:t>
      </w:r>
      <w:r w:rsidRPr="001D6A24">
        <w:rPr>
          <w:i/>
        </w:rPr>
        <w:t xml:space="preserve">‘Suspension Clearance’ </w:t>
      </w:r>
      <w:r w:rsidRPr="001D6A24">
        <w:t>of not less than 175 mm each.</w:t>
      </w:r>
    </w:p>
    <w:p w14:paraId="69815E4E" w14:textId="77777777" w:rsidR="009656D8" w:rsidRPr="001D6A24" w:rsidRDefault="006F008F" w:rsidP="00BC5FF9">
      <w:pPr>
        <w:pStyle w:val="Heading2"/>
        <w:keepNext w:val="0"/>
        <w:keepLines w:val="0"/>
      </w:pPr>
      <w:bookmarkStart w:id="154" w:name="_Toc133492529"/>
      <w:r w:rsidRPr="001D6A24">
        <w:t>Omnibuses</w:t>
      </w:r>
      <w:bookmarkEnd w:id="154"/>
    </w:p>
    <w:p w14:paraId="230BD4AB" w14:textId="77777777" w:rsidR="006F008F" w:rsidRPr="001D6A24" w:rsidRDefault="006F008F" w:rsidP="006F008F">
      <w:pPr>
        <w:suppressAutoHyphens w:val="0"/>
      </w:pPr>
      <w:r w:rsidRPr="001D6A24">
        <w:t xml:space="preserve">A passenger vehicle having more than 9 seating positions, including that of the driver. </w:t>
      </w:r>
    </w:p>
    <w:p w14:paraId="17EA610A" w14:textId="77777777" w:rsidR="00BB3AAC" w:rsidRPr="001D6A24" w:rsidRDefault="006F008F" w:rsidP="006F008F">
      <w:pPr>
        <w:suppressAutoHyphens w:val="0"/>
      </w:pPr>
      <w:r w:rsidRPr="001D6A24">
        <w:t>An omnibus comprising 2 or more non-separable but articulated units shall be considered as a single vehicle.</w:t>
      </w:r>
    </w:p>
    <w:p w14:paraId="159989F6" w14:textId="77777777" w:rsidR="006F008F" w:rsidRPr="001D6A24" w:rsidRDefault="006F008F" w:rsidP="006F008F">
      <w:pPr>
        <w:suppressAutoHyphens w:val="0"/>
        <w:rPr>
          <w:b/>
        </w:rPr>
      </w:pPr>
      <w:r w:rsidRPr="001D6A24">
        <w:rPr>
          <w:b/>
        </w:rPr>
        <w:t>LIGHT OMNIBUS (MD)</w:t>
      </w:r>
    </w:p>
    <w:p w14:paraId="3E4E673A" w14:textId="77777777" w:rsidR="006F008F" w:rsidRPr="001D6A24" w:rsidRDefault="006F008F" w:rsidP="006F008F">
      <w:pPr>
        <w:suppressAutoHyphens w:val="0"/>
      </w:pPr>
      <w:r w:rsidRPr="001D6A24">
        <w:t xml:space="preserve">An omnibus with a </w:t>
      </w:r>
      <w:r w:rsidRPr="001D6A24">
        <w:rPr>
          <w:i/>
        </w:rPr>
        <w:t>‘Gross Vehicle Mass’</w:t>
      </w:r>
      <w:r w:rsidRPr="001D6A24">
        <w:t xml:space="preserve"> not exceeding 5.0 tonnes.</w:t>
      </w:r>
    </w:p>
    <w:p w14:paraId="60DAF323" w14:textId="77777777" w:rsidR="006F008F" w:rsidRPr="001D6A24" w:rsidRDefault="006F008F" w:rsidP="006F008F">
      <w:pPr>
        <w:suppressAutoHyphens w:val="0"/>
        <w:rPr>
          <w:b/>
        </w:rPr>
      </w:pPr>
      <w:r w:rsidRPr="001D6A24">
        <w:rPr>
          <w:b/>
        </w:rPr>
        <w:t>HEAVY OMNIBUS (ME)</w:t>
      </w:r>
    </w:p>
    <w:p w14:paraId="4AAE621A" w14:textId="77777777" w:rsidR="0003018B" w:rsidRPr="001D6A24" w:rsidRDefault="006F008F" w:rsidP="006F008F">
      <w:pPr>
        <w:suppressAutoHyphens w:val="0"/>
      </w:pPr>
      <w:r w:rsidRPr="001D6A24">
        <w:t xml:space="preserve">An omnibus with a </w:t>
      </w:r>
      <w:r w:rsidRPr="001D6A24">
        <w:rPr>
          <w:i/>
        </w:rPr>
        <w:t>‘Gross Vehicle Mass’</w:t>
      </w:r>
      <w:r w:rsidRPr="001D6A24">
        <w:t xml:space="preserve"> exceeding 5.0 tonnes</w:t>
      </w:r>
    </w:p>
    <w:p w14:paraId="1EF657DD" w14:textId="77777777" w:rsidR="009656D8" w:rsidRPr="001D6A24" w:rsidRDefault="006F008F" w:rsidP="00BC5FF9">
      <w:pPr>
        <w:pStyle w:val="Heading2"/>
        <w:keepNext w:val="0"/>
        <w:keepLines w:val="0"/>
      </w:pPr>
      <w:bookmarkStart w:id="155" w:name="_Toc133492530"/>
      <w:r w:rsidRPr="001D6A24">
        <w:t>Goods Vehicles</w:t>
      </w:r>
      <w:bookmarkEnd w:id="155"/>
    </w:p>
    <w:p w14:paraId="6B9579A5" w14:textId="77777777" w:rsidR="006F008F" w:rsidRPr="001D6A24" w:rsidRDefault="006F008F" w:rsidP="006F008F">
      <w:pPr>
        <w:suppressAutoHyphens w:val="0"/>
      </w:pPr>
      <w:r w:rsidRPr="001D6A24">
        <w:t xml:space="preserve">A motor vehicle constructed primarily for the carriage of goods and having at least 4 wheels; or 3 wheels and a </w:t>
      </w:r>
      <w:r w:rsidRPr="001D6A24">
        <w:rPr>
          <w:i/>
        </w:rPr>
        <w:t xml:space="preserve">‘Gross Vehicle </w:t>
      </w:r>
      <w:proofErr w:type="gramStart"/>
      <w:r w:rsidRPr="001D6A24">
        <w:rPr>
          <w:i/>
        </w:rPr>
        <w:t xml:space="preserve">Mass‘ </w:t>
      </w:r>
      <w:r w:rsidRPr="001D6A24">
        <w:t>exceeding</w:t>
      </w:r>
      <w:proofErr w:type="gramEnd"/>
      <w:r w:rsidRPr="001D6A24">
        <w:t xml:space="preserve"> 1.0 tonne.</w:t>
      </w:r>
    </w:p>
    <w:p w14:paraId="6068B044" w14:textId="21DB7D3A" w:rsidR="006F008F" w:rsidRPr="001D6A24" w:rsidRDefault="006F008F" w:rsidP="006F008F">
      <w:pPr>
        <w:suppressAutoHyphens w:val="0"/>
      </w:pPr>
      <w:r w:rsidRPr="001D6A24">
        <w:t xml:space="preserve">A vehicle constructed for both the carriage of persons and the carriage of goods shall be considered to be primarily for the carriage of goods if the number of seating positions times 68 kg is less than 50 </w:t>
      </w:r>
      <w:r w:rsidR="00E77026" w:rsidRPr="001D6A24">
        <w:t>per cent</w:t>
      </w:r>
      <w:r w:rsidRPr="001D6A24">
        <w:t xml:space="preserve"> of the difference between the </w:t>
      </w:r>
      <w:r w:rsidRPr="001D6A24">
        <w:rPr>
          <w:i/>
        </w:rPr>
        <w:t xml:space="preserve">‘Gross Vehicle </w:t>
      </w:r>
      <w:proofErr w:type="gramStart"/>
      <w:r w:rsidRPr="001D6A24">
        <w:rPr>
          <w:i/>
        </w:rPr>
        <w:t>Mass‘</w:t>
      </w:r>
      <w:r w:rsidRPr="001D6A24">
        <w:t xml:space="preserve"> and</w:t>
      </w:r>
      <w:proofErr w:type="gramEnd"/>
      <w:r w:rsidRPr="001D6A24">
        <w:t xml:space="preserve"> the </w:t>
      </w:r>
      <w:r w:rsidRPr="001D6A24">
        <w:rPr>
          <w:i/>
        </w:rPr>
        <w:t>‘Unladen Mass‘.</w:t>
      </w:r>
    </w:p>
    <w:p w14:paraId="2B3F0E53" w14:textId="77777777" w:rsidR="006F008F" w:rsidRPr="001D6A24" w:rsidRDefault="006F008F" w:rsidP="006F008F">
      <w:pPr>
        <w:suppressAutoHyphens w:val="0"/>
      </w:pPr>
      <w:r w:rsidRPr="001D6A24">
        <w:lastRenderedPageBreak/>
        <w:t>The equipment and installations carried on certain special-purpose vehicles not designed for the carriage of passengers (crane vehicles, workshop vehicles, publicity vehicles, etc.) are regarded as being equivalent to goods for the purposes of this definition.</w:t>
      </w:r>
    </w:p>
    <w:p w14:paraId="2D155607" w14:textId="77777777" w:rsidR="006F008F" w:rsidRPr="001D6A24" w:rsidRDefault="006F008F" w:rsidP="006F008F">
      <w:pPr>
        <w:suppressAutoHyphens w:val="0"/>
      </w:pPr>
      <w:r w:rsidRPr="001D6A24">
        <w:t>A goods vehicle comprising 2 or more non-separable but articulated units shall be considered as a single vehicle.</w:t>
      </w:r>
    </w:p>
    <w:p w14:paraId="26921626" w14:textId="77777777" w:rsidR="006F008F" w:rsidRPr="001D6A24" w:rsidRDefault="006F008F" w:rsidP="006F008F">
      <w:pPr>
        <w:suppressAutoHyphens w:val="0"/>
        <w:rPr>
          <w:b/>
        </w:rPr>
      </w:pPr>
      <w:r w:rsidRPr="001D6A24">
        <w:rPr>
          <w:b/>
        </w:rPr>
        <w:t>LIGHT GOODS VEHICLE (NA)</w:t>
      </w:r>
    </w:p>
    <w:p w14:paraId="4D686DD8" w14:textId="77777777" w:rsidR="006F008F" w:rsidRPr="001D6A24" w:rsidRDefault="006F008F" w:rsidP="006F008F">
      <w:pPr>
        <w:suppressAutoHyphens w:val="0"/>
      </w:pPr>
      <w:r w:rsidRPr="001D6A24">
        <w:t xml:space="preserve"> A goods vehicle with a </w:t>
      </w:r>
      <w:r w:rsidRPr="001D6A24">
        <w:rPr>
          <w:i/>
        </w:rPr>
        <w:t xml:space="preserve">‘Gross Vehicle </w:t>
      </w:r>
      <w:proofErr w:type="gramStart"/>
      <w:r w:rsidRPr="001D6A24">
        <w:rPr>
          <w:i/>
        </w:rPr>
        <w:t>Mass‘</w:t>
      </w:r>
      <w:r w:rsidRPr="001D6A24">
        <w:t xml:space="preserve"> not</w:t>
      </w:r>
      <w:proofErr w:type="gramEnd"/>
      <w:r w:rsidRPr="001D6A24">
        <w:t xml:space="preserve"> exceeding 3.5 tonnes.</w:t>
      </w:r>
    </w:p>
    <w:p w14:paraId="3A4AE098" w14:textId="77777777" w:rsidR="006F008F" w:rsidRPr="001D6A24" w:rsidRDefault="006F008F" w:rsidP="006F008F">
      <w:pPr>
        <w:suppressAutoHyphens w:val="0"/>
        <w:rPr>
          <w:b/>
        </w:rPr>
      </w:pPr>
      <w:r w:rsidRPr="001D6A24">
        <w:rPr>
          <w:b/>
        </w:rPr>
        <w:t>MEDIUM GOODS VEHICLE (NB)</w:t>
      </w:r>
    </w:p>
    <w:p w14:paraId="6596FAFD" w14:textId="77777777" w:rsidR="006F008F" w:rsidRPr="001D6A24" w:rsidRDefault="006F008F" w:rsidP="006F008F">
      <w:pPr>
        <w:suppressAutoHyphens w:val="0"/>
      </w:pPr>
      <w:r w:rsidRPr="001D6A24">
        <w:t xml:space="preserve"> A goods vehicle with a </w:t>
      </w:r>
      <w:r w:rsidRPr="001D6A24">
        <w:rPr>
          <w:i/>
        </w:rPr>
        <w:t xml:space="preserve">‘Gross Vehicle </w:t>
      </w:r>
      <w:proofErr w:type="gramStart"/>
      <w:r w:rsidRPr="001D6A24">
        <w:rPr>
          <w:i/>
        </w:rPr>
        <w:t>Mass‘</w:t>
      </w:r>
      <w:r w:rsidRPr="001D6A24">
        <w:t xml:space="preserve"> exceeding</w:t>
      </w:r>
      <w:proofErr w:type="gramEnd"/>
      <w:r w:rsidRPr="001D6A24">
        <w:t xml:space="preserve"> 3.5 tonnes but not exceeding 12.0 tonnes.</w:t>
      </w:r>
    </w:p>
    <w:p w14:paraId="6C279898" w14:textId="77777777" w:rsidR="006F008F" w:rsidRPr="001D6A24" w:rsidRDefault="006F008F" w:rsidP="006F008F">
      <w:pPr>
        <w:suppressAutoHyphens w:val="0"/>
        <w:rPr>
          <w:b/>
        </w:rPr>
      </w:pPr>
      <w:r w:rsidRPr="001D6A24">
        <w:rPr>
          <w:b/>
        </w:rPr>
        <w:t>HEAVY GOODS VEHICLE (NC)</w:t>
      </w:r>
    </w:p>
    <w:p w14:paraId="4615F382" w14:textId="77777777" w:rsidR="00862C0A" w:rsidRPr="001D6A24" w:rsidRDefault="006F008F" w:rsidP="006F008F">
      <w:pPr>
        <w:suppressAutoHyphens w:val="0"/>
      </w:pPr>
      <w:r w:rsidRPr="001D6A24">
        <w:t xml:space="preserve">A goods vehicle with a </w:t>
      </w:r>
      <w:r w:rsidRPr="001D6A24">
        <w:rPr>
          <w:i/>
        </w:rPr>
        <w:t xml:space="preserve">‘Gross Vehicle </w:t>
      </w:r>
      <w:proofErr w:type="gramStart"/>
      <w:r w:rsidRPr="001D6A24">
        <w:rPr>
          <w:i/>
        </w:rPr>
        <w:t>Mass‘</w:t>
      </w:r>
      <w:r w:rsidRPr="001D6A24">
        <w:t xml:space="preserve"> exceeding</w:t>
      </w:r>
      <w:proofErr w:type="gramEnd"/>
      <w:r w:rsidRPr="001D6A24">
        <w:t xml:space="preserve"> 12.0 tonnes.</w:t>
      </w:r>
    </w:p>
    <w:p w14:paraId="532B9878" w14:textId="77777777" w:rsidR="009656D8" w:rsidRPr="001D6A24" w:rsidRDefault="006F008F" w:rsidP="00BC5FF9">
      <w:pPr>
        <w:pStyle w:val="Heading2"/>
        <w:keepNext w:val="0"/>
        <w:keepLines w:val="0"/>
      </w:pPr>
      <w:bookmarkStart w:id="156" w:name="_Toc133492531"/>
      <w:r w:rsidRPr="001D6A24">
        <w:t>Sub-categories of Vehicle Categories</w:t>
      </w:r>
      <w:bookmarkEnd w:id="156"/>
    </w:p>
    <w:p w14:paraId="4A85100E" w14:textId="77777777" w:rsidR="00722244" w:rsidRPr="001D6A24" w:rsidRDefault="00722244" w:rsidP="00722244">
      <w:pPr>
        <w:rPr>
          <w:b/>
        </w:rPr>
      </w:pPr>
      <w:r w:rsidRPr="001D6A24">
        <w:rPr>
          <w:b/>
        </w:rPr>
        <w:t>FORWARD-CONTROL PASSENGER VEHICLE (MB)</w:t>
      </w:r>
    </w:p>
    <w:p w14:paraId="6DC5C878" w14:textId="77777777" w:rsidR="006F008F" w:rsidRPr="001D6A24" w:rsidRDefault="006F008F" w:rsidP="006F008F">
      <w:pPr>
        <w:ind w:left="720"/>
      </w:pPr>
      <w:r w:rsidRPr="001D6A24">
        <w:t xml:space="preserve">MB1       up to 2.7 tonnes </w:t>
      </w:r>
      <w:r w:rsidRPr="001D6A24">
        <w:rPr>
          <w:i/>
        </w:rPr>
        <w:t>‘GVM’</w:t>
      </w:r>
    </w:p>
    <w:p w14:paraId="57A88633" w14:textId="77777777" w:rsidR="006F008F" w:rsidRPr="001D6A24" w:rsidRDefault="006F008F" w:rsidP="006F008F">
      <w:pPr>
        <w:ind w:left="720"/>
      </w:pPr>
      <w:r w:rsidRPr="001D6A24">
        <w:t xml:space="preserve">MB2       over 2.7 tonnes </w:t>
      </w:r>
      <w:r w:rsidRPr="001D6A24">
        <w:rPr>
          <w:i/>
        </w:rPr>
        <w:t>‘</w:t>
      </w:r>
      <w:proofErr w:type="gramStart"/>
      <w:r w:rsidRPr="001D6A24">
        <w:rPr>
          <w:i/>
        </w:rPr>
        <w:t>GVM‘</w:t>
      </w:r>
      <w:proofErr w:type="gramEnd"/>
    </w:p>
    <w:p w14:paraId="77312DDD" w14:textId="77777777" w:rsidR="006F008F" w:rsidRPr="001D6A24" w:rsidRDefault="00722244" w:rsidP="006F008F">
      <w:pPr>
        <w:rPr>
          <w:b/>
        </w:rPr>
      </w:pPr>
      <w:r w:rsidRPr="001D6A24">
        <w:rPr>
          <w:b/>
        </w:rPr>
        <w:t xml:space="preserve">OFF-ROAD PASSENGER VEHICLE </w:t>
      </w:r>
      <w:r w:rsidR="006F008F" w:rsidRPr="001D6A24">
        <w:rPr>
          <w:b/>
        </w:rPr>
        <w:t>(MC)</w:t>
      </w:r>
    </w:p>
    <w:p w14:paraId="34B9613C" w14:textId="77777777" w:rsidR="006F008F" w:rsidRPr="001D6A24" w:rsidRDefault="006F008F" w:rsidP="006F008F">
      <w:pPr>
        <w:ind w:left="720"/>
      </w:pPr>
      <w:r w:rsidRPr="001D6A24">
        <w:t xml:space="preserve">MC1       up to 2.7 tonnes </w:t>
      </w:r>
      <w:r w:rsidRPr="001D6A24">
        <w:rPr>
          <w:i/>
        </w:rPr>
        <w:t>‘</w:t>
      </w:r>
      <w:proofErr w:type="gramStart"/>
      <w:r w:rsidRPr="001D6A24">
        <w:rPr>
          <w:i/>
        </w:rPr>
        <w:t>GVM‘</w:t>
      </w:r>
      <w:proofErr w:type="gramEnd"/>
    </w:p>
    <w:p w14:paraId="46D40EA4" w14:textId="77777777" w:rsidR="006F008F" w:rsidRPr="001D6A24" w:rsidRDefault="006F008F" w:rsidP="006F008F">
      <w:pPr>
        <w:ind w:left="720"/>
      </w:pPr>
      <w:r w:rsidRPr="001D6A24">
        <w:t xml:space="preserve">MC2       over 2.7 tonnes </w:t>
      </w:r>
      <w:r w:rsidRPr="001D6A24">
        <w:rPr>
          <w:i/>
        </w:rPr>
        <w:t>‘</w:t>
      </w:r>
      <w:proofErr w:type="gramStart"/>
      <w:r w:rsidRPr="001D6A24">
        <w:rPr>
          <w:i/>
        </w:rPr>
        <w:t>GVM‘</w:t>
      </w:r>
      <w:proofErr w:type="gramEnd"/>
    </w:p>
    <w:p w14:paraId="50428D3B" w14:textId="77777777" w:rsidR="006F008F" w:rsidRPr="001D6A24" w:rsidRDefault="00722244" w:rsidP="006F008F">
      <w:pPr>
        <w:rPr>
          <w:b/>
        </w:rPr>
      </w:pPr>
      <w:r w:rsidRPr="001D6A24">
        <w:rPr>
          <w:b/>
        </w:rPr>
        <w:t xml:space="preserve">LIGHT OMNIBUS </w:t>
      </w:r>
      <w:r w:rsidR="006F008F" w:rsidRPr="001D6A24">
        <w:rPr>
          <w:b/>
        </w:rPr>
        <w:t>(MD)</w:t>
      </w:r>
    </w:p>
    <w:p w14:paraId="2431009A" w14:textId="77777777" w:rsidR="006F008F" w:rsidRPr="001D6A24" w:rsidRDefault="006F008F" w:rsidP="006F008F">
      <w:r w:rsidRPr="001D6A24">
        <w:tab/>
        <w:t xml:space="preserve">MD1       up to 3.5 tonnes </w:t>
      </w:r>
      <w:r w:rsidRPr="001D6A24">
        <w:rPr>
          <w:i/>
        </w:rPr>
        <w:t>‘</w:t>
      </w:r>
      <w:proofErr w:type="gramStart"/>
      <w:r w:rsidRPr="001D6A24">
        <w:rPr>
          <w:i/>
        </w:rPr>
        <w:t>GVM‘</w:t>
      </w:r>
      <w:proofErr w:type="gramEnd"/>
      <w:r w:rsidRPr="001D6A24">
        <w:rPr>
          <w:i/>
        </w:rPr>
        <w:t>,</w:t>
      </w:r>
      <w:r w:rsidRPr="001D6A24">
        <w:t xml:space="preserve"> up to 12 </w:t>
      </w:r>
      <w:r w:rsidRPr="001D6A24">
        <w:rPr>
          <w:i/>
        </w:rPr>
        <w:t>‘Seats’</w:t>
      </w:r>
    </w:p>
    <w:p w14:paraId="06F0EA91" w14:textId="77777777" w:rsidR="006F008F" w:rsidRPr="001D6A24" w:rsidRDefault="006F008F" w:rsidP="006F008F">
      <w:r w:rsidRPr="001D6A24">
        <w:tab/>
        <w:t xml:space="preserve">MD2       up to 3.5 tonnes </w:t>
      </w:r>
      <w:r w:rsidRPr="001D6A24">
        <w:rPr>
          <w:i/>
        </w:rPr>
        <w:t>‘</w:t>
      </w:r>
      <w:proofErr w:type="gramStart"/>
      <w:r w:rsidRPr="001D6A24">
        <w:rPr>
          <w:i/>
        </w:rPr>
        <w:t>GVM‘</w:t>
      </w:r>
      <w:proofErr w:type="gramEnd"/>
      <w:r w:rsidRPr="001D6A24">
        <w:rPr>
          <w:i/>
        </w:rPr>
        <w:t>,</w:t>
      </w:r>
      <w:r w:rsidRPr="001D6A24">
        <w:t xml:space="preserve"> over 12 </w:t>
      </w:r>
      <w:r w:rsidRPr="001D6A24">
        <w:rPr>
          <w:i/>
        </w:rPr>
        <w:t>‘Seats’</w:t>
      </w:r>
    </w:p>
    <w:p w14:paraId="63636F40" w14:textId="77777777" w:rsidR="006F008F" w:rsidRPr="001D6A24" w:rsidRDefault="006F008F" w:rsidP="006F008F">
      <w:r w:rsidRPr="001D6A24">
        <w:tab/>
        <w:t xml:space="preserve">MD3       over 3.5 tonnes </w:t>
      </w:r>
      <w:r w:rsidRPr="001D6A24">
        <w:rPr>
          <w:i/>
        </w:rPr>
        <w:t>‘</w:t>
      </w:r>
      <w:proofErr w:type="gramStart"/>
      <w:r w:rsidRPr="001D6A24">
        <w:rPr>
          <w:i/>
        </w:rPr>
        <w:t>GVM‘</w:t>
      </w:r>
      <w:proofErr w:type="gramEnd"/>
      <w:r w:rsidRPr="001D6A24">
        <w:rPr>
          <w:i/>
        </w:rPr>
        <w:t>,</w:t>
      </w:r>
      <w:r w:rsidRPr="001D6A24">
        <w:t xml:space="preserve"> up to 4.5 tonnes </w:t>
      </w:r>
      <w:r w:rsidRPr="001D6A24">
        <w:rPr>
          <w:i/>
        </w:rPr>
        <w:t>‘GVM‘</w:t>
      </w:r>
    </w:p>
    <w:p w14:paraId="78AFDB63" w14:textId="77777777" w:rsidR="006F008F" w:rsidRPr="001D6A24" w:rsidRDefault="006F008F" w:rsidP="006F008F">
      <w:r w:rsidRPr="001D6A24">
        <w:tab/>
        <w:t xml:space="preserve">MD4       over 4.5 tonnes </w:t>
      </w:r>
      <w:r w:rsidRPr="001D6A24">
        <w:rPr>
          <w:i/>
        </w:rPr>
        <w:t>‘</w:t>
      </w:r>
      <w:proofErr w:type="gramStart"/>
      <w:r w:rsidRPr="001D6A24">
        <w:rPr>
          <w:i/>
        </w:rPr>
        <w:t>GVM‘</w:t>
      </w:r>
      <w:proofErr w:type="gramEnd"/>
      <w:r w:rsidRPr="001D6A24">
        <w:rPr>
          <w:i/>
        </w:rPr>
        <w:t>,</w:t>
      </w:r>
      <w:r w:rsidRPr="001D6A24">
        <w:t xml:space="preserve"> up to 5 tonnes </w:t>
      </w:r>
      <w:r w:rsidRPr="001D6A24">
        <w:rPr>
          <w:i/>
        </w:rPr>
        <w:t>‘GVM‘</w:t>
      </w:r>
    </w:p>
    <w:p w14:paraId="0D806FCF" w14:textId="77777777" w:rsidR="006F008F" w:rsidRPr="001D6A24" w:rsidRDefault="006F008F" w:rsidP="006F008F">
      <w:r w:rsidRPr="001D6A24">
        <w:tab/>
        <w:t xml:space="preserve">MD5       up to 2.7 tonnes </w:t>
      </w:r>
      <w:r w:rsidRPr="001D6A24">
        <w:rPr>
          <w:i/>
        </w:rPr>
        <w:t>‘</w:t>
      </w:r>
      <w:proofErr w:type="gramStart"/>
      <w:r w:rsidRPr="001D6A24">
        <w:rPr>
          <w:i/>
        </w:rPr>
        <w:t>GVM‘</w:t>
      </w:r>
      <w:proofErr w:type="gramEnd"/>
    </w:p>
    <w:p w14:paraId="134E2202" w14:textId="77777777" w:rsidR="006F008F" w:rsidRPr="001D6A24" w:rsidRDefault="006F008F" w:rsidP="006F008F">
      <w:r w:rsidRPr="001D6A24">
        <w:tab/>
        <w:t xml:space="preserve">MD6       over 2.7 tonnes </w:t>
      </w:r>
      <w:r w:rsidRPr="001D6A24">
        <w:rPr>
          <w:i/>
        </w:rPr>
        <w:t>‘</w:t>
      </w:r>
      <w:proofErr w:type="gramStart"/>
      <w:r w:rsidRPr="001D6A24">
        <w:rPr>
          <w:i/>
        </w:rPr>
        <w:t>GVM‘</w:t>
      </w:r>
      <w:proofErr w:type="gramEnd"/>
    </w:p>
    <w:p w14:paraId="377B56FB" w14:textId="77777777" w:rsidR="00722244" w:rsidRPr="001D6A24" w:rsidRDefault="00722244" w:rsidP="00722244">
      <w:pPr>
        <w:suppressAutoHyphens w:val="0"/>
        <w:rPr>
          <w:b/>
        </w:rPr>
      </w:pPr>
      <w:r w:rsidRPr="001D6A24">
        <w:rPr>
          <w:b/>
        </w:rPr>
        <w:t>LIGHT GOODS VEHICLE (NA)</w:t>
      </w:r>
    </w:p>
    <w:p w14:paraId="11C4B420" w14:textId="77777777" w:rsidR="006F008F" w:rsidRPr="001D6A24" w:rsidRDefault="006F008F" w:rsidP="006F008F">
      <w:pPr>
        <w:ind w:left="720"/>
      </w:pPr>
      <w:r w:rsidRPr="001D6A24">
        <w:t xml:space="preserve">NA1       up to 2.7 tonnes </w:t>
      </w:r>
      <w:r w:rsidRPr="001D6A24">
        <w:rPr>
          <w:i/>
        </w:rPr>
        <w:t>‘</w:t>
      </w:r>
      <w:proofErr w:type="gramStart"/>
      <w:r w:rsidRPr="001D6A24">
        <w:rPr>
          <w:i/>
        </w:rPr>
        <w:t>GVM‘</w:t>
      </w:r>
      <w:proofErr w:type="gramEnd"/>
    </w:p>
    <w:p w14:paraId="423EFA67" w14:textId="77777777" w:rsidR="006F008F" w:rsidRPr="001D6A24" w:rsidRDefault="006F008F" w:rsidP="006F008F">
      <w:pPr>
        <w:ind w:left="720"/>
      </w:pPr>
      <w:r w:rsidRPr="001D6A24">
        <w:t xml:space="preserve">NA2       over 2.7 tonnes </w:t>
      </w:r>
      <w:r w:rsidRPr="001D6A24">
        <w:rPr>
          <w:i/>
        </w:rPr>
        <w:t>‘</w:t>
      </w:r>
      <w:proofErr w:type="gramStart"/>
      <w:r w:rsidRPr="001D6A24">
        <w:rPr>
          <w:i/>
        </w:rPr>
        <w:t>GVM‘</w:t>
      </w:r>
      <w:proofErr w:type="gramEnd"/>
    </w:p>
    <w:p w14:paraId="051925E7" w14:textId="77777777" w:rsidR="00722244" w:rsidRPr="001D6A24" w:rsidRDefault="00722244" w:rsidP="00722244">
      <w:pPr>
        <w:suppressAutoHyphens w:val="0"/>
        <w:rPr>
          <w:b/>
        </w:rPr>
      </w:pPr>
      <w:r w:rsidRPr="001D6A24">
        <w:rPr>
          <w:b/>
        </w:rPr>
        <w:t>MEDIUM GOODS VEHICLE (NB)</w:t>
      </w:r>
    </w:p>
    <w:p w14:paraId="30CFB249" w14:textId="77777777" w:rsidR="006F008F" w:rsidRPr="001D6A24" w:rsidRDefault="006F008F" w:rsidP="006F008F">
      <w:pPr>
        <w:ind w:left="720"/>
      </w:pPr>
      <w:r w:rsidRPr="001D6A24">
        <w:t xml:space="preserve">NB1       over 3.5 tonnes, up to 4.5 tonnes </w:t>
      </w:r>
      <w:r w:rsidRPr="001D6A24">
        <w:rPr>
          <w:i/>
        </w:rPr>
        <w:t>‘</w:t>
      </w:r>
      <w:proofErr w:type="gramStart"/>
      <w:r w:rsidRPr="001D6A24">
        <w:rPr>
          <w:i/>
        </w:rPr>
        <w:t>GVM‘</w:t>
      </w:r>
      <w:proofErr w:type="gramEnd"/>
    </w:p>
    <w:p w14:paraId="2AF76A2B" w14:textId="77777777" w:rsidR="006F008F" w:rsidRPr="001D6A24" w:rsidRDefault="006F008F" w:rsidP="006F008F">
      <w:pPr>
        <w:ind w:left="720"/>
        <w:rPr>
          <w:i/>
        </w:rPr>
      </w:pPr>
      <w:r w:rsidRPr="001D6A24">
        <w:t xml:space="preserve">NB2       over 4.5 tonnes, up to 12 tonnes </w:t>
      </w:r>
      <w:r w:rsidRPr="001D6A24">
        <w:rPr>
          <w:i/>
        </w:rPr>
        <w:t>‘</w:t>
      </w:r>
      <w:proofErr w:type="gramStart"/>
      <w:r w:rsidRPr="001D6A24">
        <w:rPr>
          <w:i/>
        </w:rPr>
        <w:t>GVM‘</w:t>
      </w:r>
      <w:proofErr w:type="gramEnd"/>
    </w:p>
    <w:p w14:paraId="70B0D0AE" w14:textId="77777777" w:rsidR="00613435" w:rsidRPr="001D6A24" w:rsidRDefault="00613435"/>
    <w:p w14:paraId="4A4293FA" w14:textId="77777777" w:rsidR="00613435" w:rsidRPr="001D6A24" w:rsidRDefault="00613435" w:rsidP="00BC5FF9">
      <w:pPr>
        <w:pStyle w:val="AppendixHeading1"/>
        <w:keepNext w:val="0"/>
        <w:keepLines w:val="0"/>
        <w:numPr>
          <w:ilvl w:val="0"/>
          <w:numId w:val="0"/>
        </w:numPr>
      </w:pPr>
      <w:bookmarkStart w:id="157" w:name="_Toc133492532"/>
      <w:r w:rsidRPr="001D6A24">
        <w:lastRenderedPageBreak/>
        <w:t>Appendix 2 – Benefit-Cost Analysis Methodology</w:t>
      </w:r>
      <w:bookmarkEnd w:id="157"/>
    </w:p>
    <w:p w14:paraId="7733C5E5" w14:textId="39B5B411" w:rsidR="00613435" w:rsidRPr="001D6A24" w:rsidRDefault="00613435" w:rsidP="00613435">
      <w:r w:rsidRPr="001D6A24">
        <w:t>The model used in this analysis was the Net Present Value (NPV) model. The costs and expected benefits associated with government intervention (Option 2</w:t>
      </w:r>
      <w:r w:rsidR="004356E5" w:rsidRPr="001D6A24">
        <w:t xml:space="preserve"> and Option 3</w:t>
      </w:r>
      <w:r w:rsidRPr="001D6A24">
        <w:t>) were summed over time relative to the BAU case (Option 1). The further the cost or benefit occurred from the nominal starting date, the more they were discounted. The analysis was broken up into the following steps.</w:t>
      </w:r>
    </w:p>
    <w:p w14:paraId="3FDFA5F6" w14:textId="77777777" w:rsidR="00CB5463" w:rsidRPr="001D6A24" w:rsidRDefault="00613435" w:rsidP="006D2FE9">
      <w:pPr>
        <w:pStyle w:val="ListNumbered1"/>
        <w:numPr>
          <w:ilvl w:val="0"/>
          <w:numId w:val="42"/>
        </w:numPr>
      </w:pPr>
      <w:r w:rsidRPr="001D6A24">
        <w:t xml:space="preserve">National Passenger Vehicles (PV), SUV, LCV and heavy vehicles (HV) sales </w:t>
      </w:r>
      <w:r w:rsidR="006F0E7E" w:rsidRPr="001D6A24">
        <w:t xml:space="preserve">data </w:t>
      </w:r>
      <w:r w:rsidRPr="001D6A24">
        <w:t>were established using the Federal Chamber of Automotive Industries (FCAI) Vendor Field Analytical and Characterisation Technologies System (VFACTS) data</w:t>
      </w:r>
      <w:r w:rsidR="00183A05" w:rsidRPr="001D6A24">
        <w:t xml:space="preserve">. Year-on-year percentage growth/decline in sales were </w:t>
      </w:r>
      <w:r w:rsidR="002C525E" w:rsidRPr="001D6A24">
        <w:t>calculated</w:t>
      </w:r>
      <w:r w:rsidR="00183A05" w:rsidRPr="001D6A24">
        <w:t xml:space="preserve"> from the given sales data</w:t>
      </w:r>
      <w:r w:rsidRPr="001D6A24">
        <w:t xml:space="preserve"> for each year between 2009 and 2020</w:t>
      </w:r>
      <w:r w:rsidR="00AD2BC0" w:rsidRPr="001D6A24">
        <w:t xml:space="preserve"> to determine the average percentage growth in sales – that is 1.57%. 1.33% and 2.33% </w:t>
      </w:r>
      <w:r w:rsidR="00853AA7" w:rsidRPr="001D6A24">
        <w:t xml:space="preserve">per annum </w:t>
      </w:r>
      <w:r w:rsidR="00AD2BC0" w:rsidRPr="001D6A24">
        <w:t>for LPVs, LCVs and HVs respectively. The average percentage growth in sales</w:t>
      </w:r>
      <w:r w:rsidR="00853AA7" w:rsidRPr="001D6A24">
        <w:t xml:space="preserve"> was then used to extrapolate </w:t>
      </w:r>
      <w:r w:rsidR="002C525E" w:rsidRPr="001D6A24">
        <w:t xml:space="preserve">LPV, LCV and HV </w:t>
      </w:r>
      <w:r w:rsidR="00853AA7" w:rsidRPr="001D6A24">
        <w:t>vehicle sales per annum up to the year 2067.</w:t>
      </w:r>
    </w:p>
    <w:p w14:paraId="6A7FFE2F" w14:textId="77777777" w:rsidR="00CB5463" w:rsidRPr="001D6A24" w:rsidRDefault="00613435" w:rsidP="006D2FE9">
      <w:pPr>
        <w:pStyle w:val="ListNumbered1"/>
        <w:numPr>
          <w:ilvl w:val="0"/>
          <w:numId w:val="42"/>
        </w:numPr>
      </w:pPr>
      <w:r w:rsidRPr="001D6A24">
        <w:t>The number of registered LPVs, LCVs and HVs nationally were established using the ABS motor vehicle census data for each calendar year between 2009 and 2020. Average per-annum increases in the number of registered vehicles over this period were then used to estimate future numbers of registered LPVs, LCVs and HVs for the period from 2023 to 2067 for each year of intervention.</w:t>
      </w:r>
    </w:p>
    <w:p w14:paraId="1EB92F0B" w14:textId="39EF7A4B" w:rsidR="00CB5463" w:rsidRPr="001D6A24" w:rsidRDefault="00613435" w:rsidP="006D2FE9">
      <w:pPr>
        <w:pStyle w:val="ListNumbered1"/>
        <w:numPr>
          <w:ilvl w:val="0"/>
          <w:numId w:val="42"/>
        </w:numPr>
      </w:pPr>
      <w:r w:rsidRPr="001D6A24">
        <w:t>The</w:t>
      </w:r>
      <w:r w:rsidR="00D061C3" w:rsidRPr="001D6A24">
        <w:t xml:space="preserve"> increase in</w:t>
      </w:r>
      <w:r w:rsidRPr="001D6A24">
        <w:t xml:space="preserve"> fitment of reversing aid</w:t>
      </w:r>
      <w:r w:rsidR="00176854" w:rsidRPr="001D6A24">
        <w:t>s</w:t>
      </w:r>
      <w:r w:rsidR="00D061C3" w:rsidRPr="001D6A24">
        <w:t xml:space="preserve"> on vehicles for</w:t>
      </w:r>
      <w:r w:rsidRPr="001D6A24">
        <w:t xml:space="preserve"> at sale under government intervention (Option 2</w:t>
      </w:r>
      <w:r w:rsidR="004356E5" w:rsidRPr="001D6A24">
        <w:rPr>
          <w:lang w:val="en-US"/>
        </w:rPr>
        <w:t xml:space="preserve"> and Option 3</w:t>
      </w:r>
      <w:r w:rsidRPr="001D6A24">
        <w:t xml:space="preserve">) in comparison to BAU (Option 1) in new LPVs, LCVs and HVs </w:t>
      </w:r>
      <w:r w:rsidR="00D061C3" w:rsidRPr="001D6A24">
        <w:t xml:space="preserve">was </w:t>
      </w:r>
      <w:r w:rsidRPr="001D6A24">
        <w:t>determined for each year from 202</w:t>
      </w:r>
      <w:r w:rsidR="008F7FF0" w:rsidRPr="001D6A24">
        <w:t>4</w:t>
      </w:r>
      <w:r w:rsidRPr="001D6A24">
        <w:t xml:space="preserve"> to 2067 (15</w:t>
      </w:r>
      <w:r w:rsidR="008F7FF0" w:rsidRPr="001D6A24">
        <w:t>-</w:t>
      </w:r>
      <w:r w:rsidRPr="001D6A24">
        <w:t>year policy period and 30</w:t>
      </w:r>
      <w:r w:rsidR="008F7FF0" w:rsidRPr="001D6A24">
        <w:t>-</w:t>
      </w:r>
      <w:r w:rsidRPr="001D6A24">
        <w:t xml:space="preserve">year life of vehicle). The difference in fitment is </w:t>
      </w:r>
      <w:r w:rsidR="00E6563C" w:rsidRPr="001D6A24">
        <w:t>calculated</w:t>
      </w:r>
      <w:r w:rsidRPr="001D6A24">
        <w:t xml:space="preserve"> to determine the fitment increase from government intervention at point of sale.</w:t>
      </w:r>
    </w:p>
    <w:p w14:paraId="6E3F6C01" w14:textId="77777777" w:rsidR="00CB5463" w:rsidRPr="001D6A24" w:rsidRDefault="00613435" w:rsidP="006D2FE9">
      <w:pPr>
        <w:pStyle w:val="ListNumbered1"/>
        <w:numPr>
          <w:ilvl w:val="0"/>
          <w:numId w:val="42"/>
        </w:numPr>
      </w:pPr>
      <w:r w:rsidRPr="001D6A24">
        <w:t>Taking the mandatory fitment increase of reversing aid</w:t>
      </w:r>
      <w:r w:rsidR="00176854" w:rsidRPr="001D6A24">
        <w:t>s</w:t>
      </w:r>
      <w:r w:rsidRPr="001D6A24">
        <w:t xml:space="preserve"> at sale from government intervention from 202</w:t>
      </w:r>
      <w:r w:rsidR="008F7FF0" w:rsidRPr="001D6A24">
        <w:t>4</w:t>
      </w:r>
      <w:r w:rsidRPr="001D6A24">
        <w:t xml:space="preserve"> to 2067 multiplied by the likelihood of a vehicle of a given age being involved in a </w:t>
      </w:r>
      <w:r w:rsidR="00176854" w:rsidRPr="001D6A24">
        <w:t>reversing</w:t>
      </w:r>
      <w:r w:rsidRPr="001D6A24">
        <w:t xml:space="preserve"> collision, the total number of vehicles fitted with reversing aid</w:t>
      </w:r>
      <w:r w:rsidR="00176854" w:rsidRPr="001D6A24">
        <w:t>s</w:t>
      </w:r>
      <w:r w:rsidRPr="001D6A24">
        <w:t xml:space="preserve"> can be determined (relative to vehicle age and</w:t>
      </w:r>
      <w:r w:rsidR="008F7FF0" w:rsidRPr="001D6A24">
        <w:t xml:space="preserve"> year from first fitment at 2024</w:t>
      </w:r>
      <w:r w:rsidRPr="001D6A24">
        <w:t>). The total number of vehicles fitted with reversing aid</w:t>
      </w:r>
      <w:r w:rsidR="00176854" w:rsidRPr="001D6A24">
        <w:t>s</w:t>
      </w:r>
      <w:r w:rsidRPr="001D6A24">
        <w:t xml:space="preserve"> is also used as the number of trauma crashes affected assuming a single vehicle is involved in a single crash.</w:t>
      </w:r>
    </w:p>
    <w:p w14:paraId="66C06AA8" w14:textId="21E402DB" w:rsidR="00CB5463" w:rsidRPr="001D6A24" w:rsidRDefault="00613435" w:rsidP="006D2FE9">
      <w:pPr>
        <w:pStyle w:val="ListNumbered1"/>
        <w:numPr>
          <w:ilvl w:val="0"/>
          <w:numId w:val="42"/>
        </w:numPr>
      </w:pPr>
      <w:r w:rsidRPr="001D6A24">
        <w:t xml:space="preserve">The annual number of occupant fatalities and serious injuries in </w:t>
      </w:r>
      <w:r w:rsidR="00176854" w:rsidRPr="001D6A24">
        <w:t>reversing</w:t>
      </w:r>
      <w:r w:rsidRPr="001D6A24">
        <w:t xml:space="preserve"> collisions by vehicle age for the new registered LPV, LCV and HVs fleet were determined using the crash frequency by age data reported in </w:t>
      </w:r>
      <w:proofErr w:type="spellStart"/>
      <w:r w:rsidRPr="001D6A24">
        <w:t>Fitzhar</w:t>
      </w:r>
      <w:r w:rsidR="004356E5" w:rsidRPr="001D6A24">
        <w:rPr>
          <w:lang w:val="en-US"/>
        </w:rPr>
        <w:t>ris</w:t>
      </w:r>
      <w:proofErr w:type="spellEnd"/>
      <w:r w:rsidR="0099209C" w:rsidRPr="001D6A24">
        <w:t xml:space="preserve"> </w:t>
      </w:r>
      <w:r w:rsidRPr="001D6A24">
        <w:t>and Stephan (2013). The total deaths and hospitalisation from the 12-month period ending March 2021 reported from BITRE (2021) was used assuming one crash per vehicle to be conservative.</w:t>
      </w:r>
    </w:p>
    <w:p w14:paraId="2C65D005" w14:textId="77777777" w:rsidR="00CB5463" w:rsidRPr="001D6A24" w:rsidRDefault="00613435" w:rsidP="006D2FE9">
      <w:pPr>
        <w:pStyle w:val="ListNumbered1"/>
        <w:numPr>
          <w:ilvl w:val="0"/>
          <w:numId w:val="42"/>
        </w:numPr>
      </w:pPr>
      <w:r w:rsidRPr="001D6A24">
        <w:t xml:space="preserve">The casualty crash rate was calculated using the rate of occupant fatalities and serious injuries in </w:t>
      </w:r>
      <w:r w:rsidR="00176854" w:rsidRPr="001D6A24">
        <w:t>reversing</w:t>
      </w:r>
      <w:r w:rsidRPr="001D6A24">
        <w:t xml:space="preserve"> collisions by vehicle age per annum divided by the total number of vehicles registered (ABS, 2020).</w:t>
      </w:r>
    </w:p>
    <w:p w14:paraId="1DBAD93F" w14:textId="77777777" w:rsidR="00CB5463" w:rsidRPr="001D6A24" w:rsidRDefault="00613435" w:rsidP="006D2FE9">
      <w:pPr>
        <w:pStyle w:val="ListNumbered1"/>
        <w:numPr>
          <w:ilvl w:val="0"/>
          <w:numId w:val="42"/>
        </w:numPr>
      </w:pPr>
      <w:r w:rsidRPr="001D6A24">
        <w:t xml:space="preserve">The likelihood of a vehicle of a given age being involved in a </w:t>
      </w:r>
      <w:r w:rsidR="00176854" w:rsidRPr="001D6A24">
        <w:t>reversing</w:t>
      </w:r>
      <w:r w:rsidRPr="001D6A24">
        <w:t xml:space="preserve"> collision was estimated as a function of the total number of LPVs, LCVs and HVs registered. This was calculated by multiplying the total number of LPVs, LCVs and HVs registered from 202</w:t>
      </w:r>
      <w:r w:rsidR="00E6563C" w:rsidRPr="001D6A24">
        <w:t>4</w:t>
      </w:r>
      <w:r w:rsidRPr="001D6A24">
        <w:t xml:space="preserve"> to 2067 (prediction) with the casualty crash rate by vehicle age divided by the annual LPV registration rate from 202</w:t>
      </w:r>
      <w:r w:rsidR="00E6563C" w:rsidRPr="001D6A24">
        <w:t>4</w:t>
      </w:r>
      <w:r w:rsidRPr="001D6A24">
        <w:t xml:space="preserve"> to 2067 by vehicle age.</w:t>
      </w:r>
    </w:p>
    <w:p w14:paraId="12FF99A4" w14:textId="58E446AF" w:rsidR="00CB5463" w:rsidRPr="001D6A24" w:rsidRDefault="009D0AC2" w:rsidP="006D2FE9">
      <w:pPr>
        <w:pStyle w:val="ListNumbered1"/>
        <w:numPr>
          <w:ilvl w:val="0"/>
          <w:numId w:val="42"/>
        </w:numPr>
      </w:pPr>
      <w:r w:rsidRPr="001D6A24">
        <w:t>The fitment rate of reversing aids in LPVs and LCVs for the BAU case was obtained from research undertaken by MUARC and the University of Otago (</w:t>
      </w:r>
      <w:proofErr w:type="spellStart"/>
      <w:r w:rsidRPr="001D6A24">
        <w:t>Fildes</w:t>
      </w:r>
      <w:proofErr w:type="spellEnd"/>
      <w:r w:rsidRPr="001D6A24">
        <w:t xml:space="preserve"> et al., 2017). RACV reported that the number of reverse cameras in new LPVs in Australia has been steadily growing with the fitment rate increasing from 27 per cent to 44 per cent between 2012 and 2015 and subsequently the number of vehicles with no reversing </w:t>
      </w:r>
      <w:r w:rsidR="00C90BAF" w:rsidRPr="001D6A24">
        <w:t>aids</w:t>
      </w:r>
      <w:r w:rsidR="00C90BAF" w:rsidRPr="001D6A24" w:rsidDel="00C90BAF">
        <w:t xml:space="preserve"> </w:t>
      </w:r>
      <w:r w:rsidRPr="001D6A24">
        <w:t>(cameras or reversing sensors) fell from 45 per cent to 34 per cent (</w:t>
      </w:r>
      <w:proofErr w:type="spellStart"/>
      <w:r w:rsidRPr="001D6A24">
        <w:t>Fildes</w:t>
      </w:r>
      <w:proofErr w:type="spellEnd"/>
      <w:r w:rsidRPr="001D6A24">
        <w:t xml:space="preserve"> et al., 2017). The maximum fitment rate through no intervention (BAU case) is assumed to be 95 per cent of the LCV and LPV vehicle fleet and </w:t>
      </w:r>
      <w:r w:rsidR="007D4B19" w:rsidRPr="001D6A24">
        <w:t>3</w:t>
      </w:r>
      <w:r w:rsidRPr="001D6A24">
        <w:t>0 per cent of the HV fleet. Without regulation, manufacturers may not fit reversing aids as standard on all future models they produce</w:t>
      </w:r>
      <w:r w:rsidR="00CB5463" w:rsidRPr="001D6A24">
        <w:rPr>
          <w:lang w:val="en-US"/>
        </w:rPr>
        <w:t>.</w:t>
      </w:r>
    </w:p>
    <w:p w14:paraId="4284ADEA" w14:textId="77777777" w:rsidR="00CB5463" w:rsidRPr="001D6A24" w:rsidRDefault="00D607F0" w:rsidP="006D2FE9">
      <w:pPr>
        <w:pStyle w:val="ListNumbered1"/>
        <w:numPr>
          <w:ilvl w:val="0"/>
          <w:numId w:val="42"/>
        </w:numPr>
      </w:pPr>
      <w:r w:rsidRPr="001D6A24">
        <w:t xml:space="preserve">The fitment cost of </w:t>
      </w:r>
      <w:r w:rsidR="00847D0A" w:rsidRPr="001D6A24">
        <w:t>$</w:t>
      </w:r>
      <w:r w:rsidR="00853AA7" w:rsidRPr="001D6A24">
        <w:t>7</w:t>
      </w:r>
      <w:r w:rsidR="00847D0A" w:rsidRPr="001D6A24">
        <w:t xml:space="preserve">5 (LPVs and LCVs) and </w:t>
      </w:r>
      <w:r w:rsidRPr="001D6A24">
        <w:t>$</w:t>
      </w:r>
      <w:r w:rsidR="00853AA7" w:rsidRPr="001D6A24">
        <w:t>5</w:t>
      </w:r>
      <w:r w:rsidR="002C65D7" w:rsidRPr="001D6A24">
        <w:t>0</w:t>
      </w:r>
      <w:r w:rsidRPr="001D6A24">
        <w:t>0</w:t>
      </w:r>
      <w:r w:rsidR="00847D0A" w:rsidRPr="001D6A24">
        <w:t xml:space="preserve"> (HVs)</w:t>
      </w:r>
      <w:r w:rsidRPr="001D6A24">
        <w:t xml:space="preserve"> for </w:t>
      </w:r>
      <w:r w:rsidR="00853AA7" w:rsidRPr="001D6A24">
        <w:t>reversing camera systems (without the display)</w:t>
      </w:r>
      <w:r w:rsidRPr="001D6A24">
        <w:t xml:space="preserve"> refers to the wholesale cost</w:t>
      </w:r>
      <w:r w:rsidR="00E00D6F" w:rsidRPr="001D6A24">
        <w:t>. T</w:t>
      </w:r>
      <w:r w:rsidRPr="001D6A24">
        <w:t>he fitment cost</w:t>
      </w:r>
      <w:r w:rsidR="00853AA7" w:rsidRPr="001D6A24">
        <w:t xml:space="preserve">s are assumed to be the </w:t>
      </w:r>
      <w:r w:rsidRPr="001D6A24">
        <w:t xml:space="preserve">minimum for manufacturers to ensure compliance with </w:t>
      </w:r>
      <w:r w:rsidR="00E00D6F" w:rsidRPr="001D6A24">
        <w:t>the legislation</w:t>
      </w:r>
      <w:r w:rsidRPr="001D6A24">
        <w:t xml:space="preserve">. </w:t>
      </w:r>
      <w:r w:rsidR="005D4D8C" w:rsidRPr="001D6A24">
        <w:t>This cost figure was</w:t>
      </w:r>
      <w:r w:rsidR="002C65D7" w:rsidRPr="001D6A24">
        <w:t xml:space="preserve"> used post-consultation after submissions received mentioned that </w:t>
      </w:r>
      <w:r w:rsidR="005C6A50" w:rsidRPr="001D6A24">
        <w:t>the previous fitment cost of $40</w:t>
      </w:r>
      <w:r w:rsidR="00853AA7" w:rsidRPr="001D6A24">
        <w:t xml:space="preserve"> for reverse sensors</w:t>
      </w:r>
      <w:r w:rsidR="00B34FB5" w:rsidRPr="001D6A24">
        <w:t xml:space="preserve"> </w:t>
      </w:r>
      <w:r w:rsidR="005C6A50" w:rsidRPr="001D6A24">
        <w:t xml:space="preserve">was an underestimation. </w:t>
      </w:r>
      <w:r w:rsidR="005D4D8C" w:rsidRPr="001D6A24">
        <w:t xml:space="preserve"> </w:t>
      </w:r>
    </w:p>
    <w:p w14:paraId="52938186" w14:textId="48789498" w:rsidR="009D0AC2" w:rsidRPr="001D6A24" w:rsidRDefault="008F7FF0" w:rsidP="006D2FE9">
      <w:pPr>
        <w:pStyle w:val="ListNumbered1"/>
        <w:numPr>
          <w:ilvl w:val="0"/>
          <w:numId w:val="42"/>
        </w:numPr>
      </w:pPr>
      <w:r w:rsidRPr="001D6A24">
        <w:t>T</w:t>
      </w:r>
      <w:r w:rsidR="00613435" w:rsidRPr="001D6A24">
        <w:t xml:space="preserve">he number of </w:t>
      </w:r>
      <w:r w:rsidR="00176854" w:rsidRPr="001D6A24">
        <w:t>reversing</w:t>
      </w:r>
      <w:r w:rsidR="00613435" w:rsidRPr="001D6A24">
        <w:t xml:space="preserve"> collisions </w:t>
      </w:r>
      <w:r w:rsidR="00EA5669" w:rsidRPr="001D6A24">
        <w:t xml:space="preserve">from </w:t>
      </w:r>
      <w:r w:rsidR="00613435" w:rsidRPr="001D6A24">
        <w:t>LPV, LCV and HV trauma crashes that can be prev</w:t>
      </w:r>
      <w:r w:rsidRPr="001D6A24">
        <w:t>ented for each year between 2024</w:t>
      </w:r>
      <w:r w:rsidR="00613435" w:rsidRPr="001D6A24">
        <w:t xml:space="preserve"> and 2067 due to new LPV</w:t>
      </w:r>
      <w:r w:rsidR="004356E5" w:rsidRPr="001D6A24">
        <w:rPr>
          <w:lang w:val="en-US"/>
        </w:rPr>
        <w:t xml:space="preserve">s, </w:t>
      </w:r>
      <w:r w:rsidR="00613435" w:rsidRPr="001D6A24">
        <w:t xml:space="preserve">LCVs </w:t>
      </w:r>
      <w:r w:rsidR="004356E5" w:rsidRPr="001D6A24">
        <w:rPr>
          <w:lang w:val="en-US"/>
        </w:rPr>
        <w:t xml:space="preserve">and HVs </w:t>
      </w:r>
      <w:r w:rsidR="00613435" w:rsidRPr="001D6A24">
        <w:t>entering the fleet with reversing aid</w:t>
      </w:r>
      <w:r w:rsidR="00EA5669" w:rsidRPr="001D6A24">
        <w:t>s</w:t>
      </w:r>
      <w:r w:rsidRPr="001D6A24">
        <w:t xml:space="preserve"> was estimated</w:t>
      </w:r>
      <w:r w:rsidR="00613435" w:rsidRPr="001D6A24">
        <w:t>.</w:t>
      </w:r>
    </w:p>
    <w:p w14:paraId="76FCFFA2" w14:textId="54E97012" w:rsidR="00CB5463" w:rsidRPr="001D6A24" w:rsidRDefault="00F27F41" w:rsidP="00CB5463">
      <w:pPr>
        <w:pStyle w:val="ListNumbered1"/>
      </w:pPr>
      <w:r w:rsidRPr="001D6A24">
        <w:lastRenderedPageBreak/>
        <w:t xml:space="preserve">The </w:t>
      </w:r>
      <w:r w:rsidR="00847D0A" w:rsidRPr="001D6A24">
        <w:t xml:space="preserve">cost benefit from the reduction of trauma crashes from regulation of reversing </w:t>
      </w:r>
      <w:r w:rsidR="00C90BAF" w:rsidRPr="001D6A24">
        <w:t>aids</w:t>
      </w:r>
      <w:r w:rsidR="00C90BAF" w:rsidRPr="001D6A24" w:rsidDel="00C90BAF">
        <w:t xml:space="preserve"> </w:t>
      </w:r>
      <w:r w:rsidR="00847D0A" w:rsidRPr="001D6A24">
        <w:t xml:space="preserve">was </w:t>
      </w:r>
      <w:r w:rsidRPr="001D6A24">
        <w:t>determined using the total cost per trauma multiplied by the effectiveness of reversing aids on all trauma and the proportion of fatalities that occur from reversing collisions from 2024 to 2067 (15-years policy period and 30-years life of vehicle)</w:t>
      </w:r>
      <w:r w:rsidR="00CB5463" w:rsidRPr="001D6A24">
        <w:rPr>
          <w:lang w:val="en-US"/>
        </w:rPr>
        <w:t>.</w:t>
      </w:r>
    </w:p>
    <w:p w14:paraId="07DE81F8" w14:textId="1A7D4F1D" w:rsidR="00CB5463" w:rsidRPr="001D6A24" w:rsidRDefault="00847D0A" w:rsidP="00CB5463">
      <w:pPr>
        <w:pStyle w:val="ListNumbered1"/>
      </w:pPr>
      <w:r w:rsidRPr="001D6A24">
        <w:t xml:space="preserve">Upon post-consultation, it was identified that it was necessary to include the overall cost benefit associated with the reduction of property damage due to fitment of reversing </w:t>
      </w:r>
      <w:r w:rsidR="00797EE6" w:rsidRPr="001D6A24">
        <w:t>sensors</w:t>
      </w:r>
      <w:r w:rsidRPr="001D6A24">
        <w:t xml:space="preserve"> in vehicles without the technology</w:t>
      </w:r>
      <w:r w:rsidR="00797EE6" w:rsidRPr="001D6A24">
        <w:t xml:space="preserve"> entering the market per year.</w:t>
      </w:r>
      <w:r w:rsidR="00AB03CC" w:rsidRPr="001D6A24">
        <w:t xml:space="preserve"> This can be assessed by taking the </w:t>
      </w:r>
      <w:r w:rsidR="006924DB" w:rsidRPr="001D6A24">
        <w:t xml:space="preserve">average cost of reversing collision claims per year for each vehicle type </w:t>
      </w:r>
      <w:r w:rsidR="00BA74CA" w:rsidRPr="001D6A24">
        <w:t xml:space="preserve">and multiplying it by the average cost of </w:t>
      </w:r>
      <w:r w:rsidR="009E7429" w:rsidRPr="001D6A24">
        <w:t>motor vehicle accident claims attributed to reversing collisions per year</w:t>
      </w:r>
      <w:r w:rsidR="00BA74CA" w:rsidRPr="001D6A24">
        <w:t xml:space="preserve">; the effectiveness of reversing </w:t>
      </w:r>
      <w:r w:rsidR="004356E5" w:rsidRPr="001D6A24">
        <w:rPr>
          <w:lang w:val="en-US"/>
        </w:rPr>
        <w:t xml:space="preserve">camera systems </w:t>
      </w:r>
      <w:r w:rsidR="00BA74CA" w:rsidRPr="001D6A24">
        <w:t>at reducing all types of collision (0.49 for light vehicles and heavy vehicles (NHTSA,2006)</w:t>
      </w:r>
      <w:r w:rsidR="00DE23D5" w:rsidRPr="001D6A24">
        <w:rPr>
          <w:lang w:val="en-US"/>
        </w:rPr>
        <w:t>)</w:t>
      </w:r>
      <w:r w:rsidR="00BA74CA" w:rsidRPr="001D6A24">
        <w:t>; the difference in fitment rate from regulation relative to BAU and the percentage increase of new vehicles registered per year on a year-on-year basis.</w:t>
      </w:r>
    </w:p>
    <w:p w14:paraId="0C07842D" w14:textId="39DEFAB3" w:rsidR="00CB5463" w:rsidRPr="001D6A24" w:rsidRDefault="00613435" w:rsidP="00CB5463">
      <w:pPr>
        <w:pStyle w:val="ListNumbered1"/>
      </w:pPr>
      <w:r w:rsidRPr="001D6A24">
        <w:t>The total savings from government intervention (Option 2</w:t>
      </w:r>
      <w:r w:rsidR="004356E5" w:rsidRPr="001D6A24">
        <w:rPr>
          <w:lang w:val="en-US"/>
        </w:rPr>
        <w:t xml:space="preserve"> and Option 3</w:t>
      </w:r>
      <w:r w:rsidRPr="001D6A24">
        <w:t xml:space="preserve">) over BAU (Option 1) was </w:t>
      </w:r>
      <w:r w:rsidR="00847D0A" w:rsidRPr="001D6A24">
        <w:t>determine</w:t>
      </w:r>
      <w:r w:rsidR="00BA74CA" w:rsidRPr="001D6A24">
        <w:t>d</w:t>
      </w:r>
      <w:r w:rsidR="00847D0A" w:rsidRPr="001D6A24">
        <w:t xml:space="preserve"> by </w:t>
      </w:r>
      <w:r w:rsidR="00BA74CA" w:rsidRPr="001D6A24">
        <w:t>adding the</w:t>
      </w:r>
      <w:r w:rsidR="00607452" w:rsidRPr="001D6A24">
        <w:t xml:space="preserve"> cost benefit from the reduction of trauma crashes from regulation of reversing </w:t>
      </w:r>
      <w:r w:rsidR="00C90BAF" w:rsidRPr="001D6A24">
        <w:t>aids</w:t>
      </w:r>
      <w:r w:rsidR="00607452" w:rsidRPr="001D6A24">
        <w:t xml:space="preserve"> and the</w:t>
      </w:r>
      <w:r w:rsidR="00710A13" w:rsidRPr="001D6A24">
        <w:t xml:space="preserve"> </w:t>
      </w:r>
      <w:r w:rsidR="00F27F41" w:rsidRPr="001D6A24">
        <w:t xml:space="preserve">overall cost benefit from the reduction of property damage due to the fitment of reversing </w:t>
      </w:r>
      <w:r w:rsidR="00C90BAF" w:rsidRPr="001D6A24">
        <w:t>aids</w:t>
      </w:r>
      <w:r w:rsidR="00797EE6" w:rsidRPr="001D6A24">
        <w:t xml:space="preserve"> in new vehicles without the technology entering the market per year</w:t>
      </w:r>
      <w:r w:rsidR="00A36DAD" w:rsidRPr="001D6A24">
        <w:t>.</w:t>
      </w:r>
      <w:r w:rsidR="00BA74CA" w:rsidRPr="001D6A24">
        <w:t xml:space="preserve"> This was assessed over a 15-year policy period and 30-year life of vehicle.</w:t>
      </w:r>
    </w:p>
    <w:p w14:paraId="5EE1B0E1" w14:textId="77777777" w:rsidR="00CB5463" w:rsidRPr="001D6A24" w:rsidRDefault="00613435" w:rsidP="00CB5463">
      <w:pPr>
        <w:pStyle w:val="ListNumbered1"/>
      </w:pPr>
      <w:r w:rsidRPr="001D6A24">
        <w:t>The effect of reversing aid</w:t>
      </w:r>
      <w:r w:rsidR="00EA5669" w:rsidRPr="001D6A24">
        <w:t>s</w:t>
      </w:r>
      <w:r w:rsidRPr="001D6A24">
        <w:t xml:space="preserve"> on road trauma is</w:t>
      </w:r>
      <w:r w:rsidR="00BD610E" w:rsidRPr="001D6A24">
        <w:t xml:space="preserve"> 0.00</w:t>
      </w:r>
      <w:r w:rsidR="00CF44F2" w:rsidRPr="001D6A24">
        <w:t>2</w:t>
      </w:r>
      <w:r w:rsidR="00B32EAC" w:rsidRPr="001D6A24">
        <w:t>592</w:t>
      </w:r>
      <w:r w:rsidR="00BD610E" w:rsidRPr="001D6A24">
        <w:t xml:space="preserve"> (previously</w:t>
      </w:r>
      <w:r w:rsidRPr="001D6A24">
        <w:t xml:space="preserve"> 0.003933</w:t>
      </w:r>
      <w:r w:rsidR="00BD610E" w:rsidRPr="001D6A24">
        <w:t>)</w:t>
      </w:r>
      <w:r w:rsidRPr="001D6A24">
        <w:t xml:space="preserve"> and is obtained by multiplying the effectiveness of the technology in reducing all sensitive trauma and the sensitivity of the crash. The sensitivity calculated is 0.005</w:t>
      </w:r>
      <w:r w:rsidR="00373B6A" w:rsidRPr="001D6A24">
        <w:t>8</w:t>
      </w:r>
      <w:r w:rsidRPr="001D6A24">
        <w:t xml:space="preserve"> </w:t>
      </w:r>
      <w:r w:rsidR="00373B6A" w:rsidRPr="001D6A24">
        <w:t>(</w:t>
      </w:r>
      <w:r w:rsidR="00BD610E" w:rsidRPr="001D6A24">
        <w:t xml:space="preserve">previously </w:t>
      </w:r>
      <w:r w:rsidR="00373B6A" w:rsidRPr="001D6A24">
        <w:t xml:space="preserve">0.0057) </w:t>
      </w:r>
      <w:r w:rsidRPr="001D6A24">
        <w:t>using the rate of kill</w:t>
      </w:r>
      <w:r w:rsidR="008F7FF0" w:rsidRPr="001D6A24">
        <w:t>ed</w:t>
      </w:r>
      <w:r w:rsidRPr="001D6A24">
        <w:t xml:space="preserve"> and serious injuries (KSI) from research conducted by MUARC (</w:t>
      </w:r>
      <w:proofErr w:type="spellStart"/>
      <w:r w:rsidRPr="001D6A24">
        <w:t>Fildes</w:t>
      </w:r>
      <w:proofErr w:type="spellEnd"/>
      <w:r w:rsidR="00BB0860" w:rsidRPr="001D6A24">
        <w:t xml:space="preserve"> et</w:t>
      </w:r>
      <w:r w:rsidRPr="001D6A24">
        <w:t xml:space="preserve"> al., 2014) divided </w:t>
      </w:r>
      <w:r w:rsidR="008F7FF0" w:rsidRPr="001D6A24">
        <w:t xml:space="preserve">by the </w:t>
      </w:r>
      <w:r w:rsidRPr="001D6A24">
        <w:t xml:space="preserve">total number of deaths and hospitalisations per year from BITRE (2021). The effectiveness of the </w:t>
      </w:r>
      <w:r w:rsidR="00F311BC" w:rsidRPr="001D6A24">
        <w:t>reversing camera systems (without displays)</w:t>
      </w:r>
      <w:r w:rsidRPr="001D6A24">
        <w:t xml:space="preserve"> in reducing all sensitive </w:t>
      </w:r>
      <w:r w:rsidR="00BB0860" w:rsidRPr="001D6A24">
        <w:t xml:space="preserve">trauma </w:t>
      </w:r>
      <w:r w:rsidR="00F311BC" w:rsidRPr="001D6A24">
        <w:t>is 0.43 (previously 0.69). This acknowledging that effective regulation increases the performance of reversing aids due to standardisation performance requirements. A performance increase of an additional 5 per cent is expected on top of the effectiveness estimates from research conducted by MUARC – in the case of reversing camera systems without the display, the effectiveness is 0.41 (</w:t>
      </w:r>
      <w:proofErr w:type="spellStart"/>
      <w:r w:rsidR="00F311BC" w:rsidRPr="001D6A24">
        <w:t>Keall</w:t>
      </w:r>
      <w:proofErr w:type="spellEnd"/>
      <w:r w:rsidR="00F311BC" w:rsidRPr="001D6A24">
        <w:t xml:space="preserve"> et al., 2018). This is </w:t>
      </w:r>
      <w:r w:rsidRPr="001D6A24">
        <w:t xml:space="preserve">assuming at </w:t>
      </w:r>
      <w:r w:rsidR="00EA5669" w:rsidRPr="001D6A24">
        <w:t xml:space="preserve">a </w:t>
      </w:r>
      <w:r w:rsidRPr="001D6A24">
        <w:t xml:space="preserve">minimum </w:t>
      </w:r>
      <w:r w:rsidR="00EA5669" w:rsidRPr="001D6A24">
        <w:t xml:space="preserve">that </w:t>
      </w:r>
      <w:r w:rsidRPr="001D6A24">
        <w:t xml:space="preserve">manufacturers will only install </w:t>
      </w:r>
      <w:r w:rsidR="00CF44F2" w:rsidRPr="001D6A24">
        <w:t xml:space="preserve">reversing camera systems without the display </w:t>
      </w:r>
      <w:r w:rsidRPr="001D6A24">
        <w:t>on their vehicles to comply with the government’s proposed reversing aids legislation.</w:t>
      </w:r>
    </w:p>
    <w:p w14:paraId="4C5A1B14" w14:textId="77777777" w:rsidR="00CB5463" w:rsidRPr="001D6A24" w:rsidRDefault="00613435" w:rsidP="00CB5463">
      <w:pPr>
        <w:pStyle w:val="ListNumbered1"/>
      </w:pPr>
      <w:r w:rsidRPr="001D6A24">
        <w:t xml:space="preserve">The total cost of trauma is the sum of the cost of fatalities, serious injuries and minor injuries. The cost of fatalities, serious injuries and minor injuries is obtained by respectively multiplying the unit cost of fatalities, serious injuries and minor injuries under NPV by the proportion of fatalities, serious injuries and minor injuries from </w:t>
      </w:r>
      <w:r w:rsidR="00EA5669" w:rsidRPr="001D6A24">
        <w:t>reversing</w:t>
      </w:r>
      <w:r w:rsidRPr="001D6A24">
        <w:t xml:space="preserve"> collision</w:t>
      </w:r>
      <w:r w:rsidR="00EA5669" w:rsidRPr="001D6A24">
        <w:t>s</w:t>
      </w:r>
      <w:r w:rsidRPr="001D6A24">
        <w:t xml:space="preserve"> per year relative to the total population of Australia. NPV costs can be determined from the 2020 inflation rate provided by the Reserve Bank of Australia (RBA).</w:t>
      </w:r>
    </w:p>
    <w:p w14:paraId="57BF9F7C" w14:textId="77777777" w:rsidR="00CB5463" w:rsidRPr="001D6A24" w:rsidRDefault="00613435" w:rsidP="00CB5463">
      <w:pPr>
        <w:pStyle w:val="ListNumbered1"/>
      </w:pPr>
      <w:r w:rsidRPr="001D6A24">
        <w:t xml:space="preserve">The proportion of fatalities, serious injuries and minor injuries from </w:t>
      </w:r>
      <w:r w:rsidR="00EA5669" w:rsidRPr="001D6A24">
        <w:t>reversing</w:t>
      </w:r>
      <w:r w:rsidRPr="001D6A24">
        <w:t xml:space="preserve"> collision</w:t>
      </w:r>
      <w:r w:rsidR="00EA5669" w:rsidRPr="001D6A24">
        <w:t>s</w:t>
      </w:r>
      <w:r w:rsidRPr="001D6A24">
        <w:t xml:space="preserve"> per year relative to the</w:t>
      </w:r>
      <w:r w:rsidR="008F7FF0" w:rsidRPr="001D6A24">
        <w:t xml:space="preserve"> total population of Australia wa</w:t>
      </w:r>
      <w:r w:rsidRPr="001D6A24">
        <w:t>s calculated using crash data showing deaths and serious injuries per state from research</w:t>
      </w:r>
      <w:r w:rsidR="00BB0860" w:rsidRPr="001D6A24">
        <w:t xml:space="preserve"> undertaken by MUARC (</w:t>
      </w:r>
      <w:proofErr w:type="spellStart"/>
      <w:r w:rsidR="00BB0860" w:rsidRPr="001D6A24">
        <w:t>Fildes</w:t>
      </w:r>
      <w:proofErr w:type="spellEnd"/>
      <w:r w:rsidR="00BB0860" w:rsidRPr="001D6A24">
        <w:t xml:space="preserve"> et</w:t>
      </w:r>
      <w:r w:rsidRPr="001D6A24">
        <w:t xml:space="preserve"> al., 2014) over a 10-year period from 2000 – 2010. The number of fatalities and serious injuries in all states </w:t>
      </w:r>
      <w:r w:rsidR="00EA5669" w:rsidRPr="001D6A24">
        <w:t>were</w:t>
      </w:r>
      <w:r w:rsidRPr="001D6A24">
        <w:t xml:space="preserve"> summed up and the results from the sample population </w:t>
      </w:r>
      <w:r w:rsidR="00EA5669" w:rsidRPr="001D6A24">
        <w:t>were</w:t>
      </w:r>
      <w:r w:rsidRPr="001D6A24">
        <w:t xml:space="preserve"> scaled up to the total population size in Australia. </w:t>
      </w:r>
      <w:r w:rsidR="00B34FB5" w:rsidRPr="001D6A24">
        <w:t>As of post-consultation, impairment compensation attributed to permanent psychological impacts were included in the unit cost of fatalities</w:t>
      </w:r>
      <w:r w:rsidR="00CB5463" w:rsidRPr="001D6A24">
        <w:rPr>
          <w:lang w:val="en-US"/>
        </w:rPr>
        <w:t>.</w:t>
      </w:r>
    </w:p>
    <w:p w14:paraId="5B65666C" w14:textId="77777777" w:rsidR="00CB5463" w:rsidRPr="001D6A24" w:rsidRDefault="00613435" w:rsidP="00CB5463">
      <w:pPr>
        <w:pStyle w:val="ListNumbered1"/>
      </w:pPr>
      <w:r w:rsidRPr="001D6A24">
        <w:t xml:space="preserve">The unit cost of serious injuries and minor injuries </w:t>
      </w:r>
      <w:r w:rsidR="00EA5669" w:rsidRPr="001D6A24">
        <w:t>was</w:t>
      </w:r>
      <w:r w:rsidRPr="001D6A24">
        <w:t xml:space="preserve"> obtained from BITRE (2009) as of 2006. The unit cost of </w:t>
      </w:r>
      <w:r w:rsidR="000A5B16" w:rsidRPr="001D6A24">
        <w:t xml:space="preserve">a </w:t>
      </w:r>
      <w:r w:rsidRPr="001D6A24">
        <w:t xml:space="preserve">fatality </w:t>
      </w:r>
      <w:r w:rsidR="00EA5669" w:rsidRPr="001D6A24">
        <w:t>was</w:t>
      </w:r>
      <w:r w:rsidRPr="001D6A24">
        <w:t xml:space="preserve"> calculated based on the typical fatality age and the average life years lost as of 2007.</w:t>
      </w:r>
      <w:r w:rsidR="00B34FB5" w:rsidRPr="001D6A24">
        <w:t xml:space="preserve"> As of post-consultation, impairment compensation attributed to permanent psychological impacts were included in the unit cost of serious injuries.</w:t>
      </w:r>
    </w:p>
    <w:p w14:paraId="756251D5" w14:textId="6DCA875B" w:rsidR="00CB5463" w:rsidRPr="001D6A24" w:rsidRDefault="00CB636E" w:rsidP="00CB5463">
      <w:pPr>
        <w:pStyle w:val="ListNumbered1"/>
      </w:pPr>
      <w:r w:rsidRPr="001D6A24">
        <w:t>The typical fatality age of</w:t>
      </w:r>
      <w:r w:rsidR="00241868" w:rsidRPr="001D6A24">
        <w:t xml:space="preserve"> 24 years old was used – median ag</w:t>
      </w:r>
      <w:r w:rsidR="00982981" w:rsidRPr="001D6A24">
        <w:t>e.</w:t>
      </w:r>
      <w:r w:rsidR="00241868" w:rsidRPr="001D6A24">
        <w:t xml:space="preserve"> Previously </w:t>
      </w:r>
      <w:r w:rsidRPr="001D6A24">
        <w:t xml:space="preserve">4 years </w:t>
      </w:r>
      <w:r w:rsidR="00556EDD" w:rsidRPr="001D6A24">
        <w:t xml:space="preserve">old was used as the typical fatality age </w:t>
      </w:r>
      <w:r w:rsidR="00982981" w:rsidRPr="001D6A24">
        <w:t>for the benefit-cost analysis</w:t>
      </w:r>
      <w:r w:rsidR="00C00265" w:rsidRPr="001D6A24">
        <w:rPr>
          <w:lang w:val="en-US"/>
        </w:rPr>
        <w:t xml:space="preserve"> for the </w:t>
      </w:r>
      <w:r w:rsidR="0099209C" w:rsidRPr="001D6A24">
        <w:rPr>
          <w:lang w:val="en-US"/>
        </w:rPr>
        <w:t xml:space="preserve">IA </w:t>
      </w:r>
      <w:r w:rsidR="00C00265" w:rsidRPr="001D6A24">
        <w:rPr>
          <w:lang w:val="en-US"/>
        </w:rPr>
        <w:t>released for consultative purposes.</w:t>
      </w:r>
    </w:p>
    <w:p w14:paraId="01566A79" w14:textId="2E558BBF" w:rsidR="003F6D6E" w:rsidRPr="001D6A24" w:rsidRDefault="00613435" w:rsidP="00CB5463">
      <w:pPr>
        <w:pStyle w:val="ListNumbered1"/>
      </w:pPr>
      <w:r w:rsidRPr="001D6A24">
        <w:t>Total annual costs associated with the implementation of government intervention (Option 2) for business and government were determined using the system development costs (per vehicle mode), fitment of system (per vehicle supplied), regulatory compl</w:t>
      </w:r>
      <w:r w:rsidR="00EA5669" w:rsidRPr="001D6A24">
        <w:t>iance costs (per vehicle model)</w:t>
      </w:r>
      <w:r w:rsidRPr="001D6A24">
        <w:t xml:space="preserve"> and government and regulation costs (per year of regulatory intervention) outlined in Section 4 over the 15-year policy period.</w:t>
      </w:r>
      <w:r w:rsidR="00631074" w:rsidRPr="001D6A24">
        <w:t xml:space="preserve"> As of post-consultation, to reflect the increase of new vehicle brands entering the Australian market per year, the number of major brands per vehicle category is increased to 48, 22 and 24 major brands for LPVs, LCVs and HVs respectively based on data from the FCAI VFACTs National Report 2020</w:t>
      </w:r>
      <w:r w:rsidR="00D20D77" w:rsidRPr="001D6A24">
        <w:rPr>
          <w:lang w:val="en-US"/>
        </w:rPr>
        <w:t xml:space="preserve"> (previously 10 major brands were used)</w:t>
      </w:r>
      <w:r w:rsidR="00631074" w:rsidRPr="001D6A24">
        <w:t>.</w:t>
      </w:r>
      <w:r w:rsidR="008B078D" w:rsidRPr="001D6A24">
        <w:t xml:space="preserve"> It was also assumed that a major brand produces an average of 1 new model every 3 years – hence 0.33 of a new model per year.</w:t>
      </w:r>
    </w:p>
    <w:p w14:paraId="625F8282" w14:textId="77777777" w:rsidR="00CB5463" w:rsidRPr="001D6A24" w:rsidRDefault="00613435" w:rsidP="00CB5463">
      <w:pPr>
        <w:pStyle w:val="ListNumbered1"/>
      </w:pPr>
      <w:r w:rsidRPr="001D6A24">
        <w:lastRenderedPageBreak/>
        <w:t>The total annual financial benefits associated with implementation of government intervention (Option 2) were determined by subtracting the costs incurred by businesses and governments from the net savings from government intervention over the BAU case.</w:t>
      </w:r>
    </w:p>
    <w:p w14:paraId="299F1968" w14:textId="41DECB57" w:rsidR="00CB5463" w:rsidRPr="001D6A24" w:rsidRDefault="00613435" w:rsidP="00CB5463">
      <w:pPr>
        <w:pStyle w:val="ListNumbered1"/>
      </w:pPr>
      <w:r w:rsidRPr="001D6A24">
        <w:t xml:space="preserve">For government intervention (Option 2) all calculated annual benefit and cost values were discounted and summarised, to determine the net present value of the total costs to business and government, and the net benefit to society. A real discount rate of 7% was assumed, this being in line with </w:t>
      </w:r>
      <w:r w:rsidR="00C542C7" w:rsidRPr="001D6A24">
        <w:rPr>
          <w:lang w:val="en-US"/>
        </w:rPr>
        <w:t xml:space="preserve">OIA (formerly known as </w:t>
      </w:r>
      <w:r w:rsidRPr="001D6A24">
        <w:t>OBPR</w:t>
      </w:r>
      <w:r w:rsidR="00C542C7" w:rsidRPr="001D6A24">
        <w:rPr>
          <w:lang w:val="en-US"/>
        </w:rPr>
        <w:t>)</w:t>
      </w:r>
      <w:r w:rsidRPr="001D6A24">
        <w:t xml:space="preserve"> recommendations. A discount rate of 3% and 10% were used for sensitivity analysis for the recommended option. </w:t>
      </w:r>
    </w:p>
    <w:p w14:paraId="3834F013" w14:textId="50AA201F" w:rsidR="00F27F41" w:rsidRPr="001D6A24" w:rsidRDefault="00613435" w:rsidP="00CB5463">
      <w:pPr>
        <w:pStyle w:val="ListNumbered1"/>
        <w:sectPr w:rsidR="00F27F41" w:rsidRPr="001D6A24" w:rsidSect="00D87AD8">
          <w:pgSz w:w="11906" w:h="16838" w:code="9"/>
          <w:pgMar w:top="1021" w:right="1021" w:bottom="1021" w:left="1021" w:header="510" w:footer="567" w:gutter="0"/>
          <w:cols w:space="708"/>
          <w:docGrid w:linePitch="360"/>
        </w:sectPr>
      </w:pPr>
      <w:r w:rsidRPr="001D6A24">
        <w:t xml:space="preserve">The BCR </w:t>
      </w:r>
      <w:r w:rsidR="00EA5669" w:rsidRPr="001D6A24">
        <w:t>was</w:t>
      </w:r>
      <w:r w:rsidRPr="001D6A24">
        <w:t xml:space="preserve"> calculated for the discount rates above by determining the ratio of the NPV saved over the NPV costs incurred from government interventio</w:t>
      </w:r>
      <w:r w:rsidR="00847D0A" w:rsidRPr="001D6A24">
        <w:t>n</w:t>
      </w:r>
    </w:p>
    <w:p w14:paraId="698A2D8F" w14:textId="152D19BD" w:rsidR="00DE4FE2" w:rsidRPr="001D6A24" w:rsidRDefault="00EE0D3C" w:rsidP="00BC5FF9">
      <w:pPr>
        <w:pStyle w:val="AppendixHeading1"/>
        <w:keepNext w:val="0"/>
        <w:keepLines w:val="0"/>
        <w:numPr>
          <w:ilvl w:val="0"/>
          <w:numId w:val="0"/>
        </w:numPr>
      </w:pPr>
      <w:bookmarkStart w:id="158" w:name="_Toc133492533"/>
      <w:r w:rsidRPr="001D6A24">
        <w:lastRenderedPageBreak/>
        <w:t>Appendix 3 – Benefit-Cost Analysis – Detail</w:t>
      </w:r>
      <w:r w:rsidR="0093148B" w:rsidRPr="001D6A24">
        <w:t>s</w:t>
      </w:r>
      <w:r w:rsidRPr="001D6A24">
        <w:t xml:space="preserve"> of Results</w:t>
      </w:r>
      <w:bookmarkEnd w:id="158"/>
    </w:p>
    <w:p w14:paraId="1B6449CF" w14:textId="77777777" w:rsidR="00B56202" w:rsidRPr="001D6A24" w:rsidRDefault="00757EAD" w:rsidP="006D2FE9">
      <w:pPr>
        <w:pStyle w:val="ListNumbered1"/>
        <w:numPr>
          <w:ilvl w:val="0"/>
          <w:numId w:val="43"/>
        </w:numPr>
      </w:pPr>
      <w:r w:rsidRPr="001D6A24">
        <w:t>National Passenger Vehicles (PV), SUV, LCV and heavy vehicles (HV) sales</w:t>
      </w:r>
      <w:r w:rsidR="006F0E7E" w:rsidRPr="001D6A24">
        <w:t xml:space="preserve"> data</w:t>
      </w:r>
      <w:r w:rsidRPr="001D6A24">
        <w:t xml:space="preserve"> were established using the Federal Chamber of Automotive Industries (FCAI) Vendor Field Analytical and Characterisation Technologies System (VFACTS) data. </w:t>
      </w:r>
    </w:p>
    <w:p w14:paraId="523A59EE" w14:textId="77777777" w:rsidR="00946758" w:rsidRPr="001D6A24" w:rsidRDefault="00757EAD" w:rsidP="006D2FE9">
      <w:pPr>
        <w:pStyle w:val="ListNumbered21"/>
        <w:numPr>
          <w:ilvl w:val="1"/>
          <w:numId w:val="43"/>
        </w:numPr>
      </w:pPr>
      <w:r w:rsidRPr="001D6A24">
        <w:t xml:space="preserve">Year-on-year percentage growth/decline in sales were obtained from the given sales data for each year between 2009 and 2020 to determine the average percentage growth in sales – that is 1.57%. 1.33% and 2.33% per annum for LPVs, LCVs and HVs respectively. </w:t>
      </w:r>
    </w:p>
    <w:p w14:paraId="478C469D" w14:textId="77ECCB26" w:rsidR="00757EAD" w:rsidRPr="001D6A24" w:rsidRDefault="00757EAD" w:rsidP="006D2FE9">
      <w:pPr>
        <w:pStyle w:val="ListNumbered21"/>
        <w:numPr>
          <w:ilvl w:val="1"/>
          <w:numId w:val="43"/>
        </w:numPr>
      </w:pPr>
      <w:r w:rsidRPr="001D6A24">
        <w:t>The average percentage growth in sales was then used to extrapolate vehicle sales per annum up to the year 2067.</w:t>
      </w:r>
    </w:p>
    <w:p w14:paraId="7F3F9442" w14:textId="77777777" w:rsidR="00EE0D3C" w:rsidRPr="001D6A24" w:rsidRDefault="00EE0D3C" w:rsidP="00BC5FF9">
      <w:pPr>
        <w:pStyle w:val="Caption"/>
      </w:pPr>
      <w:bookmarkStart w:id="159" w:name="_Toc115350493"/>
      <w:r w:rsidRPr="001D6A24">
        <w:t xml:space="preserve">Table </w:t>
      </w:r>
      <w:r w:rsidR="00807D85" w:rsidRPr="001D6A24">
        <w:t>1</w:t>
      </w:r>
      <w:r w:rsidRPr="001D6A24">
        <w:t>: Actual and predicted new vehicle sales from 2009 to 2067 (source: FCAI VFACTS New Vehicle Sales 2009-2020)</w:t>
      </w:r>
      <w:bookmarkEnd w:id="159"/>
    </w:p>
    <w:tbl>
      <w:tblPr>
        <w:tblStyle w:val="DefaultTable1"/>
        <w:tblW w:w="5000" w:type="pct"/>
        <w:tblLook w:val="04E0" w:firstRow="1" w:lastRow="1" w:firstColumn="1" w:lastColumn="0" w:noHBand="0" w:noVBand="1"/>
        <w:tblCaption w:val="Table 1: Actual and predicted new vehicle sales from 2009 to 2067 (source: FCAI VFACTS New Vehicle Sales 2009-2020)"/>
        <w:tblDescription w:val="Table shows the actual and predicted new vehicle sales from 2009 to 2067"/>
      </w:tblPr>
      <w:tblGrid>
        <w:gridCol w:w="1727"/>
        <w:gridCol w:w="1415"/>
        <w:gridCol w:w="1723"/>
        <w:gridCol w:w="1555"/>
        <w:gridCol w:w="1722"/>
        <w:gridCol w:w="1722"/>
      </w:tblGrid>
      <w:tr w:rsidR="003B11BD" w:rsidRPr="001D6A24" w14:paraId="73FCCB54" w14:textId="5A7D2CAA"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527A448" w14:textId="77777777" w:rsidR="003B11BD" w:rsidRPr="001D6A24" w:rsidRDefault="003B11BD" w:rsidP="000332CE">
            <w:pPr>
              <w:jc w:val="center"/>
            </w:pPr>
            <w:r w:rsidRPr="001D6A24">
              <w:t>Year</w:t>
            </w:r>
          </w:p>
        </w:tc>
        <w:tc>
          <w:tcPr>
            <w:tcW w:w="717" w:type="pct"/>
          </w:tcPr>
          <w:p w14:paraId="1CD6452F" w14:textId="0F48757B" w:rsidR="003B11BD" w:rsidRPr="001D6A24" w:rsidRDefault="003B11BD" w:rsidP="000332CE">
            <w:pPr>
              <w:jc w:val="center"/>
              <w:cnfStyle w:val="100000000000" w:firstRow="1" w:lastRow="0" w:firstColumn="0" w:lastColumn="0" w:oddVBand="0" w:evenVBand="0" w:oddHBand="0" w:evenHBand="0" w:firstRowFirstColumn="0" w:firstRowLastColumn="0" w:lastRowFirstColumn="0" w:lastRowLastColumn="0"/>
            </w:pPr>
            <w:r w:rsidRPr="001D6A24">
              <w:t>LPVs*</w:t>
            </w:r>
          </w:p>
        </w:tc>
        <w:tc>
          <w:tcPr>
            <w:tcW w:w="873" w:type="pct"/>
          </w:tcPr>
          <w:p w14:paraId="6328EC8C" w14:textId="61620325" w:rsidR="003B11BD" w:rsidRPr="001D6A24" w:rsidRDefault="003B11BD" w:rsidP="000332CE">
            <w:pPr>
              <w:jc w:val="center"/>
              <w:cnfStyle w:val="100000000000" w:firstRow="1" w:lastRow="0" w:firstColumn="0" w:lastColumn="0" w:oddVBand="0" w:evenVBand="0" w:oddHBand="0" w:evenHBand="0" w:firstRowFirstColumn="0" w:firstRowLastColumn="0" w:lastRowFirstColumn="0" w:lastRowLastColumn="0"/>
            </w:pPr>
            <w:r w:rsidRPr="001D6A24">
              <w:t>LCVs</w:t>
            </w:r>
          </w:p>
        </w:tc>
        <w:tc>
          <w:tcPr>
            <w:tcW w:w="788" w:type="pct"/>
          </w:tcPr>
          <w:p w14:paraId="340793D9" w14:textId="3F4535E9" w:rsidR="003B11BD" w:rsidRPr="001D6A24" w:rsidRDefault="003B11BD" w:rsidP="000332CE">
            <w:pPr>
              <w:jc w:val="center"/>
              <w:cnfStyle w:val="100000000000" w:firstRow="1" w:lastRow="0" w:firstColumn="0" w:lastColumn="0" w:oddVBand="0" w:evenVBand="0" w:oddHBand="0" w:evenHBand="0" w:firstRowFirstColumn="0" w:firstRowLastColumn="0" w:lastRowFirstColumn="0" w:lastRowLastColumn="0"/>
            </w:pPr>
            <w:r w:rsidRPr="001D6A24">
              <w:t>HVs**</w:t>
            </w:r>
          </w:p>
        </w:tc>
        <w:tc>
          <w:tcPr>
            <w:tcW w:w="873" w:type="pct"/>
          </w:tcPr>
          <w:p w14:paraId="21BFAF45" w14:textId="718FF323" w:rsidR="003B11BD" w:rsidRPr="001D6A24" w:rsidRDefault="003B11BD" w:rsidP="000332CE">
            <w:pPr>
              <w:jc w:val="center"/>
              <w:cnfStyle w:val="100000000000" w:firstRow="1" w:lastRow="0" w:firstColumn="0" w:lastColumn="0" w:oddVBand="0" w:evenVBand="0" w:oddHBand="0" w:evenHBand="0" w:firstRowFirstColumn="0" w:firstRowLastColumn="0" w:lastRowFirstColumn="0" w:lastRowLastColumn="0"/>
            </w:pPr>
            <w:r w:rsidRPr="001D6A24">
              <w:t xml:space="preserve">Option 2 (LPVs, LCVs and </w:t>
            </w:r>
            <w:proofErr w:type="gramStart"/>
            <w:r w:rsidRPr="001D6A24">
              <w:t>HVs)*</w:t>
            </w:r>
            <w:proofErr w:type="gramEnd"/>
            <w:r w:rsidRPr="001D6A24">
              <w:t>**</w:t>
            </w:r>
          </w:p>
        </w:tc>
        <w:tc>
          <w:tcPr>
            <w:tcW w:w="873" w:type="pct"/>
          </w:tcPr>
          <w:p w14:paraId="0F276B19" w14:textId="5B1C94D7" w:rsidR="003B11BD" w:rsidRPr="001D6A24" w:rsidRDefault="003B11BD" w:rsidP="000332CE">
            <w:pPr>
              <w:jc w:val="center"/>
              <w:cnfStyle w:val="100000000000" w:firstRow="1" w:lastRow="0" w:firstColumn="0" w:lastColumn="0" w:oddVBand="0" w:evenVBand="0" w:oddHBand="0" w:evenHBand="0" w:firstRowFirstColumn="0" w:firstRowLastColumn="0" w:lastRowFirstColumn="0" w:lastRowLastColumn="0"/>
            </w:pPr>
            <w:r w:rsidRPr="001D6A24">
              <w:t>Option 3 (LPVs and LCVs)</w:t>
            </w:r>
          </w:p>
        </w:tc>
      </w:tr>
      <w:tr w:rsidR="003B11BD" w:rsidRPr="001D6A24" w14:paraId="4503F05B" w14:textId="764462CA" w:rsidTr="00BF1D9C">
        <w:tc>
          <w:tcPr>
            <w:cnfStyle w:val="001000000000" w:firstRow="0" w:lastRow="0" w:firstColumn="1" w:lastColumn="0" w:oddVBand="0" w:evenVBand="0" w:oddHBand="0" w:evenHBand="0" w:firstRowFirstColumn="0" w:firstRowLastColumn="0" w:lastRowFirstColumn="0" w:lastRowLastColumn="0"/>
            <w:tcW w:w="875" w:type="pct"/>
          </w:tcPr>
          <w:p w14:paraId="441158DD" w14:textId="77777777" w:rsidR="003B11BD" w:rsidRPr="001D6A24" w:rsidRDefault="003B11BD" w:rsidP="003B11BD">
            <w:pPr>
              <w:jc w:val="center"/>
            </w:pPr>
            <w:r w:rsidRPr="001D6A24">
              <w:t>2009</w:t>
            </w:r>
          </w:p>
        </w:tc>
        <w:tc>
          <w:tcPr>
            <w:tcW w:w="717" w:type="pct"/>
          </w:tcPr>
          <w:p w14:paraId="688B0028" w14:textId="2B689909"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728715</w:t>
            </w:r>
          </w:p>
        </w:tc>
        <w:tc>
          <w:tcPr>
            <w:tcW w:w="873" w:type="pct"/>
          </w:tcPr>
          <w:p w14:paraId="3791F19F" w14:textId="2A37585A"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181058</w:t>
            </w:r>
          </w:p>
        </w:tc>
        <w:tc>
          <w:tcPr>
            <w:tcW w:w="788" w:type="pct"/>
          </w:tcPr>
          <w:p w14:paraId="74EF3A99" w14:textId="7F812F36"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23422</w:t>
            </w:r>
          </w:p>
        </w:tc>
        <w:tc>
          <w:tcPr>
            <w:tcW w:w="873" w:type="pct"/>
          </w:tcPr>
          <w:p w14:paraId="18A7F79F" w14:textId="19FD2F78"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933195</w:t>
            </w:r>
          </w:p>
        </w:tc>
        <w:tc>
          <w:tcPr>
            <w:tcW w:w="873" w:type="pct"/>
          </w:tcPr>
          <w:p w14:paraId="388ECEE0" w14:textId="572E2E2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909773</w:t>
            </w:r>
          </w:p>
        </w:tc>
      </w:tr>
      <w:tr w:rsidR="003B11BD" w:rsidRPr="001D6A24" w14:paraId="6C4DC46D" w14:textId="59A34C01"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328ADB9" w14:textId="77777777" w:rsidR="003B11BD" w:rsidRPr="001D6A24" w:rsidRDefault="003B11BD" w:rsidP="003B11BD">
            <w:pPr>
              <w:jc w:val="center"/>
            </w:pPr>
            <w:r w:rsidRPr="001D6A24">
              <w:t>2010</w:t>
            </w:r>
          </w:p>
        </w:tc>
        <w:tc>
          <w:tcPr>
            <w:tcW w:w="717" w:type="pct"/>
          </w:tcPr>
          <w:p w14:paraId="0A9D63CF" w14:textId="66C3B4B4"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827407</w:t>
            </w:r>
          </w:p>
        </w:tc>
        <w:tc>
          <w:tcPr>
            <w:tcW w:w="873" w:type="pct"/>
          </w:tcPr>
          <w:p w14:paraId="530AA842" w14:textId="04759FDF"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179553</w:t>
            </w:r>
          </w:p>
        </w:tc>
        <w:tc>
          <w:tcPr>
            <w:tcW w:w="788" w:type="pct"/>
          </w:tcPr>
          <w:p w14:paraId="5AE5BE52" w14:textId="2112C405"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24322</w:t>
            </w:r>
          </w:p>
        </w:tc>
        <w:tc>
          <w:tcPr>
            <w:tcW w:w="873" w:type="pct"/>
          </w:tcPr>
          <w:p w14:paraId="3AC34188" w14:textId="67F6BAD9"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1031282</w:t>
            </w:r>
          </w:p>
        </w:tc>
        <w:tc>
          <w:tcPr>
            <w:tcW w:w="873" w:type="pct"/>
          </w:tcPr>
          <w:p w14:paraId="68A79A07" w14:textId="21AE56E1"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1006960</w:t>
            </w:r>
          </w:p>
        </w:tc>
      </w:tr>
      <w:tr w:rsidR="003B11BD" w:rsidRPr="001D6A24" w14:paraId="5C676969" w14:textId="00CCEC51" w:rsidTr="00BF1D9C">
        <w:tc>
          <w:tcPr>
            <w:cnfStyle w:val="001000000000" w:firstRow="0" w:lastRow="0" w:firstColumn="1" w:lastColumn="0" w:oddVBand="0" w:evenVBand="0" w:oddHBand="0" w:evenHBand="0" w:firstRowFirstColumn="0" w:firstRowLastColumn="0" w:lastRowFirstColumn="0" w:lastRowLastColumn="0"/>
            <w:tcW w:w="875" w:type="pct"/>
          </w:tcPr>
          <w:p w14:paraId="7E7570D8" w14:textId="77777777" w:rsidR="003B11BD" w:rsidRPr="001D6A24" w:rsidRDefault="003B11BD" w:rsidP="003B11BD">
            <w:pPr>
              <w:jc w:val="center"/>
            </w:pPr>
            <w:r w:rsidRPr="001D6A24">
              <w:t>2011</w:t>
            </w:r>
          </w:p>
        </w:tc>
        <w:tc>
          <w:tcPr>
            <w:tcW w:w="717" w:type="pct"/>
          </w:tcPr>
          <w:p w14:paraId="7A771A5B" w14:textId="7CF84457"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803450</w:t>
            </w:r>
          </w:p>
        </w:tc>
        <w:tc>
          <w:tcPr>
            <w:tcW w:w="873" w:type="pct"/>
          </w:tcPr>
          <w:p w14:paraId="463B1A0E" w14:textId="48F20286"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176940</w:t>
            </w:r>
          </w:p>
        </w:tc>
        <w:tc>
          <w:tcPr>
            <w:tcW w:w="788" w:type="pct"/>
          </w:tcPr>
          <w:p w14:paraId="646374CF" w14:textId="7F6AF829"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24022</w:t>
            </w:r>
          </w:p>
        </w:tc>
        <w:tc>
          <w:tcPr>
            <w:tcW w:w="873" w:type="pct"/>
          </w:tcPr>
          <w:p w14:paraId="56850E5A" w14:textId="45BF3B39"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1004412</w:t>
            </w:r>
          </w:p>
        </w:tc>
        <w:tc>
          <w:tcPr>
            <w:tcW w:w="873" w:type="pct"/>
          </w:tcPr>
          <w:p w14:paraId="509296DF" w14:textId="3847CA1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980390</w:t>
            </w:r>
          </w:p>
        </w:tc>
      </w:tr>
      <w:tr w:rsidR="003B11BD" w:rsidRPr="001D6A24" w14:paraId="41129CFF" w14:textId="22B2D2BD"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643D8A9" w14:textId="77777777" w:rsidR="003B11BD" w:rsidRPr="001D6A24" w:rsidRDefault="003B11BD" w:rsidP="003B11BD">
            <w:pPr>
              <w:jc w:val="center"/>
            </w:pPr>
            <w:r w:rsidRPr="001D6A24">
              <w:t>2012</w:t>
            </w:r>
          </w:p>
        </w:tc>
        <w:tc>
          <w:tcPr>
            <w:tcW w:w="717" w:type="pct"/>
          </w:tcPr>
          <w:p w14:paraId="73DB7401" w14:textId="5B62AD79"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884108</w:t>
            </w:r>
          </w:p>
        </w:tc>
        <w:tc>
          <w:tcPr>
            <w:tcW w:w="873" w:type="pct"/>
          </w:tcPr>
          <w:p w14:paraId="44FE3570" w14:textId="4A9514B8"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197331</w:t>
            </w:r>
          </w:p>
        </w:tc>
        <w:tc>
          <w:tcPr>
            <w:tcW w:w="788" w:type="pct"/>
          </w:tcPr>
          <w:p w14:paraId="6754D2E4" w14:textId="544FDD23"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26901</w:t>
            </w:r>
          </w:p>
        </w:tc>
        <w:tc>
          <w:tcPr>
            <w:tcW w:w="873" w:type="pct"/>
          </w:tcPr>
          <w:p w14:paraId="3C2B606D" w14:textId="16E362FB"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1108340</w:t>
            </w:r>
          </w:p>
        </w:tc>
        <w:tc>
          <w:tcPr>
            <w:tcW w:w="873" w:type="pct"/>
          </w:tcPr>
          <w:p w14:paraId="414B66EA" w14:textId="35215BE1"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1081439</w:t>
            </w:r>
          </w:p>
        </w:tc>
      </w:tr>
      <w:tr w:rsidR="003B11BD" w:rsidRPr="001D6A24" w14:paraId="7496C147" w14:textId="04B7F913" w:rsidTr="00BF1D9C">
        <w:tc>
          <w:tcPr>
            <w:cnfStyle w:val="001000000000" w:firstRow="0" w:lastRow="0" w:firstColumn="1" w:lastColumn="0" w:oddVBand="0" w:evenVBand="0" w:oddHBand="0" w:evenHBand="0" w:firstRowFirstColumn="0" w:firstRowLastColumn="0" w:lastRowFirstColumn="0" w:lastRowLastColumn="0"/>
            <w:tcW w:w="875" w:type="pct"/>
          </w:tcPr>
          <w:p w14:paraId="021DB7C2" w14:textId="77777777" w:rsidR="003B11BD" w:rsidRPr="001D6A24" w:rsidRDefault="003B11BD" w:rsidP="003B11BD">
            <w:pPr>
              <w:jc w:val="center"/>
            </w:pPr>
            <w:r w:rsidRPr="001D6A24">
              <w:t>2013</w:t>
            </w:r>
          </w:p>
        </w:tc>
        <w:tc>
          <w:tcPr>
            <w:tcW w:w="717" w:type="pct"/>
          </w:tcPr>
          <w:p w14:paraId="491F4E24" w14:textId="73A5DC23"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899965</w:t>
            </w:r>
          </w:p>
        </w:tc>
        <w:tc>
          <w:tcPr>
            <w:tcW w:w="873" w:type="pct"/>
          </w:tcPr>
          <w:p w14:paraId="51058B8E" w14:textId="03951C6A"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203838</w:t>
            </w:r>
          </w:p>
        </w:tc>
        <w:tc>
          <w:tcPr>
            <w:tcW w:w="788" w:type="pct"/>
          </w:tcPr>
          <w:p w14:paraId="5CC79436" w14:textId="2C58F3C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26942</w:t>
            </w:r>
          </w:p>
        </w:tc>
        <w:tc>
          <w:tcPr>
            <w:tcW w:w="873" w:type="pct"/>
          </w:tcPr>
          <w:p w14:paraId="6F8DBC59" w14:textId="6B8DD749"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1130745</w:t>
            </w:r>
          </w:p>
        </w:tc>
        <w:tc>
          <w:tcPr>
            <w:tcW w:w="873" w:type="pct"/>
          </w:tcPr>
          <w:p w14:paraId="20DB0E1E" w14:textId="5BCE9A0F"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1103803</w:t>
            </w:r>
          </w:p>
        </w:tc>
      </w:tr>
      <w:tr w:rsidR="003B11BD" w:rsidRPr="001D6A24" w14:paraId="37294EC2" w14:textId="0EB961EE"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681BFF2" w14:textId="77777777" w:rsidR="003B11BD" w:rsidRPr="001D6A24" w:rsidRDefault="003B11BD" w:rsidP="003B11BD">
            <w:pPr>
              <w:jc w:val="center"/>
            </w:pPr>
            <w:r w:rsidRPr="001D6A24">
              <w:t>2014</w:t>
            </w:r>
          </w:p>
        </w:tc>
        <w:tc>
          <w:tcPr>
            <w:tcW w:w="717" w:type="pct"/>
          </w:tcPr>
          <w:p w14:paraId="4AAD8A32" w14:textId="3CFB1B1C"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883943</w:t>
            </w:r>
          </w:p>
        </w:tc>
        <w:tc>
          <w:tcPr>
            <w:tcW w:w="873" w:type="pct"/>
          </w:tcPr>
          <w:p w14:paraId="7E9B6D7D" w14:textId="7C2F9531"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197372</w:t>
            </w:r>
          </w:p>
        </w:tc>
        <w:tc>
          <w:tcPr>
            <w:tcW w:w="788" w:type="pct"/>
          </w:tcPr>
          <w:p w14:paraId="2BC43FA2" w14:textId="3B89073A"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26626</w:t>
            </w:r>
          </w:p>
        </w:tc>
        <w:tc>
          <w:tcPr>
            <w:tcW w:w="873" w:type="pct"/>
          </w:tcPr>
          <w:p w14:paraId="22CA00FF" w14:textId="12E711B7"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1107941</w:t>
            </w:r>
          </w:p>
        </w:tc>
        <w:tc>
          <w:tcPr>
            <w:tcW w:w="873" w:type="pct"/>
          </w:tcPr>
          <w:p w14:paraId="78EE9072" w14:textId="1FF90AB1"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1081315</w:t>
            </w:r>
          </w:p>
        </w:tc>
      </w:tr>
      <w:tr w:rsidR="003B11BD" w:rsidRPr="001D6A24" w14:paraId="6CA1FF82" w14:textId="73284CF6"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46BF3FEB" w14:textId="77777777" w:rsidR="003B11BD" w:rsidRPr="001D6A24" w:rsidRDefault="003B11BD" w:rsidP="003B11BD">
            <w:pPr>
              <w:jc w:val="center"/>
            </w:pPr>
            <w:r w:rsidRPr="001D6A24">
              <w:t>2015</w:t>
            </w:r>
          </w:p>
        </w:tc>
        <w:tc>
          <w:tcPr>
            <w:tcW w:w="717" w:type="pct"/>
          </w:tcPr>
          <w:p w14:paraId="3203F33D" w14:textId="084BC656"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924154</w:t>
            </w:r>
          </w:p>
        </w:tc>
        <w:tc>
          <w:tcPr>
            <w:tcW w:w="873" w:type="pct"/>
          </w:tcPr>
          <w:p w14:paraId="5C972EF8" w14:textId="40C1B102"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198464</w:t>
            </w:r>
          </w:p>
        </w:tc>
        <w:tc>
          <w:tcPr>
            <w:tcW w:w="788" w:type="pct"/>
          </w:tcPr>
          <w:p w14:paraId="2EF1C8B2" w14:textId="459F648F"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27356</w:t>
            </w:r>
          </w:p>
        </w:tc>
        <w:tc>
          <w:tcPr>
            <w:tcW w:w="873" w:type="pct"/>
          </w:tcPr>
          <w:p w14:paraId="0CAD1E06" w14:textId="0EE19BF1"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1149974</w:t>
            </w:r>
          </w:p>
        </w:tc>
        <w:tc>
          <w:tcPr>
            <w:tcW w:w="873" w:type="pct"/>
          </w:tcPr>
          <w:p w14:paraId="6C1D7AC4" w14:textId="301BE897"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1122618</w:t>
            </w:r>
          </w:p>
        </w:tc>
      </w:tr>
      <w:tr w:rsidR="003B11BD" w:rsidRPr="001D6A24" w14:paraId="51AD9C16" w14:textId="41FBA5B8"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DD417D6" w14:textId="77777777" w:rsidR="003B11BD" w:rsidRPr="001D6A24" w:rsidRDefault="003B11BD" w:rsidP="003B11BD">
            <w:pPr>
              <w:jc w:val="center"/>
            </w:pPr>
            <w:r w:rsidRPr="001D6A24">
              <w:t>2016</w:t>
            </w:r>
          </w:p>
        </w:tc>
        <w:tc>
          <w:tcPr>
            <w:tcW w:w="717" w:type="pct"/>
          </w:tcPr>
          <w:p w14:paraId="6CA33F16" w14:textId="5E047774"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927274</w:t>
            </w:r>
          </w:p>
        </w:tc>
        <w:tc>
          <w:tcPr>
            <w:tcW w:w="873" w:type="pct"/>
          </w:tcPr>
          <w:p w14:paraId="4DB820BC" w14:textId="49EC6C3C"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217168</w:t>
            </w:r>
          </w:p>
        </w:tc>
        <w:tc>
          <w:tcPr>
            <w:tcW w:w="788" w:type="pct"/>
          </w:tcPr>
          <w:p w14:paraId="2BCC9BF2" w14:textId="002825CD"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28023</w:t>
            </w:r>
          </w:p>
        </w:tc>
        <w:tc>
          <w:tcPr>
            <w:tcW w:w="873" w:type="pct"/>
          </w:tcPr>
          <w:p w14:paraId="63876FF9" w14:textId="1F3ED442"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1172465</w:t>
            </w:r>
          </w:p>
        </w:tc>
        <w:tc>
          <w:tcPr>
            <w:tcW w:w="873" w:type="pct"/>
          </w:tcPr>
          <w:p w14:paraId="6E1148B3" w14:textId="39B6BCDA"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1144442</w:t>
            </w:r>
          </w:p>
        </w:tc>
      </w:tr>
      <w:tr w:rsidR="003B11BD" w:rsidRPr="001D6A24" w14:paraId="15BD36E4" w14:textId="281EF876"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0C49EC22" w14:textId="77777777" w:rsidR="003B11BD" w:rsidRPr="001D6A24" w:rsidRDefault="003B11BD" w:rsidP="003B11BD">
            <w:pPr>
              <w:jc w:val="center"/>
            </w:pPr>
            <w:r w:rsidRPr="001D6A24">
              <w:t>2017</w:t>
            </w:r>
          </w:p>
        </w:tc>
        <w:tc>
          <w:tcPr>
            <w:tcW w:w="717" w:type="pct"/>
          </w:tcPr>
          <w:p w14:paraId="0AF49CA9" w14:textId="6C678F67"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915658</w:t>
            </w:r>
          </w:p>
        </w:tc>
        <w:tc>
          <w:tcPr>
            <w:tcW w:w="873" w:type="pct"/>
          </w:tcPr>
          <w:p w14:paraId="652ABDBC" w14:textId="5AD10095"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236127</w:t>
            </w:r>
          </w:p>
        </w:tc>
        <w:tc>
          <w:tcPr>
            <w:tcW w:w="788" w:type="pct"/>
          </w:tcPr>
          <w:p w14:paraId="33BDB3EF" w14:textId="4861B6F4"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31322</w:t>
            </w:r>
          </w:p>
        </w:tc>
        <w:tc>
          <w:tcPr>
            <w:tcW w:w="873" w:type="pct"/>
          </w:tcPr>
          <w:p w14:paraId="0FAC9B1D" w14:textId="67B481B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1183107</w:t>
            </w:r>
          </w:p>
        </w:tc>
        <w:tc>
          <w:tcPr>
            <w:tcW w:w="873" w:type="pct"/>
          </w:tcPr>
          <w:p w14:paraId="472E7D0A" w14:textId="3277C26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1151785</w:t>
            </w:r>
          </w:p>
        </w:tc>
      </w:tr>
      <w:tr w:rsidR="003B11BD" w:rsidRPr="001D6A24" w14:paraId="5D35A26C" w14:textId="5D7FCEFC"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6EF866C" w14:textId="77777777" w:rsidR="003B11BD" w:rsidRPr="001D6A24" w:rsidRDefault="003B11BD" w:rsidP="003B11BD">
            <w:pPr>
              <w:jc w:val="center"/>
            </w:pPr>
            <w:r w:rsidRPr="001D6A24">
              <w:t>2018</w:t>
            </w:r>
          </w:p>
        </w:tc>
        <w:tc>
          <w:tcPr>
            <w:tcW w:w="717" w:type="pct"/>
          </w:tcPr>
          <w:p w14:paraId="7E049C8C" w14:textId="5BF562B2"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873713</w:t>
            </w:r>
          </w:p>
        </w:tc>
        <w:tc>
          <w:tcPr>
            <w:tcW w:w="873" w:type="pct"/>
          </w:tcPr>
          <w:p w14:paraId="11F6935C" w14:textId="4E1BCE19"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238590</w:t>
            </w:r>
          </w:p>
        </w:tc>
        <w:tc>
          <w:tcPr>
            <w:tcW w:w="788" w:type="pct"/>
          </w:tcPr>
          <w:p w14:paraId="3B7FE47F" w14:textId="12E1F3FF"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35212</w:t>
            </w:r>
          </w:p>
        </w:tc>
        <w:tc>
          <w:tcPr>
            <w:tcW w:w="873" w:type="pct"/>
          </w:tcPr>
          <w:p w14:paraId="346DBF31" w14:textId="015A4A4B"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1147515</w:t>
            </w:r>
          </w:p>
        </w:tc>
        <w:tc>
          <w:tcPr>
            <w:tcW w:w="873" w:type="pct"/>
          </w:tcPr>
          <w:p w14:paraId="0B347809" w14:textId="376A9129"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1112303</w:t>
            </w:r>
          </w:p>
        </w:tc>
      </w:tr>
      <w:tr w:rsidR="003B11BD" w:rsidRPr="001D6A24" w14:paraId="6DC7FAC8" w14:textId="76EDA69E"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6DA4F02F" w14:textId="77777777" w:rsidR="003B11BD" w:rsidRPr="001D6A24" w:rsidRDefault="003B11BD" w:rsidP="003B11BD">
            <w:pPr>
              <w:jc w:val="center"/>
            </w:pPr>
            <w:r w:rsidRPr="001D6A24">
              <w:t>2019</w:t>
            </w:r>
          </w:p>
        </w:tc>
        <w:tc>
          <w:tcPr>
            <w:tcW w:w="717" w:type="pct"/>
          </w:tcPr>
          <w:p w14:paraId="6B9F2AF1" w14:textId="6FD81F4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799213</w:t>
            </w:r>
          </w:p>
        </w:tc>
        <w:tc>
          <w:tcPr>
            <w:tcW w:w="873" w:type="pct"/>
          </w:tcPr>
          <w:p w14:paraId="543F40BB" w14:textId="72F18E11"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225353</w:t>
            </w:r>
          </w:p>
        </w:tc>
        <w:tc>
          <w:tcPr>
            <w:tcW w:w="788" w:type="pct"/>
          </w:tcPr>
          <w:p w14:paraId="19A33667" w14:textId="7FE0CBC0"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32274</w:t>
            </w:r>
          </w:p>
        </w:tc>
        <w:tc>
          <w:tcPr>
            <w:tcW w:w="873" w:type="pct"/>
          </w:tcPr>
          <w:p w14:paraId="256AD98C" w14:textId="6DF580E8"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1056840</w:t>
            </w:r>
          </w:p>
        </w:tc>
        <w:tc>
          <w:tcPr>
            <w:tcW w:w="873" w:type="pct"/>
          </w:tcPr>
          <w:p w14:paraId="161DE1D4" w14:textId="0E4FA944"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1024566</w:t>
            </w:r>
          </w:p>
        </w:tc>
      </w:tr>
      <w:tr w:rsidR="003B11BD" w:rsidRPr="001D6A24" w14:paraId="4FB7DEEC" w14:textId="136D412F"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2BECB50E" w14:textId="77777777" w:rsidR="003B11BD" w:rsidRPr="001D6A24" w:rsidRDefault="003B11BD" w:rsidP="003B11BD">
            <w:pPr>
              <w:jc w:val="center"/>
            </w:pPr>
            <w:r w:rsidRPr="001D6A24">
              <w:t>2020</w:t>
            </w:r>
          </w:p>
        </w:tc>
        <w:tc>
          <w:tcPr>
            <w:tcW w:w="717" w:type="pct"/>
          </w:tcPr>
          <w:p w14:paraId="32EAB13B" w14:textId="5135C89B"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676804</w:t>
            </w:r>
          </w:p>
        </w:tc>
        <w:tc>
          <w:tcPr>
            <w:tcW w:w="873" w:type="pct"/>
          </w:tcPr>
          <w:p w14:paraId="709DE16C" w14:textId="4718C8C6"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205271</w:t>
            </w:r>
          </w:p>
        </w:tc>
        <w:tc>
          <w:tcPr>
            <w:tcW w:w="788" w:type="pct"/>
          </w:tcPr>
          <w:p w14:paraId="73DDE6E4" w14:textId="7E5F28E8"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29382</w:t>
            </w:r>
          </w:p>
        </w:tc>
        <w:tc>
          <w:tcPr>
            <w:tcW w:w="873" w:type="pct"/>
          </w:tcPr>
          <w:p w14:paraId="22EFA002" w14:textId="23B14A63"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911457</w:t>
            </w:r>
          </w:p>
        </w:tc>
        <w:tc>
          <w:tcPr>
            <w:tcW w:w="873" w:type="pct"/>
          </w:tcPr>
          <w:p w14:paraId="616A6045" w14:textId="211D413D"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882075</w:t>
            </w:r>
          </w:p>
        </w:tc>
      </w:tr>
      <w:tr w:rsidR="003B11BD" w:rsidRPr="001D6A24" w14:paraId="30FE4A6B" w14:textId="48FC19BF"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5BEFE930" w14:textId="77777777" w:rsidR="003B11BD" w:rsidRPr="001D6A24" w:rsidRDefault="003B11BD" w:rsidP="003B11BD">
            <w:pPr>
              <w:jc w:val="center"/>
            </w:pPr>
            <w:r w:rsidRPr="001D6A24">
              <w:t>2021</w:t>
            </w:r>
          </w:p>
        </w:tc>
        <w:tc>
          <w:tcPr>
            <w:tcW w:w="717" w:type="pct"/>
          </w:tcPr>
          <w:p w14:paraId="1DD1AE08" w14:textId="175DB110"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687429</w:t>
            </w:r>
          </w:p>
        </w:tc>
        <w:tc>
          <w:tcPr>
            <w:tcW w:w="873" w:type="pct"/>
          </w:tcPr>
          <w:p w14:paraId="100E2959" w14:textId="204F468B"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208006</w:t>
            </w:r>
          </w:p>
        </w:tc>
        <w:tc>
          <w:tcPr>
            <w:tcW w:w="788" w:type="pct"/>
          </w:tcPr>
          <w:p w14:paraId="0A54F6E7" w14:textId="637F866A"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19550</w:t>
            </w:r>
          </w:p>
        </w:tc>
        <w:tc>
          <w:tcPr>
            <w:tcW w:w="873" w:type="pct"/>
          </w:tcPr>
          <w:p w14:paraId="7890BEE7" w14:textId="2E54712B"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927356</w:t>
            </w:r>
          </w:p>
        </w:tc>
        <w:tc>
          <w:tcPr>
            <w:tcW w:w="873" w:type="pct"/>
          </w:tcPr>
          <w:p w14:paraId="0A7496B2" w14:textId="7A5C8917"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894874</w:t>
            </w:r>
          </w:p>
        </w:tc>
      </w:tr>
      <w:tr w:rsidR="003B11BD" w:rsidRPr="001D6A24" w14:paraId="0BB0A91A" w14:textId="35C5EA21"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2679B26E" w14:textId="77777777" w:rsidR="003B11BD" w:rsidRPr="001D6A24" w:rsidRDefault="003B11BD" w:rsidP="003B11BD">
            <w:pPr>
              <w:jc w:val="center"/>
            </w:pPr>
            <w:r w:rsidRPr="001D6A24">
              <w:t>2022</w:t>
            </w:r>
          </w:p>
        </w:tc>
        <w:tc>
          <w:tcPr>
            <w:tcW w:w="717" w:type="pct"/>
          </w:tcPr>
          <w:p w14:paraId="25BEEB59" w14:textId="005E629F"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698220</w:t>
            </w:r>
          </w:p>
        </w:tc>
        <w:tc>
          <w:tcPr>
            <w:tcW w:w="873" w:type="pct"/>
          </w:tcPr>
          <w:p w14:paraId="28577074" w14:textId="0EF187A9"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210777</w:t>
            </w:r>
          </w:p>
        </w:tc>
        <w:tc>
          <w:tcPr>
            <w:tcW w:w="788" w:type="pct"/>
          </w:tcPr>
          <w:p w14:paraId="3D81D1AE" w14:textId="78863E3B"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20006</w:t>
            </w:r>
          </w:p>
        </w:tc>
        <w:tc>
          <w:tcPr>
            <w:tcW w:w="873" w:type="pct"/>
          </w:tcPr>
          <w:p w14:paraId="3855DB40" w14:textId="510E65CD"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943533</w:t>
            </w:r>
          </w:p>
        </w:tc>
        <w:tc>
          <w:tcPr>
            <w:tcW w:w="873" w:type="pct"/>
          </w:tcPr>
          <w:p w14:paraId="04B3C810" w14:textId="4B041F95"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907859</w:t>
            </w:r>
          </w:p>
        </w:tc>
      </w:tr>
      <w:tr w:rsidR="003B11BD" w:rsidRPr="001D6A24" w14:paraId="3E54934E" w14:textId="000EB9A6"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13540438" w14:textId="77777777" w:rsidR="003B11BD" w:rsidRPr="001D6A24" w:rsidRDefault="003B11BD" w:rsidP="003B11BD">
            <w:pPr>
              <w:jc w:val="center"/>
            </w:pPr>
            <w:r w:rsidRPr="001D6A24">
              <w:t>2023</w:t>
            </w:r>
          </w:p>
        </w:tc>
        <w:tc>
          <w:tcPr>
            <w:tcW w:w="717" w:type="pct"/>
          </w:tcPr>
          <w:p w14:paraId="19328D8C" w14:textId="3FFA1CE4"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709181</w:t>
            </w:r>
          </w:p>
        </w:tc>
        <w:tc>
          <w:tcPr>
            <w:tcW w:w="873" w:type="pct"/>
          </w:tcPr>
          <w:p w14:paraId="436CE5FD" w14:textId="60BD9A5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213585</w:t>
            </w:r>
          </w:p>
        </w:tc>
        <w:tc>
          <w:tcPr>
            <w:tcW w:w="788" w:type="pct"/>
          </w:tcPr>
          <w:p w14:paraId="43BFE23E" w14:textId="306459CB"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20472</w:t>
            </w:r>
          </w:p>
        </w:tc>
        <w:tc>
          <w:tcPr>
            <w:tcW w:w="873" w:type="pct"/>
          </w:tcPr>
          <w:p w14:paraId="33573B5E" w14:textId="14D57EF1"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959992</w:t>
            </w:r>
          </w:p>
        </w:tc>
        <w:tc>
          <w:tcPr>
            <w:tcW w:w="873" w:type="pct"/>
          </w:tcPr>
          <w:p w14:paraId="4FF4D2BF" w14:textId="783C6414"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921032</w:t>
            </w:r>
          </w:p>
        </w:tc>
      </w:tr>
      <w:tr w:rsidR="003B11BD" w:rsidRPr="001D6A24" w14:paraId="58E2F8D7" w14:textId="7E45C120"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DA3FCDD" w14:textId="77777777" w:rsidR="003B11BD" w:rsidRPr="001D6A24" w:rsidRDefault="003B11BD" w:rsidP="003B11BD">
            <w:pPr>
              <w:jc w:val="center"/>
            </w:pPr>
            <w:r w:rsidRPr="001D6A24">
              <w:t>2024</w:t>
            </w:r>
          </w:p>
        </w:tc>
        <w:tc>
          <w:tcPr>
            <w:tcW w:w="717" w:type="pct"/>
          </w:tcPr>
          <w:p w14:paraId="272888D9" w14:textId="79333A55"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720314</w:t>
            </w:r>
          </w:p>
        </w:tc>
        <w:tc>
          <w:tcPr>
            <w:tcW w:w="873" w:type="pct"/>
          </w:tcPr>
          <w:p w14:paraId="5916A926" w14:textId="482262CC"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216430</w:t>
            </w:r>
          </w:p>
        </w:tc>
        <w:tc>
          <w:tcPr>
            <w:tcW w:w="788" w:type="pct"/>
          </w:tcPr>
          <w:p w14:paraId="5563F91C" w14:textId="5D738DE2"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20949</w:t>
            </w:r>
          </w:p>
        </w:tc>
        <w:tc>
          <w:tcPr>
            <w:tcW w:w="873" w:type="pct"/>
          </w:tcPr>
          <w:p w14:paraId="77588CFF" w14:textId="351708FE"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976737</w:t>
            </w:r>
          </w:p>
        </w:tc>
        <w:tc>
          <w:tcPr>
            <w:tcW w:w="873" w:type="pct"/>
          </w:tcPr>
          <w:p w14:paraId="550EEB00" w14:textId="3FD84203"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934397</w:t>
            </w:r>
          </w:p>
        </w:tc>
      </w:tr>
      <w:tr w:rsidR="003B11BD" w:rsidRPr="001D6A24" w14:paraId="6F575763" w14:textId="385A3AF0"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167145F8" w14:textId="77777777" w:rsidR="003B11BD" w:rsidRPr="001D6A24" w:rsidRDefault="003B11BD" w:rsidP="003B11BD">
            <w:pPr>
              <w:jc w:val="center"/>
            </w:pPr>
            <w:r w:rsidRPr="001D6A24">
              <w:t>2025</w:t>
            </w:r>
          </w:p>
        </w:tc>
        <w:tc>
          <w:tcPr>
            <w:tcW w:w="717" w:type="pct"/>
          </w:tcPr>
          <w:p w14:paraId="12960A39" w14:textId="3D51BF7F"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731622</w:t>
            </w:r>
          </w:p>
        </w:tc>
        <w:tc>
          <w:tcPr>
            <w:tcW w:w="873" w:type="pct"/>
          </w:tcPr>
          <w:p w14:paraId="2112D8FE" w14:textId="11EC8D87"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219314</w:t>
            </w:r>
          </w:p>
        </w:tc>
        <w:tc>
          <w:tcPr>
            <w:tcW w:w="788" w:type="pct"/>
          </w:tcPr>
          <w:p w14:paraId="6B1B4929" w14:textId="4FC0D5B5"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21438</w:t>
            </w:r>
          </w:p>
        </w:tc>
        <w:tc>
          <w:tcPr>
            <w:tcW w:w="873" w:type="pct"/>
          </w:tcPr>
          <w:p w14:paraId="10D28F47" w14:textId="33D36E00"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993775</w:t>
            </w:r>
          </w:p>
        </w:tc>
        <w:tc>
          <w:tcPr>
            <w:tcW w:w="873" w:type="pct"/>
          </w:tcPr>
          <w:p w14:paraId="7893DE27" w14:textId="6669328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947955</w:t>
            </w:r>
          </w:p>
        </w:tc>
      </w:tr>
      <w:tr w:rsidR="003B11BD" w:rsidRPr="001D6A24" w14:paraId="641DA5F9" w14:textId="5BBE7D9F"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4C05E37" w14:textId="77777777" w:rsidR="003B11BD" w:rsidRPr="001D6A24" w:rsidRDefault="003B11BD" w:rsidP="003B11BD">
            <w:pPr>
              <w:jc w:val="center"/>
            </w:pPr>
            <w:r w:rsidRPr="001D6A24">
              <w:t>2026</w:t>
            </w:r>
          </w:p>
        </w:tc>
        <w:tc>
          <w:tcPr>
            <w:tcW w:w="717" w:type="pct"/>
          </w:tcPr>
          <w:p w14:paraId="62EB1129" w14:textId="042C4548"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743107</w:t>
            </w:r>
          </w:p>
        </w:tc>
        <w:tc>
          <w:tcPr>
            <w:tcW w:w="873" w:type="pct"/>
          </w:tcPr>
          <w:p w14:paraId="6EFE4009" w14:textId="4295529E"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222235</w:t>
            </w:r>
          </w:p>
        </w:tc>
        <w:tc>
          <w:tcPr>
            <w:tcW w:w="788" w:type="pct"/>
          </w:tcPr>
          <w:p w14:paraId="2AEB99EC" w14:textId="512FC965"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21937</w:t>
            </w:r>
          </w:p>
        </w:tc>
        <w:tc>
          <w:tcPr>
            <w:tcW w:w="873" w:type="pct"/>
          </w:tcPr>
          <w:p w14:paraId="2B7CC7EE" w14:textId="314E07E7"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1011111</w:t>
            </w:r>
          </w:p>
        </w:tc>
        <w:tc>
          <w:tcPr>
            <w:tcW w:w="873" w:type="pct"/>
          </w:tcPr>
          <w:p w14:paraId="35E6158D" w14:textId="6CC50D4F"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961710</w:t>
            </w:r>
          </w:p>
        </w:tc>
      </w:tr>
      <w:tr w:rsidR="003B11BD" w:rsidRPr="001D6A24" w14:paraId="2D2021EE" w14:textId="56D5A56D"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60752EB3" w14:textId="77777777" w:rsidR="003B11BD" w:rsidRPr="001D6A24" w:rsidRDefault="003B11BD" w:rsidP="003B11BD">
            <w:pPr>
              <w:jc w:val="center"/>
            </w:pPr>
            <w:r w:rsidRPr="001D6A24">
              <w:t>2027</w:t>
            </w:r>
          </w:p>
        </w:tc>
        <w:tc>
          <w:tcPr>
            <w:tcW w:w="717" w:type="pct"/>
          </w:tcPr>
          <w:p w14:paraId="0A8D82CA" w14:textId="316A7BFA"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754772</w:t>
            </w:r>
          </w:p>
        </w:tc>
        <w:tc>
          <w:tcPr>
            <w:tcW w:w="873" w:type="pct"/>
          </w:tcPr>
          <w:p w14:paraId="71DF393A" w14:textId="180C6D3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225196</w:t>
            </w:r>
          </w:p>
        </w:tc>
        <w:tc>
          <w:tcPr>
            <w:tcW w:w="788" w:type="pct"/>
          </w:tcPr>
          <w:p w14:paraId="1BA3489B" w14:textId="1991E517"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22449</w:t>
            </w:r>
          </w:p>
        </w:tc>
        <w:tc>
          <w:tcPr>
            <w:tcW w:w="873" w:type="pct"/>
          </w:tcPr>
          <w:p w14:paraId="62251063" w14:textId="0D0E515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1028748</w:t>
            </w:r>
          </w:p>
        </w:tc>
        <w:tc>
          <w:tcPr>
            <w:tcW w:w="873" w:type="pct"/>
          </w:tcPr>
          <w:p w14:paraId="5D383351" w14:textId="5E9C717B"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975665</w:t>
            </w:r>
          </w:p>
        </w:tc>
      </w:tr>
      <w:tr w:rsidR="003B11BD" w:rsidRPr="001D6A24" w14:paraId="422A5877" w14:textId="501599C5"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4C2643A" w14:textId="77777777" w:rsidR="003B11BD" w:rsidRPr="001D6A24" w:rsidRDefault="003B11BD" w:rsidP="003B11BD">
            <w:pPr>
              <w:jc w:val="center"/>
            </w:pPr>
            <w:r w:rsidRPr="001D6A24">
              <w:t>2028</w:t>
            </w:r>
          </w:p>
        </w:tc>
        <w:tc>
          <w:tcPr>
            <w:tcW w:w="717" w:type="pct"/>
          </w:tcPr>
          <w:p w14:paraId="708BEAD2" w14:textId="5D22EEB9"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766621</w:t>
            </w:r>
          </w:p>
        </w:tc>
        <w:tc>
          <w:tcPr>
            <w:tcW w:w="873" w:type="pct"/>
          </w:tcPr>
          <w:p w14:paraId="42BC6DC1" w14:textId="1183AB87"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228196</w:t>
            </w:r>
          </w:p>
        </w:tc>
        <w:tc>
          <w:tcPr>
            <w:tcW w:w="788" w:type="pct"/>
          </w:tcPr>
          <w:p w14:paraId="51CB5B81" w14:textId="7954247D"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22972</w:t>
            </w:r>
          </w:p>
        </w:tc>
        <w:tc>
          <w:tcPr>
            <w:tcW w:w="873" w:type="pct"/>
          </w:tcPr>
          <w:p w14:paraId="01824E44" w14:textId="2C08C918"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1046693</w:t>
            </w:r>
          </w:p>
        </w:tc>
        <w:tc>
          <w:tcPr>
            <w:tcW w:w="873" w:type="pct"/>
          </w:tcPr>
          <w:p w14:paraId="67B8F142" w14:textId="32BA572C"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989822</w:t>
            </w:r>
          </w:p>
        </w:tc>
      </w:tr>
      <w:tr w:rsidR="003B11BD" w:rsidRPr="001D6A24" w14:paraId="0C33BD16" w14:textId="3D0C50E3"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6D90B35B" w14:textId="77777777" w:rsidR="003B11BD" w:rsidRPr="001D6A24" w:rsidRDefault="003B11BD" w:rsidP="003B11BD">
            <w:pPr>
              <w:jc w:val="center"/>
            </w:pPr>
            <w:r w:rsidRPr="001D6A24">
              <w:t>2029</w:t>
            </w:r>
          </w:p>
        </w:tc>
        <w:tc>
          <w:tcPr>
            <w:tcW w:w="717" w:type="pct"/>
          </w:tcPr>
          <w:p w14:paraId="633D9A00" w14:textId="202D254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778656</w:t>
            </w:r>
          </w:p>
        </w:tc>
        <w:tc>
          <w:tcPr>
            <w:tcW w:w="873" w:type="pct"/>
          </w:tcPr>
          <w:p w14:paraId="4D49DA3A" w14:textId="652AEC0E"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231236</w:t>
            </w:r>
          </w:p>
        </w:tc>
        <w:tc>
          <w:tcPr>
            <w:tcW w:w="788" w:type="pct"/>
          </w:tcPr>
          <w:p w14:paraId="2545AFF3" w14:textId="681776F5"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23508</w:t>
            </w:r>
          </w:p>
        </w:tc>
        <w:tc>
          <w:tcPr>
            <w:tcW w:w="873" w:type="pct"/>
          </w:tcPr>
          <w:p w14:paraId="7D7BBEB0" w14:textId="673B7BA7"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1064952</w:t>
            </w:r>
          </w:p>
        </w:tc>
        <w:tc>
          <w:tcPr>
            <w:tcW w:w="873" w:type="pct"/>
          </w:tcPr>
          <w:p w14:paraId="1C87DB20" w14:textId="31AF0482"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1004185</w:t>
            </w:r>
          </w:p>
        </w:tc>
      </w:tr>
      <w:tr w:rsidR="003B11BD" w:rsidRPr="001D6A24" w14:paraId="70BA911A" w14:textId="22EE191E"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37E9BE0C" w14:textId="77777777" w:rsidR="003B11BD" w:rsidRPr="001D6A24" w:rsidRDefault="003B11BD" w:rsidP="003B11BD">
            <w:pPr>
              <w:jc w:val="center"/>
            </w:pPr>
            <w:r w:rsidRPr="001D6A24">
              <w:lastRenderedPageBreak/>
              <w:t>2030</w:t>
            </w:r>
          </w:p>
        </w:tc>
        <w:tc>
          <w:tcPr>
            <w:tcW w:w="717" w:type="pct"/>
          </w:tcPr>
          <w:p w14:paraId="1D2CB006" w14:textId="7EFC9246"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790879</w:t>
            </w:r>
          </w:p>
        </w:tc>
        <w:tc>
          <w:tcPr>
            <w:tcW w:w="873" w:type="pct"/>
          </w:tcPr>
          <w:p w14:paraId="56698B9A" w14:textId="5BE3BB79"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234317</w:t>
            </w:r>
          </w:p>
        </w:tc>
        <w:tc>
          <w:tcPr>
            <w:tcW w:w="788" w:type="pct"/>
          </w:tcPr>
          <w:p w14:paraId="2A1D8058" w14:textId="7003B006"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24055</w:t>
            </w:r>
          </w:p>
        </w:tc>
        <w:tc>
          <w:tcPr>
            <w:tcW w:w="873" w:type="pct"/>
          </w:tcPr>
          <w:p w14:paraId="48D16AF0" w14:textId="5884C7C5"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1083528</w:t>
            </w:r>
          </w:p>
        </w:tc>
        <w:tc>
          <w:tcPr>
            <w:tcW w:w="873" w:type="pct"/>
          </w:tcPr>
          <w:p w14:paraId="23465A1C" w14:textId="76D2FFCB"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1018756</w:t>
            </w:r>
          </w:p>
        </w:tc>
      </w:tr>
      <w:tr w:rsidR="003B11BD" w:rsidRPr="001D6A24" w14:paraId="501A5CE9" w14:textId="5CFB9F37"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405D7DAB" w14:textId="77777777" w:rsidR="003B11BD" w:rsidRPr="001D6A24" w:rsidRDefault="003B11BD" w:rsidP="003B11BD">
            <w:pPr>
              <w:jc w:val="center"/>
            </w:pPr>
            <w:r w:rsidRPr="001D6A24">
              <w:t>2031</w:t>
            </w:r>
          </w:p>
        </w:tc>
        <w:tc>
          <w:tcPr>
            <w:tcW w:w="717" w:type="pct"/>
          </w:tcPr>
          <w:p w14:paraId="5DAAE043" w14:textId="3A847414"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803295</w:t>
            </w:r>
          </w:p>
        </w:tc>
        <w:tc>
          <w:tcPr>
            <w:tcW w:w="873" w:type="pct"/>
          </w:tcPr>
          <w:p w14:paraId="7F6A4DB1" w14:textId="5D2647C7"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237439</w:t>
            </w:r>
          </w:p>
        </w:tc>
        <w:tc>
          <w:tcPr>
            <w:tcW w:w="788" w:type="pct"/>
          </w:tcPr>
          <w:p w14:paraId="2C3379F6" w14:textId="78F0B87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24616</w:t>
            </w:r>
          </w:p>
        </w:tc>
        <w:tc>
          <w:tcPr>
            <w:tcW w:w="873" w:type="pct"/>
          </w:tcPr>
          <w:p w14:paraId="4DDA932E" w14:textId="45E29124"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1102429</w:t>
            </w:r>
          </w:p>
        </w:tc>
        <w:tc>
          <w:tcPr>
            <w:tcW w:w="873" w:type="pct"/>
          </w:tcPr>
          <w:p w14:paraId="3C17DFEA" w14:textId="17ABFDCB"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1033539</w:t>
            </w:r>
          </w:p>
        </w:tc>
      </w:tr>
      <w:tr w:rsidR="003B11BD" w:rsidRPr="001D6A24" w14:paraId="01E0BE0C" w14:textId="7AF5F32A"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E6B3BBA" w14:textId="77777777" w:rsidR="003B11BD" w:rsidRPr="001D6A24" w:rsidRDefault="003B11BD" w:rsidP="003B11BD">
            <w:pPr>
              <w:jc w:val="center"/>
            </w:pPr>
            <w:r w:rsidRPr="001D6A24">
              <w:t>2032</w:t>
            </w:r>
          </w:p>
        </w:tc>
        <w:tc>
          <w:tcPr>
            <w:tcW w:w="717" w:type="pct"/>
          </w:tcPr>
          <w:p w14:paraId="12DF0353" w14:textId="0665E56E"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815905</w:t>
            </w:r>
          </w:p>
        </w:tc>
        <w:tc>
          <w:tcPr>
            <w:tcW w:w="873" w:type="pct"/>
          </w:tcPr>
          <w:p w14:paraId="108F35D6" w14:textId="2DF4E0A1"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240602</w:t>
            </w:r>
          </w:p>
        </w:tc>
        <w:tc>
          <w:tcPr>
            <w:tcW w:w="788" w:type="pct"/>
          </w:tcPr>
          <w:p w14:paraId="61110C6F" w14:textId="1FE6E420"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25190</w:t>
            </w:r>
          </w:p>
        </w:tc>
        <w:tc>
          <w:tcPr>
            <w:tcW w:w="873" w:type="pct"/>
          </w:tcPr>
          <w:p w14:paraId="6616F948" w14:textId="77CA757D"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1121660</w:t>
            </w:r>
          </w:p>
        </w:tc>
        <w:tc>
          <w:tcPr>
            <w:tcW w:w="873" w:type="pct"/>
          </w:tcPr>
          <w:p w14:paraId="487E8652" w14:textId="3C340FB7"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1048536</w:t>
            </w:r>
          </w:p>
        </w:tc>
      </w:tr>
      <w:tr w:rsidR="003B11BD" w:rsidRPr="001D6A24" w14:paraId="3B000222" w14:textId="38F3DF91"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25E78816" w14:textId="77777777" w:rsidR="003B11BD" w:rsidRPr="001D6A24" w:rsidRDefault="003B11BD" w:rsidP="003B11BD">
            <w:pPr>
              <w:jc w:val="center"/>
            </w:pPr>
            <w:r w:rsidRPr="001D6A24">
              <w:t>2033</w:t>
            </w:r>
          </w:p>
        </w:tc>
        <w:tc>
          <w:tcPr>
            <w:tcW w:w="717" w:type="pct"/>
          </w:tcPr>
          <w:p w14:paraId="3E5C7089" w14:textId="0E1F6F5A"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828713</w:t>
            </w:r>
          </w:p>
        </w:tc>
        <w:tc>
          <w:tcPr>
            <w:tcW w:w="873" w:type="pct"/>
          </w:tcPr>
          <w:p w14:paraId="7B561F9E" w14:textId="6F76C628"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243807</w:t>
            </w:r>
          </w:p>
        </w:tc>
        <w:tc>
          <w:tcPr>
            <w:tcW w:w="788" w:type="pct"/>
          </w:tcPr>
          <w:p w14:paraId="3207E729" w14:textId="2D0A42C2"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25777</w:t>
            </w:r>
          </w:p>
        </w:tc>
        <w:tc>
          <w:tcPr>
            <w:tcW w:w="873" w:type="pct"/>
          </w:tcPr>
          <w:p w14:paraId="743BE5FC" w14:textId="7DAFDA2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1141226</w:t>
            </w:r>
          </w:p>
        </w:tc>
        <w:tc>
          <w:tcPr>
            <w:tcW w:w="873" w:type="pct"/>
          </w:tcPr>
          <w:p w14:paraId="7ED4871A" w14:textId="344BB773"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1063750</w:t>
            </w:r>
          </w:p>
        </w:tc>
      </w:tr>
      <w:tr w:rsidR="003B11BD" w:rsidRPr="001D6A24" w14:paraId="4FF34507" w14:textId="3A4FF0F3"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A5EB4BC" w14:textId="77777777" w:rsidR="003B11BD" w:rsidRPr="001D6A24" w:rsidRDefault="003B11BD" w:rsidP="003B11BD">
            <w:pPr>
              <w:jc w:val="center"/>
            </w:pPr>
            <w:r w:rsidRPr="001D6A24">
              <w:t>2034</w:t>
            </w:r>
          </w:p>
        </w:tc>
        <w:tc>
          <w:tcPr>
            <w:tcW w:w="717" w:type="pct"/>
          </w:tcPr>
          <w:p w14:paraId="6E4856BA" w14:textId="66FF809F"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841723</w:t>
            </w:r>
          </w:p>
        </w:tc>
        <w:tc>
          <w:tcPr>
            <w:tcW w:w="873" w:type="pct"/>
          </w:tcPr>
          <w:p w14:paraId="683413E1" w14:textId="2E641A60"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247055</w:t>
            </w:r>
          </w:p>
        </w:tc>
        <w:tc>
          <w:tcPr>
            <w:tcW w:w="788" w:type="pct"/>
          </w:tcPr>
          <w:p w14:paraId="30EB97C0" w14:textId="5E51D80C"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26378</w:t>
            </w:r>
          </w:p>
        </w:tc>
        <w:tc>
          <w:tcPr>
            <w:tcW w:w="873" w:type="pct"/>
          </w:tcPr>
          <w:p w14:paraId="592961A3" w14:textId="04DA2D30"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1161133</w:t>
            </w:r>
          </w:p>
        </w:tc>
        <w:tc>
          <w:tcPr>
            <w:tcW w:w="873" w:type="pct"/>
          </w:tcPr>
          <w:p w14:paraId="27DB6189" w14:textId="57C973B1"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1079186</w:t>
            </w:r>
          </w:p>
        </w:tc>
      </w:tr>
      <w:tr w:rsidR="003B11BD" w:rsidRPr="001D6A24" w14:paraId="44C0F673" w14:textId="263994A5"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42ABFF2D" w14:textId="77777777" w:rsidR="003B11BD" w:rsidRPr="001D6A24" w:rsidRDefault="003B11BD" w:rsidP="003B11BD">
            <w:pPr>
              <w:jc w:val="center"/>
            </w:pPr>
            <w:r w:rsidRPr="001D6A24">
              <w:t>2035</w:t>
            </w:r>
          </w:p>
        </w:tc>
        <w:tc>
          <w:tcPr>
            <w:tcW w:w="717" w:type="pct"/>
          </w:tcPr>
          <w:p w14:paraId="5B692ED2" w14:textId="72F6450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854936</w:t>
            </w:r>
          </w:p>
        </w:tc>
        <w:tc>
          <w:tcPr>
            <w:tcW w:w="873" w:type="pct"/>
          </w:tcPr>
          <w:p w14:paraId="6D362772" w14:textId="38E4D279"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250347</w:t>
            </w:r>
          </w:p>
        </w:tc>
        <w:tc>
          <w:tcPr>
            <w:tcW w:w="788" w:type="pct"/>
          </w:tcPr>
          <w:p w14:paraId="5194359A" w14:textId="41044256"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26993</w:t>
            </w:r>
          </w:p>
        </w:tc>
        <w:tc>
          <w:tcPr>
            <w:tcW w:w="873" w:type="pct"/>
          </w:tcPr>
          <w:p w14:paraId="3DD93215" w14:textId="5B71A40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1181388</w:t>
            </w:r>
          </w:p>
        </w:tc>
        <w:tc>
          <w:tcPr>
            <w:tcW w:w="873" w:type="pct"/>
          </w:tcPr>
          <w:p w14:paraId="0A08498C" w14:textId="666840F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1094845</w:t>
            </w:r>
          </w:p>
        </w:tc>
      </w:tr>
      <w:tr w:rsidR="003B11BD" w:rsidRPr="001D6A24" w14:paraId="7D885540" w14:textId="7AFA3DE6"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39BB6408" w14:textId="77777777" w:rsidR="003B11BD" w:rsidRPr="001D6A24" w:rsidRDefault="003B11BD" w:rsidP="003B11BD">
            <w:pPr>
              <w:jc w:val="center"/>
            </w:pPr>
            <w:r w:rsidRPr="001D6A24">
              <w:t>2036</w:t>
            </w:r>
          </w:p>
        </w:tc>
        <w:tc>
          <w:tcPr>
            <w:tcW w:w="717" w:type="pct"/>
          </w:tcPr>
          <w:p w14:paraId="64F960F8" w14:textId="6CC3F623"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868357</w:t>
            </w:r>
          </w:p>
        </w:tc>
        <w:tc>
          <w:tcPr>
            <w:tcW w:w="873" w:type="pct"/>
          </w:tcPr>
          <w:p w14:paraId="4E09F0AC" w14:textId="5508AFCF"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253682</w:t>
            </w:r>
          </w:p>
        </w:tc>
        <w:tc>
          <w:tcPr>
            <w:tcW w:w="788" w:type="pct"/>
          </w:tcPr>
          <w:p w14:paraId="6E62C382" w14:textId="31AF5327"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27622</w:t>
            </w:r>
          </w:p>
        </w:tc>
        <w:tc>
          <w:tcPr>
            <w:tcW w:w="873" w:type="pct"/>
          </w:tcPr>
          <w:p w14:paraId="5DF347F0" w14:textId="2E15BD23"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1201995</w:t>
            </w:r>
          </w:p>
        </w:tc>
        <w:tc>
          <w:tcPr>
            <w:tcW w:w="873" w:type="pct"/>
          </w:tcPr>
          <w:p w14:paraId="6D2589AD" w14:textId="48921522"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1110732</w:t>
            </w:r>
          </w:p>
        </w:tc>
      </w:tr>
      <w:tr w:rsidR="003B11BD" w:rsidRPr="001D6A24" w14:paraId="42745251" w14:textId="541FAC0E"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723B650B" w14:textId="77777777" w:rsidR="003B11BD" w:rsidRPr="001D6A24" w:rsidRDefault="003B11BD" w:rsidP="003B11BD">
            <w:pPr>
              <w:jc w:val="center"/>
            </w:pPr>
            <w:r w:rsidRPr="001D6A24">
              <w:t>2037</w:t>
            </w:r>
          </w:p>
        </w:tc>
        <w:tc>
          <w:tcPr>
            <w:tcW w:w="717" w:type="pct"/>
          </w:tcPr>
          <w:p w14:paraId="6BA04D4E" w14:textId="34C684A4"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881989</w:t>
            </w:r>
          </w:p>
        </w:tc>
        <w:tc>
          <w:tcPr>
            <w:tcW w:w="873" w:type="pct"/>
          </w:tcPr>
          <w:p w14:paraId="7FC2A257" w14:textId="3DA37E35"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257062</w:t>
            </w:r>
          </w:p>
        </w:tc>
        <w:tc>
          <w:tcPr>
            <w:tcW w:w="788" w:type="pct"/>
          </w:tcPr>
          <w:p w14:paraId="68DAF14B" w14:textId="1305A383"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28266</w:t>
            </w:r>
          </w:p>
        </w:tc>
        <w:tc>
          <w:tcPr>
            <w:tcW w:w="873" w:type="pct"/>
          </w:tcPr>
          <w:p w14:paraId="3267B6AB" w14:textId="5A5E8A1E"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1222963</w:t>
            </w:r>
          </w:p>
        </w:tc>
        <w:tc>
          <w:tcPr>
            <w:tcW w:w="873" w:type="pct"/>
          </w:tcPr>
          <w:p w14:paraId="5E1878D0" w14:textId="2741906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1126849</w:t>
            </w:r>
          </w:p>
        </w:tc>
      </w:tr>
      <w:tr w:rsidR="003B11BD" w:rsidRPr="001D6A24" w14:paraId="51529336" w14:textId="6BDFBAB2"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386C22C" w14:textId="77777777" w:rsidR="003B11BD" w:rsidRPr="001D6A24" w:rsidRDefault="003B11BD" w:rsidP="003B11BD">
            <w:pPr>
              <w:jc w:val="center"/>
            </w:pPr>
            <w:r w:rsidRPr="001D6A24">
              <w:t>2038</w:t>
            </w:r>
          </w:p>
        </w:tc>
        <w:tc>
          <w:tcPr>
            <w:tcW w:w="717" w:type="pct"/>
          </w:tcPr>
          <w:p w14:paraId="63D3D62B" w14:textId="3EDB5F05"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895835</w:t>
            </w:r>
          </w:p>
        </w:tc>
        <w:tc>
          <w:tcPr>
            <w:tcW w:w="873" w:type="pct"/>
          </w:tcPr>
          <w:p w14:paraId="50CC14B3" w14:textId="2218C36C"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260486</w:t>
            </w:r>
          </w:p>
        </w:tc>
        <w:tc>
          <w:tcPr>
            <w:tcW w:w="788" w:type="pct"/>
          </w:tcPr>
          <w:p w14:paraId="4042F224" w14:textId="77E57D35"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28925</w:t>
            </w:r>
          </w:p>
        </w:tc>
        <w:tc>
          <w:tcPr>
            <w:tcW w:w="873" w:type="pct"/>
          </w:tcPr>
          <w:p w14:paraId="6350241F" w14:textId="3A015211"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1244296</w:t>
            </w:r>
          </w:p>
        </w:tc>
        <w:tc>
          <w:tcPr>
            <w:tcW w:w="873" w:type="pct"/>
          </w:tcPr>
          <w:p w14:paraId="010A3787" w14:textId="194E3543"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1143200</w:t>
            </w:r>
          </w:p>
        </w:tc>
      </w:tr>
      <w:tr w:rsidR="003B11BD" w:rsidRPr="001D6A24" w14:paraId="288D2A03" w14:textId="0000E913"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67E66BEF" w14:textId="77777777" w:rsidR="003B11BD" w:rsidRPr="001D6A24" w:rsidRDefault="003B11BD" w:rsidP="003B11BD">
            <w:pPr>
              <w:jc w:val="center"/>
            </w:pPr>
            <w:r w:rsidRPr="001D6A24">
              <w:t>2039</w:t>
            </w:r>
          </w:p>
        </w:tc>
        <w:tc>
          <w:tcPr>
            <w:tcW w:w="717" w:type="pct"/>
          </w:tcPr>
          <w:p w14:paraId="0DC7B08E" w14:textId="00D91BAF"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909898</w:t>
            </w:r>
          </w:p>
        </w:tc>
        <w:tc>
          <w:tcPr>
            <w:tcW w:w="873" w:type="pct"/>
          </w:tcPr>
          <w:p w14:paraId="40CCED4F" w14:textId="487AAE36"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263957</w:t>
            </w:r>
          </w:p>
        </w:tc>
        <w:tc>
          <w:tcPr>
            <w:tcW w:w="788" w:type="pct"/>
          </w:tcPr>
          <w:p w14:paraId="10B8D29C" w14:textId="5FB61AB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29599</w:t>
            </w:r>
          </w:p>
        </w:tc>
        <w:tc>
          <w:tcPr>
            <w:tcW w:w="873" w:type="pct"/>
          </w:tcPr>
          <w:p w14:paraId="1D745529" w14:textId="682C7FDA"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1266001</w:t>
            </w:r>
          </w:p>
        </w:tc>
        <w:tc>
          <w:tcPr>
            <w:tcW w:w="873" w:type="pct"/>
          </w:tcPr>
          <w:p w14:paraId="3DFA25C4" w14:textId="685DFD64"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1159788</w:t>
            </w:r>
          </w:p>
        </w:tc>
      </w:tr>
      <w:tr w:rsidR="003B11BD" w:rsidRPr="001D6A24" w14:paraId="30F6C2D9" w14:textId="4087A775"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A918171" w14:textId="77777777" w:rsidR="003B11BD" w:rsidRPr="001D6A24" w:rsidRDefault="003B11BD" w:rsidP="003B11BD">
            <w:pPr>
              <w:jc w:val="center"/>
            </w:pPr>
            <w:r w:rsidRPr="001D6A24">
              <w:t>2040</w:t>
            </w:r>
          </w:p>
        </w:tc>
        <w:tc>
          <w:tcPr>
            <w:tcW w:w="717" w:type="pct"/>
          </w:tcPr>
          <w:p w14:paraId="4B1FA969" w14:textId="2407CC63"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924182</w:t>
            </w:r>
          </w:p>
        </w:tc>
        <w:tc>
          <w:tcPr>
            <w:tcW w:w="873" w:type="pct"/>
          </w:tcPr>
          <w:p w14:paraId="18B3076D" w14:textId="5B4299EC"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267473</w:t>
            </w:r>
          </w:p>
        </w:tc>
        <w:tc>
          <w:tcPr>
            <w:tcW w:w="788" w:type="pct"/>
          </w:tcPr>
          <w:p w14:paraId="273091C1" w14:textId="0E31BB12"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30289</w:t>
            </w:r>
          </w:p>
        </w:tc>
        <w:tc>
          <w:tcPr>
            <w:tcW w:w="873" w:type="pct"/>
          </w:tcPr>
          <w:p w14:paraId="0D545296" w14:textId="24E25218"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1288085</w:t>
            </w:r>
          </w:p>
        </w:tc>
        <w:tc>
          <w:tcPr>
            <w:tcW w:w="873" w:type="pct"/>
          </w:tcPr>
          <w:p w14:paraId="2F2FF96A" w14:textId="78CECC0D"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1176617</w:t>
            </w:r>
          </w:p>
        </w:tc>
      </w:tr>
      <w:tr w:rsidR="003B11BD" w:rsidRPr="001D6A24" w14:paraId="7227F95A" w14:textId="5E801D0A"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059DC45F" w14:textId="77777777" w:rsidR="003B11BD" w:rsidRPr="001D6A24" w:rsidRDefault="003B11BD" w:rsidP="003B11BD">
            <w:pPr>
              <w:jc w:val="center"/>
            </w:pPr>
            <w:r w:rsidRPr="001D6A24">
              <w:t>2041</w:t>
            </w:r>
          </w:p>
        </w:tc>
        <w:tc>
          <w:tcPr>
            <w:tcW w:w="717" w:type="pct"/>
          </w:tcPr>
          <w:p w14:paraId="10831335" w14:textId="5A38B434"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938690</w:t>
            </w:r>
          </w:p>
        </w:tc>
        <w:tc>
          <w:tcPr>
            <w:tcW w:w="873" w:type="pct"/>
          </w:tcPr>
          <w:p w14:paraId="0F848F8E" w14:textId="20C1AA87"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271036</w:t>
            </w:r>
          </w:p>
        </w:tc>
        <w:tc>
          <w:tcPr>
            <w:tcW w:w="788" w:type="pct"/>
          </w:tcPr>
          <w:p w14:paraId="6B83F002" w14:textId="1974312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30995</w:t>
            </w:r>
          </w:p>
        </w:tc>
        <w:tc>
          <w:tcPr>
            <w:tcW w:w="873" w:type="pct"/>
          </w:tcPr>
          <w:p w14:paraId="3F9B6A1F" w14:textId="198F1F48"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1310554</w:t>
            </w:r>
          </w:p>
        </w:tc>
        <w:tc>
          <w:tcPr>
            <w:tcW w:w="873" w:type="pct"/>
          </w:tcPr>
          <w:p w14:paraId="73E6F80C" w14:textId="3077100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1193690</w:t>
            </w:r>
          </w:p>
        </w:tc>
      </w:tr>
      <w:tr w:rsidR="003B11BD" w:rsidRPr="001D6A24" w14:paraId="1A8B82E7" w14:textId="7EC6E861"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295E563" w14:textId="77777777" w:rsidR="003B11BD" w:rsidRPr="001D6A24" w:rsidRDefault="003B11BD" w:rsidP="003B11BD">
            <w:pPr>
              <w:jc w:val="center"/>
            </w:pPr>
            <w:r w:rsidRPr="001D6A24">
              <w:t>2042</w:t>
            </w:r>
          </w:p>
        </w:tc>
        <w:tc>
          <w:tcPr>
            <w:tcW w:w="717" w:type="pct"/>
          </w:tcPr>
          <w:p w14:paraId="4B8DCBD3" w14:textId="4C6603BF"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953426</w:t>
            </w:r>
          </w:p>
        </w:tc>
        <w:tc>
          <w:tcPr>
            <w:tcW w:w="873" w:type="pct"/>
          </w:tcPr>
          <w:p w14:paraId="19D134B9" w14:textId="65B3252E"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274647</w:t>
            </w:r>
          </w:p>
        </w:tc>
        <w:tc>
          <w:tcPr>
            <w:tcW w:w="788" w:type="pct"/>
          </w:tcPr>
          <w:p w14:paraId="09E06A3D" w14:textId="22AFCCC6"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31718</w:t>
            </w:r>
          </w:p>
        </w:tc>
        <w:tc>
          <w:tcPr>
            <w:tcW w:w="873" w:type="pct"/>
          </w:tcPr>
          <w:p w14:paraId="01584F26" w14:textId="4D4F8392"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1333415</w:t>
            </w:r>
          </w:p>
        </w:tc>
        <w:tc>
          <w:tcPr>
            <w:tcW w:w="873" w:type="pct"/>
          </w:tcPr>
          <w:p w14:paraId="2FCDD38A" w14:textId="62AF89FA"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1211011</w:t>
            </w:r>
          </w:p>
        </w:tc>
      </w:tr>
      <w:tr w:rsidR="003B11BD" w:rsidRPr="001D6A24" w14:paraId="35096EE7" w14:textId="06392A2E"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75298639" w14:textId="77777777" w:rsidR="003B11BD" w:rsidRPr="001D6A24" w:rsidRDefault="003B11BD" w:rsidP="003B11BD">
            <w:pPr>
              <w:jc w:val="center"/>
            </w:pPr>
            <w:r w:rsidRPr="001D6A24">
              <w:t>2043</w:t>
            </w:r>
          </w:p>
        </w:tc>
        <w:tc>
          <w:tcPr>
            <w:tcW w:w="717" w:type="pct"/>
          </w:tcPr>
          <w:p w14:paraId="550F1C49" w14:textId="00AA983F"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968393</w:t>
            </w:r>
          </w:p>
        </w:tc>
        <w:tc>
          <w:tcPr>
            <w:tcW w:w="873" w:type="pct"/>
          </w:tcPr>
          <w:p w14:paraId="3FBD05CB" w14:textId="18F64951"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278306</w:t>
            </w:r>
          </w:p>
        </w:tc>
        <w:tc>
          <w:tcPr>
            <w:tcW w:w="788" w:type="pct"/>
          </w:tcPr>
          <w:p w14:paraId="51941E74" w14:textId="7E77685A"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32457</w:t>
            </w:r>
          </w:p>
        </w:tc>
        <w:tc>
          <w:tcPr>
            <w:tcW w:w="873" w:type="pct"/>
          </w:tcPr>
          <w:p w14:paraId="3A611C96" w14:textId="45EB4F9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1356675</w:t>
            </w:r>
          </w:p>
        </w:tc>
        <w:tc>
          <w:tcPr>
            <w:tcW w:w="873" w:type="pct"/>
          </w:tcPr>
          <w:p w14:paraId="5A13E068" w14:textId="034D3210"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1228583</w:t>
            </w:r>
          </w:p>
        </w:tc>
      </w:tr>
      <w:tr w:rsidR="003B11BD" w:rsidRPr="001D6A24" w14:paraId="17258E87" w14:textId="4794CA60"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5F0770C" w14:textId="77777777" w:rsidR="003B11BD" w:rsidRPr="001D6A24" w:rsidRDefault="003B11BD" w:rsidP="003B11BD">
            <w:pPr>
              <w:jc w:val="center"/>
            </w:pPr>
            <w:r w:rsidRPr="001D6A24">
              <w:t>2044</w:t>
            </w:r>
          </w:p>
        </w:tc>
        <w:tc>
          <w:tcPr>
            <w:tcW w:w="717" w:type="pct"/>
          </w:tcPr>
          <w:p w14:paraId="3513ED1D" w14:textId="2B9F64E8"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983595</w:t>
            </w:r>
          </w:p>
        </w:tc>
        <w:tc>
          <w:tcPr>
            <w:tcW w:w="873" w:type="pct"/>
          </w:tcPr>
          <w:p w14:paraId="587C3EA3" w14:textId="08AA8E2B"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282014</w:t>
            </w:r>
          </w:p>
        </w:tc>
        <w:tc>
          <w:tcPr>
            <w:tcW w:w="788" w:type="pct"/>
          </w:tcPr>
          <w:p w14:paraId="317BC989" w14:textId="6F5A0AE1"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33214</w:t>
            </w:r>
          </w:p>
        </w:tc>
        <w:tc>
          <w:tcPr>
            <w:tcW w:w="873" w:type="pct"/>
          </w:tcPr>
          <w:p w14:paraId="74EF49D5" w14:textId="6C605990"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1380340</w:t>
            </w:r>
          </w:p>
        </w:tc>
        <w:tc>
          <w:tcPr>
            <w:tcW w:w="873" w:type="pct"/>
          </w:tcPr>
          <w:p w14:paraId="3224A17D" w14:textId="4386350D"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1246410</w:t>
            </w:r>
          </w:p>
        </w:tc>
      </w:tr>
      <w:tr w:rsidR="003B11BD" w:rsidRPr="001D6A24" w14:paraId="301E1B05" w14:textId="4253FF5E"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16D99E26" w14:textId="77777777" w:rsidR="003B11BD" w:rsidRPr="001D6A24" w:rsidRDefault="003B11BD" w:rsidP="003B11BD">
            <w:pPr>
              <w:jc w:val="center"/>
            </w:pPr>
            <w:r w:rsidRPr="001D6A24">
              <w:t>2045</w:t>
            </w:r>
          </w:p>
        </w:tc>
        <w:tc>
          <w:tcPr>
            <w:tcW w:w="717" w:type="pct"/>
          </w:tcPr>
          <w:p w14:paraId="3594C7C2" w14:textId="1CEEDEB8"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999036</w:t>
            </w:r>
          </w:p>
        </w:tc>
        <w:tc>
          <w:tcPr>
            <w:tcW w:w="873" w:type="pct"/>
          </w:tcPr>
          <w:p w14:paraId="27C040E9" w14:textId="753F48D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285771</w:t>
            </w:r>
          </w:p>
        </w:tc>
        <w:tc>
          <w:tcPr>
            <w:tcW w:w="788" w:type="pct"/>
          </w:tcPr>
          <w:p w14:paraId="1586DF8C" w14:textId="4758E505"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33988</w:t>
            </w:r>
          </w:p>
        </w:tc>
        <w:tc>
          <w:tcPr>
            <w:tcW w:w="873" w:type="pct"/>
          </w:tcPr>
          <w:p w14:paraId="723ABA79" w14:textId="3856C676"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1404419</w:t>
            </w:r>
          </w:p>
        </w:tc>
        <w:tc>
          <w:tcPr>
            <w:tcW w:w="873" w:type="pct"/>
          </w:tcPr>
          <w:p w14:paraId="2B789383" w14:textId="0EAE1822"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1264496</w:t>
            </w:r>
          </w:p>
        </w:tc>
      </w:tr>
      <w:tr w:rsidR="003B11BD" w:rsidRPr="001D6A24" w14:paraId="056DB77E" w14:textId="4BBFE4AD"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DFF52EE" w14:textId="77777777" w:rsidR="003B11BD" w:rsidRPr="001D6A24" w:rsidRDefault="003B11BD" w:rsidP="003B11BD">
            <w:pPr>
              <w:jc w:val="center"/>
            </w:pPr>
            <w:r w:rsidRPr="001D6A24">
              <w:t>2046</w:t>
            </w:r>
          </w:p>
        </w:tc>
        <w:tc>
          <w:tcPr>
            <w:tcW w:w="717" w:type="pct"/>
          </w:tcPr>
          <w:p w14:paraId="171D2C36" w14:textId="12E2EDEF"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1014719</w:t>
            </w:r>
          </w:p>
        </w:tc>
        <w:tc>
          <w:tcPr>
            <w:tcW w:w="873" w:type="pct"/>
          </w:tcPr>
          <w:p w14:paraId="5535CC7D" w14:textId="4C46DF21"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289578</w:t>
            </w:r>
          </w:p>
        </w:tc>
        <w:tc>
          <w:tcPr>
            <w:tcW w:w="788" w:type="pct"/>
          </w:tcPr>
          <w:p w14:paraId="0BF2AC15" w14:textId="740867F1"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34780</w:t>
            </w:r>
          </w:p>
        </w:tc>
        <w:tc>
          <w:tcPr>
            <w:tcW w:w="873" w:type="pct"/>
          </w:tcPr>
          <w:p w14:paraId="77C05ED8" w14:textId="018888E8"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1428917</w:t>
            </w:r>
          </w:p>
        </w:tc>
        <w:tc>
          <w:tcPr>
            <w:tcW w:w="873" w:type="pct"/>
          </w:tcPr>
          <w:p w14:paraId="1BB4A3C1" w14:textId="47E083C1"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1282844</w:t>
            </w:r>
          </w:p>
        </w:tc>
      </w:tr>
      <w:tr w:rsidR="003B11BD" w:rsidRPr="001D6A24" w14:paraId="2D3113DE" w14:textId="7BFAF3F5"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5D2504B5" w14:textId="77777777" w:rsidR="003B11BD" w:rsidRPr="001D6A24" w:rsidRDefault="003B11BD" w:rsidP="003B11BD">
            <w:pPr>
              <w:jc w:val="center"/>
            </w:pPr>
            <w:r w:rsidRPr="001D6A24">
              <w:t>2047</w:t>
            </w:r>
          </w:p>
        </w:tc>
        <w:tc>
          <w:tcPr>
            <w:tcW w:w="717" w:type="pct"/>
          </w:tcPr>
          <w:p w14:paraId="70328CD6" w14:textId="26CEA4AF"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1030648</w:t>
            </w:r>
          </w:p>
        </w:tc>
        <w:tc>
          <w:tcPr>
            <w:tcW w:w="873" w:type="pct"/>
          </w:tcPr>
          <w:p w14:paraId="5E51DBF6" w14:textId="2A9A9D5F"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293436</w:t>
            </w:r>
          </w:p>
        </w:tc>
        <w:tc>
          <w:tcPr>
            <w:tcW w:w="788" w:type="pct"/>
          </w:tcPr>
          <w:p w14:paraId="05704DB4" w14:textId="6DF8E599"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35591</w:t>
            </w:r>
          </w:p>
        </w:tc>
        <w:tc>
          <w:tcPr>
            <w:tcW w:w="873" w:type="pct"/>
          </w:tcPr>
          <w:p w14:paraId="4061A3FE" w14:textId="008D1D11"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1453843</w:t>
            </w:r>
          </w:p>
        </w:tc>
        <w:tc>
          <w:tcPr>
            <w:tcW w:w="873" w:type="pct"/>
          </w:tcPr>
          <w:p w14:paraId="656DFDD4" w14:textId="0B2B4DD2"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1301458</w:t>
            </w:r>
          </w:p>
        </w:tc>
      </w:tr>
      <w:tr w:rsidR="003B11BD" w:rsidRPr="001D6A24" w14:paraId="05D1E929" w14:textId="47AFA9B9"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ED402B7" w14:textId="77777777" w:rsidR="003B11BD" w:rsidRPr="001D6A24" w:rsidRDefault="003B11BD" w:rsidP="003B11BD">
            <w:pPr>
              <w:jc w:val="center"/>
            </w:pPr>
            <w:r w:rsidRPr="001D6A24">
              <w:t>2048</w:t>
            </w:r>
          </w:p>
        </w:tc>
        <w:tc>
          <w:tcPr>
            <w:tcW w:w="717" w:type="pct"/>
          </w:tcPr>
          <w:p w14:paraId="367902DE" w14:textId="609087E7"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1046828</w:t>
            </w:r>
          </w:p>
        </w:tc>
        <w:tc>
          <w:tcPr>
            <w:tcW w:w="873" w:type="pct"/>
          </w:tcPr>
          <w:p w14:paraId="5B6FD710" w14:textId="34A07B96"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297345</w:t>
            </w:r>
          </w:p>
        </w:tc>
        <w:tc>
          <w:tcPr>
            <w:tcW w:w="788" w:type="pct"/>
          </w:tcPr>
          <w:p w14:paraId="6C9A6789" w14:textId="40A0C535"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36421</w:t>
            </w:r>
          </w:p>
        </w:tc>
        <w:tc>
          <w:tcPr>
            <w:tcW w:w="873" w:type="pct"/>
          </w:tcPr>
          <w:p w14:paraId="7A82F418" w14:textId="72BA464A"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1479203</w:t>
            </w:r>
          </w:p>
        </w:tc>
        <w:tc>
          <w:tcPr>
            <w:tcW w:w="873" w:type="pct"/>
          </w:tcPr>
          <w:p w14:paraId="390EF3C7" w14:textId="17552870"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1320343</w:t>
            </w:r>
          </w:p>
        </w:tc>
      </w:tr>
      <w:tr w:rsidR="003B11BD" w:rsidRPr="001D6A24" w14:paraId="4E397F11" w14:textId="0DAADD68"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60EA83D0" w14:textId="77777777" w:rsidR="003B11BD" w:rsidRPr="001D6A24" w:rsidRDefault="003B11BD" w:rsidP="003B11BD">
            <w:pPr>
              <w:jc w:val="center"/>
            </w:pPr>
            <w:r w:rsidRPr="001D6A24">
              <w:t>2049</w:t>
            </w:r>
          </w:p>
        </w:tc>
        <w:tc>
          <w:tcPr>
            <w:tcW w:w="717" w:type="pct"/>
          </w:tcPr>
          <w:p w14:paraId="1FCFAC10" w14:textId="23BAA590"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1063261</w:t>
            </w:r>
          </w:p>
        </w:tc>
        <w:tc>
          <w:tcPr>
            <w:tcW w:w="873" w:type="pct"/>
          </w:tcPr>
          <w:p w14:paraId="7D08B20F" w14:textId="44316857"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301307</w:t>
            </w:r>
          </w:p>
        </w:tc>
        <w:tc>
          <w:tcPr>
            <w:tcW w:w="788" w:type="pct"/>
          </w:tcPr>
          <w:p w14:paraId="51A3D7E5" w14:textId="6F27677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37270</w:t>
            </w:r>
          </w:p>
        </w:tc>
        <w:tc>
          <w:tcPr>
            <w:tcW w:w="873" w:type="pct"/>
          </w:tcPr>
          <w:p w14:paraId="159E3C25" w14:textId="55BA01BF"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1505006</w:t>
            </w:r>
          </w:p>
        </w:tc>
        <w:tc>
          <w:tcPr>
            <w:tcW w:w="873" w:type="pct"/>
          </w:tcPr>
          <w:p w14:paraId="6EFC9686" w14:textId="38FD1E8A"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1339502</w:t>
            </w:r>
          </w:p>
        </w:tc>
      </w:tr>
      <w:tr w:rsidR="003B11BD" w:rsidRPr="001D6A24" w14:paraId="11DB026E" w14:textId="6B279846"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ECC8665" w14:textId="77777777" w:rsidR="003B11BD" w:rsidRPr="001D6A24" w:rsidRDefault="003B11BD" w:rsidP="003B11BD">
            <w:pPr>
              <w:jc w:val="center"/>
            </w:pPr>
            <w:r w:rsidRPr="001D6A24">
              <w:t>2050</w:t>
            </w:r>
          </w:p>
        </w:tc>
        <w:tc>
          <w:tcPr>
            <w:tcW w:w="717" w:type="pct"/>
          </w:tcPr>
          <w:p w14:paraId="574C94A6" w14:textId="4A6E520A"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1079953</w:t>
            </w:r>
          </w:p>
        </w:tc>
        <w:tc>
          <w:tcPr>
            <w:tcW w:w="873" w:type="pct"/>
          </w:tcPr>
          <w:p w14:paraId="2FEF9AD8" w14:textId="67206DB7"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305321</w:t>
            </w:r>
          </w:p>
        </w:tc>
        <w:tc>
          <w:tcPr>
            <w:tcW w:w="788" w:type="pct"/>
          </w:tcPr>
          <w:p w14:paraId="16141196" w14:textId="5BE1E669"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38139</w:t>
            </w:r>
          </w:p>
        </w:tc>
        <w:tc>
          <w:tcPr>
            <w:tcW w:w="873" w:type="pct"/>
          </w:tcPr>
          <w:p w14:paraId="1AF3550D" w14:textId="045124D0"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1531259</w:t>
            </w:r>
          </w:p>
        </w:tc>
        <w:tc>
          <w:tcPr>
            <w:tcW w:w="873" w:type="pct"/>
          </w:tcPr>
          <w:p w14:paraId="6909B089" w14:textId="61896368"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1358938</w:t>
            </w:r>
          </w:p>
        </w:tc>
      </w:tr>
      <w:tr w:rsidR="003B11BD" w:rsidRPr="001D6A24" w14:paraId="37560826" w14:textId="33C66265"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19F8E505" w14:textId="77777777" w:rsidR="003B11BD" w:rsidRPr="001D6A24" w:rsidRDefault="003B11BD" w:rsidP="003B11BD">
            <w:pPr>
              <w:jc w:val="center"/>
            </w:pPr>
            <w:r w:rsidRPr="001D6A24">
              <w:t>2051</w:t>
            </w:r>
          </w:p>
        </w:tc>
        <w:tc>
          <w:tcPr>
            <w:tcW w:w="717" w:type="pct"/>
          </w:tcPr>
          <w:p w14:paraId="7C76A6FC" w14:textId="054E237A"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1096906</w:t>
            </w:r>
          </w:p>
        </w:tc>
        <w:tc>
          <w:tcPr>
            <w:tcW w:w="873" w:type="pct"/>
          </w:tcPr>
          <w:p w14:paraId="6EF11E42" w14:textId="30ED28D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309388</w:t>
            </w:r>
          </w:p>
        </w:tc>
        <w:tc>
          <w:tcPr>
            <w:tcW w:w="788" w:type="pct"/>
          </w:tcPr>
          <w:p w14:paraId="3322CEFA" w14:textId="37FDEAC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39028</w:t>
            </w:r>
          </w:p>
        </w:tc>
        <w:tc>
          <w:tcPr>
            <w:tcW w:w="873" w:type="pct"/>
          </w:tcPr>
          <w:p w14:paraId="596B102E" w14:textId="23256688"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1557970</w:t>
            </w:r>
          </w:p>
        </w:tc>
        <w:tc>
          <w:tcPr>
            <w:tcW w:w="873" w:type="pct"/>
          </w:tcPr>
          <w:p w14:paraId="5CB98260" w14:textId="6EB76D5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1378657</w:t>
            </w:r>
          </w:p>
        </w:tc>
      </w:tr>
      <w:tr w:rsidR="003B11BD" w:rsidRPr="001D6A24" w14:paraId="78A2E2B4" w14:textId="53CB73DE"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A835AD7" w14:textId="77777777" w:rsidR="003B11BD" w:rsidRPr="001D6A24" w:rsidRDefault="003B11BD" w:rsidP="003B11BD">
            <w:pPr>
              <w:jc w:val="center"/>
            </w:pPr>
            <w:r w:rsidRPr="001D6A24">
              <w:t>2052</w:t>
            </w:r>
          </w:p>
        </w:tc>
        <w:tc>
          <w:tcPr>
            <w:tcW w:w="717" w:type="pct"/>
          </w:tcPr>
          <w:p w14:paraId="1C40DD6C" w14:textId="21B3AAA2"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1114126</w:t>
            </w:r>
          </w:p>
        </w:tc>
        <w:tc>
          <w:tcPr>
            <w:tcW w:w="873" w:type="pct"/>
          </w:tcPr>
          <w:p w14:paraId="7F7B40B0" w14:textId="2698FA11"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313510</w:t>
            </w:r>
          </w:p>
        </w:tc>
        <w:tc>
          <w:tcPr>
            <w:tcW w:w="788" w:type="pct"/>
          </w:tcPr>
          <w:p w14:paraId="366D9294" w14:textId="6CDB41C0"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39937</w:t>
            </w:r>
          </w:p>
        </w:tc>
        <w:tc>
          <w:tcPr>
            <w:tcW w:w="873" w:type="pct"/>
          </w:tcPr>
          <w:p w14:paraId="249D0E4F" w14:textId="3276547E"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1585147</w:t>
            </w:r>
          </w:p>
        </w:tc>
        <w:tc>
          <w:tcPr>
            <w:tcW w:w="873" w:type="pct"/>
          </w:tcPr>
          <w:p w14:paraId="3F28E111" w14:textId="0DEB67CC"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1398662</w:t>
            </w:r>
          </w:p>
        </w:tc>
      </w:tr>
      <w:tr w:rsidR="003B11BD" w:rsidRPr="001D6A24" w14:paraId="0FF77878" w14:textId="1E4F25B7"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1BE00702" w14:textId="77777777" w:rsidR="003B11BD" w:rsidRPr="001D6A24" w:rsidRDefault="003B11BD" w:rsidP="003B11BD">
            <w:pPr>
              <w:jc w:val="center"/>
            </w:pPr>
            <w:r w:rsidRPr="001D6A24">
              <w:t>2053</w:t>
            </w:r>
          </w:p>
        </w:tc>
        <w:tc>
          <w:tcPr>
            <w:tcW w:w="717" w:type="pct"/>
          </w:tcPr>
          <w:p w14:paraId="7C7995B0" w14:textId="04A5BBE2"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1131616</w:t>
            </w:r>
          </w:p>
        </w:tc>
        <w:tc>
          <w:tcPr>
            <w:tcW w:w="873" w:type="pct"/>
          </w:tcPr>
          <w:p w14:paraId="5F708975" w14:textId="7975914B"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317687</w:t>
            </w:r>
          </w:p>
        </w:tc>
        <w:tc>
          <w:tcPr>
            <w:tcW w:w="788" w:type="pct"/>
          </w:tcPr>
          <w:p w14:paraId="7B56258B" w14:textId="0094356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40868</w:t>
            </w:r>
          </w:p>
        </w:tc>
        <w:tc>
          <w:tcPr>
            <w:tcW w:w="873" w:type="pct"/>
          </w:tcPr>
          <w:p w14:paraId="32EB2FBF" w14:textId="50D24D4B"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1612798</w:t>
            </w:r>
          </w:p>
        </w:tc>
        <w:tc>
          <w:tcPr>
            <w:tcW w:w="873" w:type="pct"/>
          </w:tcPr>
          <w:p w14:paraId="5D669D78" w14:textId="1AF9BCE0"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1418957</w:t>
            </w:r>
          </w:p>
        </w:tc>
      </w:tr>
      <w:tr w:rsidR="003B11BD" w:rsidRPr="001D6A24" w14:paraId="6A925F46" w14:textId="44B3E314"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23D55C20" w14:textId="77777777" w:rsidR="003B11BD" w:rsidRPr="001D6A24" w:rsidRDefault="003B11BD" w:rsidP="003B11BD">
            <w:pPr>
              <w:jc w:val="center"/>
            </w:pPr>
            <w:r w:rsidRPr="001D6A24">
              <w:t>2054</w:t>
            </w:r>
          </w:p>
        </w:tc>
        <w:tc>
          <w:tcPr>
            <w:tcW w:w="717" w:type="pct"/>
          </w:tcPr>
          <w:p w14:paraId="4B3C0ADF" w14:textId="652574F6"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1149380</w:t>
            </w:r>
          </w:p>
        </w:tc>
        <w:tc>
          <w:tcPr>
            <w:tcW w:w="873" w:type="pct"/>
          </w:tcPr>
          <w:p w14:paraId="5979DF48" w14:textId="60879B4A"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321919</w:t>
            </w:r>
          </w:p>
        </w:tc>
        <w:tc>
          <w:tcPr>
            <w:tcW w:w="788" w:type="pct"/>
          </w:tcPr>
          <w:p w14:paraId="3377B7EE" w14:textId="2EEC2704"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41821</w:t>
            </w:r>
          </w:p>
        </w:tc>
        <w:tc>
          <w:tcPr>
            <w:tcW w:w="873" w:type="pct"/>
          </w:tcPr>
          <w:p w14:paraId="12D7F916" w14:textId="34A1918E"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1640931</w:t>
            </w:r>
          </w:p>
        </w:tc>
        <w:tc>
          <w:tcPr>
            <w:tcW w:w="873" w:type="pct"/>
          </w:tcPr>
          <w:p w14:paraId="441B51FA" w14:textId="79CFA6F4"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1439546</w:t>
            </w:r>
          </w:p>
        </w:tc>
      </w:tr>
      <w:tr w:rsidR="003B11BD" w:rsidRPr="001D6A24" w14:paraId="5A30E28A" w14:textId="6724CA3F"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0C5DFAF1" w14:textId="77777777" w:rsidR="003B11BD" w:rsidRPr="001D6A24" w:rsidRDefault="003B11BD" w:rsidP="003B11BD">
            <w:pPr>
              <w:jc w:val="center"/>
            </w:pPr>
            <w:r w:rsidRPr="001D6A24">
              <w:t>2055</w:t>
            </w:r>
          </w:p>
        </w:tc>
        <w:tc>
          <w:tcPr>
            <w:tcW w:w="717" w:type="pct"/>
          </w:tcPr>
          <w:p w14:paraId="0C70A25B" w14:textId="6904F37B"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1167423</w:t>
            </w:r>
          </w:p>
        </w:tc>
        <w:tc>
          <w:tcPr>
            <w:tcW w:w="873" w:type="pct"/>
          </w:tcPr>
          <w:p w14:paraId="58113661" w14:textId="0FB5731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326208</w:t>
            </w:r>
          </w:p>
        </w:tc>
        <w:tc>
          <w:tcPr>
            <w:tcW w:w="788" w:type="pct"/>
          </w:tcPr>
          <w:p w14:paraId="275FFF5B" w14:textId="3559CAE8"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42796</w:t>
            </w:r>
          </w:p>
        </w:tc>
        <w:tc>
          <w:tcPr>
            <w:tcW w:w="873" w:type="pct"/>
          </w:tcPr>
          <w:p w14:paraId="28D410EA" w14:textId="50C9E359"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1669555</w:t>
            </w:r>
          </w:p>
        </w:tc>
        <w:tc>
          <w:tcPr>
            <w:tcW w:w="873" w:type="pct"/>
          </w:tcPr>
          <w:p w14:paraId="096FB858" w14:textId="2E44C6B8"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1460435</w:t>
            </w:r>
          </w:p>
        </w:tc>
      </w:tr>
      <w:tr w:rsidR="003B11BD" w:rsidRPr="001D6A24" w14:paraId="2DF95175" w14:textId="1DFFB933"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206FA1AD" w14:textId="77777777" w:rsidR="003B11BD" w:rsidRPr="001D6A24" w:rsidRDefault="003B11BD" w:rsidP="003B11BD">
            <w:pPr>
              <w:jc w:val="center"/>
            </w:pPr>
            <w:r w:rsidRPr="001D6A24">
              <w:t>2056</w:t>
            </w:r>
          </w:p>
        </w:tc>
        <w:tc>
          <w:tcPr>
            <w:tcW w:w="717" w:type="pct"/>
          </w:tcPr>
          <w:p w14:paraId="759A1FA5" w14:textId="7DFDA805"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1185750</w:t>
            </w:r>
          </w:p>
        </w:tc>
        <w:tc>
          <w:tcPr>
            <w:tcW w:w="873" w:type="pct"/>
          </w:tcPr>
          <w:p w14:paraId="34BCE6D1" w14:textId="0EF7DC30"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330554</w:t>
            </w:r>
          </w:p>
        </w:tc>
        <w:tc>
          <w:tcPr>
            <w:tcW w:w="788" w:type="pct"/>
          </w:tcPr>
          <w:p w14:paraId="4DEFACBA" w14:textId="6C23A898"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43793</w:t>
            </w:r>
          </w:p>
        </w:tc>
        <w:tc>
          <w:tcPr>
            <w:tcW w:w="873" w:type="pct"/>
          </w:tcPr>
          <w:p w14:paraId="7EC23C60" w14:textId="2F07B233"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1698678</w:t>
            </w:r>
          </w:p>
        </w:tc>
        <w:tc>
          <w:tcPr>
            <w:tcW w:w="873" w:type="pct"/>
          </w:tcPr>
          <w:p w14:paraId="767099F6" w14:textId="1F883FDC"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1481626</w:t>
            </w:r>
          </w:p>
        </w:tc>
      </w:tr>
      <w:tr w:rsidR="003B11BD" w:rsidRPr="001D6A24" w14:paraId="09E5434F" w14:textId="58CF7AA9"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50B6AF7F" w14:textId="77777777" w:rsidR="003B11BD" w:rsidRPr="001D6A24" w:rsidRDefault="003B11BD" w:rsidP="003B11BD">
            <w:pPr>
              <w:jc w:val="center"/>
            </w:pPr>
            <w:r w:rsidRPr="001D6A24">
              <w:t>2057</w:t>
            </w:r>
          </w:p>
        </w:tc>
        <w:tc>
          <w:tcPr>
            <w:tcW w:w="717" w:type="pct"/>
          </w:tcPr>
          <w:p w14:paraId="0B778B9C" w14:textId="0723CF11"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1204364</w:t>
            </w:r>
          </w:p>
        </w:tc>
        <w:tc>
          <w:tcPr>
            <w:tcW w:w="873" w:type="pct"/>
          </w:tcPr>
          <w:p w14:paraId="04338571" w14:textId="4AE9E8E8"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334958</w:t>
            </w:r>
          </w:p>
        </w:tc>
        <w:tc>
          <w:tcPr>
            <w:tcW w:w="788" w:type="pct"/>
          </w:tcPr>
          <w:p w14:paraId="4792E225" w14:textId="554C266B"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44814</w:t>
            </w:r>
          </w:p>
        </w:tc>
        <w:tc>
          <w:tcPr>
            <w:tcW w:w="873" w:type="pct"/>
          </w:tcPr>
          <w:p w14:paraId="68FA71B7" w14:textId="656AB32E"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1728310</w:t>
            </w:r>
          </w:p>
        </w:tc>
        <w:tc>
          <w:tcPr>
            <w:tcW w:w="873" w:type="pct"/>
          </w:tcPr>
          <w:p w14:paraId="2AA18ED2" w14:textId="4906AB8B"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1503125</w:t>
            </w:r>
          </w:p>
        </w:tc>
      </w:tr>
      <w:tr w:rsidR="003B11BD" w:rsidRPr="001D6A24" w14:paraId="25E1A289" w14:textId="12F0D792"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3B53EAB1" w14:textId="77777777" w:rsidR="003B11BD" w:rsidRPr="001D6A24" w:rsidRDefault="003B11BD" w:rsidP="003B11BD">
            <w:pPr>
              <w:jc w:val="center"/>
            </w:pPr>
            <w:r w:rsidRPr="001D6A24">
              <w:t>2058</w:t>
            </w:r>
          </w:p>
        </w:tc>
        <w:tc>
          <w:tcPr>
            <w:tcW w:w="717" w:type="pct"/>
          </w:tcPr>
          <w:p w14:paraId="1D5F5C99" w14:textId="03CB6D69"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1223271</w:t>
            </w:r>
          </w:p>
        </w:tc>
        <w:tc>
          <w:tcPr>
            <w:tcW w:w="873" w:type="pct"/>
          </w:tcPr>
          <w:p w14:paraId="6E701A51" w14:textId="286D51AA"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339420</w:t>
            </w:r>
          </w:p>
        </w:tc>
        <w:tc>
          <w:tcPr>
            <w:tcW w:w="788" w:type="pct"/>
          </w:tcPr>
          <w:p w14:paraId="5DAE933B" w14:textId="4968E385"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45859</w:t>
            </w:r>
          </w:p>
        </w:tc>
        <w:tc>
          <w:tcPr>
            <w:tcW w:w="873" w:type="pct"/>
          </w:tcPr>
          <w:p w14:paraId="0D531760" w14:textId="57ED502A"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1758458</w:t>
            </w:r>
          </w:p>
        </w:tc>
        <w:tc>
          <w:tcPr>
            <w:tcW w:w="873" w:type="pct"/>
          </w:tcPr>
          <w:p w14:paraId="3C8AC83E" w14:textId="1FEFDE6C"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1524936</w:t>
            </w:r>
          </w:p>
        </w:tc>
      </w:tr>
      <w:tr w:rsidR="003B11BD" w:rsidRPr="001D6A24" w14:paraId="500F57A9" w14:textId="3330C1F3"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5C25316B" w14:textId="77777777" w:rsidR="003B11BD" w:rsidRPr="001D6A24" w:rsidRDefault="003B11BD" w:rsidP="003B11BD">
            <w:pPr>
              <w:jc w:val="center"/>
            </w:pPr>
            <w:r w:rsidRPr="001D6A24">
              <w:t>2059</w:t>
            </w:r>
          </w:p>
        </w:tc>
        <w:tc>
          <w:tcPr>
            <w:tcW w:w="717" w:type="pct"/>
          </w:tcPr>
          <w:p w14:paraId="19E5B2EF" w14:textId="2E310B65"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1242474</w:t>
            </w:r>
          </w:p>
        </w:tc>
        <w:tc>
          <w:tcPr>
            <w:tcW w:w="873" w:type="pct"/>
          </w:tcPr>
          <w:p w14:paraId="1C0E453B" w14:textId="09E9A06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343942</w:t>
            </w:r>
          </w:p>
        </w:tc>
        <w:tc>
          <w:tcPr>
            <w:tcW w:w="788" w:type="pct"/>
          </w:tcPr>
          <w:p w14:paraId="6A82AA12" w14:textId="462935D9"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46928</w:t>
            </w:r>
          </w:p>
        </w:tc>
        <w:tc>
          <w:tcPr>
            <w:tcW w:w="873" w:type="pct"/>
          </w:tcPr>
          <w:p w14:paraId="31C352E0" w14:textId="36039076"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1789132</w:t>
            </w:r>
          </w:p>
        </w:tc>
        <w:tc>
          <w:tcPr>
            <w:tcW w:w="873" w:type="pct"/>
          </w:tcPr>
          <w:p w14:paraId="708D4F6E" w14:textId="5034906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1547063</w:t>
            </w:r>
          </w:p>
        </w:tc>
      </w:tr>
      <w:tr w:rsidR="003B11BD" w:rsidRPr="001D6A24" w14:paraId="74CCDF37" w14:textId="782D2C17"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7A2CD07" w14:textId="77777777" w:rsidR="003B11BD" w:rsidRPr="001D6A24" w:rsidRDefault="003B11BD" w:rsidP="003B11BD">
            <w:pPr>
              <w:jc w:val="center"/>
            </w:pPr>
            <w:r w:rsidRPr="001D6A24">
              <w:lastRenderedPageBreak/>
              <w:t>2060</w:t>
            </w:r>
          </w:p>
        </w:tc>
        <w:tc>
          <w:tcPr>
            <w:tcW w:w="717" w:type="pct"/>
          </w:tcPr>
          <w:p w14:paraId="3BA06F31" w14:textId="2A8EE8A6"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1261979</w:t>
            </w:r>
          </w:p>
        </w:tc>
        <w:tc>
          <w:tcPr>
            <w:tcW w:w="873" w:type="pct"/>
          </w:tcPr>
          <w:p w14:paraId="14D68923" w14:textId="617EB4C3"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348524</w:t>
            </w:r>
          </w:p>
        </w:tc>
        <w:tc>
          <w:tcPr>
            <w:tcW w:w="788" w:type="pct"/>
          </w:tcPr>
          <w:p w14:paraId="0557D17F" w14:textId="41C9D569"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48022</w:t>
            </w:r>
          </w:p>
        </w:tc>
        <w:tc>
          <w:tcPr>
            <w:tcW w:w="873" w:type="pct"/>
          </w:tcPr>
          <w:p w14:paraId="150C9715" w14:textId="770CEF1D"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1820341</w:t>
            </w:r>
          </w:p>
        </w:tc>
        <w:tc>
          <w:tcPr>
            <w:tcW w:w="873" w:type="pct"/>
          </w:tcPr>
          <w:p w14:paraId="78015561" w14:textId="3D5C513C"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1569511</w:t>
            </w:r>
          </w:p>
        </w:tc>
      </w:tr>
      <w:tr w:rsidR="003B11BD" w:rsidRPr="001D6A24" w14:paraId="63080F3B" w14:textId="66356126"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729C4587" w14:textId="77777777" w:rsidR="003B11BD" w:rsidRPr="001D6A24" w:rsidRDefault="003B11BD" w:rsidP="003B11BD">
            <w:pPr>
              <w:jc w:val="center"/>
            </w:pPr>
            <w:r w:rsidRPr="001D6A24">
              <w:t>2061</w:t>
            </w:r>
          </w:p>
        </w:tc>
        <w:tc>
          <w:tcPr>
            <w:tcW w:w="717" w:type="pct"/>
          </w:tcPr>
          <w:p w14:paraId="70243251" w14:textId="478002AB"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1281790</w:t>
            </w:r>
          </w:p>
        </w:tc>
        <w:tc>
          <w:tcPr>
            <w:tcW w:w="873" w:type="pct"/>
          </w:tcPr>
          <w:p w14:paraId="37AB4B62" w14:textId="54E98849"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353167</w:t>
            </w:r>
          </w:p>
        </w:tc>
        <w:tc>
          <w:tcPr>
            <w:tcW w:w="788" w:type="pct"/>
          </w:tcPr>
          <w:p w14:paraId="4177AF1D" w14:textId="463E20C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49141</w:t>
            </w:r>
          </w:p>
        </w:tc>
        <w:tc>
          <w:tcPr>
            <w:tcW w:w="873" w:type="pct"/>
          </w:tcPr>
          <w:p w14:paraId="2785D470" w14:textId="587D164A"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1852095</w:t>
            </w:r>
          </w:p>
        </w:tc>
        <w:tc>
          <w:tcPr>
            <w:tcW w:w="873" w:type="pct"/>
          </w:tcPr>
          <w:p w14:paraId="28DCD2D6" w14:textId="19A543AA"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1592286</w:t>
            </w:r>
          </w:p>
        </w:tc>
      </w:tr>
      <w:tr w:rsidR="003B11BD" w:rsidRPr="001D6A24" w14:paraId="2DD79326" w14:textId="3A912207"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73D2B3E" w14:textId="77777777" w:rsidR="003B11BD" w:rsidRPr="001D6A24" w:rsidRDefault="003B11BD" w:rsidP="003B11BD">
            <w:pPr>
              <w:jc w:val="center"/>
            </w:pPr>
            <w:r w:rsidRPr="001D6A24">
              <w:t>2062</w:t>
            </w:r>
          </w:p>
        </w:tc>
        <w:tc>
          <w:tcPr>
            <w:tcW w:w="717" w:type="pct"/>
          </w:tcPr>
          <w:p w14:paraId="10B0B714" w14:textId="14F33636"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1301912</w:t>
            </w:r>
          </w:p>
        </w:tc>
        <w:tc>
          <w:tcPr>
            <w:tcW w:w="873" w:type="pct"/>
          </w:tcPr>
          <w:p w14:paraId="666C2DAA" w14:textId="1E1E447E"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357872</w:t>
            </w:r>
          </w:p>
        </w:tc>
        <w:tc>
          <w:tcPr>
            <w:tcW w:w="788" w:type="pct"/>
          </w:tcPr>
          <w:p w14:paraId="5F20C3D3" w14:textId="51CCE91A"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50287</w:t>
            </w:r>
          </w:p>
        </w:tc>
        <w:tc>
          <w:tcPr>
            <w:tcW w:w="873" w:type="pct"/>
          </w:tcPr>
          <w:p w14:paraId="0705532B" w14:textId="3D176A94"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1884402</w:t>
            </w:r>
          </w:p>
        </w:tc>
        <w:tc>
          <w:tcPr>
            <w:tcW w:w="873" w:type="pct"/>
          </w:tcPr>
          <w:p w14:paraId="6CD3288D" w14:textId="74219491"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1615390</w:t>
            </w:r>
          </w:p>
        </w:tc>
      </w:tr>
      <w:tr w:rsidR="003B11BD" w:rsidRPr="001D6A24" w14:paraId="0320F623" w14:textId="7BC7AA65"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4234DF63" w14:textId="77777777" w:rsidR="003B11BD" w:rsidRPr="001D6A24" w:rsidRDefault="003B11BD" w:rsidP="003B11BD">
            <w:pPr>
              <w:jc w:val="center"/>
            </w:pPr>
            <w:r w:rsidRPr="001D6A24">
              <w:t>2063</w:t>
            </w:r>
          </w:p>
        </w:tc>
        <w:tc>
          <w:tcPr>
            <w:tcW w:w="717" w:type="pct"/>
          </w:tcPr>
          <w:p w14:paraId="016AB6DB" w14:textId="51737229"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1322349</w:t>
            </w:r>
          </w:p>
        </w:tc>
        <w:tc>
          <w:tcPr>
            <w:tcW w:w="873" w:type="pct"/>
          </w:tcPr>
          <w:p w14:paraId="75F59385" w14:textId="0A3665CD"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362640</w:t>
            </w:r>
          </w:p>
        </w:tc>
        <w:tc>
          <w:tcPr>
            <w:tcW w:w="788" w:type="pct"/>
          </w:tcPr>
          <w:p w14:paraId="69295CB6" w14:textId="46608B54"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51459</w:t>
            </w:r>
          </w:p>
        </w:tc>
        <w:tc>
          <w:tcPr>
            <w:tcW w:w="873" w:type="pct"/>
          </w:tcPr>
          <w:p w14:paraId="72D6A02F" w14:textId="00CDEE03"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1917273</w:t>
            </w:r>
          </w:p>
        </w:tc>
        <w:tc>
          <w:tcPr>
            <w:tcW w:w="873" w:type="pct"/>
          </w:tcPr>
          <w:p w14:paraId="35E0EA97" w14:textId="474D6747"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1638830</w:t>
            </w:r>
          </w:p>
        </w:tc>
      </w:tr>
      <w:tr w:rsidR="003B11BD" w:rsidRPr="001D6A24" w14:paraId="5F602B62" w14:textId="10946D1D"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228F4A59" w14:textId="77777777" w:rsidR="003B11BD" w:rsidRPr="001D6A24" w:rsidRDefault="003B11BD" w:rsidP="003B11BD">
            <w:pPr>
              <w:jc w:val="center"/>
            </w:pPr>
            <w:r w:rsidRPr="001D6A24">
              <w:t>2064</w:t>
            </w:r>
          </w:p>
        </w:tc>
        <w:tc>
          <w:tcPr>
            <w:tcW w:w="717" w:type="pct"/>
          </w:tcPr>
          <w:p w14:paraId="6E24038F" w14:textId="54EF5FBE"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1343108</w:t>
            </w:r>
          </w:p>
        </w:tc>
        <w:tc>
          <w:tcPr>
            <w:tcW w:w="873" w:type="pct"/>
          </w:tcPr>
          <w:p w14:paraId="76A983E0" w14:textId="63EC1CA6"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367471</w:t>
            </w:r>
          </w:p>
        </w:tc>
        <w:tc>
          <w:tcPr>
            <w:tcW w:w="788" w:type="pct"/>
          </w:tcPr>
          <w:p w14:paraId="60351D30" w14:textId="77308A0E"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52659</w:t>
            </w:r>
          </w:p>
        </w:tc>
        <w:tc>
          <w:tcPr>
            <w:tcW w:w="873" w:type="pct"/>
          </w:tcPr>
          <w:p w14:paraId="70AD9B2B" w14:textId="1C2D384B"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1950718</w:t>
            </w:r>
          </w:p>
        </w:tc>
        <w:tc>
          <w:tcPr>
            <w:tcW w:w="873" w:type="pct"/>
          </w:tcPr>
          <w:p w14:paraId="292AA53D" w14:textId="7F7FD825"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1662610</w:t>
            </w:r>
          </w:p>
        </w:tc>
      </w:tr>
      <w:tr w:rsidR="003B11BD" w:rsidRPr="001D6A24" w14:paraId="4D6934D2" w14:textId="6411D55F"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076D2765" w14:textId="77777777" w:rsidR="003B11BD" w:rsidRPr="001D6A24" w:rsidRDefault="003B11BD" w:rsidP="003B11BD">
            <w:pPr>
              <w:jc w:val="center"/>
            </w:pPr>
            <w:r w:rsidRPr="001D6A24">
              <w:t>2065</w:t>
            </w:r>
          </w:p>
        </w:tc>
        <w:tc>
          <w:tcPr>
            <w:tcW w:w="717" w:type="pct"/>
          </w:tcPr>
          <w:p w14:paraId="018D0A8A" w14:textId="7E38D57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1364192</w:t>
            </w:r>
          </w:p>
        </w:tc>
        <w:tc>
          <w:tcPr>
            <w:tcW w:w="873" w:type="pct"/>
          </w:tcPr>
          <w:p w14:paraId="1AD9F021" w14:textId="7413E877"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372367</w:t>
            </w:r>
          </w:p>
        </w:tc>
        <w:tc>
          <w:tcPr>
            <w:tcW w:w="788" w:type="pct"/>
          </w:tcPr>
          <w:p w14:paraId="35DDEAF8" w14:textId="0DD56858"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53886</w:t>
            </w:r>
          </w:p>
        </w:tc>
        <w:tc>
          <w:tcPr>
            <w:tcW w:w="873" w:type="pct"/>
          </w:tcPr>
          <w:p w14:paraId="1D8C0E4A" w14:textId="4F10BC4E"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1984746</w:t>
            </w:r>
          </w:p>
        </w:tc>
        <w:tc>
          <w:tcPr>
            <w:tcW w:w="873" w:type="pct"/>
          </w:tcPr>
          <w:p w14:paraId="1B3390E7" w14:textId="6693FCF9"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1686735</w:t>
            </w:r>
          </w:p>
        </w:tc>
      </w:tr>
      <w:tr w:rsidR="003B11BD" w:rsidRPr="001D6A24" w14:paraId="0911F347" w14:textId="244ABD45" w:rsidTr="00BF1D9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81C4590" w14:textId="77777777" w:rsidR="003B11BD" w:rsidRPr="001D6A24" w:rsidRDefault="003B11BD" w:rsidP="003B11BD">
            <w:pPr>
              <w:jc w:val="center"/>
            </w:pPr>
            <w:r w:rsidRPr="001D6A24">
              <w:t>2066</w:t>
            </w:r>
          </w:p>
        </w:tc>
        <w:tc>
          <w:tcPr>
            <w:tcW w:w="717" w:type="pct"/>
          </w:tcPr>
          <w:p w14:paraId="4FA58705" w14:textId="6562F19A"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1385608</w:t>
            </w:r>
          </w:p>
        </w:tc>
        <w:tc>
          <w:tcPr>
            <w:tcW w:w="873" w:type="pct"/>
          </w:tcPr>
          <w:p w14:paraId="1C399F43" w14:textId="3ACA071B"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377327</w:t>
            </w:r>
          </w:p>
        </w:tc>
        <w:tc>
          <w:tcPr>
            <w:tcW w:w="788" w:type="pct"/>
          </w:tcPr>
          <w:p w14:paraId="699F9C03" w14:textId="5014C8FD"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55142</w:t>
            </w:r>
          </w:p>
        </w:tc>
        <w:tc>
          <w:tcPr>
            <w:tcW w:w="873" w:type="pct"/>
          </w:tcPr>
          <w:p w14:paraId="2B3114A7" w14:textId="486F64C8"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2019367</w:t>
            </w:r>
          </w:p>
        </w:tc>
        <w:tc>
          <w:tcPr>
            <w:tcW w:w="873" w:type="pct"/>
          </w:tcPr>
          <w:p w14:paraId="624BC141" w14:textId="565CCE46" w:rsidR="003B11BD" w:rsidRPr="001D6A24" w:rsidRDefault="003B11BD" w:rsidP="003B11BD">
            <w:pPr>
              <w:jc w:val="center"/>
              <w:cnfStyle w:val="000000010000" w:firstRow="0" w:lastRow="0" w:firstColumn="0" w:lastColumn="0" w:oddVBand="0" w:evenVBand="0" w:oddHBand="0" w:evenHBand="1" w:firstRowFirstColumn="0" w:firstRowLastColumn="0" w:lastRowFirstColumn="0" w:lastRowLastColumn="0"/>
            </w:pPr>
            <w:r w:rsidRPr="001D6A24">
              <w:t>1711210</w:t>
            </w:r>
          </w:p>
        </w:tc>
      </w:tr>
      <w:tr w:rsidR="003B11BD" w:rsidRPr="001D6A24" w14:paraId="72319F23" w14:textId="0F41B581" w:rsidTr="00BF1D9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75" w:type="pct"/>
          </w:tcPr>
          <w:p w14:paraId="10AE9189" w14:textId="77777777" w:rsidR="003B11BD" w:rsidRPr="001D6A24" w:rsidRDefault="003B11BD" w:rsidP="003B11BD">
            <w:pPr>
              <w:jc w:val="center"/>
            </w:pPr>
            <w:r w:rsidRPr="001D6A24">
              <w:t>2067</w:t>
            </w:r>
          </w:p>
        </w:tc>
        <w:tc>
          <w:tcPr>
            <w:tcW w:w="717" w:type="pct"/>
          </w:tcPr>
          <w:p w14:paraId="1411E4BA" w14:textId="1FDB8F04"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1407360</w:t>
            </w:r>
          </w:p>
        </w:tc>
        <w:tc>
          <w:tcPr>
            <w:tcW w:w="873" w:type="pct"/>
          </w:tcPr>
          <w:p w14:paraId="0D8070A4" w14:textId="737F639B"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382354</w:t>
            </w:r>
          </w:p>
        </w:tc>
        <w:tc>
          <w:tcPr>
            <w:tcW w:w="788" w:type="pct"/>
          </w:tcPr>
          <w:p w14:paraId="136DF87B" w14:textId="747A2272"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56428</w:t>
            </w:r>
          </w:p>
        </w:tc>
        <w:tc>
          <w:tcPr>
            <w:tcW w:w="873" w:type="pct"/>
          </w:tcPr>
          <w:p w14:paraId="7CE2434C" w14:textId="0C886ECC"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2054592</w:t>
            </w:r>
          </w:p>
        </w:tc>
        <w:tc>
          <w:tcPr>
            <w:tcW w:w="873" w:type="pct"/>
          </w:tcPr>
          <w:p w14:paraId="66DCD600" w14:textId="416229E6" w:rsidR="003B11BD" w:rsidRPr="001D6A24" w:rsidRDefault="003B11BD" w:rsidP="003B11BD">
            <w:pPr>
              <w:jc w:val="center"/>
              <w:cnfStyle w:val="000000000000" w:firstRow="0" w:lastRow="0" w:firstColumn="0" w:lastColumn="0" w:oddVBand="0" w:evenVBand="0" w:oddHBand="0" w:evenHBand="0" w:firstRowFirstColumn="0" w:firstRowLastColumn="0" w:lastRowFirstColumn="0" w:lastRowLastColumn="0"/>
            </w:pPr>
            <w:r w:rsidRPr="001D6A24">
              <w:t>1736040</w:t>
            </w:r>
          </w:p>
        </w:tc>
      </w:tr>
    </w:tbl>
    <w:p w14:paraId="6D0FDC17" w14:textId="6713B739" w:rsidR="00DA186A" w:rsidRPr="001D6A24" w:rsidRDefault="00DA186A" w:rsidP="006738B9">
      <w:pPr>
        <w:rPr>
          <w:b/>
          <w:iCs/>
        </w:rPr>
      </w:pPr>
      <w:bookmarkStart w:id="160" w:name="_Toc115350494"/>
      <w:r w:rsidRPr="001D6A24">
        <w:t xml:space="preserve">* Note: The LPVs sales data </w:t>
      </w:r>
      <w:r w:rsidR="00F969E5" w:rsidRPr="001D6A24">
        <w:t>is obtained from addition of passenger vehicles and SUV sales data that were separately classified.</w:t>
      </w:r>
      <w:bookmarkEnd w:id="160"/>
    </w:p>
    <w:p w14:paraId="74B2EC2F" w14:textId="533C9FE7" w:rsidR="004647F2" w:rsidRPr="001D6A24" w:rsidRDefault="00631074" w:rsidP="006738B9">
      <w:pPr>
        <w:rPr>
          <w:b/>
          <w:iCs/>
        </w:rPr>
      </w:pPr>
      <w:bookmarkStart w:id="161" w:name="_Toc115350495"/>
      <w:r w:rsidRPr="001D6A24">
        <w:t>*</w:t>
      </w:r>
      <w:r w:rsidR="00DA186A" w:rsidRPr="001D6A24">
        <w:t>*</w:t>
      </w:r>
      <w:r w:rsidRPr="001D6A24">
        <w:t xml:space="preserve"> Note: </w:t>
      </w:r>
      <w:r w:rsidR="00144B02" w:rsidRPr="001D6A24">
        <w:t>The</w:t>
      </w:r>
      <w:r w:rsidRPr="001D6A24">
        <w:t xml:space="preserve"> HVs sales </w:t>
      </w:r>
      <w:r w:rsidR="00E230BB" w:rsidRPr="001D6A24">
        <w:t xml:space="preserve">data </w:t>
      </w:r>
      <w:r w:rsidRPr="001D6A24">
        <w:t>has been reduced by 15 per cent to account for the exemption of prime-movers in the BCA.</w:t>
      </w:r>
      <w:bookmarkEnd w:id="161"/>
    </w:p>
    <w:p w14:paraId="6143B3B5" w14:textId="6EF3B5E2" w:rsidR="00631074" w:rsidRPr="001D6A24" w:rsidRDefault="00631074" w:rsidP="006738B9">
      <w:r w:rsidRPr="001D6A24">
        <w:t>**</w:t>
      </w:r>
      <w:r w:rsidR="00DA186A" w:rsidRPr="001D6A24">
        <w:t>*</w:t>
      </w:r>
      <w:r w:rsidRPr="001D6A24">
        <w:t xml:space="preserve"> Note: </w:t>
      </w:r>
      <w:r w:rsidR="00144B02" w:rsidRPr="001D6A24">
        <w:t>Sum of all vehicle types will be impacted by the amended Total HVs sales data.</w:t>
      </w:r>
    </w:p>
    <w:p w14:paraId="0F1BCBA0" w14:textId="77777777" w:rsidR="00EE0D3C" w:rsidRPr="001D6A24" w:rsidRDefault="00EE0D3C" w:rsidP="00BC5FF9">
      <w:pPr>
        <w:pStyle w:val="Caption"/>
      </w:pPr>
      <w:bookmarkStart w:id="162" w:name="_Toc115350496"/>
      <w:r w:rsidRPr="001D6A24">
        <w:t xml:space="preserve">Table </w:t>
      </w:r>
      <w:r w:rsidR="00807D85" w:rsidRPr="001D6A24">
        <w:t>2</w:t>
      </w:r>
      <w:r w:rsidRPr="001D6A24">
        <w:t>: Percentage growth / decline of new vehicles sales from 2009 to 2020 (source: FCAI VFACTS New Vehicle Sales 2009-2020)</w:t>
      </w:r>
      <w:bookmarkEnd w:id="162"/>
    </w:p>
    <w:tbl>
      <w:tblPr>
        <w:tblStyle w:val="DefaultTable1"/>
        <w:tblW w:w="5000" w:type="pct"/>
        <w:tblLook w:val="04E0" w:firstRow="1" w:lastRow="1" w:firstColumn="1" w:lastColumn="0" w:noHBand="0" w:noVBand="1"/>
        <w:tblCaption w:val="Table 2: Percentage growth / decline of new vehicles sales from 2009 to 2020 (source: FCAI VFACTS New Vehicle Sales 2009-2020)"/>
        <w:tblDescription w:val="Table shows the percentage growth / decline of new vehicles sales from 2009 to 2020"/>
      </w:tblPr>
      <w:tblGrid>
        <w:gridCol w:w="2466"/>
        <w:gridCol w:w="2466"/>
        <w:gridCol w:w="2466"/>
        <w:gridCol w:w="2466"/>
      </w:tblGrid>
      <w:tr w:rsidR="00DA186A" w:rsidRPr="001D6A24" w14:paraId="7E6FFA0A" w14:textId="77777777" w:rsidTr="00DA1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85F790A" w14:textId="77777777" w:rsidR="00DA186A" w:rsidRPr="001D6A24" w:rsidRDefault="00DA186A" w:rsidP="000332CE">
            <w:pPr>
              <w:jc w:val="center"/>
            </w:pPr>
            <w:r w:rsidRPr="001D6A24">
              <w:t>Year</w:t>
            </w:r>
          </w:p>
        </w:tc>
        <w:tc>
          <w:tcPr>
            <w:tcW w:w="1250" w:type="pct"/>
          </w:tcPr>
          <w:p w14:paraId="41B34C26" w14:textId="491BEC8B" w:rsidR="00DA186A" w:rsidRPr="001D6A24" w:rsidRDefault="00DA186A" w:rsidP="000332CE">
            <w:pPr>
              <w:jc w:val="center"/>
              <w:cnfStyle w:val="100000000000" w:firstRow="1" w:lastRow="0" w:firstColumn="0" w:lastColumn="0" w:oddVBand="0" w:evenVBand="0" w:oddHBand="0" w:evenHBand="0" w:firstRowFirstColumn="0" w:firstRowLastColumn="0" w:lastRowFirstColumn="0" w:lastRowLastColumn="0"/>
            </w:pPr>
            <w:r w:rsidRPr="001D6A24">
              <w:t>LPVs</w:t>
            </w:r>
          </w:p>
        </w:tc>
        <w:tc>
          <w:tcPr>
            <w:tcW w:w="1250" w:type="pct"/>
          </w:tcPr>
          <w:p w14:paraId="5B4CAC44" w14:textId="4F4E7426" w:rsidR="00DA186A" w:rsidRPr="001D6A24" w:rsidRDefault="00DA186A" w:rsidP="000332CE">
            <w:pPr>
              <w:jc w:val="center"/>
              <w:cnfStyle w:val="100000000000" w:firstRow="1" w:lastRow="0" w:firstColumn="0" w:lastColumn="0" w:oddVBand="0" w:evenVBand="0" w:oddHBand="0" w:evenHBand="0" w:firstRowFirstColumn="0" w:firstRowLastColumn="0" w:lastRowFirstColumn="0" w:lastRowLastColumn="0"/>
            </w:pPr>
            <w:r w:rsidRPr="001D6A24">
              <w:t>LCVs</w:t>
            </w:r>
          </w:p>
        </w:tc>
        <w:tc>
          <w:tcPr>
            <w:tcW w:w="1250" w:type="pct"/>
          </w:tcPr>
          <w:p w14:paraId="277995AE" w14:textId="0FCAC5FA" w:rsidR="00DA186A" w:rsidRPr="001D6A24" w:rsidRDefault="00DA186A" w:rsidP="000332CE">
            <w:pPr>
              <w:jc w:val="center"/>
              <w:cnfStyle w:val="100000000000" w:firstRow="1" w:lastRow="0" w:firstColumn="0" w:lastColumn="0" w:oddVBand="0" w:evenVBand="0" w:oddHBand="0" w:evenHBand="0" w:firstRowFirstColumn="0" w:firstRowLastColumn="0" w:lastRowFirstColumn="0" w:lastRowLastColumn="0"/>
            </w:pPr>
            <w:r w:rsidRPr="001D6A24">
              <w:t>HVs</w:t>
            </w:r>
          </w:p>
        </w:tc>
      </w:tr>
      <w:tr w:rsidR="00DA186A" w:rsidRPr="001D6A24" w14:paraId="60EC65A4" w14:textId="77777777" w:rsidTr="00DA186A">
        <w:tc>
          <w:tcPr>
            <w:cnfStyle w:val="001000000000" w:firstRow="0" w:lastRow="0" w:firstColumn="1" w:lastColumn="0" w:oddVBand="0" w:evenVBand="0" w:oddHBand="0" w:evenHBand="0" w:firstRowFirstColumn="0" w:firstRowLastColumn="0" w:lastRowFirstColumn="0" w:lastRowLastColumn="0"/>
            <w:tcW w:w="1250" w:type="pct"/>
          </w:tcPr>
          <w:p w14:paraId="28D85CED" w14:textId="77777777" w:rsidR="00DA186A" w:rsidRPr="001D6A24" w:rsidRDefault="00DA186A" w:rsidP="000332CE">
            <w:pPr>
              <w:jc w:val="center"/>
            </w:pPr>
            <w:r w:rsidRPr="001D6A24">
              <w:t>2009</w:t>
            </w:r>
          </w:p>
        </w:tc>
        <w:tc>
          <w:tcPr>
            <w:tcW w:w="1250" w:type="pct"/>
          </w:tcPr>
          <w:p w14:paraId="0F71BD5A" w14:textId="5DC2F039" w:rsidR="00DA186A" w:rsidRPr="001D6A24" w:rsidRDefault="00F969E5" w:rsidP="000332CE">
            <w:pPr>
              <w:jc w:val="center"/>
              <w:cnfStyle w:val="000000000000" w:firstRow="0" w:lastRow="0" w:firstColumn="0" w:lastColumn="0" w:oddVBand="0" w:evenVBand="0" w:oddHBand="0" w:evenHBand="0" w:firstRowFirstColumn="0" w:firstRowLastColumn="0" w:lastRowFirstColumn="0" w:lastRowLastColumn="0"/>
            </w:pPr>
            <w:r w:rsidRPr="001D6A24">
              <w:t>-</w:t>
            </w:r>
          </w:p>
        </w:tc>
        <w:tc>
          <w:tcPr>
            <w:tcW w:w="1250" w:type="pct"/>
          </w:tcPr>
          <w:p w14:paraId="741CCCAD" w14:textId="1A869D17" w:rsidR="00DA186A" w:rsidRPr="001D6A24" w:rsidRDefault="00F969E5" w:rsidP="000332CE">
            <w:pPr>
              <w:jc w:val="center"/>
              <w:cnfStyle w:val="000000000000" w:firstRow="0" w:lastRow="0" w:firstColumn="0" w:lastColumn="0" w:oddVBand="0" w:evenVBand="0" w:oddHBand="0" w:evenHBand="0" w:firstRowFirstColumn="0" w:firstRowLastColumn="0" w:lastRowFirstColumn="0" w:lastRowLastColumn="0"/>
            </w:pPr>
            <w:r w:rsidRPr="001D6A24">
              <w:t>-</w:t>
            </w:r>
          </w:p>
        </w:tc>
        <w:tc>
          <w:tcPr>
            <w:tcW w:w="1250" w:type="pct"/>
          </w:tcPr>
          <w:p w14:paraId="0FE50B3A" w14:textId="394541CA" w:rsidR="00DA186A" w:rsidRPr="001D6A24" w:rsidRDefault="00F969E5" w:rsidP="000332CE">
            <w:pPr>
              <w:jc w:val="center"/>
              <w:cnfStyle w:val="000000000000" w:firstRow="0" w:lastRow="0" w:firstColumn="0" w:lastColumn="0" w:oddVBand="0" w:evenVBand="0" w:oddHBand="0" w:evenHBand="0" w:firstRowFirstColumn="0" w:firstRowLastColumn="0" w:lastRowFirstColumn="0" w:lastRowLastColumn="0"/>
            </w:pPr>
            <w:r w:rsidRPr="001D6A24">
              <w:t>-</w:t>
            </w:r>
          </w:p>
        </w:tc>
      </w:tr>
      <w:tr w:rsidR="00F969E5" w:rsidRPr="001D6A24" w14:paraId="71CB8564" w14:textId="77777777" w:rsidTr="00DA1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8043FE8" w14:textId="77777777" w:rsidR="00F969E5" w:rsidRPr="001D6A24" w:rsidRDefault="00F969E5" w:rsidP="00F969E5">
            <w:pPr>
              <w:jc w:val="center"/>
            </w:pPr>
            <w:r w:rsidRPr="001D6A24">
              <w:t>2010</w:t>
            </w:r>
          </w:p>
        </w:tc>
        <w:tc>
          <w:tcPr>
            <w:tcW w:w="1250" w:type="pct"/>
          </w:tcPr>
          <w:p w14:paraId="0614A6BD" w14:textId="1D40A87E"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34.59%</w:t>
            </w:r>
          </w:p>
        </w:tc>
        <w:tc>
          <w:tcPr>
            <w:tcW w:w="1250" w:type="pct"/>
          </w:tcPr>
          <w:p w14:paraId="6E767653" w14:textId="548CACC2"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-0.83%</w:t>
            </w:r>
          </w:p>
        </w:tc>
        <w:tc>
          <w:tcPr>
            <w:tcW w:w="1250" w:type="pct"/>
          </w:tcPr>
          <w:p w14:paraId="51A63EFE" w14:textId="33CC7727"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3.84%</w:t>
            </w:r>
          </w:p>
        </w:tc>
      </w:tr>
      <w:tr w:rsidR="00F969E5" w:rsidRPr="001D6A24" w14:paraId="63B01955" w14:textId="77777777" w:rsidTr="00DA186A">
        <w:tc>
          <w:tcPr>
            <w:cnfStyle w:val="001000000000" w:firstRow="0" w:lastRow="0" w:firstColumn="1" w:lastColumn="0" w:oddVBand="0" w:evenVBand="0" w:oddHBand="0" w:evenHBand="0" w:firstRowFirstColumn="0" w:firstRowLastColumn="0" w:lastRowFirstColumn="0" w:lastRowLastColumn="0"/>
            <w:tcW w:w="1250" w:type="pct"/>
          </w:tcPr>
          <w:p w14:paraId="27C9357B" w14:textId="77777777" w:rsidR="00F969E5" w:rsidRPr="001D6A24" w:rsidRDefault="00F969E5" w:rsidP="00F969E5">
            <w:pPr>
              <w:jc w:val="center"/>
            </w:pPr>
            <w:r w:rsidRPr="001D6A24">
              <w:t>2011</w:t>
            </w:r>
          </w:p>
        </w:tc>
        <w:tc>
          <w:tcPr>
            <w:tcW w:w="1250" w:type="pct"/>
          </w:tcPr>
          <w:p w14:paraId="6D1575BD" w14:textId="4603E37E" w:rsidR="00F969E5" w:rsidRPr="001D6A24"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1D6A24">
              <w:t>-1.78%</w:t>
            </w:r>
          </w:p>
        </w:tc>
        <w:tc>
          <w:tcPr>
            <w:tcW w:w="1250" w:type="pct"/>
          </w:tcPr>
          <w:p w14:paraId="62A24219" w14:textId="1E3B27D3" w:rsidR="00F969E5" w:rsidRPr="001D6A24"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1D6A24">
              <w:t>-1.46%</w:t>
            </w:r>
          </w:p>
        </w:tc>
        <w:tc>
          <w:tcPr>
            <w:tcW w:w="1250" w:type="pct"/>
          </w:tcPr>
          <w:p w14:paraId="05CEA582" w14:textId="5E739554" w:rsidR="00F969E5" w:rsidRPr="001D6A24"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1D6A24">
              <w:t>-1.23%</w:t>
            </w:r>
          </w:p>
        </w:tc>
      </w:tr>
      <w:tr w:rsidR="00F969E5" w:rsidRPr="001D6A24" w14:paraId="0C6893B3" w14:textId="77777777" w:rsidTr="00DA1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5C8B90D" w14:textId="77777777" w:rsidR="00F969E5" w:rsidRPr="001D6A24" w:rsidRDefault="00F969E5" w:rsidP="00F969E5">
            <w:pPr>
              <w:jc w:val="center"/>
            </w:pPr>
            <w:r w:rsidRPr="001D6A24">
              <w:t>2012</w:t>
            </w:r>
          </w:p>
        </w:tc>
        <w:tc>
          <w:tcPr>
            <w:tcW w:w="1250" w:type="pct"/>
          </w:tcPr>
          <w:p w14:paraId="30702C7F" w14:textId="1334A2E4"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28.99%</w:t>
            </w:r>
          </w:p>
        </w:tc>
        <w:tc>
          <w:tcPr>
            <w:tcW w:w="1250" w:type="pct"/>
          </w:tcPr>
          <w:p w14:paraId="5CF81A49" w14:textId="6559C377"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11.52%</w:t>
            </w:r>
          </w:p>
        </w:tc>
        <w:tc>
          <w:tcPr>
            <w:tcW w:w="1250" w:type="pct"/>
          </w:tcPr>
          <w:p w14:paraId="35154799" w14:textId="3FACA6BD"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11.98%</w:t>
            </w:r>
          </w:p>
        </w:tc>
      </w:tr>
      <w:tr w:rsidR="00F969E5" w:rsidRPr="001D6A24" w14:paraId="15C44150" w14:textId="77777777" w:rsidTr="00DA186A">
        <w:tc>
          <w:tcPr>
            <w:cnfStyle w:val="001000000000" w:firstRow="0" w:lastRow="0" w:firstColumn="1" w:lastColumn="0" w:oddVBand="0" w:evenVBand="0" w:oddHBand="0" w:evenHBand="0" w:firstRowFirstColumn="0" w:firstRowLastColumn="0" w:lastRowFirstColumn="0" w:lastRowLastColumn="0"/>
            <w:tcW w:w="1250" w:type="pct"/>
          </w:tcPr>
          <w:p w14:paraId="22F6E8B6" w14:textId="77777777" w:rsidR="00F969E5" w:rsidRPr="001D6A24" w:rsidRDefault="00F969E5" w:rsidP="00F969E5">
            <w:pPr>
              <w:jc w:val="center"/>
            </w:pPr>
            <w:r w:rsidRPr="001D6A24">
              <w:t>2013</w:t>
            </w:r>
          </w:p>
        </w:tc>
        <w:tc>
          <w:tcPr>
            <w:tcW w:w="1250" w:type="pct"/>
          </w:tcPr>
          <w:p w14:paraId="754A47CF" w14:textId="5D8579D3" w:rsidR="00F969E5" w:rsidRPr="001D6A24"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1D6A24">
              <w:t>6.74%</w:t>
            </w:r>
          </w:p>
        </w:tc>
        <w:tc>
          <w:tcPr>
            <w:tcW w:w="1250" w:type="pct"/>
          </w:tcPr>
          <w:p w14:paraId="68CB9A37" w14:textId="649F7355" w:rsidR="00F969E5" w:rsidRPr="001D6A24"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1D6A24">
              <w:t>3.30%</w:t>
            </w:r>
          </w:p>
        </w:tc>
        <w:tc>
          <w:tcPr>
            <w:tcW w:w="1250" w:type="pct"/>
          </w:tcPr>
          <w:p w14:paraId="65E82444" w14:textId="5418825B" w:rsidR="00F969E5" w:rsidRPr="001D6A24"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1D6A24">
              <w:t>0.15%</w:t>
            </w:r>
          </w:p>
        </w:tc>
      </w:tr>
      <w:tr w:rsidR="00F969E5" w:rsidRPr="001D6A24" w14:paraId="5C9E3BA3" w14:textId="77777777" w:rsidTr="00DA1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50A502A" w14:textId="77777777" w:rsidR="00F969E5" w:rsidRPr="001D6A24" w:rsidRDefault="00F969E5" w:rsidP="00F969E5">
            <w:pPr>
              <w:jc w:val="center"/>
            </w:pPr>
            <w:r w:rsidRPr="001D6A24">
              <w:t>2014</w:t>
            </w:r>
          </w:p>
        </w:tc>
        <w:tc>
          <w:tcPr>
            <w:tcW w:w="1250" w:type="pct"/>
          </w:tcPr>
          <w:p w14:paraId="17B21448" w14:textId="4B4DCE46"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-0.51%</w:t>
            </w:r>
          </w:p>
        </w:tc>
        <w:tc>
          <w:tcPr>
            <w:tcW w:w="1250" w:type="pct"/>
          </w:tcPr>
          <w:p w14:paraId="70218664" w14:textId="02EF3EE2"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-3.17%</w:t>
            </w:r>
          </w:p>
        </w:tc>
        <w:tc>
          <w:tcPr>
            <w:tcW w:w="1250" w:type="pct"/>
          </w:tcPr>
          <w:p w14:paraId="512D9447" w14:textId="2F4C0359"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-1.17%</w:t>
            </w:r>
          </w:p>
        </w:tc>
      </w:tr>
      <w:tr w:rsidR="00F969E5" w:rsidRPr="001D6A24" w14:paraId="074BE495" w14:textId="77777777" w:rsidTr="00DA186A">
        <w:tc>
          <w:tcPr>
            <w:cnfStyle w:val="001000000000" w:firstRow="0" w:lastRow="0" w:firstColumn="1" w:lastColumn="0" w:oddVBand="0" w:evenVBand="0" w:oddHBand="0" w:evenHBand="0" w:firstRowFirstColumn="0" w:firstRowLastColumn="0" w:lastRowFirstColumn="0" w:lastRowLastColumn="0"/>
            <w:tcW w:w="1250" w:type="pct"/>
          </w:tcPr>
          <w:p w14:paraId="3D62BFDF" w14:textId="77777777" w:rsidR="00F969E5" w:rsidRPr="001D6A24" w:rsidRDefault="00F969E5" w:rsidP="00F969E5">
            <w:pPr>
              <w:jc w:val="center"/>
            </w:pPr>
            <w:r w:rsidRPr="001D6A24">
              <w:t>2015</w:t>
            </w:r>
          </w:p>
        </w:tc>
        <w:tc>
          <w:tcPr>
            <w:tcW w:w="1250" w:type="pct"/>
          </w:tcPr>
          <w:p w14:paraId="106797D2" w14:textId="12293D5C" w:rsidR="00F969E5" w:rsidRPr="001D6A24"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1D6A24">
              <w:t>12.94%</w:t>
            </w:r>
          </w:p>
        </w:tc>
        <w:tc>
          <w:tcPr>
            <w:tcW w:w="1250" w:type="pct"/>
          </w:tcPr>
          <w:p w14:paraId="0CECC470" w14:textId="5323BC9A" w:rsidR="00F969E5" w:rsidRPr="001D6A24"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1D6A24">
              <w:t>0.55%</w:t>
            </w:r>
          </w:p>
        </w:tc>
        <w:tc>
          <w:tcPr>
            <w:tcW w:w="1250" w:type="pct"/>
          </w:tcPr>
          <w:p w14:paraId="7238C78A" w14:textId="1D07330B" w:rsidR="00F969E5" w:rsidRPr="001D6A24"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1D6A24">
              <w:t>2.74%</w:t>
            </w:r>
          </w:p>
        </w:tc>
      </w:tr>
      <w:tr w:rsidR="00F969E5" w:rsidRPr="001D6A24" w14:paraId="11DADCAD" w14:textId="77777777" w:rsidTr="00DA1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58CEDE4" w14:textId="77777777" w:rsidR="00F969E5" w:rsidRPr="001D6A24" w:rsidRDefault="00F969E5" w:rsidP="00F969E5">
            <w:pPr>
              <w:jc w:val="center"/>
            </w:pPr>
            <w:r w:rsidRPr="001D6A24">
              <w:t>2016</w:t>
            </w:r>
          </w:p>
        </w:tc>
        <w:tc>
          <w:tcPr>
            <w:tcW w:w="1250" w:type="pct"/>
          </w:tcPr>
          <w:p w14:paraId="0A8EFB6E" w14:textId="383DF155"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2.26%</w:t>
            </w:r>
          </w:p>
        </w:tc>
        <w:tc>
          <w:tcPr>
            <w:tcW w:w="1250" w:type="pct"/>
          </w:tcPr>
          <w:p w14:paraId="66FC0F1A" w14:textId="3B601688"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9.42%</w:t>
            </w:r>
          </w:p>
        </w:tc>
        <w:tc>
          <w:tcPr>
            <w:tcW w:w="1250" w:type="pct"/>
          </w:tcPr>
          <w:p w14:paraId="6EDC3B46" w14:textId="704D3246"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2.44%</w:t>
            </w:r>
          </w:p>
        </w:tc>
      </w:tr>
      <w:tr w:rsidR="00F969E5" w:rsidRPr="001D6A24" w14:paraId="6973B2BD" w14:textId="77777777" w:rsidTr="00DA186A">
        <w:tc>
          <w:tcPr>
            <w:cnfStyle w:val="001000000000" w:firstRow="0" w:lastRow="0" w:firstColumn="1" w:lastColumn="0" w:oddVBand="0" w:evenVBand="0" w:oddHBand="0" w:evenHBand="0" w:firstRowFirstColumn="0" w:firstRowLastColumn="0" w:lastRowFirstColumn="0" w:lastRowLastColumn="0"/>
            <w:tcW w:w="1250" w:type="pct"/>
          </w:tcPr>
          <w:p w14:paraId="14509039" w14:textId="77777777" w:rsidR="00F969E5" w:rsidRPr="001D6A24" w:rsidRDefault="00F969E5" w:rsidP="00F969E5">
            <w:pPr>
              <w:jc w:val="center"/>
            </w:pPr>
            <w:r w:rsidRPr="001D6A24">
              <w:t>2017</w:t>
            </w:r>
          </w:p>
        </w:tc>
        <w:tc>
          <w:tcPr>
            <w:tcW w:w="1250" w:type="pct"/>
          </w:tcPr>
          <w:p w14:paraId="71B99719" w14:textId="5C8EA396" w:rsidR="00F969E5" w:rsidRPr="001D6A24"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1D6A24">
              <w:t>-1.87%</w:t>
            </w:r>
          </w:p>
        </w:tc>
        <w:tc>
          <w:tcPr>
            <w:tcW w:w="1250" w:type="pct"/>
          </w:tcPr>
          <w:p w14:paraId="614A1BD7" w14:textId="67268A94" w:rsidR="00F969E5" w:rsidRPr="001D6A24"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1D6A24">
              <w:t>8.73%</w:t>
            </w:r>
          </w:p>
        </w:tc>
        <w:tc>
          <w:tcPr>
            <w:tcW w:w="1250" w:type="pct"/>
          </w:tcPr>
          <w:p w14:paraId="731AE297" w14:textId="4C9F4ED8" w:rsidR="00F969E5" w:rsidRPr="001D6A24"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1D6A24">
              <w:t>11.77%</w:t>
            </w:r>
          </w:p>
        </w:tc>
      </w:tr>
      <w:tr w:rsidR="00F969E5" w:rsidRPr="001D6A24" w14:paraId="44E82B91" w14:textId="77777777" w:rsidTr="00DA1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69CEE7B" w14:textId="77777777" w:rsidR="00F969E5" w:rsidRPr="001D6A24" w:rsidRDefault="00F969E5" w:rsidP="00F969E5">
            <w:pPr>
              <w:jc w:val="center"/>
            </w:pPr>
            <w:r w:rsidRPr="001D6A24">
              <w:t>2018</w:t>
            </w:r>
          </w:p>
        </w:tc>
        <w:tc>
          <w:tcPr>
            <w:tcW w:w="1250" w:type="pct"/>
          </w:tcPr>
          <w:p w14:paraId="1D7594CA" w14:textId="16A090B5"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-9.54%</w:t>
            </w:r>
          </w:p>
        </w:tc>
        <w:tc>
          <w:tcPr>
            <w:tcW w:w="1250" w:type="pct"/>
          </w:tcPr>
          <w:p w14:paraId="39B5ACFC" w14:textId="28DC3A3C"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1.04%</w:t>
            </w:r>
          </w:p>
        </w:tc>
        <w:tc>
          <w:tcPr>
            <w:tcW w:w="1250" w:type="pct"/>
          </w:tcPr>
          <w:p w14:paraId="09BA2348" w14:textId="23B2D868"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12.42%</w:t>
            </w:r>
          </w:p>
        </w:tc>
      </w:tr>
      <w:tr w:rsidR="00F969E5" w:rsidRPr="001D6A24" w14:paraId="549F1061" w14:textId="77777777" w:rsidTr="00DA186A">
        <w:tc>
          <w:tcPr>
            <w:cnfStyle w:val="001000000000" w:firstRow="0" w:lastRow="0" w:firstColumn="1" w:lastColumn="0" w:oddVBand="0" w:evenVBand="0" w:oddHBand="0" w:evenHBand="0" w:firstRowFirstColumn="0" w:firstRowLastColumn="0" w:lastRowFirstColumn="0" w:lastRowLastColumn="0"/>
            <w:tcW w:w="1250" w:type="pct"/>
          </w:tcPr>
          <w:p w14:paraId="19DC2C2D" w14:textId="77777777" w:rsidR="00F969E5" w:rsidRPr="001D6A24" w:rsidRDefault="00F969E5" w:rsidP="00F969E5">
            <w:pPr>
              <w:jc w:val="center"/>
            </w:pPr>
            <w:r w:rsidRPr="001D6A24">
              <w:t>2019</w:t>
            </w:r>
          </w:p>
        </w:tc>
        <w:tc>
          <w:tcPr>
            <w:tcW w:w="1250" w:type="pct"/>
          </w:tcPr>
          <w:p w14:paraId="2E976D4D" w14:textId="1F24C1A2" w:rsidR="00F969E5" w:rsidRPr="001D6A24"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1D6A24">
              <w:t>-18.94%</w:t>
            </w:r>
          </w:p>
        </w:tc>
        <w:tc>
          <w:tcPr>
            <w:tcW w:w="1250" w:type="pct"/>
          </w:tcPr>
          <w:p w14:paraId="424EA94F" w14:textId="60253200" w:rsidR="00F969E5" w:rsidRPr="001D6A24"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1D6A24">
              <w:t>-5.55%</w:t>
            </w:r>
          </w:p>
        </w:tc>
        <w:tc>
          <w:tcPr>
            <w:tcW w:w="1250" w:type="pct"/>
          </w:tcPr>
          <w:p w14:paraId="5EC2074D" w14:textId="0DFC1527" w:rsidR="00F969E5" w:rsidRPr="001D6A24" w:rsidRDefault="00F969E5" w:rsidP="00F969E5">
            <w:pPr>
              <w:jc w:val="center"/>
              <w:cnfStyle w:val="000000000000" w:firstRow="0" w:lastRow="0" w:firstColumn="0" w:lastColumn="0" w:oddVBand="0" w:evenVBand="0" w:oddHBand="0" w:evenHBand="0" w:firstRowFirstColumn="0" w:firstRowLastColumn="0" w:lastRowFirstColumn="0" w:lastRowLastColumn="0"/>
            </w:pPr>
            <w:r w:rsidRPr="001D6A24">
              <w:t>-8.35%</w:t>
            </w:r>
          </w:p>
        </w:tc>
      </w:tr>
      <w:tr w:rsidR="00F969E5" w:rsidRPr="001D6A24" w14:paraId="4B0E06F3" w14:textId="77777777" w:rsidTr="00DA1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544394B" w14:textId="77777777" w:rsidR="00F969E5" w:rsidRPr="001D6A24" w:rsidRDefault="00F969E5" w:rsidP="00F969E5">
            <w:pPr>
              <w:jc w:val="center"/>
            </w:pPr>
            <w:r w:rsidRPr="001D6A24">
              <w:t>2020</w:t>
            </w:r>
          </w:p>
        </w:tc>
        <w:tc>
          <w:tcPr>
            <w:tcW w:w="1250" w:type="pct"/>
          </w:tcPr>
          <w:p w14:paraId="5556ED34" w14:textId="1AC422E8"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-35.61%</w:t>
            </w:r>
          </w:p>
        </w:tc>
        <w:tc>
          <w:tcPr>
            <w:tcW w:w="1250" w:type="pct"/>
          </w:tcPr>
          <w:p w14:paraId="03A6BBB2" w14:textId="717BD86C"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-8.91%</w:t>
            </w:r>
          </w:p>
        </w:tc>
        <w:tc>
          <w:tcPr>
            <w:tcW w:w="1250" w:type="pct"/>
          </w:tcPr>
          <w:p w14:paraId="2E7B4B8C" w14:textId="372AA5A4" w:rsidR="00F969E5" w:rsidRPr="001D6A24" w:rsidRDefault="00F969E5" w:rsidP="00F969E5">
            <w:pPr>
              <w:jc w:val="center"/>
              <w:cnfStyle w:val="000000010000" w:firstRow="0" w:lastRow="0" w:firstColumn="0" w:lastColumn="0" w:oddVBand="0" w:evenVBand="0" w:oddHBand="0" w:evenHBand="1" w:firstRowFirstColumn="0" w:firstRowLastColumn="0" w:lastRowFirstColumn="0" w:lastRowLastColumn="0"/>
            </w:pPr>
            <w:r w:rsidRPr="001D6A24">
              <w:t>-8.96%</w:t>
            </w:r>
          </w:p>
        </w:tc>
      </w:tr>
      <w:tr w:rsidR="00F969E5" w:rsidRPr="001D6A24" w14:paraId="7804C6A4" w14:textId="77777777" w:rsidTr="00DA186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42D85B5" w14:textId="77777777" w:rsidR="00F969E5" w:rsidRPr="001D6A24" w:rsidRDefault="00F969E5" w:rsidP="00F969E5">
            <w:pPr>
              <w:jc w:val="center"/>
            </w:pPr>
            <w:r w:rsidRPr="001D6A24">
              <w:t>Average</w:t>
            </w:r>
          </w:p>
        </w:tc>
        <w:tc>
          <w:tcPr>
            <w:tcW w:w="1250" w:type="pct"/>
          </w:tcPr>
          <w:p w14:paraId="116F68CB" w14:textId="7A214889" w:rsidR="00F969E5" w:rsidRPr="001D6A24" w:rsidRDefault="00F969E5" w:rsidP="00F969E5">
            <w:pPr>
              <w:jc w:val="center"/>
              <w:cnfStyle w:val="010000000000" w:firstRow="0" w:lastRow="1" w:firstColumn="0" w:lastColumn="0" w:oddVBand="0" w:evenVBand="0" w:oddHBand="0" w:evenHBand="0" w:firstRowFirstColumn="0" w:firstRowLastColumn="0" w:lastRowFirstColumn="0" w:lastRowLastColumn="0"/>
            </w:pPr>
            <w:r w:rsidRPr="001D6A24">
              <w:t>1.57%</w:t>
            </w:r>
          </w:p>
        </w:tc>
        <w:tc>
          <w:tcPr>
            <w:tcW w:w="1250" w:type="pct"/>
          </w:tcPr>
          <w:p w14:paraId="688EC7E5" w14:textId="69E8A64E" w:rsidR="00F969E5" w:rsidRPr="001D6A24" w:rsidRDefault="00F969E5" w:rsidP="00F969E5">
            <w:pPr>
              <w:jc w:val="center"/>
              <w:cnfStyle w:val="010000000000" w:firstRow="0" w:lastRow="1" w:firstColumn="0" w:lastColumn="0" w:oddVBand="0" w:evenVBand="0" w:oddHBand="0" w:evenHBand="0" w:firstRowFirstColumn="0" w:firstRowLastColumn="0" w:lastRowFirstColumn="0" w:lastRowLastColumn="0"/>
            </w:pPr>
            <w:r w:rsidRPr="001D6A24">
              <w:t>1.33%</w:t>
            </w:r>
          </w:p>
        </w:tc>
        <w:tc>
          <w:tcPr>
            <w:tcW w:w="1250" w:type="pct"/>
          </w:tcPr>
          <w:p w14:paraId="48978637" w14:textId="1D40E5F7" w:rsidR="00F969E5" w:rsidRPr="001D6A24" w:rsidRDefault="00F969E5" w:rsidP="00F969E5">
            <w:pPr>
              <w:jc w:val="center"/>
              <w:cnfStyle w:val="010000000000" w:firstRow="0" w:lastRow="1" w:firstColumn="0" w:lastColumn="0" w:oddVBand="0" w:evenVBand="0" w:oddHBand="0" w:evenHBand="0" w:firstRowFirstColumn="0" w:firstRowLastColumn="0" w:lastRowFirstColumn="0" w:lastRowLastColumn="0"/>
            </w:pPr>
            <w:r w:rsidRPr="001D6A24">
              <w:t>2.33%</w:t>
            </w:r>
          </w:p>
        </w:tc>
      </w:tr>
    </w:tbl>
    <w:p w14:paraId="763B3972" w14:textId="77777777" w:rsidR="00F969E5" w:rsidRPr="001D6A24" w:rsidRDefault="00F969E5" w:rsidP="00926CD4">
      <w:pPr>
        <w:pStyle w:val="Caption"/>
      </w:pPr>
    </w:p>
    <w:p w14:paraId="1C12FC05" w14:textId="77777777" w:rsidR="00F969E5" w:rsidRPr="001D6A24" w:rsidRDefault="00F969E5" w:rsidP="00926CD4">
      <w:pPr>
        <w:pStyle w:val="Caption"/>
      </w:pPr>
    </w:p>
    <w:p w14:paraId="1240F819" w14:textId="27A5BB66" w:rsidR="00926CD4" w:rsidRPr="001D6A24" w:rsidRDefault="00926CD4" w:rsidP="00926CD4">
      <w:pPr>
        <w:pStyle w:val="Caption"/>
      </w:pPr>
      <w:bookmarkStart w:id="163" w:name="_Toc115350497"/>
      <w:r w:rsidRPr="001D6A24">
        <w:lastRenderedPageBreak/>
        <w:t xml:space="preserve">Figure </w:t>
      </w:r>
      <w:r w:rsidR="001F6A93" w:rsidRPr="001D6A24">
        <w:t>1</w:t>
      </w:r>
      <w:r w:rsidRPr="001D6A24">
        <w:t>: Actual and forecasted total sales of LPVs, LCVs and HVs from 2009 to 2038</w:t>
      </w:r>
      <w:bookmarkEnd w:id="163"/>
    </w:p>
    <w:p w14:paraId="617A80AA" w14:textId="4F19AE1F" w:rsidR="000332CE" w:rsidRPr="001D6A24" w:rsidRDefault="00F969E5" w:rsidP="00807D85">
      <w:r w:rsidRPr="001D6A24">
        <w:rPr>
          <w:noProof/>
          <w:lang w:eastAsia="en-AU"/>
        </w:rPr>
        <w:drawing>
          <wp:inline distT="0" distB="0" distL="0" distR="0" wp14:anchorId="2739A8E4" wp14:editId="7D0C83DC">
            <wp:extent cx="6263640" cy="4016375"/>
            <wp:effectExtent l="0" t="0" r="3810" b="3175"/>
            <wp:docPr id="1" name="Picture 1" descr="Figure is a line graph that shows the actual and forcasted total sales of LPVs, LCVs and HVs from 2009 to 2038" title="Figure 1: Actual and forecasted total sales of LPVs, LCVs and HVs from 2009 to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4016375"/>
                    </a:xfrm>
                    <a:prstGeom prst="rect">
                      <a:avLst/>
                    </a:prstGeom>
                  </pic:spPr>
                </pic:pic>
              </a:graphicData>
            </a:graphic>
          </wp:inline>
        </w:drawing>
      </w:r>
    </w:p>
    <w:p w14:paraId="11EA6019" w14:textId="6E58E92D" w:rsidR="00757EAD" w:rsidRPr="001D6A24" w:rsidRDefault="00757EAD" w:rsidP="00807D85">
      <w:r w:rsidRPr="001D6A24">
        <w:t>*Note that an end limit of 2038 is used for graphical representation of vehicle sales as shown in Figure 1 assuming that the actual and forecasted trend for vehicle sales is ongoing until 2067.</w:t>
      </w:r>
    </w:p>
    <w:p w14:paraId="33A6F2B1" w14:textId="77777777" w:rsidR="00807D85" w:rsidRPr="001D6A24" w:rsidRDefault="00807D85" w:rsidP="00807D85"/>
    <w:p w14:paraId="38EF3AFE" w14:textId="77777777" w:rsidR="00946758" w:rsidRPr="001D6A24" w:rsidRDefault="0093148B" w:rsidP="00B56202">
      <w:pPr>
        <w:pStyle w:val="ListNumbered1"/>
      </w:pPr>
      <w:r w:rsidRPr="001D6A24">
        <w:t>T</w:t>
      </w:r>
      <w:r w:rsidR="004647F2" w:rsidRPr="001D6A24">
        <w:t xml:space="preserve">he trend in the total number of LPVs, LCVs and HVs registered for the years 2009 – 2020 </w:t>
      </w:r>
      <w:r w:rsidRPr="001D6A24">
        <w:t xml:space="preserve">was established </w:t>
      </w:r>
      <w:r w:rsidR="004647F2" w:rsidRPr="001D6A24">
        <w:t xml:space="preserve">from ABS Motor Vehicle Census data. </w:t>
      </w:r>
    </w:p>
    <w:p w14:paraId="0A419607" w14:textId="77777777" w:rsidR="00946758" w:rsidRPr="001D6A24" w:rsidRDefault="004647F2" w:rsidP="00946758">
      <w:pPr>
        <w:pStyle w:val="ListNumbered21"/>
      </w:pPr>
      <w:r w:rsidRPr="001D6A24">
        <w:t xml:space="preserve">Extrapolate data to 2067 by period assuming 1.85% growth for LPVs, 3.39% growth LCVs and 1.40% growth for HVs ongoing per-annum. </w:t>
      </w:r>
    </w:p>
    <w:p w14:paraId="2E554DA1" w14:textId="7722B9DF" w:rsidR="00807D85" w:rsidRPr="001D6A24" w:rsidRDefault="004647F2" w:rsidP="00946758">
      <w:pPr>
        <w:pStyle w:val="ListNumbered21"/>
      </w:pPr>
      <w:r w:rsidRPr="001D6A24">
        <w:t>Note that an end limit of 2038 is used for graphical representation of vehicle registration as shown in Figure 2 assuming that the actual and forecasted trend for vehicle registration is ongoing until 2067.</w:t>
      </w:r>
    </w:p>
    <w:p w14:paraId="198FE9BD" w14:textId="77777777" w:rsidR="004647F2" w:rsidRPr="001D6A24" w:rsidRDefault="004647F2" w:rsidP="00BC5FF9">
      <w:pPr>
        <w:pStyle w:val="Caption"/>
      </w:pPr>
      <w:bookmarkStart w:id="164" w:name="_Toc115350498"/>
      <w:r w:rsidRPr="001D6A24">
        <w:t xml:space="preserve">Table </w:t>
      </w:r>
      <w:r w:rsidR="001F6A93" w:rsidRPr="001D6A24">
        <w:t>3</w:t>
      </w:r>
      <w:r w:rsidRPr="001D6A24">
        <w:t>: Actual and predicted new vehicle registered from 2009 to 2067 (source: ABS Motor Vehicle Census 2009 – 2020)</w:t>
      </w:r>
      <w:bookmarkEnd w:id="164"/>
    </w:p>
    <w:tbl>
      <w:tblPr>
        <w:tblStyle w:val="DefaultTable1"/>
        <w:tblW w:w="5000" w:type="pct"/>
        <w:tblLook w:val="04E0" w:firstRow="1" w:lastRow="1" w:firstColumn="1" w:lastColumn="0" w:noHBand="0" w:noVBand="1"/>
        <w:tblCaption w:val="Table 3: Actual and predicted new vehicle registered from 2009 to 2067 (source: ABS Motor Vehicle Census 2009 – 2020)"/>
        <w:tblDescription w:val="Table shows the actual and predicted new vehicles registered from 2009 to 2067"/>
      </w:tblPr>
      <w:tblGrid>
        <w:gridCol w:w="2466"/>
        <w:gridCol w:w="2466"/>
        <w:gridCol w:w="2466"/>
        <w:gridCol w:w="2466"/>
      </w:tblGrid>
      <w:tr w:rsidR="004647F2" w:rsidRPr="001D6A24" w14:paraId="424875BF" w14:textId="77777777" w:rsidTr="00464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106BFBE" w14:textId="77777777" w:rsidR="004647F2" w:rsidRPr="001D6A24" w:rsidRDefault="004647F2" w:rsidP="000332CE">
            <w:pPr>
              <w:jc w:val="center"/>
            </w:pPr>
            <w:r w:rsidRPr="001D6A24">
              <w:t>Year</w:t>
            </w:r>
          </w:p>
        </w:tc>
        <w:tc>
          <w:tcPr>
            <w:tcW w:w="1250" w:type="pct"/>
          </w:tcPr>
          <w:p w14:paraId="3AF6ABD3" w14:textId="6BA53A2E" w:rsidR="004647F2" w:rsidRPr="001D6A24" w:rsidRDefault="004647F2" w:rsidP="000332CE">
            <w:pPr>
              <w:jc w:val="center"/>
              <w:cnfStyle w:val="100000000000" w:firstRow="1" w:lastRow="0" w:firstColumn="0" w:lastColumn="0" w:oddVBand="0" w:evenVBand="0" w:oddHBand="0" w:evenHBand="0" w:firstRowFirstColumn="0" w:firstRowLastColumn="0" w:lastRowFirstColumn="0" w:lastRowLastColumn="0"/>
            </w:pPr>
            <w:r w:rsidRPr="001D6A24">
              <w:t>LPVs</w:t>
            </w:r>
          </w:p>
        </w:tc>
        <w:tc>
          <w:tcPr>
            <w:tcW w:w="1250" w:type="pct"/>
          </w:tcPr>
          <w:p w14:paraId="242A824A" w14:textId="3CB5EA7A" w:rsidR="004647F2" w:rsidRPr="001D6A24" w:rsidRDefault="004647F2" w:rsidP="000332CE">
            <w:pPr>
              <w:jc w:val="center"/>
              <w:cnfStyle w:val="100000000000" w:firstRow="1" w:lastRow="0" w:firstColumn="0" w:lastColumn="0" w:oddVBand="0" w:evenVBand="0" w:oddHBand="0" w:evenHBand="0" w:firstRowFirstColumn="0" w:firstRowLastColumn="0" w:lastRowFirstColumn="0" w:lastRowLastColumn="0"/>
            </w:pPr>
            <w:r w:rsidRPr="001D6A24">
              <w:t>LCVs</w:t>
            </w:r>
          </w:p>
        </w:tc>
        <w:tc>
          <w:tcPr>
            <w:tcW w:w="1250" w:type="pct"/>
          </w:tcPr>
          <w:p w14:paraId="0DD5130C" w14:textId="29F11639" w:rsidR="004647F2" w:rsidRPr="001D6A24" w:rsidRDefault="004647F2" w:rsidP="000332CE">
            <w:pPr>
              <w:jc w:val="center"/>
              <w:cnfStyle w:val="100000000000" w:firstRow="1" w:lastRow="0" w:firstColumn="0" w:lastColumn="0" w:oddVBand="0" w:evenVBand="0" w:oddHBand="0" w:evenHBand="0" w:firstRowFirstColumn="0" w:firstRowLastColumn="0" w:lastRowFirstColumn="0" w:lastRowLastColumn="0"/>
            </w:pPr>
            <w:r w:rsidRPr="001D6A24">
              <w:t>HVs</w:t>
            </w:r>
            <w:r w:rsidR="00144B02" w:rsidRPr="001D6A24">
              <w:t>*</w:t>
            </w:r>
          </w:p>
        </w:tc>
      </w:tr>
      <w:tr w:rsidR="00144B02" w:rsidRPr="001D6A24" w14:paraId="68DD335F"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70D9F7AD" w14:textId="77777777" w:rsidR="00144B02" w:rsidRPr="001D6A24" w:rsidRDefault="00144B02" w:rsidP="00144B02">
            <w:pPr>
              <w:jc w:val="center"/>
            </w:pPr>
            <w:r w:rsidRPr="001D6A24">
              <w:t>2009</w:t>
            </w:r>
          </w:p>
        </w:tc>
        <w:tc>
          <w:tcPr>
            <w:tcW w:w="1250" w:type="pct"/>
          </w:tcPr>
          <w:p w14:paraId="74FF9923"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12023098</w:t>
            </w:r>
          </w:p>
        </w:tc>
        <w:tc>
          <w:tcPr>
            <w:tcW w:w="1250" w:type="pct"/>
          </w:tcPr>
          <w:p w14:paraId="0CA2C622"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2371082</w:t>
            </w:r>
          </w:p>
        </w:tc>
        <w:tc>
          <w:tcPr>
            <w:tcW w:w="1250" w:type="pct"/>
          </w:tcPr>
          <w:p w14:paraId="5B97C7EA" w14:textId="252CF31B"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358447</w:t>
            </w:r>
          </w:p>
        </w:tc>
      </w:tr>
      <w:tr w:rsidR="00144B02" w:rsidRPr="001D6A24" w14:paraId="43018AFD"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908BBC6" w14:textId="77777777" w:rsidR="00144B02" w:rsidRPr="001D6A24" w:rsidRDefault="00144B02" w:rsidP="00144B02">
            <w:pPr>
              <w:jc w:val="center"/>
            </w:pPr>
            <w:r w:rsidRPr="001D6A24">
              <w:t>2010</w:t>
            </w:r>
          </w:p>
        </w:tc>
        <w:tc>
          <w:tcPr>
            <w:tcW w:w="1250" w:type="pct"/>
          </w:tcPr>
          <w:p w14:paraId="2F1862DD"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12269305</w:t>
            </w:r>
          </w:p>
        </w:tc>
        <w:tc>
          <w:tcPr>
            <w:tcW w:w="1250" w:type="pct"/>
          </w:tcPr>
          <w:p w14:paraId="55957A25"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2460568</w:t>
            </w:r>
          </w:p>
        </w:tc>
        <w:tc>
          <w:tcPr>
            <w:tcW w:w="1250" w:type="pct"/>
          </w:tcPr>
          <w:p w14:paraId="627BD0AE" w14:textId="487714AC"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366586</w:t>
            </w:r>
          </w:p>
        </w:tc>
      </w:tr>
      <w:tr w:rsidR="00144B02" w:rsidRPr="001D6A24" w14:paraId="63B4E2A3"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2D3DD557" w14:textId="77777777" w:rsidR="00144B02" w:rsidRPr="001D6A24" w:rsidRDefault="00144B02" w:rsidP="00144B02">
            <w:pPr>
              <w:jc w:val="center"/>
            </w:pPr>
            <w:r w:rsidRPr="001D6A24">
              <w:t>2011</w:t>
            </w:r>
          </w:p>
        </w:tc>
        <w:tc>
          <w:tcPr>
            <w:tcW w:w="1250" w:type="pct"/>
          </w:tcPr>
          <w:p w14:paraId="382E44BF"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12474044</w:t>
            </w:r>
          </w:p>
        </w:tc>
        <w:tc>
          <w:tcPr>
            <w:tcW w:w="1250" w:type="pct"/>
          </w:tcPr>
          <w:p w14:paraId="62101A91"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2530630</w:t>
            </w:r>
          </w:p>
        </w:tc>
        <w:tc>
          <w:tcPr>
            <w:tcW w:w="1250" w:type="pct"/>
          </w:tcPr>
          <w:p w14:paraId="1ED81BF2" w14:textId="1B60D75D"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270490</w:t>
            </w:r>
          </w:p>
        </w:tc>
      </w:tr>
      <w:tr w:rsidR="00144B02" w:rsidRPr="001D6A24" w14:paraId="47FC772E"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D676B3F" w14:textId="77777777" w:rsidR="00144B02" w:rsidRPr="001D6A24" w:rsidRDefault="00144B02" w:rsidP="00144B02">
            <w:pPr>
              <w:jc w:val="center"/>
            </w:pPr>
            <w:r w:rsidRPr="001D6A24">
              <w:t>2012</w:t>
            </w:r>
          </w:p>
        </w:tc>
        <w:tc>
          <w:tcPr>
            <w:tcW w:w="1250" w:type="pct"/>
          </w:tcPr>
          <w:p w14:paraId="738A162B"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12714235</w:t>
            </w:r>
          </w:p>
        </w:tc>
        <w:tc>
          <w:tcPr>
            <w:tcW w:w="1250" w:type="pct"/>
          </w:tcPr>
          <w:p w14:paraId="13815800"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2617799</w:t>
            </w:r>
          </w:p>
        </w:tc>
        <w:tc>
          <w:tcPr>
            <w:tcW w:w="1250" w:type="pct"/>
          </w:tcPr>
          <w:p w14:paraId="6419AC86" w14:textId="6D32CC32"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273798</w:t>
            </w:r>
          </w:p>
        </w:tc>
      </w:tr>
      <w:tr w:rsidR="00144B02" w:rsidRPr="001D6A24" w14:paraId="572C6952"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3B750C22" w14:textId="77777777" w:rsidR="00144B02" w:rsidRPr="001D6A24" w:rsidRDefault="00144B02" w:rsidP="00144B02">
            <w:pPr>
              <w:jc w:val="center"/>
            </w:pPr>
            <w:r w:rsidRPr="001D6A24">
              <w:t>2013</w:t>
            </w:r>
          </w:p>
        </w:tc>
        <w:tc>
          <w:tcPr>
            <w:tcW w:w="1250" w:type="pct"/>
          </w:tcPr>
          <w:p w14:paraId="145F47D3"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13000021</w:t>
            </w:r>
          </w:p>
        </w:tc>
        <w:tc>
          <w:tcPr>
            <w:tcW w:w="1250" w:type="pct"/>
          </w:tcPr>
          <w:p w14:paraId="26532A78"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2717673</w:t>
            </w:r>
          </w:p>
        </w:tc>
        <w:tc>
          <w:tcPr>
            <w:tcW w:w="1250" w:type="pct"/>
          </w:tcPr>
          <w:p w14:paraId="5F90F5A3" w14:textId="50D089F5"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277098</w:t>
            </w:r>
          </w:p>
        </w:tc>
      </w:tr>
      <w:tr w:rsidR="00144B02" w:rsidRPr="001D6A24" w14:paraId="2F24FC6D"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DD15956" w14:textId="77777777" w:rsidR="00144B02" w:rsidRPr="001D6A24" w:rsidRDefault="00144B02" w:rsidP="00144B02">
            <w:pPr>
              <w:jc w:val="center"/>
            </w:pPr>
            <w:r w:rsidRPr="001D6A24">
              <w:t>2014</w:t>
            </w:r>
          </w:p>
        </w:tc>
        <w:tc>
          <w:tcPr>
            <w:tcW w:w="1250" w:type="pct"/>
          </w:tcPr>
          <w:p w14:paraId="435D1D52"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13297260</w:t>
            </w:r>
          </w:p>
        </w:tc>
        <w:tc>
          <w:tcPr>
            <w:tcW w:w="1250" w:type="pct"/>
          </w:tcPr>
          <w:p w14:paraId="663AADE6"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2824053</w:t>
            </w:r>
          </w:p>
        </w:tc>
        <w:tc>
          <w:tcPr>
            <w:tcW w:w="1250" w:type="pct"/>
          </w:tcPr>
          <w:p w14:paraId="742E4BF5" w14:textId="6B495624"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280044</w:t>
            </w:r>
          </w:p>
        </w:tc>
      </w:tr>
      <w:tr w:rsidR="00144B02" w:rsidRPr="001D6A24" w14:paraId="7AD2300A"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38F4B658" w14:textId="77777777" w:rsidR="00144B02" w:rsidRPr="001D6A24" w:rsidRDefault="00144B02" w:rsidP="00144B02">
            <w:pPr>
              <w:jc w:val="center"/>
            </w:pPr>
            <w:r w:rsidRPr="001D6A24">
              <w:lastRenderedPageBreak/>
              <w:t>2015</w:t>
            </w:r>
          </w:p>
        </w:tc>
        <w:tc>
          <w:tcPr>
            <w:tcW w:w="1250" w:type="pct"/>
          </w:tcPr>
          <w:p w14:paraId="1F041228"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13549449</w:t>
            </w:r>
          </w:p>
        </w:tc>
        <w:tc>
          <w:tcPr>
            <w:tcW w:w="1250" w:type="pct"/>
          </w:tcPr>
          <w:p w14:paraId="7A39473E"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2907006</w:t>
            </w:r>
          </w:p>
        </w:tc>
        <w:tc>
          <w:tcPr>
            <w:tcW w:w="1250" w:type="pct"/>
          </w:tcPr>
          <w:p w14:paraId="026F1701" w14:textId="777A909F"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281944</w:t>
            </w:r>
          </w:p>
        </w:tc>
      </w:tr>
      <w:tr w:rsidR="00144B02" w:rsidRPr="001D6A24" w14:paraId="3E6CF261"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C89F60E" w14:textId="77777777" w:rsidR="00144B02" w:rsidRPr="001D6A24" w:rsidRDefault="00144B02" w:rsidP="00144B02">
            <w:pPr>
              <w:jc w:val="center"/>
            </w:pPr>
            <w:r w:rsidRPr="001D6A24">
              <w:t>2016</w:t>
            </w:r>
          </w:p>
        </w:tc>
        <w:tc>
          <w:tcPr>
            <w:tcW w:w="1250" w:type="pct"/>
          </w:tcPr>
          <w:p w14:paraId="03B162C3"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13820437.98</w:t>
            </w:r>
          </w:p>
        </w:tc>
        <w:tc>
          <w:tcPr>
            <w:tcW w:w="1250" w:type="pct"/>
          </w:tcPr>
          <w:p w14:paraId="47268711"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2985495.162</w:t>
            </w:r>
          </w:p>
        </w:tc>
        <w:tc>
          <w:tcPr>
            <w:tcW w:w="1250" w:type="pct"/>
          </w:tcPr>
          <w:p w14:paraId="2C1861CE" w14:textId="340B132E"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284481.6474</w:t>
            </w:r>
          </w:p>
        </w:tc>
      </w:tr>
      <w:tr w:rsidR="00144B02" w:rsidRPr="001D6A24" w14:paraId="11EF5C2D"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749B4535" w14:textId="77777777" w:rsidR="00144B02" w:rsidRPr="001D6A24" w:rsidRDefault="00144B02" w:rsidP="00144B02">
            <w:pPr>
              <w:jc w:val="center"/>
            </w:pPr>
            <w:r w:rsidRPr="001D6A24">
              <w:t>2017</w:t>
            </w:r>
          </w:p>
        </w:tc>
        <w:tc>
          <w:tcPr>
            <w:tcW w:w="1250" w:type="pct"/>
          </w:tcPr>
          <w:p w14:paraId="03BAF785"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14083026.3</w:t>
            </w:r>
          </w:p>
        </w:tc>
        <w:tc>
          <w:tcPr>
            <w:tcW w:w="1250" w:type="pct"/>
          </w:tcPr>
          <w:p w14:paraId="36B66722"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3078045.512</w:t>
            </w:r>
          </w:p>
        </w:tc>
        <w:tc>
          <w:tcPr>
            <w:tcW w:w="1250" w:type="pct"/>
          </w:tcPr>
          <w:p w14:paraId="0E9F5793" w14:textId="27EBA973"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289886.7986</w:t>
            </w:r>
          </w:p>
        </w:tc>
      </w:tr>
      <w:tr w:rsidR="00144B02" w:rsidRPr="001D6A24" w14:paraId="7C7BA671"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6AFDF8C" w14:textId="77777777" w:rsidR="00144B02" w:rsidRPr="001D6A24" w:rsidRDefault="00144B02" w:rsidP="00144B02">
            <w:pPr>
              <w:jc w:val="center"/>
            </w:pPr>
            <w:r w:rsidRPr="001D6A24">
              <w:t>2018</w:t>
            </w:r>
          </w:p>
        </w:tc>
        <w:tc>
          <w:tcPr>
            <w:tcW w:w="1250" w:type="pct"/>
          </w:tcPr>
          <w:p w14:paraId="441FD65A"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14336520.78</w:t>
            </w:r>
          </w:p>
        </w:tc>
        <w:tc>
          <w:tcPr>
            <w:tcW w:w="1250" w:type="pct"/>
          </w:tcPr>
          <w:p w14:paraId="146F0208"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3185777.105</w:t>
            </w:r>
          </w:p>
        </w:tc>
        <w:tc>
          <w:tcPr>
            <w:tcW w:w="1250" w:type="pct"/>
          </w:tcPr>
          <w:p w14:paraId="01AD9D64" w14:textId="16D05D2C"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294524.9874</w:t>
            </w:r>
          </w:p>
        </w:tc>
      </w:tr>
      <w:tr w:rsidR="00144B02" w:rsidRPr="001D6A24" w14:paraId="0C4779E4"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EAD4832" w14:textId="77777777" w:rsidR="00144B02" w:rsidRPr="001D6A24" w:rsidRDefault="00144B02" w:rsidP="00144B02">
            <w:pPr>
              <w:jc w:val="center"/>
            </w:pPr>
            <w:r w:rsidRPr="001D6A24">
              <w:t>2019</w:t>
            </w:r>
          </w:p>
        </w:tc>
        <w:tc>
          <w:tcPr>
            <w:tcW w:w="1250" w:type="pct"/>
          </w:tcPr>
          <w:p w14:paraId="48B77C68"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14508559.02</w:t>
            </w:r>
          </w:p>
        </w:tc>
        <w:tc>
          <w:tcPr>
            <w:tcW w:w="1250" w:type="pct"/>
          </w:tcPr>
          <w:p w14:paraId="422C7E3E"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3313208.189</w:t>
            </w:r>
          </w:p>
        </w:tc>
        <w:tc>
          <w:tcPr>
            <w:tcW w:w="1250" w:type="pct"/>
          </w:tcPr>
          <w:p w14:paraId="3FF3EFE8" w14:textId="529323E5"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300415.4872</w:t>
            </w:r>
          </w:p>
        </w:tc>
      </w:tr>
      <w:tr w:rsidR="00144B02" w:rsidRPr="001D6A24" w14:paraId="0B6106C3"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D1BD4CE" w14:textId="77777777" w:rsidR="00144B02" w:rsidRPr="001D6A24" w:rsidRDefault="00144B02" w:rsidP="00144B02">
            <w:pPr>
              <w:jc w:val="center"/>
            </w:pPr>
            <w:r w:rsidRPr="001D6A24">
              <w:t>2020</w:t>
            </w:r>
          </w:p>
        </w:tc>
        <w:tc>
          <w:tcPr>
            <w:tcW w:w="1250" w:type="pct"/>
          </w:tcPr>
          <w:p w14:paraId="1FBFA66C"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14682661.73</w:t>
            </w:r>
          </w:p>
        </w:tc>
        <w:tc>
          <w:tcPr>
            <w:tcW w:w="1250" w:type="pct"/>
          </w:tcPr>
          <w:p w14:paraId="166050EF"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3405978.018</w:t>
            </w:r>
          </w:p>
        </w:tc>
        <w:tc>
          <w:tcPr>
            <w:tcW w:w="1250" w:type="pct"/>
          </w:tcPr>
          <w:p w14:paraId="080D902F" w14:textId="71D4E9E5"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304621.304</w:t>
            </w:r>
          </w:p>
        </w:tc>
      </w:tr>
      <w:tr w:rsidR="00144B02" w:rsidRPr="001D6A24" w14:paraId="7430CB44"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44D1659" w14:textId="77777777" w:rsidR="00144B02" w:rsidRPr="001D6A24" w:rsidRDefault="00144B02" w:rsidP="00144B02">
            <w:pPr>
              <w:jc w:val="center"/>
            </w:pPr>
            <w:r w:rsidRPr="001D6A24">
              <w:t>2021</w:t>
            </w:r>
          </w:p>
        </w:tc>
        <w:tc>
          <w:tcPr>
            <w:tcW w:w="1250" w:type="pct"/>
          </w:tcPr>
          <w:p w14:paraId="3C5F0DF4"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14954958.37</w:t>
            </w:r>
          </w:p>
        </w:tc>
        <w:tc>
          <w:tcPr>
            <w:tcW w:w="1250" w:type="pct"/>
          </w:tcPr>
          <w:p w14:paraId="25A71745"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3521471.637</w:t>
            </w:r>
          </w:p>
        </w:tc>
        <w:tc>
          <w:tcPr>
            <w:tcW w:w="1250" w:type="pct"/>
          </w:tcPr>
          <w:p w14:paraId="16346C70" w14:textId="101DF101"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308886.0023</w:t>
            </w:r>
          </w:p>
        </w:tc>
      </w:tr>
      <w:tr w:rsidR="00144B02" w:rsidRPr="001D6A24" w14:paraId="2D6A413C"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EF2F3F4" w14:textId="77777777" w:rsidR="00144B02" w:rsidRPr="001D6A24" w:rsidRDefault="00144B02" w:rsidP="00144B02">
            <w:pPr>
              <w:jc w:val="center"/>
            </w:pPr>
            <w:r w:rsidRPr="001D6A24">
              <w:t>2022</w:t>
            </w:r>
          </w:p>
        </w:tc>
        <w:tc>
          <w:tcPr>
            <w:tcW w:w="1250" w:type="pct"/>
          </w:tcPr>
          <w:p w14:paraId="1985A20C"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15232304.87</w:t>
            </w:r>
          </w:p>
        </w:tc>
        <w:tc>
          <w:tcPr>
            <w:tcW w:w="1250" w:type="pct"/>
          </w:tcPr>
          <w:p w14:paraId="36A667FF"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3640881.539</w:t>
            </w:r>
          </w:p>
        </w:tc>
        <w:tc>
          <w:tcPr>
            <w:tcW w:w="1250" w:type="pct"/>
          </w:tcPr>
          <w:p w14:paraId="28F07FF9" w14:textId="67B35BBF"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313210.4063</w:t>
            </w:r>
          </w:p>
        </w:tc>
      </w:tr>
      <w:tr w:rsidR="00144B02" w:rsidRPr="001D6A24" w14:paraId="46E14094"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6055631A" w14:textId="77777777" w:rsidR="00144B02" w:rsidRPr="001D6A24" w:rsidRDefault="00144B02" w:rsidP="00144B02">
            <w:pPr>
              <w:jc w:val="center"/>
            </w:pPr>
            <w:r w:rsidRPr="001D6A24">
              <w:t>2023</w:t>
            </w:r>
          </w:p>
        </w:tc>
        <w:tc>
          <w:tcPr>
            <w:tcW w:w="1250" w:type="pct"/>
          </w:tcPr>
          <w:p w14:paraId="46C7C126"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15514794.89</w:t>
            </w:r>
          </w:p>
        </w:tc>
        <w:tc>
          <w:tcPr>
            <w:tcW w:w="1250" w:type="pct"/>
          </w:tcPr>
          <w:p w14:paraId="7849AD70"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3764340.522</w:t>
            </w:r>
          </w:p>
        </w:tc>
        <w:tc>
          <w:tcPr>
            <w:tcW w:w="1250" w:type="pct"/>
          </w:tcPr>
          <w:p w14:paraId="3D8F8B56" w14:textId="66D3AAEA"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317595.352</w:t>
            </w:r>
          </w:p>
        </w:tc>
      </w:tr>
      <w:tr w:rsidR="00144B02" w:rsidRPr="001D6A24" w14:paraId="073DAEE9"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A773B8A" w14:textId="77777777" w:rsidR="00144B02" w:rsidRPr="001D6A24" w:rsidRDefault="00144B02" w:rsidP="00144B02">
            <w:pPr>
              <w:jc w:val="center"/>
            </w:pPr>
            <w:r w:rsidRPr="001D6A24">
              <w:t>2024</w:t>
            </w:r>
          </w:p>
        </w:tc>
        <w:tc>
          <w:tcPr>
            <w:tcW w:w="1250" w:type="pct"/>
          </w:tcPr>
          <w:p w14:paraId="5B340BCD"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15802523.81</w:t>
            </w:r>
          </w:p>
        </w:tc>
        <w:tc>
          <w:tcPr>
            <w:tcW w:w="1250" w:type="pct"/>
          </w:tcPr>
          <w:p w14:paraId="76B59C2C"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3891985.887</w:t>
            </w:r>
          </w:p>
        </w:tc>
        <w:tc>
          <w:tcPr>
            <w:tcW w:w="1250" w:type="pct"/>
          </w:tcPr>
          <w:p w14:paraId="303548FC" w14:textId="6150CEDD"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322041.6869</w:t>
            </w:r>
          </w:p>
        </w:tc>
      </w:tr>
      <w:tr w:rsidR="00144B02" w:rsidRPr="001D6A24" w14:paraId="62F3FDB9"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646BDF6F" w14:textId="77777777" w:rsidR="00144B02" w:rsidRPr="001D6A24" w:rsidRDefault="00144B02" w:rsidP="00144B02">
            <w:pPr>
              <w:jc w:val="center"/>
            </w:pPr>
            <w:r w:rsidRPr="001D6A24">
              <w:t>2025</w:t>
            </w:r>
          </w:p>
        </w:tc>
        <w:tc>
          <w:tcPr>
            <w:tcW w:w="1250" w:type="pct"/>
          </w:tcPr>
          <w:p w14:paraId="19678768"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16095588.8</w:t>
            </w:r>
          </w:p>
        </w:tc>
        <w:tc>
          <w:tcPr>
            <w:tcW w:w="1250" w:type="pct"/>
          </w:tcPr>
          <w:p w14:paraId="33C271B4"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4023959.59</w:t>
            </w:r>
          </w:p>
        </w:tc>
        <w:tc>
          <w:tcPr>
            <w:tcW w:w="1250" w:type="pct"/>
          </w:tcPr>
          <w:p w14:paraId="4590E6D3" w14:textId="741CD7C9"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326550.2705</w:t>
            </w:r>
          </w:p>
        </w:tc>
      </w:tr>
      <w:tr w:rsidR="00144B02" w:rsidRPr="001D6A24" w14:paraId="7EF1EB99"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5599094" w14:textId="77777777" w:rsidR="00144B02" w:rsidRPr="001D6A24" w:rsidRDefault="00144B02" w:rsidP="00144B02">
            <w:pPr>
              <w:jc w:val="center"/>
            </w:pPr>
            <w:r w:rsidRPr="001D6A24">
              <w:t>2026</w:t>
            </w:r>
          </w:p>
        </w:tc>
        <w:tc>
          <w:tcPr>
            <w:tcW w:w="1250" w:type="pct"/>
          </w:tcPr>
          <w:p w14:paraId="180C4699"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16394088.81</w:t>
            </w:r>
          </w:p>
        </w:tc>
        <w:tc>
          <w:tcPr>
            <w:tcW w:w="1250" w:type="pct"/>
          </w:tcPr>
          <w:p w14:paraId="29FD2457"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4160408.401</w:t>
            </w:r>
          </w:p>
        </w:tc>
        <w:tc>
          <w:tcPr>
            <w:tcW w:w="1250" w:type="pct"/>
          </w:tcPr>
          <w:p w14:paraId="6F67DF64" w14:textId="118F429E"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331121.9743</w:t>
            </w:r>
          </w:p>
        </w:tc>
      </w:tr>
      <w:tr w:rsidR="00144B02" w:rsidRPr="001D6A24" w14:paraId="2129085F"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1E8388E" w14:textId="77777777" w:rsidR="00144B02" w:rsidRPr="001D6A24" w:rsidRDefault="00144B02" w:rsidP="00144B02">
            <w:pPr>
              <w:jc w:val="center"/>
            </w:pPr>
            <w:r w:rsidRPr="001D6A24">
              <w:t>2027</w:t>
            </w:r>
          </w:p>
        </w:tc>
        <w:tc>
          <w:tcPr>
            <w:tcW w:w="1250" w:type="pct"/>
          </w:tcPr>
          <w:p w14:paraId="64CE6FAF"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16698124.64</w:t>
            </w:r>
          </w:p>
        </w:tc>
        <w:tc>
          <w:tcPr>
            <w:tcW w:w="1250" w:type="pct"/>
          </w:tcPr>
          <w:p w14:paraId="5E9F6D15"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4301484.068</w:t>
            </w:r>
          </w:p>
        </w:tc>
        <w:tc>
          <w:tcPr>
            <w:tcW w:w="1250" w:type="pct"/>
          </w:tcPr>
          <w:p w14:paraId="252896AC" w14:textId="3FFB5FF8"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335757.6819</w:t>
            </w:r>
          </w:p>
        </w:tc>
      </w:tr>
      <w:tr w:rsidR="00144B02" w:rsidRPr="001D6A24" w14:paraId="15116843"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E32EDB8" w14:textId="77777777" w:rsidR="00144B02" w:rsidRPr="001D6A24" w:rsidRDefault="00144B02" w:rsidP="00144B02">
            <w:pPr>
              <w:jc w:val="center"/>
            </w:pPr>
            <w:r w:rsidRPr="001D6A24">
              <w:t>2028</w:t>
            </w:r>
          </w:p>
        </w:tc>
        <w:tc>
          <w:tcPr>
            <w:tcW w:w="1250" w:type="pct"/>
          </w:tcPr>
          <w:p w14:paraId="42D67114"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17007798.95</w:t>
            </w:r>
          </w:p>
        </w:tc>
        <w:tc>
          <w:tcPr>
            <w:tcW w:w="1250" w:type="pct"/>
          </w:tcPr>
          <w:p w14:paraId="37BCDFD0"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4447343.482</w:t>
            </w:r>
          </w:p>
        </w:tc>
        <w:tc>
          <w:tcPr>
            <w:tcW w:w="1250" w:type="pct"/>
          </w:tcPr>
          <w:p w14:paraId="63E2F658" w14:textId="299D8C41"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340458.2895</w:t>
            </w:r>
          </w:p>
        </w:tc>
      </w:tr>
      <w:tr w:rsidR="00144B02" w:rsidRPr="001D6A24" w14:paraId="76CCA514"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57D98118" w14:textId="77777777" w:rsidR="00144B02" w:rsidRPr="001D6A24" w:rsidRDefault="00144B02" w:rsidP="00144B02">
            <w:pPr>
              <w:jc w:val="center"/>
            </w:pPr>
            <w:r w:rsidRPr="001D6A24">
              <w:t>2029</w:t>
            </w:r>
          </w:p>
        </w:tc>
        <w:tc>
          <w:tcPr>
            <w:tcW w:w="1250" w:type="pct"/>
          </w:tcPr>
          <w:p w14:paraId="4E3A5CBF"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17323216.31</w:t>
            </w:r>
          </w:p>
        </w:tc>
        <w:tc>
          <w:tcPr>
            <w:tcW w:w="1250" w:type="pct"/>
          </w:tcPr>
          <w:p w14:paraId="3004DBDC"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4598148.857</w:t>
            </w:r>
          </w:p>
        </w:tc>
        <w:tc>
          <w:tcPr>
            <w:tcW w:w="1250" w:type="pct"/>
          </w:tcPr>
          <w:p w14:paraId="457363E8" w14:textId="1C1A6751"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345224.7055</w:t>
            </w:r>
          </w:p>
        </w:tc>
      </w:tr>
      <w:tr w:rsidR="00144B02" w:rsidRPr="001D6A24" w14:paraId="10B8C1FB"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3E5DC64" w14:textId="77777777" w:rsidR="00144B02" w:rsidRPr="001D6A24" w:rsidRDefault="00144B02" w:rsidP="00144B02">
            <w:pPr>
              <w:jc w:val="center"/>
            </w:pPr>
            <w:r w:rsidRPr="001D6A24">
              <w:t>2030</w:t>
            </w:r>
          </w:p>
        </w:tc>
        <w:tc>
          <w:tcPr>
            <w:tcW w:w="1250" w:type="pct"/>
          </w:tcPr>
          <w:p w14:paraId="4444A000"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17644483.23</w:t>
            </w:r>
          </w:p>
        </w:tc>
        <w:tc>
          <w:tcPr>
            <w:tcW w:w="1250" w:type="pct"/>
          </w:tcPr>
          <w:p w14:paraId="17BAF845"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4754067.904</w:t>
            </w:r>
          </w:p>
        </w:tc>
        <w:tc>
          <w:tcPr>
            <w:tcW w:w="1250" w:type="pct"/>
          </w:tcPr>
          <w:p w14:paraId="7AD3217D" w14:textId="3BFA4FC4"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350057.8514</w:t>
            </w:r>
          </w:p>
        </w:tc>
      </w:tr>
      <w:tr w:rsidR="00144B02" w:rsidRPr="001D6A24" w14:paraId="3199B587"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1AF6808B" w14:textId="77777777" w:rsidR="00144B02" w:rsidRPr="001D6A24" w:rsidRDefault="00144B02" w:rsidP="00144B02">
            <w:pPr>
              <w:jc w:val="center"/>
            </w:pPr>
            <w:r w:rsidRPr="001D6A24">
              <w:t>2031</w:t>
            </w:r>
          </w:p>
        </w:tc>
        <w:tc>
          <w:tcPr>
            <w:tcW w:w="1250" w:type="pct"/>
          </w:tcPr>
          <w:p w14:paraId="7DAE1D79"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17971708.19</w:t>
            </w:r>
          </w:p>
        </w:tc>
        <w:tc>
          <w:tcPr>
            <w:tcW w:w="1250" w:type="pct"/>
          </w:tcPr>
          <w:p w14:paraId="1BADA804"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4915274.025</w:t>
            </w:r>
          </w:p>
        </w:tc>
        <w:tc>
          <w:tcPr>
            <w:tcW w:w="1250" w:type="pct"/>
          </w:tcPr>
          <w:p w14:paraId="70135B12" w14:textId="0CD2D4AB"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354958.6613</w:t>
            </w:r>
          </w:p>
        </w:tc>
      </w:tr>
      <w:tr w:rsidR="00144B02" w:rsidRPr="001D6A24" w14:paraId="63901415"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0D5DCC6" w14:textId="77777777" w:rsidR="00144B02" w:rsidRPr="001D6A24" w:rsidRDefault="00144B02" w:rsidP="00144B02">
            <w:pPr>
              <w:jc w:val="center"/>
            </w:pPr>
            <w:r w:rsidRPr="001D6A24">
              <w:t>2032</w:t>
            </w:r>
          </w:p>
        </w:tc>
        <w:tc>
          <w:tcPr>
            <w:tcW w:w="1250" w:type="pct"/>
          </w:tcPr>
          <w:p w14:paraId="578384E0"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18305001.69</w:t>
            </w:r>
          </w:p>
        </w:tc>
        <w:tc>
          <w:tcPr>
            <w:tcW w:w="1250" w:type="pct"/>
          </w:tcPr>
          <w:p w14:paraId="6B8D6368"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5081946.499</w:t>
            </w:r>
          </w:p>
        </w:tc>
        <w:tc>
          <w:tcPr>
            <w:tcW w:w="1250" w:type="pct"/>
          </w:tcPr>
          <w:p w14:paraId="2A2B8B69" w14:textId="0F355C05"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359928.0826</w:t>
            </w:r>
          </w:p>
        </w:tc>
      </w:tr>
      <w:tr w:rsidR="00144B02" w:rsidRPr="001D6A24" w14:paraId="33A54F6D"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95F5AC6" w14:textId="77777777" w:rsidR="00144B02" w:rsidRPr="001D6A24" w:rsidRDefault="00144B02" w:rsidP="00144B02">
            <w:pPr>
              <w:jc w:val="center"/>
            </w:pPr>
            <w:r w:rsidRPr="001D6A24">
              <w:t>2033</w:t>
            </w:r>
          </w:p>
        </w:tc>
        <w:tc>
          <w:tcPr>
            <w:tcW w:w="1250" w:type="pct"/>
          </w:tcPr>
          <w:p w14:paraId="4A2A1C0C"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18644476.27</w:t>
            </w:r>
          </w:p>
        </w:tc>
        <w:tc>
          <w:tcPr>
            <w:tcW w:w="1250" w:type="pct"/>
          </w:tcPr>
          <w:p w14:paraId="4C82C217"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5254270.685</w:t>
            </w:r>
          </w:p>
        </w:tc>
        <w:tc>
          <w:tcPr>
            <w:tcW w:w="1250" w:type="pct"/>
          </w:tcPr>
          <w:p w14:paraId="4F5CBC01" w14:textId="0D17F2A1"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364967.0758</w:t>
            </w:r>
          </w:p>
        </w:tc>
      </w:tr>
      <w:tr w:rsidR="00144B02" w:rsidRPr="001D6A24" w14:paraId="39DEEE1F"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7E4D300" w14:textId="77777777" w:rsidR="00144B02" w:rsidRPr="001D6A24" w:rsidRDefault="00144B02" w:rsidP="00144B02">
            <w:pPr>
              <w:jc w:val="center"/>
            </w:pPr>
            <w:r w:rsidRPr="001D6A24">
              <w:t>2034</w:t>
            </w:r>
          </w:p>
        </w:tc>
        <w:tc>
          <w:tcPr>
            <w:tcW w:w="1250" w:type="pct"/>
          </w:tcPr>
          <w:p w14:paraId="507F8F00"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18990246.55</w:t>
            </w:r>
          </w:p>
        </w:tc>
        <w:tc>
          <w:tcPr>
            <w:tcW w:w="1250" w:type="pct"/>
          </w:tcPr>
          <w:p w14:paraId="489DD156"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5432438.227</w:t>
            </w:r>
          </w:p>
        </w:tc>
        <w:tc>
          <w:tcPr>
            <w:tcW w:w="1250" w:type="pct"/>
          </w:tcPr>
          <w:p w14:paraId="69749E04" w14:textId="6AC3B08D"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370076.6148</w:t>
            </w:r>
          </w:p>
        </w:tc>
      </w:tr>
      <w:tr w:rsidR="00144B02" w:rsidRPr="001D6A24" w14:paraId="7344DB6D"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3861FFF7" w14:textId="77777777" w:rsidR="00144B02" w:rsidRPr="001D6A24" w:rsidRDefault="00144B02" w:rsidP="00144B02">
            <w:pPr>
              <w:jc w:val="center"/>
            </w:pPr>
            <w:r w:rsidRPr="001D6A24">
              <w:t>2035</w:t>
            </w:r>
          </w:p>
        </w:tc>
        <w:tc>
          <w:tcPr>
            <w:tcW w:w="1250" w:type="pct"/>
          </w:tcPr>
          <w:p w14:paraId="22A5855E"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19342429.31</w:t>
            </w:r>
          </w:p>
        </w:tc>
        <w:tc>
          <w:tcPr>
            <w:tcW w:w="1250" w:type="pct"/>
          </w:tcPr>
          <w:p w14:paraId="42FA2A6F"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5616647.269</w:t>
            </w:r>
          </w:p>
        </w:tc>
        <w:tc>
          <w:tcPr>
            <w:tcW w:w="1250" w:type="pct"/>
          </w:tcPr>
          <w:p w14:paraId="123AC283" w14:textId="7058F58D"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375257.6874</w:t>
            </w:r>
          </w:p>
        </w:tc>
      </w:tr>
      <w:tr w:rsidR="00144B02" w:rsidRPr="001D6A24" w14:paraId="57E39395"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3A2DB83" w14:textId="77777777" w:rsidR="00144B02" w:rsidRPr="001D6A24" w:rsidRDefault="00144B02" w:rsidP="00144B02">
            <w:pPr>
              <w:jc w:val="center"/>
            </w:pPr>
            <w:r w:rsidRPr="001D6A24">
              <w:t>2036</w:t>
            </w:r>
          </w:p>
        </w:tc>
        <w:tc>
          <w:tcPr>
            <w:tcW w:w="1250" w:type="pct"/>
          </w:tcPr>
          <w:p w14:paraId="09CBEE42"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19701143.45</w:t>
            </w:r>
          </w:p>
        </w:tc>
        <w:tc>
          <w:tcPr>
            <w:tcW w:w="1250" w:type="pct"/>
          </w:tcPr>
          <w:p w14:paraId="6F802042"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5807102.672</w:t>
            </w:r>
          </w:p>
        </w:tc>
        <w:tc>
          <w:tcPr>
            <w:tcW w:w="1250" w:type="pct"/>
          </w:tcPr>
          <w:p w14:paraId="21626C5B" w14:textId="1FD10462"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380511.295</w:t>
            </w:r>
          </w:p>
        </w:tc>
      </w:tr>
      <w:tr w:rsidR="00144B02" w:rsidRPr="001D6A24" w14:paraId="325CE287"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50A1A1A1" w14:textId="77777777" w:rsidR="00144B02" w:rsidRPr="001D6A24" w:rsidRDefault="00144B02" w:rsidP="00144B02">
            <w:pPr>
              <w:jc w:val="center"/>
            </w:pPr>
            <w:r w:rsidRPr="001D6A24">
              <w:t>2037</w:t>
            </w:r>
          </w:p>
        </w:tc>
        <w:tc>
          <w:tcPr>
            <w:tcW w:w="1250" w:type="pct"/>
          </w:tcPr>
          <w:p w14:paraId="63C289E8"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20066510.11</w:t>
            </w:r>
          </w:p>
        </w:tc>
        <w:tc>
          <w:tcPr>
            <w:tcW w:w="1250" w:type="pct"/>
          </w:tcPr>
          <w:p w14:paraId="3931831E"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6004016.244</w:t>
            </w:r>
          </w:p>
        </w:tc>
        <w:tc>
          <w:tcPr>
            <w:tcW w:w="1250" w:type="pct"/>
          </w:tcPr>
          <w:p w14:paraId="3B7FD6B6" w14:textId="30A1D548"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385838.4532</w:t>
            </w:r>
          </w:p>
        </w:tc>
      </w:tr>
      <w:tr w:rsidR="00144B02" w:rsidRPr="001D6A24" w14:paraId="02394E1E"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06B29CA" w14:textId="77777777" w:rsidR="00144B02" w:rsidRPr="001D6A24" w:rsidRDefault="00144B02" w:rsidP="00144B02">
            <w:pPr>
              <w:jc w:val="center"/>
            </w:pPr>
            <w:r w:rsidRPr="001D6A24">
              <w:t>2038</w:t>
            </w:r>
          </w:p>
        </w:tc>
        <w:tc>
          <w:tcPr>
            <w:tcW w:w="1250" w:type="pct"/>
          </w:tcPr>
          <w:p w14:paraId="1A2EEE92"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20438652.66</w:t>
            </w:r>
          </w:p>
        </w:tc>
        <w:tc>
          <w:tcPr>
            <w:tcW w:w="1250" w:type="pct"/>
          </w:tcPr>
          <w:p w14:paraId="158315C2"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6207606.977</w:t>
            </w:r>
          </w:p>
        </w:tc>
        <w:tc>
          <w:tcPr>
            <w:tcW w:w="1250" w:type="pct"/>
          </w:tcPr>
          <w:p w14:paraId="60E66839" w14:textId="4B7FEF0A"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391240.1915</w:t>
            </w:r>
          </w:p>
        </w:tc>
      </w:tr>
      <w:tr w:rsidR="00144B02" w:rsidRPr="001D6A24" w14:paraId="2D8F1522"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6B768E97" w14:textId="77777777" w:rsidR="00144B02" w:rsidRPr="001D6A24" w:rsidRDefault="00144B02" w:rsidP="00144B02">
            <w:pPr>
              <w:jc w:val="center"/>
            </w:pPr>
            <w:r w:rsidRPr="001D6A24">
              <w:t>2039</w:t>
            </w:r>
          </w:p>
        </w:tc>
        <w:tc>
          <w:tcPr>
            <w:tcW w:w="1250" w:type="pct"/>
          </w:tcPr>
          <w:p w14:paraId="3E4931D1"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20817696.77</w:t>
            </w:r>
          </w:p>
        </w:tc>
        <w:tc>
          <w:tcPr>
            <w:tcW w:w="1250" w:type="pct"/>
          </w:tcPr>
          <w:p w14:paraId="1908EC2E"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6418101.286</w:t>
            </w:r>
          </w:p>
        </w:tc>
        <w:tc>
          <w:tcPr>
            <w:tcW w:w="1250" w:type="pct"/>
          </w:tcPr>
          <w:p w14:paraId="06595E9B" w14:textId="06024234"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396717.5542</w:t>
            </w:r>
          </w:p>
        </w:tc>
      </w:tr>
      <w:tr w:rsidR="00144B02" w:rsidRPr="001D6A24" w14:paraId="3027967B"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52A955D" w14:textId="77777777" w:rsidR="00144B02" w:rsidRPr="001D6A24" w:rsidRDefault="00144B02" w:rsidP="00144B02">
            <w:pPr>
              <w:jc w:val="center"/>
            </w:pPr>
            <w:r w:rsidRPr="001D6A24">
              <w:t>2040</w:t>
            </w:r>
          </w:p>
        </w:tc>
        <w:tc>
          <w:tcPr>
            <w:tcW w:w="1250" w:type="pct"/>
          </w:tcPr>
          <w:p w14:paraId="2DB0ECB9"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21203770.42</w:t>
            </w:r>
          </w:p>
        </w:tc>
        <w:tc>
          <w:tcPr>
            <w:tcW w:w="1250" w:type="pct"/>
          </w:tcPr>
          <w:p w14:paraId="77764A2C"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6635733.266</w:t>
            </w:r>
          </w:p>
        </w:tc>
        <w:tc>
          <w:tcPr>
            <w:tcW w:w="1250" w:type="pct"/>
          </w:tcPr>
          <w:p w14:paraId="10087971" w14:textId="1FB28A20"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402271.6</w:t>
            </w:r>
          </w:p>
        </w:tc>
      </w:tr>
      <w:tr w:rsidR="00144B02" w:rsidRPr="001D6A24" w14:paraId="42BB2230"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79C4A986" w14:textId="77777777" w:rsidR="00144B02" w:rsidRPr="001D6A24" w:rsidRDefault="00144B02" w:rsidP="00144B02">
            <w:pPr>
              <w:jc w:val="center"/>
            </w:pPr>
            <w:r w:rsidRPr="001D6A24">
              <w:t>2041</w:t>
            </w:r>
          </w:p>
        </w:tc>
        <w:tc>
          <w:tcPr>
            <w:tcW w:w="1250" w:type="pct"/>
          </w:tcPr>
          <w:p w14:paraId="08A86668"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21597003.98</w:t>
            </w:r>
          </w:p>
        </w:tc>
        <w:tc>
          <w:tcPr>
            <w:tcW w:w="1250" w:type="pct"/>
          </w:tcPr>
          <w:p w14:paraId="3F6D4679"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6860744.949</w:t>
            </w:r>
          </w:p>
        </w:tc>
        <w:tc>
          <w:tcPr>
            <w:tcW w:w="1250" w:type="pct"/>
          </w:tcPr>
          <w:p w14:paraId="5E356D9E" w14:textId="1F69C12C"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407903.4024</w:t>
            </w:r>
          </w:p>
        </w:tc>
      </w:tr>
      <w:tr w:rsidR="00144B02" w:rsidRPr="001D6A24" w14:paraId="511E650B"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01B5279" w14:textId="77777777" w:rsidR="00144B02" w:rsidRPr="001D6A24" w:rsidRDefault="00144B02" w:rsidP="00144B02">
            <w:pPr>
              <w:jc w:val="center"/>
            </w:pPr>
            <w:r w:rsidRPr="001D6A24">
              <w:t>2042</w:t>
            </w:r>
          </w:p>
        </w:tc>
        <w:tc>
          <w:tcPr>
            <w:tcW w:w="1250" w:type="pct"/>
          </w:tcPr>
          <w:p w14:paraId="5337A6ED"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21997530.23</w:t>
            </w:r>
          </w:p>
        </w:tc>
        <w:tc>
          <w:tcPr>
            <w:tcW w:w="1250" w:type="pct"/>
          </w:tcPr>
          <w:p w14:paraId="190BAA11"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7093386.573</w:t>
            </w:r>
          </w:p>
        </w:tc>
        <w:tc>
          <w:tcPr>
            <w:tcW w:w="1250" w:type="pct"/>
          </w:tcPr>
          <w:p w14:paraId="6F880B17" w14:textId="37247CC4"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413614.05</w:t>
            </w:r>
          </w:p>
        </w:tc>
      </w:tr>
      <w:tr w:rsidR="00144B02" w:rsidRPr="001D6A24" w14:paraId="156C7505"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16174239" w14:textId="77777777" w:rsidR="00144B02" w:rsidRPr="001D6A24" w:rsidRDefault="00144B02" w:rsidP="00144B02">
            <w:pPr>
              <w:jc w:val="center"/>
            </w:pPr>
            <w:r w:rsidRPr="001D6A24">
              <w:t>2043</w:t>
            </w:r>
          </w:p>
        </w:tc>
        <w:tc>
          <w:tcPr>
            <w:tcW w:w="1250" w:type="pct"/>
          </w:tcPr>
          <w:p w14:paraId="1554356A"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22405484.43</w:t>
            </w:r>
          </w:p>
        </w:tc>
        <w:tc>
          <w:tcPr>
            <w:tcW w:w="1250" w:type="pct"/>
          </w:tcPr>
          <w:p w14:paraId="5A91D988"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7333916.863</w:t>
            </w:r>
          </w:p>
        </w:tc>
        <w:tc>
          <w:tcPr>
            <w:tcW w:w="1250" w:type="pct"/>
          </w:tcPr>
          <w:p w14:paraId="28530ED3" w14:textId="0DD3457F"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419404.6467</w:t>
            </w:r>
          </w:p>
        </w:tc>
      </w:tr>
      <w:tr w:rsidR="00144B02" w:rsidRPr="001D6A24" w14:paraId="0999F55C"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CD1F56A" w14:textId="77777777" w:rsidR="00144B02" w:rsidRPr="001D6A24" w:rsidRDefault="00144B02" w:rsidP="00144B02">
            <w:pPr>
              <w:jc w:val="center"/>
            </w:pPr>
            <w:r w:rsidRPr="001D6A24">
              <w:t>2044</w:t>
            </w:r>
          </w:p>
        </w:tc>
        <w:tc>
          <w:tcPr>
            <w:tcW w:w="1250" w:type="pct"/>
          </w:tcPr>
          <w:p w14:paraId="1DC0D0FB"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22821004.32</w:t>
            </w:r>
          </w:p>
        </w:tc>
        <w:tc>
          <w:tcPr>
            <w:tcW w:w="1250" w:type="pct"/>
          </w:tcPr>
          <w:p w14:paraId="091DEF33"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7582603.316</w:t>
            </w:r>
          </w:p>
        </w:tc>
        <w:tc>
          <w:tcPr>
            <w:tcW w:w="1250" w:type="pct"/>
          </w:tcPr>
          <w:p w14:paraId="5C6E2BFA" w14:textId="7D1DC7E3"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425276.3118</w:t>
            </w:r>
          </w:p>
        </w:tc>
      </w:tr>
      <w:tr w:rsidR="00144B02" w:rsidRPr="001D6A24" w14:paraId="075F373F"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72666E3C" w14:textId="77777777" w:rsidR="00144B02" w:rsidRPr="001D6A24" w:rsidRDefault="00144B02" w:rsidP="00144B02">
            <w:pPr>
              <w:jc w:val="center"/>
            </w:pPr>
            <w:r w:rsidRPr="001D6A24">
              <w:t>2045</w:t>
            </w:r>
          </w:p>
        </w:tc>
        <w:tc>
          <w:tcPr>
            <w:tcW w:w="1250" w:type="pct"/>
          </w:tcPr>
          <w:p w14:paraId="5E9FED41"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23244230.22</w:t>
            </w:r>
          </w:p>
        </w:tc>
        <w:tc>
          <w:tcPr>
            <w:tcW w:w="1250" w:type="pct"/>
          </w:tcPr>
          <w:p w14:paraId="385DC163"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7839722.502</w:t>
            </w:r>
          </w:p>
        </w:tc>
        <w:tc>
          <w:tcPr>
            <w:tcW w:w="1250" w:type="pct"/>
          </w:tcPr>
          <w:p w14:paraId="7FD0C695" w14:textId="7A8A5CDA"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431230.1801</w:t>
            </w:r>
          </w:p>
        </w:tc>
      </w:tr>
      <w:tr w:rsidR="00144B02" w:rsidRPr="001D6A24" w14:paraId="5817C6B1"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AD71BC3" w14:textId="77777777" w:rsidR="00144B02" w:rsidRPr="001D6A24" w:rsidRDefault="00144B02" w:rsidP="00144B02">
            <w:pPr>
              <w:jc w:val="center"/>
            </w:pPr>
            <w:r w:rsidRPr="001D6A24">
              <w:lastRenderedPageBreak/>
              <w:t>2046</w:t>
            </w:r>
          </w:p>
        </w:tc>
        <w:tc>
          <w:tcPr>
            <w:tcW w:w="1250" w:type="pct"/>
          </w:tcPr>
          <w:p w14:paraId="59510AAA"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23675305.04</w:t>
            </w:r>
          </w:p>
        </w:tc>
        <w:tc>
          <w:tcPr>
            <w:tcW w:w="1250" w:type="pct"/>
          </w:tcPr>
          <w:p w14:paraId="1512FB4B"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8105560.365</w:t>
            </w:r>
          </w:p>
        </w:tc>
        <w:tc>
          <w:tcPr>
            <w:tcW w:w="1250" w:type="pct"/>
          </w:tcPr>
          <w:p w14:paraId="143F366E" w14:textId="29190E1C"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437267.4026</w:t>
            </w:r>
          </w:p>
        </w:tc>
      </w:tr>
      <w:tr w:rsidR="00144B02" w:rsidRPr="001D6A24" w14:paraId="046FE01E"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32E5F00" w14:textId="77777777" w:rsidR="00144B02" w:rsidRPr="001D6A24" w:rsidRDefault="00144B02" w:rsidP="00144B02">
            <w:pPr>
              <w:jc w:val="center"/>
            </w:pPr>
            <w:r w:rsidRPr="001D6A24">
              <w:t>2047</w:t>
            </w:r>
          </w:p>
        </w:tc>
        <w:tc>
          <w:tcPr>
            <w:tcW w:w="1250" w:type="pct"/>
          </w:tcPr>
          <w:p w14:paraId="44FF4FA7"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24114374.33</w:t>
            </w:r>
          </w:p>
        </w:tc>
        <w:tc>
          <w:tcPr>
            <w:tcW w:w="1250" w:type="pct"/>
          </w:tcPr>
          <w:p w14:paraId="119F8C8B"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8380412.548</w:t>
            </w:r>
          </w:p>
        </w:tc>
        <w:tc>
          <w:tcPr>
            <w:tcW w:w="1250" w:type="pct"/>
          </w:tcPr>
          <w:p w14:paraId="30DF5FED" w14:textId="413F05D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443389.1463</w:t>
            </w:r>
          </w:p>
        </w:tc>
      </w:tr>
      <w:tr w:rsidR="00144B02" w:rsidRPr="001D6A24" w14:paraId="58DA9338"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2F58A48" w14:textId="77777777" w:rsidR="00144B02" w:rsidRPr="001D6A24" w:rsidRDefault="00144B02" w:rsidP="00144B02">
            <w:pPr>
              <w:jc w:val="center"/>
            </w:pPr>
            <w:r w:rsidRPr="001D6A24">
              <w:t>2048</w:t>
            </w:r>
          </w:p>
        </w:tc>
        <w:tc>
          <w:tcPr>
            <w:tcW w:w="1250" w:type="pct"/>
          </w:tcPr>
          <w:p w14:paraId="30C6CC84"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24561586.36</w:t>
            </w:r>
          </w:p>
        </w:tc>
        <w:tc>
          <w:tcPr>
            <w:tcW w:w="1250" w:type="pct"/>
          </w:tcPr>
          <w:p w14:paraId="55A0AE0E"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8664584.719</w:t>
            </w:r>
          </w:p>
        </w:tc>
        <w:tc>
          <w:tcPr>
            <w:tcW w:w="1250" w:type="pct"/>
          </w:tcPr>
          <w:p w14:paraId="10424194" w14:textId="29CFCF64"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449596.5943</w:t>
            </w:r>
          </w:p>
        </w:tc>
      </w:tr>
      <w:tr w:rsidR="00144B02" w:rsidRPr="001D6A24" w14:paraId="50558A35"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544EBDFC" w14:textId="77777777" w:rsidR="00144B02" w:rsidRPr="001D6A24" w:rsidRDefault="00144B02" w:rsidP="00144B02">
            <w:pPr>
              <w:jc w:val="center"/>
            </w:pPr>
            <w:r w:rsidRPr="001D6A24">
              <w:t>2049</w:t>
            </w:r>
          </w:p>
        </w:tc>
        <w:tc>
          <w:tcPr>
            <w:tcW w:w="1250" w:type="pct"/>
          </w:tcPr>
          <w:p w14:paraId="6BDB42F0"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25017092.15</w:t>
            </w:r>
          </w:p>
        </w:tc>
        <w:tc>
          <w:tcPr>
            <w:tcW w:w="1250" w:type="pct"/>
          </w:tcPr>
          <w:p w14:paraId="55A3DB96"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8958392.91</w:t>
            </w:r>
          </w:p>
        </w:tc>
        <w:tc>
          <w:tcPr>
            <w:tcW w:w="1250" w:type="pct"/>
          </w:tcPr>
          <w:p w14:paraId="0A2BE0A3" w14:textId="2453F158"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455890.9466</w:t>
            </w:r>
          </w:p>
        </w:tc>
      </w:tr>
      <w:tr w:rsidR="00144B02" w:rsidRPr="001D6A24" w14:paraId="5B0F45FC"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CA3E78B" w14:textId="77777777" w:rsidR="00144B02" w:rsidRPr="001D6A24" w:rsidRDefault="00144B02" w:rsidP="00144B02">
            <w:pPr>
              <w:jc w:val="center"/>
            </w:pPr>
            <w:r w:rsidRPr="001D6A24">
              <w:t>2050</w:t>
            </w:r>
          </w:p>
        </w:tc>
        <w:tc>
          <w:tcPr>
            <w:tcW w:w="1250" w:type="pct"/>
          </w:tcPr>
          <w:p w14:paraId="36F6CCF6"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25481045.49</w:t>
            </w:r>
          </w:p>
        </w:tc>
        <w:tc>
          <w:tcPr>
            <w:tcW w:w="1250" w:type="pct"/>
          </w:tcPr>
          <w:p w14:paraId="3521D0CF"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9262163.869</w:t>
            </w:r>
          </w:p>
        </w:tc>
        <w:tc>
          <w:tcPr>
            <w:tcW w:w="1250" w:type="pct"/>
          </w:tcPr>
          <w:p w14:paraId="6D546E10" w14:textId="435E716B"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462273.4199</w:t>
            </w:r>
          </w:p>
        </w:tc>
      </w:tr>
      <w:tr w:rsidR="00144B02" w:rsidRPr="001D6A24" w14:paraId="620F1595"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73FCBD38" w14:textId="77777777" w:rsidR="00144B02" w:rsidRPr="001D6A24" w:rsidRDefault="00144B02" w:rsidP="00144B02">
            <w:pPr>
              <w:jc w:val="center"/>
            </w:pPr>
            <w:r w:rsidRPr="001D6A24">
              <w:t>2051</w:t>
            </w:r>
          </w:p>
        </w:tc>
        <w:tc>
          <w:tcPr>
            <w:tcW w:w="1250" w:type="pct"/>
          </w:tcPr>
          <w:p w14:paraId="41F40408"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25953603.06</w:t>
            </w:r>
          </w:p>
        </w:tc>
        <w:tc>
          <w:tcPr>
            <w:tcW w:w="1250" w:type="pct"/>
          </w:tcPr>
          <w:p w14:paraId="494B75F5"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9576235.426</w:t>
            </w:r>
          </w:p>
        </w:tc>
        <w:tc>
          <w:tcPr>
            <w:tcW w:w="1250" w:type="pct"/>
          </w:tcPr>
          <w:p w14:paraId="6EF903AE" w14:textId="1931F568"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468745.2478</w:t>
            </w:r>
          </w:p>
        </w:tc>
      </w:tr>
      <w:tr w:rsidR="00144B02" w:rsidRPr="001D6A24" w14:paraId="6E2F2062"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7BBDA34" w14:textId="77777777" w:rsidR="00144B02" w:rsidRPr="001D6A24" w:rsidRDefault="00144B02" w:rsidP="00144B02">
            <w:pPr>
              <w:jc w:val="center"/>
            </w:pPr>
            <w:r w:rsidRPr="001D6A24">
              <w:t>2052</w:t>
            </w:r>
          </w:p>
        </w:tc>
        <w:tc>
          <w:tcPr>
            <w:tcW w:w="1250" w:type="pct"/>
          </w:tcPr>
          <w:p w14:paraId="7CAEFE5D"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26434924.43</w:t>
            </w:r>
          </w:p>
        </w:tc>
        <w:tc>
          <w:tcPr>
            <w:tcW w:w="1250" w:type="pct"/>
          </w:tcPr>
          <w:p w14:paraId="60613131"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9900956.864</w:t>
            </w:r>
          </w:p>
        </w:tc>
        <w:tc>
          <w:tcPr>
            <w:tcW w:w="1250" w:type="pct"/>
          </w:tcPr>
          <w:p w14:paraId="0BA904F0" w14:textId="2CA060F6"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475307.6812</w:t>
            </w:r>
          </w:p>
        </w:tc>
      </w:tr>
      <w:tr w:rsidR="00144B02" w:rsidRPr="001D6A24" w14:paraId="7F88836F"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20FA4E75" w14:textId="77777777" w:rsidR="00144B02" w:rsidRPr="001D6A24" w:rsidRDefault="00144B02" w:rsidP="00144B02">
            <w:pPr>
              <w:jc w:val="center"/>
            </w:pPr>
            <w:r w:rsidRPr="001D6A24">
              <w:t>2053</w:t>
            </w:r>
          </w:p>
        </w:tc>
        <w:tc>
          <w:tcPr>
            <w:tcW w:w="1250" w:type="pct"/>
          </w:tcPr>
          <w:p w14:paraId="3DA0A5E9"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26925172.12</w:t>
            </w:r>
          </w:p>
        </w:tc>
        <w:tc>
          <w:tcPr>
            <w:tcW w:w="1250" w:type="pct"/>
          </w:tcPr>
          <w:p w14:paraId="5709B974"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10236689.31</w:t>
            </w:r>
          </w:p>
        </w:tc>
        <w:tc>
          <w:tcPr>
            <w:tcW w:w="1250" w:type="pct"/>
          </w:tcPr>
          <w:p w14:paraId="2B1C80DE" w14:textId="1FB490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481961.9888</w:t>
            </w:r>
          </w:p>
        </w:tc>
      </w:tr>
      <w:tr w:rsidR="00144B02" w:rsidRPr="001D6A24" w14:paraId="244871B5"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32741C5" w14:textId="77777777" w:rsidR="00144B02" w:rsidRPr="001D6A24" w:rsidRDefault="00144B02" w:rsidP="00144B02">
            <w:pPr>
              <w:jc w:val="center"/>
            </w:pPr>
            <w:r w:rsidRPr="001D6A24">
              <w:t>2054</w:t>
            </w:r>
          </w:p>
        </w:tc>
        <w:tc>
          <w:tcPr>
            <w:tcW w:w="1250" w:type="pct"/>
          </w:tcPr>
          <w:p w14:paraId="0412F391"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27424511.67</w:t>
            </w:r>
          </w:p>
        </w:tc>
        <w:tc>
          <w:tcPr>
            <w:tcW w:w="1250" w:type="pct"/>
          </w:tcPr>
          <w:p w14:paraId="6616C2B6"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10583806.14</w:t>
            </w:r>
          </w:p>
        </w:tc>
        <w:tc>
          <w:tcPr>
            <w:tcW w:w="1250" w:type="pct"/>
          </w:tcPr>
          <w:p w14:paraId="1238B36F" w14:textId="6D16E990"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488709.4566</w:t>
            </w:r>
          </w:p>
        </w:tc>
      </w:tr>
      <w:tr w:rsidR="00144B02" w:rsidRPr="001D6A24" w14:paraId="204955B0"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0A3EF211" w14:textId="77777777" w:rsidR="00144B02" w:rsidRPr="001D6A24" w:rsidRDefault="00144B02" w:rsidP="00144B02">
            <w:pPr>
              <w:jc w:val="center"/>
            </w:pPr>
            <w:r w:rsidRPr="001D6A24">
              <w:t>2055</w:t>
            </w:r>
          </w:p>
        </w:tc>
        <w:tc>
          <w:tcPr>
            <w:tcW w:w="1250" w:type="pct"/>
          </w:tcPr>
          <w:p w14:paraId="2BD92A54"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27933111.71</w:t>
            </w:r>
          </w:p>
        </w:tc>
        <w:tc>
          <w:tcPr>
            <w:tcW w:w="1250" w:type="pct"/>
          </w:tcPr>
          <w:p w14:paraId="45399C2D"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10942693.38</w:t>
            </w:r>
          </w:p>
        </w:tc>
        <w:tc>
          <w:tcPr>
            <w:tcW w:w="1250" w:type="pct"/>
          </w:tcPr>
          <w:p w14:paraId="4E294503" w14:textId="230B2C54"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495551.389</w:t>
            </w:r>
          </w:p>
        </w:tc>
      </w:tr>
      <w:tr w:rsidR="00144B02" w:rsidRPr="001D6A24" w14:paraId="4C15F2B5"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869135C" w14:textId="77777777" w:rsidR="00144B02" w:rsidRPr="001D6A24" w:rsidRDefault="00144B02" w:rsidP="00144B02">
            <w:pPr>
              <w:jc w:val="center"/>
            </w:pPr>
            <w:r w:rsidRPr="001D6A24">
              <w:t>2056</w:t>
            </w:r>
          </w:p>
        </w:tc>
        <w:tc>
          <w:tcPr>
            <w:tcW w:w="1250" w:type="pct"/>
          </w:tcPr>
          <w:p w14:paraId="321882C5"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28451143.96</w:t>
            </w:r>
          </w:p>
        </w:tc>
        <w:tc>
          <w:tcPr>
            <w:tcW w:w="1250" w:type="pct"/>
          </w:tcPr>
          <w:p w14:paraId="715D8AF1"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11313750.17</w:t>
            </w:r>
          </w:p>
        </w:tc>
        <w:tc>
          <w:tcPr>
            <w:tcW w:w="1250" w:type="pct"/>
          </w:tcPr>
          <w:p w14:paraId="2CA8356A" w14:textId="7EB06575"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502489.1085</w:t>
            </w:r>
          </w:p>
        </w:tc>
      </w:tr>
      <w:tr w:rsidR="00144B02" w:rsidRPr="001D6A24" w14:paraId="18418BE7"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010CE35F" w14:textId="77777777" w:rsidR="00144B02" w:rsidRPr="001D6A24" w:rsidRDefault="00144B02" w:rsidP="00144B02">
            <w:pPr>
              <w:jc w:val="center"/>
            </w:pPr>
            <w:r w:rsidRPr="001D6A24">
              <w:t>2057</w:t>
            </w:r>
          </w:p>
        </w:tc>
        <w:tc>
          <w:tcPr>
            <w:tcW w:w="1250" w:type="pct"/>
          </w:tcPr>
          <w:p w14:paraId="667B7047"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28978783.36</w:t>
            </w:r>
          </w:p>
        </w:tc>
        <w:tc>
          <w:tcPr>
            <w:tcW w:w="1250" w:type="pct"/>
          </w:tcPr>
          <w:p w14:paraId="288F398C"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11697389.15</w:t>
            </w:r>
          </w:p>
        </w:tc>
        <w:tc>
          <w:tcPr>
            <w:tcW w:w="1250" w:type="pct"/>
          </w:tcPr>
          <w:p w14:paraId="199F886D" w14:textId="50313CA1"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509523.956</w:t>
            </w:r>
          </w:p>
        </w:tc>
      </w:tr>
      <w:tr w:rsidR="00144B02" w:rsidRPr="001D6A24" w14:paraId="4DE7281A"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5A0C947" w14:textId="77777777" w:rsidR="00144B02" w:rsidRPr="001D6A24" w:rsidRDefault="00144B02" w:rsidP="00144B02">
            <w:pPr>
              <w:jc w:val="center"/>
            </w:pPr>
            <w:r w:rsidRPr="001D6A24">
              <w:t>2058</w:t>
            </w:r>
          </w:p>
        </w:tc>
        <w:tc>
          <w:tcPr>
            <w:tcW w:w="1250" w:type="pct"/>
          </w:tcPr>
          <w:p w14:paraId="245670A7"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29516208.07</w:t>
            </w:r>
          </w:p>
        </w:tc>
        <w:tc>
          <w:tcPr>
            <w:tcW w:w="1250" w:type="pct"/>
          </w:tcPr>
          <w:p w14:paraId="232C7190"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12094036.98</w:t>
            </w:r>
          </w:p>
        </w:tc>
        <w:tc>
          <w:tcPr>
            <w:tcW w:w="1250" w:type="pct"/>
          </w:tcPr>
          <w:p w14:paraId="7B0D724F" w14:textId="0BEFC189"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516657.2914</w:t>
            </w:r>
          </w:p>
        </w:tc>
      </w:tr>
      <w:tr w:rsidR="00144B02" w:rsidRPr="001D6A24" w14:paraId="77E62CD3"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37FA3A66" w14:textId="77777777" w:rsidR="00144B02" w:rsidRPr="001D6A24" w:rsidRDefault="00144B02" w:rsidP="00144B02">
            <w:pPr>
              <w:jc w:val="center"/>
            </w:pPr>
            <w:r w:rsidRPr="001D6A24">
              <w:t>2059</w:t>
            </w:r>
          </w:p>
        </w:tc>
        <w:tc>
          <w:tcPr>
            <w:tcW w:w="1250" w:type="pct"/>
          </w:tcPr>
          <w:p w14:paraId="159F2370"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30063599.56</w:t>
            </w:r>
          </w:p>
        </w:tc>
        <w:tc>
          <w:tcPr>
            <w:tcW w:w="1250" w:type="pct"/>
          </w:tcPr>
          <w:p w14:paraId="151F4500"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12504134.78</w:t>
            </w:r>
          </w:p>
        </w:tc>
        <w:tc>
          <w:tcPr>
            <w:tcW w:w="1250" w:type="pct"/>
          </w:tcPr>
          <w:p w14:paraId="6BA6C526" w14:textId="07E05E78"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523890.4934</w:t>
            </w:r>
          </w:p>
        </w:tc>
      </w:tr>
      <w:tr w:rsidR="00144B02" w:rsidRPr="001D6A24" w14:paraId="57C94F7F"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4529BC1" w14:textId="77777777" w:rsidR="00144B02" w:rsidRPr="001D6A24" w:rsidRDefault="00144B02" w:rsidP="00144B02">
            <w:pPr>
              <w:jc w:val="center"/>
            </w:pPr>
            <w:r w:rsidRPr="001D6A24">
              <w:t>2060</w:t>
            </w:r>
          </w:p>
        </w:tc>
        <w:tc>
          <w:tcPr>
            <w:tcW w:w="1250" w:type="pct"/>
          </w:tcPr>
          <w:p w14:paraId="002E13C2"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30621142.68</w:t>
            </w:r>
          </w:p>
        </w:tc>
        <w:tc>
          <w:tcPr>
            <w:tcW w:w="1250" w:type="pct"/>
          </w:tcPr>
          <w:p w14:paraId="02B8A863"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12928138.63</w:t>
            </w:r>
          </w:p>
        </w:tc>
        <w:tc>
          <w:tcPr>
            <w:tcW w:w="1250" w:type="pct"/>
          </w:tcPr>
          <w:p w14:paraId="01208635" w14:textId="4594CFD3"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531224.9604</w:t>
            </w:r>
          </w:p>
        </w:tc>
      </w:tr>
      <w:tr w:rsidR="00144B02" w:rsidRPr="001D6A24" w14:paraId="130E984E"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60FB9430" w14:textId="77777777" w:rsidR="00144B02" w:rsidRPr="001D6A24" w:rsidRDefault="00144B02" w:rsidP="00144B02">
            <w:pPr>
              <w:jc w:val="center"/>
            </w:pPr>
            <w:r w:rsidRPr="001D6A24">
              <w:t>2061</w:t>
            </w:r>
          </w:p>
        </w:tc>
        <w:tc>
          <w:tcPr>
            <w:tcW w:w="1250" w:type="pct"/>
          </w:tcPr>
          <w:p w14:paraId="2E70D25A"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31189025.69</w:t>
            </w:r>
          </w:p>
        </w:tc>
        <w:tc>
          <w:tcPr>
            <w:tcW w:w="1250" w:type="pct"/>
          </w:tcPr>
          <w:p w14:paraId="3942832A"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13366520.05</w:t>
            </w:r>
          </w:p>
        </w:tc>
        <w:tc>
          <w:tcPr>
            <w:tcW w:w="1250" w:type="pct"/>
          </w:tcPr>
          <w:p w14:paraId="47AEAC23" w14:textId="78F5AE43"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538662.1098</w:t>
            </w:r>
          </w:p>
        </w:tc>
      </w:tr>
      <w:tr w:rsidR="00144B02" w:rsidRPr="001D6A24" w14:paraId="6170D5C9"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1F596CB" w14:textId="77777777" w:rsidR="00144B02" w:rsidRPr="001D6A24" w:rsidRDefault="00144B02" w:rsidP="00144B02">
            <w:pPr>
              <w:jc w:val="center"/>
            </w:pPr>
            <w:r w:rsidRPr="001D6A24">
              <w:t>2062</w:t>
            </w:r>
          </w:p>
        </w:tc>
        <w:tc>
          <w:tcPr>
            <w:tcW w:w="1250" w:type="pct"/>
          </w:tcPr>
          <w:p w14:paraId="35A6B4E6"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31767440.35</w:t>
            </w:r>
          </w:p>
        </w:tc>
        <w:tc>
          <w:tcPr>
            <w:tcW w:w="1250" w:type="pct"/>
          </w:tcPr>
          <w:p w14:paraId="5776BC83"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13819766.6</w:t>
            </w:r>
          </w:p>
        </w:tc>
        <w:tc>
          <w:tcPr>
            <w:tcW w:w="1250" w:type="pct"/>
          </w:tcPr>
          <w:p w14:paraId="012AC915" w14:textId="042B2DAA"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546203.3793</w:t>
            </w:r>
          </w:p>
        </w:tc>
      </w:tr>
      <w:tr w:rsidR="00144B02" w:rsidRPr="001D6A24" w14:paraId="5B945468"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40C671D6" w14:textId="77777777" w:rsidR="00144B02" w:rsidRPr="001D6A24" w:rsidRDefault="00144B02" w:rsidP="00144B02">
            <w:pPr>
              <w:jc w:val="center"/>
            </w:pPr>
            <w:r w:rsidRPr="001D6A24">
              <w:t>2063</w:t>
            </w:r>
          </w:p>
        </w:tc>
        <w:tc>
          <w:tcPr>
            <w:tcW w:w="1250" w:type="pct"/>
          </w:tcPr>
          <w:p w14:paraId="180A00AD"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32356581.97</w:t>
            </w:r>
          </w:p>
        </w:tc>
        <w:tc>
          <w:tcPr>
            <w:tcW w:w="1250" w:type="pct"/>
          </w:tcPr>
          <w:p w14:paraId="52C8AFD5"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14288382.32</w:t>
            </w:r>
          </w:p>
        </w:tc>
        <w:tc>
          <w:tcPr>
            <w:tcW w:w="1250" w:type="pct"/>
          </w:tcPr>
          <w:p w14:paraId="780E670D" w14:textId="078386D6"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553850.2266</w:t>
            </w:r>
          </w:p>
        </w:tc>
      </w:tr>
      <w:tr w:rsidR="00144B02" w:rsidRPr="001D6A24" w14:paraId="340BC44C"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4770F31" w14:textId="77777777" w:rsidR="00144B02" w:rsidRPr="001D6A24" w:rsidRDefault="00144B02" w:rsidP="00144B02">
            <w:pPr>
              <w:jc w:val="center"/>
            </w:pPr>
            <w:r w:rsidRPr="001D6A24">
              <w:t>2064</w:t>
            </w:r>
          </w:p>
        </w:tc>
        <w:tc>
          <w:tcPr>
            <w:tcW w:w="1250" w:type="pct"/>
          </w:tcPr>
          <w:p w14:paraId="468EBCD7"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32956649.49</w:t>
            </w:r>
          </w:p>
        </w:tc>
        <w:tc>
          <w:tcPr>
            <w:tcW w:w="1250" w:type="pct"/>
          </w:tcPr>
          <w:p w14:paraId="6CEF6F7A"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14772888.37</w:t>
            </w:r>
          </w:p>
        </w:tc>
        <w:tc>
          <w:tcPr>
            <w:tcW w:w="1250" w:type="pct"/>
          </w:tcPr>
          <w:p w14:paraId="38948053" w14:textId="5BD87C6F"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561604.1298</w:t>
            </w:r>
          </w:p>
        </w:tc>
      </w:tr>
      <w:tr w:rsidR="00144B02" w:rsidRPr="001D6A24" w14:paraId="7EE4A056"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427670C6" w14:textId="77777777" w:rsidR="00144B02" w:rsidRPr="001D6A24" w:rsidRDefault="00144B02" w:rsidP="00144B02">
            <w:pPr>
              <w:jc w:val="center"/>
            </w:pPr>
            <w:r w:rsidRPr="001D6A24">
              <w:t>2065</w:t>
            </w:r>
          </w:p>
        </w:tc>
        <w:tc>
          <w:tcPr>
            <w:tcW w:w="1250" w:type="pct"/>
          </w:tcPr>
          <w:p w14:paraId="54D13B9D"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33567845.54</w:t>
            </w:r>
          </w:p>
        </w:tc>
        <w:tc>
          <w:tcPr>
            <w:tcW w:w="1250" w:type="pct"/>
          </w:tcPr>
          <w:p w14:paraId="79E8CE26"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15273823.59</w:t>
            </w:r>
          </w:p>
        </w:tc>
        <w:tc>
          <w:tcPr>
            <w:tcW w:w="1250" w:type="pct"/>
          </w:tcPr>
          <w:p w14:paraId="73397905" w14:textId="1B2A8D1C"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569466.5876</w:t>
            </w:r>
          </w:p>
        </w:tc>
      </w:tr>
      <w:tr w:rsidR="00144B02" w:rsidRPr="001D6A24" w14:paraId="161A3C08" w14:textId="77777777" w:rsidTr="004647F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3E7F642" w14:textId="77777777" w:rsidR="00144B02" w:rsidRPr="001D6A24" w:rsidRDefault="00144B02" w:rsidP="00144B02">
            <w:pPr>
              <w:jc w:val="center"/>
            </w:pPr>
            <w:r w:rsidRPr="001D6A24">
              <w:t>2066</w:t>
            </w:r>
          </w:p>
        </w:tc>
        <w:tc>
          <w:tcPr>
            <w:tcW w:w="1250" w:type="pct"/>
          </w:tcPr>
          <w:p w14:paraId="14DF14ED"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34190376.49</w:t>
            </w:r>
          </w:p>
        </w:tc>
        <w:tc>
          <w:tcPr>
            <w:tcW w:w="1250" w:type="pct"/>
          </w:tcPr>
          <w:p w14:paraId="4D327E7F" w14:textId="77777777"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15791745.06</w:t>
            </w:r>
          </w:p>
        </w:tc>
        <w:tc>
          <w:tcPr>
            <w:tcW w:w="1250" w:type="pct"/>
          </w:tcPr>
          <w:p w14:paraId="252BA308" w14:textId="4A743C65" w:rsidR="00144B02" w:rsidRPr="001D6A24" w:rsidRDefault="00144B02" w:rsidP="00144B02">
            <w:pPr>
              <w:jc w:val="center"/>
              <w:cnfStyle w:val="000000010000" w:firstRow="0" w:lastRow="0" w:firstColumn="0" w:lastColumn="0" w:oddVBand="0" w:evenVBand="0" w:oddHBand="0" w:evenHBand="1" w:firstRowFirstColumn="0" w:firstRowLastColumn="0" w:lastRowFirstColumn="0" w:lastRowLastColumn="0"/>
            </w:pPr>
            <w:r w:rsidRPr="001D6A24">
              <w:t>577439.1199</w:t>
            </w:r>
          </w:p>
        </w:tc>
      </w:tr>
      <w:tr w:rsidR="00144B02" w:rsidRPr="001D6A24" w14:paraId="071CE557" w14:textId="77777777" w:rsidTr="004647F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250" w:type="pct"/>
          </w:tcPr>
          <w:p w14:paraId="077DB562" w14:textId="77777777" w:rsidR="00144B02" w:rsidRPr="001D6A24" w:rsidRDefault="00144B02" w:rsidP="00144B02">
            <w:pPr>
              <w:jc w:val="center"/>
            </w:pPr>
            <w:r w:rsidRPr="001D6A24">
              <w:t>2067</w:t>
            </w:r>
          </w:p>
        </w:tc>
        <w:tc>
          <w:tcPr>
            <w:tcW w:w="1250" w:type="pct"/>
          </w:tcPr>
          <w:p w14:paraId="7CA42619"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34824452.56</w:t>
            </w:r>
          </w:p>
        </w:tc>
        <w:tc>
          <w:tcPr>
            <w:tcW w:w="1250" w:type="pct"/>
          </w:tcPr>
          <w:p w14:paraId="40568172" w14:textId="77777777"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16327228.78</w:t>
            </w:r>
          </w:p>
        </w:tc>
        <w:tc>
          <w:tcPr>
            <w:tcW w:w="1250" w:type="pct"/>
          </w:tcPr>
          <w:p w14:paraId="51B0CFB3" w14:textId="683DC4A2" w:rsidR="00144B02" w:rsidRPr="001D6A24" w:rsidRDefault="00144B02" w:rsidP="00144B02">
            <w:pPr>
              <w:jc w:val="center"/>
              <w:cnfStyle w:val="000000000000" w:firstRow="0" w:lastRow="0" w:firstColumn="0" w:lastColumn="0" w:oddVBand="0" w:evenVBand="0" w:oddHBand="0" w:evenHBand="0" w:firstRowFirstColumn="0" w:firstRowLastColumn="0" w:lastRowFirstColumn="0" w:lastRowLastColumn="0"/>
            </w:pPr>
            <w:r w:rsidRPr="001D6A24">
              <w:t>585523.2675</w:t>
            </w:r>
          </w:p>
        </w:tc>
      </w:tr>
    </w:tbl>
    <w:p w14:paraId="7A96EFE0" w14:textId="77777777" w:rsidR="00BB2C0C" w:rsidRPr="001D6A24" w:rsidRDefault="00144B02" w:rsidP="006738B9">
      <w:pPr>
        <w:rPr>
          <w:b/>
          <w:iCs/>
        </w:rPr>
      </w:pPr>
      <w:bookmarkStart w:id="165" w:name="_Toc115350499"/>
      <w:r w:rsidRPr="001D6A24">
        <w:t xml:space="preserve">* Note: The Total HVs registration </w:t>
      </w:r>
      <w:r w:rsidR="00E230BB" w:rsidRPr="001D6A24">
        <w:t xml:space="preserve">data </w:t>
      </w:r>
      <w:r w:rsidRPr="001D6A24">
        <w:t>has been reduced by 15 per cent to account for the exemption of prime-movers in the BCA.</w:t>
      </w:r>
      <w:bookmarkEnd w:id="165"/>
    </w:p>
    <w:p w14:paraId="0B7D6A33" w14:textId="77777777" w:rsidR="004647F2" w:rsidRPr="001D6A24" w:rsidRDefault="004647F2" w:rsidP="00BC5FF9">
      <w:pPr>
        <w:pStyle w:val="Caption"/>
      </w:pPr>
      <w:bookmarkStart w:id="166" w:name="_Toc115350500"/>
      <w:r w:rsidRPr="001D6A24">
        <w:t xml:space="preserve">Table </w:t>
      </w:r>
      <w:r w:rsidR="001F6A93" w:rsidRPr="001D6A24">
        <w:t>4</w:t>
      </w:r>
      <w:r w:rsidRPr="001D6A24">
        <w:t>: Percentage growth of vehicles registered from 2009 to 2020 (source: ABS Motor Vehicle Census 2009 – 2020)</w:t>
      </w:r>
      <w:bookmarkEnd w:id="166"/>
    </w:p>
    <w:tbl>
      <w:tblPr>
        <w:tblStyle w:val="DefaultTable1"/>
        <w:tblW w:w="5000" w:type="pct"/>
        <w:tblLook w:val="04E0" w:firstRow="1" w:lastRow="1" w:firstColumn="1" w:lastColumn="0" w:noHBand="0" w:noVBand="1"/>
        <w:tblCaption w:val="Table 4: Percentage growth of vehicles registered from 2009 to 2020 (source: ABS Motor Vehicle Census 2009 – 2020)"/>
        <w:tblDescription w:val="Table shows the percentage growth of vehicles registered from 2009 to 2020"/>
      </w:tblPr>
      <w:tblGrid>
        <w:gridCol w:w="2466"/>
        <w:gridCol w:w="2466"/>
        <w:gridCol w:w="2466"/>
        <w:gridCol w:w="2466"/>
      </w:tblGrid>
      <w:tr w:rsidR="004647F2" w:rsidRPr="001D6A24" w14:paraId="4A1E0ABE" w14:textId="77777777" w:rsidTr="00464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55FE9E3" w14:textId="77777777" w:rsidR="004647F2" w:rsidRPr="001D6A24" w:rsidRDefault="004647F2" w:rsidP="000332CE">
            <w:pPr>
              <w:jc w:val="center"/>
            </w:pPr>
            <w:r w:rsidRPr="001D6A24">
              <w:t>Year</w:t>
            </w:r>
          </w:p>
        </w:tc>
        <w:tc>
          <w:tcPr>
            <w:tcW w:w="1250" w:type="pct"/>
          </w:tcPr>
          <w:p w14:paraId="2B9C8E9F" w14:textId="77777777" w:rsidR="004647F2" w:rsidRPr="001D6A24" w:rsidRDefault="004647F2" w:rsidP="000332CE">
            <w:pPr>
              <w:jc w:val="center"/>
              <w:cnfStyle w:val="100000000000" w:firstRow="1" w:lastRow="0" w:firstColumn="0" w:lastColumn="0" w:oddVBand="0" w:evenVBand="0" w:oddHBand="0" w:evenHBand="0" w:firstRowFirstColumn="0" w:firstRowLastColumn="0" w:lastRowFirstColumn="0" w:lastRowLastColumn="0"/>
            </w:pPr>
            <w:r w:rsidRPr="001D6A24">
              <w:t>LPV</w:t>
            </w:r>
          </w:p>
        </w:tc>
        <w:tc>
          <w:tcPr>
            <w:tcW w:w="1250" w:type="pct"/>
          </w:tcPr>
          <w:p w14:paraId="3018257B" w14:textId="77777777" w:rsidR="004647F2" w:rsidRPr="001D6A24" w:rsidRDefault="004647F2" w:rsidP="000332CE">
            <w:pPr>
              <w:jc w:val="center"/>
              <w:cnfStyle w:val="100000000000" w:firstRow="1" w:lastRow="0" w:firstColumn="0" w:lastColumn="0" w:oddVBand="0" w:evenVBand="0" w:oddHBand="0" w:evenHBand="0" w:firstRowFirstColumn="0" w:firstRowLastColumn="0" w:lastRowFirstColumn="0" w:lastRowLastColumn="0"/>
            </w:pPr>
            <w:r w:rsidRPr="001D6A24">
              <w:t>LCV</w:t>
            </w:r>
          </w:p>
        </w:tc>
        <w:tc>
          <w:tcPr>
            <w:tcW w:w="1250" w:type="pct"/>
          </w:tcPr>
          <w:p w14:paraId="2962B09C" w14:textId="77777777" w:rsidR="004647F2" w:rsidRPr="001D6A24" w:rsidRDefault="004647F2" w:rsidP="000332CE">
            <w:pPr>
              <w:jc w:val="center"/>
              <w:cnfStyle w:val="100000000000" w:firstRow="1" w:lastRow="0" w:firstColumn="0" w:lastColumn="0" w:oddVBand="0" w:evenVBand="0" w:oddHBand="0" w:evenHBand="0" w:firstRowFirstColumn="0" w:firstRowLastColumn="0" w:lastRowFirstColumn="0" w:lastRowLastColumn="0"/>
            </w:pPr>
            <w:r w:rsidRPr="001D6A24">
              <w:t>HV</w:t>
            </w:r>
          </w:p>
        </w:tc>
      </w:tr>
      <w:tr w:rsidR="004647F2" w:rsidRPr="001D6A24" w14:paraId="4F75FDB6"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7D8EEC18" w14:textId="77777777" w:rsidR="004647F2" w:rsidRPr="001D6A24" w:rsidRDefault="004647F2" w:rsidP="000332CE">
            <w:pPr>
              <w:jc w:val="center"/>
            </w:pPr>
            <w:r w:rsidRPr="001D6A24">
              <w:t>2009</w:t>
            </w:r>
          </w:p>
        </w:tc>
        <w:tc>
          <w:tcPr>
            <w:tcW w:w="1250" w:type="pct"/>
          </w:tcPr>
          <w:p w14:paraId="6F044316"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w:t>
            </w:r>
          </w:p>
        </w:tc>
        <w:tc>
          <w:tcPr>
            <w:tcW w:w="1250" w:type="pct"/>
          </w:tcPr>
          <w:p w14:paraId="118E9244"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w:t>
            </w:r>
          </w:p>
        </w:tc>
        <w:tc>
          <w:tcPr>
            <w:tcW w:w="1250" w:type="pct"/>
          </w:tcPr>
          <w:p w14:paraId="258DE424"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w:t>
            </w:r>
          </w:p>
        </w:tc>
      </w:tr>
      <w:tr w:rsidR="004647F2" w:rsidRPr="001D6A24" w14:paraId="7DCAE9D2"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C9317A4" w14:textId="77777777" w:rsidR="004647F2" w:rsidRPr="001D6A24" w:rsidRDefault="004647F2" w:rsidP="000332CE">
            <w:pPr>
              <w:jc w:val="center"/>
            </w:pPr>
            <w:r w:rsidRPr="001D6A24">
              <w:t>2010</w:t>
            </w:r>
          </w:p>
        </w:tc>
        <w:tc>
          <w:tcPr>
            <w:tcW w:w="1250" w:type="pct"/>
          </w:tcPr>
          <w:p w14:paraId="31FED754"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2.00%</w:t>
            </w:r>
          </w:p>
        </w:tc>
        <w:tc>
          <w:tcPr>
            <w:tcW w:w="1250" w:type="pct"/>
          </w:tcPr>
          <w:p w14:paraId="189788F6"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3.80%</w:t>
            </w:r>
          </w:p>
        </w:tc>
        <w:tc>
          <w:tcPr>
            <w:tcW w:w="1250" w:type="pct"/>
          </w:tcPr>
          <w:p w14:paraId="086DF7DF"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2.30%</w:t>
            </w:r>
          </w:p>
        </w:tc>
      </w:tr>
      <w:tr w:rsidR="004647F2" w:rsidRPr="001D6A24" w14:paraId="6F335D17"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6C7905E3" w14:textId="77777777" w:rsidR="004647F2" w:rsidRPr="001D6A24" w:rsidRDefault="004647F2" w:rsidP="000332CE">
            <w:pPr>
              <w:jc w:val="center"/>
            </w:pPr>
            <w:r w:rsidRPr="001D6A24">
              <w:t>2011</w:t>
            </w:r>
          </w:p>
        </w:tc>
        <w:tc>
          <w:tcPr>
            <w:tcW w:w="1250" w:type="pct"/>
          </w:tcPr>
          <w:p w14:paraId="79E3C52E"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2.00%</w:t>
            </w:r>
          </w:p>
        </w:tc>
        <w:tc>
          <w:tcPr>
            <w:tcW w:w="1250" w:type="pct"/>
          </w:tcPr>
          <w:p w14:paraId="32106F52"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3.40%</w:t>
            </w:r>
          </w:p>
        </w:tc>
        <w:tc>
          <w:tcPr>
            <w:tcW w:w="1250" w:type="pct"/>
          </w:tcPr>
          <w:p w14:paraId="3B8B6F23"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1.10%</w:t>
            </w:r>
          </w:p>
        </w:tc>
      </w:tr>
      <w:tr w:rsidR="004647F2" w:rsidRPr="001D6A24" w14:paraId="29AAAECD"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0873138" w14:textId="77777777" w:rsidR="004647F2" w:rsidRPr="001D6A24" w:rsidRDefault="004647F2" w:rsidP="000332CE">
            <w:pPr>
              <w:jc w:val="center"/>
            </w:pPr>
            <w:r w:rsidRPr="001D6A24">
              <w:t>2012</w:t>
            </w:r>
          </w:p>
        </w:tc>
        <w:tc>
          <w:tcPr>
            <w:tcW w:w="1250" w:type="pct"/>
          </w:tcPr>
          <w:p w14:paraId="7D78008A"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1.90%</w:t>
            </w:r>
          </w:p>
        </w:tc>
        <w:tc>
          <w:tcPr>
            <w:tcW w:w="1250" w:type="pct"/>
          </w:tcPr>
          <w:p w14:paraId="7FB9AE1B"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3.40%</w:t>
            </w:r>
          </w:p>
        </w:tc>
        <w:tc>
          <w:tcPr>
            <w:tcW w:w="1250" w:type="pct"/>
          </w:tcPr>
          <w:p w14:paraId="11594B4E"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1.20%</w:t>
            </w:r>
          </w:p>
        </w:tc>
      </w:tr>
      <w:tr w:rsidR="004647F2" w:rsidRPr="001D6A24" w14:paraId="792F40AB"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1400C28C" w14:textId="77777777" w:rsidR="004647F2" w:rsidRPr="001D6A24" w:rsidRDefault="004647F2" w:rsidP="000332CE">
            <w:pPr>
              <w:jc w:val="center"/>
            </w:pPr>
            <w:r w:rsidRPr="001D6A24">
              <w:t>2013</w:t>
            </w:r>
          </w:p>
        </w:tc>
        <w:tc>
          <w:tcPr>
            <w:tcW w:w="1250" w:type="pct"/>
          </w:tcPr>
          <w:p w14:paraId="7C3420B0"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2.20%</w:t>
            </w:r>
          </w:p>
        </w:tc>
        <w:tc>
          <w:tcPr>
            <w:tcW w:w="1250" w:type="pct"/>
          </w:tcPr>
          <w:p w14:paraId="76D70A1A"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3.80%</w:t>
            </w:r>
          </w:p>
        </w:tc>
        <w:tc>
          <w:tcPr>
            <w:tcW w:w="1250" w:type="pct"/>
          </w:tcPr>
          <w:p w14:paraId="32AB858D"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1.20%</w:t>
            </w:r>
          </w:p>
        </w:tc>
      </w:tr>
      <w:tr w:rsidR="004647F2" w:rsidRPr="001D6A24" w14:paraId="16C7C630"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4D0E725" w14:textId="77777777" w:rsidR="004647F2" w:rsidRPr="001D6A24" w:rsidRDefault="004647F2" w:rsidP="000332CE">
            <w:pPr>
              <w:jc w:val="center"/>
            </w:pPr>
            <w:r w:rsidRPr="001D6A24">
              <w:lastRenderedPageBreak/>
              <w:t>2014</w:t>
            </w:r>
          </w:p>
        </w:tc>
        <w:tc>
          <w:tcPr>
            <w:tcW w:w="1250" w:type="pct"/>
          </w:tcPr>
          <w:p w14:paraId="7D403634"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2.30%</w:t>
            </w:r>
          </w:p>
        </w:tc>
        <w:tc>
          <w:tcPr>
            <w:tcW w:w="1250" w:type="pct"/>
          </w:tcPr>
          <w:p w14:paraId="236C58D6"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3.90%</w:t>
            </w:r>
          </w:p>
        </w:tc>
        <w:tc>
          <w:tcPr>
            <w:tcW w:w="1250" w:type="pct"/>
          </w:tcPr>
          <w:p w14:paraId="0E98CB9C"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1.10%</w:t>
            </w:r>
          </w:p>
        </w:tc>
      </w:tr>
      <w:tr w:rsidR="004647F2" w:rsidRPr="001D6A24" w14:paraId="70232BE8"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090AE0DB" w14:textId="77777777" w:rsidR="004647F2" w:rsidRPr="001D6A24" w:rsidRDefault="004647F2" w:rsidP="000332CE">
            <w:pPr>
              <w:jc w:val="center"/>
            </w:pPr>
            <w:r w:rsidRPr="001D6A24">
              <w:t>2015</w:t>
            </w:r>
          </w:p>
        </w:tc>
        <w:tc>
          <w:tcPr>
            <w:tcW w:w="1250" w:type="pct"/>
          </w:tcPr>
          <w:p w14:paraId="0160D4A1"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1.90%</w:t>
            </w:r>
          </w:p>
        </w:tc>
        <w:tc>
          <w:tcPr>
            <w:tcW w:w="1250" w:type="pct"/>
          </w:tcPr>
          <w:p w14:paraId="7AC9D843"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2.90%</w:t>
            </w:r>
          </w:p>
        </w:tc>
        <w:tc>
          <w:tcPr>
            <w:tcW w:w="1250" w:type="pct"/>
          </w:tcPr>
          <w:p w14:paraId="2C7A6FE3"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0.70%</w:t>
            </w:r>
          </w:p>
        </w:tc>
      </w:tr>
      <w:tr w:rsidR="004647F2" w:rsidRPr="001D6A24" w14:paraId="00FFB15D"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0585853" w14:textId="77777777" w:rsidR="004647F2" w:rsidRPr="001D6A24" w:rsidRDefault="004647F2" w:rsidP="000332CE">
            <w:pPr>
              <w:jc w:val="center"/>
            </w:pPr>
            <w:r w:rsidRPr="001D6A24">
              <w:t>2016</w:t>
            </w:r>
          </w:p>
        </w:tc>
        <w:tc>
          <w:tcPr>
            <w:tcW w:w="1250" w:type="pct"/>
          </w:tcPr>
          <w:p w14:paraId="28411124"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2.00%</w:t>
            </w:r>
          </w:p>
        </w:tc>
        <w:tc>
          <w:tcPr>
            <w:tcW w:w="1250" w:type="pct"/>
          </w:tcPr>
          <w:p w14:paraId="633B5344"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2.70%</w:t>
            </w:r>
          </w:p>
        </w:tc>
        <w:tc>
          <w:tcPr>
            <w:tcW w:w="1250" w:type="pct"/>
          </w:tcPr>
          <w:p w14:paraId="75F63297"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0.90%</w:t>
            </w:r>
          </w:p>
        </w:tc>
      </w:tr>
      <w:tr w:rsidR="004647F2" w:rsidRPr="001D6A24" w14:paraId="4BD41B26"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6C43DC7A" w14:textId="77777777" w:rsidR="004647F2" w:rsidRPr="001D6A24" w:rsidRDefault="004647F2" w:rsidP="000332CE">
            <w:pPr>
              <w:jc w:val="center"/>
            </w:pPr>
            <w:r w:rsidRPr="001D6A24">
              <w:t>2017</w:t>
            </w:r>
          </w:p>
        </w:tc>
        <w:tc>
          <w:tcPr>
            <w:tcW w:w="1250" w:type="pct"/>
          </w:tcPr>
          <w:p w14:paraId="026E2E29"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1.90%</w:t>
            </w:r>
          </w:p>
        </w:tc>
        <w:tc>
          <w:tcPr>
            <w:tcW w:w="1250" w:type="pct"/>
          </w:tcPr>
          <w:p w14:paraId="57ED80E2"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3.10%</w:t>
            </w:r>
          </w:p>
        </w:tc>
        <w:tc>
          <w:tcPr>
            <w:tcW w:w="1250" w:type="pct"/>
          </w:tcPr>
          <w:p w14:paraId="4D763B77"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1.90%</w:t>
            </w:r>
          </w:p>
        </w:tc>
      </w:tr>
      <w:tr w:rsidR="004647F2" w:rsidRPr="001D6A24" w14:paraId="517BB230"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3224F42" w14:textId="77777777" w:rsidR="004647F2" w:rsidRPr="001D6A24" w:rsidRDefault="004647F2" w:rsidP="000332CE">
            <w:pPr>
              <w:jc w:val="center"/>
            </w:pPr>
            <w:r w:rsidRPr="001D6A24">
              <w:t>2018</w:t>
            </w:r>
          </w:p>
        </w:tc>
        <w:tc>
          <w:tcPr>
            <w:tcW w:w="1250" w:type="pct"/>
          </w:tcPr>
          <w:p w14:paraId="76475145"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1.80%</w:t>
            </w:r>
          </w:p>
        </w:tc>
        <w:tc>
          <w:tcPr>
            <w:tcW w:w="1250" w:type="pct"/>
          </w:tcPr>
          <w:p w14:paraId="2905AA0C"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3.50%</w:t>
            </w:r>
          </w:p>
        </w:tc>
        <w:tc>
          <w:tcPr>
            <w:tcW w:w="1250" w:type="pct"/>
          </w:tcPr>
          <w:p w14:paraId="59594A13"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1.60%</w:t>
            </w:r>
          </w:p>
        </w:tc>
      </w:tr>
      <w:tr w:rsidR="004647F2" w:rsidRPr="001D6A24" w14:paraId="0A20E723" w14:textId="77777777" w:rsidTr="004647F2">
        <w:tc>
          <w:tcPr>
            <w:cnfStyle w:val="001000000000" w:firstRow="0" w:lastRow="0" w:firstColumn="1" w:lastColumn="0" w:oddVBand="0" w:evenVBand="0" w:oddHBand="0" w:evenHBand="0" w:firstRowFirstColumn="0" w:firstRowLastColumn="0" w:lastRowFirstColumn="0" w:lastRowLastColumn="0"/>
            <w:tcW w:w="1250" w:type="pct"/>
          </w:tcPr>
          <w:p w14:paraId="116FBBE0" w14:textId="77777777" w:rsidR="004647F2" w:rsidRPr="001D6A24" w:rsidRDefault="004647F2" w:rsidP="000332CE">
            <w:pPr>
              <w:jc w:val="center"/>
            </w:pPr>
            <w:r w:rsidRPr="001D6A24">
              <w:t>2019</w:t>
            </w:r>
          </w:p>
        </w:tc>
        <w:tc>
          <w:tcPr>
            <w:tcW w:w="1250" w:type="pct"/>
          </w:tcPr>
          <w:p w14:paraId="06872B17"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1.20%</w:t>
            </w:r>
          </w:p>
        </w:tc>
        <w:tc>
          <w:tcPr>
            <w:tcW w:w="1250" w:type="pct"/>
          </w:tcPr>
          <w:p w14:paraId="0A8CB300"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4.00%</w:t>
            </w:r>
          </w:p>
        </w:tc>
        <w:tc>
          <w:tcPr>
            <w:tcW w:w="1250" w:type="pct"/>
          </w:tcPr>
          <w:p w14:paraId="52BBCFD4" w14:textId="77777777" w:rsidR="004647F2" w:rsidRPr="001D6A24" w:rsidRDefault="004647F2" w:rsidP="000332CE">
            <w:pPr>
              <w:jc w:val="center"/>
              <w:cnfStyle w:val="000000000000" w:firstRow="0" w:lastRow="0" w:firstColumn="0" w:lastColumn="0" w:oddVBand="0" w:evenVBand="0" w:oddHBand="0" w:evenHBand="0" w:firstRowFirstColumn="0" w:firstRowLastColumn="0" w:lastRowFirstColumn="0" w:lastRowLastColumn="0"/>
            </w:pPr>
            <w:r w:rsidRPr="001D6A24">
              <w:t>2.00%</w:t>
            </w:r>
          </w:p>
        </w:tc>
      </w:tr>
      <w:tr w:rsidR="004647F2" w:rsidRPr="001D6A24" w14:paraId="67274A2E" w14:textId="77777777" w:rsidTr="00464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B4FEB81" w14:textId="77777777" w:rsidR="004647F2" w:rsidRPr="001D6A24" w:rsidRDefault="004647F2" w:rsidP="000332CE">
            <w:pPr>
              <w:jc w:val="center"/>
            </w:pPr>
            <w:r w:rsidRPr="001D6A24">
              <w:t>2020</w:t>
            </w:r>
          </w:p>
        </w:tc>
        <w:tc>
          <w:tcPr>
            <w:tcW w:w="1250" w:type="pct"/>
          </w:tcPr>
          <w:p w14:paraId="340A79C6"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1.20%</w:t>
            </w:r>
          </w:p>
        </w:tc>
        <w:tc>
          <w:tcPr>
            <w:tcW w:w="1250" w:type="pct"/>
          </w:tcPr>
          <w:p w14:paraId="10EE6677"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2.80%</w:t>
            </w:r>
          </w:p>
        </w:tc>
        <w:tc>
          <w:tcPr>
            <w:tcW w:w="1250" w:type="pct"/>
          </w:tcPr>
          <w:p w14:paraId="24DDAC4A" w14:textId="77777777" w:rsidR="004647F2" w:rsidRPr="001D6A24" w:rsidRDefault="004647F2" w:rsidP="000332CE">
            <w:pPr>
              <w:jc w:val="center"/>
              <w:cnfStyle w:val="000000010000" w:firstRow="0" w:lastRow="0" w:firstColumn="0" w:lastColumn="0" w:oddVBand="0" w:evenVBand="0" w:oddHBand="0" w:evenHBand="1" w:firstRowFirstColumn="0" w:firstRowLastColumn="0" w:lastRowFirstColumn="0" w:lastRowLastColumn="0"/>
            </w:pPr>
            <w:r w:rsidRPr="001D6A24">
              <w:t>1.40%</w:t>
            </w:r>
          </w:p>
        </w:tc>
      </w:tr>
      <w:tr w:rsidR="004647F2" w:rsidRPr="001D6A24" w14:paraId="4F4AFC8E" w14:textId="77777777" w:rsidTr="004647F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955A27F" w14:textId="77777777" w:rsidR="004647F2" w:rsidRPr="001D6A24" w:rsidRDefault="004647F2" w:rsidP="000332CE">
            <w:pPr>
              <w:jc w:val="center"/>
            </w:pPr>
            <w:r w:rsidRPr="001D6A24">
              <w:t>Average</w:t>
            </w:r>
          </w:p>
        </w:tc>
        <w:tc>
          <w:tcPr>
            <w:tcW w:w="1250" w:type="pct"/>
          </w:tcPr>
          <w:p w14:paraId="1547CF89" w14:textId="77777777" w:rsidR="004647F2" w:rsidRPr="001D6A24" w:rsidRDefault="004647F2" w:rsidP="000332CE">
            <w:pPr>
              <w:jc w:val="center"/>
              <w:cnfStyle w:val="010000000000" w:firstRow="0" w:lastRow="1" w:firstColumn="0" w:lastColumn="0" w:oddVBand="0" w:evenVBand="0" w:oddHBand="0" w:evenHBand="0" w:firstRowFirstColumn="0" w:firstRowLastColumn="0" w:lastRowFirstColumn="0" w:lastRowLastColumn="0"/>
            </w:pPr>
            <w:r w:rsidRPr="001D6A24">
              <w:t>1.85%</w:t>
            </w:r>
          </w:p>
        </w:tc>
        <w:tc>
          <w:tcPr>
            <w:tcW w:w="1250" w:type="pct"/>
          </w:tcPr>
          <w:p w14:paraId="7EF175BC" w14:textId="77777777" w:rsidR="004647F2" w:rsidRPr="001D6A24" w:rsidRDefault="004647F2" w:rsidP="000332CE">
            <w:pPr>
              <w:jc w:val="center"/>
              <w:cnfStyle w:val="010000000000" w:firstRow="0" w:lastRow="1" w:firstColumn="0" w:lastColumn="0" w:oddVBand="0" w:evenVBand="0" w:oddHBand="0" w:evenHBand="0" w:firstRowFirstColumn="0" w:firstRowLastColumn="0" w:lastRowFirstColumn="0" w:lastRowLastColumn="0"/>
            </w:pPr>
            <w:r w:rsidRPr="001D6A24">
              <w:t>3.39%</w:t>
            </w:r>
          </w:p>
        </w:tc>
        <w:tc>
          <w:tcPr>
            <w:tcW w:w="1250" w:type="pct"/>
          </w:tcPr>
          <w:p w14:paraId="103EABA1" w14:textId="77777777" w:rsidR="004647F2" w:rsidRPr="001D6A24" w:rsidRDefault="004647F2" w:rsidP="000332CE">
            <w:pPr>
              <w:jc w:val="center"/>
              <w:cnfStyle w:val="010000000000" w:firstRow="0" w:lastRow="1" w:firstColumn="0" w:lastColumn="0" w:oddVBand="0" w:evenVBand="0" w:oddHBand="0" w:evenHBand="0" w:firstRowFirstColumn="0" w:firstRowLastColumn="0" w:lastRowFirstColumn="0" w:lastRowLastColumn="0"/>
            </w:pPr>
            <w:r w:rsidRPr="001D6A24">
              <w:t>1.40%</w:t>
            </w:r>
          </w:p>
        </w:tc>
      </w:tr>
    </w:tbl>
    <w:p w14:paraId="0AC7AEDA" w14:textId="77777777" w:rsidR="001F6A93" w:rsidRPr="001D6A24" w:rsidRDefault="001F6A93" w:rsidP="00BC5FF9">
      <w:pPr>
        <w:pStyle w:val="Caption"/>
      </w:pPr>
    </w:p>
    <w:p w14:paraId="298B9DD0" w14:textId="77777777" w:rsidR="004647F2" w:rsidRPr="001D6A24" w:rsidRDefault="004647F2" w:rsidP="00BC5FF9">
      <w:pPr>
        <w:pStyle w:val="Caption"/>
      </w:pPr>
      <w:bookmarkStart w:id="167" w:name="_Toc115350501"/>
      <w:r w:rsidRPr="001D6A24">
        <w:t xml:space="preserve">Figure </w:t>
      </w:r>
      <w:r w:rsidR="001F6A93" w:rsidRPr="001D6A24">
        <w:t>2</w:t>
      </w:r>
      <w:r w:rsidRPr="001D6A24">
        <w:t>: Actual and forecasted total registration of LPVs, LCVs and HVs from 2009 to 2038</w:t>
      </w:r>
      <w:bookmarkEnd w:id="167"/>
    </w:p>
    <w:p w14:paraId="5D4791CC" w14:textId="65558654" w:rsidR="00946758" w:rsidRPr="001D6A24" w:rsidRDefault="00144B02" w:rsidP="000D56DF">
      <w:r w:rsidRPr="001D6A24">
        <w:rPr>
          <w:noProof/>
          <w:lang w:eastAsia="en-AU"/>
        </w:rPr>
        <w:drawing>
          <wp:inline distT="0" distB="0" distL="0" distR="0" wp14:anchorId="15A58E4D" wp14:editId="7B6938DC">
            <wp:extent cx="6263640" cy="3870325"/>
            <wp:effectExtent l="0" t="0" r="3810" b="0"/>
            <wp:docPr id="5" name="Picture 5" descr="Figure is a line graph showing the actual and forecasted total registration of LPVs, LCVs and HVs from 2009 to 2038" title="Figure 2: Actual and forecasted total registration of LPVs, LCVs and HVs from 2009 to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63640" cy="3870325"/>
                    </a:xfrm>
                    <a:prstGeom prst="rect">
                      <a:avLst/>
                    </a:prstGeom>
                  </pic:spPr>
                </pic:pic>
              </a:graphicData>
            </a:graphic>
          </wp:inline>
        </w:drawing>
      </w:r>
    </w:p>
    <w:p w14:paraId="256F7E32" w14:textId="77777777" w:rsidR="00B56202" w:rsidRPr="001D6A24" w:rsidRDefault="00B56202">
      <w:pPr>
        <w:suppressAutoHyphens w:val="0"/>
      </w:pPr>
    </w:p>
    <w:p w14:paraId="68436601" w14:textId="7B4EDF51" w:rsidR="009123DF" w:rsidRPr="001D6A24" w:rsidRDefault="0093148B" w:rsidP="00807D85">
      <w:pPr>
        <w:pStyle w:val="ListNumbered1"/>
      </w:pPr>
      <w:r w:rsidRPr="001D6A24">
        <w:t>The</w:t>
      </w:r>
      <w:r w:rsidR="004647F2" w:rsidRPr="001D6A24">
        <w:t xml:space="preserve"> crash frequency by vehicle age for LPVs, LCVs and HVs</w:t>
      </w:r>
      <w:r w:rsidRPr="001D6A24">
        <w:t xml:space="preserve"> was established</w:t>
      </w:r>
      <w:r w:rsidR="004647F2" w:rsidRPr="001D6A24">
        <w:t>.</w:t>
      </w:r>
      <w:r w:rsidR="009123DF" w:rsidRPr="001D6A24">
        <w:br w:type="page"/>
      </w:r>
    </w:p>
    <w:p w14:paraId="7CAD34B6" w14:textId="099E886A" w:rsidR="006E31C5" w:rsidRPr="001D6A24" w:rsidRDefault="006E31C5" w:rsidP="00BC5FF9">
      <w:pPr>
        <w:pStyle w:val="Caption"/>
      </w:pPr>
      <w:bookmarkStart w:id="168" w:name="_Toc115350502"/>
      <w:r w:rsidRPr="001D6A24">
        <w:lastRenderedPageBreak/>
        <w:t xml:space="preserve">Table </w:t>
      </w:r>
      <w:r w:rsidR="001F6A93" w:rsidRPr="001D6A24">
        <w:t>5</w:t>
      </w:r>
      <w:r w:rsidRPr="001D6A24">
        <w:t xml:space="preserve">: </w:t>
      </w:r>
      <w:r w:rsidR="000332CE" w:rsidRPr="001D6A24">
        <w:t xml:space="preserve">Crash frequency by vehicle age for LPVs, LCVs and HVs (source: </w:t>
      </w:r>
      <w:proofErr w:type="spellStart"/>
      <w:r w:rsidR="000332CE" w:rsidRPr="001D6A24">
        <w:t>Fitzhar</w:t>
      </w:r>
      <w:r w:rsidR="003B11BD" w:rsidRPr="001D6A24">
        <w:t>ris</w:t>
      </w:r>
      <w:proofErr w:type="spellEnd"/>
      <w:r w:rsidR="0099209C" w:rsidRPr="001D6A24">
        <w:t xml:space="preserve"> </w:t>
      </w:r>
      <w:r w:rsidR="000332CE" w:rsidRPr="001D6A24">
        <w:t>and Stephan (2013) Appendix 8a and 8c for LPVs and LCVs, and MUARC for HVs)</w:t>
      </w:r>
      <w:bookmarkEnd w:id="168"/>
    </w:p>
    <w:tbl>
      <w:tblPr>
        <w:tblStyle w:val="DefaultTable1"/>
        <w:tblW w:w="0" w:type="auto"/>
        <w:tblLook w:val="04E0" w:firstRow="1" w:lastRow="1" w:firstColumn="1" w:lastColumn="0" w:noHBand="0" w:noVBand="1"/>
        <w:tblCaption w:val="Table 5: Crash frequency by vehicle age for LPVs, LCVs and HVs (source: Fitzharris and Stephan (2013) Appendix 8a and 8c for LPVs and LCVs, and MUARC for HVs)"/>
        <w:tblDescription w:val="Table shows the crash frequency by vehicle age for LPVs, LCVs and HVs"/>
      </w:tblPr>
      <w:tblGrid>
        <w:gridCol w:w="857"/>
        <w:gridCol w:w="1090"/>
        <w:gridCol w:w="742"/>
        <w:gridCol w:w="1161"/>
        <w:gridCol w:w="1090"/>
        <w:gridCol w:w="815"/>
        <w:gridCol w:w="1158"/>
        <w:gridCol w:w="1079"/>
        <w:gridCol w:w="714"/>
        <w:gridCol w:w="1158"/>
      </w:tblGrid>
      <w:tr w:rsidR="000332CE" w:rsidRPr="001D6A24" w14:paraId="18AAA10F" w14:textId="77777777" w:rsidTr="00033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1BCC3017" w14:textId="77777777" w:rsidR="000332CE" w:rsidRPr="001D6A24" w:rsidRDefault="000332CE" w:rsidP="000332CE">
            <w:pPr>
              <w:jc w:val="center"/>
            </w:pPr>
            <w:r w:rsidRPr="001D6A24">
              <w:t>Vehicle Age (years)</w:t>
            </w:r>
          </w:p>
        </w:tc>
        <w:tc>
          <w:tcPr>
            <w:tcW w:w="2993" w:type="dxa"/>
            <w:gridSpan w:val="3"/>
          </w:tcPr>
          <w:p w14:paraId="035DB382" w14:textId="77777777" w:rsidR="000332CE" w:rsidRPr="001D6A24" w:rsidRDefault="000332CE" w:rsidP="000332CE">
            <w:pPr>
              <w:jc w:val="center"/>
              <w:cnfStyle w:val="100000000000" w:firstRow="1" w:lastRow="0" w:firstColumn="0" w:lastColumn="0" w:oddVBand="0" w:evenVBand="0" w:oddHBand="0" w:evenHBand="0" w:firstRowFirstColumn="0" w:firstRowLastColumn="0" w:lastRowFirstColumn="0" w:lastRowLastColumn="0"/>
            </w:pPr>
            <w:r w:rsidRPr="001D6A24">
              <w:t>LPV</w:t>
            </w:r>
          </w:p>
        </w:tc>
        <w:tc>
          <w:tcPr>
            <w:tcW w:w="3063" w:type="dxa"/>
            <w:gridSpan w:val="3"/>
          </w:tcPr>
          <w:p w14:paraId="3CBC2AD7" w14:textId="77777777" w:rsidR="000332CE" w:rsidRPr="001D6A24" w:rsidRDefault="000332CE" w:rsidP="000332CE">
            <w:pPr>
              <w:jc w:val="center"/>
              <w:cnfStyle w:val="100000000000" w:firstRow="1" w:lastRow="0" w:firstColumn="0" w:lastColumn="0" w:oddVBand="0" w:evenVBand="0" w:oddHBand="0" w:evenHBand="0" w:firstRowFirstColumn="0" w:firstRowLastColumn="0" w:lastRowFirstColumn="0" w:lastRowLastColumn="0"/>
            </w:pPr>
            <w:r w:rsidRPr="001D6A24">
              <w:t>LCV</w:t>
            </w:r>
          </w:p>
        </w:tc>
        <w:tc>
          <w:tcPr>
            <w:tcW w:w="2951" w:type="dxa"/>
            <w:gridSpan w:val="3"/>
          </w:tcPr>
          <w:p w14:paraId="19C43ED1" w14:textId="77777777" w:rsidR="000332CE" w:rsidRPr="001D6A24" w:rsidRDefault="000332CE" w:rsidP="000332CE">
            <w:pPr>
              <w:jc w:val="center"/>
              <w:cnfStyle w:val="100000000000" w:firstRow="1" w:lastRow="0" w:firstColumn="0" w:lastColumn="0" w:oddVBand="0" w:evenVBand="0" w:oddHBand="0" w:evenHBand="0" w:firstRowFirstColumn="0" w:firstRowLastColumn="0" w:lastRowFirstColumn="0" w:lastRowLastColumn="0"/>
            </w:pPr>
            <w:r w:rsidRPr="001D6A24">
              <w:t>HV</w:t>
            </w:r>
          </w:p>
        </w:tc>
      </w:tr>
      <w:tr w:rsidR="000332CE" w:rsidRPr="001D6A24" w14:paraId="7DF68E02" w14:textId="77777777" w:rsidTr="006B7475">
        <w:tc>
          <w:tcPr>
            <w:cnfStyle w:val="001000000000" w:firstRow="0" w:lastRow="0" w:firstColumn="1" w:lastColumn="0" w:oddVBand="0" w:evenVBand="0" w:oddHBand="0" w:evenHBand="0" w:firstRowFirstColumn="0" w:firstRowLastColumn="0" w:lastRowFirstColumn="0" w:lastRowLastColumn="0"/>
            <w:tcW w:w="857" w:type="dxa"/>
            <w:tcBorders>
              <w:top w:val="nil"/>
              <w:bottom w:val="single" w:sz="4" w:space="0" w:color="4BB3B5" w:themeColor="accent2"/>
            </w:tcBorders>
            <w:shd w:val="clear" w:color="auto" w:fill="081E3E" w:themeFill="accent1"/>
          </w:tcPr>
          <w:p w14:paraId="64F17AB6" w14:textId="77777777" w:rsidR="000332CE" w:rsidRPr="001D6A24" w:rsidRDefault="000332CE" w:rsidP="000332CE">
            <w:pPr>
              <w:jc w:val="center"/>
            </w:pPr>
          </w:p>
        </w:tc>
        <w:tc>
          <w:tcPr>
            <w:tcW w:w="1090" w:type="dxa"/>
            <w:shd w:val="clear" w:color="auto" w:fill="081E3E" w:themeFill="text2"/>
          </w:tcPr>
          <w:p w14:paraId="1EFD9626"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1D6A24">
              <w:rPr>
                <w:b/>
                <w:color w:val="FFFFFF" w:themeColor="background1"/>
              </w:rPr>
              <w:t>Frequency</w:t>
            </w:r>
          </w:p>
        </w:tc>
        <w:tc>
          <w:tcPr>
            <w:tcW w:w="742" w:type="dxa"/>
            <w:shd w:val="clear" w:color="auto" w:fill="081E3E" w:themeFill="text2"/>
          </w:tcPr>
          <w:p w14:paraId="0175F73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1D6A24">
              <w:rPr>
                <w:b/>
                <w:color w:val="FFFFFF" w:themeColor="background1"/>
              </w:rPr>
              <w:t>% of total</w:t>
            </w:r>
          </w:p>
        </w:tc>
        <w:tc>
          <w:tcPr>
            <w:tcW w:w="1161" w:type="dxa"/>
            <w:shd w:val="clear" w:color="auto" w:fill="081E3E" w:themeFill="text2"/>
          </w:tcPr>
          <w:p w14:paraId="2599B06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1D6A24">
              <w:rPr>
                <w:b/>
                <w:color w:val="FFFFFF" w:themeColor="background1"/>
              </w:rPr>
              <w:t>Cumulative %</w:t>
            </w:r>
          </w:p>
        </w:tc>
        <w:tc>
          <w:tcPr>
            <w:tcW w:w="1090" w:type="dxa"/>
            <w:shd w:val="clear" w:color="auto" w:fill="081E3E" w:themeFill="text2"/>
          </w:tcPr>
          <w:p w14:paraId="14122F53"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1D6A24">
              <w:rPr>
                <w:b/>
                <w:color w:val="FFFFFF" w:themeColor="background1"/>
              </w:rPr>
              <w:t>Frequency</w:t>
            </w:r>
          </w:p>
        </w:tc>
        <w:tc>
          <w:tcPr>
            <w:tcW w:w="815" w:type="dxa"/>
            <w:shd w:val="clear" w:color="auto" w:fill="081E3E" w:themeFill="text2"/>
          </w:tcPr>
          <w:p w14:paraId="18AE4D72"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1D6A24">
              <w:rPr>
                <w:b/>
                <w:color w:val="FFFFFF" w:themeColor="background1"/>
              </w:rPr>
              <w:t>% of total</w:t>
            </w:r>
          </w:p>
        </w:tc>
        <w:tc>
          <w:tcPr>
            <w:tcW w:w="1158" w:type="dxa"/>
            <w:shd w:val="clear" w:color="auto" w:fill="081E3E" w:themeFill="text2"/>
          </w:tcPr>
          <w:p w14:paraId="71DDD8C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1D6A24">
              <w:rPr>
                <w:b/>
                <w:color w:val="FFFFFF" w:themeColor="background1"/>
              </w:rPr>
              <w:t>Cumulative %</w:t>
            </w:r>
          </w:p>
        </w:tc>
        <w:tc>
          <w:tcPr>
            <w:tcW w:w="1079" w:type="dxa"/>
            <w:shd w:val="clear" w:color="auto" w:fill="081E3E" w:themeFill="text2"/>
          </w:tcPr>
          <w:p w14:paraId="66D241FD"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1D6A24">
              <w:rPr>
                <w:b/>
                <w:color w:val="FFFFFF" w:themeColor="background1"/>
              </w:rPr>
              <w:t>Frequency</w:t>
            </w:r>
          </w:p>
        </w:tc>
        <w:tc>
          <w:tcPr>
            <w:tcW w:w="714" w:type="dxa"/>
            <w:shd w:val="clear" w:color="auto" w:fill="081E3E" w:themeFill="text2"/>
          </w:tcPr>
          <w:p w14:paraId="2B3A7A8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1D6A24">
              <w:rPr>
                <w:b/>
                <w:color w:val="FFFFFF" w:themeColor="background1"/>
              </w:rPr>
              <w:t>% of total</w:t>
            </w:r>
          </w:p>
        </w:tc>
        <w:tc>
          <w:tcPr>
            <w:tcW w:w="1158" w:type="dxa"/>
            <w:shd w:val="clear" w:color="auto" w:fill="081E3E" w:themeFill="text2"/>
          </w:tcPr>
          <w:p w14:paraId="7D7B4AE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1D6A24">
              <w:rPr>
                <w:b/>
                <w:color w:val="FFFFFF" w:themeColor="background1"/>
              </w:rPr>
              <w:t>Cumulative %</w:t>
            </w:r>
          </w:p>
        </w:tc>
      </w:tr>
      <w:tr w:rsidR="000332CE" w:rsidRPr="001D6A24" w14:paraId="555DABD1" w14:textId="77777777" w:rsidTr="006B7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Borders>
              <w:top w:val="single" w:sz="4" w:space="0" w:color="4BB3B5" w:themeColor="accent2"/>
            </w:tcBorders>
          </w:tcPr>
          <w:p w14:paraId="76B2E52C" w14:textId="77777777" w:rsidR="000332CE" w:rsidRPr="001D6A24" w:rsidRDefault="000332CE" w:rsidP="000332CE">
            <w:pPr>
              <w:jc w:val="center"/>
            </w:pPr>
            <w:r w:rsidRPr="001D6A24">
              <w:t>0</w:t>
            </w:r>
          </w:p>
        </w:tc>
        <w:tc>
          <w:tcPr>
            <w:tcW w:w="1090" w:type="dxa"/>
          </w:tcPr>
          <w:p w14:paraId="480ED254"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3908</w:t>
            </w:r>
          </w:p>
        </w:tc>
        <w:tc>
          <w:tcPr>
            <w:tcW w:w="742" w:type="dxa"/>
          </w:tcPr>
          <w:p w14:paraId="7BA7B867"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2.10%</w:t>
            </w:r>
          </w:p>
        </w:tc>
        <w:tc>
          <w:tcPr>
            <w:tcW w:w="1161" w:type="dxa"/>
          </w:tcPr>
          <w:p w14:paraId="6C5A4A17"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2.10%</w:t>
            </w:r>
          </w:p>
        </w:tc>
        <w:tc>
          <w:tcPr>
            <w:tcW w:w="1090" w:type="dxa"/>
          </w:tcPr>
          <w:p w14:paraId="5ED94C2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4827</w:t>
            </w:r>
          </w:p>
        </w:tc>
        <w:tc>
          <w:tcPr>
            <w:tcW w:w="815" w:type="dxa"/>
          </w:tcPr>
          <w:p w14:paraId="514BD22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3.80%</w:t>
            </w:r>
          </w:p>
        </w:tc>
        <w:tc>
          <w:tcPr>
            <w:tcW w:w="1158" w:type="dxa"/>
          </w:tcPr>
          <w:p w14:paraId="64CB1044"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3.80%</w:t>
            </w:r>
          </w:p>
        </w:tc>
        <w:tc>
          <w:tcPr>
            <w:tcW w:w="1079" w:type="dxa"/>
          </w:tcPr>
          <w:p w14:paraId="5D3BED93"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377</w:t>
            </w:r>
          </w:p>
        </w:tc>
        <w:tc>
          <w:tcPr>
            <w:tcW w:w="714" w:type="dxa"/>
          </w:tcPr>
          <w:p w14:paraId="5F15F751"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1.91%</w:t>
            </w:r>
          </w:p>
        </w:tc>
        <w:tc>
          <w:tcPr>
            <w:tcW w:w="1158" w:type="dxa"/>
          </w:tcPr>
          <w:p w14:paraId="68BDD33D"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1.91%</w:t>
            </w:r>
          </w:p>
        </w:tc>
      </w:tr>
      <w:tr w:rsidR="000332CE" w:rsidRPr="001D6A24" w14:paraId="62620104"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059556E8" w14:textId="77777777" w:rsidR="000332CE" w:rsidRPr="001D6A24" w:rsidRDefault="000332CE" w:rsidP="000332CE">
            <w:pPr>
              <w:jc w:val="center"/>
            </w:pPr>
            <w:r w:rsidRPr="001D6A24">
              <w:t>1</w:t>
            </w:r>
          </w:p>
        </w:tc>
        <w:tc>
          <w:tcPr>
            <w:tcW w:w="1090" w:type="dxa"/>
          </w:tcPr>
          <w:p w14:paraId="4D33BDEC"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915</w:t>
            </w:r>
            <w:bookmarkStart w:id="169" w:name="_GoBack"/>
            <w:bookmarkEnd w:id="169"/>
            <w:r w:rsidRPr="001D6A24">
              <w:t>3</w:t>
            </w:r>
          </w:p>
        </w:tc>
        <w:tc>
          <w:tcPr>
            <w:tcW w:w="742" w:type="dxa"/>
          </w:tcPr>
          <w:p w14:paraId="5509F70D"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4.93%</w:t>
            </w:r>
          </w:p>
        </w:tc>
        <w:tc>
          <w:tcPr>
            <w:tcW w:w="1161" w:type="dxa"/>
          </w:tcPr>
          <w:p w14:paraId="7A579246"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7.03%</w:t>
            </w:r>
          </w:p>
        </w:tc>
        <w:tc>
          <w:tcPr>
            <w:tcW w:w="1090" w:type="dxa"/>
          </w:tcPr>
          <w:p w14:paraId="0C937E7F"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12860</w:t>
            </w:r>
          </w:p>
        </w:tc>
        <w:tc>
          <w:tcPr>
            <w:tcW w:w="815" w:type="dxa"/>
          </w:tcPr>
          <w:p w14:paraId="1168736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10.12%</w:t>
            </w:r>
          </w:p>
        </w:tc>
        <w:tc>
          <w:tcPr>
            <w:tcW w:w="1158" w:type="dxa"/>
          </w:tcPr>
          <w:p w14:paraId="6F1F0E4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13.92%</w:t>
            </w:r>
          </w:p>
        </w:tc>
        <w:tc>
          <w:tcPr>
            <w:tcW w:w="1079" w:type="dxa"/>
          </w:tcPr>
          <w:p w14:paraId="1573A2EC"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1184</w:t>
            </w:r>
          </w:p>
        </w:tc>
        <w:tc>
          <w:tcPr>
            <w:tcW w:w="714" w:type="dxa"/>
          </w:tcPr>
          <w:p w14:paraId="103DE538"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6.00%</w:t>
            </w:r>
          </w:p>
        </w:tc>
        <w:tc>
          <w:tcPr>
            <w:tcW w:w="1158" w:type="dxa"/>
          </w:tcPr>
          <w:p w14:paraId="318F52A3"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7.92%</w:t>
            </w:r>
          </w:p>
        </w:tc>
      </w:tr>
      <w:tr w:rsidR="000332CE" w:rsidRPr="001D6A24" w14:paraId="2C5EFA7B"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64CDF36E" w14:textId="77777777" w:rsidR="000332CE" w:rsidRPr="001D6A24" w:rsidRDefault="000332CE" w:rsidP="000332CE">
            <w:pPr>
              <w:jc w:val="center"/>
            </w:pPr>
            <w:r w:rsidRPr="001D6A24">
              <w:t>2</w:t>
            </w:r>
          </w:p>
        </w:tc>
        <w:tc>
          <w:tcPr>
            <w:tcW w:w="1090" w:type="dxa"/>
          </w:tcPr>
          <w:p w14:paraId="4C00C244"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9008</w:t>
            </w:r>
          </w:p>
        </w:tc>
        <w:tc>
          <w:tcPr>
            <w:tcW w:w="742" w:type="dxa"/>
          </w:tcPr>
          <w:p w14:paraId="5429757B"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4.85%</w:t>
            </w:r>
          </w:p>
        </w:tc>
        <w:tc>
          <w:tcPr>
            <w:tcW w:w="1161" w:type="dxa"/>
          </w:tcPr>
          <w:p w14:paraId="558CD429"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11.89%</w:t>
            </w:r>
          </w:p>
        </w:tc>
        <w:tc>
          <w:tcPr>
            <w:tcW w:w="1090" w:type="dxa"/>
          </w:tcPr>
          <w:p w14:paraId="16B418FD"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12301</w:t>
            </w:r>
          </w:p>
        </w:tc>
        <w:tc>
          <w:tcPr>
            <w:tcW w:w="815" w:type="dxa"/>
          </w:tcPr>
          <w:p w14:paraId="162F7190"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9.68%</w:t>
            </w:r>
          </w:p>
        </w:tc>
        <w:tc>
          <w:tcPr>
            <w:tcW w:w="1158" w:type="dxa"/>
          </w:tcPr>
          <w:p w14:paraId="35245803"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23.60%</w:t>
            </w:r>
          </w:p>
        </w:tc>
        <w:tc>
          <w:tcPr>
            <w:tcW w:w="1079" w:type="dxa"/>
          </w:tcPr>
          <w:p w14:paraId="4E51357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1369</w:t>
            </w:r>
          </w:p>
        </w:tc>
        <w:tc>
          <w:tcPr>
            <w:tcW w:w="714" w:type="dxa"/>
          </w:tcPr>
          <w:p w14:paraId="1C7E0AC7"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6.94%</w:t>
            </w:r>
          </w:p>
        </w:tc>
        <w:tc>
          <w:tcPr>
            <w:tcW w:w="1158" w:type="dxa"/>
          </w:tcPr>
          <w:p w14:paraId="2A702C44"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14.86%</w:t>
            </w:r>
          </w:p>
        </w:tc>
      </w:tr>
      <w:tr w:rsidR="000332CE" w:rsidRPr="001D6A24" w14:paraId="10E45291"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52BC08FD" w14:textId="77777777" w:rsidR="000332CE" w:rsidRPr="001D6A24" w:rsidRDefault="000332CE" w:rsidP="000332CE">
            <w:pPr>
              <w:jc w:val="center"/>
            </w:pPr>
            <w:r w:rsidRPr="001D6A24">
              <w:t>3</w:t>
            </w:r>
          </w:p>
        </w:tc>
        <w:tc>
          <w:tcPr>
            <w:tcW w:w="1090" w:type="dxa"/>
          </w:tcPr>
          <w:p w14:paraId="12B1B69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9078</w:t>
            </w:r>
          </w:p>
        </w:tc>
        <w:tc>
          <w:tcPr>
            <w:tcW w:w="742" w:type="dxa"/>
          </w:tcPr>
          <w:p w14:paraId="46B783AB"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4.89%</w:t>
            </w:r>
          </w:p>
        </w:tc>
        <w:tc>
          <w:tcPr>
            <w:tcW w:w="1161" w:type="dxa"/>
          </w:tcPr>
          <w:p w14:paraId="094320C6"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16.77%</w:t>
            </w:r>
          </w:p>
        </w:tc>
        <w:tc>
          <w:tcPr>
            <w:tcW w:w="1090" w:type="dxa"/>
          </w:tcPr>
          <w:p w14:paraId="6F4D03C0"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11375</w:t>
            </w:r>
          </w:p>
        </w:tc>
        <w:tc>
          <w:tcPr>
            <w:tcW w:w="815" w:type="dxa"/>
          </w:tcPr>
          <w:p w14:paraId="7895C2F3"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8.95%</w:t>
            </w:r>
          </w:p>
        </w:tc>
        <w:tc>
          <w:tcPr>
            <w:tcW w:w="1158" w:type="dxa"/>
          </w:tcPr>
          <w:p w14:paraId="2464DB3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32.56%</w:t>
            </w:r>
          </w:p>
        </w:tc>
        <w:tc>
          <w:tcPr>
            <w:tcW w:w="1079" w:type="dxa"/>
          </w:tcPr>
          <w:p w14:paraId="4C39A47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1389</w:t>
            </w:r>
          </w:p>
        </w:tc>
        <w:tc>
          <w:tcPr>
            <w:tcW w:w="714" w:type="dxa"/>
          </w:tcPr>
          <w:p w14:paraId="5A6755E0"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7.04%</w:t>
            </w:r>
          </w:p>
        </w:tc>
        <w:tc>
          <w:tcPr>
            <w:tcW w:w="1158" w:type="dxa"/>
          </w:tcPr>
          <w:p w14:paraId="49565AC0"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21.90%</w:t>
            </w:r>
          </w:p>
        </w:tc>
      </w:tr>
      <w:tr w:rsidR="000332CE" w:rsidRPr="001D6A24" w14:paraId="39ADC44D"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22403DD9" w14:textId="77777777" w:rsidR="000332CE" w:rsidRPr="001D6A24" w:rsidRDefault="000332CE" w:rsidP="000332CE">
            <w:pPr>
              <w:jc w:val="center"/>
            </w:pPr>
            <w:r w:rsidRPr="001D6A24">
              <w:t>4</w:t>
            </w:r>
          </w:p>
        </w:tc>
        <w:tc>
          <w:tcPr>
            <w:tcW w:w="1090" w:type="dxa"/>
          </w:tcPr>
          <w:p w14:paraId="15917804"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9270</w:t>
            </w:r>
          </w:p>
        </w:tc>
        <w:tc>
          <w:tcPr>
            <w:tcW w:w="742" w:type="dxa"/>
          </w:tcPr>
          <w:p w14:paraId="08B5DE30"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4.99%</w:t>
            </w:r>
          </w:p>
        </w:tc>
        <w:tc>
          <w:tcPr>
            <w:tcW w:w="1161" w:type="dxa"/>
          </w:tcPr>
          <w:p w14:paraId="44199BC6"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21.77%</w:t>
            </w:r>
          </w:p>
        </w:tc>
        <w:tc>
          <w:tcPr>
            <w:tcW w:w="1090" w:type="dxa"/>
          </w:tcPr>
          <w:p w14:paraId="2579C795"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10457</w:t>
            </w:r>
          </w:p>
        </w:tc>
        <w:tc>
          <w:tcPr>
            <w:tcW w:w="815" w:type="dxa"/>
          </w:tcPr>
          <w:p w14:paraId="4BEA7200"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8.23%</w:t>
            </w:r>
          </w:p>
        </w:tc>
        <w:tc>
          <w:tcPr>
            <w:tcW w:w="1158" w:type="dxa"/>
          </w:tcPr>
          <w:p w14:paraId="7C243FC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40.79%</w:t>
            </w:r>
          </w:p>
        </w:tc>
        <w:tc>
          <w:tcPr>
            <w:tcW w:w="1079" w:type="dxa"/>
          </w:tcPr>
          <w:p w14:paraId="15B027C4"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1340</w:t>
            </w:r>
          </w:p>
        </w:tc>
        <w:tc>
          <w:tcPr>
            <w:tcW w:w="714" w:type="dxa"/>
          </w:tcPr>
          <w:p w14:paraId="21F23597"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6.80%</w:t>
            </w:r>
          </w:p>
        </w:tc>
        <w:tc>
          <w:tcPr>
            <w:tcW w:w="1158" w:type="dxa"/>
          </w:tcPr>
          <w:p w14:paraId="63FE9BD9"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28.70%</w:t>
            </w:r>
          </w:p>
        </w:tc>
      </w:tr>
      <w:tr w:rsidR="000332CE" w:rsidRPr="001D6A24" w14:paraId="3C383665"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5A508A19" w14:textId="77777777" w:rsidR="000332CE" w:rsidRPr="001D6A24" w:rsidRDefault="000332CE" w:rsidP="000332CE">
            <w:pPr>
              <w:jc w:val="center"/>
            </w:pPr>
            <w:r w:rsidRPr="001D6A24">
              <w:t>5</w:t>
            </w:r>
          </w:p>
        </w:tc>
        <w:tc>
          <w:tcPr>
            <w:tcW w:w="1090" w:type="dxa"/>
          </w:tcPr>
          <w:p w14:paraId="5ECECFE6"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9482</w:t>
            </w:r>
          </w:p>
        </w:tc>
        <w:tc>
          <w:tcPr>
            <w:tcW w:w="742" w:type="dxa"/>
          </w:tcPr>
          <w:p w14:paraId="3F0A9D32"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5.11%</w:t>
            </w:r>
          </w:p>
        </w:tc>
        <w:tc>
          <w:tcPr>
            <w:tcW w:w="1161" w:type="dxa"/>
          </w:tcPr>
          <w:p w14:paraId="153D5D8F"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26.87%</w:t>
            </w:r>
          </w:p>
        </w:tc>
        <w:tc>
          <w:tcPr>
            <w:tcW w:w="1090" w:type="dxa"/>
          </w:tcPr>
          <w:p w14:paraId="6E3AFAFB"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9159</w:t>
            </w:r>
          </w:p>
        </w:tc>
        <w:tc>
          <w:tcPr>
            <w:tcW w:w="815" w:type="dxa"/>
          </w:tcPr>
          <w:p w14:paraId="67BB6CB0"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7.21%</w:t>
            </w:r>
          </w:p>
        </w:tc>
        <w:tc>
          <w:tcPr>
            <w:tcW w:w="1158" w:type="dxa"/>
          </w:tcPr>
          <w:p w14:paraId="1C457F5F"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48.00%</w:t>
            </w:r>
          </w:p>
        </w:tc>
        <w:tc>
          <w:tcPr>
            <w:tcW w:w="1079" w:type="dxa"/>
          </w:tcPr>
          <w:p w14:paraId="3134146A"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1304</w:t>
            </w:r>
          </w:p>
        </w:tc>
        <w:tc>
          <w:tcPr>
            <w:tcW w:w="714" w:type="dxa"/>
          </w:tcPr>
          <w:p w14:paraId="35FFE320"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6.61%</w:t>
            </w:r>
          </w:p>
        </w:tc>
        <w:tc>
          <w:tcPr>
            <w:tcW w:w="1158" w:type="dxa"/>
          </w:tcPr>
          <w:p w14:paraId="34B91A7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35.31%</w:t>
            </w:r>
          </w:p>
        </w:tc>
      </w:tr>
      <w:tr w:rsidR="000332CE" w:rsidRPr="001D6A24" w14:paraId="66586B90"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538B9642" w14:textId="77777777" w:rsidR="000332CE" w:rsidRPr="001D6A24" w:rsidRDefault="000332CE" w:rsidP="000332CE">
            <w:pPr>
              <w:jc w:val="center"/>
            </w:pPr>
            <w:r w:rsidRPr="001D6A24">
              <w:t>6</w:t>
            </w:r>
          </w:p>
        </w:tc>
        <w:tc>
          <w:tcPr>
            <w:tcW w:w="1090" w:type="dxa"/>
          </w:tcPr>
          <w:p w14:paraId="2D104C73"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9401</w:t>
            </w:r>
          </w:p>
        </w:tc>
        <w:tc>
          <w:tcPr>
            <w:tcW w:w="742" w:type="dxa"/>
          </w:tcPr>
          <w:p w14:paraId="6551B5E3"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5.06%</w:t>
            </w:r>
          </w:p>
        </w:tc>
        <w:tc>
          <w:tcPr>
            <w:tcW w:w="1161" w:type="dxa"/>
          </w:tcPr>
          <w:p w14:paraId="0ABBA4B4"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31.94%</w:t>
            </w:r>
          </w:p>
        </w:tc>
        <w:tc>
          <w:tcPr>
            <w:tcW w:w="1090" w:type="dxa"/>
          </w:tcPr>
          <w:p w14:paraId="5BAA3BB2"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8150</w:t>
            </w:r>
          </w:p>
        </w:tc>
        <w:tc>
          <w:tcPr>
            <w:tcW w:w="815" w:type="dxa"/>
          </w:tcPr>
          <w:p w14:paraId="2CC0FF3F"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6.41%</w:t>
            </w:r>
          </w:p>
        </w:tc>
        <w:tc>
          <w:tcPr>
            <w:tcW w:w="1158" w:type="dxa"/>
          </w:tcPr>
          <w:p w14:paraId="030CD6B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54.41%</w:t>
            </w:r>
          </w:p>
        </w:tc>
        <w:tc>
          <w:tcPr>
            <w:tcW w:w="1079" w:type="dxa"/>
          </w:tcPr>
          <w:p w14:paraId="1E9651F3"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1202</w:t>
            </w:r>
          </w:p>
        </w:tc>
        <w:tc>
          <w:tcPr>
            <w:tcW w:w="714" w:type="dxa"/>
          </w:tcPr>
          <w:p w14:paraId="07D2897C"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6.10%</w:t>
            </w:r>
          </w:p>
        </w:tc>
        <w:tc>
          <w:tcPr>
            <w:tcW w:w="1158" w:type="dxa"/>
          </w:tcPr>
          <w:p w14:paraId="32F118FD"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41.41%</w:t>
            </w:r>
          </w:p>
        </w:tc>
      </w:tr>
      <w:tr w:rsidR="000332CE" w:rsidRPr="001D6A24" w14:paraId="3914C494"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6923625B" w14:textId="77777777" w:rsidR="000332CE" w:rsidRPr="001D6A24" w:rsidRDefault="000332CE" w:rsidP="000332CE">
            <w:pPr>
              <w:jc w:val="center"/>
            </w:pPr>
            <w:r w:rsidRPr="001D6A24">
              <w:t>7</w:t>
            </w:r>
          </w:p>
        </w:tc>
        <w:tc>
          <w:tcPr>
            <w:tcW w:w="1090" w:type="dxa"/>
          </w:tcPr>
          <w:p w14:paraId="0D811E3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9335</w:t>
            </w:r>
          </w:p>
        </w:tc>
        <w:tc>
          <w:tcPr>
            <w:tcW w:w="742" w:type="dxa"/>
          </w:tcPr>
          <w:p w14:paraId="2D71FA8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5.03%</w:t>
            </w:r>
          </w:p>
        </w:tc>
        <w:tc>
          <w:tcPr>
            <w:tcW w:w="1161" w:type="dxa"/>
          </w:tcPr>
          <w:p w14:paraId="08A5DEC0"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36.96%</w:t>
            </w:r>
          </w:p>
        </w:tc>
        <w:tc>
          <w:tcPr>
            <w:tcW w:w="1090" w:type="dxa"/>
          </w:tcPr>
          <w:p w14:paraId="5E5F11F6"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7523</w:t>
            </w:r>
          </w:p>
        </w:tc>
        <w:tc>
          <w:tcPr>
            <w:tcW w:w="815" w:type="dxa"/>
          </w:tcPr>
          <w:p w14:paraId="0040FCA3"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5.92%</w:t>
            </w:r>
          </w:p>
        </w:tc>
        <w:tc>
          <w:tcPr>
            <w:tcW w:w="1158" w:type="dxa"/>
          </w:tcPr>
          <w:p w14:paraId="5828ACC4"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60.33%</w:t>
            </w:r>
          </w:p>
        </w:tc>
        <w:tc>
          <w:tcPr>
            <w:tcW w:w="1079" w:type="dxa"/>
          </w:tcPr>
          <w:p w14:paraId="2B78B3D9"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1063</w:t>
            </w:r>
          </w:p>
        </w:tc>
        <w:tc>
          <w:tcPr>
            <w:tcW w:w="714" w:type="dxa"/>
          </w:tcPr>
          <w:p w14:paraId="5098491F"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5.39%</w:t>
            </w:r>
          </w:p>
        </w:tc>
        <w:tc>
          <w:tcPr>
            <w:tcW w:w="1158" w:type="dxa"/>
          </w:tcPr>
          <w:p w14:paraId="7D3A1A6D"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46.80%</w:t>
            </w:r>
          </w:p>
        </w:tc>
      </w:tr>
      <w:tr w:rsidR="000332CE" w:rsidRPr="001D6A24" w14:paraId="2608FE65"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6CC63AB4" w14:textId="77777777" w:rsidR="000332CE" w:rsidRPr="001D6A24" w:rsidRDefault="000332CE" w:rsidP="000332CE">
            <w:pPr>
              <w:jc w:val="center"/>
            </w:pPr>
            <w:r w:rsidRPr="001D6A24">
              <w:t>8</w:t>
            </w:r>
          </w:p>
        </w:tc>
        <w:tc>
          <w:tcPr>
            <w:tcW w:w="1090" w:type="dxa"/>
          </w:tcPr>
          <w:p w14:paraId="0BC6FC89"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9326</w:t>
            </w:r>
          </w:p>
        </w:tc>
        <w:tc>
          <w:tcPr>
            <w:tcW w:w="742" w:type="dxa"/>
          </w:tcPr>
          <w:p w14:paraId="6BD2D208"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5.02%</w:t>
            </w:r>
          </w:p>
        </w:tc>
        <w:tc>
          <w:tcPr>
            <w:tcW w:w="1161" w:type="dxa"/>
          </w:tcPr>
          <w:p w14:paraId="11D07AF0"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41.99%</w:t>
            </w:r>
          </w:p>
        </w:tc>
        <w:tc>
          <w:tcPr>
            <w:tcW w:w="1090" w:type="dxa"/>
          </w:tcPr>
          <w:p w14:paraId="060910BF"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6827</w:t>
            </w:r>
          </w:p>
        </w:tc>
        <w:tc>
          <w:tcPr>
            <w:tcW w:w="815" w:type="dxa"/>
          </w:tcPr>
          <w:p w14:paraId="24D434C6"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5.37%</w:t>
            </w:r>
          </w:p>
        </w:tc>
        <w:tc>
          <w:tcPr>
            <w:tcW w:w="1158" w:type="dxa"/>
          </w:tcPr>
          <w:p w14:paraId="7BF94B0B"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65.70%</w:t>
            </w:r>
          </w:p>
        </w:tc>
        <w:tc>
          <w:tcPr>
            <w:tcW w:w="1079" w:type="dxa"/>
          </w:tcPr>
          <w:p w14:paraId="25C0F144"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926</w:t>
            </w:r>
          </w:p>
        </w:tc>
        <w:tc>
          <w:tcPr>
            <w:tcW w:w="714" w:type="dxa"/>
          </w:tcPr>
          <w:p w14:paraId="75F47260"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4.70%</w:t>
            </w:r>
          </w:p>
        </w:tc>
        <w:tc>
          <w:tcPr>
            <w:tcW w:w="1158" w:type="dxa"/>
          </w:tcPr>
          <w:p w14:paraId="3DD4C150"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51.50%</w:t>
            </w:r>
          </w:p>
        </w:tc>
      </w:tr>
      <w:tr w:rsidR="000332CE" w:rsidRPr="001D6A24" w14:paraId="7C0CD376"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4214247C" w14:textId="77777777" w:rsidR="000332CE" w:rsidRPr="001D6A24" w:rsidRDefault="000332CE" w:rsidP="000332CE">
            <w:pPr>
              <w:jc w:val="center"/>
            </w:pPr>
            <w:r w:rsidRPr="001D6A24">
              <w:t>9</w:t>
            </w:r>
          </w:p>
        </w:tc>
        <w:tc>
          <w:tcPr>
            <w:tcW w:w="1090" w:type="dxa"/>
          </w:tcPr>
          <w:p w14:paraId="19C880F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9279</w:t>
            </w:r>
          </w:p>
        </w:tc>
        <w:tc>
          <w:tcPr>
            <w:tcW w:w="742" w:type="dxa"/>
          </w:tcPr>
          <w:p w14:paraId="3C075380"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5.00%</w:t>
            </w:r>
          </w:p>
        </w:tc>
        <w:tc>
          <w:tcPr>
            <w:tcW w:w="1161" w:type="dxa"/>
          </w:tcPr>
          <w:p w14:paraId="001B26F4"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46.98%</w:t>
            </w:r>
          </w:p>
        </w:tc>
        <w:tc>
          <w:tcPr>
            <w:tcW w:w="1090" w:type="dxa"/>
          </w:tcPr>
          <w:p w14:paraId="2CB1FCC3"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6054</w:t>
            </w:r>
          </w:p>
        </w:tc>
        <w:tc>
          <w:tcPr>
            <w:tcW w:w="815" w:type="dxa"/>
          </w:tcPr>
          <w:p w14:paraId="433A9F6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4.76%</w:t>
            </w:r>
          </w:p>
        </w:tc>
        <w:tc>
          <w:tcPr>
            <w:tcW w:w="1158" w:type="dxa"/>
          </w:tcPr>
          <w:p w14:paraId="3B0317FA"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70.47%</w:t>
            </w:r>
          </w:p>
        </w:tc>
        <w:tc>
          <w:tcPr>
            <w:tcW w:w="1079" w:type="dxa"/>
          </w:tcPr>
          <w:p w14:paraId="00BBA392"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810</w:t>
            </w:r>
          </w:p>
        </w:tc>
        <w:tc>
          <w:tcPr>
            <w:tcW w:w="714" w:type="dxa"/>
          </w:tcPr>
          <w:p w14:paraId="397ED209"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4.11%</w:t>
            </w:r>
          </w:p>
        </w:tc>
        <w:tc>
          <w:tcPr>
            <w:tcW w:w="1158" w:type="dxa"/>
          </w:tcPr>
          <w:p w14:paraId="514C6D60"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55.61%</w:t>
            </w:r>
          </w:p>
        </w:tc>
      </w:tr>
      <w:tr w:rsidR="000332CE" w:rsidRPr="001D6A24" w14:paraId="351DD448"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13196309" w14:textId="77777777" w:rsidR="000332CE" w:rsidRPr="001D6A24" w:rsidRDefault="000332CE" w:rsidP="000332CE">
            <w:pPr>
              <w:jc w:val="center"/>
            </w:pPr>
            <w:r w:rsidRPr="001D6A24">
              <w:t>10</w:t>
            </w:r>
          </w:p>
        </w:tc>
        <w:tc>
          <w:tcPr>
            <w:tcW w:w="1090" w:type="dxa"/>
          </w:tcPr>
          <w:p w14:paraId="4FF90BD6"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9402</w:t>
            </w:r>
          </w:p>
        </w:tc>
        <w:tc>
          <w:tcPr>
            <w:tcW w:w="742" w:type="dxa"/>
          </w:tcPr>
          <w:p w14:paraId="2047FA18"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5.06%</w:t>
            </w:r>
          </w:p>
        </w:tc>
        <w:tc>
          <w:tcPr>
            <w:tcW w:w="1161" w:type="dxa"/>
          </w:tcPr>
          <w:p w14:paraId="04522D09"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52.05%</w:t>
            </w:r>
          </w:p>
        </w:tc>
        <w:tc>
          <w:tcPr>
            <w:tcW w:w="1090" w:type="dxa"/>
          </w:tcPr>
          <w:p w14:paraId="5F965C3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5449</w:t>
            </w:r>
          </w:p>
        </w:tc>
        <w:tc>
          <w:tcPr>
            <w:tcW w:w="815" w:type="dxa"/>
          </w:tcPr>
          <w:p w14:paraId="265D127C"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4.29%</w:t>
            </w:r>
          </w:p>
        </w:tc>
        <w:tc>
          <w:tcPr>
            <w:tcW w:w="1158" w:type="dxa"/>
          </w:tcPr>
          <w:p w14:paraId="5B9AEAB9"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74.76%</w:t>
            </w:r>
          </w:p>
        </w:tc>
        <w:tc>
          <w:tcPr>
            <w:tcW w:w="1079" w:type="dxa"/>
          </w:tcPr>
          <w:p w14:paraId="612BA694"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771</w:t>
            </w:r>
          </w:p>
        </w:tc>
        <w:tc>
          <w:tcPr>
            <w:tcW w:w="714" w:type="dxa"/>
          </w:tcPr>
          <w:p w14:paraId="62A260C4"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3.91%</w:t>
            </w:r>
          </w:p>
        </w:tc>
        <w:tc>
          <w:tcPr>
            <w:tcW w:w="1158" w:type="dxa"/>
          </w:tcPr>
          <w:p w14:paraId="0A6739B7"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59.52%</w:t>
            </w:r>
          </w:p>
        </w:tc>
      </w:tr>
      <w:tr w:rsidR="000332CE" w:rsidRPr="001D6A24" w14:paraId="4F6631D6"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5465ADD7" w14:textId="77777777" w:rsidR="000332CE" w:rsidRPr="001D6A24" w:rsidRDefault="000332CE" w:rsidP="000332CE">
            <w:pPr>
              <w:jc w:val="center"/>
            </w:pPr>
            <w:r w:rsidRPr="001D6A24">
              <w:t>11</w:t>
            </w:r>
          </w:p>
        </w:tc>
        <w:tc>
          <w:tcPr>
            <w:tcW w:w="1090" w:type="dxa"/>
          </w:tcPr>
          <w:p w14:paraId="5BCAE938"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9410</w:t>
            </w:r>
          </w:p>
        </w:tc>
        <w:tc>
          <w:tcPr>
            <w:tcW w:w="742" w:type="dxa"/>
          </w:tcPr>
          <w:p w14:paraId="1261FA90"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5.07%</w:t>
            </w:r>
          </w:p>
        </w:tc>
        <w:tc>
          <w:tcPr>
            <w:tcW w:w="1161" w:type="dxa"/>
          </w:tcPr>
          <w:p w14:paraId="53D62B65"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57.12%</w:t>
            </w:r>
          </w:p>
        </w:tc>
        <w:tc>
          <w:tcPr>
            <w:tcW w:w="1090" w:type="dxa"/>
          </w:tcPr>
          <w:p w14:paraId="5A4BADA9"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4954</w:t>
            </w:r>
          </w:p>
        </w:tc>
        <w:tc>
          <w:tcPr>
            <w:tcW w:w="815" w:type="dxa"/>
          </w:tcPr>
          <w:p w14:paraId="245222C9"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3.90%</w:t>
            </w:r>
          </w:p>
        </w:tc>
        <w:tc>
          <w:tcPr>
            <w:tcW w:w="1158" w:type="dxa"/>
          </w:tcPr>
          <w:p w14:paraId="7E0D2C3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78.66%</w:t>
            </w:r>
          </w:p>
        </w:tc>
        <w:tc>
          <w:tcPr>
            <w:tcW w:w="1079" w:type="dxa"/>
          </w:tcPr>
          <w:p w14:paraId="5A655653"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627</w:t>
            </w:r>
          </w:p>
        </w:tc>
        <w:tc>
          <w:tcPr>
            <w:tcW w:w="714" w:type="dxa"/>
          </w:tcPr>
          <w:p w14:paraId="7CAD982C"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3.18%</w:t>
            </w:r>
          </w:p>
        </w:tc>
        <w:tc>
          <w:tcPr>
            <w:tcW w:w="1158" w:type="dxa"/>
          </w:tcPr>
          <w:p w14:paraId="2AB3D103"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62.70%</w:t>
            </w:r>
          </w:p>
        </w:tc>
      </w:tr>
      <w:tr w:rsidR="000332CE" w:rsidRPr="001D6A24" w14:paraId="19F1AE90"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1E92BF1A" w14:textId="77777777" w:rsidR="000332CE" w:rsidRPr="001D6A24" w:rsidRDefault="000332CE" w:rsidP="000332CE">
            <w:pPr>
              <w:jc w:val="center"/>
            </w:pPr>
            <w:r w:rsidRPr="001D6A24">
              <w:t>12</w:t>
            </w:r>
          </w:p>
        </w:tc>
        <w:tc>
          <w:tcPr>
            <w:tcW w:w="1090" w:type="dxa"/>
          </w:tcPr>
          <w:p w14:paraId="7EBA128C"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9095</w:t>
            </w:r>
          </w:p>
        </w:tc>
        <w:tc>
          <w:tcPr>
            <w:tcW w:w="742" w:type="dxa"/>
          </w:tcPr>
          <w:p w14:paraId="4366775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4.90%</w:t>
            </w:r>
          </w:p>
        </w:tc>
        <w:tc>
          <w:tcPr>
            <w:tcW w:w="1161" w:type="dxa"/>
          </w:tcPr>
          <w:p w14:paraId="4CFD8027"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62.01%</w:t>
            </w:r>
          </w:p>
        </w:tc>
        <w:tc>
          <w:tcPr>
            <w:tcW w:w="1090" w:type="dxa"/>
          </w:tcPr>
          <w:p w14:paraId="342A2472"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4609</w:t>
            </w:r>
          </w:p>
        </w:tc>
        <w:tc>
          <w:tcPr>
            <w:tcW w:w="815" w:type="dxa"/>
          </w:tcPr>
          <w:p w14:paraId="4FC4FFC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3.63%</w:t>
            </w:r>
          </w:p>
        </w:tc>
        <w:tc>
          <w:tcPr>
            <w:tcW w:w="1158" w:type="dxa"/>
          </w:tcPr>
          <w:p w14:paraId="53966C3C"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82.29%</w:t>
            </w:r>
          </w:p>
        </w:tc>
        <w:tc>
          <w:tcPr>
            <w:tcW w:w="1079" w:type="dxa"/>
          </w:tcPr>
          <w:p w14:paraId="4CC310F0"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540</w:t>
            </w:r>
          </w:p>
        </w:tc>
        <w:tc>
          <w:tcPr>
            <w:tcW w:w="714" w:type="dxa"/>
          </w:tcPr>
          <w:p w14:paraId="726DAA8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2.74%</w:t>
            </w:r>
          </w:p>
        </w:tc>
        <w:tc>
          <w:tcPr>
            <w:tcW w:w="1158" w:type="dxa"/>
          </w:tcPr>
          <w:p w14:paraId="74346AC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65.44%</w:t>
            </w:r>
          </w:p>
        </w:tc>
      </w:tr>
      <w:tr w:rsidR="000332CE" w:rsidRPr="001D6A24" w14:paraId="79BC02D9"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67C2826F" w14:textId="77777777" w:rsidR="000332CE" w:rsidRPr="001D6A24" w:rsidRDefault="000332CE" w:rsidP="000332CE">
            <w:pPr>
              <w:jc w:val="center"/>
            </w:pPr>
            <w:r w:rsidRPr="001D6A24">
              <w:t>13</w:t>
            </w:r>
          </w:p>
        </w:tc>
        <w:tc>
          <w:tcPr>
            <w:tcW w:w="1090" w:type="dxa"/>
          </w:tcPr>
          <w:p w14:paraId="2C12B80A"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9209</w:t>
            </w:r>
          </w:p>
        </w:tc>
        <w:tc>
          <w:tcPr>
            <w:tcW w:w="742" w:type="dxa"/>
          </w:tcPr>
          <w:p w14:paraId="652B17B2"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4.96%</w:t>
            </w:r>
          </w:p>
        </w:tc>
        <w:tc>
          <w:tcPr>
            <w:tcW w:w="1161" w:type="dxa"/>
          </w:tcPr>
          <w:p w14:paraId="4138ED1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66.97%</w:t>
            </w:r>
          </w:p>
        </w:tc>
        <w:tc>
          <w:tcPr>
            <w:tcW w:w="1090" w:type="dxa"/>
          </w:tcPr>
          <w:p w14:paraId="3FED6F7D"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4063</w:t>
            </w:r>
          </w:p>
        </w:tc>
        <w:tc>
          <w:tcPr>
            <w:tcW w:w="815" w:type="dxa"/>
          </w:tcPr>
          <w:p w14:paraId="12DAF53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3.20%</w:t>
            </w:r>
          </w:p>
        </w:tc>
        <w:tc>
          <w:tcPr>
            <w:tcW w:w="1158" w:type="dxa"/>
          </w:tcPr>
          <w:p w14:paraId="74FDFA8C"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85.48%</w:t>
            </w:r>
          </w:p>
        </w:tc>
        <w:tc>
          <w:tcPr>
            <w:tcW w:w="1079" w:type="dxa"/>
          </w:tcPr>
          <w:p w14:paraId="4E81B635"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535</w:t>
            </w:r>
          </w:p>
        </w:tc>
        <w:tc>
          <w:tcPr>
            <w:tcW w:w="714" w:type="dxa"/>
          </w:tcPr>
          <w:p w14:paraId="6137F814"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2.71%</w:t>
            </w:r>
          </w:p>
        </w:tc>
        <w:tc>
          <w:tcPr>
            <w:tcW w:w="1158" w:type="dxa"/>
          </w:tcPr>
          <w:p w14:paraId="3B34F58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68.15%</w:t>
            </w:r>
          </w:p>
        </w:tc>
      </w:tr>
      <w:tr w:rsidR="000332CE" w:rsidRPr="001D6A24" w14:paraId="6B39746D"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3CC6319F" w14:textId="77777777" w:rsidR="000332CE" w:rsidRPr="001D6A24" w:rsidRDefault="000332CE" w:rsidP="000332CE">
            <w:pPr>
              <w:jc w:val="center"/>
            </w:pPr>
            <w:r w:rsidRPr="001D6A24">
              <w:t>14</w:t>
            </w:r>
          </w:p>
        </w:tc>
        <w:tc>
          <w:tcPr>
            <w:tcW w:w="1090" w:type="dxa"/>
          </w:tcPr>
          <w:p w14:paraId="1A6A8518"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8845</w:t>
            </w:r>
          </w:p>
        </w:tc>
        <w:tc>
          <w:tcPr>
            <w:tcW w:w="742" w:type="dxa"/>
          </w:tcPr>
          <w:p w14:paraId="0380A584"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4.76%</w:t>
            </w:r>
          </w:p>
        </w:tc>
        <w:tc>
          <w:tcPr>
            <w:tcW w:w="1161" w:type="dxa"/>
          </w:tcPr>
          <w:p w14:paraId="795A6A7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71.74%</w:t>
            </w:r>
          </w:p>
        </w:tc>
        <w:tc>
          <w:tcPr>
            <w:tcW w:w="1090" w:type="dxa"/>
          </w:tcPr>
          <w:p w14:paraId="1CB3CCFF"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3489</w:t>
            </w:r>
          </w:p>
        </w:tc>
        <w:tc>
          <w:tcPr>
            <w:tcW w:w="815" w:type="dxa"/>
          </w:tcPr>
          <w:p w14:paraId="38CC2416"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2.75%</w:t>
            </w:r>
          </w:p>
        </w:tc>
        <w:tc>
          <w:tcPr>
            <w:tcW w:w="1158" w:type="dxa"/>
          </w:tcPr>
          <w:p w14:paraId="0A91247B"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88.23%</w:t>
            </w:r>
          </w:p>
        </w:tc>
        <w:tc>
          <w:tcPr>
            <w:tcW w:w="1079" w:type="dxa"/>
          </w:tcPr>
          <w:p w14:paraId="7D3136E8"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505</w:t>
            </w:r>
          </w:p>
        </w:tc>
        <w:tc>
          <w:tcPr>
            <w:tcW w:w="714" w:type="dxa"/>
          </w:tcPr>
          <w:p w14:paraId="64145345"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2.56%</w:t>
            </w:r>
          </w:p>
        </w:tc>
        <w:tc>
          <w:tcPr>
            <w:tcW w:w="1158" w:type="dxa"/>
          </w:tcPr>
          <w:p w14:paraId="7ACB7AF8"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70.71%</w:t>
            </w:r>
          </w:p>
        </w:tc>
      </w:tr>
      <w:tr w:rsidR="000332CE" w:rsidRPr="001D6A24" w14:paraId="5B851400"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16346F03" w14:textId="77777777" w:rsidR="000332CE" w:rsidRPr="001D6A24" w:rsidRDefault="000332CE" w:rsidP="000332CE">
            <w:pPr>
              <w:jc w:val="center"/>
            </w:pPr>
            <w:r w:rsidRPr="001D6A24">
              <w:t>15</w:t>
            </w:r>
          </w:p>
        </w:tc>
        <w:tc>
          <w:tcPr>
            <w:tcW w:w="1090" w:type="dxa"/>
          </w:tcPr>
          <w:p w14:paraId="749391D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8596</w:t>
            </w:r>
          </w:p>
        </w:tc>
        <w:tc>
          <w:tcPr>
            <w:tcW w:w="742" w:type="dxa"/>
          </w:tcPr>
          <w:p w14:paraId="5C4ED772"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4.63%</w:t>
            </w:r>
          </w:p>
        </w:tc>
        <w:tc>
          <w:tcPr>
            <w:tcW w:w="1161" w:type="dxa"/>
          </w:tcPr>
          <w:p w14:paraId="57AC1172"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76.37%</w:t>
            </w:r>
          </w:p>
        </w:tc>
        <w:tc>
          <w:tcPr>
            <w:tcW w:w="1090" w:type="dxa"/>
          </w:tcPr>
          <w:p w14:paraId="7F2624D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3001</w:t>
            </w:r>
          </w:p>
        </w:tc>
        <w:tc>
          <w:tcPr>
            <w:tcW w:w="815" w:type="dxa"/>
          </w:tcPr>
          <w:p w14:paraId="75614C69"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2.36%</w:t>
            </w:r>
          </w:p>
        </w:tc>
        <w:tc>
          <w:tcPr>
            <w:tcW w:w="1158" w:type="dxa"/>
          </w:tcPr>
          <w:p w14:paraId="30BD4A69"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90.59%</w:t>
            </w:r>
          </w:p>
        </w:tc>
        <w:tc>
          <w:tcPr>
            <w:tcW w:w="1079" w:type="dxa"/>
          </w:tcPr>
          <w:p w14:paraId="68DC7822"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431</w:t>
            </w:r>
          </w:p>
        </w:tc>
        <w:tc>
          <w:tcPr>
            <w:tcW w:w="714" w:type="dxa"/>
          </w:tcPr>
          <w:p w14:paraId="6CF98FF5"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2.19%</w:t>
            </w:r>
          </w:p>
        </w:tc>
        <w:tc>
          <w:tcPr>
            <w:tcW w:w="1158" w:type="dxa"/>
          </w:tcPr>
          <w:p w14:paraId="3D14A184"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72.90%</w:t>
            </w:r>
          </w:p>
        </w:tc>
      </w:tr>
      <w:tr w:rsidR="000332CE" w:rsidRPr="001D6A24" w14:paraId="68656FD1"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1B5D360B" w14:textId="77777777" w:rsidR="000332CE" w:rsidRPr="001D6A24" w:rsidRDefault="000332CE" w:rsidP="000332CE">
            <w:pPr>
              <w:jc w:val="center"/>
            </w:pPr>
            <w:r w:rsidRPr="001D6A24">
              <w:t>16</w:t>
            </w:r>
          </w:p>
        </w:tc>
        <w:tc>
          <w:tcPr>
            <w:tcW w:w="1090" w:type="dxa"/>
          </w:tcPr>
          <w:p w14:paraId="61EF0901"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7610</w:t>
            </w:r>
          </w:p>
        </w:tc>
        <w:tc>
          <w:tcPr>
            <w:tcW w:w="742" w:type="dxa"/>
          </w:tcPr>
          <w:p w14:paraId="2A39505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4.10%</w:t>
            </w:r>
          </w:p>
        </w:tc>
        <w:tc>
          <w:tcPr>
            <w:tcW w:w="1161" w:type="dxa"/>
          </w:tcPr>
          <w:p w14:paraId="73CCFA4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80.47%</w:t>
            </w:r>
          </w:p>
        </w:tc>
        <w:tc>
          <w:tcPr>
            <w:tcW w:w="1090" w:type="dxa"/>
          </w:tcPr>
          <w:p w14:paraId="19AAE86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2776</w:t>
            </w:r>
          </w:p>
        </w:tc>
        <w:tc>
          <w:tcPr>
            <w:tcW w:w="815" w:type="dxa"/>
          </w:tcPr>
          <w:p w14:paraId="4CA2E3F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2.18%</w:t>
            </w:r>
          </w:p>
        </w:tc>
        <w:tc>
          <w:tcPr>
            <w:tcW w:w="1158" w:type="dxa"/>
          </w:tcPr>
          <w:p w14:paraId="2010D3E0"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92.78%</w:t>
            </w:r>
          </w:p>
        </w:tc>
        <w:tc>
          <w:tcPr>
            <w:tcW w:w="1079" w:type="dxa"/>
          </w:tcPr>
          <w:p w14:paraId="409CFAFD"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333</w:t>
            </w:r>
          </w:p>
        </w:tc>
        <w:tc>
          <w:tcPr>
            <w:tcW w:w="714" w:type="dxa"/>
          </w:tcPr>
          <w:p w14:paraId="615581B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1.69%</w:t>
            </w:r>
          </w:p>
        </w:tc>
        <w:tc>
          <w:tcPr>
            <w:tcW w:w="1158" w:type="dxa"/>
          </w:tcPr>
          <w:p w14:paraId="285F3AF4"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74.59%</w:t>
            </w:r>
          </w:p>
        </w:tc>
      </w:tr>
      <w:tr w:rsidR="000332CE" w:rsidRPr="001D6A24" w14:paraId="07DC5383"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167F8237" w14:textId="77777777" w:rsidR="000332CE" w:rsidRPr="001D6A24" w:rsidRDefault="000332CE" w:rsidP="000332CE">
            <w:pPr>
              <w:jc w:val="center"/>
            </w:pPr>
            <w:r w:rsidRPr="001D6A24">
              <w:t>17</w:t>
            </w:r>
          </w:p>
        </w:tc>
        <w:tc>
          <w:tcPr>
            <w:tcW w:w="1090" w:type="dxa"/>
          </w:tcPr>
          <w:p w14:paraId="34B330ED"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7043</w:t>
            </w:r>
          </w:p>
        </w:tc>
        <w:tc>
          <w:tcPr>
            <w:tcW w:w="742" w:type="dxa"/>
          </w:tcPr>
          <w:p w14:paraId="5968CFBC"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3.79%</w:t>
            </w:r>
          </w:p>
        </w:tc>
        <w:tc>
          <w:tcPr>
            <w:tcW w:w="1161" w:type="dxa"/>
          </w:tcPr>
          <w:p w14:paraId="24F63EC2"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84.26%</w:t>
            </w:r>
          </w:p>
        </w:tc>
        <w:tc>
          <w:tcPr>
            <w:tcW w:w="1090" w:type="dxa"/>
          </w:tcPr>
          <w:p w14:paraId="15D25BB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2489</w:t>
            </w:r>
          </w:p>
        </w:tc>
        <w:tc>
          <w:tcPr>
            <w:tcW w:w="815" w:type="dxa"/>
          </w:tcPr>
          <w:p w14:paraId="4214462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1.96%</w:t>
            </w:r>
          </w:p>
        </w:tc>
        <w:tc>
          <w:tcPr>
            <w:tcW w:w="1158" w:type="dxa"/>
          </w:tcPr>
          <w:p w14:paraId="1ED4307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94.74%</w:t>
            </w:r>
          </w:p>
        </w:tc>
        <w:tc>
          <w:tcPr>
            <w:tcW w:w="1079" w:type="dxa"/>
          </w:tcPr>
          <w:p w14:paraId="4D5521F2"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327</w:t>
            </w:r>
          </w:p>
        </w:tc>
        <w:tc>
          <w:tcPr>
            <w:tcW w:w="714" w:type="dxa"/>
          </w:tcPr>
          <w:p w14:paraId="56042864"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1.66%</w:t>
            </w:r>
          </w:p>
        </w:tc>
        <w:tc>
          <w:tcPr>
            <w:tcW w:w="1158" w:type="dxa"/>
          </w:tcPr>
          <w:p w14:paraId="788E583F"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76.24%</w:t>
            </w:r>
          </w:p>
        </w:tc>
      </w:tr>
      <w:tr w:rsidR="000332CE" w:rsidRPr="001D6A24" w14:paraId="217F264F"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2A7C8E5A" w14:textId="77777777" w:rsidR="000332CE" w:rsidRPr="001D6A24" w:rsidRDefault="000332CE" w:rsidP="000332CE">
            <w:pPr>
              <w:jc w:val="center"/>
            </w:pPr>
            <w:r w:rsidRPr="001D6A24">
              <w:t>18</w:t>
            </w:r>
          </w:p>
        </w:tc>
        <w:tc>
          <w:tcPr>
            <w:tcW w:w="1090" w:type="dxa"/>
          </w:tcPr>
          <w:p w14:paraId="076DCA4C"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6106</w:t>
            </w:r>
          </w:p>
        </w:tc>
        <w:tc>
          <w:tcPr>
            <w:tcW w:w="742" w:type="dxa"/>
          </w:tcPr>
          <w:p w14:paraId="19F6708C"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3.29%</w:t>
            </w:r>
          </w:p>
        </w:tc>
        <w:tc>
          <w:tcPr>
            <w:tcW w:w="1161" w:type="dxa"/>
          </w:tcPr>
          <w:p w14:paraId="1E486169"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87.55%</w:t>
            </w:r>
          </w:p>
        </w:tc>
        <w:tc>
          <w:tcPr>
            <w:tcW w:w="1090" w:type="dxa"/>
          </w:tcPr>
          <w:p w14:paraId="59CDB59C"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1994</w:t>
            </w:r>
          </w:p>
        </w:tc>
        <w:tc>
          <w:tcPr>
            <w:tcW w:w="815" w:type="dxa"/>
          </w:tcPr>
          <w:p w14:paraId="43BD11E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1.57%</w:t>
            </w:r>
          </w:p>
        </w:tc>
        <w:tc>
          <w:tcPr>
            <w:tcW w:w="1158" w:type="dxa"/>
          </w:tcPr>
          <w:p w14:paraId="47651B98"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96.30%</w:t>
            </w:r>
          </w:p>
        </w:tc>
        <w:tc>
          <w:tcPr>
            <w:tcW w:w="1079" w:type="dxa"/>
          </w:tcPr>
          <w:p w14:paraId="0CE06B0B"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273</w:t>
            </w:r>
          </w:p>
        </w:tc>
        <w:tc>
          <w:tcPr>
            <w:tcW w:w="714" w:type="dxa"/>
          </w:tcPr>
          <w:p w14:paraId="187729C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1.38%</w:t>
            </w:r>
          </w:p>
        </w:tc>
        <w:tc>
          <w:tcPr>
            <w:tcW w:w="1158" w:type="dxa"/>
          </w:tcPr>
          <w:p w14:paraId="2E8AE4F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77.63%</w:t>
            </w:r>
          </w:p>
        </w:tc>
      </w:tr>
      <w:tr w:rsidR="000332CE" w:rsidRPr="001D6A24" w14:paraId="22D597C2"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25ED7639" w14:textId="77777777" w:rsidR="000332CE" w:rsidRPr="001D6A24" w:rsidRDefault="000332CE" w:rsidP="000332CE">
            <w:pPr>
              <w:jc w:val="center"/>
            </w:pPr>
            <w:r w:rsidRPr="001D6A24">
              <w:t>19</w:t>
            </w:r>
          </w:p>
        </w:tc>
        <w:tc>
          <w:tcPr>
            <w:tcW w:w="1090" w:type="dxa"/>
          </w:tcPr>
          <w:p w14:paraId="21DD3429"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5173</w:t>
            </w:r>
          </w:p>
        </w:tc>
        <w:tc>
          <w:tcPr>
            <w:tcW w:w="742" w:type="dxa"/>
          </w:tcPr>
          <w:p w14:paraId="3E26DF5D"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2.79%</w:t>
            </w:r>
          </w:p>
        </w:tc>
        <w:tc>
          <w:tcPr>
            <w:tcW w:w="1161" w:type="dxa"/>
          </w:tcPr>
          <w:p w14:paraId="7453BDC9"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90.33%</w:t>
            </w:r>
          </w:p>
        </w:tc>
        <w:tc>
          <w:tcPr>
            <w:tcW w:w="1090" w:type="dxa"/>
          </w:tcPr>
          <w:p w14:paraId="4BA4C16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1496</w:t>
            </w:r>
          </w:p>
        </w:tc>
        <w:tc>
          <w:tcPr>
            <w:tcW w:w="815" w:type="dxa"/>
          </w:tcPr>
          <w:p w14:paraId="0A9C702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1.18%</w:t>
            </w:r>
          </w:p>
        </w:tc>
        <w:tc>
          <w:tcPr>
            <w:tcW w:w="1158" w:type="dxa"/>
          </w:tcPr>
          <w:p w14:paraId="2E873294"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97.48%</w:t>
            </w:r>
          </w:p>
        </w:tc>
        <w:tc>
          <w:tcPr>
            <w:tcW w:w="1079" w:type="dxa"/>
          </w:tcPr>
          <w:p w14:paraId="13AC2A44"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292</w:t>
            </w:r>
          </w:p>
        </w:tc>
        <w:tc>
          <w:tcPr>
            <w:tcW w:w="714" w:type="dxa"/>
          </w:tcPr>
          <w:p w14:paraId="4EDE25A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1.48%</w:t>
            </w:r>
          </w:p>
        </w:tc>
        <w:tc>
          <w:tcPr>
            <w:tcW w:w="1158" w:type="dxa"/>
          </w:tcPr>
          <w:p w14:paraId="3B57654A"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79.11%</w:t>
            </w:r>
          </w:p>
        </w:tc>
      </w:tr>
      <w:tr w:rsidR="000332CE" w:rsidRPr="001D6A24" w14:paraId="3B31E18A"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772BB913" w14:textId="77777777" w:rsidR="000332CE" w:rsidRPr="001D6A24" w:rsidRDefault="000332CE" w:rsidP="000332CE">
            <w:pPr>
              <w:jc w:val="center"/>
            </w:pPr>
            <w:r w:rsidRPr="001D6A24">
              <w:t>20</w:t>
            </w:r>
          </w:p>
        </w:tc>
        <w:tc>
          <w:tcPr>
            <w:tcW w:w="1090" w:type="dxa"/>
          </w:tcPr>
          <w:p w14:paraId="636818AB"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4092</w:t>
            </w:r>
          </w:p>
        </w:tc>
        <w:tc>
          <w:tcPr>
            <w:tcW w:w="742" w:type="dxa"/>
          </w:tcPr>
          <w:p w14:paraId="2B87413F"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2.20%</w:t>
            </w:r>
          </w:p>
        </w:tc>
        <w:tc>
          <w:tcPr>
            <w:tcW w:w="1161" w:type="dxa"/>
          </w:tcPr>
          <w:p w14:paraId="7EDEE1A7"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92.54%</w:t>
            </w:r>
          </w:p>
        </w:tc>
        <w:tc>
          <w:tcPr>
            <w:tcW w:w="1090" w:type="dxa"/>
          </w:tcPr>
          <w:p w14:paraId="4783C6B8"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1070</w:t>
            </w:r>
          </w:p>
        </w:tc>
        <w:tc>
          <w:tcPr>
            <w:tcW w:w="815" w:type="dxa"/>
          </w:tcPr>
          <w:p w14:paraId="256B4ED9"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0.84%</w:t>
            </w:r>
          </w:p>
        </w:tc>
        <w:tc>
          <w:tcPr>
            <w:tcW w:w="1158" w:type="dxa"/>
          </w:tcPr>
          <w:p w14:paraId="20BC91AF"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98.32%</w:t>
            </w:r>
          </w:p>
        </w:tc>
        <w:tc>
          <w:tcPr>
            <w:tcW w:w="1079" w:type="dxa"/>
          </w:tcPr>
          <w:p w14:paraId="7D2D988C"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269</w:t>
            </w:r>
          </w:p>
        </w:tc>
        <w:tc>
          <w:tcPr>
            <w:tcW w:w="714" w:type="dxa"/>
          </w:tcPr>
          <w:p w14:paraId="594238FB"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1.36%</w:t>
            </w:r>
          </w:p>
        </w:tc>
        <w:tc>
          <w:tcPr>
            <w:tcW w:w="1158" w:type="dxa"/>
          </w:tcPr>
          <w:p w14:paraId="5C90D46B"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80.47%</w:t>
            </w:r>
          </w:p>
        </w:tc>
      </w:tr>
      <w:tr w:rsidR="000332CE" w:rsidRPr="001D6A24" w14:paraId="02DD897C"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03A64EB7" w14:textId="77777777" w:rsidR="000332CE" w:rsidRPr="001D6A24" w:rsidRDefault="000332CE" w:rsidP="000332CE">
            <w:pPr>
              <w:jc w:val="center"/>
            </w:pPr>
            <w:r w:rsidRPr="001D6A24">
              <w:t>21</w:t>
            </w:r>
          </w:p>
        </w:tc>
        <w:tc>
          <w:tcPr>
            <w:tcW w:w="1090" w:type="dxa"/>
          </w:tcPr>
          <w:p w14:paraId="1E268552"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3261</w:t>
            </w:r>
          </w:p>
        </w:tc>
        <w:tc>
          <w:tcPr>
            <w:tcW w:w="742" w:type="dxa"/>
          </w:tcPr>
          <w:p w14:paraId="46D54F2A"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1.76%</w:t>
            </w:r>
          </w:p>
        </w:tc>
        <w:tc>
          <w:tcPr>
            <w:tcW w:w="1161" w:type="dxa"/>
          </w:tcPr>
          <w:p w14:paraId="004AD6D4"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94.29%</w:t>
            </w:r>
          </w:p>
        </w:tc>
        <w:tc>
          <w:tcPr>
            <w:tcW w:w="1090" w:type="dxa"/>
          </w:tcPr>
          <w:p w14:paraId="52202AF4"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755</w:t>
            </w:r>
          </w:p>
        </w:tc>
        <w:tc>
          <w:tcPr>
            <w:tcW w:w="815" w:type="dxa"/>
          </w:tcPr>
          <w:p w14:paraId="371CA55D"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0.59%</w:t>
            </w:r>
          </w:p>
        </w:tc>
        <w:tc>
          <w:tcPr>
            <w:tcW w:w="1158" w:type="dxa"/>
          </w:tcPr>
          <w:p w14:paraId="6100B70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98.92%</w:t>
            </w:r>
          </w:p>
        </w:tc>
        <w:tc>
          <w:tcPr>
            <w:tcW w:w="1079" w:type="dxa"/>
          </w:tcPr>
          <w:p w14:paraId="737A6400"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211</w:t>
            </w:r>
          </w:p>
        </w:tc>
        <w:tc>
          <w:tcPr>
            <w:tcW w:w="714" w:type="dxa"/>
          </w:tcPr>
          <w:p w14:paraId="395B59BF"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1.07%</w:t>
            </w:r>
          </w:p>
        </w:tc>
        <w:tc>
          <w:tcPr>
            <w:tcW w:w="1158" w:type="dxa"/>
          </w:tcPr>
          <w:p w14:paraId="008ED712"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81.54%</w:t>
            </w:r>
          </w:p>
        </w:tc>
      </w:tr>
      <w:tr w:rsidR="000332CE" w:rsidRPr="001D6A24" w14:paraId="754D63C7"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07F01984" w14:textId="77777777" w:rsidR="000332CE" w:rsidRPr="001D6A24" w:rsidRDefault="000332CE" w:rsidP="000332CE">
            <w:pPr>
              <w:jc w:val="center"/>
            </w:pPr>
            <w:r w:rsidRPr="001D6A24">
              <w:t>22</w:t>
            </w:r>
          </w:p>
        </w:tc>
        <w:tc>
          <w:tcPr>
            <w:tcW w:w="1090" w:type="dxa"/>
          </w:tcPr>
          <w:p w14:paraId="210F9629"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2575</w:t>
            </w:r>
          </w:p>
        </w:tc>
        <w:tc>
          <w:tcPr>
            <w:tcW w:w="742" w:type="dxa"/>
          </w:tcPr>
          <w:p w14:paraId="6E006CB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1.39%</w:t>
            </w:r>
          </w:p>
        </w:tc>
        <w:tc>
          <w:tcPr>
            <w:tcW w:w="1161" w:type="dxa"/>
          </w:tcPr>
          <w:p w14:paraId="2158B18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95.68%</w:t>
            </w:r>
          </w:p>
        </w:tc>
        <w:tc>
          <w:tcPr>
            <w:tcW w:w="1090" w:type="dxa"/>
          </w:tcPr>
          <w:p w14:paraId="62A06A3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645</w:t>
            </w:r>
          </w:p>
        </w:tc>
        <w:tc>
          <w:tcPr>
            <w:tcW w:w="815" w:type="dxa"/>
          </w:tcPr>
          <w:p w14:paraId="3F182483"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0.51%</w:t>
            </w:r>
          </w:p>
        </w:tc>
        <w:tc>
          <w:tcPr>
            <w:tcW w:w="1158" w:type="dxa"/>
          </w:tcPr>
          <w:p w14:paraId="1C3D8F95"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99.43%</w:t>
            </w:r>
          </w:p>
        </w:tc>
        <w:tc>
          <w:tcPr>
            <w:tcW w:w="1079" w:type="dxa"/>
          </w:tcPr>
          <w:p w14:paraId="00BA0061"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197</w:t>
            </w:r>
          </w:p>
        </w:tc>
        <w:tc>
          <w:tcPr>
            <w:tcW w:w="714" w:type="dxa"/>
          </w:tcPr>
          <w:p w14:paraId="7AAD3405"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1.00%</w:t>
            </w:r>
          </w:p>
        </w:tc>
        <w:tc>
          <w:tcPr>
            <w:tcW w:w="1158" w:type="dxa"/>
          </w:tcPr>
          <w:p w14:paraId="61B19927"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82.54%</w:t>
            </w:r>
          </w:p>
        </w:tc>
      </w:tr>
      <w:tr w:rsidR="000332CE" w:rsidRPr="001D6A24" w14:paraId="31100945"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34F9B7BD" w14:textId="77777777" w:rsidR="000332CE" w:rsidRPr="001D6A24" w:rsidRDefault="000332CE" w:rsidP="000332CE">
            <w:pPr>
              <w:jc w:val="center"/>
            </w:pPr>
            <w:r w:rsidRPr="001D6A24">
              <w:t>23</w:t>
            </w:r>
          </w:p>
        </w:tc>
        <w:tc>
          <w:tcPr>
            <w:tcW w:w="1090" w:type="dxa"/>
          </w:tcPr>
          <w:p w14:paraId="6B0A9D9B"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1957</w:t>
            </w:r>
          </w:p>
        </w:tc>
        <w:tc>
          <w:tcPr>
            <w:tcW w:w="742" w:type="dxa"/>
          </w:tcPr>
          <w:p w14:paraId="114D3C3F"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1.05%</w:t>
            </w:r>
          </w:p>
        </w:tc>
        <w:tc>
          <w:tcPr>
            <w:tcW w:w="1161" w:type="dxa"/>
          </w:tcPr>
          <w:p w14:paraId="5B0CF6F4"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96.73%</w:t>
            </w:r>
          </w:p>
        </w:tc>
        <w:tc>
          <w:tcPr>
            <w:tcW w:w="1090" w:type="dxa"/>
          </w:tcPr>
          <w:p w14:paraId="1B6AE614"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381</w:t>
            </w:r>
          </w:p>
        </w:tc>
        <w:tc>
          <w:tcPr>
            <w:tcW w:w="815" w:type="dxa"/>
          </w:tcPr>
          <w:p w14:paraId="6F095545"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0.30%</w:t>
            </w:r>
          </w:p>
        </w:tc>
        <w:tc>
          <w:tcPr>
            <w:tcW w:w="1158" w:type="dxa"/>
          </w:tcPr>
          <w:p w14:paraId="54192742"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99.73%</w:t>
            </w:r>
          </w:p>
        </w:tc>
        <w:tc>
          <w:tcPr>
            <w:tcW w:w="1079" w:type="dxa"/>
          </w:tcPr>
          <w:p w14:paraId="6403FE18"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194</w:t>
            </w:r>
          </w:p>
        </w:tc>
        <w:tc>
          <w:tcPr>
            <w:tcW w:w="714" w:type="dxa"/>
          </w:tcPr>
          <w:p w14:paraId="0837C6DF"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0.98%</w:t>
            </w:r>
          </w:p>
        </w:tc>
        <w:tc>
          <w:tcPr>
            <w:tcW w:w="1158" w:type="dxa"/>
          </w:tcPr>
          <w:p w14:paraId="5ED51EEB"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83.53%</w:t>
            </w:r>
          </w:p>
        </w:tc>
      </w:tr>
      <w:tr w:rsidR="000332CE" w:rsidRPr="001D6A24" w14:paraId="65E0AA8A"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4F40651F" w14:textId="77777777" w:rsidR="000332CE" w:rsidRPr="001D6A24" w:rsidRDefault="000332CE" w:rsidP="000332CE">
            <w:pPr>
              <w:jc w:val="center"/>
            </w:pPr>
            <w:r w:rsidRPr="001D6A24">
              <w:t>24</w:t>
            </w:r>
          </w:p>
        </w:tc>
        <w:tc>
          <w:tcPr>
            <w:tcW w:w="1090" w:type="dxa"/>
          </w:tcPr>
          <w:p w14:paraId="747433EB"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1466</w:t>
            </w:r>
          </w:p>
        </w:tc>
        <w:tc>
          <w:tcPr>
            <w:tcW w:w="742" w:type="dxa"/>
          </w:tcPr>
          <w:p w14:paraId="28F8C086"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0.79%</w:t>
            </w:r>
          </w:p>
        </w:tc>
        <w:tc>
          <w:tcPr>
            <w:tcW w:w="1161" w:type="dxa"/>
          </w:tcPr>
          <w:p w14:paraId="69FE9BC9"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97.52%</w:t>
            </w:r>
          </w:p>
        </w:tc>
        <w:tc>
          <w:tcPr>
            <w:tcW w:w="1090" w:type="dxa"/>
          </w:tcPr>
          <w:p w14:paraId="67AB5651"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216</w:t>
            </w:r>
          </w:p>
        </w:tc>
        <w:tc>
          <w:tcPr>
            <w:tcW w:w="815" w:type="dxa"/>
          </w:tcPr>
          <w:p w14:paraId="331B5BA3"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0.17%</w:t>
            </w:r>
          </w:p>
        </w:tc>
        <w:tc>
          <w:tcPr>
            <w:tcW w:w="1158" w:type="dxa"/>
          </w:tcPr>
          <w:p w14:paraId="3B973982"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99.90%</w:t>
            </w:r>
          </w:p>
        </w:tc>
        <w:tc>
          <w:tcPr>
            <w:tcW w:w="1079" w:type="dxa"/>
          </w:tcPr>
          <w:p w14:paraId="3385FA08"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184</w:t>
            </w:r>
          </w:p>
        </w:tc>
        <w:tc>
          <w:tcPr>
            <w:tcW w:w="714" w:type="dxa"/>
          </w:tcPr>
          <w:p w14:paraId="35D5DB86"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0.93%</w:t>
            </w:r>
          </w:p>
        </w:tc>
        <w:tc>
          <w:tcPr>
            <w:tcW w:w="1158" w:type="dxa"/>
          </w:tcPr>
          <w:p w14:paraId="68537C9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84.46%</w:t>
            </w:r>
          </w:p>
        </w:tc>
      </w:tr>
      <w:tr w:rsidR="000332CE" w:rsidRPr="001D6A24" w14:paraId="071588F3"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76FB549C" w14:textId="77777777" w:rsidR="000332CE" w:rsidRPr="001D6A24" w:rsidRDefault="000332CE" w:rsidP="000332CE">
            <w:pPr>
              <w:jc w:val="center"/>
            </w:pPr>
            <w:r w:rsidRPr="001D6A24">
              <w:t>25</w:t>
            </w:r>
          </w:p>
        </w:tc>
        <w:tc>
          <w:tcPr>
            <w:tcW w:w="1090" w:type="dxa"/>
          </w:tcPr>
          <w:p w14:paraId="22E9D4C4"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1106</w:t>
            </w:r>
          </w:p>
        </w:tc>
        <w:tc>
          <w:tcPr>
            <w:tcW w:w="742" w:type="dxa"/>
          </w:tcPr>
          <w:p w14:paraId="7F9432D9"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0.60%</w:t>
            </w:r>
          </w:p>
        </w:tc>
        <w:tc>
          <w:tcPr>
            <w:tcW w:w="1161" w:type="dxa"/>
          </w:tcPr>
          <w:p w14:paraId="736FB24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98.12%</w:t>
            </w:r>
          </w:p>
        </w:tc>
        <w:tc>
          <w:tcPr>
            <w:tcW w:w="1090" w:type="dxa"/>
          </w:tcPr>
          <w:p w14:paraId="1F165888"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90</w:t>
            </w:r>
          </w:p>
        </w:tc>
        <w:tc>
          <w:tcPr>
            <w:tcW w:w="815" w:type="dxa"/>
          </w:tcPr>
          <w:p w14:paraId="374F290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0.07%</w:t>
            </w:r>
          </w:p>
        </w:tc>
        <w:tc>
          <w:tcPr>
            <w:tcW w:w="1158" w:type="dxa"/>
          </w:tcPr>
          <w:p w14:paraId="72E6DB25"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99.97%</w:t>
            </w:r>
          </w:p>
        </w:tc>
        <w:tc>
          <w:tcPr>
            <w:tcW w:w="1079" w:type="dxa"/>
          </w:tcPr>
          <w:p w14:paraId="1D720B36"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153</w:t>
            </w:r>
          </w:p>
        </w:tc>
        <w:tc>
          <w:tcPr>
            <w:tcW w:w="714" w:type="dxa"/>
          </w:tcPr>
          <w:p w14:paraId="3B24D854"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0.78%</w:t>
            </w:r>
          </w:p>
        </w:tc>
        <w:tc>
          <w:tcPr>
            <w:tcW w:w="1158" w:type="dxa"/>
          </w:tcPr>
          <w:p w14:paraId="0F8BF3D2"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85.24%</w:t>
            </w:r>
          </w:p>
        </w:tc>
      </w:tr>
      <w:tr w:rsidR="000332CE" w:rsidRPr="001D6A24" w14:paraId="0A64BBAB"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60337498" w14:textId="77777777" w:rsidR="000332CE" w:rsidRPr="001D6A24" w:rsidRDefault="000332CE" w:rsidP="000332CE">
            <w:pPr>
              <w:jc w:val="center"/>
            </w:pPr>
            <w:r w:rsidRPr="001D6A24">
              <w:lastRenderedPageBreak/>
              <w:t>26</w:t>
            </w:r>
          </w:p>
        </w:tc>
        <w:tc>
          <w:tcPr>
            <w:tcW w:w="1090" w:type="dxa"/>
          </w:tcPr>
          <w:p w14:paraId="310CCC67"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792</w:t>
            </w:r>
          </w:p>
        </w:tc>
        <w:tc>
          <w:tcPr>
            <w:tcW w:w="742" w:type="dxa"/>
          </w:tcPr>
          <w:p w14:paraId="530A5572"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0.43%</w:t>
            </w:r>
          </w:p>
        </w:tc>
        <w:tc>
          <w:tcPr>
            <w:tcW w:w="1161" w:type="dxa"/>
          </w:tcPr>
          <w:p w14:paraId="4E7CE1F0"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98.55%</w:t>
            </w:r>
          </w:p>
        </w:tc>
        <w:tc>
          <w:tcPr>
            <w:tcW w:w="1090" w:type="dxa"/>
          </w:tcPr>
          <w:p w14:paraId="27F480C4"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42</w:t>
            </w:r>
          </w:p>
        </w:tc>
        <w:tc>
          <w:tcPr>
            <w:tcW w:w="815" w:type="dxa"/>
          </w:tcPr>
          <w:p w14:paraId="69FCAB1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0.03%</w:t>
            </w:r>
          </w:p>
        </w:tc>
        <w:tc>
          <w:tcPr>
            <w:tcW w:w="1158" w:type="dxa"/>
          </w:tcPr>
          <w:p w14:paraId="1D3D04B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100.00%</w:t>
            </w:r>
          </w:p>
        </w:tc>
        <w:tc>
          <w:tcPr>
            <w:tcW w:w="1079" w:type="dxa"/>
          </w:tcPr>
          <w:p w14:paraId="48EB05D9"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110</w:t>
            </w:r>
          </w:p>
        </w:tc>
        <w:tc>
          <w:tcPr>
            <w:tcW w:w="714" w:type="dxa"/>
          </w:tcPr>
          <w:p w14:paraId="7B4C2B19"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0.56%</w:t>
            </w:r>
          </w:p>
        </w:tc>
        <w:tc>
          <w:tcPr>
            <w:tcW w:w="1158" w:type="dxa"/>
          </w:tcPr>
          <w:p w14:paraId="341E530C"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85.79%</w:t>
            </w:r>
          </w:p>
        </w:tc>
      </w:tr>
      <w:tr w:rsidR="000332CE" w:rsidRPr="001D6A24" w14:paraId="39A9AA5F"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55804D76" w14:textId="77777777" w:rsidR="000332CE" w:rsidRPr="001D6A24" w:rsidRDefault="000332CE" w:rsidP="000332CE">
            <w:pPr>
              <w:jc w:val="center"/>
            </w:pPr>
            <w:r w:rsidRPr="001D6A24">
              <w:t>27</w:t>
            </w:r>
          </w:p>
        </w:tc>
        <w:tc>
          <w:tcPr>
            <w:tcW w:w="1090" w:type="dxa"/>
          </w:tcPr>
          <w:p w14:paraId="3628868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600</w:t>
            </w:r>
          </w:p>
        </w:tc>
        <w:tc>
          <w:tcPr>
            <w:tcW w:w="742" w:type="dxa"/>
          </w:tcPr>
          <w:p w14:paraId="4BBCC626"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0.32%</w:t>
            </w:r>
          </w:p>
        </w:tc>
        <w:tc>
          <w:tcPr>
            <w:tcW w:w="1161" w:type="dxa"/>
          </w:tcPr>
          <w:p w14:paraId="240A7DF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98.87%</w:t>
            </w:r>
          </w:p>
        </w:tc>
        <w:tc>
          <w:tcPr>
            <w:tcW w:w="1090" w:type="dxa"/>
          </w:tcPr>
          <w:p w14:paraId="4190391D"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54EBDE15"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77B3AF95"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4363CCCF"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98</w:t>
            </w:r>
          </w:p>
        </w:tc>
        <w:tc>
          <w:tcPr>
            <w:tcW w:w="714" w:type="dxa"/>
          </w:tcPr>
          <w:p w14:paraId="66B4E768"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0.50%</w:t>
            </w:r>
          </w:p>
        </w:tc>
        <w:tc>
          <w:tcPr>
            <w:tcW w:w="1158" w:type="dxa"/>
          </w:tcPr>
          <w:p w14:paraId="451E6230"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86.29%</w:t>
            </w:r>
          </w:p>
        </w:tc>
      </w:tr>
      <w:tr w:rsidR="000332CE" w:rsidRPr="001D6A24" w14:paraId="3A7E9414"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3CF9DDAC" w14:textId="77777777" w:rsidR="000332CE" w:rsidRPr="001D6A24" w:rsidRDefault="000332CE" w:rsidP="000332CE">
            <w:pPr>
              <w:jc w:val="center"/>
            </w:pPr>
            <w:r w:rsidRPr="001D6A24">
              <w:t>28</w:t>
            </w:r>
          </w:p>
        </w:tc>
        <w:tc>
          <w:tcPr>
            <w:tcW w:w="1090" w:type="dxa"/>
          </w:tcPr>
          <w:p w14:paraId="58B9DD2F"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477</w:t>
            </w:r>
          </w:p>
        </w:tc>
        <w:tc>
          <w:tcPr>
            <w:tcW w:w="742" w:type="dxa"/>
          </w:tcPr>
          <w:p w14:paraId="6D673BC6"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0.26%</w:t>
            </w:r>
          </w:p>
        </w:tc>
        <w:tc>
          <w:tcPr>
            <w:tcW w:w="1161" w:type="dxa"/>
          </w:tcPr>
          <w:p w14:paraId="2C6D03C2"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99.13%</w:t>
            </w:r>
          </w:p>
        </w:tc>
        <w:tc>
          <w:tcPr>
            <w:tcW w:w="1090" w:type="dxa"/>
          </w:tcPr>
          <w:p w14:paraId="6D35E172"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4716C68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4FCBFE0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5FDDB845"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83</w:t>
            </w:r>
          </w:p>
        </w:tc>
        <w:tc>
          <w:tcPr>
            <w:tcW w:w="714" w:type="dxa"/>
          </w:tcPr>
          <w:p w14:paraId="57F32BD2"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0.42%</w:t>
            </w:r>
          </w:p>
        </w:tc>
        <w:tc>
          <w:tcPr>
            <w:tcW w:w="1158" w:type="dxa"/>
          </w:tcPr>
          <w:p w14:paraId="26E501B0"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86.71%</w:t>
            </w:r>
          </w:p>
        </w:tc>
      </w:tr>
      <w:tr w:rsidR="000332CE" w:rsidRPr="001D6A24" w14:paraId="6F06ED94"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2503A69F" w14:textId="77777777" w:rsidR="000332CE" w:rsidRPr="001D6A24" w:rsidRDefault="000332CE" w:rsidP="000332CE">
            <w:pPr>
              <w:jc w:val="center"/>
            </w:pPr>
            <w:r w:rsidRPr="001D6A24">
              <w:t>29</w:t>
            </w:r>
          </w:p>
        </w:tc>
        <w:tc>
          <w:tcPr>
            <w:tcW w:w="1090" w:type="dxa"/>
          </w:tcPr>
          <w:p w14:paraId="181BF60F"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409</w:t>
            </w:r>
          </w:p>
        </w:tc>
        <w:tc>
          <w:tcPr>
            <w:tcW w:w="742" w:type="dxa"/>
          </w:tcPr>
          <w:p w14:paraId="03BB5E3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0.22%</w:t>
            </w:r>
          </w:p>
        </w:tc>
        <w:tc>
          <w:tcPr>
            <w:tcW w:w="1161" w:type="dxa"/>
          </w:tcPr>
          <w:p w14:paraId="46192EE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99.35%</w:t>
            </w:r>
          </w:p>
        </w:tc>
        <w:tc>
          <w:tcPr>
            <w:tcW w:w="1090" w:type="dxa"/>
          </w:tcPr>
          <w:p w14:paraId="4F28469A"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57296C1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6B25A37F"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1DFE2EDB"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61</w:t>
            </w:r>
          </w:p>
        </w:tc>
        <w:tc>
          <w:tcPr>
            <w:tcW w:w="714" w:type="dxa"/>
          </w:tcPr>
          <w:p w14:paraId="3B585AC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0.31%</w:t>
            </w:r>
          </w:p>
        </w:tc>
        <w:tc>
          <w:tcPr>
            <w:tcW w:w="1158" w:type="dxa"/>
          </w:tcPr>
          <w:p w14:paraId="47A0631B"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87.02%</w:t>
            </w:r>
          </w:p>
        </w:tc>
      </w:tr>
      <w:tr w:rsidR="000332CE" w:rsidRPr="001D6A24" w14:paraId="399B5927"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77D540BF" w14:textId="77777777" w:rsidR="000332CE" w:rsidRPr="001D6A24" w:rsidRDefault="000332CE" w:rsidP="000332CE">
            <w:pPr>
              <w:jc w:val="center"/>
            </w:pPr>
            <w:r w:rsidRPr="001D6A24">
              <w:t>30</w:t>
            </w:r>
          </w:p>
        </w:tc>
        <w:tc>
          <w:tcPr>
            <w:tcW w:w="1090" w:type="dxa"/>
          </w:tcPr>
          <w:p w14:paraId="4B21D480"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287</w:t>
            </w:r>
          </w:p>
        </w:tc>
        <w:tc>
          <w:tcPr>
            <w:tcW w:w="742" w:type="dxa"/>
          </w:tcPr>
          <w:p w14:paraId="6BE208BD"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0.15%</w:t>
            </w:r>
          </w:p>
        </w:tc>
        <w:tc>
          <w:tcPr>
            <w:tcW w:w="1161" w:type="dxa"/>
          </w:tcPr>
          <w:p w14:paraId="59763D7C"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99.50%</w:t>
            </w:r>
          </w:p>
        </w:tc>
        <w:tc>
          <w:tcPr>
            <w:tcW w:w="1090" w:type="dxa"/>
          </w:tcPr>
          <w:p w14:paraId="28219D95"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2CA7274F"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239BD4CC"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2C3F5A72"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55</w:t>
            </w:r>
          </w:p>
        </w:tc>
        <w:tc>
          <w:tcPr>
            <w:tcW w:w="714" w:type="dxa"/>
          </w:tcPr>
          <w:p w14:paraId="157D9412"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0.28%</w:t>
            </w:r>
          </w:p>
        </w:tc>
        <w:tc>
          <w:tcPr>
            <w:tcW w:w="1158" w:type="dxa"/>
          </w:tcPr>
          <w:p w14:paraId="0DA6230D"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87.30%</w:t>
            </w:r>
          </w:p>
        </w:tc>
      </w:tr>
      <w:tr w:rsidR="000332CE" w:rsidRPr="001D6A24" w14:paraId="1C06A77C"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17B80630" w14:textId="77777777" w:rsidR="000332CE" w:rsidRPr="001D6A24" w:rsidRDefault="000332CE" w:rsidP="000332CE">
            <w:pPr>
              <w:jc w:val="center"/>
            </w:pPr>
            <w:r w:rsidRPr="001D6A24">
              <w:t>31</w:t>
            </w:r>
          </w:p>
        </w:tc>
        <w:tc>
          <w:tcPr>
            <w:tcW w:w="1090" w:type="dxa"/>
          </w:tcPr>
          <w:p w14:paraId="09D20AD3"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237</w:t>
            </w:r>
          </w:p>
        </w:tc>
        <w:tc>
          <w:tcPr>
            <w:tcW w:w="742" w:type="dxa"/>
          </w:tcPr>
          <w:p w14:paraId="59F5FAA5"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0.13%</w:t>
            </w:r>
          </w:p>
        </w:tc>
        <w:tc>
          <w:tcPr>
            <w:tcW w:w="1161" w:type="dxa"/>
          </w:tcPr>
          <w:p w14:paraId="4C9D7C69"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99.63%</w:t>
            </w:r>
          </w:p>
        </w:tc>
        <w:tc>
          <w:tcPr>
            <w:tcW w:w="1090" w:type="dxa"/>
          </w:tcPr>
          <w:p w14:paraId="50BA9445"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20D709E3"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74A315BD"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2F85F06B"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31</w:t>
            </w:r>
          </w:p>
        </w:tc>
        <w:tc>
          <w:tcPr>
            <w:tcW w:w="714" w:type="dxa"/>
          </w:tcPr>
          <w:p w14:paraId="4064FCFB"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0.16%</w:t>
            </w:r>
          </w:p>
        </w:tc>
        <w:tc>
          <w:tcPr>
            <w:tcW w:w="1158" w:type="dxa"/>
          </w:tcPr>
          <w:p w14:paraId="7D4A074A"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87.46%</w:t>
            </w:r>
          </w:p>
        </w:tc>
      </w:tr>
      <w:tr w:rsidR="000332CE" w:rsidRPr="001D6A24" w14:paraId="2C259DC5"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4653EE6D" w14:textId="77777777" w:rsidR="000332CE" w:rsidRPr="001D6A24" w:rsidRDefault="000332CE" w:rsidP="000332CE">
            <w:pPr>
              <w:jc w:val="center"/>
            </w:pPr>
            <w:r w:rsidRPr="001D6A24">
              <w:t>32</w:t>
            </w:r>
          </w:p>
        </w:tc>
        <w:tc>
          <w:tcPr>
            <w:tcW w:w="1090" w:type="dxa"/>
          </w:tcPr>
          <w:p w14:paraId="1CEEB626"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190</w:t>
            </w:r>
          </w:p>
        </w:tc>
        <w:tc>
          <w:tcPr>
            <w:tcW w:w="742" w:type="dxa"/>
          </w:tcPr>
          <w:p w14:paraId="0CCE8E86"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0.10%</w:t>
            </w:r>
          </w:p>
        </w:tc>
        <w:tc>
          <w:tcPr>
            <w:tcW w:w="1161" w:type="dxa"/>
          </w:tcPr>
          <w:p w14:paraId="6B3E5F6D"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99.73%</w:t>
            </w:r>
          </w:p>
        </w:tc>
        <w:tc>
          <w:tcPr>
            <w:tcW w:w="1090" w:type="dxa"/>
          </w:tcPr>
          <w:p w14:paraId="52DFD401"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6FD50A7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5B0085B3"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3E15FCAB"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32</w:t>
            </w:r>
          </w:p>
        </w:tc>
        <w:tc>
          <w:tcPr>
            <w:tcW w:w="714" w:type="dxa"/>
          </w:tcPr>
          <w:p w14:paraId="6C8B0163"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0.16%</w:t>
            </w:r>
          </w:p>
        </w:tc>
        <w:tc>
          <w:tcPr>
            <w:tcW w:w="1158" w:type="dxa"/>
          </w:tcPr>
          <w:p w14:paraId="2BC127E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87.62%</w:t>
            </w:r>
          </w:p>
        </w:tc>
      </w:tr>
      <w:tr w:rsidR="000332CE" w:rsidRPr="001D6A24" w14:paraId="642EC755"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3A224CE8" w14:textId="77777777" w:rsidR="000332CE" w:rsidRPr="001D6A24" w:rsidRDefault="000332CE" w:rsidP="000332CE">
            <w:pPr>
              <w:jc w:val="center"/>
            </w:pPr>
            <w:r w:rsidRPr="001D6A24">
              <w:t>33</w:t>
            </w:r>
          </w:p>
        </w:tc>
        <w:tc>
          <w:tcPr>
            <w:tcW w:w="1090" w:type="dxa"/>
          </w:tcPr>
          <w:p w14:paraId="50ED3EEA"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154</w:t>
            </w:r>
          </w:p>
        </w:tc>
        <w:tc>
          <w:tcPr>
            <w:tcW w:w="742" w:type="dxa"/>
          </w:tcPr>
          <w:p w14:paraId="389380A8"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0.08%</w:t>
            </w:r>
          </w:p>
        </w:tc>
        <w:tc>
          <w:tcPr>
            <w:tcW w:w="1161" w:type="dxa"/>
          </w:tcPr>
          <w:p w14:paraId="0DBB8B38"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99.81%</w:t>
            </w:r>
          </w:p>
        </w:tc>
        <w:tc>
          <w:tcPr>
            <w:tcW w:w="1090" w:type="dxa"/>
          </w:tcPr>
          <w:p w14:paraId="6ED8A32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07F912A0"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794C41CA"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7D84CF0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36</w:t>
            </w:r>
          </w:p>
        </w:tc>
        <w:tc>
          <w:tcPr>
            <w:tcW w:w="714" w:type="dxa"/>
          </w:tcPr>
          <w:p w14:paraId="6B07281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0.18%</w:t>
            </w:r>
          </w:p>
        </w:tc>
        <w:tc>
          <w:tcPr>
            <w:tcW w:w="1158" w:type="dxa"/>
          </w:tcPr>
          <w:p w14:paraId="0C98FD0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87.80%</w:t>
            </w:r>
          </w:p>
        </w:tc>
      </w:tr>
      <w:tr w:rsidR="000332CE" w:rsidRPr="001D6A24" w14:paraId="3FA48D13"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71A1FC04" w14:textId="77777777" w:rsidR="000332CE" w:rsidRPr="001D6A24" w:rsidRDefault="000332CE" w:rsidP="000332CE">
            <w:pPr>
              <w:jc w:val="center"/>
            </w:pPr>
            <w:r w:rsidRPr="001D6A24">
              <w:t>34</w:t>
            </w:r>
          </w:p>
        </w:tc>
        <w:tc>
          <w:tcPr>
            <w:tcW w:w="1090" w:type="dxa"/>
          </w:tcPr>
          <w:p w14:paraId="6E4E141F"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101</w:t>
            </w:r>
          </w:p>
        </w:tc>
        <w:tc>
          <w:tcPr>
            <w:tcW w:w="742" w:type="dxa"/>
          </w:tcPr>
          <w:p w14:paraId="4466CE0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0.05%</w:t>
            </w:r>
          </w:p>
        </w:tc>
        <w:tc>
          <w:tcPr>
            <w:tcW w:w="1161" w:type="dxa"/>
          </w:tcPr>
          <w:p w14:paraId="36FB3B50"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99.87%</w:t>
            </w:r>
          </w:p>
        </w:tc>
        <w:tc>
          <w:tcPr>
            <w:tcW w:w="1090" w:type="dxa"/>
          </w:tcPr>
          <w:p w14:paraId="5F1F3232"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4AD5829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7C0030FF"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2E64ABC9"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22</w:t>
            </w:r>
          </w:p>
        </w:tc>
        <w:tc>
          <w:tcPr>
            <w:tcW w:w="714" w:type="dxa"/>
          </w:tcPr>
          <w:p w14:paraId="671F0F51"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0.11%</w:t>
            </w:r>
          </w:p>
        </w:tc>
        <w:tc>
          <w:tcPr>
            <w:tcW w:w="1158" w:type="dxa"/>
          </w:tcPr>
          <w:p w14:paraId="2D9B7357"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87.91%</w:t>
            </w:r>
          </w:p>
        </w:tc>
      </w:tr>
      <w:tr w:rsidR="000332CE" w:rsidRPr="001D6A24" w14:paraId="21624425"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26C4DBC9" w14:textId="77777777" w:rsidR="000332CE" w:rsidRPr="001D6A24" w:rsidRDefault="000332CE" w:rsidP="000332CE">
            <w:pPr>
              <w:jc w:val="center"/>
            </w:pPr>
            <w:r w:rsidRPr="001D6A24">
              <w:t>35</w:t>
            </w:r>
          </w:p>
        </w:tc>
        <w:tc>
          <w:tcPr>
            <w:tcW w:w="1090" w:type="dxa"/>
          </w:tcPr>
          <w:p w14:paraId="6930653D"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73</w:t>
            </w:r>
          </w:p>
        </w:tc>
        <w:tc>
          <w:tcPr>
            <w:tcW w:w="742" w:type="dxa"/>
          </w:tcPr>
          <w:p w14:paraId="00A8D059"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0.04%</w:t>
            </w:r>
          </w:p>
        </w:tc>
        <w:tc>
          <w:tcPr>
            <w:tcW w:w="1161" w:type="dxa"/>
          </w:tcPr>
          <w:p w14:paraId="674D8B1F"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99.91%</w:t>
            </w:r>
          </w:p>
        </w:tc>
        <w:tc>
          <w:tcPr>
            <w:tcW w:w="1090" w:type="dxa"/>
          </w:tcPr>
          <w:p w14:paraId="24DF0539"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1AD81C4C"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6FC2591D"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0DE18EA5"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27</w:t>
            </w:r>
          </w:p>
        </w:tc>
        <w:tc>
          <w:tcPr>
            <w:tcW w:w="714" w:type="dxa"/>
          </w:tcPr>
          <w:p w14:paraId="212A130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0.14%</w:t>
            </w:r>
          </w:p>
        </w:tc>
        <w:tc>
          <w:tcPr>
            <w:tcW w:w="1158" w:type="dxa"/>
          </w:tcPr>
          <w:p w14:paraId="6627D6A4"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88.05%</w:t>
            </w:r>
          </w:p>
        </w:tc>
      </w:tr>
      <w:tr w:rsidR="000332CE" w:rsidRPr="001D6A24" w14:paraId="6F771767"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51DD0EDD" w14:textId="77777777" w:rsidR="000332CE" w:rsidRPr="001D6A24" w:rsidRDefault="000332CE" w:rsidP="000332CE">
            <w:pPr>
              <w:jc w:val="center"/>
            </w:pPr>
            <w:r w:rsidRPr="001D6A24">
              <w:t>36</w:t>
            </w:r>
          </w:p>
        </w:tc>
        <w:tc>
          <w:tcPr>
            <w:tcW w:w="1090" w:type="dxa"/>
          </w:tcPr>
          <w:p w14:paraId="289022C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55</w:t>
            </w:r>
          </w:p>
        </w:tc>
        <w:tc>
          <w:tcPr>
            <w:tcW w:w="742" w:type="dxa"/>
          </w:tcPr>
          <w:p w14:paraId="3C940F9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0.03%</w:t>
            </w:r>
          </w:p>
        </w:tc>
        <w:tc>
          <w:tcPr>
            <w:tcW w:w="1161" w:type="dxa"/>
          </w:tcPr>
          <w:p w14:paraId="17276DD3"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99.94%</w:t>
            </w:r>
          </w:p>
        </w:tc>
        <w:tc>
          <w:tcPr>
            <w:tcW w:w="1090" w:type="dxa"/>
          </w:tcPr>
          <w:p w14:paraId="5EACFA30"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2D06E8AB"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7D18AAC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365D9400"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21</w:t>
            </w:r>
          </w:p>
        </w:tc>
        <w:tc>
          <w:tcPr>
            <w:tcW w:w="714" w:type="dxa"/>
          </w:tcPr>
          <w:p w14:paraId="3F03A4E2"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0.11%</w:t>
            </w:r>
          </w:p>
        </w:tc>
        <w:tc>
          <w:tcPr>
            <w:tcW w:w="1158" w:type="dxa"/>
          </w:tcPr>
          <w:p w14:paraId="09D946A0"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88.16%</w:t>
            </w:r>
          </w:p>
        </w:tc>
      </w:tr>
      <w:tr w:rsidR="000332CE" w:rsidRPr="001D6A24" w14:paraId="05586DCC"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46C9BBDC" w14:textId="77777777" w:rsidR="000332CE" w:rsidRPr="001D6A24" w:rsidRDefault="000332CE" w:rsidP="000332CE">
            <w:pPr>
              <w:jc w:val="center"/>
            </w:pPr>
            <w:r w:rsidRPr="001D6A24">
              <w:t>37</w:t>
            </w:r>
          </w:p>
        </w:tc>
        <w:tc>
          <w:tcPr>
            <w:tcW w:w="1090" w:type="dxa"/>
          </w:tcPr>
          <w:p w14:paraId="4438C110"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37</w:t>
            </w:r>
          </w:p>
        </w:tc>
        <w:tc>
          <w:tcPr>
            <w:tcW w:w="742" w:type="dxa"/>
          </w:tcPr>
          <w:p w14:paraId="505349F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0.02%</w:t>
            </w:r>
          </w:p>
        </w:tc>
        <w:tc>
          <w:tcPr>
            <w:tcW w:w="1161" w:type="dxa"/>
          </w:tcPr>
          <w:p w14:paraId="264A848B"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99.96%</w:t>
            </w:r>
          </w:p>
        </w:tc>
        <w:tc>
          <w:tcPr>
            <w:tcW w:w="1090" w:type="dxa"/>
          </w:tcPr>
          <w:p w14:paraId="13CB9839"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049B806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5C98A928"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679E4BE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11</w:t>
            </w:r>
          </w:p>
        </w:tc>
        <w:tc>
          <w:tcPr>
            <w:tcW w:w="714" w:type="dxa"/>
          </w:tcPr>
          <w:p w14:paraId="3ED2DE18"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0.06%</w:t>
            </w:r>
          </w:p>
        </w:tc>
        <w:tc>
          <w:tcPr>
            <w:tcW w:w="1158" w:type="dxa"/>
          </w:tcPr>
          <w:p w14:paraId="3A9F1E4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88.21%</w:t>
            </w:r>
          </w:p>
        </w:tc>
      </w:tr>
      <w:tr w:rsidR="000332CE" w:rsidRPr="001D6A24" w14:paraId="38E7F0B7"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2C78D7D8" w14:textId="77777777" w:rsidR="000332CE" w:rsidRPr="001D6A24" w:rsidRDefault="000332CE" w:rsidP="000332CE">
            <w:pPr>
              <w:jc w:val="center"/>
            </w:pPr>
            <w:r w:rsidRPr="001D6A24">
              <w:t>38</w:t>
            </w:r>
          </w:p>
        </w:tc>
        <w:tc>
          <w:tcPr>
            <w:tcW w:w="1090" w:type="dxa"/>
          </w:tcPr>
          <w:p w14:paraId="32FD3DC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30</w:t>
            </w:r>
          </w:p>
        </w:tc>
        <w:tc>
          <w:tcPr>
            <w:tcW w:w="742" w:type="dxa"/>
          </w:tcPr>
          <w:p w14:paraId="3838D47D"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0.02%</w:t>
            </w:r>
          </w:p>
        </w:tc>
        <w:tc>
          <w:tcPr>
            <w:tcW w:w="1161" w:type="dxa"/>
          </w:tcPr>
          <w:p w14:paraId="773C9247"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99.97%</w:t>
            </w:r>
          </w:p>
        </w:tc>
        <w:tc>
          <w:tcPr>
            <w:tcW w:w="1090" w:type="dxa"/>
          </w:tcPr>
          <w:p w14:paraId="69C4A9F2"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38B8A85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1F1FF6D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284E5886"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6</w:t>
            </w:r>
          </w:p>
        </w:tc>
        <w:tc>
          <w:tcPr>
            <w:tcW w:w="714" w:type="dxa"/>
          </w:tcPr>
          <w:p w14:paraId="60A6D728"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0.03%</w:t>
            </w:r>
          </w:p>
        </w:tc>
        <w:tc>
          <w:tcPr>
            <w:tcW w:w="1158" w:type="dxa"/>
          </w:tcPr>
          <w:p w14:paraId="7B99087F"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88.24%</w:t>
            </w:r>
          </w:p>
        </w:tc>
      </w:tr>
      <w:tr w:rsidR="000332CE" w:rsidRPr="001D6A24" w14:paraId="52B32F70"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350A6AA2" w14:textId="77777777" w:rsidR="000332CE" w:rsidRPr="001D6A24" w:rsidRDefault="000332CE" w:rsidP="000332CE">
            <w:pPr>
              <w:jc w:val="center"/>
            </w:pPr>
            <w:r w:rsidRPr="001D6A24">
              <w:t>39</w:t>
            </w:r>
          </w:p>
        </w:tc>
        <w:tc>
          <w:tcPr>
            <w:tcW w:w="1090" w:type="dxa"/>
          </w:tcPr>
          <w:p w14:paraId="6BA98DA2"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20</w:t>
            </w:r>
          </w:p>
        </w:tc>
        <w:tc>
          <w:tcPr>
            <w:tcW w:w="742" w:type="dxa"/>
          </w:tcPr>
          <w:p w14:paraId="62AB7650"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0.01%</w:t>
            </w:r>
          </w:p>
        </w:tc>
        <w:tc>
          <w:tcPr>
            <w:tcW w:w="1161" w:type="dxa"/>
          </w:tcPr>
          <w:p w14:paraId="66E6BBA5"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99.98%</w:t>
            </w:r>
          </w:p>
        </w:tc>
        <w:tc>
          <w:tcPr>
            <w:tcW w:w="1090" w:type="dxa"/>
          </w:tcPr>
          <w:p w14:paraId="3CB987F3"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34A15B68"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2D3C6E5D"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0262A780"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5</w:t>
            </w:r>
          </w:p>
        </w:tc>
        <w:tc>
          <w:tcPr>
            <w:tcW w:w="714" w:type="dxa"/>
          </w:tcPr>
          <w:p w14:paraId="1DC0987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0.03%</w:t>
            </w:r>
          </w:p>
        </w:tc>
        <w:tc>
          <w:tcPr>
            <w:tcW w:w="1158" w:type="dxa"/>
          </w:tcPr>
          <w:p w14:paraId="00A4F0B6"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88.27%</w:t>
            </w:r>
          </w:p>
        </w:tc>
      </w:tr>
      <w:tr w:rsidR="000332CE" w:rsidRPr="001D6A24" w14:paraId="426EF9AD"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3F2FB3CE" w14:textId="77777777" w:rsidR="000332CE" w:rsidRPr="001D6A24" w:rsidRDefault="000332CE" w:rsidP="000332CE">
            <w:pPr>
              <w:jc w:val="center"/>
            </w:pPr>
            <w:r w:rsidRPr="001D6A24">
              <w:t>40</w:t>
            </w:r>
          </w:p>
        </w:tc>
        <w:tc>
          <w:tcPr>
            <w:tcW w:w="1090" w:type="dxa"/>
          </w:tcPr>
          <w:p w14:paraId="2411BC28"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w:t>
            </w:r>
          </w:p>
        </w:tc>
        <w:tc>
          <w:tcPr>
            <w:tcW w:w="742" w:type="dxa"/>
          </w:tcPr>
          <w:p w14:paraId="576C0799"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0.00%</w:t>
            </w:r>
          </w:p>
        </w:tc>
        <w:tc>
          <w:tcPr>
            <w:tcW w:w="1161" w:type="dxa"/>
          </w:tcPr>
          <w:p w14:paraId="666C53D8"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99.99%</w:t>
            </w:r>
          </w:p>
        </w:tc>
        <w:tc>
          <w:tcPr>
            <w:tcW w:w="1090" w:type="dxa"/>
          </w:tcPr>
          <w:p w14:paraId="64D96872"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0388DB99"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345D2B90"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755D08E1"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w:t>
            </w:r>
          </w:p>
        </w:tc>
        <w:tc>
          <w:tcPr>
            <w:tcW w:w="714" w:type="dxa"/>
          </w:tcPr>
          <w:p w14:paraId="0D2A8A37"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0.02%</w:t>
            </w:r>
          </w:p>
        </w:tc>
        <w:tc>
          <w:tcPr>
            <w:tcW w:w="1158" w:type="dxa"/>
          </w:tcPr>
          <w:p w14:paraId="340517C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88.29%</w:t>
            </w:r>
          </w:p>
        </w:tc>
      </w:tr>
      <w:tr w:rsidR="000332CE" w:rsidRPr="001D6A24" w14:paraId="22B9B944"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366D3265" w14:textId="77777777" w:rsidR="000332CE" w:rsidRPr="001D6A24" w:rsidRDefault="000332CE" w:rsidP="000332CE">
            <w:pPr>
              <w:jc w:val="center"/>
            </w:pPr>
            <w:r w:rsidRPr="001D6A24">
              <w:t>41</w:t>
            </w:r>
          </w:p>
        </w:tc>
        <w:tc>
          <w:tcPr>
            <w:tcW w:w="1090" w:type="dxa"/>
          </w:tcPr>
          <w:p w14:paraId="163330A6"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11</w:t>
            </w:r>
          </w:p>
        </w:tc>
        <w:tc>
          <w:tcPr>
            <w:tcW w:w="742" w:type="dxa"/>
          </w:tcPr>
          <w:p w14:paraId="44DE0F9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0.01%</w:t>
            </w:r>
          </w:p>
        </w:tc>
        <w:tc>
          <w:tcPr>
            <w:tcW w:w="1161" w:type="dxa"/>
          </w:tcPr>
          <w:p w14:paraId="160A0CE6"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99.99%</w:t>
            </w:r>
          </w:p>
        </w:tc>
        <w:tc>
          <w:tcPr>
            <w:tcW w:w="1090" w:type="dxa"/>
          </w:tcPr>
          <w:p w14:paraId="1A9D87A2"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28690E8C"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615FC94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32B9A061"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w:t>
            </w:r>
          </w:p>
        </w:tc>
        <w:tc>
          <w:tcPr>
            <w:tcW w:w="714" w:type="dxa"/>
          </w:tcPr>
          <w:p w14:paraId="164A7F2F"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0.00%</w:t>
            </w:r>
          </w:p>
        </w:tc>
        <w:tc>
          <w:tcPr>
            <w:tcW w:w="1158" w:type="dxa"/>
          </w:tcPr>
          <w:p w14:paraId="42FDEEAA"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88.29%</w:t>
            </w:r>
          </w:p>
        </w:tc>
      </w:tr>
      <w:tr w:rsidR="000332CE" w:rsidRPr="001D6A24" w14:paraId="3F66024D" w14:textId="77777777" w:rsidTr="00033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4A052072" w14:textId="77777777" w:rsidR="000332CE" w:rsidRPr="001D6A24" w:rsidRDefault="000332CE" w:rsidP="000332CE">
            <w:pPr>
              <w:jc w:val="center"/>
            </w:pPr>
            <w:r w:rsidRPr="001D6A24">
              <w:t>42</w:t>
            </w:r>
          </w:p>
        </w:tc>
        <w:tc>
          <w:tcPr>
            <w:tcW w:w="1090" w:type="dxa"/>
          </w:tcPr>
          <w:p w14:paraId="41BA9ED7"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w:t>
            </w:r>
          </w:p>
        </w:tc>
        <w:tc>
          <w:tcPr>
            <w:tcW w:w="742" w:type="dxa"/>
          </w:tcPr>
          <w:p w14:paraId="2F6C6763"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0.00%</w:t>
            </w:r>
          </w:p>
        </w:tc>
        <w:tc>
          <w:tcPr>
            <w:tcW w:w="1161" w:type="dxa"/>
          </w:tcPr>
          <w:p w14:paraId="6CC70D2A"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100.00%</w:t>
            </w:r>
          </w:p>
        </w:tc>
        <w:tc>
          <w:tcPr>
            <w:tcW w:w="1090" w:type="dxa"/>
          </w:tcPr>
          <w:p w14:paraId="2B50FA0C"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815" w:type="dxa"/>
          </w:tcPr>
          <w:p w14:paraId="5C956684"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158" w:type="dxa"/>
          </w:tcPr>
          <w:p w14:paraId="6A8AACB8"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p>
        </w:tc>
        <w:tc>
          <w:tcPr>
            <w:tcW w:w="1079" w:type="dxa"/>
          </w:tcPr>
          <w:p w14:paraId="6510F5B8"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4</w:t>
            </w:r>
          </w:p>
        </w:tc>
        <w:tc>
          <w:tcPr>
            <w:tcW w:w="714" w:type="dxa"/>
          </w:tcPr>
          <w:p w14:paraId="56AF7CBE"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0.02%</w:t>
            </w:r>
          </w:p>
        </w:tc>
        <w:tc>
          <w:tcPr>
            <w:tcW w:w="1158" w:type="dxa"/>
          </w:tcPr>
          <w:p w14:paraId="25516A41" w14:textId="77777777" w:rsidR="000332CE" w:rsidRPr="001D6A24" w:rsidRDefault="000332CE" w:rsidP="000332CE">
            <w:pPr>
              <w:jc w:val="center"/>
              <w:cnfStyle w:val="000000010000" w:firstRow="0" w:lastRow="0" w:firstColumn="0" w:lastColumn="0" w:oddVBand="0" w:evenVBand="0" w:oddHBand="0" w:evenHBand="1" w:firstRowFirstColumn="0" w:firstRowLastColumn="0" w:lastRowFirstColumn="0" w:lastRowLastColumn="0"/>
            </w:pPr>
            <w:r w:rsidRPr="001D6A24">
              <w:t>88.31%</w:t>
            </w:r>
          </w:p>
        </w:tc>
      </w:tr>
      <w:tr w:rsidR="000332CE" w:rsidRPr="001D6A24" w14:paraId="2EC35607" w14:textId="77777777" w:rsidTr="000332CE">
        <w:tc>
          <w:tcPr>
            <w:cnfStyle w:val="001000000000" w:firstRow="0" w:lastRow="0" w:firstColumn="1" w:lastColumn="0" w:oddVBand="0" w:evenVBand="0" w:oddHBand="0" w:evenHBand="0" w:firstRowFirstColumn="0" w:firstRowLastColumn="0" w:lastRowFirstColumn="0" w:lastRowLastColumn="0"/>
            <w:tcW w:w="857" w:type="dxa"/>
          </w:tcPr>
          <w:p w14:paraId="477310C6" w14:textId="77777777" w:rsidR="000332CE" w:rsidRPr="001D6A24" w:rsidRDefault="000332CE" w:rsidP="000332CE">
            <w:pPr>
              <w:jc w:val="center"/>
            </w:pPr>
            <w:r w:rsidRPr="001D6A24">
              <w:t>43</w:t>
            </w:r>
          </w:p>
        </w:tc>
        <w:tc>
          <w:tcPr>
            <w:tcW w:w="1090" w:type="dxa"/>
          </w:tcPr>
          <w:p w14:paraId="24575CBD"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6</w:t>
            </w:r>
          </w:p>
        </w:tc>
        <w:tc>
          <w:tcPr>
            <w:tcW w:w="742" w:type="dxa"/>
          </w:tcPr>
          <w:p w14:paraId="468D8C36"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0.00%</w:t>
            </w:r>
          </w:p>
        </w:tc>
        <w:tc>
          <w:tcPr>
            <w:tcW w:w="1161" w:type="dxa"/>
          </w:tcPr>
          <w:p w14:paraId="3F48CD62"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100.00%</w:t>
            </w:r>
          </w:p>
        </w:tc>
        <w:tc>
          <w:tcPr>
            <w:tcW w:w="1090" w:type="dxa"/>
          </w:tcPr>
          <w:p w14:paraId="66FBF34E"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815" w:type="dxa"/>
          </w:tcPr>
          <w:p w14:paraId="6AB1D4D8"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158" w:type="dxa"/>
          </w:tcPr>
          <w:p w14:paraId="433F56AF"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p>
        </w:tc>
        <w:tc>
          <w:tcPr>
            <w:tcW w:w="1079" w:type="dxa"/>
          </w:tcPr>
          <w:p w14:paraId="6FED46D9"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1</w:t>
            </w:r>
          </w:p>
        </w:tc>
        <w:tc>
          <w:tcPr>
            <w:tcW w:w="714" w:type="dxa"/>
          </w:tcPr>
          <w:p w14:paraId="7CC3D369"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0.01%</w:t>
            </w:r>
          </w:p>
        </w:tc>
        <w:tc>
          <w:tcPr>
            <w:tcW w:w="1158" w:type="dxa"/>
          </w:tcPr>
          <w:p w14:paraId="7F926897" w14:textId="77777777" w:rsidR="000332CE" w:rsidRPr="001D6A24" w:rsidRDefault="000332CE" w:rsidP="000332CE">
            <w:pPr>
              <w:jc w:val="center"/>
              <w:cnfStyle w:val="000000000000" w:firstRow="0" w:lastRow="0" w:firstColumn="0" w:lastColumn="0" w:oddVBand="0" w:evenVBand="0" w:oddHBand="0" w:evenHBand="0" w:firstRowFirstColumn="0" w:firstRowLastColumn="0" w:lastRowFirstColumn="0" w:lastRowLastColumn="0"/>
            </w:pPr>
            <w:r w:rsidRPr="001D6A24">
              <w:t>88.31%</w:t>
            </w:r>
          </w:p>
        </w:tc>
      </w:tr>
      <w:tr w:rsidR="000332CE" w:rsidRPr="001D6A24" w14:paraId="4C6C06BC" w14:textId="77777777" w:rsidTr="000332C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14:paraId="16C8170C" w14:textId="77777777" w:rsidR="000332CE" w:rsidRPr="001D6A24" w:rsidRDefault="000332CE" w:rsidP="000332CE">
            <w:pPr>
              <w:jc w:val="center"/>
            </w:pPr>
            <w:r w:rsidRPr="001D6A24">
              <w:t>Total</w:t>
            </w:r>
          </w:p>
        </w:tc>
        <w:tc>
          <w:tcPr>
            <w:tcW w:w="1090" w:type="dxa"/>
          </w:tcPr>
          <w:p w14:paraId="1528EC4C" w14:textId="77777777" w:rsidR="000332CE" w:rsidRPr="001D6A24" w:rsidRDefault="000332CE" w:rsidP="000332CE">
            <w:pPr>
              <w:jc w:val="center"/>
              <w:cnfStyle w:val="010000000000" w:firstRow="0" w:lastRow="1" w:firstColumn="0" w:lastColumn="0" w:oddVBand="0" w:evenVBand="0" w:oddHBand="0" w:evenHBand="0" w:firstRowFirstColumn="0" w:firstRowLastColumn="0" w:lastRowFirstColumn="0" w:lastRowLastColumn="0"/>
            </w:pPr>
            <w:r w:rsidRPr="001D6A24">
              <w:t>185678</w:t>
            </w:r>
          </w:p>
        </w:tc>
        <w:tc>
          <w:tcPr>
            <w:tcW w:w="742" w:type="dxa"/>
          </w:tcPr>
          <w:p w14:paraId="5DFDD748" w14:textId="77777777" w:rsidR="000332CE" w:rsidRPr="001D6A24" w:rsidRDefault="000332CE" w:rsidP="000332CE">
            <w:pPr>
              <w:jc w:val="center"/>
              <w:cnfStyle w:val="010000000000" w:firstRow="0" w:lastRow="1" w:firstColumn="0" w:lastColumn="0" w:oddVBand="0" w:evenVBand="0" w:oddHBand="0" w:evenHBand="0" w:firstRowFirstColumn="0" w:firstRowLastColumn="0" w:lastRowFirstColumn="0" w:lastRowLastColumn="0"/>
            </w:pPr>
          </w:p>
        </w:tc>
        <w:tc>
          <w:tcPr>
            <w:tcW w:w="1161" w:type="dxa"/>
          </w:tcPr>
          <w:p w14:paraId="6E38BD6B" w14:textId="77777777" w:rsidR="000332CE" w:rsidRPr="001D6A24" w:rsidRDefault="000332CE" w:rsidP="000332CE">
            <w:pPr>
              <w:jc w:val="center"/>
              <w:cnfStyle w:val="010000000000" w:firstRow="0" w:lastRow="1" w:firstColumn="0" w:lastColumn="0" w:oddVBand="0" w:evenVBand="0" w:oddHBand="0" w:evenHBand="0" w:firstRowFirstColumn="0" w:firstRowLastColumn="0" w:lastRowFirstColumn="0" w:lastRowLastColumn="0"/>
            </w:pPr>
          </w:p>
        </w:tc>
        <w:tc>
          <w:tcPr>
            <w:tcW w:w="1090" w:type="dxa"/>
          </w:tcPr>
          <w:p w14:paraId="11C7B107" w14:textId="77777777" w:rsidR="000332CE" w:rsidRPr="001D6A24" w:rsidRDefault="000332CE" w:rsidP="000332CE">
            <w:pPr>
              <w:jc w:val="center"/>
              <w:cnfStyle w:val="010000000000" w:firstRow="0" w:lastRow="1" w:firstColumn="0" w:lastColumn="0" w:oddVBand="0" w:evenVBand="0" w:oddHBand="0" w:evenHBand="0" w:firstRowFirstColumn="0" w:firstRowLastColumn="0" w:lastRowFirstColumn="0" w:lastRowLastColumn="0"/>
            </w:pPr>
            <w:r w:rsidRPr="001D6A24">
              <w:t>127052</w:t>
            </w:r>
          </w:p>
        </w:tc>
        <w:tc>
          <w:tcPr>
            <w:tcW w:w="815" w:type="dxa"/>
          </w:tcPr>
          <w:p w14:paraId="34DF1676" w14:textId="77777777" w:rsidR="000332CE" w:rsidRPr="001D6A24" w:rsidRDefault="000332CE" w:rsidP="000332CE">
            <w:pPr>
              <w:jc w:val="center"/>
              <w:cnfStyle w:val="010000000000" w:firstRow="0" w:lastRow="1" w:firstColumn="0" w:lastColumn="0" w:oddVBand="0" w:evenVBand="0" w:oddHBand="0" w:evenHBand="0" w:firstRowFirstColumn="0" w:firstRowLastColumn="0" w:lastRowFirstColumn="0" w:lastRowLastColumn="0"/>
            </w:pPr>
          </w:p>
        </w:tc>
        <w:tc>
          <w:tcPr>
            <w:tcW w:w="1158" w:type="dxa"/>
          </w:tcPr>
          <w:p w14:paraId="6D6D7A31" w14:textId="77777777" w:rsidR="000332CE" w:rsidRPr="001D6A24" w:rsidRDefault="000332CE" w:rsidP="000332CE">
            <w:pPr>
              <w:jc w:val="center"/>
              <w:cnfStyle w:val="010000000000" w:firstRow="0" w:lastRow="1" w:firstColumn="0" w:lastColumn="0" w:oddVBand="0" w:evenVBand="0" w:oddHBand="0" w:evenHBand="0" w:firstRowFirstColumn="0" w:firstRowLastColumn="0" w:lastRowFirstColumn="0" w:lastRowLastColumn="0"/>
            </w:pPr>
          </w:p>
        </w:tc>
        <w:tc>
          <w:tcPr>
            <w:tcW w:w="1079" w:type="dxa"/>
          </w:tcPr>
          <w:p w14:paraId="1BF59507" w14:textId="77777777" w:rsidR="000332CE" w:rsidRPr="001D6A24" w:rsidRDefault="00565C7E" w:rsidP="000332CE">
            <w:pPr>
              <w:jc w:val="center"/>
              <w:cnfStyle w:val="010000000000" w:firstRow="0" w:lastRow="1" w:firstColumn="0" w:lastColumn="0" w:oddVBand="0" w:evenVBand="0" w:oddHBand="0" w:evenHBand="0" w:firstRowFirstColumn="0" w:firstRowLastColumn="0" w:lastRowFirstColumn="0" w:lastRowLastColumn="0"/>
            </w:pPr>
            <w:r w:rsidRPr="001D6A24">
              <w:t>17413</w:t>
            </w:r>
          </w:p>
        </w:tc>
        <w:tc>
          <w:tcPr>
            <w:tcW w:w="714" w:type="dxa"/>
          </w:tcPr>
          <w:p w14:paraId="3762DE52" w14:textId="77777777" w:rsidR="000332CE" w:rsidRPr="001D6A24" w:rsidRDefault="000332CE" w:rsidP="000332CE">
            <w:pPr>
              <w:jc w:val="center"/>
              <w:cnfStyle w:val="010000000000" w:firstRow="0" w:lastRow="1" w:firstColumn="0" w:lastColumn="0" w:oddVBand="0" w:evenVBand="0" w:oddHBand="0" w:evenHBand="0" w:firstRowFirstColumn="0" w:firstRowLastColumn="0" w:lastRowFirstColumn="0" w:lastRowLastColumn="0"/>
            </w:pPr>
          </w:p>
        </w:tc>
        <w:tc>
          <w:tcPr>
            <w:tcW w:w="1158" w:type="dxa"/>
          </w:tcPr>
          <w:p w14:paraId="66F7D324" w14:textId="77777777" w:rsidR="000332CE" w:rsidRPr="001D6A24" w:rsidRDefault="000332CE" w:rsidP="000332CE">
            <w:pPr>
              <w:jc w:val="center"/>
              <w:cnfStyle w:val="010000000000" w:firstRow="0" w:lastRow="1" w:firstColumn="0" w:lastColumn="0" w:oddVBand="0" w:evenVBand="0" w:oddHBand="0" w:evenHBand="0" w:firstRowFirstColumn="0" w:firstRowLastColumn="0" w:lastRowFirstColumn="0" w:lastRowLastColumn="0"/>
            </w:pPr>
          </w:p>
        </w:tc>
      </w:tr>
    </w:tbl>
    <w:p w14:paraId="674B4165" w14:textId="77777777" w:rsidR="001F6A93" w:rsidRPr="001D6A24" w:rsidRDefault="001F6A93" w:rsidP="001F6A93">
      <w:pPr>
        <w:pStyle w:val="ListParagraph"/>
      </w:pPr>
    </w:p>
    <w:p w14:paraId="4D18BD7F" w14:textId="29A38B37" w:rsidR="00BD27A4" w:rsidRPr="001D6A24" w:rsidRDefault="0093148B" w:rsidP="00B56202">
      <w:pPr>
        <w:pStyle w:val="ListNumbered1"/>
      </w:pPr>
      <w:r w:rsidRPr="001D6A24">
        <w:t>The</w:t>
      </w:r>
      <w:r w:rsidR="00BB2C0C" w:rsidRPr="001D6A24">
        <w:t xml:space="preserve"> fitment rate of reversing aid technologies</w:t>
      </w:r>
      <w:r w:rsidRPr="001D6A24">
        <w:t xml:space="preserve"> </w:t>
      </w:r>
      <w:r w:rsidR="00BB2C0C" w:rsidRPr="001D6A24">
        <w:t>(camera-monitor devices for indirect vision and / or the electromagnetic parking sensors) on new LPVs, LCVs and HVs sold between 2012 and 2037</w:t>
      </w:r>
      <w:r w:rsidRPr="001D6A24">
        <w:t xml:space="preserve"> was established</w:t>
      </w:r>
      <w:r w:rsidR="00BB2C0C" w:rsidRPr="001D6A24">
        <w:t xml:space="preserve">. </w:t>
      </w:r>
    </w:p>
    <w:p w14:paraId="492A8A00" w14:textId="2EBF48FA" w:rsidR="00BD27A4" w:rsidRPr="001D6A24" w:rsidRDefault="00BB2C0C" w:rsidP="00B56202">
      <w:pPr>
        <w:pStyle w:val="ListNumbered21"/>
      </w:pPr>
      <w:r w:rsidRPr="001D6A24">
        <w:t xml:space="preserve">For LPVs existing fitment rate from years 2012 – 2015 </w:t>
      </w:r>
      <w:r w:rsidR="0093148B" w:rsidRPr="001D6A24">
        <w:t>was</w:t>
      </w:r>
      <w:r w:rsidRPr="001D6A24">
        <w:t xml:space="preserve"> obtained from </w:t>
      </w:r>
      <w:proofErr w:type="spellStart"/>
      <w:r w:rsidRPr="001D6A24">
        <w:t>Keall</w:t>
      </w:r>
      <w:proofErr w:type="spellEnd"/>
      <w:r w:rsidRPr="001D6A24">
        <w:t xml:space="preserve"> et al. (2018) and used </w:t>
      </w:r>
      <w:r w:rsidR="0093148B" w:rsidRPr="001D6A24">
        <w:t xml:space="preserve">in the </w:t>
      </w:r>
      <w:r w:rsidRPr="001D6A24">
        <w:t>trend for the no i</w:t>
      </w:r>
      <w:r w:rsidR="00BD27A4" w:rsidRPr="001D6A24">
        <w:t>ntervention / BAU case (Option 1</w:t>
      </w:r>
      <w:r w:rsidRPr="001D6A24">
        <w:t>) and the case for gov</w:t>
      </w:r>
      <w:r w:rsidR="00BD27A4" w:rsidRPr="001D6A24">
        <w:t>ernment intervention (Option 2).</w:t>
      </w:r>
    </w:p>
    <w:p w14:paraId="4FAE95FC" w14:textId="7429DA92" w:rsidR="00E7640D" w:rsidRPr="001D6A24" w:rsidRDefault="00E7640D" w:rsidP="00B56202">
      <w:pPr>
        <w:pStyle w:val="ListNumbered21"/>
      </w:pPr>
      <w:r w:rsidRPr="001D6A24">
        <w:t>For LCVs, upon post-consultation the fitment rate used is identical to that of LPVs as the light vehicle industry did not see justification for the fitment rate of L</w:t>
      </w:r>
      <w:r w:rsidR="00E87AAF" w:rsidRPr="001D6A24">
        <w:t>C</w:t>
      </w:r>
      <w:r w:rsidRPr="001D6A24">
        <w:t xml:space="preserve">Vs to be lower than LPVs given the breakdown of the Australian market and high consumer demand. </w:t>
      </w:r>
    </w:p>
    <w:p w14:paraId="6D7998A4" w14:textId="1F668C09" w:rsidR="00240D44" w:rsidRPr="001D6A24" w:rsidRDefault="00BB2C0C" w:rsidP="00B56202">
      <w:pPr>
        <w:pStyle w:val="ListNumbered21"/>
      </w:pPr>
      <w:r w:rsidRPr="001D6A24">
        <w:t xml:space="preserve">For HVs </w:t>
      </w:r>
      <w:r w:rsidR="0093148B" w:rsidRPr="001D6A24">
        <w:t xml:space="preserve">it </w:t>
      </w:r>
      <w:r w:rsidRPr="001D6A24">
        <w:t>was assumed that the fitment rate at 2012 was almost non-existent</w:t>
      </w:r>
      <w:r w:rsidR="00240D44" w:rsidRPr="001D6A24">
        <w:t xml:space="preserve"> and</w:t>
      </w:r>
      <w:r w:rsidRPr="001D6A24">
        <w:t xml:space="preserve"> the maximum fitment rate for the year 2020 </w:t>
      </w:r>
      <w:r w:rsidR="0093148B" w:rsidRPr="001D6A24">
        <w:t>wa</w:t>
      </w:r>
      <w:r w:rsidRPr="001D6A24">
        <w:t>s 20% across the heavy vehicle fleet</w:t>
      </w:r>
      <w:r w:rsidR="00240D44" w:rsidRPr="001D6A24">
        <w:t xml:space="preserve">. As of post-consultation an additional 30% increase in fitment rate in 2023 (increased by 0.0705) with a linear trend moving forward was used to account for HVs used in the construction industry being fitted with reversing </w:t>
      </w:r>
      <w:r w:rsidR="00C90BAF" w:rsidRPr="001D6A24">
        <w:t>aids</w:t>
      </w:r>
      <w:r w:rsidR="00C90BAF" w:rsidRPr="001D6A24" w:rsidDel="00C90BAF">
        <w:t xml:space="preserve"> </w:t>
      </w:r>
      <w:r w:rsidR="00240D44" w:rsidRPr="001D6A24">
        <w:t xml:space="preserve">under the CLOCS-A </w:t>
      </w:r>
      <w:r w:rsidR="00BC3463" w:rsidRPr="001D6A24">
        <w:t xml:space="preserve">initiative </w:t>
      </w:r>
      <w:r w:rsidR="00240D44" w:rsidRPr="001D6A24">
        <w:t>(refer to Section 1.5.</w:t>
      </w:r>
      <w:r w:rsidR="00C90BAF" w:rsidRPr="001D6A24">
        <w:rPr>
          <w:lang w:val="en-US"/>
        </w:rPr>
        <w:t>6</w:t>
      </w:r>
      <w:r w:rsidR="00240D44" w:rsidRPr="001D6A24">
        <w:t xml:space="preserve"> of the </w:t>
      </w:r>
      <w:r w:rsidR="00F64CE3" w:rsidRPr="001D6A24">
        <w:rPr>
          <w:lang w:val="en-US"/>
        </w:rPr>
        <w:t>IA</w:t>
      </w:r>
      <w:r w:rsidR="00240D44" w:rsidRPr="001D6A24">
        <w:t>)</w:t>
      </w:r>
      <w:r w:rsidR="00BC3463" w:rsidRPr="001D6A24">
        <w:t xml:space="preserve"> </w:t>
      </w:r>
      <w:r w:rsidR="00240D44" w:rsidRPr="001D6A24">
        <w:t>noting that the construction industry makes up 30 per cent of HVs use (ABS, 2015).</w:t>
      </w:r>
    </w:p>
    <w:p w14:paraId="4A9077C1" w14:textId="14261037" w:rsidR="009123DF" w:rsidRPr="001D6A24" w:rsidRDefault="00BB2C0C" w:rsidP="00B56202">
      <w:pPr>
        <w:pStyle w:val="ListNumbered21"/>
      </w:pPr>
      <w:r w:rsidRPr="001D6A24">
        <w:t>Note that fitment rate reaches 100% with government intervention</w:t>
      </w:r>
      <w:r w:rsidR="00D82901" w:rsidRPr="001D6A24">
        <w:t>. The maximum fitment rate through no intervention (BAU case) r</w:t>
      </w:r>
      <w:r w:rsidRPr="001D6A24">
        <w:t xml:space="preserve">eaches a maximum of </w:t>
      </w:r>
      <w:r w:rsidR="00D01DB5" w:rsidRPr="001D6A24">
        <w:rPr>
          <w:lang w:val="en-US"/>
        </w:rPr>
        <w:t>95%</w:t>
      </w:r>
      <w:r w:rsidRPr="001D6A24">
        <w:t xml:space="preserve"> </w:t>
      </w:r>
      <w:r w:rsidR="00212625" w:rsidRPr="001D6A24">
        <w:t>for LPVs and LCVs</w:t>
      </w:r>
      <w:r w:rsidR="00D82901" w:rsidRPr="001D6A24">
        <w:t xml:space="preserve"> fleet</w:t>
      </w:r>
      <w:r w:rsidR="00212625" w:rsidRPr="001D6A24">
        <w:t xml:space="preserve">, and </w:t>
      </w:r>
      <w:r w:rsidR="00D01DB5" w:rsidRPr="001D6A24">
        <w:rPr>
          <w:lang w:val="en-US"/>
        </w:rPr>
        <w:t>3</w:t>
      </w:r>
      <w:r w:rsidR="00D82901" w:rsidRPr="001D6A24">
        <w:t>0% for HVs fleet.</w:t>
      </w:r>
      <w:r w:rsidR="009123DF" w:rsidRPr="001D6A24">
        <w:br w:type="page"/>
      </w:r>
    </w:p>
    <w:p w14:paraId="234F0B55" w14:textId="78C37C6C" w:rsidR="00E32D50" w:rsidRPr="001D6A24" w:rsidRDefault="00E32D50" w:rsidP="00BC5FF9">
      <w:pPr>
        <w:pStyle w:val="Caption"/>
      </w:pPr>
      <w:bookmarkStart w:id="170" w:name="_Toc115350503"/>
      <w:r w:rsidRPr="001D6A24">
        <w:lastRenderedPageBreak/>
        <w:t xml:space="preserve">Figure </w:t>
      </w:r>
      <w:r w:rsidR="001F6A93" w:rsidRPr="001D6A24">
        <w:t>3</w:t>
      </w:r>
      <w:r w:rsidRPr="001D6A24">
        <w:t>: Forecasted fitment rate of reversing aid technologies in LPVs under no intervention / BAU (Option 1) and Government Intervention (Option 2)</w:t>
      </w:r>
      <w:bookmarkEnd w:id="170"/>
    </w:p>
    <w:p w14:paraId="7E8922DB" w14:textId="0D25D5AC" w:rsidR="00AA02B8" w:rsidRPr="001D6A24" w:rsidRDefault="00D20D77" w:rsidP="00AA02B8">
      <w:pPr>
        <w:jc w:val="center"/>
      </w:pPr>
      <w:r w:rsidRPr="001D6A24">
        <w:rPr>
          <w:noProof/>
          <w:lang w:eastAsia="en-AU"/>
        </w:rPr>
        <w:drawing>
          <wp:inline distT="0" distB="0" distL="0" distR="0" wp14:anchorId="7F82E7B2" wp14:editId="4B58B7D7">
            <wp:extent cx="4629150" cy="3364393"/>
            <wp:effectExtent l="0" t="0" r="0" b="7620"/>
            <wp:docPr id="34" name="Picture 34" descr="Figure is a line graph showing the forecasted fitment rate of reversing aid technologies in LPVs under no intervention / BAU (Option 1) and Government Intervention (Option 2)" title="Figure 3: Forecasted fitment rate of reversing aid technologies in LPVs under no intervention / BAU (Option 1) and Government Intervention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45372" cy="3376183"/>
                    </a:xfrm>
                    <a:prstGeom prst="rect">
                      <a:avLst/>
                    </a:prstGeom>
                  </pic:spPr>
                </pic:pic>
              </a:graphicData>
            </a:graphic>
          </wp:inline>
        </w:drawing>
      </w:r>
    </w:p>
    <w:p w14:paraId="05B34A61" w14:textId="400A6497" w:rsidR="00E32D50" w:rsidRPr="001D6A24" w:rsidRDefault="00E32D50" w:rsidP="00BC5FF9">
      <w:pPr>
        <w:pStyle w:val="Caption"/>
      </w:pPr>
      <w:bookmarkStart w:id="171" w:name="_Toc115350504"/>
      <w:r w:rsidRPr="001D6A24">
        <w:t xml:space="preserve">Figure </w:t>
      </w:r>
      <w:r w:rsidR="001F6A93" w:rsidRPr="001D6A24">
        <w:t>4</w:t>
      </w:r>
      <w:r w:rsidRPr="001D6A24">
        <w:t>: Forecasted fitment rate of reversing aid technologies in LCVs under no intervention / BAU (Option 1) and Government Intervention (Option 2)</w:t>
      </w:r>
      <w:bookmarkEnd w:id="171"/>
    </w:p>
    <w:p w14:paraId="69C1BFA2" w14:textId="5BFBEADF" w:rsidR="009123DF" w:rsidRPr="001D6A24" w:rsidRDefault="00D20D77" w:rsidP="00AA02B8">
      <w:pPr>
        <w:jc w:val="center"/>
      </w:pPr>
      <w:r w:rsidRPr="001D6A24">
        <w:rPr>
          <w:noProof/>
          <w:lang w:eastAsia="en-AU"/>
        </w:rPr>
        <w:drawing>
          <wp:inline distT="0" distB="0" distL="0" distR="0" wp14:anchorId="713F82EA" wp14:editId="5FF78406">
            <wp:extent cx="4772025" cy="3506451"/>
            <wp:effectExtent l="0" t="0" r="0" b="0"/>
            <wp:docPr id="39" name="Picture 39" descr="Figure is a line graph showing the forecasted fitment rate of reversing aid technologies in LCVs under no intervention / BAU (Option 1) and Government Intervention (Option 2)" title="Figure 4: Forecasted fitment rate of reversing aid technologies in LCVs under no intervention / BAU (Option 1) and Government Intervention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86395" cy="3517010"/>
                    </a:xfrm>
                    <a:prstGeom prst="rect">
                      <a:avLst/>
                    </a:prstGeom>
                  </pic:spPr>
                </pic:pic>
              </a:graphicData>
            </a:graphic>
          </wp:inline>
        </w:drawing>
      </w:r>
      <w:r w:rsidR="009123DF" w:rsidRPr="001D6A24">
        <w:br w:type="page"/>
      </w:r>
    </w:p>
    <w:p w14:paraId="0A149E69" w14:textId="581607BC" w:rsidR="00E32D50" w:rsidRPr="001D6A24" w:rsidRDefault="00E32D50" w:rsidP="00BC5FF9">
      <w:pPr>
        <w:pStyle w:val="Caption"/>
      </w:pPr>
      <w:bookmarkStart w:id="172" w:name="_Toc115350505"/>
      <w:r w:rsidRPr="001D6A24">
        <w:lastRenderedPageBreak/>
        <w:t xml:space="preserve">Figure </w:t>
      </w:r>
      <w:r w:rsidR="001F6A93" w:rsidRPr="001D6A24">
        <w:t>5</w:t>
      </w:r>
      <w:r w:rsidRPr="001D6A24">
        <w:t>: Forecasted fitment rate of reversing aid technologies in HVs under no intervention / BAU (Option 1) and Government Intervention (Option 2)</w:t>
      </w:r>
      <w:bookmarkEnd w:id="172"/>
    </w:p>
    <w:p w14:paraId="309B3404" w14:textId="15C2DD4B" w:rsidR="00AD773A" w:rsidRPr="001D6A24" w:rsidRDefault="00D20D77" w:rsidP="00BC3463">
      <w:pPr>
        <w:jc w:val="center"/>
      </w:pPr>
      <w:r w:rsidRPr="001D6A24">
        <w:rPr>
          <w:noProof/>
          <w:lang w:eastAsia="en-AU"/>
        </w:rPr>
        <w:drawing>
          <wp:inline distT="0" distB="0" distL="0" distR="0" wp14:anchorId="6FB030CE" wp14:editId="7581A968">
            <wp:extent cx="4953000" cy="3558588"/>
            <wp:effectExtent l="0" t="0" r="0" b="3810"/>
            <wp:docPr id="40" name="Picture 40" descr="Figure is a line graph showin the forecasted fitment rate of reversing aid technologies in HVs under no intervention / BAU (Option 1) and Government Intervention (Option 2)" title="Figure 5: Forecasted fitment rate of reversing aid technologies in HVs under no intervention / BAU (Option 1) and Government Intervention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66690" cy="3568424"/>
                    </a:xfrm>
                    <a:prstGeom prst="rect">
                      <a:avLst/>
                    </a:prstGeom>
                  </pic:spPr>
                </pic:pic>
              </a:graphicData>
            </a:graphic>
          </wp:inline>
        </w:drawing>
      </w:r>
    </w:p>
    <w:p w14:paraId="28C72C28" w14:textId="0CF15AB8" w:rsidR="00946758" w:rsidRPr="001D6A24" w:rsidRDefault="0093148B" w:rsidP="00946758">
      <w:pPr>
        <w:pStyle w:val="ListNumbered1"/>
      </w:pPr>
      <w:r w:rsidRPr="001D6A24">
        <w:t>T</w:t>
      </w:r>
      <w:r w:rsidR="00E32D50" w:rsidRPr="001D6A24">
        <w:t>he number of LPVs, LCVs and HVs fitted at sale with reversing aid technologies under government intervention (Option 2</w:t>
      </w:r>
      <w:r w:rsidR="00BA3FE8" w:rsidRPr="001D6A24">
        <w:rPr>
          <w:lang w:val="en-US"/>
        </w:rPr>
        <w:t xml:space="preserve"> and Option 3</w:t>
      </w:r>
      <w:r w:rsidR="00E32D50" w:rsidRPr="001D6A24">
        <w:t xml:space="preserve">) and under the BAU case (Option 1) </w:t>
      </w:r>
      <w:r w:rsidRPr="001D6A24">
        <w:t xml:space="preserve">was calculated </w:t>
      </w:r>
      <w:r w:rsidR="00E32D50" w:rsidRPr="001D6A24">
        <w:t xml:space="preserve">using the fitment rate multiplied by the vehicle sales from </w:t>
      </w:r>
      <w:r w:rsidRPr="001D6A24">
        <w:t>202</w:t>
      </w:r>
      <w:r w:rsidR="00946758" w:rsidRPr="001D6A24">
        <w:rPr>
          <w:lang w:val="en-US"/>
        </w:rPr>
        <w:t>5</w:t>
      </w:r>
      <w:r w:rsidR="00E32D50" w:rsidRPr="001D6A24">
        <w:t xml:space="preserve"> to 206</w:t>
      </w:r>
      <w:r w:rsidR="00946758" w:rsidRPr="001D6A24">
        <w:rPr>
          <w:lang w:val="en-US"/>
        </w:rPr>
        <w:t>9</w:t>
      </w:r>
      <w:r w:rsidR="00A423EA" w:rsidRPr="001D6A24">
        <w:rPr>
          <w:lang w:val="en-US"/>
        </w:rPr>
        <w:t xml:space="preserve"> </w:t>
      </w:r>
      <w:r w:rsidR="00D01DB5" w:rsidRPr="001D6A24">
        <w:rPr>
          <w:lang w:val="en-US"/>
        </w:rPr>
        <w:t xml:space="preserve">upon </w:t>
      </w:r>
      <w:r w:rsidR="00A423EA" w:rsidRPr="001D6A24">
        <w:rPr>
          <w:lang w:val="en-US"/>
        </w:rPr>
        <w:t>post-consultation</w:t>
      </w:r>
      <w:r w:rsidR="00E32D50" w:rsidRPr="001D6A24">
        <w:t xml:space="preserve">. </w:t>
      </w:r>
    </w:p>
    <w:p w14:paraId="76780FD6" w14:textId="375BB438" w:rsidR="00946758" w:rsidRPr="001D6A24" w:rsidRDefault="0093148B" w:rsidP="00946758">
      <w:pPr>
        <w:pStyle w:val="ListNumbered1"/>
      </w:pPr>
      <w:r w:rsidRPr="001D6A24">
        <w:t>T</w:t>
      </w:r>
      <w:r w:rsidR="00E32D50" w:rsidRPr="001D6A24">
        <w:t xml:space="preserve">he fitment increase at sale under government intervention </w:t>
      </w:r>
      <w:r w:rsidRPr="001D6A24">
        <w:t xml:space="preserve">was calculated </w:t>
      </w:r>
      <w:r w:rsidR="00E32D50" w:rsidRPr="001D6A24">
        <w:t xml:space="preserve">by taking the difference between the </w:t>
      </w:r>
      <w:r w:rsidR="00BA3FE8" w:rsidRPr="001D6A24">
        <w:rPr>
          <w:lang w:val="en-US"/>
        </w:rPr>
        <w:t>government intervention and the BAU case</w:t>
      </w:r>
      <w:r w:rsidR="00E32D50" w:rsidRPr="001D6A24">
        <w:t>.</w:t>
      </w:r>
    </w:p>
    <w:p w14:paraId="4C198D44" w14:textId="77777777" w:rsidR="00946758" w:rsidRPr="001D6A24" w:rsidRDefault="0093148B" w:rsidP="00946758">
      <w:pPr>
        <w:pStyle w:val="ListNumbered1"/>
      </w:pPr>
      <w:r w:rsidRPr="001D6A24">
        <w:t>T</w:t>
      </w:r>
      <w:r w:rsidR="00116EA2" w:rsidRPr="001D6A24">
        <w:t xml:space="preserve">he annual rate of occupant fatalities and serious injuries in </w:t>
      </w:r>
      <w:r w:rsidR="00EA5669" w:rsidRPr="001D6A24">
        <w:t>reversing</w:t>
      </w:r>
      <w:r w:rsidR="00116EA2" w:rsidRPr="001D6A24">
        <w:t xml:space="preserve"> collisions by vehicle age for the new registered LPV, LCV and HV fleet </w:t>
      </w:r>
      <w:r w:rsidRPr="001D6A24">
        <w:t xml:space="preserve">was established </w:t>
      </w:r>
      <w:r w:rsidR="00116EA2" w:rsidRPr="001D6A24">
        <w:t>using the crash frequency by vehicle age data multiplied by the total hospitalisation and fatalities reported from BITRE (2021).</w:t>
      </w:r>
    </w:p>
    <w:p w14:paraId="29AE2EAD" w14:textId="77777777" w:rsidR="00946758" w:rsidRPr="001D6A24" w:rsidRDefault="0093148B" w:rsidP="00946758">
      <w:pPr>
        <w:pStyle w:val="ListNumbered1"/>
      </w:pPr>
      <w:r w:rsidRPr="001D6A24">
        <w:t>T</w:t>
      </w:r>
      <w:r w:rsidR="00116EA2" w:rsidRPr="001D6A24">
        <w:t xml:space="preserve">he casual crash rate over the total number of registered vehicles </w:t>
      </w:r>
      <w:r w:rsidR="008776EA" w:rsidRPr="001D6A24">
        <w:t xml:space="preserve">was calculated </w:t>
      </w:r>
      <w:r w:rsidR="00116EA2" w:rsidRPr="001D6A24">
        <w:t xml:space="preserve">by dividing the annual rate of occupant fatalities and serious injuries in </w:t>
      </w:r>
      <w:r w:rsidR="00EA5669" w:rsidRPr="001D6A24">
        <w:t>reversing</w:t>
      </w:r>
      <w:r w:rsidR="00116EA2" w:rsidRPr="001D6A24">
        <w:t xml:space="preserve"> collisions by vehicle age by the total number of all vehicles registered per annum (ABS, 2020).</w:t>
      </w:r>
    </w:p>
    <w:p w14:paraId="04AF7359" w14:textId="77777777" w:rsidR="00946758" w:rsidRPr="001D6A24" w:rsidRDefault="008776EA" w:rsidP="00946758">
      <w:pPr>
        <w:pStyle w:val="ListNumbered1"/>
      </w:pPr>
      <w:r w:rsidRPr="001D6A24">
        <w:t>T</w:t>
      </w:r>
      <w:r w:rsidR="00116EA2" w:rsidRPr="001D6A24">
        <w:t xml:space="preserve">he likelihood of a vehicle of given age being involved in a </w:t>
      </w:r>
      <w:r w:rsidR="00EA5669" w:rsidRPr="001D6A24">
        <w:t>reversing</w:t>
      </w:r>
      <w:r w:rsidR="00116EA2" w:rsidRPr="001D6A24">
        <w:t xml:space="preserve"> collision over the course of one year </w:t>
      </w:r>
      <w:r w:rsidRPr="001D6A24">
        <w:t xml:space="preserve">was assumed </w:t>
      </w:r>
      <w:r w:rsidR="00116EA2" w:rsidRPr="001D6A24">
        <w:t>as a function of the total number of LPVs, LCVs and HVs registered. This was calculated by multiplying the total number of LPVs, LCVs and HVs registered with the casual crash rate over the total number of registered vehicles by vehicle age divided by the annual LPV, LCVs and HVs registered by vehicle age.</w:t>
      </w:r>
    </w:p>
    <w:p w14:paraId="4D2F751C" w14:textId="3D6B81E5" w:rsidR="00D71B5A" w:rsidRPr="001D6A24" w:rsidRDefault="008776EA" w:rsidP="00946758">
      <w:pPr>
        <w:pStyle w:val="ListNumbered1"/>
      </w:pPr>
      <w:r w:rsidRPr="001D6A24">
        <w:t>T</w:t>
      </w:r>
      <w:r w:rsidR="00C90F67" w:rsidRPr="001D6A24">
        <w:t xml:space="preserve">he number of </w:t>
      </w:r>
      <w:r w:rsidR="00DA7747" w:rsidRPr="001D6A24">
        <w:t>reversing</w:t>
      </w:r>
      <w:r w:rsidR="00C90F67" w:rsidRPr="001D6A24">
        <w:t xml:space="preserve"> collisions trauma crashes that can be prevented for each year between 202</w:t>
      </w:r>
      <w:r w:rsidR="00946758" w:rsidRPr="001D6A24">
        <w:rPr>
          <w:lang w:val="en-US"/>
        </w:rPr>
        <w:t>5</w:t>
      </w:r>
      <w:r w:rsidR="00C90F67" w:rsidRPr="001D6A24">
        <w:t xml:space="preserve"> and 206</w:t>
      </w:r>
      <w:r w:rsidR="00946758" w:rsidRPr="001D6A24">
        <w:rPr>
          <w:lang w:val="en-US"/>
        </w:rPr>
        <w:t>9</w:t>
      </w:r>
      <w:r w:rsidR="00A423EA" w:rsidRPr="001D6A24">
        <w:rPr>
          <w:lang w:val="en-US"/>
        </w:rPr>
        <w:t xml:space="preserve"> </w:t>
      </w:r>
      <w:r w:rsidR="00C90F67" w:rsidRPr="001D6A24">
        <w:t>due to new LPVs, LCVs and HVs entering the fleet with reversing aid</w:t>
      </w:r>
      <w:r w:rsidR="00DA7747" w:rsidRPr="001D6A24">
        <w:t>s</w:t>
      </w:r>
      <w:r w:rsidRPr="001D6A24">
        <w:t xml:space="preserve"> was</w:t>
      </w:r>
      <w:r w:rsidR="00C90F67" w:rsidRPr="001D6A24">
        <w:t xml:space="preserve"> calculated by multiplying the likelihood of a vehicle of given age being involved in a</w:t>
      </w:r>
      <w:r w:rsidR="00DA7747" w:rsidRPr="001D6A24">
        <w:t xml:space="preserve"> reversing </w:t>
      </w:r>
      <w:r w:rsidR="00C90F67" w:rsidRPr="001D6A24">
        <w:t>collision over the course of one year as a function of the total number of LPVs, LCVs and HVs registered, with the increased fitment of reversing aid</w:t>
      </w:r>
      <w:r w:rsidR="00DA7747" w:rsidRPr="001D6A24">
        <w:t>s</w:t>
      </w:r>
      <w:r w:rsidR="00C90F67" w:rsidRPr="001D6A24">
        <w:t xml:space="preserve"> at point of sale under government intervention relative to BAU. </w:t>
      </w:r>
      <w:r w:rsidRPr="001D6A24">
        <w:t>It was a</w:t>
      </w:r>
      <w:r w:rsidR="00C90F67" w:rsidRPr="001D6A24">
        <w:t>ssume</w:t>
      </w:r>
      <w:r w:rsidRPr="001D6A24">
        <w:t>d</w:t>
      </w:r>
      <w:r w:rsidR="00C90F67" w:rsidRPr="001D6A24">
        <w:t xml:space="preserve"> that one vehicle fitted with the technology can prevent a single crash hence the total number of vehicles fitted represents the number of crashes that can be prevented.</w:t>
      </w:r>
    </w:p>
    <w:p w14:paraId="30ACA1C4" w14:textId="77777777" w:rsidR="00CD1601" w:rsidRPr="001D6A24" w:rsidRDefault="00CD1601" w:rsidP="00C90F67">
      <w:pPr>
        <w:sectPr w:rsidR="00CD1601" w:rsidRPr="001D6A24" w:rsidSect="00D87AD8">
          <w:pgSz w:w="11906" w:h="16838" w:code="9"/>
          <w:pgMar w:top="1021" w:right="1021" w:bottom="1021" w:left="1021" w:header="510" w:footer="567" w:gutter="0"/>
          <w:cols w:space="708"/>
          <w:docGrid w:linePitch="360"/>
        </w:sectPr>
      </w:pPr>
    </w:p>
    <w:p w14:paraId="69C6B9F0" w14:textId="78A8BC35" w:rsidR="00EE0D3C" w:rsidRPr="001D6A24" w:rsidRDefault="00EE0D3C" w:rsidP="00BC5FF9">
      <w:pPr>
        <w:pStyle w:val="Caption"/>
      </w:pPr>
      <w:bookmarkStart w:id="173" w:name="_Toc115350506"/>
      <w:r w:rsidRPr="001D6A24">
        <w:lastRenderedPageBreak/>
        <w:t xml:space="preserve">Table </w:t>
      </w:r>
      <w:r w:rsidR="0048163F" w:rsidRPr="001D6A24">
        <w:t>11</w:t>
      </w:r>
      <w:r w:rsidRPr="001D6A24">
        <w:t xml:space="preserve">: </w:t>
      </w:r>
      <w:r w:rsidR="00CD1601" w:rsidRPr="001D6A24">
        <w:t xml:space="preserve">Estimated number of LPVs </w:t>
      </w:r>
      <w:r w:rsidR="00DC4441" w:rsidRPr="001D6A24">
        <w:t>reversing</w:t>
      </w:r>
      <w:r w:rsidR="00CD1601" w:rsidRPr="001D6A24">
        <w:t xml:space="preserve"> collisions prevented for each year between 202</w:t>
      </w:r>
      <w:r w:rsidR="00946758" w:rsidRPr="001D6A24">
        <w:t>5</w:t>
      </w:r>
      <w:r w:rsidR="00CD1601" w:rsidRPr="001D6A24">
        <w:t xml:space="preserve"> and 206</w:t>
      </w:r>
      <w:r w:rsidR="00946758" w:rsidRPr="001D6A24">
        <w:t>9</w:t>
      </w:r>
      <w:r w:rsidR="00CD1601" w:rsidRPr="001D6A24">
        <w:t xml:space="preserve"> from introduction of government intervention</w:t>
      </w:r>
      <w:r w:rsidR="004A7A5F" w:rsidRPr="001D6A24">
        <w:t xml:space="preserve"> in 202</w:t>
      </w:r>
      <w:r w:rsidR="00404CFE" w:rsidRPr="001D6A24">
        <w:t>5</w:t>
      </w:r>
      <w:r w:rsidR="00CD1601" w:rsidRPr="001D6A24">
        <w:t>.</w:t>
      </w:r>
      <w:bookmarkEnd w:id="173"/>
    </w:p>
    <w:tbl>
      <w:tblPr>
        <w:tblStyle w:val="TableGrid"/>
        <w:tblW w:w="5000" w:type="pct"/>
        <w:tblLook w:val="04A0" w:firstRow="1" w:lastRow="0" w:firstColumn="1" w:lastColumn="0" w:noHBand="0" w:noVBand="1"/>
        <w:tblCaption w:val="Table 11: Estimated number of LPVs reversing collisions prevented for each year between 2025 and 2069 from introduction of government intervention in 2025."/>
        <w:tblDescription w:val="Table shows the estimated number of LPVs reversing collisions prevented for each year between 2025 and 2069 from introduction of government intervention in 2025"/>
      </w:tblPr>
      <w:tblGrid>
        <w:gridCol w:w="774"/>
        <w:gridCol w:w="412"/>
        <w:gridCol w:w="491"/>
        <w:gridCol w:w="513"/>
        <w:gridCol w:w="513"/>
        <w:gridCol w:w="513"/>
        <w:gridCol w:w="521"/>
        <w:gridCol w:w="521"/>
        <w:gridCol w:w="521"/>
        <w:gridCol w:w="521"/>
        <w:gridCol w:w="521"/>
        <w:gridCol w:w="521"/>
        <w:gridCol w:w="521"/>
        <w:gridCol w:w="521"/>
        <w:gridCol w:w="521"/>
        <w:gridCol w:w="521"/>
        <w:gridCol w:w="399"/>
        <w:gridCol w:w="452"/>
        <w:gridCol w:w="452"/>
        <w:gridCol w:w="452"/>
        <w:gridCol w:w="452"/>
        <w:gridCol w:w="456"/>
        <w:gridCol w:w="456"/>
        <w:gridCol w:w="456"/>
        <w:gridCol w:w="456"/>
        <w:gridCol w:w="456"/>
        <w:gridCol w:w="456"/>
        <w:gridCol w:w="399"/>
        <w:gridCol w:w="399"/>
        <w:gridCol w:w="399"/>
        <w:gridCol w:w="399"/>
        <w:gridCol w:w="399"/>
        <w:gridCol w:w="399"/>
        <w:gridCol w:w="399"/>
        <w:gridCol w:w="399"/>
        <w:gridCol w:w="399"/>
        <w:gridCol w:w="399"/>
        <w:gridCol w:w="399"/>
        <w:gridCol w:w="399"/>
        <w:gridCol w:w="399"/>
        <w:gridCol w:w="399"/>
        <w:gridCol w:w="399"/>
        <w:gridCol w:w="399"/>
        <w:gridCol w:w="399"/>
        <w:gridCol w:w="400"/>
        <w:gridCol w:w="400"/>
        <w:gridCol w:w="807"/>
      </w:tblGrid>
      <w:tr w:rsidR="00CD1601" w:rsidRPr="001D6A24" w14:paraId="165919DE" w14:textId="77777777" w:rsidTr="001A0A39">
        <w:tc>
          <w:tcPr>
            <w:tcW w:w="178" w:type="pct"/>
            <w:shd w:val="clear" w:color="auto" w:fill="081E3E" w:themeFill="accent1"/>
          </w:tcPr>
          <w:p w14:paraId="07D80EF2" w14:textId="3A4446B1" w:rsidR="00CD1601" w:rsidRPr="001D6A24" w:rsidRDefault="00CD1601" w:rsidP="004A7A5F">
            <w:pPr>
              <w:jc w:val="center"/>
              <w:rPr>
                <w:rFonts w:cstheme="minorHAnsi"/>
                <w:b/>
                <w:color w:val="FFFFFF" w:themeColor="background1"/>
                <w:sz w:val="18"/>
                <w:szCs w:val="18"/>
              </w:rPr>
            </w:pPr>
            <w:r w:rsidRPr="001D6A24">
              <w:rPr>
                <w:rFonts w:cstheme="minorHAnsi"/>
                <w:b/>
                <w:color w:val="FFFFFF" w:themeColor="background1"/>
                <w:sz w:val="18"/>
                <w:szCs w:val="18"/>
              </w:rPr>
              <w:t>Year from first fitment (202</w:t>
            </w:r>
            <w:r w:rsidR="00B207A9" w:rsidRPr="001D6A24">
              <w:rPr>
                <w:rFonts w:cstheme="minorHAnsi"/>
                <w:b/>
                <w:color w:val="FFFFFF" w:themeColor="background1"/>
                <w:sz w:val="18"/>
                <w:szCs w:val="18"/>
              </w:rPr>
              <w:t>5</w:t>
            </w:r>
            <w:r w:rsidRPr="001D6A24">
              <w:rPr>
                <w:rFonts w:cstheme="minorHAnsi"/>
                <w:b/>
                <w:color w:val="FFFFFF" w:themeColor="background1"/>
                <w:sz w:val="18"/>
                <w:szCs w:val="18"/>
              </w:rPr>
              <w:t>)</w:t>
            </w:r>
          </w:p>
        </w:tc>
        <w:tc>
          <w:tcPr>
            <w:tcW w:w="4637" w:type="pct"/>
            <w:gridSpan w:val="45"/>
            <w:shd w:val="clear" w:color="auto" w:fill="081E3E" w:themeFill="accent1"/>
            <w:vAlign w:val="center"/>
          </w:tcPr>
          <w:p w14:paraId="06C21CD4" w14:textId="77777777" w:rsidR="00CD1601" w:rsidRPr="001D6A24" w:rsidRDefault="00CD1601" w:rsidP="00915FA7">
            <w:pPr>
              <w:jc w:val="center"/>
              <w:rPr>
                <w:rFonts w:cstheme="minorHAnsi"/>
                <w:b/>
                <w:color w:val="FFFFFF" w:themeColor="background1"/>
                <w:sz w:val="18"/>
                <w:szCs w:val="18"/>
              </w:rPr>
            </w:pPr>
            <w:r w:rsidRPr="001D6A24">
              <w:rPr>
                <w:rFonts w:cstheme="minorHAnsi"/>
                <w:b/>
                <w:color w:val="FFFFFF" w:themeColor="background1"/>
                <w:sz w:val="18"/>
                <w:szCs w:val="18"/>
              </w:rPr>
              <w:t>Vehicle Age</w:t>
            </w:r>
          </w:p>
        </w:tc>
        <w:tc>
          <w:tcPr>
            <w:tcW w:w="185" w:type="pct"/>
            <w:vMerge w:val="restart"/>
            <w:shd w:val="clear" w:color="auto" w:fill="081E3E" w:themeFill="accent1"/>
          </w:tcPr>
          <w:p w14:paraId="5FD8AC5B" w14:textId="77777777" w:rsidR="00CD1601" w:rsidRPr="001D6A24" w:rsidRDefault="00CD1601" w:rsidP="00915FA7">
            <w:pPr>
              <w:jc w:val="center"/>
              <w:rPr>
                <w:rFonts w:cstheme="minorHAnsi"/>
                <w:b/>
                <w:color w:val="FFFFFF" w:themeColor="background1"/>
                <w:sz w:val="18"/>
                <w:szCs w:val="18"/>
              </w:rPr>
            </w:pPr>
            <w:r w:rsidRPr="001D6A24">
              <w:rPr>
                <w:rFonts w:cstheme="minorHAnsi"/>
                <w:b/>
                <w:color w:val="FFFFFF" w:themeColor="background1"/>
                <w:sz w:val="18"/>
                <w:szCs w:val="18"/>
              </w:rPr>
              <w:t>Total number of LPVs fitted</w:t>
            </w:r>
          </w:p>
        </w:tc>
      </w:tr>
      <w:tr w:rsidR="006B7475" w:rsidRPr="001D6A24" w14:paraId="5A0ACF78" w14:textId="77777777" w:rsidTr="009675B5">
        <w:tc>
          <w:tcPr>
            <w:tcW w:w="178" w:type="pct"/>
            <w:shd w:val="clear" w:color="auto" w:fill="081E3E" w:themeFill="accent1"/>
          </w:tcPr>
          <w:p w14:paraId="73422852" w14:textId="77777777" w:rsidR="00CD1601" w:rsidRPr="001D6A24" w:rsidRDefault="00CD1601" w:rsidP="00915FA7">
            <w:pPr>
              <w:jc w:val="center"/>
              <w:rPr>
                <w:rFonts w:cstheme="minorHAnsi"/>
                <w:color w:val="FFFFFF" w:themeColor="background1"/>
                <w:sz w:val="18"/>
                <w:szCs w:val="18"/>
              </w:rPr>
            </w:pPr>
          </w:p>
        </w:tc>
        <w:tc>
          <w:tcPr>
            <w:tcW w:w="95" w:type="pct"/>
            <w:tcBorders>
              <w:bottom w:val="single" w:sz="4" w:space="0" w:color="auto"/>
            </w:tcBorders>
            <w:shd w:val="clear" w:color="auto" w:fill="081E3E" w:themeFill="accent1"/>
          </w:tcPr>
          <w:p w14:paraId="4C11C75A"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1</w:t>
            </w:r>
          </w:p>
        </w:tc>
        <w:tc>
          <w:tcPr>
            <w:tcW w:w="113" w:type="pct"/>
            <w:tcBorders>
              <w:bottom w:val="single" w:sz="4" w:space="0" w:color="auto"/>
            </w:tcBorders>
            <w:shd w:val="clear" w:color="auto" w:fill="081E3E" w:themeFill="accent1"/>
          </w:tcPr>
          <w:p w14:paraId="6119A162"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2</w:t>
            </w:r>
          </w:p>
        </w:tc>
        <w:tc>
          <w:tcPr>
            <w:tcW w:w="118" w:type="pct"/>
            <w:tcBorders>
              <w:bottom w:val="single" w:sz="4" w:space="0" w:color="auto"/>
            </w:tcBorders>
            <w:shd w:val="clear" w:color="auto" w:fill="081E3E" w:themeFill="accent1"/>
          </w:tcPr>
          <w:p w14:paraId="2F5116B4"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3</w:t>
            </w:r>
          </w:p>
        </w:tc>
        <w:tc>
          <w:tcPr>
            <w:tcW w:w="118" w:type="pct"/>
            <w:tcBorders>
              <w:bottom w:val="single" w:sz="4" w:space="0" w:color="auto"/>
            </w:tcBorders>
            <w:shd w:val="clear" w:color="auto" w:fill="081E3E" w:themeFill="accent1"/>
          </w:tcPr>
          <w:p w14:paraId="54E0B2A8"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4</w:t>
            </w:r>
          </w:p>
        </w:tc>
        <w:tc>
          <w:tcPr>
            <w:tcW w:w="118" w:type="pct"/>
            <w:tcBorders>
              <w:bottom w:val="single" w:sz="4" w:space="0" w:color="auto"/>
            </w:tcBorders>
            <w:shd w:val="clear" w:color="auto" w:fill="081E3E" w:themeFill="accent1"/>
          </w:tcPr>
          <w:p w14:paraId="4B32CADF"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5</w:t>
            </w:r>
          </w:p>
        </w:tc>
        <w:tc>
          <w:tcPr>
            <w:tcW w:w="120" w:type="pct"/>
            <w:tcBorders>
              <w:bottom w:val="single" w:sz="4" w:space="0" w:color="auto"/>
            </w:tcBorders>
            <w:shd w:val="clear" w:color="auto" w:fill="081E3E" w:themeFill="accent1"/>
          </w:tcPr>
          <w:p w14:paraId="769D9FCE"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6</w:t>
            </w:r>
          </w:p>
        </w:tc>
        <w:tc>
          <w:tcPr>
            <w:tcW w:w="120" w:type="pct"/>
            <w:tcBorders>
              <w:bottom w:val="single" w:sz="4" w:space="0" w:color="auto"/>
            </w:tcBorders>
            <w:shd w:val="clear" w:color="auto" w:fill="081E3E" w:themeFill="accent1"/>
          </w:tcPr>
          <w:p w14:paraId="18089707"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7</w:t>
            </w:r>
          </w:p>
        </w:tc>
        <w:tc>
          <w:tcPr>
            <w:tcW w:w="120" w:type="pct"/>
            <w:tcBorders>
              <w:bottom w:val="single" w:sz="4" w:space="0" w:color="auto"/>
            </w:tcBorders>
            <w:shd w:val="clear" w:color="auto" w:fill="081E3E" w:themeFill="accent1"/>
          </w:tcPr>
          <w:p w14:paraId="1C969E51"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8</w:t>
            </w:r>
          </w:p>
        </w:tc>
        <w:tc>
          <w:tcPr>
            <w:tcW w:w="120" w:type="pct"/>
            <w:tcBorders>
              <w:bottom w:val="single" w:sz="4" w:space="0" w:color="auto"/>
            </w:tcBorders>
            <w:shd w:val="clear" w:color="auto" w:fill="081E3E" w:themeFill="accent1"/>
          </w:tcPr>
          <w:p w14:paraId="59445ACC"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9</w:t>
            </w:r>
          </w:p>
        </w:tc>
        <w:tc>
          <w:tcPr>
            <w:tcW w:w="120" w:type="pct"/>
            <w:tcBorders>
              <w:bottom w:val="single" w:sz="4" w:space="0" w:color="auto"/>
            </w:tcBorders>
            <w:shd w:val="clear" w:color="auto" w:fill="081E3E" w:themeFill="accent1"/>
          </w:tcPr>
          <w:p w14:paraId="2E5C27FD"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10</w:t>
            </w:r>
          </w:p>
        </w:tc>
        <w:tc>
          <w:tcPr>
            <w:tcW w:w="120" w:type="pct"/>
            <w:tcBorders>
              <w:bottom w:val="single" w:sz="4" w:space="0" w:color="auto"/>
            </w:tcBorders>
            <w:shd w:val="clear" w:color="auto" w:fill="081E3E" w:themeFill="accent1"/>
          </w:tcPr>
          <w:p w14:paraId="2076F39F"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11</w:t>
            </w:r>
          </w:p>
        </w:tc>
        <w:tc>
          <w:tcPr>
            <w:tcW w:w="120" w:type="pct"/>
            <w:tcBorders>
              <w:bottom w:val="single" w:sz="4" w:space="0" w:color="auto"/>
            </w:tcBorders>
            <w:shd w:val="clear" w:color="auto" w:fill="081E3E" w:themeFill="accent1"/>
          </w:tcPr>
          <w:p w14:paraId="0E6CE505"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12</w:t>
            </w:r>
          </w:p>
        </w:tc>
        <w:tc>
          <w:tcPr>
            <w:tcW w:w="120" w:type="pct"/>
            <w:tcBorders>
              <w:bottom w:val="single" w:sz="4" w:space="0" w:color="auto"/>
            </w:tcBorders>
            <w:shd w:val="clear" w:color="auto" w:fill="081E3E" w:themeFill="accent1"/>
          </w:tcPr>
          <w:p w14:paraId="029AA485"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13</w:t>
            </w:r>
          </w:p>
        </w:tc>
        <w:tc>
          <w:tcPr>
            <w:tcW w:w="120" w:type="pct"/>
            <w:tcBorders>
              <w:bottom w:val="single" w:sz="4" w:space="0" w:color="auto"/>
            </w:tcBorders>
            <w:shd w:val="clear" w:color="auto" w:fill="081E3E" w:themeFill="accent1"/>
          </w:tcPr>
          <w:p w14:paraId="01A64289"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14</w:t>
            </w:r>
          </w:p>
        </w:tc>
        <w:tc>
          <w:tcPr>
            <w:tcW w:w="120" w:type="pct"/>
            <w:tcBorders>
              <w:bottom w:val="single" w:sz="4" w:space="0" w:color="auto"/>
            </w:tcBorders>
            <w:shd w:val="clear" w:color="auto" w:fill="081E3E" w:themeFill="accent1"/>
          </w:tcPr>
          <w:p w14:paraId="6253286F"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15</w:t>
            </w:r>
          </w:p>
        </w:tc>
        <w:tc>
          <w:tcPr>
            <w:tcW w:w="92" w:type="pct"/>
            <w:tcBorders>
              <w:bottom w:val="single" w:sz="4" w:space="0" w:color="auto"/>
            </w:tcBorders>
            <w:shd w:val="clear" w:color="auto" w:fill="081E3E" w:themeFill="accent1"/>
          </w:tcPr>
          <w:p w14:paraId="2B4310AC"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16</w:t>
            </w:r>
          </w:p>
        </w:tc>
        <w:tc>
          <w:tcPr>
            <w:tcW w:w="104" w:type="pct"/>
            <w:tcBorders>
              <w:bottom w:val="single" w:sz="4" w:space="0" w:color="auto"/>
            </w:tcBorders>
            <w:shd w:val="clear" w:color="auto" w:fill="081E3E" w:themeFill="accent1"/>
          </w:tcPr>
          <w:p w14:paraId="46E361DD"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17</w:t>
            </w:r>
          </w:p>
        </w:tc>
        <w:tc>
          <w:tcPr>
            <w:tcW w:w="104" w:type="pct"/>
            <w:tcBorders>
              <w:bottom w:val="single" w:sz="4" w:space="0" w:color="auto"/>
            </w:tcBorders>
            <w:shd w:val="clear" w:color="auto" w:fill="081E3E" w:themeFill="accent1"/>
          </w:tcPr>
          <w:p w14:paraId="1C2E2AC9"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18</w:t>
            </w:r>
          </w:p>
        </w:tc>
        <w:tc>
          <w:tcPr>
            <w:tcW w:w="104" w:type="pct"/>
            <w:tcBorders>
              <w:bottom w:val="single" w:sz="4" w:space="0" w:color="auto"/>
            </w:tcBorders>
            <w:shd w:val="clear" w:color="auto" w:fill="081E3E" w:themeFill="accent1"/>
          </w:tcPr>
          <w:p w14:paraId="322C3025"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19</w:t>
            </w:r>
          </w:p>
        </w:tc>
        <w:tc>
          <w:tcPr>
            <w:tcW w:w="104" w:type="pct"/>
            <w:tcBorders>
              <w:bottom w:val="single" w:sz="4" w:space="0" w:color="auto"/>
            </w:tcBorders>
            <w:shd w:val="clear" w:color="auto" w:fill="081E3E" w:themeFill="accent1"/>
          </w:tcPr>
          <w:p w14:paraId="643FCE16"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20</w:t>
            </w:r>
          </w:p>
        </w:tc>
        <w:tc>
          <w:tcPr>
            <w:tcW w:w="105" w:type="pct"/>
            <w:tcBorders>
              <w:bottom w:val="single" w:sz="4" w:space="0" w:color="auto"/>
            </w:tcBorders>
            <w:shd w:val="clear" w:color="auto" w:fill="081E3E" w:themeFill="accent1"/>
          </w:tcPr>
          <w:p w14:paraId="7ED2093D"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21</w:t>
            </w:r>
          </w:p>
        </w:tc>
        <w:tc>
          <w:tcPr>
            <w:tcW w:w="105" w:type="pct"/>
            <w:tcBorders>
              <w:bottom w:val="single" w:sz="4" w:space="0" w:color="auto"/>
            </w:tcBorders>
            <w:shd w:val="clear" w:color="auto" w:fill="081E3E" w:themeFill="accent1"/>
          </w:tcPr>
          <w:p w14:paraId="5AB974E6"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22</w:t>
            </w:r>
          </w:p>
        </w:tc>
        <w:tc>
          <w:tcPr>
            <w:tcW w:w="105" w:type="pct"/>
            <w:tcBorders>
              <w:bottom w:val="single" w:sz="4" w:space="0" w:color="auto"/>
            </w:tcBorders>
            <w:shd w:val="clear" w:color="auto" w:fill="081E3E" w:themeFill="accent1"/>
          </w:tcPr>
          <w:p w14:paraId="17C6929E"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23</w:t>
            </w:r>
          </w:p>
        </w:tc>
        <w:tc>
          <w:tcPr>
            <w:tcW w:w="105" w:type="pct"/>
            <w:tcBorders>
              <w:bottom w:val="single" w:sz="4" w:space="0" w:color="auto"/>
            </w:tcBorders>
            <w:shd w:val="clear" w:color="auto" w:fill="081E3E" w:themeFill="accent1"/>
          </w:tcPr>
          <w:p w14:paraId="37F382ED"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24</w:t>
            </w:r>
          </w:p>
        </w:tc>
        <w:tc>
          <w:tcPr>
            <w:tcW w:w="105" w:type="pct"/>
            <w:tcBorders>
              <w:bottom w:val="single" w:sz="4" w:space="0" w:color="auto"/>
            </w:tcBorders>
            <w:shd w:val="clear" w:color="auto" w:fill="081E3E" w:themeFill="accent1"/>
          </w:tcPr>
          <w:p w14:paraId="13F29B89"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25</w:t>
            </w:r>
          </w:p>
        </w:tc>
        <w:tc>
          <w:tcPr>
            <w:tcW w:w="105" w:type="pct"/>
            <w:tcBorders>
              <w:bottom w:val="single" w:sz="4" w:space="0" w:color="auto"/>
            </w:tcBorders>
            <w:shd w:val="clear" w:color="auto" w:fill="081E3E" w:themeFill="accent1"/>
          </w:tcPr>
          <w:p w14:paraId="5D459DA6"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26</w:t>
            </w:r>
          </w:p>
        </w:tc>
        <w:tc>
          <w:tcPr>
            <w:tcW w:w="92" w:type="pct"/>
            <w:tcBorders>
              <w:bottom w:val="single" w:sz="4" w:space="0" w:color="auto"/>
            </w:tcBorders>
            <w:shd w:val="clear" w:color="auto" w:fill="081E3E" w:themeFill="accent1"/>
          </w:tcPr>
          <w:p w14:paraId="52BDE310"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27</w:t>
            </w:r>
          </w:p>
        </w:tc>
        <w:tc>
          <w:tcPr>
            <w:tcW w:w="92" w:type="pct"/>
            <w:tcBorders>
              <w:bottom w:val="single" w:sz="4" w:space="0" w:color="auto"/>
            </w:tcBorders>
            <w:shd w:val="clear" w:color="auto" w:fill="081E3E" w:themeFill="accent1"/>
          </w:tcPr>
          <w:p w14:paraId="59BCBD05"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28</w:t>
            </w:r>
          </w:p>
        </w:tc>
        <w:tc>
          <w:tcPr>
            <w:tcW w:w="92" w:type="pct"/>
            <w:tcBorders>
              <w:bottom w:val="single" w:sz="4" w:space="0" w:color="auto"/>
            </w:tcBorders>
            <w:shd w:val="clear" w:color="auto" w:fill="081E3E" w:themeFill="accent1"/>
          </w:tcPr>
          <w:p w14:paraId="38AC4B59"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29</w:t>
            </w:r>
          </w:p>
        </w:tc>
        <w:tc>
          <w:tcPr>
            <w:tcW w:w="92" w:type="pct"/>
            <w:tcBorders>
              <w:bottom w:val="single" w:sz="4" w:space="0" w:color="auto"/>
            </w:tcBorders>
            <w:shd w:val="clear" w:color="auto" w:fill="081E3E" w:themeFill="accent1"/>
          </w:tcPr>
          <w:p w14:paraId="44D369B4"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30</w:t>
            </w:r>
          </w:p>
        </w:tc>
        <w:tc>
          <w:tcPr>
            <w:tcW w:w="92" w:type="pct"/>
            <w:tcBorders>
              <w:bottom w:val="single" w:sz="4" w:space="0" w:color="auto"/>
            </w:tcBorders>
            <w:shd w:val="clear" w:color="auto" w:fill="081E3E" w:themeFill="accent1"/>
          </w:tcPr>
          <w:p w14:paraId="7D8AE618"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31</w:t>
            </w:r>
          </w:p>
        </w:tc>
        <w:tc>
          <w:tcPr>
            <w:tcW w:w="92" w:type="pct"/>
            <w:tcBorders>
              <w:bottom w:val="single" w:sz="4" w:space="0" w:color="auto"/>
            </w:tcBorders>
            <w:shd w:val="clear" w:color="auto" w:fill="081E3E" w:themeFill="accent1"/>
          </w:tcPr>
          <w:p w14:paraId="54AA2067"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32</w:t>
            </w:r>
          </w:p>
        </w:tc>
        <w:tc>
          <w:tcPr>
            <w:tcW w:w="92" w:type="pct"/>
            <w:tcBorders>
              <w:bottom w:val="single" w:sz="4" w:space="0" w:color="auto"/>
            </w:tcBorders>
            <w:shd w:val="clear" w:color="auto" w:fill="081E3E" w:themeFill="accent1"/>
          </w:tcPr>
          <w:p w14:paraId="1DA9E8A9"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33</w:t>
            </w:r>
          </w:p>
        </w:tc>
        <w:tc>
          <w:tcPr>
            <w:tcW w:w="92" w:type="pct"/>
            <w:tcBorders>
              <w:bottom w:val="single" w:sz="4" w:space="0" w:color="auto"/>
            </w:tcBorders>
            <w:shd w:val="clear" w:color="auto" w:fill="081E3E" w:themeFill="accent1"/>
          </w:tcPr>
          <w:p w14:paraId="1A4F5BB0"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34</w:t>
            </w:r>
          </w:p>
        </w:tc>
        <w:tc>
          <w:tcPr>
            <w:tcW w:w="92" w:type="pct"/>
            <w:tcBorders>
              <w:bottom w:val="single" w:sz="4" w:space="0" w:color="auto"/>
            </w:tcBorders>
            <w:shd w:val="clear" w:color="auto" w:fill="081E3E" w:themeFill="accent1"/>
          </w:tcPr>
          <w:p w14:paraId="717D1C91"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35</w:t>
            </w:r>
          </w:p>
        </w:tc>
        <w:tc>
          <w:tcPr>
            <w:tcW w:w="92" w:type="pct"/>
            <w:tcBorders>
              <w:bottom w:val="single" w:sz="4" w:space="0" w:color="auto"/>
            </w:tcBorders>
            <w:shd w:val="clear" w:color="auto" w:fill="081E3E" w:themeFill="accent1"/>
          </w:tcPr>
          <w:p w14:paraId="67BDD844"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36</w:t>
            </w:r>
          </w:p>
        </w:tc>
        <w:tc>
          <w:tcPr>
            <w:tcW w:w="92" w:type="pct"/>
            <w:tcBorders>
              <w:bottom w:val="single" w:sz="4" w:space="0" w:color="auto"/>
            </w:tcBorders>
            <w:shd w:val="clear" w:color="auto" w:fill="081E3E" w:themeFill="accent1"/>
          </w:tcPr>
          <w:p w14:paraId="791E90A0"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37</w:t>
            </w:r>
          </w:p>
        </w:tc>
        <w:tc>
          <w:tcPr>
            <w:tcW w:w="92" w:type="pct"/>
            <w:tcBorders>
              <w:bottom w:val="single" w:sz="4" w:space="0" w:color="auto"/>
            </w:tcBorders>
            <w:shd w:val="clear" w:color="auto" w:fill="081E3E" w:themeFill="accent1"/>
          </w:tcPr>
          <w:p w14:paraId="249F47DB"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38</w:t>
            </w:r>
          </w:p>
        </w:tc>
        <w:tc>
          <w:tcPr>
            <w:tcW w:w="92" w:type="pct"/>
            <w:tcBorders>
              <w:bottom w:val="single" w:sz="4" w:space="0" w:color="auto"/>
            </w:tcBorders>
            <w:shd w:val="clear" w:color="auto" w:fill="081E3E" w:themeFill="accent1"/>
          </w:tcPr>
          <w:p w14:paraId="0D946E9C"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39</w:t>
            </w:r>
          </w:p>
        </w:tc>
        <w:tc>
          <w:tcPr>
            <w:tcW w:w="92" w:type="pct"/>
            <w:tcBorders>
              <w:bottom w:val="single" w:sz="4" w:space="0" w:color="auto"/>
            </w:tcBorders>
            <w:shd w:val="clear" w:color="auto" w:fill="081E3E" w:themeFill="accent1"/>
          </w:tcPr>
          <w:p w14:paraId="1264062E"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40</w:t>
            </w:r>
          </w:p>
        </w:tc>
        <w:tc>
          <w:tcPr>
            <w:tcW w:w="92" w:type="pct"/>
            <w:tcBorders>
              <w:bottom w:val="single" w:sz="4" w:space="0" w:color="auto"/>
            </w:tcBorders>
            <w:shd w:val="clear" w:color="auto" w:fill="081E3E" w:themeFill="accent1"/>
          </w:tcPr>
          <w:p w14:paraId="224DCC55"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41</w:t>
            </w:r>
          </w:p>
        </w:tc>
        <w:tc>
          <w:tcPr>
            <w:tcW w:w="92" w:type="pct"/>
            <w:tcBorders>
              <w:bottom w:val="single" w:sz="4" w:space="0" w:color="auto"/>
            </w:tcBorders>
            <w:shd w:val="clear" w:color="auto" w:fill="081E3E" w:themeFill="accent1"/>
          </w:tcPr>
          <w:p w14:paraId="1DA4A682"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42</w:t>
            </w:r>
          </w:p>
        </w:tc>
        <w:tc>
          <w:tcPr>
            <w:tcW w:w="92" w:type="pct"/>
            <w:tcBorders>
              <w:bottom w:val="single" w:sz="4" w:space="0" w:color="auto"/>
            </w:tcBorders>
            <w:shd w:val="clear" w:color="auto" w:fill="081E3E" w:themeFill="accent1"/>
          </w:tcPr>
          <w:p w14:paraId="50948398"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43</w:t>
            </w:r>
          </w:p>
        </w:tc>
        <w:tc>
          <w:tcPr>
            <w:tcW w:w="92" w:type="pct"/>
            <w:tcBorders>
              <w:bottom w:val="single" w:sz="4" w:space="0" w:color="auto"/>
            </w:tcBorders>
            <w:shd w:val="clear" w:color="auto" w:fill="081E3E" w:themeFill="accent1"/>
          </w:tcPr>
          <w:p w14:paraId="6C894B29"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44</w:t>
            </w:r>
          </w:p>
        </w:tc>
        <w:tc>
          <w:tcPr>
            <w:tcW w:w="92" w:type="pct"/>
            <w:tcBorders>
              <w:bottom w:val="single" w:sz="4" w:space="0" w:color="auto"/>
            </w:tcBorders>
            <w:shd w:val="clear" w:color="auto" w:fill="081E3E" w:themeFill="accent1"/>
          </w:tcPr>
          <w:p w14:paraId="6A156824" w14:textId="77777777" w:rsidR="00CD1601" w:rsidRPr="001D6A24" w:rsidRDefault="00CD1601" w:rsidP="00915FA7">
            <w:pPr>
              <w:jc w:val="center"/>
              <w:rPr>
                <w:rFonts w:cstheme="minorHAnsi"/>
                <w:color w:val="FFFFFF" w:themeColor="background1"/>
                <w:sz w:val="18"/>
                <w:szCs w:val="18"/>
              </w:rPr>
            </w:pPr>
            <w:r w:rsidRPr="001D6A24">
              <w:rPr>
                <w:rFonts w:cstheme="minorHAnsi"/>
                <w:color w:val="FFFFFF" w:themeColor="background1"/>
                <w:sz w:val="18"/>
                <w:szCs w:val="18"/>
              </w:rPr>
              <w:t>45</w:t>
            </w:r>
          </w:p>
        </w:tc>
        <w:tc>
          <w:tcPr>
            <w:tcW w:w="185" w:type="pct"/>
            <w:vMerge/>
          </w:tcPr>
          <w:p w14:paraId="52491DD8" w14:textId="77777777" w:rsidR="00CD1601" w:rsidRPr="001D6A24" w:rsidRDefault="00CD1601" w:rsidP="00915FA7">
            <w:pPr>
              <w:jc w:val="center"/>
              <w:rPr>
                <w:rFonts w:cstheme="minorHAnsi"/>
                <w:sz w:val="18"/>
                <w:szCs w:val="18"/>
              </w:rPr>
            </w:pPr>
          </w:p>
        </w:tc>
      </w:tr>
      <w:tr w:rsidR="009675B5" w:rsidRPr="001D6A24" w14:paraId="5D728BA2" w14:textId="77777777" w:rsidTr="009675B5">
        <w:tc>
          <w:tcPr>
            <w:tcW w:w="178" w:type="pct"/>
            <w:shd w:val="clear" w:color="auto" w:fill="081E3E" w:themeFill="accent1"/>
          </w:tcPr>
          <w:p w14:paraId="6BC60CED"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1</w:t>
            </w:r>
          </w:p>
        </w:tc>
        <w:tc>
          <w:tcPr>
            <w:tcW w:w="95" w:type="pct"/>
            <w:shd w:val="clear" w:color="auto" w:fill="auto"/>
          </w:tcPr>
          <w:p w14:paraId="27EAD43D" w14:textId="5724A417" w:rsidR="009675B5" w:rsidRPr="001D6A24" w:rsidRDefault="009675B5" w:rsidP="009675B5">
            <w:pPr>
              <w:jc w:val="center"/>
              <w:rPr>
                <w:rFonts w:cstheme="minorHAnsi"/>
                <w:color w:val="000000"/>
                <w:sz w:val="18"/>
                <w:szCs w:val="18"/>
              </w:rPr>
            </w:pPr>
            <w:r w:rsidRPr="001D6A24">
              <w:rPr>
                <w:sz w:val="18"/>
                <w:szCs w:val="18"/>
              </w:rPr>
              <w:t>0</w:t>
            </w:r>
          </w:p>
        </w:tc>
        <w:tc>
          <w:tcPr>
            <w:tcW w:w="113" w:type="pct"/>
            <w:shd w:val="clear" w:color="auto" w:fill="auto"/>
          </w:tcPr>
          <w:p w14:paraId="76DCF09D" w14:textId="77777777" w:rsidR="009675B5" w:rsidRPr="001D6A24" w:rsidRDefault="009675B5" w:rsidP="009675B5">
            <w:pPr>
              <w:jc w:val="center"/>
              <w:rPr>
                <w:rFonts w:cstheme="minorHAnsi"/>
                <w:color w:val="000000"/>
                <w:sz w:val="18"/>
                <w:szCs w:val="18"/>
              </w:rPr>
            </w:pPr>
          </w:p>
        </w:tc>
        <w:tc>
          <w:tcPr>
            <w:tcW w:w="118" w:type="pct"/>
            <w:shd w:val="clear" w:color="auto" w:fill="auto"/>
          </w:tcPr>
          <w:p w14:paraId="1507A9AE" w14:textId="77777777" w:rsidR="009675B5" w:rsidRPr="001D6A24" w:rsidRDefault="009675B5" w:rsidP="009675B5">
            <w:pPr>
              <w:jc w:val="center"/>
              <w:rPr>
                <w:rFonts w:cstheme="minorHAnsi"/>
                <w:sz w:val="18"/>
                <w:szCs w:val="18"/>
              </w:rPr>
            </w:pPr>
          </w:p>
        </w:tc>
        <w:tc>
          <w:tcPr>
            <w:tcW w:w="118" w:type="pct"/>
            <w:shd w:val="clear" w:color="auto" w:fill="auto"/>
          </w:tcPr>
          <w:p w14:paraId="62052863" w14:textId="77777777" w:rsidR="009675B5" w:rsidRPr="001D6A24" w:rsidRDefault="009675B5" w:rsidP="009675B5">
            <w:pPr>
              <w:jc w:val="center"/>
              <w:rPr>
                <w:rFonts w:cstheme="minorHAnsi"/>
                <w:sz w:val="18"/>
                <w:szCs w:val="18"/>
              </w:rPr>
            </w:pPr>
          </w:p>
        </w:tc>
        <w:tc>
          <w:tcPr>
            <w:tcW w:w="118" w:type="pct"/>
            <w:shd w:val="clear" w:color="auto" w:fill="auto"/>
          </w:tcPr>
          <w:p w14:paraId="7AEB564C"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315A96E0"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7B5ACD30"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657EA505"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468D90F3"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3FFE95D7"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24C73199"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08C681EB"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4272C4DA"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47F6A6AD" w14:textId="77777777" w:rsidR="009675B5" w:rsidRPr="001D6A24" w:rsidRDefault="009675B5" w:rsidP="009675B5">
            <w:pPr>
              <w:jc w:val="center"/>
              <w:rPr>
                <w:rFonts w:cstheme="minorHAnsi"/>
                <w:sz w:val="18"/>
                <w:szCs w:val="18"/>
              </w:rPr>
            </w:pPr>
          </w:p>
        </w:tc>
        <w:tc>
          <w:tcPr>
            <w:tcW w:w="120" w:type="pct"/>
            <w:shd w:val="clear" w:color="auto" w:fill="auto"/>
          </w:tcPr>
          <w:p w14:paraId="5C651FA0" w14:textId="77777777" w:rsidR="009675B5" w:rsidRPr="001D6A24" w:rsidRDefault="009675B5" w:rsidP="009675B5">
            <w:pPr>
              <w:jc w:val="center"/>
              <w:rPr>
                <w:rFonts w:cstheme="minorHAnsi"/>
                <w:sz w:val="18"/>
                <w:szCs w:val="18"/>
              </w:rPr>
            </w:pPr>
          </w:p>
        </w:tc>
        <w:tc>
          <w:tcPr>
            <w:tcW w:w="92" w:type="pct"/>
            <w:shd w:val="clear" w:color="auto" w:fill="auto"/>
          </w:tcPr>
          <w:p w14:paraId="2E7B22BB" w14:textId="77777777" w:rsidR="009675B5" w:rsidRPr="001D6A24" w:rsidRDefault="009675B5" w:rsidP="009675B5">
            <w:pPr>
              <w:jc w:val="center"/>
              <w:rPr>
                <w:rFonts w:cstheme="minorHAnsi"/>
                <w:sz w:val="18"/>
                <w:szCs w:val="18"/>
              </w:rPr>
            </w:pPr>
          </w:p>
        </w:tc>
        <w:tc>
          <w:tcPr>
            <w:tcW w:w="104" w:type="pct"/>
            <w:shd w:val="clear" w:color="auto" w:fill="auto"/>
          </w:tcPr>
          <w:p w14:paraId="44F01F19" w14:textId="77777777" w:rsidR="009675B5" w:rsidRPr="001D6A24" w:rsidRDefault="009675B5" w:rsidP="009675B5">
            <w:pPr>
              <w:jc w:val="center"/>
              <w:rPr>
                <w:rFonts w:cstheme="minorHAnsi"/>
                <w:sz w:val="18"/>
                <w:szCs w:val="18"/>
              </w:rPr>
            </w:pPr>
          </w:p>
        </w:tc>
        <w:tc>
          <w:tcPr>
            <w:tcW w:w="104" w:type="pct"/>
            <w:shd w:val="clear" w:color="auto" w:fill="auto"/>
          </w:tcPr>
          <w:p w14:paraId="4AE5E0A4" w14:textId="77777777" w:rsidR="009675B5" w:rsidRPr="001D6A24" w:rsidRDefault="009675B5" w:rsidP="009675B5">
            <w:pPr>
              <w:jc w:val="center"/>
              <w:rPr>
                <w:rFonts w:cstheme="minorHAnsi"/>
                <w:sz w:val="18"/>
                <w:szCs w:val="18"/>
              </w:rPr>
            </w:pPr>
          </w:p>
        </w:tc>
        <w:tc>
          <w:tcPr>
            <w:tcW w:w="104" w:type="pct"/>
            <w:shd w:val="clear" w:color="auto" w:fill="auto"/>
          </w:tcPr>
          <w:p w14:paraId="6FE7D642" w14:textId="77777777" w:rsidR="009675B5" w:rsidRPr="001D6A24" w:rsidRDefault="009675B5" w:rsidP="009675B5">
            <w:pPr>
              <w:jc w:val="center"/>
              <w:rPr>
                <w:rFonts w:cstheme="minorHAnsi"/>
                <w:sz w:val="18"/>
                <w:szCs w:val="18"/>
              </w:rPr>
            </w:pPr>
          </w:p>
        </w:tc>
        <w:tc>
          <w:tcPr>
            <w:tcW w:w="104" w:type="pct"/>
            <w:shd w:val="clear" w:color="auto" w:fill="auto"/>
          </w:tcPr>
          <w:p w14:paraId="2C138449" w14:textId="77777777" w:rsidR="009675B5" w:rsidRPr="001D6A24" w:rsidRDefault="009675B5" w:rsidP="009675B5">
            <w:pPr>
              <w:jc w:val="center"/>
              <w:rPr>
                <w:rFonts w:cstheme="minorHAnsi"/>
                <w:sz w:val="18"/>
                <w:szCs w:val="18"/>
              </w:rPr>
            </w:pPr>
          </w:p>
        </w:tc>
        <w:tc>
          <w:tcPr>
            <w:tcW w:w="105" w:type="pct"/>
            <w:shd w:val="clear" w:color="auto" w:fill="auto"/>
          </w:tcPr>
          <w:p w14:paraId="03C6A3FD" w14:textId="77777777" w:rsidR="009675B5" w:rsidRPr="001D6A24" w:rsidRDefault="009675B5" w:rsidP="009675B5">
            <w:pPr>
              <w:jc w:val="center"/>
              <w:rPr>
                <w:rFonts w:cstheme="minorHAnsi"/>
                <w:sz w:val="18"/>
                <w:szCs w:val="18"/>
              </w:rPr>
            </w:pPr>
          </w:p>
        </w:tc>
        <w:tc>
          <w:tcPr>
            <w:tcW w:w="105" w:type="pct"/>
            <w:shd w:val="clear" w:color="auto" w:fill="auto"/>
          </w:tcPr>
          <w:p w14:paraId="768DCE9D" w14:textId="77777777" w:rsidR="009675B5" w:rsidRPr="001D6A24" w:rsidRDefault="009675B5" w:rsidP="009675B5">
            <w:pPr>
              <w:jc w:val="center"/>
              <w:rPr>
                <w:rFonts w:cstheme="minorHAnsi"/>
                <w:sz w:val="18"/>
                <w:szCs w:val="18"/>
              </w:rPr>
            </w:pPr>
          </w:p>
        </w:tc>
        <w:tc>
          <w:tcPr>
            <w:tcW w:w="105" w:type="pct"/>
            <w:shd w:val="clear" w:color="auto" w:fill="auto"/>
          </w:tcPr>
          <w:p w14:paraId="393C5598" w14:textId="77777777" w:rsidR="009675B5" w:rsidRPr="001D6A24" w:rsidRDefault="009675B5" w:rsidP="009675B5">
            <w:pPr>
              <w:jc w:val="center"/>
              <w:rPr>
                <w:rFonts w:cstheme="minorHAnsi"/>
                <w:sz w:val="18"/>
                <w:szCs w:val="18"/>
              </w:rPr>
            </w:pPr>
          </w:p>
        </w:tc>
        <w:tc>
          <w:tcPr>
            <w:tcW w:w="105" w:type="pct"/>
            <w:shd w:val="clear" w:color="auto" w:fill="auto"/>
          </w:tcPr>
          <w:p w14:paraId="5AAC8C19" w14:textId="77777777" w:rsidR="009675B5" w:rsidRPr="001D6A24" w:rsidRDefault="009675B5" w:rsidP="009675B5">
            <w:pPr>
              <w:jc w:val="center"/>
              <w:rPr>
                <w:rFonts w:cstheme="minorHAnsi"/>
                <w:sz w:val="18"/>
                <w:szCs w:val="18"/>
              </w:rPr>
            </w:pPr>
          </w:p>
        </w:tc>
        <w:tc>
          <w:tcPr>
            <w:tcW w:w="105" w:type="pct"/>
            <w:shd w:val="clear" w:color="auto" w:fill="auto"/>
          </w:tcPr>
          <w:p w14:paraId="288779CB" w14:textId="77777777" w:rsidR="009675B5" w:rsidRPr="001D6A24" w:rsidRDefault="009675B5" w:rsidP="009675B5">
            <w:pPr>
              <w:jc w:val="center"/>
              <w:rPr>
                <w:rFonts w:cstheme="minorHAnsi"/>
                <w:sz w:val="18"/>
                <w:szCs w:val="18"/>
              </w:rPr>
            </w:pPr>
          </w:p>
        </w:tc>
        <w:tc>
          <w:tcPr>
            <w:tcW w:w="105" w:type="pct"/>
            <w:shd w:val="clear" w:color="auto" w:fill="auto"/>
          </w:tcPr>
          <w:p w14:paraId="70582AFF" w14:textId="77777777" w:rsidR="009675B5" w:rsidRPr="001D6A24" w:rsidRDefault="009675B5" w:rsidP="009675B5">
            <w:pPr>
              <w:jc w:val="center"/>
              <w:rPr>
                <w:rFonts w:cstheme="minorHAnsi"/>
                <w:sz w:val="18"/>
                <w:szCs w:val="18"/>
              </w:rPr>
            </w:pPr>
          </w:p>
        </w:tc>
        <w:tc>
          <w:tcPr>
            <w:tcW w:w="92" w:type="pct"/>
            <w:shd w:val="clear" w:color="auto" w:fill="auto"/>
          </w:tcPr>
          <w:p w14:paraId="01767911" w14:textId="77777777" w:rsidR="009675B5" w:rsidRPr="001D6A24" w:rsidRDefault="009675B5" w:rsidP="009675B5">
            <w:pPr>
              <w:jc w:val="center"/>
              <w:rPr>
                <w:rFonts w:cstheme="minorHAnsi"/>
                <w:sz w:val="18"/>
                <w:szCs w:val="18"/>
              </w:rPr>
            </w:pPr>
          </w:p>
        </w:tc>
        <w:tc>
          <w:tcPr>
            <w:tcW w:w="92" w:type="pct"/>
            <w:shd w:val="clear" w:color="auto" w:fill="auto"/>
          </w:tcPr>
          <w:p w14:paraId="390F418A" w14:textId="77777777" w:rsidR="009675B5" w:rsidRPr="001D6A24" w:rsidRDefault="009675B5" w:rsidP="009675B5">
            <w:pPr>
              <w:jc w:val="center"/>
              <w:rPr>
                <w:rFonts w:cstheme="minorHAnsi"/>
                <w:sz w:val="18"/>
                <w:szCs w:val="18"/>
              </w:rPr>
            </w:pPr>
          </w:p>
        </w:tc>
        <w:tc>
          <w:tcPr>
            <w:tcW w:w="92" w:type="pct"/>
            <w:shd w:val="clear" w:color="auto" w:fill="auto"/>
          </w:tcPr>
          <w:p w14:paraId="1952261A" w14:textId="77777777" w:rsidR="009675B5" w:rsidRPr="001D6A24" w:rsidRDefault="009675B5" w:rsidP="009675B5">
            <w:pPr>
              <w:jc w:val="center"/>
              <w:rPr>
                <w:rFonts w:cstheme="minorHAnsi"/>
                <w:sz w:val="18"/>
                <w:szCs w:val="18"/>
              </w:rPr>
            </w:pPr>
          </w:p>
        </w:tc>
        <w:tc>
          <w:tcPr>
            <w:tcW w:w="92" w:type="pct"/>
            <w:shd w:val="clear" w:color="auto" w:fill="auto"/>
          </w:tcPr>
          <w:p w14:paraId="7F8C5FA6" w14:textId="77777777" w:rsidR="009675B5" w:rsidRPr="001D6A24" w:rsidRDefault="009675B5" w:rsidP="009675B5">
            <w:pPr>
              <w:jc w:val="center"/>
              <w:rPr>
                <w:rFonts w:cstheme="minorHAnsi"/>
                <w:sz w:val="18"/>
                <w:szCs w:val="18"/>
              </w:rPr>
            </w:pPr>
          </w:p>
        </w:tc>
        <w:tc>
          <w:tcPr>
            <w:tcW w:w="92" w:type="pct"/>
            <w:shd w:val="clear" w:color="auto" w:fill="auto"/>
          </w:tcPr>
          <w:p w14:paraId="473E69F3" w14:textId="77777777" w:rsidR="009675B5" w:rsidRPr="001D6A24" w:rsidRDefault="009675B5" w:rsidP="009675B5">
            <w:pPr>
              <w:jc w:val="center"/>
              <w:rPr>
                <w:rFonts w:cstheme="minorHAnsi"/>
                <w:sz w:val="18"/>
                <w:szCs w:val="18"/>
              </w:rPr>
            </w:pPr>
          </w:p>
        </w:tc>
        <w:tc>
          <w:tcPr>
            <w:tcW w:w="92" w:type="pct"/>
            <w:shd w:val="clear" w:color="auto" w:fill="auto"/>
          </w:tcPr>
          <w:p w14:paraId="407378DA" w14:textId="77777777" w:rsidR="009675B5" w:rsidRPr="001D6A24" w:rsidRDefault="009675B5" w:rsidP="009675B5">
            <w:pPr>
              <w:jc w:val="center"/>
              <w:rPr>
                <w:rFonts w:cstheme="minorHAnsi"/>
                <w:sz w:val="18"/>
                <w:szCs w:val="18"/>
              </w:rPr>
            </w:pPr>
          </w:p>
        </w:tc>
        <w:tc>
          <w:tcPr>
            <w:tcW w:w="92" w:type="pct"/>
            <w:shd w:val="clear" w:color="auto" w:fill="auto"/>
          </w:tcPr>
          <w:p w14:paraId="28F01A6A" w14:textId="77777777" w:rsidR="009675B5" w:rsidRPr="001D6A24" w:rsidRDefault="009675B5" w:rsidP="009675B5">
            <w:pPr>
              <w:jc w:val="center"/>
              <w:rPr>
                <w:rFonts w:cstheme="minorHAnsi"/>
                <w:sz w:val="18"/>
                <w:szCs w:val="18"/>
              </w:rPr>
            </w:pPr>
          </w:p>
        </w:tc>
        <w:tc>
          <w:tcPr>
            <w:tcW w:w="92" w:type="pct"/>
            <w:shd w:val="clear" w:color="auto" w:fill="auto"/>
          </w:tcPr>
          <w:p w14:paraId="1E321878" w14:textId="77777777" w:rsidR="009675B5" w:rsidRPr="001D6A24" w:rsidRDefault="009675B5" w:rsidP="009675B5">
            <w:pPr>
              <w:jc w:val="center"/>
              <w:rPr>
                <w:rFonts w:cstheme="minorHAnsi"/>
                <w:sz w:val="18"/>
                <w:szCs w:val="18"/>
              </w:rPr>
            </w:pPr>
          </w:p>
        </w:tc>
        <w:tc>
          <w:tcPr>
            <w:tcW w:w="92" w:type="pct"/>
            <w:shd w:val="clear" w:color="auto" w:fill="auto"/>
          </w:tcPr>
          <w:p w14:paraId="02E183C5" w14:textId="77777777" w:rsidR="009675B5" w:rsidRPr="001D6A24" w:rsidRDefault="009675B5" w:rsidP="009675B5">
            <w:pPr>
              <w:jc w:val="center"/>
              <w:rPr>
                <w:rFonts w:cstheme="minorHAnsi"/>
                <w:sz w:val="18"/>
                <w:szCs w:val="18"/>
              </w:rPr>
            </w:pPr>
          </w:p>
        </w:tc>
        <w:tc>
          <w:tcPr>
            <w:tcW w:w="92" w:type="pct"/>
            <w:shd w:val="clear" w:color="auto" w:fill="auto"/>
          </w:tcPr>
          <w:p w14:paraId="2088DDAE" w14:textId="77777777" w:rsidR="009675B5" w:rsidRPr="001D6A24" w:rsidRDefault="009675B5" w:rsidP="009675B5">
            <w:pPr>
              <w:jc w:val="center"/>
              <w:rPr>
                <w:rFonts w:cstheme="minorHAnsi"/>
                <w:sz w:val="18"/>
                <w:szCs w:val="18"/>
              </w:rPr>
            </w:pPr>
          </w:p>
        </w:tc>
        <w:tc>
          <w:tcPr>
            <w:tcW w:w="92" w:type="pct"/>
            <w:shd w:val="clear" w:color="auto" w:fill="auto"/>
          </w:tcPr>
          <w:p w14:paraId="3DAD3022" w14:textId="77777777" w:rsidR="009675B5" w:rsidRPr="001D6A24" w:rsidRDefault="009675B5" w:rsidP="009675B5">
            <w:pPr>
              <w:jc w:val="center"/>
              <w:rPr>
                <w:rFonts w:cstheme="minorHAnsi"/>
                <w:sz w:val="18"/>
                <w:szCs w:val="18"/>
              </w:rPr>
            </w:pPr>
          </w:p>
        </w:tc>
        <w:tc>
          <w:tcPr>
            <w:tcW w:w="92" w:type="pct"/>
            <w:shd w:val="clear" w:color="auto" w:fill="auto"/>
          </w:tcPr>
          <w:p w14:paraId="381C639D" w14:textId="77777777" w:rsidR="009675B5" w:rsidRPr="001D6A24" w:rsidRDefault="009675B5" w:rsidP="009675B5">
            <w:pPr>
              <w:jc w:val="center"/>
              <w:rPr>
                <w:rFonts w:cstheme="minorHAnsi"/>
                <w:sz w:val="18"/>
                <w:szCs w:val="18"/>
              </w:rPr>
            </w:pPr>
          </w:p>
        </w:tc>
        <w:tc>
          <w:tcPr>
            <w:tcW w:w="92" w:type="pct"/>
            <w:shd w:val="clear" w:color="auto" w:fill="auto"/>
          </w:tcPr>
          <w:p w14:paraId="34266104" w14:textId="77777777" w:rsidR="009675B5" w:rsidRPr="001D6A24" w:rsidRDefault="009675B5" w:rsidP="009675B5">
            <w:pPr>
              <w:jc w:val="center"/>
              <w:rPr>
                <w:rFonts w:cstheme="minorHAnsi"/>
                <w:sz w:val="18"/>
                <w:szCs w:val="18"/>
              </w:rPr>
            </w:pPr>
          </w:p>
        </w:tc>
        <w:tc>
          <w:tcPr>
            <w:tcW w:w="92" w:type="pct"/>
            <w:shd w:val="clear" w:color="auto" w:fill="auto"/>
          </w:tcPr>
          <w:p w14:paraId="3F64AE45" w14:textId="77777777" w:rsidR="009675B5" w:rsidRPr="001D6A24" w:rsidRDefault="009675B5" w:rsidP="009675B5">
            <w:pPr>
              <w:jc w:val="center"/>
              <w:rPr>
                <w:rFonts w:cstheme="minorHAnsi"/>
                <w:sz w:val="18"/>
                <w:szCs w:val="18"/>
              </w:rPr>
            </w:pPr>
          </w:p>
        </w:tc>
        <w:tc>
          <w:tcPr>
            <w:tcW w:w="92" w:type="pct"/>
            <w:shd w:val="clear" w:color="auto" w:fill="auto"/>
          </w:tcPr>
          <w:p w14:paraId="147E626A" w14:textId="77777777" w:rsidR="009675B5" w:rsidRPr="001D6A24" w:rsidRDefault="009675B5" w:rsidP="009675B5">
            <w:pPr>
              <w:jc w:val="center"/>
              <w:rPr>
                <w:rFonts w:cstheme="minorHAnsi"/>
                <w:sz w:val="18"/>
                <w:szCs w:val="18"/>
              </w:rPr>
            </w:pPr>
          </w:p>
        </w:tc>
        <w:tc>
          <w:tcPr>
            <w:tcW w:w="92" w:type="pct"/>
            <w:shd w:val="clear" w:color="auto" w:fill="auto"/>
          </w:tcPr>
          <w:p w14:paraId="4F922BB6" w14:textId="77777777" w:rsidR="009675B5" w:rsidRPr="001D6A24" w:rsidRDefault="009675B5" w:rsidP="009675B5">
            <w:pPr>
              <w:jc w:val="center"/>
              <w:rPr>
                <w:rFonts w:cstheme="minorHAnsi"/>
                <w:sz w:val="18"/>
                <w:szCs w:val="18"/>
              </w:rPr>
            </w:pPr>
          </w:p>
        </w:tc>
        <w:tc>
          <w:tcPr>
            <w:tcW w:w="92" w:type="pct"/>
            <w:shd w:val="clear" w:color="auto" w:fill="auto"/>
          </w:tcPr>
          <w:p w14:paraId="35A3CF97" w14:textId="77777777" w:rsidR="009675B5" w:rsidRPr="001D6A24" w:rsidRDefault="009675B5" w:rsidP="009675B5">
            <w:pPr>
              <w:jc w:val="center"/>
              <w:rPr>
                <w:rFonts w:cstheme="minorHAnsi"/>
                <w:sz w:val="18"/>
                <w:szCs w:val="18"/>
              </w:rPr>
            </w:pPr>
          </w:p>
        </w:tc>
        <w:tc>
          <w:tcPr>
            <w:tcW w:w="92" w:type="pct"/>
            <w:shd w:val="clear" w:color="auto" w:fill="auto"/>
          </w:tcPr>
          <w:p w14:paraId="685FB1F7" w14:textId="77777777" w:rsidR="009675B5" w:rsidRPr="001D6A24" w:rsidRDefault="009675B5" w:rsidP="009675B5">
            <w:pPr>
              <w:jc w:val="center"/>
              <w:rPr>
                <w:rFonts w:cstheme="minorHAnsi"/>
                <w:sz w:val="18"/>
                <w:szCs w:val="18"/>
              </w:rPr>
            </w:pPr>
          </w:p>
        </w:tc>
        <w:tc>
          <w:tcPr>
            <w:tcW w:w="92" w:type="pct"/>
            <w:shd w:val="clear" w:color="auto" w:fill="auto"/>
          </w:tcPr>
          <w:p w14:paraId="3A3B2FF7" w14:textId="77777777" w:rsidR="009675B5" w:rsidRPr="001D6A24" w:rsidRDefault="009675B5" w:rsidP="009675B5">
            <w:pPr>
              <w:jc w:val="center"/>
              <w:rPr>
                <w:rFonts w:cstheme="minorHAnsi"/>
                <w:sz w:val="18"/>
                <w:szCs w:val="18"/>
              </w:rPr>
            </w:pPr>
          </w:p>
        </w:tc>
        <w:tc>
          <w:tcPr>
            <w:tcW w:w="185" w:type="pct"/>
          </w:tcPr>
          <w:p w14:paraId="0BABEB67" w14:textId="42131F67" w:rsidR="009675B5" w:rsidRPr="001D6A24" w:rsidRDefault="009675B5" w:rsidP="009675B5">
            <w:pPr>
              <w:jc w:val="center"/>
              <w:rPr>
                <w:rFonts w:cstheme="minorHAnsi"/>
                <w:color w:val="000000"/>
                <w:sz w:val="18"/>
                <w:szCs w:val="18"/>
              </w:rPr>
            </w:pPr>
            <w:r w:rsidRPr="001D6A24">
              <w:rPr>
                <w:sz w:val="18"/>
                <w:szCs w:val="18"/>
              </w:rPr>
              <w:t>0</w:t>
            </w:r>
          </w:p>
        </w:tc>
      </w:tr>
      <w:tr w:rsidR="009675B5" w:rsidRPr="001D6A24" w14:paraId="19212F74" w14:textId="77777777" w:rsidTr="009675B5">
        <w:tc>
          <w:tcPr>
            <w:tcW w:w="178" w:type="pct"/>
            <w:shd w:val="clear" w:color="auto" w:fill="081E3E" w:themeFill="accent1"/>
          </w:tcPr>
          <w:p w14:paraId="0E63AF0E"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2</w:t>
            </w:r>
          </w:p>
        </w:tc>
        <w:tc>
          <w:tcPr>
            <w:tcW w:w="95" w:type="pct"/>
            <w:shd w:val="clear" w:color="auto" w:fill="auto"/>
          </w:tcPr>
          <w:p w14:paraId="213F6077" w14:textId="33B7EB23" w:rsidR="009675B5" w:rsidRPr="001D6A24" w:rsidRDefault="009675B5" w:rsidP="009675B5">
            <w:pPr>
              <w:jc w:val="center"/>
              <w:rPr>
                <w:rFonts w:cstheme="minorHAnsi"/>
                <w:color w:val="000000"/>
                <w:sz w:val="18"/>
                <w:szCs w:val="18"/>
              </w:rPr>
            </w:pPr>
            <w:r w:rsidRPr="001D6A24">
              <w:rPr>
                <w:sz w:val="18"/>
                <w:szCs w:val="18"/>
              </w:rPr>
              <w:t>0</w:t>
            </w:r>
          </w:p>
        </w:tc>
        <w:tc>
          <w:tcPr>
            <w:tcW w:w="113" w:type="pct"/>
            <w:shd w:val="clear" w:color="auto" w:fill="auto"/>
          </w:tcPr>
          <w:p w14:paraId="1764676F" w14:textId="31C45CF5" w:rsidR="009675B5" w:rsidRPr="001D6A24" w:rsidRDefault="009675B5" w:rsidP="009675B5">
            <w:pPr>
              <w:jc w:val="center"/>
              <w:rPr>
                <w:rFonts w:cstheme="minorHAnsi"/>
                <w:color w:val="000000"/>
                <w:sz w:val="18"/>
                <w:szCs w:val="18"/>
              </w:rPr>
            </w:pPr>
            <w:r w:rsidRPr="001D6A24">
              <w:rPr>
                <w:sz w:val="18"/>
                <w:szCs w:val="18"/>
              </w:rPr>
              <w:t>255</w:t>
            </w:r>
          </w:p>
        </w:tc>
        <w:tc>
          <w:tcPr>
            <w:tcW w:w="118" w:type="pct"/>
            <w:shd w:val="clear" w:color="auto" w:fill="auto"/>
          </w:tcPr>
          <w:p w14:paraId="01E0DBA1" w14:textId="77777777" w:rsidR="009675B5" w:rsidRPr="001D6A24" w:rsidRDefault="009675B5" w:rsidP="009675B5">
            <w:pPr>
              <w:jc w:val="center"/>
              <w:rPr>
                <w:rFonts w:cstheme="minorHAnsi"/>
                <w:color w:val="000000"/>
                <w:sz w:val="18"/>
                <w:szCs w:val="18"/>
              </w:rPr>
            </w:pPr>
          </w:p>
        </w:tc>
        <w:tc>
          <w:tcPr>
            <w:tcW w:w="118" w:type="pct"/>
            <w:shd w:val="clear" w:color="auto" w:fill="auto"/>
          </w:tcPr>
          <w:p w14:paraId="2A565BD9" w14:textId="77777777" w:rsidR="009675B5" w:rsidRPr="001D6A24" w:rsidRDefault="009675B5" w:rsidP="009675B5">
            <w:pPr>
              <w:jc w:val="center"/>
              <w:rPr>
                <w:rFonts w:cstheme="minorHAnsi"/>
                <w:sz w:val="18"/>
                <w:szCs w:val="18"/>
              </w:rPr>
            </w:pPr>
          </w:p>
        </w:tc>
        <w:tc>
          <w:tcPr>
            <w:tcW w:w="118" w:type="pct"/>
            <w:shd w:val="clear" w:color="auto" w:fill="auto"/>
          </w:tcPr>
          <w:p w14:paraId="4E0E5BB1"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17E06733"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16E3D776"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3DCD8BBB"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117651D0"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032D59FB"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7DE1953F"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52279264"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5327E483" w14:textId="77777777" w:rsidR="009675B5" w:rsidRPr="001D6A24" w:rsidRDefault="009675B5" w:rsidP="009675B5">
            <w:pPr>
              <w:jc w:val="center"/>
              <w:rPr>
                <w:rFonts w:cstheme="minorHAnsi"/>
                <w:sz w:val="18"/>
                <w:szCs w:val="18"/>
              </w:rPr>
            </w:pPr>
          </w:p>
        </w:tc>
        <w:tc>
          <w:tcPr>
            <w:tcW w:w="120" w:type="pct"/>
            <w:shd w:val="clear" w:color="auto" w:fill="auto"/>
            <w:vAlign w:val="bottom"/>
          </w:tcPr>
          <w:p w14:paraId="3C765BCB" w14:textId="77777777" w:rsidR="009675B5" w:rsidRPr="001D6A24" w:rsidRDefault="009675B5" w:rsidP="009675B5">
            <w:pPr>
              <w:jc w:val="center"/>
              <w:rPr>
                <w:rFonts w:cstheme="minorHAnsi"/>
                <w:sz w:val="18"/>
                <w:szCs w:val="18"/>
              </w:rPr>
            </w:pPr>
          </w:p>
        </w:tc>
        <w:tc>
          <w:tcPr>
            <w:tcW w:w="120" w:type="pct"/>
            <w:shd w:val="clear" w:color="auto" w:fill="auto"/>
          </w:tcPr>
          <w:p w14:paraId="23AC4B4C" w14:textId="77777777" w:rsidR="009675B5" w:rsidRPr="001D6A24" w:rsidRDefault="009675B5" w:rsidP="009675B5">
            <w:pPr>
              <w:jc w:val="center"/>
              <w:rPr>
                <w:rFonts w:cstheme="minorHAnsi"/>
                <w:sz w:val="18"/>
                <w:szCs w:val="18"/>
              </w:rPr>
            </w:pPr>
          </w:p>
        </w:tc>
        <w:tc>
          <w:tcPr>
            <w:tcW w:w="92" w:type="pct"/>
            <w:shd w:val="clear" w:color="auto" w:fill="auto"/>
          </w:tcPr>
          <w:p w14:paraId="23D16034" w14:textId="77777777" w:rsidR="009675B5" w:rsidRPr="001D6A24" w:rsidRDefault="009675B5" w:rsidP="009675B5">
            <w:pPr>
              <w:jc w:val="center"/>
              <w:rPr>
                <w:rFonts w:cstheme="minorHAnsi"/>
                <w:sz w:val="18"/>
                <w:szCs w:val="18"/>
              </w:rPr>
            </w:pPr>
          </w:p>
        </w:tc>
        <w:tc>
          <w:tcPr>
            <w:tcW w:w="104" w:type="pct"/>
            <w:shd w:val="clear" w:color="auto" w:fill="auto"/>
          </w:tcPr>
          <w:p w14:paraId="32646A35" w14:textId="77777777" w:rsidR="009675B5" w:rsidRPr="001D6A24" w:rsidRDefault="009675B5" w:rsidP="009675B5">
            <w:pPr>
              <w:jc w:val="center"/>
              <w:rPr>
                <w:rFonts w:cstheme="minorHAnsi"/>
                <w:sz w:val="18"/>
                <w:szCs w:val="18"/>
              </w:rPr>
            </w:pPr>
          </w:p>
        </w:tc>
        <w:tc>
          <w:tcPr>
            <w:tcW w:w="104" w:type="pct"/>
            <w:shd w:val="clear" w:color="auto" w:fill="auto"/>
          </w:tcPr>
          <w:p w14:paraId="514B3963" w14:textId="77777777" w:rsidR="009675B5" w:rsidRPr="001D6A24" w:rsidRDefault="009675B5" w:rsidP="009675B5">
            <w:pPr>
              <w:jc w:val="center"/>
              <w:rPr>
                <w:rFonts w:cstheme="minorHAnsi"/>
                <w:sz w:val="18"/>
                <w:szCs w:val="18"/>
              </w:rPr>
            </w:pPr>
          </w:p>
        </w:tc>
        <w:tc>
          <w:tcPr>
            <w:tcW w:w="104" w:type="pct"/>
            <w:shd w:val="clear" w:color="auto" w:fill="auto"/>
          </w:tcPr>
          <w:p w14:paraId="4DE56567" w14:textId="77777777" w:rsidR="009675B5" w:rsidRPr="001D6A24" w:rsidRDefault="009675B5" w:rsidP="009675B5">
            <w:pPr>
              <w:jc w:val="center"/>
              <w:rPr>
                <w:rFonts w:cstheme="minorHAnsi"/>
                <w:sz w:val="18"/>
                <w:szCs w:val="18"/>
              </w:rPr>
            </w:pPr>
          </w:p>
        </w:tc>
        <w:tc>
          <w:tcPr>
            <w:tcW w:w="104" w:type="pct"/>
            <w:shd w:val="clear" w:color="auto" w:fill="auto"/>
          </w:tcPr>
          <w:p w14:paraId="74700378" w14:textId="77777777" w:rsidR="009675B5" w:rsidRPr="001D6A24" w:rsidRDefault="009675B5" w:rsidP="009675B5">
            <w:pPr>
              <w:jc w:val="center"/>
              <w:rPr>
                <w:rFonts w:cstheme="minorHAnsi"/>
                <w:sz w:val="18"/>
                <w:szCs w:val="18"/>
              </w:rPr>
            </w:pPr>
          </w:p>
        </w:tc>
        <w:tc>
          <w:tcPr>
            <w:tcW w:w="105" w:type="pct"/>
            <w:shd w:val="clear" w:color="auto" w:fill="auto"/>
          </w:tcPr>
          <w:p w14:paraId="084217BF" w14:textId="77777777" w:rsidR="009675B5" w:rsidRPr="001D6A24" w:rsidRDefault="009675B5" w:rsidP="009675B5">
            <w:pPr>
              <w:jc w:val="center"/>
              <w:rPr>
                <w:rFonts w:cstheme="minorHAnsi"/>
                <w:sz w:val="18"/>
                <w:szCs w:val="18"/>
              </w:rPr>
            </w:pPr>
          </w:p>
        </w:tc>
        <w:tc>
          <w:tcPr>
            <w:tcW w:w="105" w:type="pct"/>
            <w:shd w:val="clear" w:color="auto" w:fill="auto"/>
          </w:tcPr>
          <w:p w14:paraId="6A95A552" w14:textId="77777777" w:rsidR="009675B5" w:rsidRPr="001D6A24" w:rsidRDefault="009675B5" w:rsidP="009675B5">
            <w:pPr>
              <w:jc w:val="center"/>
              <w:rPr>
                <w:rFonts w:cstheme="minorHAnsi"/>
                <w:sz w:val="18"/>
                <w:szCs w:val="18"/>
              </w:rPr>
            </w:pPr>
          </w:p>
        </w:tc>
        <w:tc>
          <w:tcPr>
            <w:tcW w:w="105" w:type="pct"/>
            <w:shd w:val="clear" w:color="auto" w:fill="auto"/>
          </w:tcPr>
          <w:p w14:paraId="09F417B4" w14:textId="77777777" w:rsidR="009675B5" w:rsidRPr="001D6A24" w:rsidRDefault="009675B5" w:rsidP="009675B5">
            <w:pPr>
              <w:jc w:val="center"/>
              <w:rPr>
                <w:rFonts w:cstheme="minorHAnsi"/>
                <w:sz w:val="18"/>
                <w:szCs w:val="18"/>
              </w:rPr>
            </w:pPr>
          </w:p>
        </w:tc>
        <w:tc>
          <w:tcPr>
            <w:tcW w:w="105" w:type="pct"/>
            <w:shd w:val="clear" w:color="auto" w:fill="auto"/>
          </w:tcPr>
          <w:p w14:paraId="743E10DB" w14:textId="77777777" w:rsidR="009675B5" w:rsidRPr="001D6A24" w:rsidRDefault="009675B5" w:rsidP="009675B5">
            <w:pPr>
              <w:jc w:val="center"/>
              <w:rPr>
                <w:rFonts w:cstheme="minorHAnsi"/>
                <w:sz w:val="18"/>
                <w:szCs w:val="18"/>
              </w:rPr>
            </w:pPr>
          </w:p>
        </w:tc>
        <w:tc>
          <w:tcPr>
            <w:tcW w:w="105" w:type="pct"/>
            <w:shd w:val="clear" w:color="auto" w:fill="auto"/>
          </w:tcPr>
          <w:p w14:paraId="0C1991CE" w14:textId="77777777" w:rsidR="009675B5" w:rsidRPr="001D6A24" w:rsidRDefault="009675B5" w:rsidP="009675B5">
            <w:pPr>
              <w:jc w:val="center"/>
              <w:rPr>
                <w:rFonts w:cstheme="minorHAnsi"/>
                <w:sz w:val="18"/>
                <w:szCs w:val="18"/>
              </w:rPr>
            </w:pPr>
          </w:p>
        </w:tc>
        <w:tc>
          <w:tcPr>
            <w:tcW w:w="105" w:type="pct"/>
            <w:shd w:val="clear" w:color="auto" w:fill="auto"/>
          </w:tcPr>
          <w:p w14:paraId="4BFB4335" w14:textId="77777777" w:rsidR="009675B5" w:rsidRPr="001D6A24" w:rsidRDefault="009675B5" w:rsidP="009675B5">
            <w:pPr>
              <w:jc w:val="center"/>
              <w:rPr>
                <w:rFonts w:cstheme="minorHAnsi"/>
                <w:sz w:val="18"/>
                <w:szCs w:val="18"/>
              </w:rPr>
            </w:pPr>
          </w:p>
        </w:tc>
        <w:tc>
          <w:tcPr>
            <w:tcW w:w="92" w:type="pct"/>
            <w:shd w:val="clear" w:color="auto" w:fill="auto"/>
          </w:tcPr>
          <w:p w14:paraId="014E2B03" w14:textId="77777777" w:rsidR="009675B5" w:rsidRPr="001D6A24" w:rsidRDefault="009675B5" w:rsidP="009675B5">
            <w:pPr>
              <w:jc w:val="center"/>
              <w:rPr>
                <w:rFonts w:cstheme="minorHAnsi"/>
                <w:sz w:val="18"/>
                <w:szCs w:val="18"/>
              </w:rPr>
            </w:pPr>
          </w:p>
        </w:tc>
        <w:tc>
          <w:tcPr>
            <w:tcW w:w="92" w:type="pct"/>
            <w:shd w:val="clear" w:color="auto" w:fill="auto"/>
          </w:tcPr>
          <w:p w14:paraId="2ED4D501" w14:textId="77777777" w:rsidR="009675B5" w:rsidRPr="001D6A24" w:rsidRDefault="009675B5" w:rsidP="009675B5">
            <w:pPr>
              <w:jc w:val="center"/>
              <w:rPr>
                <w:rFonts w:cstheme="minorHAnsi"/>
                <w:sz w:val="18"/>
                <w:szCs w:val="18"/>
              </w:rPr>
            </w:pPr>
          </w:p>
        </w:tc>
        <w:tc>
          <w:tcPr>
            <w:tcW w:w="92" w:type="pct"/>
            <w:shd w:val="clear" w:color="auto" w:fill="auto"/>
          </w:tcPr>
          <w:p w14:paraId="35FC42B5" w14:textId="77777777" w:rsidR="009675B5" w:rsidRPr="001D6A24" w:rsidRDefault="009675B5" w:rsidP="009675B5">
            <w:pPr>
              <w:jc w:val="center"/>
              <w:rPr>
                <w:rFonts w:cstheme="minorHAnsi"/>
                <w:sz w:val="18"/>
                <w:szCs w:val="18"/>
              </w:rPr>
            </w:pPr>
          </w:p>
        </w:tc>
        <w:tc>
          <w:tcPr>
            <w:tcW w:w="92" w:type="pct"/>
            <w:shd w:val="clear" w:color="auto" w:fill="auto"/>
          </w:tcPr>
          <w:p w14:paraId="2997F9B4" w14:textId="77777777" w:rsidR="009675B5" w:rsidRPr="001D6A24" w:rsidRDefault="009675B5" w:rsidP="009675B5">
            <w:pPr>
              <w:jc w:val="center"/>
              <w:rPr>
                <w:rFonts w:cstheme="minorHAnsi"/>
                <w:sz w:val="18"/>
                <w:szCs w:val="18"/>
              </w:rPr>
            </w:pPr>
          </w:p>
        </w:tc>
        <w:tc>
          <w:tcPr>
            <w:tcW w:w="92" w:type="pct"/>
            <w:shd w:val="clear" w:color="auto" w:fill="auto"/>
          </w:tcPr>
          <w:p w14:paraId="46532563" w14:textId="77777777" w:rsidR="009675B5" w:rsidRPr="001D6A24" w:rsidRDefault="009675B5" w:rsidP="009675B5">
            <w:pPr>
              <w:jc w:val="center"/>
              <w:rPr>
                <w:rFonts w:cstheme="minorHAnsi"/>
                <w:sz w:val="18"/>
                <w:szCs w:val="18"/>
              </w:rPr>
            </w:pPr>
          </w:p>
        </w:tc>
        <w:tc>
          <w:tcPr>
            <w:tcW w:w="92" w:type="pct"/>
            <w:shd w:val="clear" w:color="auto" w:fill="auto"/>
          </w:tcPr>
          <w:p w14:paraId="7ECE2D3D" w14:textId="77777777" w:rsidR="009675B5" w:rsidRPr="001D6A24" w:rsidRDefault="009675B5" w:rsidP="009675B5">
            <w:pPr>
              <w:jc w:val="center"/>
              <w:rPr>
                <w:rFonts w:cstheme="minorHAnsi"/>
                <w:sz w:val="18"/>
                <w:szCs w:val="18"/>
              </w:rPr>
            </w:pPr>
          </w:p>
        </w:tc>
        <w:tc>
          <w:tcPr>
            <w:tcW w:w="92" w:type="pct"/>
            <w:shd w:val="clear" w:color="auto" w:fill="auto"/>
          </w:tcPr>
          <w:p w14:paraId="46AA7B0A" w14:textId="77777777" w:rsidR="009675B5" w:rsidRPr="001D6A24" w:rsidRDefault="009675B5" w:rsidP="009675B5">
            <w:pPr>
              <w:jc w:val="center"/>
              <w:rPr>
                <w:rFonts w:cstheme="minorHAnsi"/>
                <w:sz w:val="18"/>
                <w:szCs w:val="18"/>
              </w:rPr>
            </w:pPr>
          </w:p>
        </w:tc>
        <w:tc>
          <w:tcPr>
            <w:tcW w:w="92" w:type="pct"/>
            <w:shd w:val="clear" w:color="auto" w:fill="auto"/>
          </w:tcPr>
          <w:p w14:paraId="153F0E78" w14:textId="77777777" w:rsidR="009675B5" w:rsidRPr="001D6A24" w:rsidRDefault="009675B5" w:rsidP="009675B5">
            <w:pPr>
              <w:jc w:val="center"/>
              <w:rPr>
                <w:rFonts w:cstheme="minorHAnsi"/>
                <w:sz w:val="18"/>
                <w:szCs w:val="18"/>
              </w:rPr>
            </w:pPr>
          </w:p>
        </w:tc>
        <w:tc>
          <w:tcPr>
            <w:tcW w:w="92" w:type="pct"/>
            <w:shd w:val="clear" w:color="auto" w:fill="auto"/>
          </w:tcPr>
          <w:p w14:paraId="2F1AD149" w14:textId="77777777" w:rsidR="009675B5" w:rsidRPr="001D6A24" w:rsidRDefault="009675B5" w:rsidP="009675B5">
            <w:pPr>
              <w:jc w:val="center"/>
              <w:rPr>
                <w:rFonts w:cstheme="minorHAnsi"/>
                <w:sz w:val="18"/>
                <w:szCs w:val="18"/>
              </w:rPr>
            </w:pPr>
          </w:p>
        </w:tc>
        <w:tc>
          <w:tcPr>
            <w:tcW w:w="92" w:type="pct"/>
            <w:shd w:val="clear" w:color="auto" w:fill="auto"/>
          </w:tcPr>
          <w:p w14:paraId="32DBA022" w14:textId="77777777" w:rsidR="009675B5" w:rsidRPr="001D6A24" w:rsidRDefault="009675B5" w:rsidP="009675B5">
            <w:pPr>
              <w:jc w:val="center"/>
              <w:rPr>
                <w:rFonts w:cstheme="minorHAnsi"/>
                <w:sz w:val="18"/>
                <w:szCs w:val="18"/>
              </w:rPr>
            </w:pPr>
          </w:p>
        </w:tc>
        <w:tc>
          <w:tcPr>
            <w:tcW w:w="92" w:type="pct"/>
            <w:shd w:val="clear" w:color="auto" w:fill="auto"/>
          </w:tcPr>
          <w:p w14:paraId="2E9AFE30" w14:textId="77777777" w:rsidR="009675B5" w:rsidRPr="001D6A24" w:rsidRDefault="009675B5" w:rsidP="009675B5">
            <w:pPr>
              <w:jc w:val="center"/>
              <w:rPr>
                <w:rFonts w:cstheme="minorHAnsi"/>
                <w:sz w:val="18"/>
                <w:szCs w:val="18"/>
              </w:rPr>
            </w:pPr>
          </w:p>
        </w:tc>
        <w:tc>
          <w:tcPr>
            <w:tcW w:w="92" w:type="pct"/>
            <w:shd w:val="clear" w:color="auto" w:fill="auto"/>
          </w:tcPr>
          <w:p w14:paraId="0B163602" w14:textId="77777777" w:rsidR="009675B5" w:rsidRPr="001D6A24" w:rsidRDefault="009675B5" w:rsidP="009675B5">
            <w:pPr>
              <w:jc w:val="center"/>
              <w:rPr>
                <w:rFonts w:cstheme="minorHAnsi"/>
                <w:sz w:val="18"/>
                <w:szCs w:val="18"/>
              </w:rPr>
            </w:pPr>
          </w:p>
        </w:tc>
        <w:tc>
          <w:tcPr>
            <w:tcW w:w="92" w:type="pct"/>
            <w:shd w:val="clear" w:color="auto" w:fill="auto"/>
          </w:tcPr>
          <w:p w14:paraId="6E229189" w14:textId="77777777" w:rsidR="009675B5" w:rsidRPr="001D6A24" w:rsidRDefault="009675B5" w:rsidP="009675B5">
            <w:pPr>
              <w:jc w:val="center"/>
              <w:rPr>
                <w:rFonts w:cstheme="minorHAnsi"/>
                <w:sz w:val="18"/>
                <w:szCs w:val="18"/>
              </w:rPr>
            </w:pPr>
          </w:p>
        </w:tc>
        <w:tc>
          <w:tcPr>
            <w:tcW w:w="92" w:type="pct"/>
            <w:shd w:val="clear" w:color="auto" w:fill="auto"/>
          </w:tcPr>
          <w:p w14:paraId="3F36386B" w14:textId="77777777" w:rsidR="009675B5" w:rsidRPr="001D6A24" w:rsidRDefault="009675B5" w:rsidP="009675B5">
            <w:pPr>
              <w:jc w:val="center"/>
              <w:rPr>
                <w:rFonts w:cstheme="minorHAnsi"/>
                <w:sz w:val="18"/>
                <w:szCs w:val="18"/>
              </w:rPr>
            </w:pPr>
          </w:p>
        </w:tc>
        <w:tc>
          <w:tcPr>
            <w:tcW w:w="92" w:type="pct"/>
            <w:shd w:val="clear" w:color="auto" w:fill="auto"/>
          </w:tcPr>
          <w:p w14:paraId="1E1F4042" w14:textId="77777777" w:rsidR="009675B5" w:rsidRPr="001D6A24" w:rsidRDefault="009675B5" w:rsidP="009675B5">
            <w:pPr>
              <w:jc w:val="center"/>
              <w:rPr>
                <w:rFonts w:cstheme="minorHAnsi"/>
                <w:sz w:val="18"/>
                <w:szCs w:val="18"/>
              </w:rPr>
            </w:pPr>
          </w:p>
        </w:tc>
        <w:tc>
          <w:tcPr>
            <w:tcW w:w="92" w:type="pct"/>
            <w:shd w:val="clear" w:color="auto" w:fill="auto"/>
          </w:tcPr>
          <w:p w14:paraId="2FF0E038" w14:textId="77777777" w:rsidR="009675B5" w:rsidRPr="001D6A24" w:rsidRDefault="009675B5" w:rsidP="009675B5">
            <w:pPr>
              <w:jc w:val="center"/>
              <w:rPr>
                <w:rFonts w:cstheme="minorHAnsi"/>
                <w:sz w:val="18"/>
                <w:szCs w:val="18"/>
              </w:rPr>
            </w:pPr>
          </w:p>
        </w:tc>
        <w:tc>
          <w:tcPr>
            <w:tcW w:w="92" w:type="pct"/>
            <w:shd w:val="clear" w:color="auto" w:fill="auto"/>
          </w:tcPr>
          <w:p w14:paraId="46D69FAE" w14:textId="77777777" w:rsidR="009675B5" w:rsidRPr="001D6A24" w:rsidRDefault="009675B5" w:rsidP="009675B5">
            <w:pPr>
              <w:jc w:val="center"/>
              <w:rPr>
                <w:rFonts w:cstheme="minorHAnsi"/>
                <w:sz w:val="18"/>
                <w:szCs w:val="18"/>
              </w:rPr>
            </w:pPr>
          </w:p>
        </w:tc>
        <w:tc>
          <w:tcPr>
            <w:tcW w:w="92" w:type="pct"/>
            <w:shd w:val="clear" w:color="auto" w:fill="auto"/>
          </w:tcPr>
          <w:p w14:paraId="32B8C029" w14:textId="77777777" w:rsidR="009675B5" w:rsidRPr="001D6A24" w:rsidRDefault="009675B5" w:rsidP="009675B5">
            <w:pPr>
              <w:jc w:val="center"/>
              <w:rPr>
                <w:rFonts w:cstheme="minorHAnsi"/>
                <w:sz w:val="18"/>
                <w:szCs w:val="18"/>
              </w:rPr>
            </w:pPr>
          </w:p>
        </w:tc>
        <w:tc>
          <w:tcPr>
            <w:tcW w:w="92" w:type="pct"/>
            <w:shd w:val="clear" w:color="auto" w:fill="auto"/>
          </w:tcPr>
          <w:p w14:paraId="74B0B896" w14:textId="77777777" w:rsidR="009675B5" w:rsidRPr="001D6A24" w:rsidRDefault="009675B5" w:rsidP="009675B5">
            <w:pPr>
              <w:jc w:val="center"/>
              <w:rPr>
                <w:rFonts w:cstheme="minorHAnsi"/>
                <w:sz w:val="18"/>
                <w:szCs w:val="18"/>
              </w:rPr>
            </w:pPr>
          </w:p>
        </w:tc>
        <w:tc>
          <w:tcPr>
            <w:tcW w:w="185" w:type="pct"/>
          </w:tcPr>
          <w:p w14:paraId="3AA64E93" w14:textId="72A87F24" w:rsidR="009675B5" w:rsidRPr="001D6A24" w:rsidRDefault="009675B5" w:rsidP="009675B5">
            <w:pPr>
              <w:jc w:val="center"/>
              <w:rPr>
                <w:rFonts w:cstheme="minorHAnsi"/>
                <w:color w:val="000000"/>
                <w:sz w:val="18"/>
                <w:szCs w:val="18"/>
              </w:rPr>
            </w:pPr>
            <w:r w:rsidRPr="001D6A24">
              <w:rPr>
                <w:sz w:val="18"/>
                <w:szCs w:val="18"/>
              </w:rPr>
              <w:t>255</w:t>
            </w:r>
          </w:p>
        </w:tc>
      </w:tr>
      <w:tr w:rsidR="009675B5" w:rsidRPr="001D6A24" w14:paraId="445E8DC6" w14:textId="77777777" w:rsidTr="009675B5">
        <w:tc>
          <w:tcPr>
            <w:tcW w:w="178" w:type="pct"/>
            <w:shd w:val="clear" w:color="auto" w:fill="081E3E" w:themeFill="accent1"/>
          </w:tcPr>
          <w:p w14:paraId="292624A6"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3</w:t>
            </w:r>
          </w:p>
        </w:tc>
        <w:tc>
          <w:tcPr>
            <w:tcW w:w="95" w:type="pct"/>
          </w:tcPr>
          <w:p w14:paraId="3758ADED" w14:textId="552EE22B"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60152AB9" w14:textId="02A76A2F" w:rsidR="009675B5" w:rsidRPr="001D6A24" w:rsidRDefault="009675B5" w:rsidP="009675B5">
            <w:pPr>
              <w:jc w:val="center"/>
              <w:rPr>
                <w:rFonts w:cstheme="minorHAnsi"/>
                <w:color w:val="000000"/>
                <w:sz w:val="18"/>
                <w:szCs w:val="18"/>
              </w:rPr>
            </w:pPr>
            <w:r w:rsidRPr="001D6A24">
              <w:rPr>
                <w:sz w:val="18"/>
                <w:szCs w:val="18"/>
              </w:rPr>
              <w:t>247</w:t>
            </w:r>
          </w:p>
        </w:tc>
        <w:tc>
          <w:tcPr>
            <w:tcW w:w="118" w:type="pct"/>
          </w:tcPr>
          <w:p w14:paraId="2714DBF1" w14:textId="6BA14964" w:rsidR="009675B5" w:rsidRPr="001D6A24" w:rsidRDefault="009675B5" w:rsidP="009675B5">
            <w:pPr>
              <w:jc w:val="center"/>
              <w:rPr>
                <w:rFonts w:cstheme="minorHAnsi"/>
                <w:color w:val="000000"/>
                <w:sz w:val="18"/>
                <w:szCs w:val="18"/>
              </w:rPr>
            </w:pPr>
            <w:r w:rsidRPr="001D6A24">
              <w:rPr>
                <w:sz w:val="18"/>
                <w:szCs w:val="18"/>
              </w:rPr>
              <w:t>476</w:t>
            </w:r>
          </w:p>
        </w:tc>
        <w:tc>
          <w:tcPr>
            <w:tcW w:w="118" w:type="pct"/>
          </w:tcPr>
          <w:p w14:paraId="66467322" w14:textId="77777777" w:rsidR="009675B5" w:rsidRPr="001D6A24" w:rsidRDefault="009675B5" w:rsidP="009675B5">
            <w:pPr>
              <w:jc w:val="center"/>
              <w:rPr>
                <w:rFonts w:cstheme="minorHAnsi"/>
                <w:color w:val="000000"/>
                <w:sz w:val="18"/>
                <w:szCs w:val="18"/>
              </w:rPr>
            </w:pPr>
          </w:p>
        </w:tc>
        <w:tc>
          <w:tcPr>
            <w:tcW w:w="118" w:type="pct"/>
          </w:tcPr>
          <w:p w14:paraId="37BBBD3D" w14:textId="77777777" w:rsidR="009675B5" w:rsidRPr="001D6A24" w:rsidRDefault="009675B5" w:rsidP="009675B5">
            <w:pPr>
              <w:jc w:val="center"/>
              <w:rPr>
                <w:rFonts w:cstheme="minorHAnsi"/>
                <w:sz w:val="18"/>
                <w:szCs w:val="18"/>
              </w:rPr>
            </w:pPr>
          </w:p>
        </w:tc>
        <w:tc>
          <w:tcPr>
            <w:tcW w:w="120" w:type="pct"/>
            <w:vAlign w:val="bottom"/>
          </w:tcPr>
          <w:p w14:paraId="3857977D" w14:textId="77777777" w:rsidR="009675B5" w:rsidRPr="001D6A24" w:rsidRDefault="009675B5" w:rsidP="009675B5">
            <w:pPr>
              <w:jc w:val="center"/>
              <w:rPr>
                <w:rFonts w:cstheme="minorHAnsi"/>
                <w:sz w:val="18"/>
                <w:szCs w:val="18"/>
              </w:rPr>
            </w:pPr>
          </w:p>
        </w:tc>
        <w:tc>
          <w:tcPr>
            <w:tcW w:w="120" w:type="pct"/>
            <w:vAlign w:val="bottom"/>
          </w:tcPr>
          <w:p w14:paraId="135B7772" w14:textId="77777777" w:rsidR="009675B5" w:rsidRPr="001D6A24" w:rsidRDefault="009675B5" w:rsidP="009675B5">
            <w:pPr>
              <w:jc w:val="center"/>
              <w:rPr>
                <w:rFonts w:cstheme="minorHAnsi"/>
                <w:sz w:val="18"/>
                <w:szCs w:val="18"/>
              </w:rPr>
            </w:pPr>
          </w:p>
        </w:tc>
        <w:tc>
          <w:tcPr>
            <w:tcW w:w="120" w:type="pct"/>
            <w:vAlign w:val="bottom"/>
          </w:tcPr>
          <w:p w14:paraId="37020C82" w14:textId="77777777" w:rsidR="009675B5" w:rsidRPr="001D6A24" w:rsidRDefault="009675B5" w:rsidP="009675B5">
            <w:pPr>
              <w:jc w:val="center"/>
              <w:rPr>
                <w:rFonts w:cstheme="minorHAnsi"/>
                <w:sz w:val="18"/>
                <w:szCs w:val="18"/>
              </w:rPr>
            </w:pPr>
          </w:p>
        </w:tc>
        <w:tc>
          <w:tcPr>
            <w:tcW w:w="120" w:type="pct"/>
            <w:vAlign w:val="bottom"/>
          </w:tcPr>
          <w:p w14:paraId="64A6A4A0" w14:textId="77777777" w:rsidR="009675B5" w:rsidRPr="001D6A24" w:rsidRDefault="009675B5" w:rsidP="009675B5">
            <w:pPr>
              <w:jc w:val="center"/>
              <w:rPr>
                <w:rFonts w:cstheme="minorHAnsi"/>
                <w:sz w:val="18"/>
                <w:szCs w:val="18"/>
              </w:rPr>
            </w:pPr>
          </w:p>
        </w:tc>
        <w:tc>
          <w:tcPr>
            <w:tcW w:w="120" w:type="pct"/>
            <w:vAlign w:val="bottom"/>
          </w:tcPr>
          <w:p w14:paraId="68068050" w14:textId="77777777" w:rsidR="009675B5" w:rsidRPr="001D6A24" w:rsidRDefault="009675B5" w:rsidP="009675B5">
            <w:pPr>
              <w:jc w:val="center"/>
              <w:rPr>
                <w:rFonts w:cstheme="minorHAnsi"/>
                <w:sz w:val="18"/>
                <w:szCs w:val="18"/>
              </w:rPr>
            </w:pPr>
          </w:p>
        </w:tc>
        <w:tc>
          <w:tcPr>
            <w:tcW w:w="120" w:type="pct"/>
            <w:vAlign w:val="bottom"/>
          </w:tcPr>
          <w:p w14:paraId="5C75765F" w14:textId="77777777" w:rsidR="009675B5" w:rsidRPr="001D6A24" w:rsidRDefault="009675B5" w:rsidP="009675B5">
            <w:pPr>
              <w:jc w:val="center"/>
              <w:rPr>
                <w:rFonts w:cstheme="minorHAnsi"/>
                <w:sz w:val="18"/>
                <w:szCs w:val="18"/>
              </w:rPr>
            </w:pPr>
          </w:p>
        </w:tc>
        <w:tc>
          <w:tcPr>
            <w:tcW w:w="120" w:type="pct"/>
            <w:vAlign w:val="bottom"/>
          </w:tcPr>
          <w:p w14:paraId="214AF746" w14:textId="77777777" w:rsidR="009675B5" w:rsidRPr="001D6A24" w:rsidRDefault="009675B5" w:rsidP="009675B5">
            <w:pPr>
              <w:jc w:val="center"/>
              <w:rPr>
                <w:rFonts w:cstheme="minorHAnsi"/>
                <w:sz w:val="18"/>
                <w:szCs w:val="18"/>
              </w:rPr>
            </w:pPr>
          </w:p>
        </w:tc>
        <w:tc>
          <w:tcPr>
            <w:tcW w:w="120" w:type="pct"/>
            <w:vAlign w:val="bottom"/>
          </w:tcPr>
          <w:p w14:paraId="53FD0D53" w14:textId="77777777" w:rsidR="009675B5" w:rsidRPr="001D6A24" w:rsidRDefault="009675B5" w:rsidP="009675B5">
            <w:pPr>
              <w:jc w:val="center"/>
              <w:rPr>
                <w:rFonts w:cstheme="minorHAnsi"/>
                <w:sz w:val="18"/>
                <w:szCs w:val="18"/>
              </w:rPr>
            </w:pPr>
          </w:p>
        </w:tc>
        <w:tc>
          <w:tcPr>
            <w:tcW w:w="120" w:type="pct"/>
            <w:vAlign w:val="bottom"/>
          </w:tcPr>
          <w:p w14:paraId="2DF4FB46" w14:textId="77777777" w:rsidR="009675B5" w:rsidRPr="001D6A24" w:rsidRDefault="009675B5" w:rsidP="009675B5">
            <w:pPr>
              <w:jc w:val="center"/>
              <w:rPr>
                <w:rFonts w:cstheme="minorHAnsi"/>
                <w:sz w:val="18"/>
                <w:szCs w:val="18"/>
              </w:rPr>
            </w:pPr>
          </w:p>
        </w:tc>
        <w:tc>
          <w:tcPr>
            <w:tcW w:w="120" w:type="pct"/>
          </w:tcPr>
          <w:p w14:paraId="2A588944" w14:textId="77777777" w:rsidR="009675B5" w:rsidRPr="001D6A24" w:rsidRDefault="009675B5" w:rsidP="009675B5">
            <w:pPr>
              <w:jc w:val="center"/>
              <w:rPr>
                <w:rFonts w:cstheme="minorHAnsi"/>
                <w:sz w:val="18"/>
                <w:szCs w:val="18"/>
              </w:rPr>
            </w:pPr>
          </w:p>
        </w:tc>
        <w:tc>
          <w:tcPr>
            <w:tcW w:w="92" w:type="pct"/>
          </w:tcPr>
          <w:p w14:paraId="2196D191" w14:textId="77777777" w:rsidR="009675B5" w:rsidRPr="001D6A24" w:rsidRDefault="009675B5" w:rsidP="009675B5">
            <w:pPr>
              <w:jc w:val="center"/>
              <w:rPr>
                <w:rFonts w:cstheme="minorHAnsi"/>
                <w:sz w:val="18"/>
                <w:szCs w:val="18"/>
              </w:rPr>
            </w:pPr>
          </w:p>
        </w:tc>
        <w:tc>
          <w:tcPr>
            <w:tcW w:w="104" w:type="pct"/>
          </w:tcPr>
          <w:p w14:paraId="31F275AD" w14:textId="77777777" w:rsidR="009675B5" w:rsidRPr="001D6A24" w:rsidRDefault="009675B5" w:rsidP="009675B5">
            <w:pPr>
              <w:jc w:val="center"/>
              <w:rPr>
                <w:rFonts w:cstheme="minorHAnsi"/>
                <w:sz w:val="18"/>
                <w:szCs w:val="18"/>
              </w:rPr>
            </w:pPr>
          </w:p>
        </w:tc>
        <w:tc>
          <w:tcPr>
            <w:tcW w:w="104" w:type="pct"/>
          </w:tcPr>
          <w:p w14:paraId="3D994B0F" w14:textId="77777777" w:rsidR="009675B5" w:rsidRPr="001D6A24" w:rsidRDefault="009675B5" w:rsidP="009675B5">
            <w:pPr>
              <w:jc w:val="center"/>
              <w:rPr>
                <w:rFonts w:cstheme="minorHAnsi"/>
                <w:sz w:val="18"/>
                <w:szCs w:val="18"/>
              </w:rPr>
            </w:pPr>
          </w:p>
        </w:tc>
        <w:tc>
          <w:tcPr>
            <w:tcW w:w="104" w:type="pct"/>
          </w:tcPr>
          <w:p w14:paraId="3CE156CA" w14:textId="77777777" w:rsidR="009675B5" w:rsidRPr="001D6A24" w:rsidRDefault="009675B5" w:rsidP="009675B5">
            <w:pPr>
              <w:jc w:val="center"/>
              <w:rPr>
                <w:rFonts w:cstheme="minorHAnsi"/>
                <w:sz w:val="18"/>
                <w:szCs w:val="18"/>
              </w:rPr>
            </w:pPr>
          </w:p>
        </w:tc>
        <w:tc>
          <w:tcPr>
            <w:tcW w:w="104" w:type="pct"/>
          </w:tcPr>
          <w:p w14:paraId="2BCB6325" w14:textId="77777777" w:rsidR="009675B5" w:rsidRPr="001D6A24" w:rsidRDefault="009675B5" w:rsidP="009675B5">
            <w:pPr>
              <w:jc w:val="center"/>
              <w:rPr>
                <w:rFonts w:cstheme="minorHAnsi"/>
                <w:sz w:val="18"/>
                <w:szCs w:val="18"/>
              </w:rPr>
            </w:pPr>
          </w:p>
        </w:tc>
        <w:tc>
          <w:tcPr>
            <w:tcW w:w="105" w:type="pct"/>
          </w:tcPr>
          <w:p w14:paraId="34A73B2A" w14:textId="77777777" w:rsidR="009675B5" w:rsidRPr="001D6A24" w:rsidRDefault="009675B5" w:rsidP="009675B5">
            <w:pPr>
              <w:jc w:val="center"/>
              <w:rPr>
                <w:rFonts w:cstheme="minorHAnsi"/>
                <w:sz w:val="18"/>
                <w:szCs w:val="18"/>
              </w:rPr>
            </w:pPr>
          </w:p>
        </w:tc>
        <w:tc>
          <w:tcPr>
            <w:tcW w:w="105" w:type="pct"/>
          </w:tcPr>
          <w:p w14:paraId="0E9580FE" w14:textId="77777777" w:rsidR="009675B5" w:rsidRPr="001D6A24" w:rsidRDefault="009675B5" w:rsidP="009675B5">
            <w:pPr>
              <w:jc w:val="center"/>
              <w:rPr>
                <w:rFonts w:cstheme="minorHAnsi"/>
                <w:sz w:val="18"/>
                <w:szCs w:val="18"/>
              </w:rPr>
            </w:pPr>
          </w:p>
        </w:tc>
        <w:tc>
          <w:tcPr>
            <w:tcW w:w="105" w:type="pct"/>
          </w:tcPr>
          <w:p w14:paraId="188255BC" w14:textId="77777777" w:rsidR="009675B5" w:rsidRPr="001D6A24" w:rsidRDefault="009675B5" w:rsidP="009675B5">
            <w:pPr>
              <w:jc w:val="center"/>
              <w:rPr>
                <w:rFonts w:cstheme="minorHAnsi"/>
                <w:sz w:val="18"/>
                <w:szCs w:val="18"/>
              </w:rPr>
            </w:pPr>
          </w:p>
        </w:tc>
        <w:tc>
          <w:tcPr>
            <w:tcW w:w="105" w:type="pct"/>
          </w:tcPr>
          <w:p w14:paraId="5B1FCF62" w14:textId="77777777" w:rsidR="009675B5" w:rsidRPr="001D6A24" w:rsidRDefault="009675B5" w:rsidP="009675B5">
            <w:pPr>
              <w:jc w:val="center"/>
              <w:rPr>
                <w:rFonts w:cstheme="minorHAnsi"/>
                <w:sz w:val="18"/>
                <w:szCs w:val="18"/>
              </w:rPr>
            </w:pPr>
          </w:p>
        </w:tc>
        <w:tc>
          <w:tcPr>
            <w:tcW w:w="105" w:type="pct"/>
          </w:tcPr>
          <w:p w14:paraId="6E63C461" w14:textId="77777777" w:rsidR="009675B5" w:rsidRPr="001D6A24" w:rsidRDefault="009675B5" w:rsidP="009675B5">
            <w:pPr>
              <w:jc w:val="center"/>
              <w:rPr>
                <w:rFonts w:cstheme="minorHAnsi"/>
                <w:sz w:val="18"/>
                <w:szCs w:val="18"/>
              </w:rPr>
            </w:pPr>
          </w:p>
        </w:tc>
        <w:tc>
          <w:tcPr>
            <w:tcW w:w="105" w:type="pct"/>
          </w:tcPr>
          <w:p w14:paraId="0471BF05" w14:textId="77777777" w:rsidR="009675B5" w:rsidRPr="001D6A24" w:rsidRDefault="009675B5" w:rsidP="009675B5">
            <w:pPr>
              <w:jc w:val="center"/>
              <w:rPr>
                <w:rFonts w:cstheme="minorHAnsi"/>
                <w:sz w:val="18"/>
                <w:szCs w:val="18"/>
              </w:rPr>
            </w:pPr>
          </w:p>
        </w:tc>
        <w:tc>
          <w:tcPr>
            <w:tcW w:w="92" w:type="pct"/>
          </w:tcPr>
          <w:p w14:paraId="1AB9C702" w14:textId="77777777" w:rsidR="009675B5" w:rsidRPr="001D6A24" w:rsidRDefault="009675B5" w:rsidP="009675B5">
            <w:pPr>
              <w:jc w:val="center"/>
              <w:rPr>
                <w:rFonts w:cstheme="minorHAnsi"/>
                <w:sz w:val="18"/>
                <w:szCs w:val="18"/>
              </w:rPr>
            </w:pPr>
          </w:p>
        </w:tc>
        <w:tc>
          <w:tcPr>
            <w:tcW w:w="92" w:type="pct"/>
          </w:tcPr>
          <w:p w14:paraId="6414674C" w14:textId="77777777" w:rsidR="009675B5" w:rsidRPr="001D6A24" w:rsidRDefault="009675B5" w:rsidP="009675B5">
            <w:pPr>
              <w:jc w:val="center"/>
              <w:rPr>
                <w:rFonts w:cstheme="minorHAnsi"/>
                <w:sz w:val="18"/>
                <w:szCs w:val="18"/>
              </w:rPr>
            </w:pPr>
          </w:p>
        </w:tc>
        <w:tc>
          <w:tcPr>
            <w:tcW w:w="92" w:type="pct"/>
          </w:tcPr>
          <w:p w14:paraId="7DCBCB10" w14:textId="77777777" w:rsidR="009675B5" w:rsidRPr="001D6A24" w:rsidRDefault="009675B5" w:rsidP="009675B5">
            <w:pPr>
              <w:jc w:val="center"/>
              <w:rPr>
                <w:rFonts w:cstheme="minorHAnsi"/>
                <w:sz w:val="18"/>
                <w:szCs w:val="18"/>
              </w:rPr>
            </w:pPr>
          </w:p>
        </w:tc>
        <w:tc>
          <w:tcPr>
            <w:tcW w:w="92" w:type="pct"/>
          </w:tcPr>
          <w:p w14:paraId="0E3A19B4" w14:textId="77777777" w:rsidR="009675B5" w:rsidRPr="001D6A24" w:rsidRDefault="009675B5" w:rsidP="009675B5">
            <w:pPr>
              <w:jc w:val="center"/>
              <w:rPr>
                <w:rFonts w:cstheme="minorHAnsi"/>
                <w:sz w:val="18"/>
                <w:szCs w:val="18"/>
              </w:rPr>
            </w:pPr>
          </w:p>
        </w:tc>
        <w:tc>
          <w:tcPr>
            <w:tcW w:w="92" w:type="pct"/>
          </w:tcPr>
          <w:p w14:paraId="65F8CFA7" w14:textId="77777777" w:rsidR="009675B5" w:rsidRPr="001D6A24" w:rsidRDefault="009675B5" w:rsidP="009675B5">
            <w:pPr>
              <w:jc w:val="center"/>
              <w:rPr>
                <w:rFonts w:cstheme="minorHAnsi"/>
                <w:sz w:val="18"/>
                <w:szCs w:val="18"/>
              </w:rPr>
            </w:pPr>
          </w:p>
        </w:tc>
        <w:tc>
          <w:tcPr>
            <w:tcW w:w="92" w:type="pct"/>
          </w:tcPr>
          <w:p w14:paraId="15431B87" w14:textId="77777777" w:rsidR="009675B5" w:rsidRPr="001D6A24" w:rsidRDefault="009675B5" w:rsidP="009675B5">
            <w:pPr>
              <w:jc w:val="center"/>
              <w:rPr>
                <w:rFonts w:cstheme="minorHAnsi"/>
                <w:sz w:val="18"/>
                <w:szCs w:val="18"/>
              </w:rPr>
            </w:pPr>
          </w:p>
        </w:tc>
        <w:tc>
          <w:tcPr>
            <w:tcW w:w="92" w:type="pct"/>
          </w:tcPr>
          <w:p w14:paraId="4A83C60F" w14:textId="77777777" w:rsidR="009675B5" w:rsidRPr="001D6A24" w:rsidRDefault="009675B5" w:rsidP="009675B5">
            <w:pPr>
              <w:jc w:val="center"/>
              <w:rPr>
                <w:rFonts w:cstheme="minorHAnsi"/>
                <w:sz w:val="18"/>
                <w:szCs w:val="18"/>
              </w:rPr>
            </w:pPr>
          </w:p>
        </w:tc>
        <w:tc>
          <w:tcPr>
            <w:tcW w:w="92" w:type="pct"/>
          </w:tcPr>
          <w:p w14:paraId="3C521A3F" w14:textId="77777777" w:rsidR="009675B5" w:rsidRPr="001D6A24" w:rsidRDefault="009675B5" w:rsidP="009675B5">
            <w:pPr>
              <w:jc w:val="center"/>
              <w:rPr>
                <w:rFonts w:cstheme="minorHAnsi"/>
                <w:sz w:val="18"/>
                <w:szCs w:val="18"/>
              </w:rPr>
            </w:pPr>
          </w:p>
        </w:tc>
        <w:tc>
          <w:tcPr>
            <w:tcW w:w="92" w:type="pct"/>
          </w:tcPr>
          <w:p w14:paraId="34C5B2D6" w14:textId="77777777" w:rsidR="009675B5" w:rsidRPr="001D6A24" w:rsidRDefault="009675B5" w:rsidP="009675B5">
            <w:pPr>
              <w:jc w:val="center"/>
              <w:rPr>
                <w:rFonts w:cstheme="minorHAnsi"/>
                <w:sz w:val="18"/>
                <w:szCs w:val="18"/>
              </w:rPr>
            </w:pPr>
          </w:p>
        </w:tc>
        <w:tc>
          <w:tcPr>
            <w:tcW w:w="92" w:type="pct"/>
          </w:tcPr>
          <w:p w14:paraId="1F6A8E51" w14:textId="77777777" w:rsidR="009675B5" w:rsidRPr="001D6A24" w:rsidRDefault="009675B5" w:rsidP="009675B5">
            <w:pPr>
              <w:jc w:val="center"/>
              <w:rPr>
                <w:rFonts w:cstheme="minorHAnsi"/>
                <w:sz w:val="18"/>
                <w:szCs w:val="18"/>
              </w:rPr>
            </w:pPr>
          </w:p>
        </w:tc>
        <w:tc>
          <w:tcPr>
            <w:tcW w:w="92" w:type="pct"/>
          </w:tcPr>
          <w:p w14:paraId="55E27358" w14:textId="77777777" w:rsidR="009675B5" w:rsidRPr="001D6A24" w:rsidRDefault="009675B5" w:rsidP="009675B5">
            <w:pPr>
              <w:jc w:val="center"/>
              <w:rPr>
                <w:rFonts w:cstheme="minorHAnsi"/>
                <w:sz w:val="18"/>
                <w:szCs w:val="18"/>
              </w:rPr>
            </w:pPr>
          </w:p>
        </w:tc>
        <w:tc>
          <w:tcPr>
            <w:tcW w:w="92" w:type="pct"/>
          </w:tcPr>
          <w:p w14:paraId="6B6FE077" w14:textId="77777777" w:rsidR="009675B5" w:rsidRPr="001D6A24" w:rsidRDefault="009675B5" w:rsidP="009675B5">
            <w:pPr>
              <w:jc w:val="center"/>
              <w:rPr>
                <w:rFonts w:cstheme="minorHAnsi"/>
                <w:sz w:val="18"/>
                <w:szCs w:val="18"/>
              </w:rPr>
            </w:pPr>
          </w:p>
        </w:tc>
        <w:tc>
          <w:tcPr>
            <w:tcW w:w="92" w:type="pct"/>
          </w:tcPr>
          <w:p w14:paraId="3E032BD8" w14:textId="77777777" w:rsidR="009675B5" w:rsidRPr="001D6A24" w:rsidRDefault="009675B5" w:rsidP="009675B5">
            <w:pPr>
              <w:jc w:val="center"/>
              <w:rPr>
                <w:rFonts w:cstheme="minorHAnsi"/>
                <w:sz w:val="18"/>
                <w:szCs w:val="18"/>
              </w:rPr>
            </w:pPr>
          </w:p>
        </w:tc>
        <w:tc>
          <w:tcPr>
            <w:tcW w:w="92" w:type="pct"/>
          </w:tcPr>
          <w:p w14:paraId="1AB5C5A1" w14:textId="77777777" w:rsidR="009675B5" w:rsidRPr="001D6A24" w:rsidRDefault="009675B5" w:rsidP="009675B5">
            <w:pPr>
              <w:jc w:val="center"/>
              <w:rPr>
                <w:rFonts w:cstheme="minorHAnsi"/>
                <w:sz w:val="18"/>
                <w:szCs w:val="18"/>
              </w:rPr>
            </w:pPr>
          </w:p>
        </w:tc>
        <w:tc>
          <w:tcPr>
            <w:tcW w:w="92" w:type="pct"/>
          </w:tcPr>
          <w:p w14:paraId="4A6B61E4" w14:textId="77777777" w:rsidR="009675B5" w:rsidRPr="001D6A24" w:rsidRDefault="009675B5" w:rsidP="009675B5">
            <w:pPr>
              <w:jc w:val="center"/>
              <w:rPr>
                <w:rFonts w:cstheme="minorHAnsi"/>
                <w:sz w:val="18"/>
                <w:szCs w:val="18"/>
              </w:rPr>
            </w:pPr>
          </w:p>
        </w:tc>
        <w:tc>
          <w:tcPr>
            <w:tcW w:w="92" w:type="pct"/>
          </w:tcPr>
          <w:p w14:paraId="14974EB5" w14:textId="77777777" w:rsidR="009675B5" w:rsidRPr="001D6A24" w:rsidRDefault="009675B5" w:rsidP="009675B5">
            <w:pPr>
              <w:jc w:val="center"/>
              <w:rPr>
                <w:rFonts w:cstheme="minorHAnsi"/>
                <w:sz w:val="18"/>
                <w:szCs w:val="18"/>
              </w:rPr>
            </w:pPr>
          </w:p>
        </w:tc>
        <w:tc>
          <w:tcPr>
            <w:tcW w:w="92" w:type="pct"/>
          </w:tcPr>
          <w:p w14:paraId="0BB3384B" w14:textId="77777777" w:rsidR="009675B5" w:rsidRPr="001D6A24" w:rsidRDefault="009675B5" w:rsidP="009675B5">
            <w:pPr>
              <w:jc w:val="center"/>
              <w:rPr>
                <w:rFonts w:cstheme="minorHAnsi"/>
                <w:sz w:val="18"/>
                <w:szCs w:val="18"/>
              </w:rPr>
            </w:pPr>
          </w:p>
        </w:tc>
        <w:tc>
          <w:tcPr>
            <w:tcW w:w="92" w:type="pct"/>
          </w:tcPr>
          <w:p w14:paraId="7583541C" w14:textId="77777777" w:rsidR="009675B5" w:rsidRPr="001D6A24" w:rsidRDefault="009675B5" w:rsidP="009675B5">
            <w:pPr>
              <w:jc w:val="center"/>
              <w:rPr>
                <w:rFonts w:cstheme="minorHAnsi"/>
                <w:sz w:val="18"/>
                <w:szCs w:val="18"/>
              </w:rPr>
            </w:pPr>
          </w:p>
        </w:tc>
        <w:tc>
          <w:tcPr>
            <w:tcW w:w="92" w:type="pct"/>
          </w:tcPr>
          <w:p w14:paraId="4A3E9F39" w14:textId="77777777" w:rsidR="009675B5" w:rsidRPr="001D6A24" w:rsidRDefault="009675B5" w:rsidP="009675B5">
            <w:pPr>
              <w:jc w:val="center"/>
              <w:rPr>
                <w:rFonts w:cstheme="minorHAnsi"/>
                <w:sz w:val="18"/>
                <w:szCs w:val="18"/>
              </w:rPr>
            </w:pPr>
          </w:p>
        </w:tc>
        <w:tc>
          <w:tcPr>
            <w:tcW w:w="185" w:type="pct"/>
          </w:tcPr>
          <w:p w14:paraId="5F6F1AA8" w14:textId="45228848" w:rsidR="009675B5" w:rsidRPr="001D6A24" w:rsidRDefault="009675B5" w:rsidP="009675B5">
            <w:pPr>
              <w:jc w:val="center"/>
              <w:rPr>
                <w:rFonts w:cstheme="minorHAnsi"/>
                <w:color w:val="000000"/>
                <w:sz w:val="18"/>
                <w:szCs w:val="18"/>
              </w:rPr>
            </w:pPr>
            <w:r w:rsidRPr="001D6A24">
              <w:rPr>
                <w:sz w:val="18"/>
                <w:szCs w:val="18"/>
              </w:rPr>
              <w:t>723</w:t>
            </w:r>
          </w:p>
        </w:tc>
      </w:tr>
      <w:tr w:rsidR="009675B5" w:rsidRPr="001D6A24" w14:paraId="6F6A9635" w14:textId="77777777" w:rsidTr="009675B5">
        <w:tc>
          <w:tcPr>
            <w:tcW w:w="178" w:type="pct"/>
            <w:shd w:val="clear" w:color="auto" w:fill="081E3E" w:themeFill="accent1"/>
          </w:tcPr>
          <w:p w14:paraId="7A71D099"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4</w:t>
            </w:r>
          </w:p>
        </w:tc>
        <w:tc>
          <w:tcPr>
            <w:tcW w:w="95" w:type="pct"/>
          </w:tcPr>
          <w:p w14:paraId="7B5C7E75" w14:textId="258963A3"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266C3888" w14:textId="22C03AC2" w:rsidR="009675B5" w:rsidRPr="001D6A24" w:rsidRDefault="009675B5" w:rsidP="009675B5">
            <w:pPr>
              <w:jc w:val="center"/>
              <w:rPr>
                <w:rFonts w:cstheme="minorHAnsi"/>
                <w:color w:val="000000"/>
                <w:sz w:val="18"/>
                <w:szCs w:val="18"/>
              </w:rPr>
            </w:pPr>
            <w:r w:rsidRPr="001D6A24">
              <w:rPr>
                <w:sz w:val="18"/>
                <w:szCs w:val="18"/>
              </w:rPr>
              <w:t>244</w:t>
            </w:r>
          </w:p>
        </w:tc>
        <w:tc>
          <w:tcPr>
            <w:tcW w:w="118" w:type="pct"/>
          </w:tcPr>
          <w:p w14:paraId="20C16DC9" w14:textId="439AF673" w:rsidR="009675B5" w:rsidRPr="001D6A24" w:rsidRDefault="009675B5" w:rsidP="009675B5">
            <w:pPr>
              <w:jc w:val="center"/>
              <w:rPr>
                <w:rFonts w:cstheme="minorHAnsi"/>
                <w:color w:val="000000"/>
                <w:sz w:val="18"/>
                <w:szCs w:val="18"/>
              </w:rPr>
            </w:pPr>
            <w:r w:rsidRPr="001D6A24">
              <w:rPr>
                <w:sz w:val="18"/>
                <w:szCs w:val="18"/>
              </w:rPr>
              <w:t>471</w:t>
            </w:r>
          </w:p>
        </w:tc>
        <w:tc>
          <w:tcPr>
            <w:tcW w:w="118" w:type="pct"/>
          </w:tcPr>
          <w:p w14:paraId="379D6A39" w14:textId="2AED68AE" w:rsidR="009675B5" w:rsidRPr="001D6A24" w:rsidRDefault="009675B5" w:rsidP="009675B5">
            <w:pPr>
              <w:jc w:val="center"/>
              <w:rPr>
                <w:rFonts w:cstheme="minorHAnsi"/>
                <w:color w:val="000000"/>
                <w:sz w:val="18"/>
                <w:szCs w:val="18"/>
              </w:rPr>
            </w:pPr>
            <w:r w:rsidRPr="001D6A24">
              <w:rPr>
                <w:sz w:val="18"/>
                <w:szCs w:val="18"/>
              </w:rPr>
              <w:t>453</w:t>
            </w:r>
          </w:p>
        </w:tc>
        <w:tc>
          <w:tcPr>
            <w:tcW w:w="118" w:type="pct"/>
          </w:tcPr>
          <w:p w14:paraId="2D00DB02" w14:textId="77777777" w:rsidR="009675B5" w:rsidRPr="001D6A24" w:rsidRDefault="009675B5" w:rsidP="009675B5">
            <w:pPr>
              <w:jc w:val="center"/>
              <w:rPr>
                <w:rFonts w:cstheme="minorHAnsi"/>
                <w:color w:val="000000"/>
                <w:sz w:val="18"/>
                <w:szCs w:val="18"/>
              </w:rPr>
            </w:pPr>
          </w:p>
        </w:tc>
        <w:tc>
          <w:tcPr>
            <w:tcW w:w="120" w:type="pct"/>
            <w:vAlign w:val="bottom"/>
          </w:tcPr>
          <w:p w14:paraId="14DEAE73" w14:textId="77777777" w:rsidR="009675B5" w:rsidRPr="001D6A24" w:rsidRDefault="009675B5" w:rsidP="009675B5">
            <w:pPr>
              <w:jc w:val="center"/>
              <w:rPr>
                <w:rFonts w:cstheme="minorHAnsi"/>
                <w:sz w:val="18"/>
                <w:szCs w:val="18"/>
              </w:rPr>
            </w:pPr>
          </w:p>
        </w:tc>
        <w:tc>
          <w:tcPr>
            <w:tcW w:w="120" w:type="pct"/>
            <w:vAlign w:val="bottom"/>
          </w:tcPr>
          <w:p w14:paraId="3DD739A2" w14:textId="77777777" w:rsidR="009675B5" w:rsidRPr="001D6A24" w:rsidRDefault="009675B5" w:rsidP="009675B5">
            <w:pPr>
              <w:jc w:val="center"/>
              <w:rPr>
                <w:rFonts w:cstheme="minorHAnsi"/>
                <w:sz w:val="18"/>
                <w:szCs w:val="18"/>
              </w:rPr>
            </w:pPr>
          </w:p>
        </w:tc>
        <w:tc>
          <w:tcPr>
            <w:tcW w:w="120" w:type="pct"/>
            <w:vAlign w:val="bottom"/>
          </w:tcPr>
          <w:p w14:paraId="04CADD1D" w14:textId="77777777" w:rsidR="009675B5" w:rsidRPr="001D6A24" w:rsidRDefault="009675B5" w:rsidP="009675B5">
            <w:pPr>
              <w:jc w:val="center"/>
              <w:rPr>
                <w:rFonts w:cstheme="minorHAnsi"/>
                <w:sz w:val="18"/>
                <w:szCs w:val="18"/>
              </w:rPr>
            </w:pPr>
          </w:p>
        </w:tc>
        <w:tc>
          <w:tcPr>
            <w:tcW w:w="120" w:type="pct"/>
            <w:vAlign w:val="bottom"/>
          </w:tcPr>
          <w:p w14:paraId="75914C2B" w14:textId="77777777" w:rsidR="009675B5" w:rsidRPr="001D6A24" w:rsidRDefault="009675B5" w:rsidP="009675B5">
            <w:pPr>
              <w:jc w:val="center"/>
              <w:rPr>
                <w:rFonts w:cstheme="minorHAnsi"/>
                <w:sz w:val="18"/>
                <w:szCs w:val="18"/>
              </w:rPr>
            </w:pPr>
          </w:p>
        </w:tc>
        <w:tc>
          <w:tcPr>
            <w:tcW w:w="120" w:type="pct"/>
            <w:vAlign w:val="bottom"/>
          </w:tcPr>
          <w:p w14:paraId="6223F505" w14:textId="77777777" w:rsidR="009675B5" w:rsidRPr="001D6A24" w:rsidRDefault="009675B5" w:rsidP="009675B5">
            <w:pPr>
              <w:jc w:val="center"/>
              <w:rPr>
                <w:rFonts w:cstheme="minorHAnsi"/>
                <w:sz w:val="18"/>
                <w:szCs w:val="18"/>
              </w:rPr>
            </w:pPr>
          </w:p>
        </w:tc>
        <w:tc>
          <w:tcPr>
            <w:tcW w:w="120" w:type="pct"/>
            <w:vAlign w:val="bottom"/>
          </w:tcPr>
          <w:p w14:paraId="187BB422" w14:textId="77777777" w:rsidR="009675B5" w:rsidRPr="001D6A24" w:rsidRDefault="009675B5" w:rsidP="009675B5">
            <w:pPr>
              <w:jc w:val="center"/>
              <w:rPr>
                <w:rFonts w:cstheme="minorHAnsi"/>
                <w:sz w:val="18"/>
                <w:szCs w:val="18"/>
              </w:rPr>
            </w:pPr>
          </w:p>
        </w:tc>
        <w:tc>
          <w:tcPr>
            <w:tcW w:w="120" w:type="pct"/>
            <w:vAlign w:val="bottom"/>
          </w:tcPr>
          <w:p w14:paraId="5CBA44BB" w14:textId="77777777" w:rsidR="009675B5" w:rsidRPr="001D6A24" w:rsidRDefault="009675B5" w:rsidP="009675B5">
            <w:pPr>
              <w:jc w:val="center"/>
              <w:rPr>
                <w:rFonts w:cstheme="minorHAnsi"/>
                <w:sz w:val="18"/>
                <w:szCs w:val="18"/>
              </w:rPr>
            </w:pPr>
          </w:p>
        </w:tc>
        <w:tc>
          <w:tcPr>
            <w:tcW w:w="120" w:type="pct"/>
            <w:vAlign w:val="bottom"/>
          </w:tcPr>
          <w:p w14:paraId="70EBA59A" w14:textId="77777777" w:rsidR="009675B5" w:rsidRPr="001D6A24" w:rsidRDefault="009675B5" w:rsidP="009675B5">
            <w:pPr>
              <w:jc w:val="center"/>
              <w:rPr>
                <w:rFonts w:cstheme="minorHAnsi"/>
                <w:sz w:val="18"/>
                <w:szCs w:val="18"/>
              </w:rPr>
            </w:pPr>
          </w:p>
        </w:tc>
        <w:tc>
          <w:tcPr>
            <w:tcW w:w="120" w:type="pct"/>
            <w:vAlign w:val="bottom"/>
          </w:tcPr>
          <w:p w14:paraId="1B3D05D3" w14:textId="77777777" w:rsidR="009675B5" w:rsidRPr="001D6A24" w:rsidRDefault="009675B5" w:rsidP="009675B5">
            <w:pPr>
              <w:jc w:val="center"/>
              <w:rPr>
                <w:rFonts w:cstheme="minorHAnsi"/>
                <w:sz w:val="18"/>
                <w:szCs w:val="18"/>
              </w:rPr>
            </w:pPr>
          </w:p>
        </w:tc>
        <w:tc>
          <w:tcPr>
            <w:tcW w:w="120" w:type="pct"/>
          </w:tcPr>
          <w:p w14:paraId="0F153351" w14:textId="77777777" w:rsidR="009675B5" w:rsidRPr="001D6A24" w:rsidRDefault="009675B5" w:rsidP="009675B5">
            <w:pPr>
              <w:jc w:val="center"/>
              <w:rPr>
                <w:rFonts w:cstheme="minorHAnsi"/>
                <w:sz w:val="18"/>
                <w:szCs w:val="18"/>
              </w:rPr>
            </w:pPr>
          </w:p>
        </w:tc>
        <w:tc>
          <w:tcPr>
            <w:tcW w:w="92" w:type="pct"/>
          </w:tcPr>
          <w:p w14:paraId="3B5E5EBA" w14:textId="77777777" w:rsidR="009675B5" w:rsidRPr="001D6A24" w:rsidRDefault="009675B5" w:rsidP="009675B5">
            <w:pPr>
              <w:jc w:val="center"/>
              <w:rPr>
                <w:rFonts w:cstheme="minorHAnsi"/>
                <w:sz w:val="18"/>
                <w:szCs w:val="18"/>
              </w:rPr>
            </w:pPr>
          </w:p>
        </w:tc>
        <w:tc>
          <w:tcPr>
            <w:tcW w:w="104" w:type="pct"/>
          </w:tcPr>
          <w:p w14:paraId="2E64D72B" w14:textId="77777777" w:rsidR="009675B5" w:rsidRPr="001D6A24" w:rsidRDefault="009675B5" w:rsidP="009675B5">
            <w:pPr>
              <w:jc w:val="center"/>
              <w:rPr>
                <w:rFonts w:cstheme="minorHAnsi"/>
                <w:sz w:val="18"/>
                <w:szCs w:val="18"/>
              </w:rPr>
            </w:pPr>
          </w:p>
        </w:tc>
        <w:tc>
          <w:tcPr>
            <w:tcW w:w="104" w:type="pct"/>
          </w:tcPr>
          <w:p w14:paraId="6D9F5F0A" w14:textId="77777777" w:rsidR="009675B5" w:rsidRPr="001D6A24" w:rsidRDefault="009675B5" w:rsidP="009675B5">
            <w:pPr>
              <w:jc w:val="center"/>
              <w:rPr>
                <w:rFonts w:cstheme="minorHAnsi"/>
                <w:sz w:val="18"/>
                <w:szCs w:val="18"/>
              </w:rPr>
            </w:pPr>
          </w:p>
        </w:tc>
        <w:tc>
          <w:tcPr>
            <w:tcW w:w="104" w:type="pct"/>
          </w:tcPr>
          <w:p w14:paraId="160DFB58" w14:textId="77777777" w:rsidR="009675B5" w:rsidRPr="001D6A24" w:rsidRDefault="009675B5" w:rsidP="009675B5">
            <w:pPr>
              <w:jc w:val="center"/>
              <w:rPr>
                <w:rFonts w:cstheme="minorHAnsi"/>
                <w:sz w:val="18"/>
                <w:szCs w:val="18"/>
              </w:rPr>
            </w:pPr>
          </w:p>
        </w:tc>
        <w:tc>
          <w:tcPr>
            <w:tcW w:w="104" w:type="pct"/>
          </w:tcPr>
          <w:p w14:paraId="31702A6C" w14:textId="77777777" w:rsidR="009675B5" w:rsidRPr="001D6A24" w:rsidRDefault="009675B5" w:rsidP="009675B5">
            <w:pPr>
              <w:jc w:val="center"/>
              <w:rPr>
                <w:rFonts w:cstheme="minorHAnsi"/>
                <w:sz w:val="18"/>
                <w:szCs w:val="18"/>
              </w:rPr>
            </w:pPr>
          </w:p>
        </w:tc>
        <w:tc>
          <w:tcPr>
            <w:tcW w:w="105" w:type="pct"/>
          </w:tcPr>
          <w:p w14:paraId="371847B4" w14:textId="77777777" w:rsidR="009675B5" w:rsidRPr="001D6A24" w:rsidRDefault="009675B5" w:rsidP="009675B5">
            <w:pPr>
              <w:jc w:val="center"/>
              <w:rPr>
                <w:rFonts w:cstheme="minorHAnsi"/>
                <w:sz w:val="18"/>
                <w:szCs w:val="18"/>
              </w:rPr>
            </w:pPr>
          </w:p>
        </w:tc>
        <w:tc>
          <w:tcPr>
            <w:tcW w:w="105" w:type="pct"/>
          </w:tcPr>
          <w:p w14:paraId="39838F65" w14:textId="77777777" w:rsidR="009675B5" w:rsidRPr="001D6A24" w:rsidRDefault="009675B5" w:rsidP="009675B5">
            <w:pPr>
              <w:jc w:val="center"/>
              <w:rPr>
                <w:rFonts w:cstheme="minorHAnsi"/>
                <w:sz w:val="18"/>
                <w:szCs w:val="18"/>
              </w:rPr>
            </w:pPr>
          </w:p>
        </w:tc>
        <w:tc>
          <w:tcPr>
            <w:tcW w:w="105" w:type="pct"/>
          </w:tcPr>
          <w:p w14:paraId="0720E8B7" w14:textId="77777777" w:rsidR="009675B5" w:rsidRPr="001D6A24" w:rsidRDefault="009675B5" w:rsidP="009675B5">
            <w:pPr>
              <w:jc w:val="center"/>
              <w:rPr>
                <w:rFonts w:cstheme="minorHAnsi"/>
                <w:sz w:val="18"/>
                <w:szCs w:val="18"/>
              </w:rPr>
            </w:pPr>
          </w:p>
        </w:tc>
        <w:tc>
          <w:tcPr>
            <w:tcW w:w="105" w:type="pct"/>
          </w:tcPr>
          <w:p w14:paraId="148C71DA" w14:textId="77777777" w:rsidR="009675B5" w:rsidRPr="001D6A24" w:rsidRDefault="009675B5" w:rsidP="009675B5">
            <w:pPr>
              <w:jc w:val="center"/>
              <w:rPr>
                <w:rFonts w:cstheme="minorHAnsi"/>
                <w:sz w:val="18"/>
                <w:szCs w:val="18"/>
              </w:rPr>
            </w:pPr>
          </w:p>
        </w:tc>
        <w:tc>
          <w:tcPr>
            <w:tcW w:w="105" w:type="pct"/>
          </w:tcPr>
          <w:p w14:paraId="6AF8629A" w14:textId="77777777" w:rsidR="009675B5" w:rsidRPr="001D6A24" w:rsidRDefault="009675B5" w:rsidP="009675B5">
            <w:pPr>
              <w:jc w:val="center"/>
              <w:rPr>
                <w:rFonts w:cstheme="minorHAnsi"/>
                <w:sz w:val="18"/>
                <w:szCs w:val="18"/>
              </w:rPr>
            </w:pPr>
          </w:p>
        </w:tc>
        <w:tc>
          <w:tcPr>
            <w:tcW w:w="105" w:type="pct"/>
          </w:tcPr>
          <w:p w14:paraId="55EBA6CE" w14:textId="77777777" w:rsidR="009675B5" w:rsidRPr="001D6A24" w:rsidRDefault="009675B5" w:rsidP="009675B5">
            <w:pPr>
              <w:jc w:val="center"/>
              <w:rPr>
                <w:rFonts w:cstheme="minorHAnsi"/>
                <w:sz w:val="18"/>
                <w:szCs w:val="18"/>
              </w:rPr>
            </w:pPr>
          </w:p>
        </w:tc>
        <w:tc>
          <w:tcPr>
            <w:tcW w:w="92" w:type="pct"/>
          </w:tcPr>
          <w:p w14:paraId="4C6B063A" w14:textId="77777777" w:rsidR="009675B5" w:rsidRPr="001D6A24" w:rsidRDefault="009675B5" w:rsidP="009675B5">
            <w:pPr>
              <w:jc w:val="center"/>
              <w:rPr>
                <w:rFonts w:cstheme="minorHAnsi"/>
                <w:sz w:val="18"/>
                <w:szCs w:val="18"/>
              </w:rPr>
            </w:pPr>
          </w:p>
        </w:tc>
        <w:tc>
          <w:tcPr>
            <w:tcW w:w="92" w:type="pct"/>
          </w:tcPr>
          <w:p w14:paraId="40DAAD4C" w14:textId="77777777" w:rsidR="009675B5" w:rsidRPr="001D6A24" w:rsidRDefault="009675B5" w:rsidP="009675B5">
            <w:pPr>
              <w:jc w:val="center"/>
              <w:rPr>
                <w:rFonts w:cstheme="minorHAnsi"/>
                <w:sz w:val="18"/>
                <w:szCs w:val="18"/>
              </w:rPr>
            </w:pPr>
          </w:p>
        </w:tc>
        <w:tc>
          <w:tcPr>
            <w:tcW w:w="92" w:type="pct"/>
          </w:tcPr>
          <w:p w14:paraId="2037085D" w14:textId="77777777" w:rsidR="009675B5" w:rsidRPr="001D6A24" w:rsidRDefault="009675B5" w:rsidP="009675B5">
            <w:pPr>
              <w:jc w:val="center"/>
              <w:rPr>
                <w:rFonts w:cstheme="minorHAnsi"/>
                <w:sz w:val="18"/>
                <w:szCs w:val="18"/>
              </w:rPr>
            </w:pPr>
          </w:p>
        </w:tc>
        <w:tc>
          <w:tcPr>
            <w:tcW w:w="92" w:type="pct"/>
          </w:tcPr>
          <w:p w14:paraId="7A48A3C2" w14:textId="77777777" w:rsidR="009675B5" w:rsidRPr="001D6A24" w:rsidRDefault="009675B5" w:rsidP="009675B5">
            <w:pPr>
              <w:jc w:val="center"/>
              <w:rPr>
                <w:rFonts w:cstheme="minorHAnsi"/>
                <w:sz w:val="18"/>
                <w:szCs w:val="18"/>
              </w:rPr>
            </w:pPr>
          </w:p>
        </w:tc>
        <w:tc>
          <w:tcPr>
            <w:tcW w:w="92" w:type="pct"/>
          </w:tcPr>
          <w:p w14:paraId="4FBF50B9" w14:textId="77777777" w:rsidR="009675B5" w:rsidRPr="001D6A24" w:rsidRDefault="009675B5" w:rsidP="009675B5">
            <w:pPr>
              <w:jc w:val="center"/>
              <w:rPr>
                <w:rFonts w:cstheme="minorHAnsi"/>
                <w:sz w:val="18"/>
                <w:szCs w:val="18"/>
              </w:rPr>
            </w:pPr>
          </w:p>
        </w:tc>
        <w:tc>
          <w:tcPr>
            <w:tcW w:w="92" w:type="pct"/>
          </w:tcPr>
          <w:p w14:paraId="79889DCC" w14:textId="77777777" w:rsidR="009675B5" w:rsidRPr="001D6A24" w:rsidRDefault="009675B5" w:rsidP="009675B5">
            <w:pPr>
              <w:jc w:val="center"/>
              <w:rPr>
                <w:rFonts w:cstheme="minorHAnsi"/>
                <w:sz w:val="18"/>
                <w:szCs w:val="18"/>
              </w:rPr>
            </w:pPr>
          </w:p>
        </w:tc>
        <w:tc>
          <w:tcPr>
            <w:tcW w:w="92" w:type="pct"/>
          </w:tcPr>
          <w:p w14:paraId="091A9E16" w14:textId="77777777" w:rsidR="009675B5" w:rsidRPr="001D6A24" w:rsidRDefault="009675B5" w:rsidP="009675B5">
            <w:pPr>
              <w:jc w:val="center"/>
              <w:rPr>
                <w:rFonts w:cstheme="minorHAnsi"/>
                <w:sz w:val="18"/>
                <w:szCs w:val="18"/>
              </w:rPr>
            </w:pPr>
          </w:p>
        </w:tc>
        <w:tc>
          <w:tcPr>
            <w:tcW w:w="92" w:type="pct"/>
          </w:tcPr>
          <w:p w14:paraId="5D2F78F3" w14:textId="77777777" w:rsidR="009675B5" w:rsidRPr="001D6A24" w:rsidRDefault="009675B5" w:rsidP="009675B5">
            <w:pPr>
              <w:jc w:val="center"/>
              <w:rPr>
                <w:rFonts w:cstheme="minorHAnsi"/>
                <w:sz w:val="18"/>
                <w:szCs w:val="18"/>
              </w:rPr>
            </w:pPr>
          </w:p>
        </w:tc>
        <w:tc>
          <w:tcPr>
            <w:tcW w:w="92" w:type="pct"/>
          </w:tcPr>
          <w:p w14:paraId="013FDCA5" w14:textId="77777777" w:rsidR="009675B5" w:rsidRPr="001D6A24" w:rsidRDefault="009675B5" w:rsidP="009675B5">
            <w:pPr>
              <w:jc w:val="center"/>
              <w:rPr>
                <w:rFonts w:cstheme="minorHAnsi"/>
                <w:sz w:val="18"/>
                <w:szCs w:val="18"/>
              </w:rPr>
            </w:pPr>
          </w:p>
        </w:tc>
        <w:tc>
          <w:tcPr>
            <w:tcW w:w="92" w:type="pct"/>
          </w:tcPr>
          <w:p w14:paraId="0A005BAB" w14:textId="77777777" w:rsidR="009675B5" w:rsidRPr="001D6A24" w:rsidRDefault="009675B5" w:rsidP="009675B5">
            <w:pPr>
              <w:jc w:val="center"/>
              <w:rPr>
                <w:rFonts w:cstheme="minorHAnsi"/>
                <w:sz w:val="18"/>
                <w:szCs w:val="18"/>
              </w:rPr>
            </w:pPr>
          </w:p>
        </w:tc>
        <w:tc>
          <w:tcPr>
            <w:tcW w:w="92" w:type="pct"/>
          </w:tcPr>
          <w:p w14:paraId="4AC96BAA" w14:textId="77777777" w:rsidR="009675B5" w:rsidRPr="001D6A24" w:rsidRDefault="009675B5" w:rsidP="009675B5">
            <w:pPr>
              <w:jc w:val="center"/>
              <w:rPr>
                <w:rFonts w:cstheme="minorHAnsi"/>
                <w:sz w:val="18"/>
                <w:szCs w:val="18"/>
              </w:rPr>
            </w:pPr>
          </w:p>
        </w:tc>
        <w:tc>
          <w:tcPr>
            <w:tcW w:w="92" w:type="pct"/>
          </w:tcPr>
          <w:p w14:paraId="2C34351C" w14:textId="77777777" w:rsidR="009675B5" w:rsidRPr="001D6A24" w:rsidRDefault="009675B5" w:rsidP="009675B5">
            <w:pPr>
              <w:jc w:val="center"/>
              <w:rPr>
                <w:rFonts w:cstheme="minorHAnsi"/>
                <w:sz w:val="18"/>
                <w:szCs w:val="18"/>
              </w:rPr>
            </w:pPr>
          </w:p>
        </w:tc>
        <w:tc>
          <w:tcPr>
            <w:tcW w:w="92" w:type="pct"/>
          </w:tcPr>
          <w:p w14:paraId="69E634F5" w14:textId="77777777" w:rsidR="009675B5" w:rsidRPr="001D6A24" w:rsidRDefault="009675B5" w:rsidP="009675B5">
            <w:pPr>
              <w:jc w:val="center"/>
              <w:rPr>
                <w:rFonts w:cstheme="minorHAnsi"/>
                <w:sz w:val="18"/>
                <w:szCs w:val="18"/>
              </w:rPr>
            </w:pPr>
          </w:p>
        </w:tc>
        <w:tc>
          <w:tcPr>
            <w:tcW w:w="92" w:type="pct"/>
          </w:tcPr>
          <w:p w14:paraId="3F8A8747" w14:textId="77777777" w:rsidR="009675B5" w:rsidRPr="001D6A24" w:rsidRDefault="009675B5" w:rsidP="009675B5">
            <w:pPr>
              <w:jc w:val="center"/>
              <w:rPr>
                <w:rFonts w:cstheme="minorHAnsi"/>
                <w:sz w:val="18"/>
                <w:szCs w:val="18"/>
              </w:rPr>
            </w:pPr>
          </w:p>
        </w:tc>
        <w:tc>
          <w:tcPr>
            <w:tcW w:w="92" w:type="pct"/>
          </w:tcPr>
          <w:p w14:paraId="40747454" w14:textId="77777777" w:rsidR="009675B5" w:rsidRPr="001D6A24" w:rsidRDefault="009675B5" w:rsidP="009675B5">
            <w:pPr>
              <w:jc w:val="center"/>
              <w:rPr>
                <w:rFonts w:cstheme="minorHAnsi"/>
                <w:sz w:val="18"/>
                <w:szCs w:val="18"/>
              </w:rPr>
            </w:pPr>
          </w:p>
        </w:tc>
        <w:tc>
          <w:tcPr>
            <w:tcW w:w="92" w:type="pct"/>
          </w:tcPr>
          <w:p w14:paraId="4E9F8392" w14:textId="77777777" w:rsidR="009675B5" w:rsidRPr="001D6A24" w:rsidRDefault="009675B5" w:rsidP="009675B5">
            <w:pPr>
              <w:jc w:val="center"/>
              <w:rPr>
                <w:rFonts w:cstheme="minorHAnsi"/>
                <w:sz w:val="18"/>
                <w:szCs w:val="18"/>
              </w:rPr>
            </w:pPr>
          </w:p>
        </w:tc>
        <w:tc>
          <w:tcPr>
            <w:tcW w:w="92" w:type="pct"/>
          </w:tcPr>
          <w:p w14:paraId="588755B3" w14:textId="77777777" w:rsidR="009675B5" w:rsidRPr="001D6A24" w:rsidRDefault="009675B5" w:rsidP="009675B5">
            <w:pPr>
              <w:jc w:val="center"/>
              <w:rPr>
                <w:rFonts w:cstheme="minorHAnsi"/>
                <w:sz w:val="18"/>
                <w:szCs w:val="18"/>
              </w:rPr>
            </w:pPr>
          </w:p>
        </w:tc>
        <w:tc>
          <w:tcPr>
            <w:tcW w:w="92" w:type="pct"/>
          </w:tcPr>
          <w:p w14:paraId="5AEF8FD0" w14:textId="77777777" w:rsidR="009675B5" w:rsidRPr="001D6A24" w:rsidRDefault="009675B5" w:rsidP="009675B5">
            <w:pPr>
              <w:jc w:val="center"/>
              <w:rPr>
                <w:rFonts w:cstheme="minorHAnsi"/>
                <w:sz w:val="18"/>
                <w:szCs w:val="18"/>
              </w:rPr>
            </w:pPr>
          </w:p>
        </w:tc>
        <w:tc>
          <w:tcPr>
            <w:tcW w:w="92" w:type="pct"/>
          </w:tcPr>
          <w:p w14:paraId="336D0BF5" w14:textId="77777777" w:rsidR="009675B5" w:rsidRPr="001D6A24" w:rsidRDefault="009675B5" w:rsidP="009675B5">
            <w:pPr>
              <w:jc w:val="center"/>
              <w:rPr>
                <w:rFonts w:cstheme="minorHAnsi"/>
                <w:sz w:val="18"/>
                <w:szCs w:val="18"/>
              </w:rPr>
            </w:pPr>
          </w:p>
        </w:tc>
        <w:tc>
          <w:tcPr>
            <w:tcW w:w="185" w:type="pct"/>
          </w:tcPr>
          <w:p w14:paraId="79709755" w14:textId="58D303E7" w:rsidR="009675B5" w:rsidRPr="001D6A24" w:rsidRDefault="009675B5" w:rsidP="009675B5">
            <w:pPr>
              <w:jc w:val="center"/>
              <w:rPr>
                <w:rFonts w:cstheme="minorHAnsi"/>
                <w:color w:val="000000"/>
                <w:sz w:val="18"/>
                <w:szCs w:val="18"/>
              </w:rPr>
            </w:pPr>
            <w:r w:rsidRPr="001D6A24">
              <w:rPr>
                <w:sz w:val="18"/>
                <w:szCs w:val="18"/>
              </w:rPr>
              <w:t>1168</w:t>
            </w:r>
          </w:p>
        </w:tc>
      </w:tr>
      <w:tr w:rsidR="009675B5" w:rsidRPr="001D6A24" w14:paraId="2CB4A727" w14:textId="77777777" w:rsidTr="009675B5">
        <w:tc>
          <w:tcPr>
            <w:tcW w:w="178" w:type="pct"/>
            <w:shd w:val="clear" w:color="auto" w:fill="081E3E" w:themeFill="accent1"/>
          </w:tcPr>
          <w:p w14:paraId="671152AF"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5</w:t>
            </w:r>
          </w:p>
        </w:tc>
        <w:tc>
          <w:tcPr>
            <w:tcW w:w="95" w:type="pct"/>
          </w:tcPr>
          <w:p w14:paraId="1E9DDEEA" w14:textId="70D598F3"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297D7A98" w14:textId="4D5995E4" w:rsidR="009675B5" w:rsidRPr="001D6A24" w:rsidRDefault="009675B5" w:rsidP="009675B5">
            <w:pPr>
              <w:jc w:val="center"/>
              <w:rPr>
                <w:rFonts w:cstheme="minorHAnsi"/>
                <w:color w:val="000000"/>
                <w:sz w:val="18"/>
                <w:szCs w:val="18"/>
              </w:rPr>
            </w:pPr>
            <w:r w:rsidRPr="001D6A24">
              <w:rPr>
                <w:sz w:val="18"/>
                <w:szCs w:val="18"/>
              </w:rPr>
              <w:t>245</w:t>
            </w:r>
          </w:p>
        </w:tc>
        <w:tc>
          <w:tcPr>
            <w:tcW w:w="118" w:type="pct"/>
          </w:tcPr>
          <w:p w14:paraId="4DD4ECEA" w14:textId="00D83029" w:rsidR="009675B5" w:rsidRPr="001D6A24" w:rsidRDefault="009675B5" w:rsidP="009675B5">
            <w:pPr>
              <w:jc w:val="center"/>
              <w:rPr>
                <w:rFonts w:cstheme="minorHAnsi"/>
                <w:color w:val="000000"/>
                <w:sz w:val="18"/>
                <w:szCs w:val="18"/>
              </w:rPr>
            </w:pPr>
            <w:r w:rsidRPr="001D6A24">
              <w:rPr>
                <w:sz w:val="18"/>
                <w:szCs w:val="18"/>
              </w:rPr>
              <w:t>472</w:t>
            </w:r>
          </w:p>
        </w:tc>
        <w:tc>
          <w:tcPr>
            <w:tcW w:w="118" w:type="pct"/>
          </w:tcPr>
          <w:p w14:paraId="7C91A2B9" w14:textId="00BC50B1" w:rsidR="009675B5" w:rsidRPr="001D6A24" w:rsidRDefault="009675B5" w:rsidP="009675B5">
            <w:pPr>
              <w:jc w:val="center"/>
              <w:rPr>
                <w:rFonts w:cstheme="minorHAnsi"/>
                <w:color w:val="000000"/>
                <w:sz w:val="18"/>
                <w:szCs w:val="18"/>
              </w:rPr>
            </w:pPr>
            <w:r w:rsidRPr="001D6A24">
              <w:rPr>
                <w:sz w:val="18"/>
                <w:szCs w:val="18"/>
              </w:rPr>
              <w:t>454</w:t>
            </w:r>
          </w:p>
        </w:tc>
        <w:tc>
          <w:tcPr>
            <w:tcW w:w="118" w:type="pct"/>
          </w:tcPr>
          <w:p w14:paraId="7A1C8B9D" w14:textId="537047D4" w:rsidR="009675B5" w:rsidRPr="001D6A24" w:rsidRDefault="009675B5" w:rsidP="009675B5">
            <w:pPr>
              <w:jc w:val="center"/>
              <w:rPr>
                <w:rFonts w:cstheme="minorHAnsi"/>
                <w:color w:val="000000"/>
                <w:sz w:val="18"/>
                <w:szCs w:val="18"/>
              </w:rPr>
            </w:pPr>
            <w:r w:rsidRPr="001D6A24">
              <w:rPr>
                <w:sz w:val="18"/>
                <w:szCs w:val="18"/>
              </w:rPr>
              <w:t>436</w:t>
            </w:r>
          </w:p>
        </w:tc>
        <w:tc>
          <w:tcPr>
            <w:tcW w:w="120" w:type="pct"/>
            <w:vAlign w:val="bottom"/>
          </w:tcPr>
          <w:p w14:paraId="34250258" w14:textId="77777777" w:rsidR="009675B5" w:rsidRPr="001D6A24" w:rsidRDefault="009675B5" w:rsidP="009675B5">
            <w:pPr>
              <w:jc w:val="center"/>
              <w:rPr>
                <w:rFonts w:cstheme="minorHAnsi"/>
                <w:color w:val="000000"/>
                <w:sz w:val="18"/>
                <w:szCs w:val="18"/>
              </w:rPr>
            </w:pPr>
          </w:p>
        </w:tc>
        <w:tc>
          <w:tcPr>
            <w:tcW w:w="120" w:type="pct"/>
            <w:vAlign w:val="bottom"/>
          </w:tcPr>
          <w:p w14:paraId="0AD7AAA3" w14:textId="77777777" w:rsidR="009675B5" w:rsidRPr="001D6A24" w:rsidRDefault="009675B5" w:rsidP="009675B5">
            <w:pPr>
              <w:jc w:val="center"/>
              <w:rPr>
                <w:rFonts w:cstheme="minorHAnsi"/>
                <w:sz w:val="18"/>
                <w:szCs w:val="18"/>
              </w:rPr>
            </w:pPr>
          </w:p>
        </w:tc>
        <w:tc>
          <w:tcPr>
            <w:tcW w:w="120" w:type="pct"/>
            <w:vAlign w:val="bottom"/>
          </w:tcPr>
          <w:p w14:paraId="0EB9D954" w14:textId="77777777" w:rsidR="009675B5" w:rsidRPr="001D6A24" w:rsidRDefault="009675B5" w:rsidP="009675B5">
            <w:pPr>
              <w:jc w:val="center"/>
              <w:rPr>
                <w:rFonts w:cstheme="minorHAnsi"/>
                <w:sz w:val="18"/>
                <w:szCs w:val="18"/>
              </w:rPr>
            </w:pPr>
          </w:p>
        </w:tc>
        <w:tc>
          <w:tcPr>
            <w:tcW w:w="120" w:type="pct"/>
            <w:vAlign w:val="bottom"/>
          </w:tcPr>
          <w:p w14:paraId="0AD32224" w14:textId="77777777" w:rsidR="009675B5" w:rsidRPr="001D6A24" w:rsidRDefault="009675B5" w:rsidP="009675B5">
            <w:pPr>
              <w:jc w:val="center"/>
              <w:rPr>
                <w:rFonts w:cstheme="minorHAnsi"/>
                <w:sz w:val="18"/>
                <w:szCs w:val="18"/>
              </w:rPr>
            </w:pPr>
          </w:p>
        </w:tc>
        <w:tc>
          <w:tcPr>
            <w:tcW w:w="120" w:type="pct"/>
            <w:vAlign w:val="bottom"/>
          </w:tcPr>
          <w:p w14:paraId="60D18283" w14:textId="77777777" w:rsidR="009675B5" w:rsidRPr="001D6A24" w:rsidRDefault="009675B5" w:rsidP="009675B5">
            <w:pPr>
              <w:jc w:val="center"/>
              <w:rPr>
                <w:rFonts w:cstheme="minorHAnsi"/>
                <w:sz w:val="18"/>
                <w:szCs w:val="18"/>
              </w:rPr>
            </w:pPr>
          </w:p>
        </w:tc>
        <w:tc>
          <w:tcPr>
            <w:tcW w:w="120" w:type="pct"/>
            <w:vAlign w:val="bottom"/>
          </w:tcPr>
          <w:p w14:paraId="6088C7B6" w14:textId="77777777" w:rsidR="009675B5" w:rsidRPr="001D6A24" w:rsidRDefault="009675B5" w:rsidP="009675B5">
            <w:pPr>
              <w:jc w:val="center"/>
              <w:rPr>
                <w:rFonts w:cstheme="minorHAnsi"/>
                <w:sz w:val="18"/>
                <w:szCs w:val="18"/>
              </w:rPr>
            </w:pPr>
          </w:p>
        </w:tc>
        <w:tc>
          <w:tcPr>
            <w:tcW w:w="120" w:type="pct"/>
            <w:vAlign w:val="bottom"/>
          </w:tcPr>
          <w:p w14:paraId="7A626F13" w14:textId="77777777" w:rsidR="009675B5" w:rsidRPr="001D6A24" w:rsidRDefault="009675B5" w:rsidP="009675B5">
            <w:pPr>
              <w:jc w:val="center"/>
              <w:rPr>
                <w:rFonts w:cstheme="minorHAnsi"/>
                <w:sz w:val="18"/>
                <w:szCs w:val="18"/>
              </w:rPr>
            </w:pPr>
          </w:p>
        </w:tc>
        <w:tc>
          <w:tcPr>
            <w:tcW w:w="120" w:type="pct"/>
            <w:vAlign w:val="bottom"/>
          </w:tcPr>
          <w:p w14:paraId="2D4C2390" w14:textId="77777777" w:rsidR="009675B5" w:rsidRPr="001D6A24" w:rsidRDefault="009675B5" w:rsidP="009675B5">
            <w:pPr>
              <w:jc w:val="center"/>
              <w:rPr>
                <w:rFonts w:cstheme="minorHAnsi"/>
                <w:sz w:val="18"/>
                <w:szCs w:val="18"/>
              </w:rPr>
            </w:pPr>
          </w:p>
        </w:tc>
        <w:tc>
          <w:tcPr>
            <w:tcW w:w="120" w:type="pct"/>
            <w:vAlign w:val="bottom"/>
          </w:tcPr>
          <w:p w14:paraId="5CFD284C" w14:textId="77777777" w:rsidR="009675B5" w:rsidRPr="001D6A24" w:rsidRDefault="009675B5" w:rsidP="009675B5">
            <w:pPr>
              <w:jc w:val="center"/>
              <w:rPr>
                <w:rFonts w:cstheme="minorHAnsi"/>
                <w:sz w:val="18"/>
                <w:szCs w:val="18"/>
              </w:rPr>
            </w:pPr>
          </w:p>
        </w:tc>
        <w:tc>
          <w:tcPr>
            <w:tcW w:w="120" w:type="pct"/>
          </w:tcPr>
          <w:p w14:paraId="76FFD568" w14:textId="77777777" w:rsidR="009675B5" w:rsidRPr="001D6A24" w:rsidRDefault="009675B5" w:rsidP="009675B5">
            <w:pPr>
              <w:jc w:val="center"/>
              <w:rPr>
                <w:rFonts w:cstheme="minorHAnsi"/>
                <w:sz w:val="18"/>
                <w:szCs w:val="18"/>
              </w:rPr>
            </w:pPr>
          </w:p>
        </w:tc>
        <w:tc>
          <w:tcPr>
            <w:tcW w:w="92" w:type="pct"/>
          </w:tcPr>
          <w:p w14:paraId="4FAAE2E7" w14:textId="77777777" w:rsidR="009675B5" w:rsidRPr="001D6A24" w:rsidRDefault="009675B5" w:rsidP="009675B5">
            <w:pPr>
              <w:jc w:val="center"/>
              <w:rPr>
                <w:rFonts w:cstheme="minorHAnsi"/>
                <w:sz w:val="18"/>
                <w:szCs w:val="18"/>
              </w:rPr>
            </w:pPr>
          </w:p>
        </w:tc>
        <w:tc>
          <w:tcPr>
            <w:tcW w:w="104" w:type="pct"/>
          </w:tcPr>
          <w:p w14:paraId="69CF95F3" w14:textId="77777777" w:rsidR="009675B5" w:rsidRPr="001D6A24" w:rsidRDefault="009675B5" w:rsidP="009675B5">
            <w:pPr>
              <w:jc w:val="center"/>
              <w:rPr>
                <w:rFonts w:cstheme="minorHAnsi"/>
                <w:sz w:val="18"/>
                <w:szCs w:val="18"/>
              </w:rPr>
            </w:pPr>
          </w:p>
        </w:tc>
        <w:tc>
          <w:tcPr>
            <w:tcW w:w="104" w:type="pct"/>
          </w:tcPr>
          <w:p w14:paraId="5BB889E8" w14:textId="77777777" w:rsidR="009675B5" w:rsidRPr="001D6A24" w:rsidRDefault="009675B5" w:rsidP="009675B5">
            <w:pPr>
              <w:jc w:val="center"/>
              <w:rPr>
                <w:rFonts w:cstheme="minorHAnsi"/>
                <w:sz w:val="18"/>
                <w:szCs w:val="18"/>
              </w:rPr>
            </w:pPr>
          </w:p>
        </w:tc>
        <w:tc>
          <w:tcPr>
            <w:tcW w:w="104" w:type="pct"/>
          </w:tcPr>
          <w:p w14:paraId="518F6212" w14:textId="77777777" w:rsidR="009675B5" w:rsidRPr="001D6A24" w:rsidRDefault="009675B5" w:rsidP="009675B5">
            <w:pPr>
              <w:jc w:val="center"/>
              <w:rPr>
                <w:rFonts w:cstheme="minorHAnsi"/>
                <w:sz w:val="18"/>
                <w:szCs w:val="18"/>
              </w:rPr>
            </w:pPr>
          </w:p>
        </w:tc>
        <w:tc>
          <w:tcPr>
            <w:tcW w:w="104" w:type="pct"/>
          </w:tcPr>
          <w:p w14:paraId="04B22FC0" w14:textId="77777777" w:rsidR="009675B5" w:rsidRPr="001D6A24" w:rsidRDefault="009675B5" w:rsidP="009675B5">
            <w:pPr>
              <w:jc w:val="center"/>
              <w:rPr>
                <w:rFonts w:cstheme="minorHAnsi"/>
                <w:sz w:val="18"/>
                <w:szCs w:val="18"/>
              </w:rPr>
            </w:pPr>
          </w:p>
        </w:tc>
        <w:tc>
          <w:tcPr>
            <w:tcW w:w="105" w:type="pct"/>
          </w:tcPr>
          <w:p w14:paraId="42DE78BF" w14:textId="77777777" w:rsidR="009675B5" w:rsidRPr="001D6A24" w:rsidRDefault="009675B5" w:rsidP="009675B5">
            <w:pPr>
              <w:jc w:val="center"/>
              <w:rPr>
                <w:rFonts w:cstheme="minorHAnsi"/>
                <w:sz w:val="18"/>
                <w:szCs w:val="18"/>
              </w:rPr>
            </w:pPr>
          </w:p>
        </w:tc>
        <w:tc>
          <w:tcPr>
            <w:tcW w:w="105" w:type="pct"/>
          </w:tcPr>
          <w:p w14:paraId="6BCB005D" w14:textId="77777777" w:rsidR="009675B5" w:rsidRPr="001D6A24" w:rsidRDefault="009675B5" w:rsidP="009675B5">
            <w:pPr>
              <w:jc w:val="center"/>
              <w:rPr>
                <w:rFonts w:cstheme="minorHAnsi"/>
                <w:sz w:val="18"/>
                <w:szCs w:val="18"/>
              </w:rPr>
            </w:pPr>
          </w:p>
        </w:tc>
        <w:tc>
          <w:tcPr>
            <w:tcW w:w="105" w:type="pct"/>
          </w:tcPr>
          <w:p w14:paraId="65D9ECD7" w14:textId="77777777" w:rsidR="009675B5" w:rsidRPr="001D6A24" w:rsidRDefault="009675B5" w:rsidP="009675B5">
            <w:pPr>
              <w:jc w:val="center"/>
              <w:rPr>
                <w:rFonts w:cstheme="minorHAnsi"/>
                <w:sz w:val="18"/>
                <w:szCs w:val="18"/>
              </w:rPr>
            </w:pPr>
          </w:p>
        </w:tc>
        <w:tc>
          <w:tcPr>
            <w:tcW w:w="105" w:type="pct"/>
          </w:tcPr>
          <w:p w14:paraId="745FD416" w14:textId="77777777" w:rsidR="009675B5" w:rsidRPr="001D6A24" w:rsidRDefault="009675B5" w:rsidP="009675B5">
            <w:pPr>
              <w:jc w:val="center"/>
              <w:rPr>
                <w:rFonts w:cstheme="minorHAnsi"/>
                <w:sz w:val="18"/>
                <w:szCs w:val="18"/>
              </w:rPr>
            </w:pPr>
          </w:p>
        </w:tc>
        <w:tc>
          <w:tcPr>
            <w:tcW w:w="105" w:type="pct"/>
          </w:tcPr>
          <w:p w14:paraId="1B5843FC" w14:textId="77777777" w:rsidR="009675B5" w:rsidRPr="001D6A24" w:rsidRDefault="009675B5" w:rsidP="009675B5">
            <w:pPr>
              <w:jc w:val="center"/>
              <w:rPr>
                <w:rFonts w:cstheme="minorHAnsi"/>
                <w:sz w:val="18"/>
                <w:szCs w:val="18"/>
              </w:rPr>
            </w:pPr>
          </w:p>
        </w:tc>
        <w:tc>
          <w:tcPr>
            <w:tcW w:w="105" w:type="pct"/>
          </w:tcPr>
          <w:p w14:paraId="2434D4EB" w14:textId="77777777" w:rsidR="009675B5" w:rsidRPr="001D6A24" w:rsidRDefault="009675B5" w:rsidP="009675B5">
            <w:pPr>
              <w:jc w:val="center"/>
              <w:rPr>
                <w:rFonts w:cstheme="minorHAnsi"/>
                <w:sz w:val="18"/>
                <w:szCs w:val="18"/>
              </w:rPr>
            </w:pPr>
          </w:p>
        </w:tc>
        <w:tc>
          <w:tcPr>
            <w:tcW w:w="92" w:type="pct"/>
          </w:tcPr>
          <w:p w14:paraId="19D901F5" w14:textId="77777777" w:rsidR="009675B5" w:rsidRPr="001D6A24" w:rsidRDefault="009675B5" w:rsidP="009675B5">
            <w:pPr>
              <w:jc w:val="center"/>
              <w:rPr>
                <w:rFonts w:cstheme="minorHAnsi"/>
                <w:sz w:val="18"/>
                <w:szCs w:val="18"/>
              </w:rPr>
            </w:pPr>
          </w:p>
        </w:tc>
        <w:tc>
          <w:tcPr>
            <w:tcW w:w="92" w:type="pct"/>
          </w:tcPr>
          <w:p w14:paraId="352CCB87" w14:textId="77777777" w:rsidR="009675B5" w:rsidRPr="001D6A24" w:rsidRDefault="009675B5" w:rsidP="009675B5">
            <w:pPr>
              <w:jc w:val="center"/>
              <w:rPr>
                <w:rFonts w:cstheme="minorHAnsi"/>
                <w:sz w:val="18"/>
                <w:szCs w:val="18"/>
              </w:rPr>
            </w:pPr>
          </w:p>
        </w:tc>
        <w:tc>
          <w:tcPr>
            <w:tcW w:w="92" w:type="pct"/>
          </w:tcPr>
          <w:p w14:paraId="1288C460" w14:textId="77777777" w:rsidR="009675B5" w:rsidRPr="001D6A24" w:rsidRDefault="009675B5" w:rsidP="009675B5">
            <w:pPr>
              <w:jc w:val="center"/>
              <w:rPr>
                <w:rFonts w:cstheme="minorHAnsi"/>
                <w:sz w:val="18"/>
                <w:szCs w:val="18"/>
              </w:rPr>
            </w:pPr>
          </w:p>
        </w:tc>
        <w:tc>
          <w:tcPr>
            <w:tcW w:w="92" w:type="pct"/>
          </w:tcPr>
          <w:p w14:paraId="23E2518C" w14:textId="77777777" w:rsidR="009675B5" w:rsidRPr="001D6A24" w:rsidRDefault="009675B5" w:rsidP="009675B5">
            <w:pPr>
              <w:jc w:val="center"/>
              <w:rPr>
                <w:rFonts w:cstheme="minorHAnsi"/>
                <w:sz w:val="18"/>
                <w:szCs w:val="18"/>
              </w:rPr>
            </w:pPr>
          </w:p>
        </w:tc>
        <w:tc>
          <w:tcPr>
            <w:tcW w:w="92" w:type="pct"/>
          </w:tcPr>
          <w:p w14:paraId="3C5F23F4" w14:textId="77777777" w:rsidR="009675B5" w:rsidRPr="001D6A24" w:rsidRDefault="009675B5" w:rsidP="009675B5">
            <w:pPr>
              <w:jc w:val="center"/>
              <w:rPr>
                <w:rFonts w:cstheme="minorHAnsi"/>
                <w:sz w:val="18"/>
                <w:szCs w:val="18"/>
              </w:rPr>
            </w:pPr>
          </w:p>
        </w:tc>
        <w:tc>
          <w:tcPr>
            <w:tcW w:w="92" w:type="pct"/>
          </w:tcPr>
          <w:p w14:paraId="28F3150B" w14:textId="77777777" w:rsidR="009675B5" w:rsidRPr="001D6A24" w:rsidRDefault="009675B5" w:rsidP="009675B5">
            <w:pPr>
              <w:jc w:val="center"/>
              <w:rPr>
                <w:rFonts w:cstheme="minorHAnsi"/>
                <w:sz w:val="18"/>
                <w:szCs w:val="18"/>
              </w:rPr>
            </w:pPr>
          </w:p>
        </w:tc>
        <w:tc>
          <w:tcPr>
            <w:tcW w:w="92" w:type="pct"/>
          </w:tcPr>
          <w:p w14:paraId="107B12D4" w14:textId="77777777" w:rsidR="009675B5" w:rsidRPr="001D6A24" w:rsidRDefault="009675B5" w:rsidP="009675B5">
            <w:pPr>
              <w:jc w:val="center"/>
              <w:rPr>
                <w:rFonts w:cstheme="minorHAnsi"/>
                <w:sz w:val="18"/>
                <w:szCs w:val="18"/>
              </w:rPr>
            </w:pPr>
          </w:p>
        </w:tc>
        <w:tc>
          <w:tcPr>
            <w:tcW w:w="92" w:type="pct"/>
          </w:tcPr>
          <w:p w14:paraId="5C8DFB99" w14:textId="77777777" w:rsidR="009675B5" w:rsidRPr="001D6A24" w:rsidRDefault="009675B5" w:rsidP="009675B5">
            <w:pPr>
              <w:jc w:val="center"/>
              <w:rPr>
                <w:rFonts w:cstheme="minorHAnsi"/>
                <w:sz w:val="18"/>
                <w:szCs w:val="18"/>
              </w:rPr>
            </w:pPr>
          </w:p>
        </w:tc>
        <w:tc>
          <w:tcPr>
            <w:tcW w:w="92" w:type="pct"/>
          </w:tcPr>
          <w:p w14:paraId="4DF9F958" w14:textId="77777777" w:rsidR="009675B5" w:rsidRPr="001D6A24" w:rsidRDefault="009675B5" w:rsidP="009675B5">
            <w:pPr>
              <w:jc w:val="center"/>
              <w:rPr>
                <w:rFonts w:cstheme="minorHAnsi"/>
                <w:sz w:val="18"/>
                <w:szCs w:val="18"/>
              </w:rPr>
            </w:pPr>
          </w:p>
        </w:tc>
        <w:tc>
          <w:tcPr>
            <w:tcW w:w="92" w:type="pct"/>
          </w:tcPr>
          <w:p w14:paraId="09DF79DE" w14:textId="77777777" w:rsidR="009675B5" w:rsidRPr="001D6A24" w:rsidRDefault="009675B5" w:rsidP="009675B5">
            <w:pPr>
              <w:jc w:val="center"/>
              <w:rPr>
                <w:rFonts w:cstheme="minorHAnsi"/>
                <w:sz w:val="18"/>
                <w:szCs w:val="18"/>
              </w:rPr>
            </w:pPr>
          </w:p>
        </w:tc>
        <w:tc>
          <w:tcPr>
            <w:tcW w:w="92" w:type="pct"/>
          </w:tcPr>
          <w:p w14:paraId="5D52E568" w14:textId="77777777" w:rsidR="009675B5" w:rsidRPr="001D6A24" w:rsidRDefault="009675B5" w:rsidP="009675B5">
            <w:pPr>
              <w:jc w:val="center"/>
              <w:rPr>
                <w:rFonts w:cstheme="minorHAnsi"/>
                <w:sz w:val="18"/>
                <w:szCs w:val="18"/>
              </w:rPr>
            </w:pPr>
          </w:p>
        </w:tc>
        <w:tc>
          <w:tcPr>
            <w:tcW w:w="92" w:type="pct"/>
          </w:tcPr>
          <w:p w14:paraId="5037A39E" w14:textId="77777777" w:rsidR="009675B5" w:rsidRPr="001D6A24" w:rsidRDefault="009675B5" w:rsidP="009675B5">
            <w:pPr>
              <w:jc w:val="center"/>
              <w:rPr>
                <w:rFonts w:cstheme="minorHAnsi"/>
                <w:sz w:val="18"/>
                <w:szCs w:val="18"/>
              </w:rPr>
            </w:pPr>
          </w:p>
        </w:tc>
        <w:tc>
          <w:tcPr>
            <w:tcW w:w="92" w:type="pct"/>
          </w:tcPr>
          <w:p w14:paraId="018CC044" w14:textId="77777777" w:rsidR="009675B5" w:rsidRPr="001D6A24" w:rsidRDefault="009675B5" w:rsidP="009675B5">
            <w:pPr>
              <w:jc w:val="center"/>
              <w:rPr>
                <w:rFonts w:cstheme="minorHAnsi"/>
                <w:sz w:val="18"/>
                <w:szCs w:val="18"/>
              </w:rPr>
            </w:pPr>
          </w:p>
        </w:tc>
        <w:tc>
          <w:tcPr>
            <w:tcW w:w="92" w:type="pct"/>
          </w:tcPr>
          <w:p w14:paraId="0FB89858" w14:textId="77777777" w:rsidR="009675B5" w:rsidRPr="001D6A24" w:rsidRDefault="009675B5" w:rsidP="009675B5">
            <w:pPr>
              <w:jc w:val="center"/>
              <w:rPr>
                <w:rFonts w:cstheme="minorHAnsi"/>
                <w:sz w:val="18"/>
                <w:szCs w:val="18"/>
              </w:rPr>
            </w:pPr>
          </w:p>
        </w:tc>
        <w:tc>
          <w:tcPr>
            <w:tcW w:w="92" w:type="pct"/>
          </w:tcPr>
          <w:p w14:paraId="37B91ED1" w14:textId="77777777" w:rsidR="009675B5" w:rsidRPr="001D6A24" w:rsidRDefault="009675B5" w:rsidP="009675B5">
            <w:pPr>
              <w:jc w:val="center"/>
              <w:rPr>
                <w:rFonts w:cstheme="minorHAnsi"/>
                <w:sz w:val="18"/>
                <w:szCs w:val="18"/>
              </w:rPr>
            </w:pPr>
          </w:p>
        </w:tc>
        <w:tc>
          <w:tcPr>
            <w:tcW w:w="92" w:type="pct"/>
          </w:tcPr>
          <w:p w14:paraId="53E01BC4" w14:textId="77777777" w:rsidR="009675B5" w:rsidRPr="001D6A24" w:rsidRDefault="009675B5" w:rsidP="009675B5">
            <w:pPr>
              <w:jc w:val="center"/>
              <w:rPr>
                <w:rFonts w:cstheme="minorHAnsi"/>
                <w:sz w:val="18"/>
                <w:szCs w:val="18"/>
              </w:rPr>
            </w:pPr>
          </w:p>
        </w:tc>
        <w:tc>
          <w:tcPr>
            <w:tcW w:w="92" w:type="pct"/>
          </w:tcPr>
          <w:p w14:paraId="57961CA5" w14:textId="77777777" w:rsidR="009675B5" w:rsidRPr="001D6A24" w:rsidRDefault="009675B5" w:rsidP="009675B5">
            <w:pPr>
              <w:jc w:val="center"/>
              <w:rPr>
                <w:rFonts w:cstheme="minorHAnsi"/>
                <w:sz w:val="18"/>
                <w:szCs w:val="18"/>
              </w:rPr>
            </w:pPr>
          </w:p>
        </w:tc>
        <w:tc>
          <w:tcPr>
            <w:tcW w:w="92" w:type="pct"/>
          </w:tcPr>
          <w:p w14:paraId="34D5DC1B" w14:textId="77777777" w:rsidR="009675B5" w:rsidRPr="001D6A24" w:rsidRDefault="009675B5" w:rsidP="009675B5">
            <w:pPr>
              <w:jc w:val="center"/>
              <w:rPr>
                <w:rFonts w:cstheme="minorHAnsi"/>
                <w:sz w:val="18"/>
                <w:szCs w:val="18"/>
              </w:rPr>
            </w:pPr>
          </w:p>
        </w:tc>
        <w:tc>
          <w:tcPr>
            <w:tcW w:w="92" w:type="pct"/>
          </w:tcPr>
          <w:p w14:paraId="0B69BC72" w14:textId="77777777" w:rsidR="009675B5" w:rsidRPr="001D6A24" w:rsidRDefault="009675B5" w:rsidP="009675B5">
            <w:pPr>
              <w:jc w:val="center"/>
              <w:rPr>
                <w:rFonts w:cstheme="minorHAnsi"/>
                <w:sz w:val="18"/>
                <w:szCs w:val="18"/>
              </w:rPr>
            </w:pPr>
          </w:p>
        </w:tc>
        <w:tc>
          <w:tcPr>
            <w:tcW w:w="185" w:type="pct"/>
          </w:tcPr>
          <w:p w14:paraId="726F2393" w14:textId="32499547" w:rsidR="009675B5" w:rsidRPr="001D6A24" w:rsidRDefault="009675B5" w:rsidP="009675B5">
            <w:pPr>
              <w:jc w:val="center"/>
              <w:rPr>
                <w:rFonts w:cstheme="minorHAnsi"/>
                <w:color w:val="000000"/>
                <w:sz w:val="18"/>
                <w:szCs w:val="18"/>
              </w:rPr>
            </w:pPr>
            <w:r w:rsidRPr="001D6A24">
              <w:rPr>
                <w:sz w:val="18"/>
                <w:szCs w:val="18"/>
              </w:rPr>
              <w:t>1607</w:t>
            </w:r>
          </w:p>
        </w:tc>
      </w:tr>
      <w:tr w:rsidR="009675B5" w:rsidRPr="001D6A24" w14:paraId="2A78D4E2" w14:textId="77777777" w:rsidTr="009675B5">
        <w:tc>
          <w:tcPr>
            <w:tcW w:w="178" w:type="pct"/>
            <w:shd w:val="clear" w:color="auto" w:fill="081E3E" w:themeFill="accent1"/>
          </w:tcPr>
          <w:p w14:paraId="297D5A9C"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6</w:t>
            </w:r>
          </w:p>
        </w:tc>
        <w:tc>
          <w:tcPr>
            <w:tcW w:w="95" w:type="pct"/>
          </w:tcPr>
          <w:p w14:paraId="4909EB89" w14:textId="158077D4"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1C9DD0F2" w14:textId="7C81C924" w:rsidR="009675B5" w:rsidRPr="001D6A24" w:rsidRDefault="009675B5" w:rsidP="009675B5">
            <w:pPr>
              <w:jc w:val="center"/>
              <w:rPr>
                <w:rFonts w:cstheme="minorHAnsi"/>
                <w:color w:val="000000"/>
                <w:sz w:val="18"/>
                <w:szCs w:val="18"/>
              </w:rPr>
            </w:pPr>
            <w:r w:rsidRPr="001D6A24">
              <w:rPr>
                <w:sz w:val="18"/>
                <w:szCs w:val="18"/>
              </w:rPr>
              <w:t>246</w:t>
            </w:r>
          </w:p>
        </w:tc>
        <w:tc>
          <w:tcPr>
            <w:tcW w:w="118" w:type="pct"/>
          </w:tcPr>
          <w:p w14:paraId="6D659626" w14:textId="1A0E7513" w:rsidR="009675B5" w:rsidRPr="001D6A24" w:rsidRDefault="009675B5" w:rsidP="009675B5">
            <w:pPr>
              <w:jc w:val="center"/>
              <w:rPr>
                <w:rFonts w:cstheme="minorHAnsi"/>
                <w:color w:val="000000"/>
                <w:sz w:val="18"/>
                <w:szCs w:val="18"/>
              </w:rPr>
            </w:pPr>
            <w:r w:rsidRPr="001D6A24">
              <w:rPr>
                <w:sz w:val="18"/>
                <w:szCs w:val="18"/>
              </w:rPr>
              <w:t>474</w:t>
            </w:r>
          </w:p>
        </w:tc>
        <w:tc>
          <w:tcPr>
            <w:tcW w:w="118" w:type="pct"/>
          </w:tcPr>
          <w:p w14:paraId="6D3E1F85" w14:textId="37AE0B48" w:rsidR="009675B5" w:rsidRPr="001D6A24" w:rsidRDefault="009675B5" w:rsidP="009675B5">
            <w:pPr>
              <w:jc w:val="center"/>
              <w:rPr>
                <w:rFonts w:cstheme="minorHAnsi"/>
                <w:color w:val="000000"/>
                <w:sz w:val="18"/>
                <w:szCs w:val="18"/>
              </w:rPr>
            </w:pPr>
            <w:r w:rsidRPr="001D6A24">
              <w:rPr>
                <w:sz w:val="18"/>
                <w:szCs w:val="18"/>
              </w:rPr>
              <w:t>456</w:t>
            </w:r>
          </w:p>
        </w:tc>
        <w:tc>
          <w:tcPr>
            <w:tcW w:w="118" w:type="pct"/>
          </w:tcPr>
          <w:p w14:paraId="034C2AEE" w14:textId="2AF39788" w:rsidR="009675B5" w:rsidRPr="001D6A24" w:rsidRDefault="009675B5" w:rsidP="009675B5">
            <w:pPr>
              <w:jc w:val="center"/>
              <w:rPr>
                <w:rFonts w:cstheme="minorHAnsi"/>
                <w:color w:val="000000"/>
                <w:sz w:val="18"/>
                <w:szCs w:val="18"/>
              </w:rPr>
            </w:pPr>
            <w:r w:rsidRPr="001D6A24">
              <w:rPr>
                <w:sz w:val="18"/>
                <w:szCs w:val="18"/>
              </w:rPr>
              <w:t>438</w:t>
            </w:r>
          </w:p>
        </w:tc>
        <w:tc>
          <w:tcPr>
            <w:tcW w:w="120" w:type="pct"/>
          </w:tcPr>
          <w:p w14:paraId="1C179872" w14:textId="59CEC7DA" w:rsidR="009675B5" w:rsidRPr="001D6A24" w:rsidRDefault="009675B5" w:rsidP="009675B5">
            <w:pPr>
              <w:jc w:val="center"/>
              <w:rPr>
                <w:rFonts w:cstheme="minorHAnsi"/>
                <w:color w:val="000000"/>
                <w:sz w:val="18"/>
                <w:szCs w:val="18"/>
              </w:rPr>
            </w:pPr>
            <w:r w:rsidRPr="001D6A24">
              <w:rPr>
                <w:sz w:val="18"/>
                <w:szCs w:val="18"/>
              </w:rPr>
              <w:t>418</w:t>
            </w:r>
          </w:p>
        </w:tc>
        <w:tc>
          <w:tcPr>
            <w:tcW w:w="120" w:type="pct"/>
          </w:tcPr>
          <w:p w14:paraId="504018CB" w14:textId="77777777" w:rsidR="009675B5" w:rsidRPr="001D6A24" w:rsidRDefault="009675B5" w:rsidP="009675B5">
            <w:pPr>
              <w:jc w:val="center"/>
              <w:rPr>
                <w:rFonts w:cstheme="minorHAnsi"/>
                <w:color w:val="000000"/>
                <w:sz w:val="18"/>
                <w:szCs w:val="18"/>
              </w:rPr>
            </w:pPr>
          </w:p>
        </w:tc>
        <w:tc>
          <w:tcPr>
            <w:tcW w:w="120" w:type="pct"/>
          </w:tcPr>
          <w:p w14:paraId="46040A3F" w14:textId="77777777" w:rsidR="009675B5" w:rsidRPr="001D6A24" w:rsidRDefault="009675B5" w:rsidP="009675B5">
            <w:pPr>
              <w:jc w:val="center"/>
              <w:rPr>
                <w:rFonts w:cstheme="minorHAnsi"/>
                <w:sz w:val="18"/>
                <w:szCs w:val="18"/>
              </w:rPr>
            </w:pPr>
          </w:p>
        </w:tc>
        <w:tc>
          <w:tcPr>
            <w:tcW w:w="120" w:type="pct"/>
          </w:tcPr>
          <w:p w14:paraId="2409FF4F" w14:textId="77777777" w:rsidR="009675B5" w:rsidRPr="001D6A24" w:rsidRDefault="009675B5" w:rsidP="009675B5">
            <w:pPr>
              <w:jc w:val="center"/>
              <w:rPr>
                <w:rFonts w:cstheme="minorHAnsi"/>
                <w:sz w:val="18"/>
                <w:szCs w:val="18"/>
              </w:rPr>
            </w:pPr>
          </w:p>
        </w:tc>
        <w:tc>
          <w:tcPr>
            <w:tcW w:w="120" w:type="pct"/>
          </w:tcPr>
          <w:p w14:paraId="2E944D2C" w14:textId="77777777" w:rsidR="009675B5" w:rsidRPr="001D6A24" w:rsidRDefault="009675B5" w:rsidP="009675B5">
            <w:pPr>
              <w:jc w:val="center"/>
              <w:rPr>
                <w:rFonts w:cstheme="minorHAnsi"/>
                <w:sz w:val="18"/>
                <w:szCs w:val="18"/>
              </w:rPr>
            </w:pPr>
          </w:p>
        </w:tc>
        <w:tc>
          <w:tcPr>
            <w:tcW w:w="120" w:type="pct"/>
          </w:tcPr>
          <w:p w14:paraId="0A6151CD" w14:textId="77777777" w:rsidR="009675B5" w:rsidRPr="001D6A24" w:rsidRDefault="009675B5" w:rsidP="009675B5">
            <w:pPr>
              <w:jc w:val="center"/>
              <w:rPr>
                <w:rFonts w:cstheme="minorHAnsi"/>
                <w:sz w:val="18"/>
                <w:szCs w:val="18"/>
              </w:rPr>
            </w:pPr>
          </w:p>
        </w:tc>
        <w:tc>
          <w:tcPr>
            <w:tcW w:w="120" w:type="pct"/>
          </w:tcPr>
          <w:p w14:paraId="528BDD85" w14:textId="77777777" w:rsidR="009675B5" w:rsidRPr="001D6A24" w:rsidRDefault="009675B5" w:rsidP="009675B5">
            <w:pPr>
              <w:jc w:val="center"/>
              <w:rPr>
                <w:rFonts w:cstheme="minorHAnsi"/>
                <w:sz w:val="18"/>
                <w:szCs w:val="18"/>
              </w:rPr>
            </w:pPr>
          </w:p>
        </w:tc>
        <w:tc>
          <w:tcPr>
            <w:tcW w:w="120" w:type="pct"/>
          </w:tcPr>
          <w:p w14:paraId="5ABE0C0F" w14:textId="77777777" w:rsidR="009675B5" w:rsidRPr="001D6A24" w:rsidRDefault="009675B5" w:rsidP="009675B5">
            <w:pPr>
              <w:jc w:val="center"/>
              <w:rPr>
                <w:rFonts w:cstheme="minorHAnsi"/>
                <w:sz w:val="18"/>
                <w:szCs w:val="18"/>
              </w:rPr>
            </w:pPr>
          </w:p>
        </w:tc>
        <w:tc>
          <w:tcPr>
            <w:tcW w:w="120" w:type="pct"/>
          </w:tcPr>
          <w:p w14:paraId="47E185FF" w14:textId="77777777" w:rsidR="009675B5" w:rsidRPr="001D6A24" w:rsidRDefault="009675B5" w:rsidP="009675B5">
            <w:pPr>
              <w:jc w:val="center"/>
              <w:rPr>
                <w:rFonts w:cstheme="minorHAnsi"/>
                <w:sz w:val="18"/>
                <w:szCs w:val="18"/>
              </w:rPr>
            </w:pPr>
          </w:p>
        </w:tc>
        <w:tc>
          <w:tcPr>
            <w:tcW w:w="120" w:type="pct"/>
          </w:tcPr>
          <w:p w14:paraId="31DE6CB7" w14:textId="77777777" w:rsidR="009675B5" w:rsidRPr="001D6A24" w:rsidRDefault="009675B5" w:rsidP="009675B5">
            <w:pPr>
              <w:jc w:val="center"/>
              <w:rPr>
                <w:rFonts w:cstheme="minorHAnsi"/>
                <w:sz w:val="18"/>
                <w:szCs w:val="18"/>
              </w:rPr>
            </w:pPr>
          </w:p>
        </w:tc>
        <w:tc>
          <w:tcPr>
            <w:tcW w:w="92" w:type="pct"/>
          </w:tcPr>
          <w:p w14:paraId="3CFD8398" w14:textId="77777777" w:rsidR="009675B5" w:rsidRPr="001D6A24" w:rsidRDefault="009675B5" w:rsidP="009675B5">
            <w:pPr>
              <w:jc w:val="center"/>
              <w:rPr>
                <w:rFonts w:cstheme="minorHAnsi"/>
                <w:sz w:val="18"/>
                <w:szCs w:val="18"/>
              </w:rPr>
            </w:pPr>
          </w:p>
        </w:tc>
        <w:tc>
          <w:tcPr>
            <w:tcW w:w="104" w:type="pct"/>
          </w:tcPr>
          <w:p w14:paraId="64AE3343" w14:textId="77777777" w:rsidR="009675B5" w:rsidRPr="001D6A24" w:rsidRDefault="009675B5" w:rsidP="009675B5">
            <w:pPr>
              <w:jc w:val="center"/>
              <w:rPr>
                <w:rFonts w:cstheme="minorHAnsi"/>
                <w:sz w:val="18"/>
                <w:szCs w:val="18"/>
              </w:rPr>
            </w:pPr>
          </w:p>
        </w:tc>
        <w:tc>
          <w:tcPr>
            <w:tcW w:w="104" w:type="pct"/>
          </w:tcPr>
          <w:p w14:paraId="09F17167" w14:textId="77777777" w:rsidR="009675B5" w:rsidRPr="001D6A24" w:rsidRDefault="009675B5" w:rsidP="009675B5">
            <w:pPr>
              <w:jc w:val="center"/>
              <w:rPr>
                <w:rFonts w:cstheme="minorHAnsi"/>
                <w:sz w:val="18"/>
                <w:szCs w:val="18"/>
              </w:rPr>
            </w:pPr>
          </w:p>
        </w:tc>
        <w:tc>
          <w:tcPr>
            <w:tcW w:w="104" w:type="pct"/>
          </w:tcPr>
          <w:p w14:paraId="0E982AA7" w14:textId="77777777" w:rsidR="009675B5" w:rsidRPr="001D6A24" w:rsidRDefault="009675B5" w:rsidP="009675B5">
            <w:pPr>
              <w:jc w:val="center"/>
              <w:rPr>
                <w:rFonts w:cstheme="minorHAnsi"/>
                <w:sz w:val="18"/>
                <w:szCs w:val="18"/>
              </w:rPr>
            </w:pPr>
          </w:p>
        </w:tc>
        <w:tc>
          <w:tcPr>
            <w:tcW w:w="104" w:type="pct"/>
          </w:tcPr>
          <w:p w14:paraId="7EA8FEEA" w14:textId="77777777" w:rsidR="009675B5" w:rsidRPr="001D6A24" w:rsidRDefault="009675B5" w:rsidP="009675B5">
            <w:pPr>
              <w:jc w:val="center"/>
              <w:rPr>
                <w:rFonts w:cstheme="minorHAnsi"/>
                <w:sz w:val="18"/>
                <w:szCs w:val="18"/>
              </w:rPr>
            </w:pPr>
          </w:p>
        </w:tc>
        <w:tc>
          <w:tcPr>
            <w:tcW w:w="105" w:type="pct"/>
          </w:tcPr>
          <w:p w14:paraId="34484454" w14:textId="77777777" w:rsidR="009675B5" w:rsidRPr="001D6A24" w:rsidRDefault="009675B5" w:rsidP="009675B5">
            <w:pPr>
              <w:jc w:val="center"/>
              <w:rPr>
                <w:rFonts w:cstheme="minorHAnsi"/>
                <w:sz w:val="18"/>
                <w:szCs w:val="18"/>
              </w:rPr>
            </w:pPr>
          </w:p>
        </w:tc>
        <w:tc>
          <w:tcPr>
            <w:tcW w:w="105" w:type="pct"/>
          </w:tcPr>
          <w:p w14:paraId="537224F4" w14:textId="77777777" w:rsidR="009675B5" w:rsidRPr="001D6A24" w:rsidRDefault="009675B5" w:rsidP="009675B5">
            <w:pPr>
              <w:jc w:val="center"/>
              <w:rPr>
                <w:rFonts w:cstheme="minorHAnsi"/>
                <w:sz w:val="18"/>
                <w:szCs w:val="18"/>
              </w:rPr>
            </w:pPr>
          </w:p>
        </w:tc>
        <w:tc>
          <w:tcPr>
            <w:tcW w:w="105" w:type="pct"/>
          </w:tcPr>
          <w:p w14:paraId="5D0087B2" w14:textId="77777777" w:rsidR="009675B5" w:rsidRPr="001D6A24" w:rsidRDefault="009675B5" w:rsidP="009675B5">
            <w:pPr>
              <w:jc w:val="center"/>
              <w:rPr>
                <w:rFonts w:cstheme="minorHAnsi"/>
                <w:sz w:val="18"/>
                <w:szCs w:val="18"/>
              </w:rPr>
            </w:pPr>
          </w:p>
        </w:tc>
        <w:tc>
          <w:tcPr>
            <w:tcW w:w="105" w:type="pct"/>
          </w:tcPr>
          <w:p w14:paraId="78629672" w14:textId="77777777" w:rsidR="009675B5" w:rsidRPr="001D6A24" w:rsidRDefault="009675B5" w:rsidP="009675B5">
            <w:pPr>
              <w:jc w:val="center"/>
              <w:rPr>
                <w:rFonts w:cstheme="minorHAnsi"/>
                <w:sz w:val="18"/>
                <w:szCs w:val="18"/>
              </w:rPr>
            </w:pPr>
          </w:p>
        </w:tc>
        <w:tc>
          <w:tcPr>
            <w:tcW w:w="105" w:type="pct"/>
          </w:tcPr>
          <w:p w14:paraId="79328AFF" w14:textId="77777777" w:rsidR="009675B5" w:rsidRPr="001D6A24" w:rsidRDefault="009675B5" w:rsidP="009675B5">
            <w:pPr>
              <w:jc w:val="center"/>
              <w:rPr>
                <w:rFonts w:cstheme="minorHAnsi"/>
                <w:sz w:val="18"/>
                <w:szCs w:val="18"/>
              </w:rPr>
            </w:pPr>
          </w:p>
        </w:tc>
        <w:tc>
          <w:tcPr>
            <w:tcW w:w="105" w:type="pct"/>
          </w:tcPr>
          <w:p w14:paraId="230B54F2" w14:textId="77777777" w:rsidR="009675B5" w:rsidRPr="001D6A24" w:rsidRDefault="009675B5" w:rsidP="009675B5">
            <w:pPr>
              <w:jc w:val="center"/>
              <w:rPr>
                <w:rFonts w:cstheme="minorHAnsi"/>
                <w:sz w:val="18"/>
                <w:szCs w:val="18"/>
              </w:rPr>
            </w:pPr>
          </w:p>
        </w:tc>
        <w:tc>
          <w:tcPr>
            <w:tcW w:w="92" w:type="pct"/>
          </w:tcPr>
          <w:p w14:paraId="04C68895" w14:textId="77777777" w:rsidR="009675B5" w:rsidRPr="001D6A24" w:rsidRDefault="009675B5" w:rsidP="009675B5">
            <w:pPr>
              <w:jc w:val="center"/>
              <w:rPr>
                <w:rFonts w:cstheme="minorHAnsi"/>
                <w:sz w:val="18"/>
                <w:szCs w:val="18"/>
              </w:rPr>
            </w:pPr>
          </w:p>
        </w:tc>
        <w:tc>
          <w:tcPr>
            <w:tcW w:w="92" w:type="pct"/>
          </w:tcPr>
          <w:p w14:paraId="4F72663D" w14:textId="77777777" w:rsidR="009675B5" w:rsidRPr="001D6A24" w:rsidRDefault="009675B5" w:rsidP="009675B5">
            <w:pPr>
              <w:jc w:val="center"/>
              <w:rPr>
                <w:rFonts w:cstheme="minorHAnsi"/>
                <w:sz w:val="18"/>
                <w:szCs w:val="18"/>
              </w:rPr>
            </w:pPr>
          </w:p>
        </w:tc>
        <w:tc>
          <w:tcPr>
            <w:tcW w:w="92" w:type="pct"/>
          </w:tcPr>
          <w:p w14:paraId="72C90F25" w14:textId="77777777" w:rsidR="009675B5" w:rsidRPr="001D6A24" w:rsidRDefault="009675B5" w:rsidP="009675B5">
            <w:pPr>
              <w:jc w:val="center"/>
              <w:rPr>
                <w:rFonts w:cstheme="minorHAnsi"/>
                <w:sz w:val="18"/>
                <w:szCs w:val="18"/>
              </w:rPr>
            </w:pPr>
          </w:p>
        </w:tc>
        <w:tc>
          <w:tcPr>
            <w:tcW w:w="92" w:type="pct"/>
          </w:tcPr>
          <w:p w14:paraId="2656E83E" w14:textId="77777777" w:rsidR="009675B5" w:rsidRPr="001D6A24" w:rsidRDefault="009675B5" w:rsidP="009675B5">
            <w:pPr>
              <w:jc w:val="center"/>
              <w:rPr>
                <w:rFonts w:cstheme="minorHAnsi"/>
                <w:sz w:val="18"/>
                <w:szCs w:val="18"/>
              </w:rPr>
            </w:pPr>
          </w:p>
        </w:tc>
        <w:tc>
          <w:tcPr>
            <w:tcW w:w="92" w:type="pct"/>
          </w:tcPr>
          <w:p w14:paraId="6F185847" w14:textId="77777777" w:rsidR="009675B5" w:rsidRPr="001D6A24" w:rsidRDefault="009675B5" w:rsidP="009675B5">
            <w:pPr>
              <w:jc w:val="center"/>
              <w:rPr>
                <w:rFonts w:cstheme="minorHAnsi"/>
                <w:sz w:val="18"/>
                <w:szCs w:val="18"/>
              </w:rPr>
            </w:pPr>
          </w:p>
        </w:tc>
        <w:tc>
          <w:tcPr>
            <w:tcW w:w="92" w:type="pct"/>
          </w:tcPr>
          <w:p w14:paraId="13FFA01F" w14:textId="77777777" w:rsidR="009675B5" w:rsidRPr="001D6A24" w:rsidRDefault="009675B5" w:rsidP="009675B5">
            <w:pPr>
              <w:jc w:val="center"/>
              <w:rPr>
                <w:rFonts w:cstheme="minorHAnsi"/>
                <w:sz w:val="18"/>
                <w:szCs w:val="18"/>
              </w:rPr>
            </w:pPr>
          </w:p>
        </w:tc>
        <w:tc>
          <w:tcPr>
            <w:tcW w:w="92" w:type="pct"/>
          </w:tcPr>
          <w:p w14:paraId="50AE7058" w14:textId="77777777" w:rsidR="009675B5" w:rsidRPr="001D6A24" w:rsidRDefault="009675B5" w:rsidP="009675B5">
            <w:pPr>
              <w:jc w:val="center"/>
              <w:rPr>
                <w:rFonts w:cstheme="minorHAnsi"/>
                <w:sz w:val="18"/>
                <w:szCs w:val="18"/>
              </w:rPr>
            </w:pPr>
          </w:p>
        </w:tc>
        <w:tc>
          <w:tcPr>
            <w:tcW w:w="92" w:type="pct"/>
          </w:tcPr>
          <w:p w14:paraId="4F18CAD1" w14:textId="77777777" w:rsidR="009675B5" w:rsidRPr="001D6A24" w:rsidRDefault="009675B5" w:rsidP="009675B5">
            <w:pPr>
              <w:jc w:val="center"/>
              <w:rPr>
                <w:rFonts w:cstheme="minorHAnsi"/>
                <w:sz w:val="18"/>
                <w:szCs w:val="18"/>
              </w:rPr>
            </w:pPr>
          </w:p>
        </w:tc>
        <w:tc>
          <w:tcPr>
            <w:tcW w:w="92" w:type="pct"/>
          </w:tcPr>
          <w:p w14:paraId="05298E85" w14:textId="77777777" w:rsidR="009675B5" w:rsidRPr="001D6A24" w:rsidRDefault="009675B5" w:rsidP="009675B5">
            <w:pPr>
              <w:jc w:val="center"/>
              <w:rPr>
                <w:rFonts w:cstheme="minorHAnsi"/>
                <w:sz w:val="18"/>
                <w:szCs w:val="18"/>
              </w:rPr>
            </w:pPr>
          </w:p>
        </w:tc>
        <w:tc>
          <w:tcPr>
            <w:tcW w:w="92" w:type="pct"/>
          </w:tcPr>
          <w:p w14:paraId="264D2895" w14:textId="77777777" w:rsidR="009675B5" w:rsidRPr="001D6A24" w:rsidRDefault="009675B5" w:rsidP="009675B5">
            <w:pPr>
              <w:jc w:val="center"/>
              <w:rPr>
                <w:rFonts w:cstheme="minorHAnsi"/>
                <w:sz w:val="18"/>
                <w:szCs w:val="18"/>
              </w:rPr>
            </w:pPr>
          </w:p>
        </w:tc>
        <w:tc>
          <w:tcPr>
            <w:tcW w:w="92" w:type="pct"/>
          </w:tcPr>
          <w:p w14:paraId="791AB2AB" w14:textId="77777777" w:rsidR="009675B5" w:rsidRPr="001D6A24" w:rsidRDefault="009675B5" w:rsidP="009675B5">
            <w:pPr>
              <w:jc w:val="center"/>
              <w:rPr>
                <w:rFonts w:cstheme="minorHAnsi"/>
                <w:sz w:val="18"/>
                <w:szCs w:val="18"/>
              </w:rPr>
            </w:pPr>
          </w:p>
        </w:tc>
        <w:tc>
          <w:tcPr>
            <w:tcW w:w="92" w:type="pct"/>
          </w:tcPr>
          <w:p w14:paraId="10454276" w14:textId="77777777" w:rsidR="009675B5" w:rsidRPr="001D6A24" w:rsidRDefault="009675B5" w:rsidP="009675B5">
            <w:pPr>
              <w:jc w:val="center"/>
              <w:rPr>
                <w:rFonts w:cstheme="minorHAnsi"/>
                <w:sz w:val="18"/>
                <w:szCs w:val="18"/>
              </w:rPr>
            </w:pPr>
          </w:p>
        </w:tc>
        <w:tc>
          <w:tcPr>
            <w:tcW w:w="92" w:type="pct"/>
          </w:tcPr>
          <w:p w14:paraId="4C13518E" w14:textId="77777777" w:rsidR="009675B5" w:rsidRPr="001D6A24" w:rsidRDefault="009675B5" w:rsidP="009675B5">
            <w:pPr>
              <w:jc w:val="center"/>
              <w:rPr>
                <w:rFonts w:cstheme="minorHAnsi"/>
                <w:sz w:val="18"/>
                <w:szCs w:val="18"/>
              </w:rPr>
            </w:pPr>
          </w:p>
        </w:tc>
        <w:tc>
          <w:tcPr>
            <w:tcW w:w="92" w:type="pct"/>
          </w:tcPr>
          <w:p w14:paraId="1C2C8044" w14:textId="77777777" w:rsidR="009675B5" w:rsidRPr="001D6A24" w:rsidRDefault="009675B5" w:rsidP="009675B5">
            <w:pPr>
              <w:jc w:val="center"/>
              <w:rPr>
                <w:rFonts w:cstheme="minorHAnsi"/>
                <w:sz w:val="18"/>
                <w:szCs w:val="18"/>
              </w:rPr>
            </w:pPr>
          </w:p>
        </w:tc>
        <w:tc>
          <w:tcPr>
            <w:tcW w:w="92" w:type="pct"/>
          </w:tcPr>
          <w:p w14:paraId="724175B6" w14:textId="77777777" w:rsidR="009675B5" w:rsidRPr="001D6A24" w:rsidRDefault="009675B5" w:rsidP="009675B5">
            <w:pPr>
              <w:jc w:val="center"/>
              <w:rPr>
                <w:rFonts w:cstheme="minorHAnsi"/>
                <w:sz w:val="18"/>
                <w:szCs w:val="18"/>
              </w:rPr>
            </w:pPr>
          </w:p>
        </w:tc>
        <w:tc>
          <w:tcPr>
            <w:tcW w:w="92" w:type="pct"/>
          </w:tcPr>
          <w:p w14:paraId="544DAC1F" w14:textId="77777777" w:rsidR="009675B5" w:rsidRPr="001D6A24" w:rsidRDefault="009675B5" w:rsidP="009675B5">
            <w:pPr>
              <w:jc w:val="center"/>
              <w:rPr>
                <w:rFonts w:cstheme="minorHAnsi"/>
                <w:sz w:val="18"/>
                <w:szCs w:val="18"/>
              </w:rPr>
            </w:pPr>
          </w:p>
        </w:tc>
        <w:tc>
          <w:tcPr>
            <w:tcW w:w="92" w:type="pct"/>
          </w:tcPr>
          <w:p w14:paraId="42D0F568" w14:textId="77777777" w:rsidR="009675B5" w:rsidRPr="001D6A24" w:rsidRDefault="009675B5" w:rsidP="009675B5">
            <w:pPr>
              <w:jc w:val="center"/>
              <w:rPr>
                <w:rFonts w:cstheme="minorHAnsi"/>
                <w:sz w:val="18"/>
                <w:szCs w:val="18"/>
              </w:rPr>
            </w:pPr>
          </w:p>
        </w:tc>
        <w:tc>
          <w:tcPr>
            <w:tcW w:w="92" w:type="pct"/>
          </w:tcPr>
          <w:p w14:paraId="65636FF2" w14:textId="77777777" w:rsidR="009675B5" w:rsidRPr="001D6A24" w:rsidRDefault="009675B5" w:rsidP="009675B5">
            <w:pPr>
              <w:jc w:val="center"/>
              <w:rPr>
                <w:rFonts w:cstheme="minorHAnsi"/>
                <w:sz w:val="18"/>
                <w:szCs w:val="18"/>
              </w:rPr>
            </w:pPr>
          </w:p>
        </w:tc>
        <w:tc>
          <w:tcPr>
            <w:tcW w:w="92" w:type="pct"/>
          </w:tcPr>
          <w:p w14:paraId="32CA7699" w14:textId="77777777" w:rsidR="009675B5" w:rsidRPr="001D6A24" w:rsidRDefault="009675B5" w:rsidP="009675B5">
            <w:pPr>
              <w:jc w:val="center"/>
              <w:rPr>
                <w:rFonts w:cstheme="minorHAnsi"/>
                <w:sz w:val="18"/>
                <w:szCs w:val="18"/>
              </w:rPr>
            </w:pPr>
          </w:p>
        </w:tc>
        <w:tc>
          <w:tcPr>
            <w:tcW w:w="185" w:type="pct"/>
          </w:tcPr>
          <w:p w14:paraId="1C34A3B3" w14:textId="4BF08EE6" w:rsidR="009675B5" w:rsidRPr="001D6A24" w:rsidRDefault="009675B5" w:rsidP="009675B5">
            <w:pPr>
              <w:jc w:val="center"/>
              <w:rPr>
                <w:rFonts w:cstheme="minorHAnsi"/>
                <w:color w:val="000000"/>
                <w:sz w:val="18"/>
                <w:szCs w:val="18"/>
              </w:rPr>
            </w:pPr>
            <w:r w:rsidRPr="001D6A24">
              <w:rPr>
                <w:sz w:val="18"/>
                <w:szCs w:val="18"/>
              </w:rPr>
              <w:t>2032</w:t>
            </w:r>
          </w:p>
        </w:tc>
      </w:tr>
      <w:tr w:rsidR="009675B5" w:rsidRPr="001D6A24" w14:paraId="7C6DA708" w14:textId="77777777" w:rsidTr="009675B5">
        <w:tc>
          <w:tcPr>
            <w:tcW w:w="178" w:type="pct"/>
            <w:shd w:val="clear" w:color="auto" w:fill="081E3E" w:themeFill="accent1"/>
          </w:tcPr>
          <w:p w14:paraId="788BA72F"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7</w:t>
            </w:r>
          </w:p>
        </w:tc>
        <w:tc>
          <w:tcPr>
            <w:tcW w:w="95" w:type="pct"/>
          </w:tcPr>
          <w:p w14:paraId="2099A20C" w14:textId="5E091618"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40EA7675" w14:textId="1DA180D2" w:rsidR="009675B5" w:rsidRPr="001D6A24" w:rsidRDefault="009675B5" w:rsidP="009675B5">
            <w:pPr>
              <w:jc w:val="center"/>
              <w:rPr>
                <w:rFonts w:cstheme="minorHAnsi"/>
                <w:color w:val="000000"/>
                <w:sz w:val="18"/>
                <w:szCs w:val="18"/>
              </w:rPr>
            </w:pPr>
            <w:r w:rsidRPr="001D6A24">
              <w:rPr>
                <w:sz w:val="18"/>
                <w:szCs w:val="18"/>
              </w:rPr>
              <w:t>239</w:t>
            </w:r>
          </w:p>
        </w:tc>
        <w:tc>
          <w:tcPr>
            <w:tcW w:w="118" w:type="pct"/>
          </w:tcPr>
          <w:p w14:paraId="7DCF4702" w14:textId="57D7B38E" w:rsidR="009675B5" w:rsidRPr="001D6A24" w:rsidRDefault="009675B5" w:rsidP="009675B5">
            <w:pPr>
              <w:jc w:val="center"/>
              <w:rPr>
                <w:rFonts w:cstheme="minorHAnsi"/>
                <w:color w:val="000000"/>
                <w:sz w:val="18"/>
                <w:szCs w:val="18"/>
              </w:rPr>
            </w:pPr>
            <w:r w:rsidRPr="001D6A24">
              <w:rPr>
                <w:sz w:val="18"/>
                <w:szCs w:val="18"/>
              </w:rPr>
              <w:t>462</w:t>
            </w:r>
          </w:p>
        </w:tc>
        <w:tc>
          <w:tcPr>
            <w:tcW w:w="118" w:type="pct"/>
          </w:tcPr>
          <w:p w14:paraId="13E41622" w14:textId="0910426E" w:rsidR="009675B5" w:rsidRPr="001D6A24" w:rsidRDefault="009675B5" w:rsidP="009675B5">
            <w:pPr>
              <w:jc w:val="center"/>
              <w:rPr>
                <w:rFonts w:cstheme="minorHAnsi"/>
                <w:color w:val="000000"/>
                <w:sz w:val="18"/>
                <w:szCs w:val="18"/>
              </w:rPr>
            </w:pPr>
            <w:r w:rsidRPr="001D6A24">
              <w:rPr>
                <w:sz w:val="18"/>
                <w:szCs w:val="18"/>
              </w:rPr>
              <w:t>444</w:t>
            </w:r>
          </w:p>
        </w:tc>
        <w:tc>
          <w:tcPr>
            <w:tcW w:w="118" w:type="pct"/>
          </w:tcPr>
          <w:p w14:paraId="3031DA50" w14:textId="4FD12265" w:rsidR="009675B5" w:rsidRPr="001D6A24" w:rsidRDefault="009675B5" w:rsidP="009675B5">
            <w:pPr>
              <w:jc w:val="center"/>
              <w:rPr>
                <w:rFonts w:cstheme="minorHAnsi"/>
                <w:color w:val="000000"/>
                <w:sz w:val="18"/>
                <w:szCs w:val="18"/>
              </w:rPr>
            </w:pPr>
            <w:r w:rsidRPr="001D6A24">
              <w:rPr>
                <w:sz w:val="18"/>
                <w:szCs w:val="18"/>
              </w:rPr>
              <w:t>426</w:t>
            </w:r>
          </w:p>
        </w:tc>
        <w:tc>
          <w:tcPr>
            <w:tcW w:w="120" w:type="pct"/>
          </w:tcPr>
          <w:p w14:paraId="0390FF3D" w14:textId="6CD5CD2F" w:rsidR="009675B5" w:rsidRPr="001D6A24" w:rsidRDefault="009675B5" w:rsidP="009675B5">
            <w:pPr>
              <w:jc w:val="center"/>
              <w:rPr>
                <w:rFonts w:cstheme="minorHAnsi"/>
                <w:color w:val="000000"/>
                <w:sz w:val="18"/>
                <w:szCs w:val="18"/>
              </w:rPr>
            </w:pPr>
            <w:r w:rsidRPr="001D6A24">
              <w:rPr>
                <w:sz w:val="18"/>
                <w:szCs w:val="18"/>
              </w:rPr>
              <w:t>407</w:t>
            </w:r>
          </w:p>
        </w:tc>
        <w:tc>
          <w:tcPr>
            <w:tcW w:w="120" w:type="pct"/>
          </w:tcPr>
          <w:p w14:paraId="6C9C8845" w14:textId="612D7FDB" w:rsidR="009675B5" w:rsidRPr="001D6A24" w:rsidRDefault="009675B5" w:rsidP="009675B5">
            <w:pPr>
              <w:jc w:val="center"/>
              <w:rPr>
                <w:rFonts w:cstheme="minorHAnsi"/>
                <w:color w:val="000000"/>
                <w:sz w:val="18"/>
                <w:szCs w:val="18"/>
              </w:rPr>
            </w:pPr>
            <w:r w:rsidRPr="001D6A24">
              <w:rPr>
                <w:sz w:val="18"/>
                <w:szCs w:val="18"/>
              </w:rPr>
              <w:t>388</w:t>
            </w:r>
          </w:p>
        </w:tc>
        <w:tc>
          <w:tcPr>
            <w:tcW w:w="120" w:type="pct"/>
          </w:tcPr>
          <w:p w14:paraId="4C24B959" w14:textId="77777777" w:rsidR="009675B5" w:rsidRPr="001D6A24" w:rsidRDefault="009675B5" w:rsidP="009675B5">
            <w:pPr>
              <w:jc w:val="center"/>
              <w:rPr>
                <w:rFonts w:cstheme="minorHAnsi"/>
                <w:color w:val="000000"/>
                <w:sz w:val="18"/>
                <w:szCs w:val="18"/>
              </w:rPr>
            </w:pPr>
          </w:p>
        </w:tc>
        <w:tc>
          <w:tcPr>
            <w:tcW w:w="120" w:type="pct"/>
          </w:tcPr>
          <w:p w14:paraId="37E775F5" w14:textId="77777777" w:rsidR="009675B5" w:rsidRPr="001D6A24" w:rsidRDefault="009675B5" w:rsidP="009675B5">
            <w:pPr>
              <w:jc w:val="center"/>
              <w:rPr>
                <w:rFonts w:cstheme="minorHAnsi"/>
                <w:sz w:val="18"/>
                <w:szCs w:val="18"/>
              </w:rPr>
            </w:pPr>
          </w:p>
        </w:tc>
        <w:tc>
          <w:tcPr>
            <w:tcW w:w="120" w:type="pct"/>
          </w:tcPr>
          <w:p w14:paraId="45A4FDB0" w14:textId="77777777" w:rsidR="009675B5" w:rsidRPr="001D6A24" w:rsidRDefault="009675B5" w:rsidP="009675B5">
            <w:pPr>
              <w:jc w:val="center"/>
              <w:rPr>
                <w:rFonts w:cstheme="minorHAnsi"/>
                <w:sz w:val="18"/>
                <w:szCs w:val="18"/>
              </w:rPr>
            </w:pPr>
          </w:p>
        </w:tc>
        <w:tc>
          <w:tcPr>
            <w:tcW w:w="120" w:type="pct"/>
          </w:tcPr>
          <w:p w14:paraId="65A51FED" w14:textId="77777777" w:rsidR="009675B5" w:rsidRPr="001D6A24" w:rsidRDefault="009675B5" w:rsidP="009675B5">
            <w:pPr>
              <w:jc w:val="center"/>
              <w:rPr>
                <w:rFonts w:cstheme="minorHAnsi"/>
                <w:sz w:val="18"/>
                <w:szCs w:val="18"/>
              </w:rPr>
            </w:pPr>
          </w:p>
        </w:tc>
        <w:tc>
          <w:tcPr>
            <w:tcW w:w="120" w:type="pct"/>
          </w:tcPr>
          <w:p w14:paraId="0AC6C2E2" w14:textId="77777777" w:rsidR="009675B5" w:rsidRPr="001D6A24" w:rsidRDefault="009675B5" w:rsidP="009675B5">
            <w:pPr>
              <w:jc w:val="center"/>
              <w:rPr>
                <w:rFonts w:cstheme="minorHAnsi"/>
                <w:sz w:val="18"/>
                <w:szCs w:val="18"/>
              </w:rPr>
            </w:pPr>
          </w:p>
        </w:tc>
        <w:tc>
          <w:tcPr>
            <w:tcW w:w="120" w:type="pct"/>
          </w:tcPr>
          <w:p w14:paraId="062F0E47" w14:textId="77777777" w:rsidR="009675B5" w:rsidRPr="001D6A24" w:rsidRDefault="009675B5" w:rsidP="009675B5">
            <w:pPr>
              <w:jc w:val="center"/>
              <w:rPr>
                <w:rFonts w:cstheme="minorHAnsi"/>
                <w:sz w:val="18"/>
                <w:szCs w:val="18"/>
              </w:rPr>
            </w:pPr>
          </w:p>
        </w:tc>
        <w:tc>
          <w:tcPr>
            <w:tcW w:w="120" w:type="pct"/>
          </w:tcPr>
          <w:p w14:paraId="564379C8" w14:textId="77777777" w:rsidR="009675B5" w:rsidRPr="001D6A24" w:rsidRDefault="009675B5" w:rsidP="009675B5">
            <w:pPr>
              <w:jc w:val="center"/>
              <w:rPr>
                <w:rFonts w:cstheme="minorHAnsi"/>
                <w:sz w:val="18"/>
                <w:szCs w:val="18"/>
              </w:rPr>
            </w:pPr>
          </w:p>
        </w:tc>
        <w:tc>
          <w:tcPr>
            <w:tcW w:w="120" w:type="pct"/>
          </w:tcPr>
          <w:p w14:paraId="75A3CC23" w14:textId="77777777" w:rsidR="009675B5" w:rsidRPr="001D6A24" w:rsidRDefault="009675B5" w:rsidP="009675B5">
            <w:pPr>
              <w:jc w:val="center"/>
              <w:rPr>
                <w:rFonts w:cstheme="minorHAnsi"/>
                <w:sz w:val="18"/>
                <w:szCs w:val="18"/>
              </w:rPr>
            </w:pPr>
          </w:p>
        </w:tc>
        <w:tc>
          <w:tcPr>
            <w:tcW w:w="92" w:type="pct"/>
          </w:tcPr>
          <w:p w14:paraId="27DB5CCB" w14:textId="77777777" w:rsidR="009675B5" w:rsidRPr="001D6A24" w:rsidRDefault="009675B5" w:rsidP="009675B5">
            <w:pPr>
              <w:jc w:val="center"/>
              <w:rPr>
                <w:rFonts w:cstheme="minorHAnsi"/>
                <w:sz w:val="18"/>
                <w:szCs w:val="18"/>
              </w:rPr>
            </w:pPr>
          </w:p>
        </w:tc>
        <w:tc>
          <w:tcPr>
            <w:tcW w:w="104" w:type="pct"/>
          </w:tcPr>
          <w:p w14:paraId="258397D0" w14:textId="77777777" w:rsidR="009675B5" w:rsidRPr="001D6A24" w:rsidRDefault="009675B5" w:rsidP="009675B5">
            <w:pPr>
              <w:jc w:val="center"/>
              <w:rPr>
                <w:rFonts w:cstheme="minorHAnsi"/>
                <w:sz w:val="18"/>
                <w:szCs w:val="18"/>
              </w:rPr>
            </w:pPr>
          </w:p>
        </w:tc>
        <w:tc>
          <w:tcPr>
            <w:tcW w:w="104" w:type="pct"/>
          </w:tcPr>
          <w:p w14:paraId="4463C5A7" w14:textId="77777777" w:rsidR="009675B5" w:rsidRPr="001D6A24" w:rsidRDefault="009675B5" w:rsidP="009675B5">
            <w:pPr>
              <w:jc w:val="center"/>
              <w:rPr>
                <w:rFonts w:cstheme="minorHAnsi"/>
                <w:sz w:val="18"/>
                <w:szCs w:val="18"/>
              </w:rPr>
            </w:pPr>
          </w:p>
        </w:tc>
        <w:tc>
          <w:tcPr>
            <w:tcW w:w="104" w:type="pct"/>
          </w:tcPr>
          <w:p w14:paraId="42A26F42" w14:textId="77777777" w:rsidR="009675B5" w:rsidRPr="001D6A24" w:rsidRDefault="009675B5" w:rsidP="009675B5">
            <w:pPr>
              <w:jc w:val="center"/>
              <w:rPr>
                <w:rFonts w:cstheme="minorHAnsi"/>
                <w:sz w:val="18"/>
                <w:szCs w:val="18"/>
              </w:rPr>
            </w:pPr>
          </w:p>
        </w:tc>
        <w:tc>
          <w:tcPr>
            <w:tcW w:w="104" w:type="pct"/>
          </w:tcPr>
          <w:p w14:paraId="6C931DC7" w14:textId="77777777" w:rsidR="009675B5" w:rsidRPr="001D6A24" w:rsidRDefault="009675B5" w:rsidP="009675B5">
            <w:pPr>
              <w:jc w:val="center"/>
              <w:rPr>
                <w:rFonts w:cstheme="minorHAnsi"/>
                <w:sz w:val="18"/>
                <w:szCs w:val="18"/>
              </w:rPr>
            </w:pPr>
          </w:p>
        </w:tc>
        <w:tc>
          <w:tcPr>
            <w:tcW w:w="105" w:type="pct"/>
          </w:tcPr>
          <w:p w14:paraId="62EA3D39" w14:textId="77777777" w:rsidR="009675B5" w:rsidRPr="001D6A24" w:rsidRDefault="009675B5" w:rsidP="009675B5">
            <w:pPr>
              <w:jc w:val="center"/>
              <w:rPr>
                <w:rFonts w:cstheme="minorHAnsi"/>
                <w:sz w:val="18"/>
                <w:szCs w:val="18"/>
              </w:rPr>
            </w:pPr>
          </w:p>
        </w:tc>
        <w:tc>
          <w:tcPr>
            <w:tcW w:w="105" w:type="pct"/>
          </w:tcPr>
          <w:p w14:paraId="4F3B9D21" w14:textId="77777777" w:rsidR="009675B5" w:rsidRPr="001D6A24" w:rsidRDefault="009675B5" w:rsidP="009675B5">
            <w:pPr>
              <w:jc w:val="center"/>
              <w:rPr>
                <w:rFonts w:cstheme="minorHAnsi"/>
                <w:sz w:val="18"/>
                <w:szCs w:val="18"/>
              </w:rPr>
            </w:pPr>
          </w:p>
        </w:tc>
        <w:tc>
          <w:tcPr>
            <w:tcW w:w="105" w:type="pct"/>
          </w:tcPr>
          <w:p w14:paraId="3D07EAA2" w14:textId="77777777" w:rsidR="009675B5" w:rsidRPr="001D6A24" w:rsidRDefault="009675B5" w:rsidP="009675B5">
            <w:pPr>
              <w:jc w:val="center"/>
              <w:rPr>
                <w:rFonts w:cstheme="minorHAnsi"/>
                <w:sz w:val="18"/>
                <w:szCs w:val="18"/>
              </w:rPr>
            </w:pPr>
          </w:p>
        </w:tc>
        <w:tc>
          <w:tcPr>
            <w:tcW w:w="105" w:type="pct"/>
          </w:tcPr>
          <w:p w14:paraId="73C1150D" w14:textId="77777777" w:rsidR="009675B5" w:rsidRPr="001D6A24" w:rsidRDefault="009675B5" w:rsidP="009675B5">
            <w:pPr>
              <w:jc w:val="center"/>
              <w:rPr>
                <w:rFonts w:cstheme="minorHAnsi"/>
                <w:sz w:val="18"/>
                <w:szCs w:val="18"/>
              </w:rPr>
            </w:pPr>
          </w:p>
        </w:tc>
        <w:tc>
          <w:tcPr>
            <w:tcW w:w="105" w:type="pct"/>
          </w:tcPr>
          <w:p w14:paraId="51518982" w14:textId="77777777" w:rsidR="009675B5" w:rsidRPr="001D6A24" w:rsidRDefault="009675B5" w:rsidP="009675B5">
            <w:pPr>
              <w:jc w:val="center"/>
              <w:rPr>
                <w:rFonts w:cstheme="minorHAnsi"/>
                <w:sz w:val="18"/>
                <w:szCs w:val="18"/>
              </w:rPr>
            </w:pPr>
          </w:p>
        </w:tc>
        <w:tc>
          <w:tcPr>
            <w:tcW w:w="105" w:type="pct"/>
          </w:tcPr>
          <w:p w14:paraId="40152EBF" w14:textId="77777777" w:rsidR="009675B5" w:rsidRPr="001D6A24" w:rsidRDefault="009675B5" w:rsidP="009675B5">
            <w:pPr>
              <w:jc w:val="center"/>
              <w:rPr>
                <w:rFonts w:cstheme="minorHAnsi"/>
                <w:sz w:val="18"/>
                <w:szCs w:val="18"/>
              </w:rPr>
            </w:pPr>
          </w:p>
        </w:tc>
        <w:tc>
          <w:tcPr>
            <w:tcW w:w="92" w:type="pct"/>
          </w:tcPr>
          <w:p w14:paraId="07AF2C28" w14:textId="77777777" w:rsidR="009675B5" w:rsidRPr="001D6A24" w:rsidRDefault="009675B5" w:rsidP="009675B5">
            <w:pPr>
              <w:jc w:val="center"/>
              <w:rPr>
                <w:rFonts w:cstheme="minorHAnsi"/>
                <w:sz w:val="18"/>
                <w:szCs w:val="18"/>
              </w:rPr>
            </w:pPr>
          </w:p>
        </w:tc>
        <w:tc>
          <w:tcPr>
            <w:tcW w:w="92" w:type="pct"/>
          </w:tcPr>
          <w:p w14:paraId="663DBB0B" w14:textId="77777777" w:rsidR="009675B5" w:rsidRPr="001D6A24" w:rsidRDefault="009675B5" w:rsidP="009675B5">
            <w:pPr>
              <w:jc w:val="center"/>
              <w:rPr>
                <w:rFonts w:cstheme="minorHAnsi"/>
                <w:sz w:val="18"/>
                <w:szCs w:val="18"/>
              </w:rPr>
            </w:pPr>
          </w:p>
        </w:tc>
        <w:tc>
          <w:tcPr>
            <w:tcW w:w="92" w:type="pct"/>
          </w:tcPr>
          <w:p w14:paraId="693D7DE5" w14:textId="77777777" w:rsidR="009675B5" w:rsidRPr="001D6A24" w:rsidRDefault="009675B5" w:rsidP="009675B5">
            <w:pPr>
              <w:jc w:val="center"/>
              <w:rPr>
                <w:rFonts w:cstheme="minorHAnsi"/>
                <w:sz w:val="18"/>
                <w:szCs w:val="18"/>
              </w:rPr>
            </w:pPr>
          </w:p>
        </w:tc>
        <w:tc>
          <w:tcPr>
            <w:tcW w:w="92" w:type="pct"/>
          </w:tcPr>
          <w:p w14:paraId="77139F6B" w14:textId="77777777" w:rsidR="009675B5" w:rsidRPr="001D6A24" w:rsidRDefault="009675B5" w:rsidP="009675B5">
            <w:pPr>
              <w:jc w:val="center"/>
              <w:rPr>
                <w:rFonts w:cstheme="minorHAnsi"/>
                <w:sz w:val="18"/>
                <w:szCs w:val="18"/>
              </w:rPr>
            </w:pPr>
          </w:p>
        </w:tc>
        <w:tc>
          <w:tcPr>
            <w:tcW w:w="92" w:type="pct"/>
          </w:tcPr>
          <w:p w14:paraId="46D7B4EC" w14:textId="77777777" w:rsidR="009675B5" w:rsidRPr="001D6A24" w:rsidRDefault="009675B5" w:rsidP="009675B5">
            <w:pPr>
              <w:jc w:val="center"/>
              <w:rPr>
                <w:rFonts w:cstheme="minorHAnsi"/>
                <w:sz w:val="18"/>
                <w:szCs w:val="18"/>
              </w:rPr>
            </w:pPr>
          </w:p>
        </w:tc>
        <w:tc>
          <w:tcPr>
            <w:tcW w:w="92" w:type="pct"/>
          </w:tcPr>
          <w:p w14:paraId="5C448EAF" w14:textId="77777777" w:rsidR="009675B5" w:rsidRPr="001D6A24" w:rsidRDefault="009675B5" w:rsidP="009675B5">
            <w:pPr>
              <w:jc w:val="center"/>
              <w:rPr>
                <w:rFonts w:cstheme="minorHAnsi"/>
                <w:sz w:val="18"/>
                <w:szCs w:val="18"/>
              </w:rPr>
            </w:pPr>
          </w:p>
        </w:tc>
        <w:tc>
          <w:tcPr>
            <w:tcW w:w="92" w:type="pct"/>
          </w:tcPr>
          <w:p w14:paraId="4D22BE51" w14:textId="77777777" w:rsidR="009675B5" w:rsidRPr="001D6A24" w:rsidRDefault="009675B5" w:rsidP="009675B5">
            <w:pPr>
              <w:jc w:val="center"/>
              <w:rPr>
                <w:rFonts w:cstheme="minorHAnsi"/>
                <w:sz w:val="18"/>
                <w:szCs w:val="18"/>
              </w:rPr>
            </w:pPr>
          </w:p>
        </w:tc>
        <w:tc>
          <w:tcPr>
            <w:tcW w:w="92" w:type="pct"/>
          </w:tcPr>
          <w:p w14:paraId="48EC1519" w14:textId="77777777" w:rsidR="009675B5" w:rsidRPr="001D6A24" w:rsidRDefault="009675B5" w:rsidP="009675B5">
            <w:pPr>
              <w:jc w:val="center"/>
              <w:rPr>
                <w:rFonts w:cstheme="minorHAnsi"/>
                <w:sz w:val="18"/>
                <w:szCs w:val="18"/>
              </w:rPr>
            </w:pPr>
          </w:p>
        </w:tc>
        <w:tc>
          <w:tcPr>
            <w:tcW w:w="92" w:type="pct"/>
          </w:tcPr>
          <w:p w14:paraId="23F23A99" w14:textId="77777777" w:rsidR="009675B5" w:rsidRPr="001D6A24" w:rsidRDefault="009675B5" w:rsidP="009675B5">
            <w:pPr>
              <w:jc w:val="center"/>
              <w:rPr>
                <w:rFonts w:cstheme="minorHAnsi"/>
                <w:sz w:val="18"/>
                <w:szCs w:val="18"/>
              </w:rPr>
            </w:pPr>
          </w:p>
        </w:tc>
        <w:tc>
          <w:tcPr>
            <w:tcW w:w="92" w:type="pct"/>
          </w:tcPr>
          <w:p w14:paraId="1EBEC33F" w14:textId="77777777" w:rsidR="009675B5" w:rsidRPr="001D6A24" w:rsidRDefault="009675B5" w:rsidP="009675B5">
            <w:pPr>
              <w:jc w:val="center"/>
              <w:rPr>
                <w:rFonts w:cstheme="minorHAnsi"/>
                <w:sz w:val="18"/>
                <w:szCs w:val="18"/>
              </w:rPr>
            </w:pPr>
          </w:p>
        </w:tc>
        <w:tc>
          <w:tcPr>
            <w:tcW w:w="92" w:type="pct"/>
          </w:tcPr>
          <w:p w14:paraId="1754FC31" w14:textId="77777777" w:rsidR="009675B5" w:rsidRPr="001D6A24" w:rsidRDefault="009675B5" w:rsidP="009675B5">
            <w:pPr>
              <w:jc w:val="center"/>
              <w:rPr>
                <w:rFonts w:cstheme="minorHAnsi"/>
                <w:sz w:val="18"/>
                <w:szCs w:val="18"/>
              </w:rPr>
            </w:pPr>
          </w:p>
        </w:tc>
        <w:tc>
          <w:tcPr>
            <w:tcW w:w="92" w:type="pct"/>
          </w:tcPr>
          <w:p w14:paraId="325B8F09" w14:textId="77777777" w:rsidR="009675B5" w:rsidRPr="001D6A24" w:rsidRDefault="009675B5" w:rsidP="009675B5">
            <w:pPr>
              <w:jc w:val="center"/>
              <w:rPr>
                <w:rFonts w:cstheme="minorHAnsi"/>
                <w:sz w:val="18"/>
                <w:szCs w:val="18"/>
              </w:rPr>
            </w:pPr>
          </w:p>
        </w:tc>
        <w:tc>
          <w:tcPr>
            <w:tcW w:w="92" w:type="pct"/>
          </w:tcPr>
          <w:p w14:paraId="7D8B1EB0" w14:textId="77777777" w:rsidR="009675B5" w:rsidRPr="001D6A24" w:rsidRDefault="009675B5" w:rsidP="009675B5">
            <w:pPr>
              <w:jc w:val="center"/>
              <w:rPr>
                <w:rFonts w:cstheme="minorHAnsi"/>
                <w:sz w:val="18"/>
                <w:szCs w:val="18"/>
              </w:rPr>
            </w:pPr>
          </w:p>
        </w:tc>
        <w:tc>
          <w:tcPr>
            <w:tcW w:w="92" w:type="pct"/>
          </w:tcPr>
          <w:p w14:paraId="5D253EA5" w14:textId="77777777" w:rsidR="009675B5" w:rsidRPr="001D6A24" w:rsidRDefault="009675B5" w:rsidP="009675B5">
            <w:pPr>
              <w:jc w:val="center"/>
              <w:rPr>
                <w:rFonts w:cstheme="minorHAnsi"/>
                <w:sz w:val="18"/>
                <w:szCs w:val="18"/>
              </w:rPr>
            </w:pPr>
          </w:p>
        </w:tc>
        <w:tc>
          <w:tcPr>
            <w:tcW w:w="92" w:type="pct"/>
          </w:tcPr>
          <w:p w14:paraId="78E131C1" w14:textId="77777777" w:rsidR="009675B5" w:rsidRPr="001D6A24" w:rsidRDefault="009675B5" w:rsidP="009675B5">
            <w:pPr>
              <w:jc w:val="center"/>
              <w:rPr>
                <w:rFonts w:cstheme="minorHAnsi"/>
                <w:sz w:val="18"/>
                <w:szCs w:val="18"/>
              </w:rPr>
            </w:pPr>
          </w:p>
        </w:tc>
        <w:tc>
          <w:tcPr>
            <w:tcW w:w="92" w:type="pct"/>
          </w:tcPr>
          <w:p w14:paraId="723EB5F1" w14:textId="77777777" w:rsidR="009675B5" w:rsidRPr="001D6A24" w:rsidRDefault="009675B5" w:rsidP="009675B5">
            <w:pPr>
              <w:jc w:val="center"/>
              <w:rPr>
                <w:rFonts w:cstheme="minorHAnsi"/>
                <w:sz w:val="18"/>
                <w:szCs w:val="18"/>
              </w:rPr>
            </w:pPr>
          </w:p>
        </w:tc>
        <w:tc>
          <w:tcPr>
            <w:tcW w:w="92" w:type="pct"/>
          </w:tcPr>
          <w:p w14:paraId="6AD6D011" w14:textId="77777777" w:rsidR="009675B5" w:rsidRPr="001D6A24" w:rsidRDefault="009675B5" w:rsidP="009675B5">
            <w:pPr>
              <w:jc w:val="center"/>
              <w:rPr>
                <w:rFonts w:cstheme="minorHAnsi"/>
                <w:sz w:val="18"/>
                <w:szCs w:val="18"/>
              </w:rPr>
            </w:pPr>
          </w:p>
        </w:tc>
        <w:tc>
          <w:tcPr>
            <w:tcW w:w="92" w:type="pct"/>
          </w:tcPr>
          <w:p w14:paraId="4DF8FD35" w14:textId="77777777" w:rsidR="009675B5" w:rsidRPr="001D6A24" w:rsidRDefault="009675B5" w:rsidP="009675B5">
            <w:pPr>
              <w:jc w:val="center"/>
              <w:rPr>
                <w:rFonts w:cstheme="minorHAnsi"/>
                <w:sz w:val="18"/>
                <w:szCs w:val="18"/>
              </w:rPr>
            </w:pPr>
          </w:p>
        </w:tc>
        <w:tc>
          <w:tcPr>
            <w:tcW w:w="92" w:type="pct"/>
          </w:tcPr>
          <w:p w14:paraId="6416BCC8" w14:textId="77777777" w:rsidR="009675B5" w:rsidRPr="001D6A24" w:rsidRDefault="009675B5" w:rsidP="009675B5">
            <w:pPr>
              <w:jc w:val="center"/>
              <w:rPr>
                <w:rFonts w:cstheme="minorHAnsi"/>
                <w:sz w:val="18"/>
                <w:szCs w:val="18"/>
              </w:rPr>
            </w:pPr>
          </w:p>
        </w:tc>
        <w:tc>
          <w:tcPr>
            <w:tcW w:w="185" w:type="pct"/>
          </w:tcPr>
          <w:p w14:paraId="57553F63" w14:textId="66A6D9AE" w:rsidR="009675B5" w:rsidRPr="001D6A24" w:rsidRDefault="009675B5" w:rsidP="009675B5">
            <w:pPr>
              <w:jc w:val="center"/>
              <w:rPr>
                <w:rFonts w:cstheme="minorHAnsi"/>
                <w:color w:val="000000"/>
                <w:sz w:val="18"/>
                <w:szCs w:val="18"/>
              </w:rPr>
            </w:pPr>
            <w:r w:rsidRPr="001D6A24">
              <w:rPr>
                <w:sz w:val="18"/>
                <w:szCs w:val="18"/>
              </w:rPr>
              <w:t>2366</w:t>
            </w:r>
          </w:p>
        </w:tc>
      </w:tr>
      <w:tr w:rsidR="009675B5" w:rsidRPr="001D6A24" w14:paraId="1FA3A733" w14:textId="77777777" w:rsidTr="009675B5">
        <w:tc>
          <w:tcPr>
            <w:tcW w:w="178" w:type="pct"/>
            <w:shd w:val="clear" w:color="auto" w:fill="081E3E" w:themeFill="accent1"/>
          </w:tcPr>
          <w:p w14:paraId="15ADD798"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8</w:t>
            </w:r>
          </w:p>
        </w:tc>
        <w:tc>
          <w:tcPr>
            <w:tcW w:w="95" w:type="pct"/>
          </w:tcPr>
          <w:p w14:paraId="49349518" w14:textId="25214B85"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0148A060" w14:textId="095AE418" w:rsidR="009675B5" w:rsidRPr="001D6A24" w:rsidRDefault="009675B5" w:rsidP="009675B5">
            <w:pPr>
              <w:jc w:val="center"/>
              <w:rPr>
                <w:rFonts w:cstheme="minorHAnsi"/>
                <w:color w:val="000000"/>
                <w:sz w:val="18"/>
                <w:szCs w:val="18"/>
              </w:rPr>
            </w:pPr>
            <w:r w:rsidRPr="001D6A24">
              <w:rPr>
                <w:sz w:val="18"/>
                <w:szCs w:val="18"/>
              </w:rPr>
              <w:t>233</w:t>
            </w:r>
          </w:p>
        </w:tc>
        <w:tc>
          <w:tcPr>
            <w:tcW w:w="118" w:type="pct"/>
          </w:tcPr>
          <w:p w14:paraId="5A3D3081" w14:textId="7EED17B9" w:rsidR="009675B5" w:rsidRPr="001D6A24" w:rsidRDefault="009675B5" w:rsidP="009675B5">
            <w:pPr>
              <w:jc w:val="center"/>
              <w:rPr>
                <w:rFonts w:cstheme="minorHAnsi"/>
                <w:color w:val="000000"/>
                <w:sz w:val="18"/>
                <w:szCs w:val="18"/>
              </w:rPr>
            </w:pPr>
            <w:r w:rsidRPr="001D6A24">
              <w:rPr>
                <w:sz w:val="18"/>
                <w:szCs w:val="18"/>
              </w:rPr>
              <w:t>450</w:t>
            </w:r>
          </w:p>
        </w:tc>
        <w:tc>
          <w:tcPr>
            <w:tcW w:w="118" w:type="pct"/>
          </w:tcPr>
          <w:p w14:paraId="787AB674" w14:textId="68B41E73" w:rsidR="009675B5" w:rsidRPr="001D6A24" w:rsidRDefault="009675B5" w:rsidP="009675B5">
            <w:pPr>
              <w:jc w:val="center"/>
              <w:rPr>
                <w:rFonts w:cstheme="minorHAnsi"/>
                <w:color w:val="000000"/>
                <w:sz w:val="18"/>
                <w:szCs w:val="18"/>
              </w:rPr>
            </w:pPr>
            <w:r w:rsidRPr="001D6A24">
              <w:rPr>
                <w:sz w:val="18"/>
                <w:szCs w:val="18"/>
              </w:rPr>
              <w:t>433</w:t>
            </w:r>
          </w:p>
        </w:tc>
        <w:tc>
          <w:tcPr>
            <w:tcW w:w="118" w:type="pct"/>
          </w:tcPr>
          <w:p w14:paraId="16B67388" w14:textId="6101008F" w:rsidR="009675B5" w:rsidRPr="001D6A24" w:rsidRDefault="009675B5" w:rsidP="009675B5">
            <w:pPr>
              <w:jc w:val="center"/>
              <w:rPr>
                <w:rFonts w:cstheme="minorHAnsi"/>
                <w:color w:val="000000"/>
                <w:sz w:val="18"/>
                <w:szCs w:val="18"/>
              </w:rPr>
            </w:pPr>
            <w:r w:rsidRPr="001D6A24">
              <w:rPr>
                <w:sz w:val="18"/>
                <w:szCs w:val="18"/>
              </w:rPr>
              <w:t>415</w:t>
            </w:r>
          </w:p>
        </w:tc>
        <w:tc>
          <w:tcPr>
            <w:tcW w:w="120" w:type="pct"/>
          </w:tcPr>
          <w:p w14:paraId="707AF7C1" w14:textId="298ED119" w:rsidR="009675B5" w:rsidRPr="001D6A24" w:rsidRDefault="009675B5" w:rsidP="009675B5">
            <w:pPr>
              <w:jc w:val="center"/>
              <w:rPr>
                <w:rFonts w:cstheme="minorHAnsi"/>
                <w:color w:val="000000"/>
                <w:sz w:val="18"/>
                <w:szCs w:val="18"/>
              </w:rPr>
            </w:pPr>
            <w:r w:rsidRPr="001D6A24">
              <w:rPr>
                <w:sz w:val="18"/>
                <w:szCs w:val="18"/>
              </w:rPr>
              <w:t>397</w:t>
            </w:r>
          </w:p>
        </w:tc>
        <w:tc>
          <w:tcPr>
            <w:tcW w:w="120" w:type="pct"/>
          </w:tcPr>
          <w:p w14:paraId="387F8EAA" w14:textId="66F86C12" w:rsidR="009675B5" w:rsidRPr="001D6A24" w:rsidRDefault="009675B5" w:rsidP="009675B5">
            <w:pPr>
              <w:jc w:val="center"/>
              <w:rPr>
                <w:rFonts w:cstheme="minorHAnsi"/>
                <w:color w:val="000000"/>
                <w:sz w:val="18"/>
                <w:szCs w:val="18"/>
              </w:rPr>
            </w:pPr>
            <w:r w:rsidRPr="001D6A24">
              <w:rPr>
                <w:sz w:val="18"/>
                <w:szCs w:val="18"/>
              </w:rPr>
              <w:t>378</w:t>
            </w:r>
          </w:p>
        </w:tc>
        <w:tc>
          <w:tcPr>
            <w:tcW w:w="120" w:type="pct"/>
          </w:tcPr>
          <w:p w14:paraId="1090EACD" w14:textId="6356CD06" w:rsidR="009675B5" w:rsidRPr="001D6A24" w:rsidRDefault="009675B5" w:rsidP="009675B5">
            <w:pPr>
              <w:jc w:val="center"/>
              <w:rPr>
                <w:rFonts w:cstheme="minorHAnsi"/>
                <w:color w:val="000000"/>
                <w:sz w:val="18"/>
                <w:szCs w:val="18"/>
              </w:rPr>
            </w:pPr>
            <w:r w:rsidRPr="001D6A24">
              <w:rPr>
                <w:sz w:val="18"/>
                <w:szCs w:val="18"/>
              </w:rPr>
              <w:t>358</w:t>
            </w:r>
          </w:p>
        </w:tc>
        <w:tc>
          <w:tcPr>
            <w:tcW w:w="120" w:type="pct"/>
          </w:tcPr>
          <w:p w14:paraId="228C6230" w14:textId="77777777" w:rsidR="009675B5" w:rsidRPr="001D6A24" w:rsidRDefault="009675B5" w:rsidP="009675B5">
            <w:pPr>
              <w:jc w:val="center"/>
              <w:rPr>
                <w:rFonts w:cstheme="minorHAnsi"/>
                <w:color w:val="000000"/>
                <w:sz w:val="18"/>
                <w:szCs w:val="18"/>
              </w:rPr>
            </w:pPr>
          </w:p>
        </w:tc>
        <w:tc>
          <w:tcPr>
            <w:tcW w:w="120" w:type="pct"/>
          </w:tcPr>
          <w:p w14:paraId="7E9F8940" w14:textId="77777777" w:rsidR="009675B5" w:rsidRPr="001D6A24" w:rsidRDefault="009675B5" w:rsidP="009675B5">
            <w:pPr>
              <w:jc w:val="center"/>
              <w:rPr>
                <w:rFonts w:cstheme="minorHAnsi"/>
                <w:sz w:val="18"/>
                <w:szCs w:val="18"/>
              </w:rPr>
            </w:pPr>
          </w:p>
        </w:tc>
        <w:tc>
          <w:tcPr>
            <w:tcW w:w="120" w:type="pct"/>
          </w:tcPr>
          <w:p w14:paraId="496156D5" w14:textId="77777777" w:rsidR="009675B5" w:rsidRPr="001D6A24" w:rsidRDefault="009675B5" w:rsidP="009675B5">
            <w:pPr>
              <w:jc w:val="center"/>
              <w:rPr>
                <w:rFonts w:cstheme="minorHAnsi"/>
                <w:sz w:val="18"/>
                <w:szCs w:val="18"/>
              </w:rPr>
            </w:pPr>
          </w:p>
        </w:tc>
        <w:tc>
          <w:tcPr>
            <w:tcW w:w="120" w:type="pct"/>
          </w:tcPr>
          <w:p w14:paraId="364D0983" w14:textId="77777777" w:rsidR="009675B5" w:rsidRPr="001D6A24" w:rsidRDefault="009675B5" w:rsidP="009675B5">
            <w:pPr>
              <w:jc w:val="center"/>
              <w:rPr>
                <w:rFonts w:cstheme="minorHAnsi"/>
                <w:sz w:val="18"/>
                <w:szCs w:val="18"/>
              </w:rPr>
            </w:pPr>
          </w:p>
        </w:tc>
        <w:tc>
          <w:tcPr>
            <w:tcW w:w="120" w:type="pct"/>
          </w:tcPr>
          <w:p w14:paraId="4472C227" w14:textId="77777777" w:rsidR="009675B5" w:rsidRPr="001D6A24" w:rsidRDefault="009675B5" w:rsidP="009675B5">
            <w:pPr>
              <w:jc w:val="center"/>
              <w:rPr>
                <w:rFonts w:cstheme="minorHAnsi"/>
                <w:sz w:val="18"/>
                <w:szCs w:val="18"/>
              </w:rPr>
            </w:pPr>
          </w:p>
        </w:tc>
        <w:tc>
          <w:tcPr>
            <w:tcW w:w="120" w:type="pct"/>
          </w:tcPr>
          <w:p w14:paraId="018F2AAA" w14:textId="77777777" w:rsidR="009675B5" w:rsidRPr="001D6A24" w:rsidRDefault="009675B5" w:rsidP="009675B5">
            <w:pPr>
              <w:jc w:val="center"/>
              <w:rPr>
                <w:rFonts w:cstheme="minorHAnsi"/>
                <w:sz w:val="18"/>
                <w:szCs w:val="18"/>
              </w:rPr>
            </w:pPr>
          </w:p>
        </w:tc>
        <w:tc>
          <w:tcPr>
            <w:tcW w:w="120" w:type="pct"/>
          </w:tcPr>
          <w:p w14:paraId="6C645CB9" w14:textId="77777777" w:rsidR="009675B5" w:rsidRPr="001D6A24" w:rsidRDefault="009675B5" w:rsidP="009675B5">
            <w:pPr>
              <w:jc w:val="center"/>
              <w:rPr>
                <w:rFonts w:cstheme="minorHAnsi"/>
                <w:sz w:val="18"/>
                <w:szCs w:val="18"/>
              </w:rPr>
            </w:pPr>
          </w:p>
        </w:tc>
        <w:tc>
          <w:tcPr>
            <w:tcW w:w="92" w:type="pct"/>
          </w:tcPr>
          <w:p w14:paraId="61462269" w14:textId="77777777" w:rsidR="009675B5" w:rsidRPr="001D6A24" w:rsidRDefault="009675B5" w:rsidP="009675B5">
            <w:pPr>
              <w:jc w:val="center"/>
              <w:rPr>
                <w:rFonts w:cstheme="minorHAnsi"/>
                <w:sz w:val="18"/>
                <w:szCs w:val="18"/>
              </w:rPr>
            </w:pPr>
          </w:p>
        </w:tc>
        <w:tc>
          <w:tcPr>
            <w:tcW w:w="104" w:type="pct"/>
          </w:tcPr>
          <w:p w14:paraId="5AA30F9A" w14:textId="77777777" w:rsidR="009675B5" w:rsidRPr="001D6A24" w:rsidRDefault="009675B5" w:rsidP="009675B5">
            <w:pPr>
              <w:jc w:val="center"/>
              <w:rPr>
                <w:rFonts w:cstheme="minorHAnsi"/>
                <w:sz w:val="18"/>
                <w:szCs w:val="18"/>
              </w:rPr>
            </w:pPr>
          </w:p>
        </w:tc>
        <w:tc>
          <w:tcPr>
            <w:tcW w:w="104" w:type="pct"/>
          </w:tcPr>
          <w:p w14:paraId="3C9A71A5" w14:textId="77777777" w:rsidR="009675B5" w:rsidRPr="001D6A24" w:rsidRDefault="009675B5" w:rsidP="009675B5">
            <w:pPr>
              <w:jc w:val="center"/>
              <w:rPr>
                <w:rFonts w:cstheme="minorHAnsi"/>
                <w:sz w:val="18"/>
                <w:szCs w:val="18"/>
              </w:rPr>
            </w:pPr>
          </w:p>
        </w:tc>
        <w:tc>
          <w:tcPr>
            <w:tcW w:w="104" w:type="pct"/>
          </w:tcPr>
          <w:p w14:paraId="0C069399" w14:textId="77777777" w:rsidR="009675B5" w:rsidRPr="001D6A24" w:rsidRDefault="009675B5" w:rsidP="009675B5">
            <w:pPr>
              <w:jc w:val="center"/>
              <w:rPr>
                <w:rFonts w:cstheme="minorHAnsi"/>
                <w:sz w:val="18"/>
                <w:szCs w:val="18"/>
              </w:rPr>
            </w:pPr>
          </w:p>
        </w:tc>
        <w:tc>
          <w:tcPr>
            <w:tcW w:w="104" w:type="pct"/>
          </w:tcPr>
          <w:p w14:paraId="73590116" w14:textId="77777777" w:rsidR="009675B5" w:rsidRPr="001D6A24" w:rsidRDefault="009675B5" w:rsidP="009675B5">
            <w:pPr>
              <w:jc w:val="center"/>
              <w:rPr>
                <w:rFonts w:cstheme="minorHAnsi"/>
                <w:sz w:val="18"/>
                <w:szCs w:val="18"/>
              </w:rPr>
            </w:pPr>
          </w:p>
        </w:tc>
        <w:tc>
          <w:tcPr>
            <w:tcW w:w="105" w:type="pct"/>
          </w:tcPr>
          <w:p w14:paraId="388BA526" w14:textId="77777777" w:rsidR="009675B5" w:rsidRPr="001D6A24" w:rsidRDefault="009675B5" w:rsidP="009675B5">
            <w:pPr>
              <w:jc w:val="center"/>
              <w:rPr>
                <w:rFonts w:cstheme="minorHAnsi"/>
                <w:sz w:val="18"/>
                <w:szCs w:val="18"/>
              </w:rPr>
            </w:pPr>
          </w:p>
        </w:tc>
        <w:tc>
          <w:tcPr>
            <w:tcW w:w="105" w:type="pct"/>
          </w:tcPr>
          <w:p w14:paraId="604B7BE5" w14:textId="77777777" w:rsidR="009675B5" w:rsidRPr="001D6A24" w:rsidRDefault="009675B5" w:rsidP="009675B5">
            <w:pPr>
              <w:jc w:val="center"/>
              <w:rPr>
                <w:rFonts w:cstheme="minorHAnsi"/>
                <w:sz w:val="18"/>
                <w:szCs w:val="18"/>
              </w:rPr>
            </w:pPr>
          </w:p>
        </w:tc>
        <w:tc>
          <w:tcPr>
            <w:tcW w:w="105" w:type="pct"/>
          </w:tcPr>
          <w:p w14:paraId="4ADCD8E8" w14:textId="77777777" w:rsidR="009675B5" w:rsidRPr="001D6A24" w:rsidRDefault="009675B5" w:rsidP="009675B5">
            <w:pPr>
              <w:jc w:val="center"/>
              <w:rPr>
                <w:rFonts w:cstheme="minorHAnsi"/>
                <w:sz w:val="18"/>
                <w:szCs w:val="18"/>
              </w:rPr>
            </w:pPr>
          </w:p>
        </w:tc>
        <w:tc>
          <w:tcPr>
            <w:tcW w:w="105" w:type="pct"/>
          </w:tcPr>
          <w:p w14:paraId="157A1885" w14:textId="77777777" w:rsidR="009675B5" w:rsidRPr="001D6A24" w:rsidRDefault="009675B5" w:rsidP="009675B5">
            <w:pPr>
              <w:jc w:val="center"/>
              <w:rPr>
                <w:rFonts w:cstheme="minorHAnsi"/>
                <w:sz w:val="18"/>
                <w:szCs w:val="18"/>
              </w:rPr>
            </w:pPr>
          </w:p>
        </w:tc>
        <w:tc>
          <w:tcPr>
            <w:tcW w:w="105" w:type="pct"/>
          </w:tcPr>
          <w:p w14:paraId="080B70CD" w14:textId="77777777" w:rsidR="009675B5" w:rsidRPr="001D6A24" w:rsidRDefault="009675B5" w:rsidP="009675B5">
            <w:pPr>
              <w:jc w:val="center"/>
              <w:rPr>
                <w:rFonts w:cstheme="minorHAnsi"/>
                <w:sz w:val="18"/>
                <w:szCs w:val="18"/>
              </w:rPr>
            </w:pPr>
          </w:p>
        </w:tc>
        <w:tc>
          <w:tcPr>
            <w:tcW w:w="105" w:type="pct"/>
          </w:tcPr>
          <w:p w14:paraId="39F30AB7" w14:textId="77777777" w:rsidR="009675B5" w:rsidRPr="001D6A24" w:rsidRDefault="009675B5" w:rsidP="009675B5">
            <w:pPr>
              <w:jc w:val="center"/>
              <w:rPr>
                <w:rFonts w:cstheme="minorHAnsi"/>
                <w:sz w:val="18"/>
                <w:szCs w:val="18"/>
              </w:rPr>
            </w:pPr>
          </w:p>
        </w:tc>
        <w:tc>
          <w:tcPr>
            <w:tcW w:w="92" w:type="pct"/>
          </w:tcPr>
          <w:p w14:paraId="3BEEE8B2" w14:textId="77777777" w:rsidR="009675B5" w:rsidRPr="001D6A24" w:rsidRDefault="009675B5" w:rsidP="009675B5">
            <w:pPr>
              <w:jc w:val="center"/>
              <w:rPr>
                <w:rFonts w:cstheme="minorHAnsi"/>
                <w:sz w:val="18"/>
                <w:szCs w:val="18"/>
              </w:rPr>
            </w:pPr>
          </w:p>
        </w:tc>
        <w:tc>
          <w:tcPr>
            <w:tcW w:w="92" w:type="pct"/>
          </w:tcPr>
          <w:p w14:paraId="5761C2D0" w14:textId="77777777" w:rsidR="009675B5" w:rsidRPr="001D6A24" w:rsidRDefault="009675B5" w:rsidP="009675B5">
            <w:pPr>
              <w:jc w:val="center"/>
              <w:rPr>
                <w:rFonts w:cstheme="minorHAnsi"/>
                <w:sz w:val="18"/>
                <w:szCs w:val="18"/>
              </w:rPr>
            </w:pPr>
          </w:p>
        </w:tc>
        <w:tc>
          <w:tcPr>
            <w:tcW w:w="92" w:type="pct"/>
          </w:tcPr>
          <w:p w14:paraId="5C7B90B5" w14:textId="77777777" w:rsidR="009675B5" w:rsidRPr="001D6A24" w:rsidRDefault="009675B5" w:rsidP="009675B5">
            <w:pPr>
              <w:jc w:val="center"/>
              <w:rPr>
                <w:rFonts w:cstheme="minorHAnsi"/>
                <w:sz w:val="18"/>
                <w:szCs w:val="18"/>
              </w:rPr>
            </w:pPr>
          </w:p>
        </w:tc>
        <w:tc>
          <w:tcPr>
            <w:tcW w:w="92" w:type="pct"/>
          </w:tcPr>
          <w:p w14:paraId="0B6B6638" w14:textId="77777777" w:rsidR="009675B5" w:rsidRPr="001D6A24" w:rsidRDefault="009675B5" w:rsidP="009675B5">
            <w:pPr>
              <w:jc w:val="center"/>
              <w:rPr>
                <w:rFonts w:cstheme="minorHAnsi"/>
                <w:sz w:val="18"/>
                <w:szCs w:val="18"/>
              </w:rPr>
            </w:pPr>
          </w:p>
        </w:tc>
        <w:tc>
          <w:tcPr>
            <w:tcW w:w="92" w:type="pct"/>
          </w:tcPr>
          <w:p w14:paraId="323D2C7D" w14:textId="77777777" w:rsidR="009675B5" w:rsidRPr="001D6A24" w:rsidRDefault="009675B5" w:rsidP="009675B5">
            <w:pPr>
              <w:jc w:val="center"/>
              <w:rPr>
                <w:rFonts w:cstheme="minorHAnsi"/>
                <w:sz w:val="18"/>
                <w:szCs w:val="18"/>
              </w:rPr>
            </w:pPr>
          </w:p>
        </w:tc>
        <w:tc>
          <w:tcPr>
            <w:tcW w:w="92" w:type="pct"/>
          </w:tcPr>
          <w:p w14:paraId="6FE08F73" w14:textId="77777777" w:rsidR="009675B5" w:rsidRPr="001D6A24" w:rsidRDefault="009675B5" w:rsidP="009675B5">
            <w:pPr>
              <w:jc w:val="center"/>
              <w:rPr>
                <w:rFonts w:cstheme="minorHAnsi"/>
                <w:sz w:val="18"/>
                <w:szCs w:val="18"/>
              </w:rPr>
            </w:pPr>
          </w:p>
        </w:tc>
        <w:tc>
          <w:tcPr>
            <w:tcW w:w="92" w:type="pct"/>
          </w:tcPr>
          <w:p w14:paraId="14EC1907" w14:textId="77777777" w:rsidR="009675B5" w:rsidRPr="001D6A24" w:rsidRDefault="009675B5" w:rsidP="009675B5">
            <w:pPr>
              <w:jc w:val="center"/>
              <w:rPr>
                <w:rFonts w:cstheme="minorHAnsi"/>
                <w:sz w:val="18"/>
                <w:szCs w:val="18"/>
              </w:rPr>
            </w:pPr>
          </w:p>
        </w:tc>
        <w:tc>
          <w:tcPr>
            <w:tcW w:w="92" w:type="pct"/>
          </w:tcPr>
          <w:p w14:paraId="4088EAE6" w14:textId="77777777" w:rsidR="009675B5" w:rsidRPr="001D6A24" w:rsidRDefault="009675B5" w:rsidP="009675B5">
            <w:pPr>
              <w:jc w:val="center"/>
              <w:rPr>
                <w:rFonts w:cstheme="minorHAnsi"/>
                <w:sz w:val="18"/>
                <w:szCs w:val="18"/>
              </w:rPr>
            </w:pPr>
          </w:p>
        </w:tc>
        <w:tc>
          <w:tcPr>
            <w:tcW w:w="92" w:type="pct"/>
          </w:tcPr>
          <w:p w14:paraId="5FA84CB9" w14:textId="77777777" w:rsidR="009675B5" w:rsidRPr="001D6A24" w:rsidRDefault="009675B5" w:rsidP="009675B5">
            <w:pPr>
              <w:jc w:val="center"/>
              <w:rPr>
                <w:rFonts w:cstheme="minorHAnsi"/>
                <w:sz w:val="18"/>
                <w:szCs w:val="18"/>
              </w:rPr>
            </w:pPr>
          </w:p>
        </w:tc>
        <w:tc>
          <w:tcPr>
            <w:tcW w:w="92" w:type="pct"/>
          </w:tcPr>
          <w:p w14:paraId="569446DF" w14:textId="77777777" w:rsidR="009675B5" w:rsidRPr="001D6A24" w:rsidRDefault="009675B5" w:rsidP="009675B5">
            <w:pPr>
              <w:jc w:val="center"/>
              <w:rPr>
                <w:rFonts w:cstheme="minorHAnsi"/>
                <w:sz w:val="18"/>
                <w:szCs w:val="18"/>
              </w:rPr>
            </w:pPr>
          </w:p>
        </w:tc>
        <w:tc>
          <w:tcPr>
            <w:tcW w:w="92" w:type="pct"/>
          </w:tcPr>
          <w:p w14:paraId="116FC7E9" w14:textId="77777777" w:rsidR="009675B5" w:rsidRPr="001D6A24" w:rsidRDefault="009675B5" w:rsidP="009675B5">
            <w:pPr>
              <w:jc w:val="center"/>
              <w:rPr>
                <w:rFonts w:cstheme="minorHAnsi"/>
                <w:sz w:val="18"/>
                <w:szCs w:val="18"/>
              </w:rPr>
            </w:pPr>
          </w:p>
        </w:tc>
        <w:tc>
          <w:tcPr>
            <w:tcW w:w="92" w:type="pct"/>
          </w:tcPr>
          <w:p w14:paraId="0854E288" w14:textId="77777777" w:rsidR="009675B5" w:rsidRPr="001D6A24" w:rsidRDefault="009675B5" w:rsidP="009675B5">
            <w:pPr>
              <w:jc w:val="center"/>
              <w:rPr>
                <w:rFonts w:cstheme="minorHAnsi"/>
                <w:sz w:val="18"/>
                <w:szCs w:val="18"/>
              </w:rPr>
            </w:pPr>
          </w:p>
        </w:tc>
        <w:tc>
          <w:tcPr>
            <w:tcW w:w="92" w:type="pct"/>
          </w:tcPr>
          <w:p w14:paraId="3B832751" w14:textId="77777777" w:rsidR="009675B5" w:rsidRPr="001D6A24" w:rsidRDefault="009675B5" w:rsidP="009675B5">
            <w:pPr>
              <w:jc w:val="center"/>
              <w:rPr>
                <w:rFonts w:cstheme="minorHAnsi"/>
                <w:sz w:val="18"/>
                <w:szCs w:val="18"/>
              </w:rPr>
            </w:pPr>
          </w:p>
        </w:tc>
        <w:tc>
          <w:tcPr>
            <w:tcW w:w="92" w:type="pct"/>
          </w:tcPr>
          <w:p w14:paraId="318812D6" w14:textId="77777777" w:rsidR="009675B5" w:rsidRPr="001D6A24" w:rsidRDefault="009675B5" w:rsidP="009675B5">
            <w:pPr>
              <w:jc w:val="center"/>
              <w:rPr>
                <w:rFonts w:cstheme="minorHAnsi"/>
                <w:sz w:val="18"/>
                <w:szCs w:val="18"/>
              </w:rPr>
            </w:pPr>
          </w:p>
        </w:tc>
        <w:tc>
          <w:tcPr>
            <w:tcW w:w="92" w:type="pct"/>
          </w:tcPr>
          <w:p w14:paraId="4C476F5D" w14:textId="77777777" w:rsidR="009675B5" w:rsidRPr="001D6A24" w:rsidRDefault="009675B5" w:rsidP="009675B5">
            <w:pPr>
              <w:jc w:val="center"/>
              <w:rPr>
                <w:rFonts w:cstheme="minorHAnsi"/>
                <w:sz w:val="18"/>
                <w:szCs w:val="18"/>
              </w:rPr>
            </w:pPr>
          </w:p>
        </w:tc>
        <w:tc>
          <w:tcPr>
            <w:tcW w:w="92" w:type="pct"/>
          </w:tcPr>
          <w:p w14:paraId="6B881188" w14:textId="77777777" w:rsidR="009675B5" w:rsidRPr="001D6A24" w:rsidRDefault="009675B5" w:rsidP="009675B5">
            <w:pPr>
              <w:jc w:val="center"/>
              <w:rPr>
                <w:rFonts w:cstheme="minorHAnsi"/>
                <w:sz w:val="18"/>
                <w:szCs w:val="18"/>
              </w:rPr>
            </w:pPr>
          </w:p>
        </w:tc>
        <w:tc>
          <w:tcPr>
            <w:tcW w:w="92" w:type="pct"/>
          </w:tcPr>
          <w:p w14:paraId="5E158AF0" w14:textId="77777777" w:rsidR="009675B5" w:rsidRPr="001D6A24" w:rsidRDefault="009675B5" w:rsidP="009675B5">
            <w:pPr>
              <w:jc w:val="center"/>
              <w:rPr>
                <w:rFonts w:cstheme="minorHAnsi"/>
                <w:sz w:val="18"/>
                <w:szCs w:val="18"/>
              </w:rPr>
            </w:pPr>
          </w:p>
        </w:tc>
        <w:tc>
          <w:tcPr>
            <w:tcW w:w="92" w:type="pct"/>
          </w:tcPr>
          <w:p w14:paraId="7B7FEED4" w14:textId="77777777" w:rsidR="009675B5" w:rsidRPr="001D6A24" w:rsidRDefault="009675B5" w:rsidP="009675B5">
            <w:pPr>
              <w:jc w:val="center"/>
              <w:rPr>
                <w:rFonts w:cstheme="minorHAnsi"/>
                <w:sz w:val="18"/>
                <w:szCs w:val="18"/>
              </w:rPr>
            </w:pPr>
          </w:p>
        </w:tc>
        <w:tc>
          <w:tcPr>
            <w:tcW w:w="92" w:type="pct"/>
          </w:tcPr>
          <w:p w14:paraId="75FA2C74" w14:textId="77777777" w:rsidR="009675B5" w:rsidRPr="001D6A24" w:rsidRDefault="009675B5" w:rsidP="009675B5">
            <w:pPr>
              <w:jc w:val="center"/>
              <w:rPr>
                <w:rFonts w:cstheme="minorHAnsi"/>
                <w:sz w:val="18"/>
                <w:szCs w:val="18"/>
              </w:rPr>
            </w:pPr>
          </w:p>
        </w:tc>
        <w:tc>
          <w:tcPr>
            <w:tcW w:w="185" w:type="pct"/>
          </w:tcPr>
          <w:p w14:paraId="19885EA5" w14:textId="29F9D708" w:rsidR="009675B5" w:rsidRPr="001D6A24" w:rsidRDefault="009675B5" w:rsidP="009675B5">
            <w:pPr>
              <w:jc w:val="center"/>
              <w:rPr>
                <w:rFonts w:cstheme="minorHAnsi"/>
                <w:color w:val="000000"/>
                <w:sz w:val="18"/>
                <w:szCs w:val="18"/>
              </w:rPr>
            </w:pPr>
            <w:r w:rsidRPr="001D6A24">
              <w:rPr>
                <w:sz w:val="18"/>
                <w:szCs w:val="18"/>
              </w:rPr>
              <w:t>2665</w:t>
            </w:r>
          </w:p>
        </w:tc>
      </w:tr>
      <w:tr w:rsidR="009675B5" w:rsidRPr="001D6A24" w14:paraId="4EB88FE6" w14:textId="77777777" w:rsidTr="009675B5">
        <w:tc>
          <w:tcPr>
            <w:tcW w:w="178" w:type="pct"/>
            <w:shd w:val="clear" w:color="auto" w:fill="081E3E" w:themeFill="accent1"/>
          </w:tcPr>
          <w:p w14:paraId="64521F66"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9</w:t>
            </w:r>
          </w:p>
        </w:tc>
        <w:tc>
          <w:tcPr>
            <w:tcW w:w="95" w:type="pct"/>
          </w:tcPr>
          <w:p w14:paraId="3D8B7E05" w14:textId="7E7F6588"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2B6E6A39" w14:textId="78670EB6" w:rsidR="009675B5" w:rsidRPr="001D6A24" w:rsidRDefault="009675B5" w:rsidP="009675B5">
            <w:pPr>
              <w:jc w:val="center"/>
              <w:rPr>
                <w:rFonts w:cstheme="minorHAnsi"/>
                <w:color w:val="000000"/>
                <w:sz w:val="18"/>
                <w:szCs w:val="18"/>
              </w:rPr>
            </w:pPr>
            <w:r w:rsidRPr="001D6A24">
              <w:rPr>
                <w:sz w:val="18"/>
                <w:szCs w:val="18"/>
              </w:rPr>
              <w:t>229</w:t>
            </w:r>
          </w:p>
        </w:tc>
        <w:tc>
          <w:tcPr>
            <w:tcW w:w="118" w:type="pct"/>
          </w:tcPr>
          <w:p w14:paraId="45EDCF78" w14:textId="24AC4325" w:rsidR="009675B5" w:rsidRPr="001D6A24" w:rsidRDefault="009675B5" w:rsidP="009675B5">
            <w:pPr>
              <w:jc w:val="center"/>
              <w:rPr>
                <w:rFonts w:cstheme="minorHAnsi"/>
                <w:color w:val="000000"/>
                <w:sz w:val="18"/>
                <w:szCs w:val="18"/>
              </w:rPr>
            </w:pPr>
            <w:r w:rsidRPr="001D6A24">
              <w:rPr>
                <w:sz w:val="18"/>
                <w:szCs w:val="18"/>
              </w:rPr>
              <w:t>441</w:t>
            </w:r>
          </w:p>
        </w:tc>
        <w:tc>
          <w:tcPr>
            <w:tcW w:w="118" w:type="pct"/>
          </w:tcPr>
          <w:p w14:paraId="4F3D025D" w14:textId="7F98B2FC" w:rsidR="009675B5" w:rsidRPr="001D6A24" w:rsidRDefault="009675B5" w:rsidP="009675B5">
            <w:pPr>
              <w:jc w:val="center"/>
              <w:rPr>
                <w:rFonts w:cstheme="minorHAnsi"/>
                <w:color w:val="000000"/>
                <w:sz w:val="18"/>
                <w:szCs w:val="18"/>
              </w:rPr>
            </w:pPr>
            <w:r w:rsidRPr="001D6A24">
              <w:rPr>
                <w:sz w:val="18"/>
                <w:szCs w:val="18"/>
              </w:rPr>
              <w:t>425</w:t>
            </w:r>
          </w:p>
        </w:tc>
        <w:tc>
          <w:tcPr>
            <w:tcW w:w="118" w:type="pct"/>
          </w:tcPr>
          <w:p w14:paraId="72908678" w14:textId="201777DE" w:rsidR="009675B5" w:rsidRPr="001D6A24" w:rsidRDefault="009675B5" w:rsidP="009675B5">
            <w:pPr>
              <w:jc w:val="center"/>
              <w:rPr>
                <w:rFonts w:cstheme="minorHAnsi"/>
                <w:color w:val="000000"/>
                <w:sz w:val="18"/>
                <w:szCs w:val="18"/>
              </w:rPr>
            </w:pPr>
            <w:r w:rsidRPr="001D6A24">
              <w:rPr>
                <w:sz w:val="18"/>
                <w:szCs w:val="18"/>
              </w:rPr>
              <w:t>407</w:t>
            </w:r>
          </w:p>
        </w:tc>
        <w:tc>
          <w:tcPr>
            <w:tcW w:w="120" w:type="pct"/>
          </w:tcPr>
          <w:p w14:paraId="2D839DE2" w14:textId="14043AE5" w:rsidR="009675B5" w:rsidRPr="001D6A24" w:rsidRDefault="009675B5" w:rsidP="009675B5">
            <w:pPr>
              <w:jc w:val="center"/>
              <w:rPr>
                <w:rFonts w:cstheme="minorHAnsi"/>
                <w:color w:val="000000"/>
                <w:sz w:val="18"/>
                <w:szCs w:val="18"/>
              </w:rPr>
            </w:pPr>
            <w:r w:rsidRPr="001D6A24">
              <w:rPr>
                <w:sz w:val="18"/>
                <w:szCs w:val="18"/>
              </w:rPr>
              <w:t>389</w:t>
            </w:r>
          </w:p>
        </w:tc>
        <w:tc>
          <w:tcPr>
            <w:tcW w:w="120" w:type="pct"/>
          </w:tcPr>
          <w:p w14:paraId="2D4CBD58" w14:textId="01542342" w:rsidR="009675B5" w:rsidRPr="001D6A24" w:rsidRDefault="009675B5" w:rsidP="009675B5">
            <w:pPr>
              <w:jc w:val="center"/>
              <w:rPr>
                <w:rFonts w:cstheme="minorHAnsi"/>
                <w:color w:val="000000"/>
                <w:sz w:val="18"/>
                <w:szCs w:val="18"/>
              </w:rPr>
            </w:pPr>
            <w:r w:rsidRPr="001D6A24">
              <w:rPr>
                <w:sz w:val="18"/>
                <w:szCs w:val="18"/>
              </w:rPr>
              <w:t>371</w:t>
            </w:r>
          </w:p>
        </w:tc>
        <w:tc>
          <w:tcPr>
            <w:tcW w:w="120" w:type="pct"/>
          </w:tcPr>
          <w:p w14:paraId="7408B56D" w14:textId="13D95A12" w:rsidR="009675B5" w:rsidRPr="001D6A24" w:rsidRDefault="009675B5" w:rsidP="009675B5">
            <w:pPr>
              <w:jc w:val="center"/>
              <w:rPr>
                <w:rFonts w:cstheme="minorHAnsi"/>
                <w:color w:val="000000"/>
                <w:sz w:val="18"/>
                <w:szCs w:val="18"/>
              </w:rPr>
            </w:pPr>
            <w:r w:rsidRPr="001D6A24">
              <w:rPr>
                <w:sz w:val="18"/>
                <w:szCs w:val="18"/>
              </w:rPr>
              <w:t>352</w:t>
            </w:r>
          </w:p>
        </w:tc>
        <w:tc>
          <w:tcPr>
            <w:tcW w:w="120" w:type="pct"/>
          </w:tcPr>
          <w:p w14:paraId="0D251C59" w14:textId="146115C5" w:rsidR="009675B5" w:rsidRPr="001D6A24" w:rsidRDefault="009675B5" w:rsidP="009675B5">
            <w:pPr>
              <w:jc w:val="center"/>
              <w:rPr>
                <w:rFonts w:cstheme="minorHAnsi"/>
                <w:color w:val="000000"/>
                <w:sz w:val="18"/>
                <w:szCs w:val="18"/>
              </w:rPr>
            </w:pPr>
            <w:r w:rsidRPr="001D6A24">
              <w:rPr>
                <w:sz w:val="18"/>
                <w:szCs w:val="18"/>
              </w:rPr>
              <w:t>332</w:t>
            </w:r>
          </w:p>
        </w:tc>
        <w:tc>
          <w:tcPr>
            <w:tcW w:w="120" w:type="pct"/>
          </w:tcPr>
          <w:p w14:paraId="63BD3EA6" w14:textId="77777777" w:rsidR="009675B5" w:rsidRPr="001D6A24" w:rsidRDefault="009675B5" w:rsidP="009675B5">
            <w:pPr>
              <w:jc w:val="center"/>
              <w:rPr>
                <w:rFonts w:cstheme="minorHAnsi"/>
                <w:color w:val="000000"/>
                <w:sz w:val="18"/>
                <w:szCs w:val="18"/>
              </w:rPr>
            </w:pPr>
          </w:p>
        </w:tc>
        <w:tc>
          <w:tcPr>
            <w:tcW w:w="120" w:type="pct"/>
          </w:tcPr>
          <w:p w14:paraId="6E19489C" w14:textId="77777777" w:rsidR="009675B5" w:rsidRPr="001D6A24" w:rsidRDefault="009675B5" w:rsidP="009675B5">
            <w:pPr>
              <w:jc w:val="center"/>
              <w:rPr>
                <w:rFonts w:cstheme="minorHAnsi"/>
                <w:sz w:val="18"/>
                <w:szCs w:val="18"/>
              </w:rPr>
            </w:pPr>
          </w:p>
        </w:tc>
        <w:tc>
          <w:tcPr>
            <w:tcW w:w="120" w:type="pct"/>
          </w:tcPr>
          <w:p w14:paraId="5B036E80" w14:textId="77777777" w:rsidR="009675B5" w:rsidRPr="001D6A24" w:rsidRDefault="009675B5" w:rsidP="009675B5">
            <w:pPr>
              <w:jc w:val="center"/>
              <w:rPr>
                <w:rFonts w:cstheme="minorHAnsi"/>
                <w:sz w:val="18"/>
                <w:szCs w:val="18"/>
              </w:rPr>
            </w:pPr>
          </w:p>
        </w:tc>
        <w:tc>
          <w:tcPr>
            <w:tcW w:w="120" w:type="pct"/>
          </w:tcPr>
          <w:p w14:paraId="2DB2F8A5" w14:textId="77777777" w:rsidR="009675B5" w:rsidRPr="001D6A24" w:rsidRDefault="009675B5" w:rsidP="009675B5">
            <w:pPr>
              <w:jc w:val="center"/>
              <w:rPr>
                <w:rFonts w:cstheme="minorHAnsi"/>
                <w:sz w:val="18"/>
                <w:szCs w:val="18"/>
              </w:rPr>
            </w:pPr>
          </w:p>
        </w:tc>
        <w:tc>
          <w:tcPr>
            <w:tcW w:w="120" w:type="pct"/>
          </w:tcPr>
          <w:p w14:paraId="45F9AB1B" w14:textId="77777777" w:rsidR="009675B5" w:rsidRPr="001D6A24" w:rsidRDefault="009675B5" w:rsidP="009675B5">
            <w:pPr>
              <w:jc w:val="center"/>
              <w:rPr>
                <w:rFonts w:cstheme="minorHAnsi"/>
                <w:sz w:val="18"/>
                <w:szCs w:val="18"/>
              </w:rPr>
            </w:pPr>
          </w:p>
        </w:tc>
        <w:tc>
          <w:tcPr>
            <w:tcW w:w="120" w:type="pct"/>
          </w:tcPr>
          <w:p w14:paraId="16260A7F" w14:textId="77777777" w:rsidR="009675B5" w:rsidRPr="001D6A24" w:rsidRDefault="009675B5" w:rsidP="009675B5">
            <w:pPr>
              <w:jc w:val="center"/>
              <w:rPr>
                <w:rFonts w:cstheme="minorHAnsi"/>
                <w:sz w:val="18"/>
                <w:szCs w:val="18"/>
              </w:rPr>
            </w:pPr>
          </w:p>
        </w:tc>
        <w:tc>
          <w:tcPr>
            <w:tcW w:w="92" w:type="pct"/>
          </w:tcPr>
          <w:p w14:paraId="4C6D5BE4" w14:textId="77777777" w:rsidR="009675B5" w:rsidRPr="001D6A24" w:rsidRDefault="009675B5" w:rsidP="009675B5">
            <w:pPr>
              <w:jc w:val="center"/>
              <w:rPr>
                <w:rFonts w:cstheme="minorHAnsi"/>
                <w:sz w:val="18"/>
                <w:szCs w:val="18"/>
              </w:rPr>
            </w:pPr>
          </w:p>
        </w:tc>
        <w:tc>
          <w:tcPr>
            <w:tcW w:w="104" w:type="pct"/>
          </w:tcPr>
          <w:p w14:paraId="1A6B04AF" w14:textId="77777777" w:rsidR="009675B5" w:rsidRPr="001D6A24" w:rsidRDefault="009675B5" w:rsidP="009675B5">
            <w:pPr>
              <w:jc w:val="center"/>
              <w:rPr>
                <w:rFonts w:cstheme="minorHAnsi"/>
                <w:sz w:val="18"/>
                <w:szCs w:val="18"/>
              </w:rPr>
            </w:pPr>
          </w:p>
        </w:tc>
        <w:tc>
          <w:tcPr>
            <w:tcW w:w="104" w:type="pct"/>
          </w:tcPr>
          <w:p w14:paraId="169F72A9" w14:textId="77777777" w:rsidR="009675B5" w:rsidRPr="001D6A24" w:rsidRDefault="009675B5" w:rsidP="009675B5">
            <w:pPr>
              <w:jc w:val="center"/>
              <w:rPr>
                <w:rFonts w:cstheme="minorHAnsi"/>
                <w:sz w:val="18"/>
                <w:szCs w:val="18"/>
              </w:rPr>
            </w:pPr>
          </w:p>
        </w:tc>
        <w:tc>
          <w:tcPr>
            <w:tcW w:w="104" w:type="pct"/>
          </w:tcPr>
          <w:p w14:paraId="7DFE8300" w14:textId="77777777" w:rsidR="009675B5" w:rsidRPr="001D6A24" w:rsidRDefault="009675B5" w:rsidP="009675B5">
            <w:pPr>
              <w:jc w:val="center"/>
              <w:rPr>
                <w:rFonts w:cstheme="minorHAnsi"/>
                <w:sz w:val="18"/>
                <w:szCs w:val="18"/>
              </w:rPr>
            </w:pPr>
          </w:p>
        </w:tc>
        <w:tc>
          <w:tcPr>
            <w:tcW w:w="104" w:type="pct"/>
          </w:tcPr>
          <w:p w14:paraId="27F48D63" w14:textId="77777777" w:rsidR="009675B5" w:rsidRPr="001D6A24" w:rsidRDefault="009675B5" w:rsidP="009675B5">
            <w:pPr>
              <w:jc w:val="center"/>
              <w:rPr>
                <w:rFonts w:cstheme="minorHAnsi"/>
                <w:sz w:val="18"/>
                <w:szCs w:val="18"/>
              </w:rPr>
            </w:pPr>
          </w:p>
        </w:tc>
        <w:tc>
          <w:tcPr>
            <w:tcW w:w="105" w:type="pct"/>
          </w:tcPr>
          <w:p w14:paraId="6BE0E880" w14:textId="77777777" w:rsidR="009675B5" w:rsidRPr="001D6A24" w:rsidRDefault="009675B5" w:rsidP="009675B5">
            <w:pPr>
              <w:jc w:val="center"/>
              <w:rPr>
                <w:rFonts w:cstheme="minorHAnsi"/>
                <w:sz w:val="18"/>
                <w:szCs w:val="18"/>
              </w:rPr>
            </w:pPr>
          </w:p>
        </w:tc>
        <w:tc>
          <w:tcPr>
            <w:tcW w:w="105" w:type="pct"/>
          </w:tcPr>
          <w:p w14:paraId="2E447907" w14:textId="77777777" w:rsidR="009675B5" w:rsidRPr="001D6A24" w:rsidRDefault="009675B5" w:rsidP="009675B5">
            <w:pPr>
              <w:jc w:val="center"/>
              <w:rPr>
                <w:rFonts w:cstheme="minorHAnsi"/>
                <w:sz w:val="18"/>
                <w:szCs w:val="18"/>
              </w:rPr>
            </w:pPr>
          </w:p>
        </w:tc>
        <w:tc>
          <w:tcPr>
            <w:tcW w:w="105" w:type="pct"/>
          </w:tcPr>
          <w:p w14:paraId="13E3C535" w14:textId="77777777" w:rsidR="009675B5" w:rsidRPr="001D6A24" w:rsidRDefault="009675B5" w:rsidP="009675B5">
            <w:pPr>
              <w:jc w:val="center"/>
              <w:rPr>
                <w:rFonts w:cstheme="minorHAnsi"/>
                <w:sz w:val="18"/>
                <w:szCs w:val="18"/>
              </w:rPr>
            </w:pPr>
          </w:p>
        </w:tc>
        <w:tc>
          <w:tcPr>
            <w:tcW w:w="105" w:type="pct"/>
          </w:tcPr>
          <w:p w14:paraId="2411368E" w14:textId="77777777" w:rsidR="009675B5" w:rsidRPr="001D6A24" w:rsidRDefault="009675B5" w:rsidP="009675B5">
            <w:pPr>
              <w:jc w:val="center"/>
              <w:rPr>
                <w:rFonts w:cstheme="minorHAnsi"/>
                <w:sz w:val="18"/>
                <w:szCs w:val="18"/>
              </w:rPr>
            </w:pPr>
          </w:p>
        </w:tc>
        <w:tc>
          <w:tcPr>
            <w:tcW w:w="105" w:type="pct"/>
          </w:tcPr>
          <w:p w14:paraId="4366B72F" w14:textId="77777777" w:rsidR="009675B5" w:rsidRPr="001D6A24" w:rsidRDefault="009675B5" w:rsidP="009675B5">
            <w:pPr>
              <w:jc w:val="center"/>
              <w:rPr>
                <w:rFonts w:cstheme="minorHAnsi"/>
                <w:sz w:val="18"/>
                <w:szCs w:val="18"/>
              </w:rPr>
            </w:pPr>
          </w:p>
        </w:tc>
        <w:tc>
          <w:tcPr>
            <w:tcW w:w="105" w:type="pct"/>
          </w:tcPr>
          <w:p w14:paraId="568E587F" w14:textId="77777777" w:rsidR="009675B5" w:rsidRPr="001D6A24" w:rsidRDefault="009675B5" w:rsidP="009675B5">
            <w:pPr>
              <w:jc w:val="center"/>
              <w:rPr>
                <w:rFonts w:cstheme="minorHAnsi"/>
                <w:sz w:val="18"/>
                <w:szCs w:val="18"/>
              </w:rPr>
            </w:pPr>
          </w:p>
        </w:tc>
        <w:tc>
          <w:tcPr>
            <w:tcW w:w="92" w:type="pct"/>
          </w:tcPr>
          <w:p w14:paraId="2DE5D27C" w14:textId="77777777" w:rsidR="009675B5" w:rsidRPr="001D6A24" w:rsidRDefault="009675B5" w:rsidP="009675B5">
            <w:pPr>
              <w:jc w:val="center"/>
              <w:rPr>
                <w:rFonts w:cstheme="minorHAnsi"/>
                <w:sz w:val="18"/>
                <w:szCs w:val="18"/>
              </w:rPr>
            </w:pPr>
          </w:p>
        </w:tc>
        <w:tc>
          <w:tcPr>
            <w:tcW w:w="92" w:type="pct"/>
          </w:tcPr>
          <w:p w14:paraId="64C8AA6C" w14:textId="77777777" w:rsidR="009675B5" w:rsidRPr="001D6A24" w:rsidRDefault="009675B5" w:rsidP="009675B5">
            <w:pPr>
              <w:jc w:val="center"/>
              <w:rPr>
                <w:rFonts w:cstheme="minorHAnsi"/>
                <w:sz w:val="18"/>
                <w:szCs w:val="18"/>
              </w:rPr>
            </w:pPr>
          </w:p>
        </w:tc>
        <w:tc>
          <w:tcPr>
            <w:tcW w:w="92" w:type="pct"/>
          </w:tcPr>
          <w:p w14:paraId="013EE71A" w14:textId="77777777" w:rsidR="009675B5" w:rsidRPr="001D6A24" w:rsidRDefault="009675B5" w:rsidP="009675B5">
            <w:pPr>
              <w:jc w:val="center"/>
              <w:rPr>
                <w:rFonts w:cstheme="minorHAnsi"/>
                <w:sz w:val="18"/>
                <w:szCs w:val="18"/>
              </w:rPr>
            </w:pPr>
          </w:p>
        </w:tc>
        <w:tc>
          <w:tcPr>
            <w:tcW w:w="92" w:type="pct"/>
          </w:tcPr>
          <w:p w14:paraId="65347934" w14:textId="77777777" w:rsidR="009675B5" w:rsidRPr="001D6A24" w:rsidRDefault="009675B5" w:rsidP="009675B5">
            <w:pPr>
              <w:jc w:val="center"/>
              <w:rPr>
                <w:rFonts w:cstheme="minorHAnsi"/>
                <w:sz w:val="18"/>
                <w:szCs w:val="18"/>
              </w:rPr>
            </w:pPr>
          </w:p>
        </w:tc>
        <w:tc>
          <w:tcPr>
            <w:tcW w:w="92" w:type="pct"/>
          </w:tcPr>
          <w:p w14:paraId="291AB8E7" w14:textId="77777777" w:rsidR="009675B5" w:rsidRPr="001D6A24" w:rsidRDefault="009675B5" w:rsidP="009675B5">
            <w:pPr>
              <w:jc w:val="center"/>
              <w:rPr>
                <w:rFonts w:cstheme="minorHAnsi"/>
                <w:sz w:val="18"/>
                <w:szCs w:val="18"/>
              </w:rPr>
            </w:pPr>
          </w:p>
        </w:tc>
        <w:tc>
          <w:tcPr>
            <w:tcW w:w="92" w:type="pct"/>
          </w:tcPr>
          <w:p w14:paraId="01344246" w14:textId="77777777" w:rsidR="009675B5" w:rsidRPr="001D6A24" w:rsidRDefault="009675B5" w:rsidP="009675B5">
            <w:pPr>
              <w:jc w:val="center"/>
              <w:rPr>
                <w:rFonts w:cstheme="minorHAnsi"/>
                <w:sz w:val="18"/>
                <w:szCs w:val="18"/>
              </w:rPr>
            </w:pPr>
          </w:p>
        </w:tc>
        <w:tc>
          <w:tcPr>
            <w:tcW w:w="92" w:type="pct"/>
          </w:tcPr>
          <w:p w14:paraId="4CDF2E6D" w14:textId="77777777" w:rsidR="009675B5" w:rsidRPr="001D6A24" w:rsidRDefault="009675B5" w:rsidP="009675B5">
            <w:pPr>
              <w:jc w:val="center"/>
              <w:rPr>
                <w:rFonts w:cstheme="minorHAnsi"/>
                <w:sz w:val="18"/>
                <w:szCs w:val="18"/>
              </w:rPr>
            </w:pPr>
          </w:p>
        </w:tc>
        <w:tc>
          <w:tcPr>
            <w:tcW w:w="92" w:type="pct"/>
          </w:tcPr>
          <w:p w14:paraId="2904F1E1" w14:textId="77777777" w:rsidR="009675B5" w:rsidRPr="001D6A24" w:rsidRDefault="009675B5" w:rsidP="009675B5">
            <w:pPr>
              <w:jc w:val="center"/>
              <w:rPr>
                <w:rFonts w:cstheme="minorHAnsi"/>
                <w:sz w:val="18"/>
                <w:szCs w:val="18"/>
              </w:rPr>
            </w:pPr>
          </w:p>
        </w:tc>
        <w:tc>
          <w:tcPr>
            <w:tcW w:w="92" w:type="pct"/>
          </w:tcPr>
          <w:p w14:paraId="3DC0015B" w14:textId="77777777" w:rsidR="009675B5" w:rsidRPr="001D6A24" w:rsidRDefault="009675B5" w:rsidP="009675B5">
            <w:pPr>
              <w:jc w:val="center"/>
              <w:rPr>
                <w:rFonts w:cstheme="minorHAnsi"/>
                <w:sz w:val="18"/>
                <w:szCs w:val="18"/>
              </w:rPr>
            </w:pPr>
          </w:p>
        </w:tc>
        <w:tc>
          <w:tcPr>
            <w:tcW w:w="92" w:type="pct"/>
          </w:tcPr>
          <w:p w14:paraId="0A00D7E1" w14:textId="77777777" w:rsidR="009675B5" w:rsidRPr="001D6A24" w:rsidRDefault="009675B5" w:rsidP="009675B5">
            <w:pPr>
              <w:jc w:val="center"/>
              <w:rPr>
                <w:rFonts w:cstheme="minorHAnsi"/>
                <w:sz w:val="18"/>
                <w:szCs w:val="18"/>
              </w:rPr>
            </w:pPr>
          </w:p>
        </w:tc>
        <w:tc>
          <w:tcPr>
            <w:tcW w:w="92" w:type="pct"/>
          </w:tcPr>
          <w:p w14:paraId="5D6681B8" w14:textId="77777777" w:rsidR="009675B5" w:rsidRPr="001D6A24" w:rsidRDefault="009675B5" w:rsidP="009675B5">
            <w:pPr>
              <w:jc w:val="center"/>
              <w:rPr>
                <w:rFonts w:cstheme="minorHAnsi"/>
                <w:sz w:val="18"/>
                <w:szCs w:val="18"/>
              </w:rPr>
            </w:pPr>
          </w:p>
        </w:tc>
        <w:tc>
          <w:tcPr>
            <w:tcW w:w="92" w:type="pct"/>
          </w:tcPr>
          <w:p w14:paraId="408B456A" w14:textId="77777777" w:rsidR="009675B5" w:rsidRPr="001D6A24" w:rsidRDefault="009675B5" w:rsidP="009675B5">
            <w:pPr>
              <w:jc w:val="center"/>
              <w:rPr>
                <w:rFonts w:cstheme="minorHAnsi"/>
                <w:sz w:val="18"/>
                <w:szCs w:val="18"/>
              </w:rPr>
            </w:pPr>
          </w:p>
        </w:tc>
        <w:tc>
          <w:tcPr>
            <w:tcW w:w="92" w:type="pct"/>
          </w:tcPr>
          <w:p w14:paraId="39F2B79E" w14:textId="77777777" w:rsidR="009675B5" w:rsidRPr="001D6A24" w:rsidRDefault="009675B5" w:rsidP="009675B5">
            <w:pPr>
              <w:jc w:val="center"/>
              <w:rPr>
                <w:rFonts w:cstheme="minorHAnsi"/>
                <w:sz w:val="18"/>
                <w:szCs w:val="18"/>
              </w:rPr>
            </w:pPr>
          </w:p>
        </w:tc>
        <w:tc>
          <w:tcPr>
            <w:tcW w:w="92" w:type="pct"/>
          </w:tcPr>
          <w:p w14:paraId="2F7B0682" w14:textId="77777777" w:rsidR="009675B5" w:rsidRPr="001D6A24" w:rsidRDefault="009675B5" w:rsidP="009675B5">
            <w:pPr>
              <w:jc w:val="center"/>
              <w:rPr>
                <w:rFonts w:cstheme="minorHAnsi"/>
                <w:sz w:val="18"/>
                <w:szCs w:val="18"/>
              </w:rPr>
            </w:pPr>
          </w:p>
        </w:tc>
        <w:tc>
          <w:tcPr>
            <w:tcW w:w="92" w:type="pct"/>
          </w:tcPr>
          <w:p w14:paraId="1DB58876" w14:textId="77777777" w:rsidR="009675B5" w:rsidRPr="001D6A24" w:rsidRDefault="009675B5" w:rsidP="009675B5">
            <w:pPr>
              <w:jc w:val="center"/>
              <w:rPr>
                <w:rFonts w:cstheme="minorHAnsi"/>
                <w:sz w:val="18"/>
                <w:szCs w:val="18"/>
              </w:rPr>
            </w:pPr>
          </w:p>
        </w:tc>
        <w:tc>
          <w:tcPr>
            <w:tcW w:w="92" w:type="pct"/>
          </w:tcPr>
          <w:p w14:paraId="5840EB89" w14:textId="77777777" w:rsidR="009675B5" w:rsidRPr="001D6A24" w:rsidRDefault="009675B5" w:rsidP="009675B5">
            <w:pPr>
              <w:jc w:val="center"/>
              <w:rPr>
                <w:rFonts w:cstheme="minorHAnsi"/>
                <w:sz w:val="18"/>
                <w:szCs w:val="18"/>
              </w:rPr>
            </w:pPr>
          </w:p>
        </w:tc>
        <w:tc>
          <w:tcPr>
            <w:tcW w:w="92" w:type="pct"/>
          </w:tcPr>
          <w:p w14:paraId="4D98CA59" w14:textId="77777777" w:rsidR="009675B5" w:rsidRPr="001D6A24" w:rsidRDefault="009675B5" w:rsidP="009675B5">
            <w:pPr>
              <w:jc w:val="center"/>
              <w:rPr>
                <w:rFonts w:cstheme="minorHAnsi"/>
                <w:sz w:val="18"/>
                <w:szCs w:val="18"/>
              </w:rPr>
            </w:pPr>
          </w:p>
        </w:tc>
        <w:tc>
          <w:tcPr>
            <w:tcW w:w="92" w:type="pct"/>
          </w:tcPr>
          <w:p w14:paraId="7997A187" w14:textId="77777777" w:rsidR="009675B5" w:rsidRPr="001D6A24" w:rsidRDefault="009675B5" w:rsidP="009675B5">
            <w:pPr>
              <w:jc w:val="center"/>
              <w:rPr>
                <w:rFonts w:cstheme="minorHAnsi"/>
                <w:sz w:val="18"/>
                <w:szCs w:val="18"/>
              </w:rPr>
            </w:pPr>
          </w:p>
        </w:tc>
        <w:tc>
          <w:tcPr>
            <w:tcW w:w="92" w:type="pct"/>
          </w:tcPr>
          <w:p w14:paraId="491CB925" w14:textId="77777777" w:rsidR="009675B5" w:rsidRPr="001D6A24" w:rsidRDefault="009675B5" w:rsidP="009675B5">
            <w:pPr>
              <w:jc w:val="center"/>
              <w:rPr>
                <w:rFonts w:cstheme="minorHAnsi"/>
                <w:sz w:val="18"/>
                <w:szCs w:val="18"/>
              </w:rPr>
            </w:pPr>
          </w:p>
        </w:tc>
        <w:tc>
          <w:tcPr>
            <w:tcW w:w="185" w:type="pct"/>
          </w:tcPr>
          <w:p w14:paraId="6DF79914" w14:textId="70BB1A2E" w:rsidR="009675B5" w:rsidRPr="001D6A24" w:rsidRDefault="009675B5" w:rsidP="009675B5">
            <w:pPr>
              <w:jc w:val="center"/>
              <w:rPr>
                <w:rFonts w:cstheme="minorHAnsi"/>
                <w:color w:val="000000"/>
                <w:sz w:val="18"/>
                <w:szCs w:val="18"/>
              </w:rPr>
            </w:pPr>
            <w:r w:rsidRPr="001D6A24">
              <w:rPr>
                <w:sz w:val="18"/>
                <w:szCs w:val="18"/>
              </w:rPr>
              <w:t>2946</w:t>
            </w:r>
          </w:p>
        </w:tc>
      </w:tr>
      <w:tr w:rsidR="009675B5" w:rsidRPr="001D6A24" w14:paraId="5D8EE098" w14:textId="77777777" w:rsidTr="009675B5">
        <w:tc>
          <w:tcPr>
            <w:tcW w:w="178" w:type="pct"/>
            <w:shd w:val="clear" w:color="auto" w:fill="081E3E" w:themeFill="accent1"/>
          </w:tcPr>
          <w:p w14:paraId="1975394F"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10</w:t>
            </w:r>
          </w:p>
        </w:tc>
        <w:tc>
          <w:tcPr>
            <w:tcW w:w="95" w:type="pct"/>
          </w:tcPr>
          <w:p w14:paraId="41243B81" w14:textId="3F5E3F1D"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260B995C" w14:textId="1DA80F9B" w:rsidR="009675B5" w:rsidRPr="001D6A24" w:rsidRDefault="009675B5" w:rsidP="009675B5">
            <w:pPr>
              <w:jc w:val="center"/>
              <w:rPr>
                <w:rFonts w:cstheme="minorHAnsi"/>
                <w:color w:val="000000"/>
                <w:sz w:val="18"/>
                <w:szCs w:val="18"/>
              </w:rPr>
            </w:pPr>
            <w:r w:rsidRPr="001D6A24">
              <w:rPr>
                <w:sz w:val="18"/>
                <w:szCs w:val="18"/>
              </w:rPr>
              <w:t>223</w:t>
            </w:r>
          </w:p>
        </w:tc>
        <w:tc>
          <w:tcPr>
            <w:tcW w:w="118" w:type="pct"/>
          </w:tcPr>
          <w:p w14:paraId="26071B91" w14:textId="536B7F81" w:rsidR="009675B5" w:rsidRPr="001D6A24" w:rsidRDefault="009675B5" w:rsidP="009675B5">
            <w:pPr>
              <w:jc w:val="center"/>
              <w:rPr>
                <w:rFonts w:cstheme="minorHAnsi"/>
                <w:color w:val="000000"/>
                <w:sz w:val="18"/>
                <w:szCs w:val="18"/>
              </w:rPr>
            </w:pPr>
            <w:r w:rsidRPr="001D6A24">
              <w:rPr>
                <w:sz w:val="18"/>
                <w:szCs w:val="18"/>
              </w:rPr>
              <w:t>431</w:t>
            </w:r>
          </w:p>
        </w:tc>
        <w:tc>
          <w:tcPr>
            <w:tcW w:w="118" w:type="pct"/>
          </w:tcPr>
          <w:p w14:paraId="79B9458A" w14:textId="5E075BAB" w:rsidR="009675B5" w:rsidRPr="001D6A24" w:rsidRDefault="009675B5" w:rsidP="009675B5">
            <w:pPr>
              <w:jc w:val="center"/>
              <w:rPr>
                <w:rFonts w:cstheme="minorHAnsi"/>
                <w:color w:val="000000"/>
                <w:sz w:val="18"/>
                <w:szCs w:val="18"/>
              </w:rPr>
            </w:pPr>
            <w:r w:rsidRPr="001D6A24">
              <w:rPr>
                <w:sz w:val="18"/>
                <w:szCs w:val="18"/>
              </w:rPr>
              <w:t>415</w:t>
            </w:r>
          </w:p>
        </w:tc>
        <w:tc>
          <w:tcPr>
            <w:tcW w:w="118" w:type="pct"/>
          </w:tcPr>
          <w:p w14:paraId="53ADC45B" w14:textId="5B5486DC" w:rsidR="009675B5" w:rsidRPr="001D6A24" w:rsidRDefault="009675B5" w:rsidP="009675B5">
            <w:pPr>
              <w:jc w:val="center"/>
              <w:rPr>
                <w:rFonts w:cstheme="minorHAnsi"/>
                <w:color w:val="000000"/>
                <w:sz w:val="18"/>
                <w:szCs w:val="18"/>
              </w:rPr>
            </w:pPr>
            <w:r w:rsidRPr="001D6A24">
              <w:rPr>
                <w:sz w:val="18"/>
                <w:szCs w:val="18"/>
              </w:rPr>
              <w:t>398</w:t>
            </w:r>
          </w:p>
        </w:tc>
        <w:tc>
          <w:tcPr>
            <w:tcW w:w="120" w:type="pct"/>
          </w:tcPr>
          <w:p w14:paraId="4C52AF66" w14:textId="6B8CF281" w:rsidR="009675B5" w:rsidRPr="001D6A24" w:rsidRDefault="009675B5" w:rsidP="009675B5">
            <w:pPr>
              <w:jc w:val="center"/>
              <w:rPr>
                <w:rFonts w:cstheme="minorHAnsi"/>
                <w:color w:val="000000"/>
                <w:sz w:val="18"/>
                <w:szCs w:val="18"/>
              </w:rPr>
            </w:pPr>
            <w:r w:rsidRPr="001D6A24">
              <w:rPr>
                <w:sz w:val="18"/>
                <w:szCs w:val="18"/>
              </w:rPr>
              <w:t>380</w:t>
            </w:r>
          </w:p>
        </w:tc>
        <w:tc>
          <w:tcPr>
            <w:tcW w:w="120" w:type="pct"/>
          </w:tcPr>
          <w:p w14:paraId="1B1FBBD1" w14:textId="19402F72" w:rsidR="009675B5" w:rsidRPr="001D6A24" w:rsidRDefault="009675B5" w:rsidP="009675B5">
            <w:pPr>
              <w:jc w:val="center"/>
              <w:rPr>
                <w:rFonts w:cstheme="minorHAnsi"/>
                <w:color w:val="000000"/>
                <w:sz w:val="18"/>
                <w:szCs w:val="18"/>
              </w:rPr>
            </w:pPr>
            <w:r w:rsidRPr="001D6A24">
              <w:rPr>
                <w:sz w:val="18"/>
                <w:szCs w:val="18"/>
              </w:rPr>
              <w:t>362</w:t>
            </w:r>
          </w:p>
        </w:tc>
        <w:tc>
          <w:tcPr>
            <w:tcW w:w="120" w:type="pct"/>
          </w:tcPr>
          <w:p w14:paraId="2B74F9A6" w14:textId="4E68EBED" w:rsidR="009675B5" w:rsidRPr="001D6A24" w:rsidRDefault="009675B5" w:rsidP="009675B5">
            <w:pPr>
              <w:jc w:val="center"/>
              <w:rPr>
                <w:rFonts w:cstheme="minorHAnsi"/>
                <w:color w:val="000000"/>
                <w:sz w:val="18"/>
                <w:szCs w:val="18"/>
              </w:rPr>
            </w:pPr>
            <w:r w:rsidRPr="001D6A24">
              <w:rPr>
                <w:sz w:val="18"/>
                <w:szCs w:val="18"/>
              </w:rPr>
              <w:t>343</w:t>
            </w:r>
          </w:p>
        </w:tc>
        <w:tc>
          <w:tcPr>
            <w:tcW w:w="120" w:type="pct"/>
          </w:tcPr>
          <w:p w14:paraId="419A1C0A" w14:textId="2A2FAFD3" w:rsidR="009675B5" w:rsidRPr="001D6A24" w:rsidRDefault="009675B5" w:rsidP="009675B5">
            <w:pPr>
              <w:jc w:val="center"/>
              <w:rPr>
                <w:rFonts w:cstheme="minorHAnsi"/>
                <w:color w:val="000000"/>
                <w:sz w:val="18"/>
                <w:szCs w:val="18"/>
              </w:rPr>
            </w:pPr>
            <w:r w:rsidRPr="001D6A24">
              <w:rPr>
                <w:sz w:val="18"/>
                <w:szCs w:val="18"/>
              </w:rPr>
              <w:t>324</w:t>
            </w:r>
          </w:p>
        </w:tc>
        <w:tc>
          <w:tcPr>
            <w:tcW w:w="120" w:type="pct"/>
          </w:tcPr>
          <w:p w14:paraId="50327117" w14:textId="02790B7F" w:rsidR="009675B5" w:rsidRPr="001D6A24" w:rsidRDefault="009675B5" w:rsidP="009675B5">
            <w:pPr>
              <w:jc w:val="center"/>
              <w:rPr>
                <w:rFonts w:cstheme="minorHAnsi"/>
                <w:color w:val="000000"/>
                <w:sz w:val="18"/>
                <w:szCs w:val="18"/>
              </w:rPr>
            </w:pPr>
            <w:r w:rsidRPr="001D6A24">
              <w:rPr>
                <w:sz w:val="18"/>
                <w:szCs w:val="18"/>
              </w:rPr>
              <w:t>304</w:t>
            </w:r>
          </w:p>
        </w:tc>
        <w:tc>
          <w:tcPr>
            <w:tcW w:w="120" w:type="pct"/>
          </w:tcPr>
          <w:p w14:paraId="3A2967CE" w14:textId="77777777" w:rsidR="009675B5" w:rsidRPr="001D6A24" w:rsidRDefault="009675B5" w:rsidP="009675B5">
            <w:pPr>
              <w:jc w:val="center"/>
              <w:rPr>
                <w:rFonts w:cstheme="minorHAnsi"/>
                <w:color w:val="000000"/>
                <w:sz w:val="18"/>
                <w:szCs w:val="18"/>
              </w:rPr>
            </w:pPr>
          </w:p>
        </w:tc>
        <w:tc>
          <w:tcPr>
            <w:tcW w:w="120" w:type="pct"/>
          </w:tcPr>
          <w:p w14:paraId="61802B9E" w14:textId="77777777" w:rsidR="009675B5" w:rsidRPr="001D6A24" w:rsidRDefault="009675B5" w:rsidP="009675B5">
            <w:pPr>
              <w:jc w:val="center"/>
              <w:rPr>
                <w:rFonts w:cstheme="minorHAnsi"/>
                <w:sz w:val="18"/>
                <w:szCs w:val="18"/>
              </w:rPr>
            </w:pPr>
          </w:p>
        </w:tc>
        <w:tc>
          <w:tcPr>
            <w:tcW w:w="120" w:type="pct"/>
          </w:tcPr>
          <w:p w14:paraId="0D1627D0" w14:textId="77777777" w:rsidR="009675B5" w:rsidRPr="001D6A24" w:rsidRDefault="009675B5" w:rsidP="009675B5">
            <w:pPr>
              <w:jc w:val="center"/>
              <w:rPr>
                <w:rFonts w:cstheme="minorHAnsi"/>
                <w:sz w:val="18"/>
                <w:szCs w:val="18"/>
              </w:rPr>
            </w:pPr>
          </w:p>
        </w:tc>
        <w:tc>
          <w:tcPr>
            <w:tcW w:w="120" w:type="pct"/>
          </w:tcPr>
          <w:p w14:paraId="2602211E" w14:textId="77777777" w:rsidR="009675B5" w:rsidRPr="001D6A24" w:rsidRDefault="009675B5" w:rsidP="009675B5">
            <w:pPr>
              <w:jc w:val="center"/>
              <w:rPr>
                <w:rFonts w:cstheme="minorHAnsi"/>
                <w:sz w:val="18"/>
                <w:szCs w:val="18"/>
              </w:rPr>
            </w:pPr>
          </w:p>
        </w:tc>
        <w:tc>
          <w:tcPr>
            <w:tcW w:w="120" w:type="pct"/>
          </w:tcPr>
          <w:p w14:paraId="3ABD4B79" w14:textId="77777777" w:rsidR="009675B5" w:rsidRPr="001D6A24" w:rsidRDefault="009675B5" w:rsidP="009675B5">
            <w:pPr>
              <w:jc w:val="center"/>
              <w:rPr>
                <w:rFonts w:cstheme="minorHAnsi"/>
                <w:sz w:val="18"/>
                <w:szCs w:val="18"/>
              </w:rPr>
            </w:pPr>
          </w:p>
        </w:tc>
        <w:tc>
          <w:tcPr>
            <w:tcW w:w="92" w:type="pct"/>
          </w:tcPr>
          <w:p w14:paraId="0B05370E" w14:textId="77777777" w:rsidR="009675B5" w:rsidRPr="001D6A24" w:rsidRDefault="009675B5" w:rsidP="009675B5">
            <w:pPr>
              <w:jc w:val="center"/>
              <w:rPr>
                <w:rFonts w:cstheme="minorHAnsi"/>
                <w:sz w:val="18"/>
                <w:szCs w:val="18"/>
              </w:rPr>
            </w:pPr>
          </w:p>
        </w:tc>
        <w:tc>
          <w:tcPr>
            <w:tcW w:w="104" w:type="pct"/>
          </w:tcPr>
          <w:p w14:paraId="621DBC3F" w14:textId="77777777" w:rsidR="009675B5" w:rsidRPr="001D6A24" w:rsidRDefault="009675B5" w:rsidP="009675B5">
            <w:pPr>
              <w:jc w:val="center"/>
              <w:rPr>
                <w:rFonts w:cstheme="minorHAnsi"/>
                <w:sz w:val="18"/>
                <w:szCs w:val="18"/>
              </w:rPr>
            </w:pPr>
          </w:p>
        </w:tc>
        <w:tc>
          <w:tcPr>
            <w:tcW w:w="104" w:type="pct"/>
          </w:tcPr>
          <w:p w14:paraId="29CBA484" w14:textId="77777777" w:rsidR="009675B5" w:rsidRPr="001D6A24" w:rsidRDefault="009675B5" w:rsidP="009675B5">
            <w:pPr>
              <w:jc w:val="center"/>
              <w:rPr>
                <w:rFonts w:cstheme="minorHAnsi"/>
                <w:sz w:val="18"/>
                <w:szCs w:val="18"/>
              </w:rPr>
            </w:pPr>
          </w:p>
        </w:tc>
        <w:tc>
          <w:tcPr>
            <w:tcW w:w="104" w:type="pct"/>
          </w:tcPr>
          <w:p w14:paraId="04731773" w14:textId="77777777" w:rsidR="009675B5" w:rsidRPr="001D6A24" w:rsidRDefault="009675B5" w:rsidP="009675B5">
            <w:pPr>
              <w:jc w:val="center"/>
              <w:rPr>
                <w:rFonts w:cstheme="minorHAnsi"/>
                <w:sz w:val="18"/>
                <w:szCs w:val="18"/>
              </w:rPr>
            </w:pPr>
          </w:p>
        </w:tc>
        <w:tc>
          <w:tcPr>
            <w:tcW w:w="104" w:type="pct"/>
          </w:tcPr>
          <w:p w14:paraId="4E5752CB" w14:textId="77777777" w:rsidR="009675B5" w:rsidRPr="001D6A24" w:rsidRDefault="009675B5" w:rsidP="009675B5">
            <w:pPr>
              <w:jc w:val="center"/>
              <w:rPr>
                <w:rFonts w:cstheme="minorHAnsi"/>
                <w:sz w:val="18"/>
                <w:szCs w:val="18"/>
              </w:rPr>
            </w:pPr>
          </w:p>
        </w:tc>
        <w:tc>
          <w:tcPr>
            <w:tcW w:w="105" w:type="pct"/>
          </w:tcPr>
          <w:p w14:paraId="0710228C" w14:textId="77777777" w:rsidR="009675B5" w:rsidRPr="001D6A24" w:rsidRDefault="009675B5" w:rsidP="009675B5">
            <w:pPr>
              <w:jc w:val="center"/>
              <w:rPr>
                <w:rFonts w:cstheme="minorHAnsi"/>
                <w:sz w:val="18"/>
                <w:szCs w:val="18"/>
              </w:rPr>
            </w:pPr>
          </w:p>
        </w:tc>
        <w:tc>
          <w:tcPr>
            <w:tcW w:w="105" w:type="pct"/>
          </w:tcPr>
          <w:p w14:paraId="1109FE73" w14:textId="77777777" w:rsidR="009675B5" w:rsidRPr="001D6A24" w:rsidRDefault="009675B5" w:rsidP="009675B5">
            <w:pPr>
              <w:jc w:val="center"/>
              <w:rPr>
                <w:rFonts w:cstheme="minorHAnsi"/>
                <w:sz w:val="18"/>
                <w:szCs w:val="18"/>
              </w:rPr>
            </w:pPr>
          </w:p>
        </w:tc>
        <w:tc>
          <w:tcPr>
            <w:tcW w:w="105" w:type="pct"/>
          </w:tcPr>
          <w:p w14:paraId="47732DFC" w14:textId="77777777" w:rsidR="009675B5" w:rsidRPr="001D6A24" w:rsidRDefault="009675B5" w:rsidP="009675B5">
            <w:pPr>
              <w:jc w:val="center"/>
              <w:rPr>
                <w:rFonts w:cstheme="minorHAnsi"/>
                <w:sz w:val="18"/>
                <w:szCs w:val="18"/>
              </w:rPr>
            </w:pPr>
          </w:p>
        </w:tc>
        <w:tc>
          <w:tcPr>
            <w:tcW w:w="105" w:type="pct"/>
          </w:tcPr>
          <w:p w14:paraId="28B7FCD5" w14:textId="77777777" w:rsidR="009675B5" w:rsidRPr="001D6A24" w:rsidRDefault="009675B5" w:rsidP="009675B5">
            <w:pPr>
              <w:jc w:val="center"/>
              <w:rPr>
                <w:rFonts w:cstheme="minorHAnsi"/>
                <w:sz w:val="18"/>
                <w:szCs w:val="18"/>
              </w:rPr>
            </w:pPr>
          </w:p>
        </w:tc>
        <w:tc>
          <w:tcPr>
            <w:tcW w:w="105" w:type="pct"/>
          </w:tcPr>
          <w:p w14:paraId="356B3A84" w14:textId="77777777" w:rsidR="009675B5" w:rsidRPr="001D6A24" w:rsidRDefault="009675B5" w:rsidP="009675B5">
            <w:pPr>
              <w:jc w:val="center"/>
              <w:rPr>
                <w:rFonts w:cstheme="minorHAnsi"/>
                <w:sz w:val="18"/>
                <w:szCs w:val="18"/>
              </w:rPr>
            </w:pPr>
          </w:p>
        </w:tc>
        <w:tc>
          <w:tcPr>
            <w:tcW w:w="105" w:type="pct"/>
          </w:tcPr>
          <w:p w14:paraId="6DB0AA33" w14:textId="77777777" w:rsidR="009675B5" w:rsidRPr="001D6A24" w:rsidRDefault="009675B5" w:rsidP="009675B5">
            <w:pPr>
              <w:jc w:val="center"/>
              <w:rPr>
                <w:rFonts w:cstheme="minorHAnsi"/>
                <w:sz w:val="18"/>
                <w:szCs w:val="18"/>
              </w:rPr>
            </w:pPr>
          </w:p>
        </w:tc>
        <w:tc>
          <w:tcPr>
            <w:tcW w:w="92" w:type="pct"/>
          </w:tcPr>
          <w:p w14:paraId="2D7E54F9" w14:textId="77777777" w:rsidR="009675B5" w:rsidRPr="001D6A24" w:rsidRDefault="009675B5" w:rsidP="009675B5">
            <w:pPr>
              <w:jc w:val="center"/>
              <w:rPr>
                <w:rFonts w:cstheme="minorHAnsi"/>
                <w:sz w:val="18"/>
                <w:szCs w:val="18"/>
              </w:rPr>
            </w:pPr>
          </w:p>
        </w:tc>
        <w:tc>
          <w:tcPr>
            <w:tcW w:w="92" w:type="pct"/>
          </w:tcPr>
          <w:p w14:paraId="628EA467" w14:textId="77777777" w:rsidR="009675B5" w:rsidRPr="001D6A24" w:rsidRDefault="009675B5" w:rsidP="009675B5">
            <w:pPr>
              <w:jc w:val="center"/>
              <w:rPr>
                <w:rFonts w:cstheme="minorHAnsi"/>
                <w:sz w:val="18"/>
                <w:szCs w:val="18"/>
              </w:rPr>
            </w:pPr>
          </w:p>
        </w:tc>
        <w:tc>
          <w:tcPr>
            <w:tcW w:w="92" w:type="pct"/>
          </w:tcPr>
          <w:p w14:paraId="1545FC5B" w14:textId="77777777" w:rsidR="009675B5" w:rsidRPr="001D6A24" w:rsidRDefault="009675B5" w:rsidP="009675B5">
            <w:pPr>
              <w:jc w:val="center"/>
              <w:rPr>
                <w:rFonts w:cstheme="minorHAnsi"/>
                <w:sz w:val="18"/>
                <w:szCs w:val="18"/>
              </w:rPr>
            </w:pPr>
          </w:p>
        </w:tc>
        <w:tc>
          <w:tcPr>
            <w:tcW w:w="92" w:type="pct"/>
          </w:tcPr>
          <w:p w14:paraId="38EEE8FB" w14:textId="77777777" w:rsidR="009675B5" w:rsidRPr="001D6A24" w:rsidRDefault="009675B5" w:rsidP="009675B5">
            <w:pPr>
              <w:jc w:val="center"/>
              <w:rPr>
                <w:rFonts w:cstheme="minorHAnsi"/>
                <w:sz w:val="18"/>
                <w:szCs w:val="18"/>
              </w:rPr>
            </w:pPr>
          </w:p>
        </w:tc>
        <w:tc>
          <w:tcPr>
            <w:tcW w:w="92" w:type="pct"/>
          </w:tcPr>
          <w:p w14:paraId="406CA852" w14:textId="77777777" w:rsidR="009675B5" w:rsidRPr="001D6A24" w:rsidRDefault="009675B5" w:rsidP="009675B5">
            <w:pPr>
              <w:jc w:val="center"/>
              <w:rPr>
                <w:rFonts w:cstheme="minorHAnsi"/>
                <w:sz w:val="18"/>
                <w:szCs w:val="18"/>
              </w:rPr>
            </w:pPr>
          </w:p>
        </w:tc>
        <w:tc>
          <w:tcPr>
            <w:tcW w:w="92" w:type="pct"/>
          </w:tcPr>
          <w:p w14:paraId="2382220A" w14:textId="77777777" w:rsidR="009675B5" w:rsidRPr="001D6A24" w:rsidRDefault="009675B5" w:rsidP="009675B5">
            <w:pPr>
              <w:jc w:val="center"/>
              <w:rPr>
                <w:rFonts w:cstheme="minorHAnsi"/>
                <w:sz w:val="18"/>
                <w:szCs w:val="18"/>
              </w:rPr>
            </w:pPr>
          </w:p>
        </w:tc>
        <w:tc>
          <w:tcPr>
            <w:tcW w:w="92" w:type="pct"/>
          </w:tcPr>
          <w:p w14:paraId="5260A1B7" w14:textId="77777777" w:rsidR="009675B5" w:rsidRPr="001D6A24" w:rsidRDefault="009675B5" w:rsidP="009675B5">
            <w:pPr>
              <w:jc w:val="center"/>
              <w:rPr>
                <w:rFonts w:cstheme="minorHAnsi"/>
                <w:sz w:val="18"/>
                <w:szCs w:val="18"/>
              </w:rPr>
            </w:pPr>
          </w:p>
        </w:tc>
        <w:tc>
          <w:tcPr>
            <w:tcW w:w="92" w:type="pct"/>
          </w:tcPr>
          <w:p w14:paraId="6028B947" w14:textId="77777777" w:rsidR="009675B5" w:rsidRPr="001D6A24" w:rsidRDefault="009675B5" w:rsidP="009675B5">
            <w:pPr>
              <w:jc w:val="center"/>
              <w:rPr>
                <w:rFonts w:cstheme="minorHAnsi"/>
                <w:sz w:val="18"/>
                <w:szCs w:val="18"/>
              </w:rPr>
            </w:pPr>
          </w:p>
        </w:tc>
        <w:tc>
          <w:tcPr>
            <w:tcW w:w="92" w:type="pct"/>
          </w:tcPr>
          <w:p w14:paraId="1558C3CB" w14:textId="77777777" w:rsidR="009675B5" w:rsidRPr="001D6A24" w:rsidRDefault="009675B5" w:rsidP="009675B5">
            <w:pPr>
              <w:jc w:val="center"/>
              <w:rPr>
                <w:rFonts w:cstheme="minorHAnsi"/>
                <w:sz w:val="18"/>
                <w:szCs w:val="18"/>
              </w:rPr>
            </w:pPr>
          </w:p>
        </w:tc>
        <w:tc>
          <w:tcPr>
            <w:tcW w:w="92" w:type="pct"/>
          </w:tcPr>
          <w:p w14:paraId="095C04E9" w14:textId="77777777" w:rsidR="009675B5" w:rsidRPr="001D6A24" w:rsidRDefault="009675B5" w:rsidP="009675B5">
            <w:pPr>
              <w:jc w:val="center"/>
              <w:rPr>
                <w:rFonts w:cstheme="minorHAnsi"/>
                <w:sz w:val="18"/>
                <w:szCs w:val="18"/>
              </w:rPr>
            </w:pPr>
          </w:p>
        </w:tc>
        <w:tc>
          <w:tcPr>
            <w:tcW w:w="92" w:type="pct"/>
          </w:tcPr>
          <w:p w14:paraId="2A352108" w14:textId="77777777" w:rsidR="009675B5" w:rsidRPr="001D6A24" w:rsidRDefault="009675B5" w:rsidP="009675B5">
            <w:pPr>
              <w:jc w:val="center"/>
              <w:rPr>
                <w:rFonts w:cstheme="minorHAnsi"/>
                <w:sz w:val="18"/>
                <w:szCs w:val="18"/>
              </w:rPr>
            </w:pPr>
          </w:p>
        </w:tc>
        <w:tc>
          <w:tcPr>
            <w:tcW w:w="92" w:type="pct"/>
          </w:tcPr>
          <w:p w14:paraId="53410732" w14:textId="77777777" w:rsidR="009675B5" w:rsidRPr="001D6A24" w:rsidRDefault="009675B5" w:rsidP="009675B5">
            <w:pPr>
              <w:jc w:val="center"/>
              <w:rPr>
                <w:rFonts w:cstheme="minorHAnsi"/>
                <w:sz w:val="18"/>
                <w:szCs w:val="18"/>
              </w:rPr>
            </w:pPr>
          </w:p>
        </w:tc>
        <w:tc>
          <w:tcPr>
            <w:tcW w:w="92" w:type="pct"/>
          </w:tcPr>
          <w:p w14:paraId="00BDFA76" w14:textId="77777777" w:rsidR="009675B5" w:rsidRPr="001D6A24" w:rsidRDefault="009675B5" w:rsidP="009675B5">
            <w:pPr>
              <w:jc w:val="center"/>
              <w:rPr>
                <w:rFonts w:cstheme="minorHAnsi"/>
                <w:sz w:val="18"/>
                <w:szCs w:val="18"/>
              </w:rPr>
            </w:pPr>
          </w:p>
        </w:tc>
        <w:tc>
          <w:tcPr>
            <w:tcW w:w="92" w:type="pct"/>
          </w:tcPr>
          <w:p w14:paraId="133E268F" w14:textId="77777777" w:rsidR="009675B5" w:rsidRPr="001D6A24" w:rsidRDefault="009675B5" w:rsidP="009675B5">
            <w:pPr>
              <w:jc w:val="center"/>
              <w:rPr>
                <w:rFonts w:cstheme="minorHAnsi"/>
                <w:sz w:val="18"/>
                <w:szCs w:val="18"/>
              </w:rPr>
            </w:pPr>
          </w:p>
        </w:tc>
        <w:tc>
          <w:tcPr>
            <w:tcW w:w="92" w:type="pct"/>
          </w:tcPr>
          <w:p w14:paraId="5259FD70" w14:textId="77777777" w:rsidR="009675B5" w:rsidRPr="001D6A24" w:rsidRDefault="009675B5" w:rsidP="009675B5">
            <w:pPr>
              <w:jc w:val="center"/>
              <w:rPr>
                <w:rFonts w:cstheme="minorHAnsi"/>
                <w:sz w:val="18"/>
                <w:szCs w:val="18"/>
              </w:rPr>
            </w:pPr>
          </w:p>
        </w:tc>
        <w:tc>
          <w:tcPr>
            <w:tcW w:w="92" w:type="pct"/>
          </w:tcPr>
          <w:p w14:paraId="615C8D96" w14:textId="77777777" w:rsidR="009675B5" w:rsidRPr="001D6A24" w:rsidRDefault="009675B5" w:rsidP="009675B5">
            <w:pPr>
              <w:jc w:val="center"/>
              <w:rPr>
                <w:rFonts w:cstheme="minorHAnsi"/>
                <w:sz w:val="18"/>
                <w:szCs w:val="18"/>
              </w:rPr>
            </w:pPr>
          </w:p>
        </w:tc>
        <w:tc>
          <w:tcPr>
            <w:tcW w:w="92" w:type="pct"/>
          </w:tcPr>
          <w:p w14:paraId="36B09832" w14:textId="77777777" w:rsidR="009675B5" w:rsidRPr="001D6A24" w:rsidRDefault="009675B5" w:rsidP="009675B5">
            <w:pPr>
              <w:jc w:val="center"/>
              <w:rPr>
                <w:rFonts w:cstheme="minorHAnsi"/>
                <w:sz w:val="18"/>
                <w:szCs w:val="18"/>
              </w:rPr>
            </w:pPr>
          </w:p>
        </w:tc>
        <w:tc>
          <w:tcPr>
            <w:tcW w:w="92" w:type="pct"/>
          </w:tcPr>
          <w:p w14:paraId="2FCB94CD" w14:textId="77777777" w:rsidR="009675B5" w:rsidRPr="001D6A24" w:rsidRDefault="009675B5" w:rsidP="009675B5">
            <w:pPr>
              <w:jc w:val="center"/>
              <w:rPr>
                <w:rFonts w:cstheme="minorHAnsi"/>
                <w:sz w:val="18"/>
                <w:szCs w:val="18"/>
              </w:rPr>
            </w:pPr>
          </w:p>
        </w:tc>
        <w:tc>
          <w:tcPr>
            <w:tcW w:w="92" w:type="pct"/>
          </w:tcPr>
          <w:p w14:paraId="30183FC2" w14:textId="77777777" w:rsidR="009675B5" w:rsidRPr="001D6A24" w:rsidRDefault="009675B5" w:rsidP="009675B5">
            <w:pPr>
              <w:jc w:val="center"/>
              <w:rPr>
                <w:rFonts w:cstheme="minorHAnsi"/>
                <w:sz w:val="18"/>
                <w:szCs w:val="18"/>
              </w:rPr>
            </w:pPr>
          </w:p>
        </w:tc>
        <w:tc>
          <w:tcPr>
            <w:tcW w:w="185" w:type="pct"/>
          </w:tcPr>
          <w:p w14:paraId="2D52D3AA" w14:textId="54E85377" w:rsidR="009675B5" w:rsidRPr="001D6A24" w:rsidRDefault="009675B5" w:rsidP="009675B5">
            <w:pPr>
              <w:jc w:val="center"/>
              <w:rPr>
                <w:rFonts w:cstheme="minorHAnsi"/>
                <w:color w:val="000000"/>
                <w:sz w:val="18"/>
                <w:szCs w:val="18"/>
              </w:rPr>
            </w:pPr>
            <w:r w:rsidRPr="001D6A24">
              <w:rPr>
                <w:sz w:val="18"/>
                <w:szCs w:val="18"/>
              </w:rPr>
              <w:t>3181</w:t>
            </w:r>
          </w:p>
        </w:tc>
      </w:tr>
      <w:tr w:rsidR="009675B5" w:rsidRPr="001D6A24" w14:paraId="4C9BA703" w14:textId="77777777" w:rsidTr="009675B5">
        <w:tc>
          <w:tcPr>
            <w:tcW w:w="178" w:type="pct"/>
            <w:shd w:val="clear" w:color="auto" w:fill="081E3E" w:themeFill="accent1"/>
          </w:tcPr>
          <w:p w14:paraId="4D4B1E21"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11</w:t>
            </w:r>
          </w:p>
        </w:tc>
        <w:tc>
          <w:tcPr>
            <w:tcW w:w="95" w:type="pct"/>
          </w:tcPr>
          <w:p w14:paraId="55CFBBF1" w14:textId="54C69AA9"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1D69F23B" w14:textId="62281F15" w:rsidR="009675B5" w:rsidRPr="001D6A24" w:rsidRDefault="009675B5" w:rsidP="009675B5">
            <w:pPr>
              <w:jc w:val="center"/>
              <w:rPr>
                <w:rFonts w:cstheme="minorHAnsi"/>
                <w:color w:val="000000"/>
                <w:sz w:val="18"/>
                <w:szCs w:val="18"/>
              </w:rPr>
            </w:pPr>
            <w:r w:rsidRPr="001D6A24">
              <w:rPr>
                <w:sz w:val="18"/>
                <w:szCs w:val="18"/>
              </w:rPr>
              <w:t>222</w:t>
            </w:r>
          </w:p>
        </w:tc>
        <w:tc>
          <w:tcPr>
            <w:tcW w:w="118" w:type="pct"/>
          </w:tcPr>
          <w:p w14:paraId="047E8792" w14:textId="383D52BA" w:rsidR="009675B5" w:rsidRPr="001D6A24" w:rsidRDefault="009675B5" w:rsidP="009675B5">
            <w:pPr>
              <w:jc w:val="center"/>
              <w:rPr>
                <w:rFonts w:cstheme="minorHAnsi"/>
                <w:color w:val="000000"/>
                <w:sz w:val="18"/>
                <w:szCs w:val="18"/>
              </w:rPr>
            </w:pPr>
            <w:r w:rsidRPr="001D6A24">
              <w:rPr>
                <w:sz w:val="18"/>
                <w:szCs w:val="18"/>
              </w:rPr>
              <w:t>429</w:t>
            </w:r>
          </w:p>
        </w:tc>
        <w:tc>
          <w:tcPr>
            <w:tcW w:w="118" w:type="pct"/>
          </w:tcPr>
          <w:p w14:paraId="0523A01E" w14:textId="239B8B34" w:rsidR="009675B5" w:rsidRPr="001D6A24" w:rsidRDefault="009675B5" w:rsidP="009675B5">
            <w:pPr>
              <w:jc w:val="center"/>
              <w:rPr>
                <w:rFonts w:cstheme="minorHAnsi"/>
                <w:color w:val="000000"/>
                <w:sz w:val="18"/>
                <w:szCs w:val="18"/>
              </w:rPr>
            </w:pPr>
            <w:r w:rsidRPr="001D6A24">
              <w:rPr>
                <w:sz w:val="18"/>
                <w:szCs w:val="18"/>
              </w:rPr>
              <w:t>413</w:t>
            </w:r>
          </w:p>
        </w:tc>
        <w:tc>
          <w:tcPr>
            <w:tcW w:w="118" w:type="pct"/>
          </w:tcPr>
          <w:p w14:paraId="42C25B97" w14:textId="2138175E" w:rsidR="009675B5" w:rsidRPr="001D6A24" w:rsidRDefault="009675B5" w:rsidP="009675B5">
            <w:pPr>
              <w:jc w:val="center"/>
              <w:rPr>
                <w:rFonts w:cstheme="minorHAnsi"/>
                <w:color w:val="000000"/>
                <w:sz w:val="18"/>
                <w:szCs w:val="18"/>
              </w:rPr>
            </w:pPr>
            <w:r w:rsidRPr="001D6A24">
              <w:rPr>
                <w:sz w:val="18"/>
                <w:szCs w:val="18"/>
              </w:rPr>
              <w:t>396</w:t>
            </w:r>
          </w:p>
        </w:tc>
        <w:tc>
          <w:tcPr>
            <w:tcW w:w="120" w:type="pct"/>
          </w:tcPr>
          <w:p w14:paraId="35408EA4" w14:textId="78BAB271" w:rsidR="009675B5" w:rsidRPr="001D6A24" w:rsidRDefault="009675B5" w:rsidP="009675B5">
            <w:pPr>
              <w:jc w:val="center"/>
              <w:rPr>
                <w:rFonts w:cstheme="minorHAnsi"/>
                <w:color w:val="000000"/>
                <w:sz w:val="18"/>
                <w:szCs w:val="18"/>
              </w:rPr>
            </w:pPr>
            <w:r w:rsidRPr="001D6A24">
              <w:rPr>
                <w:sz w:val="18"/>
                <w:szCs w:val="18"/>
              </w:rPr>
              <w:t>378</w:t>
            </w:r>
          </w:p>
        </w:tc>
        <w:tc>
          <w:tcPr>
            <w:tcW w:w="120" w:type="pct"/>
          </w:tcPr>
          <w:p w14:paraId="08ACFACE" w14:textId="2D5C98CF" w:rsidR="009675B5" w:rsidRPr="001D6A24" w:rsidRDefault="009675B5" w:rsidP="009675B5">
            <w:pPr>
              <w:jc w:val="center"/>
              <w:rPr>
                <w:rFonts w:cstheme="minorHAnsi"/>
                <w:color w:val="000000"/>
                <w:sz w:val="18"/>
                <w:szCs w:val="18"/>
              </w:rPr>
            </w:pPr>
            <w:r w:rsidRPr="001D6A24">
              <w:rPr>
                <w:sz w:val="18"/>
                <w:szCs w:val="18"/>
              </w:rPr>
              <w:t>360</w:t>
            </w:r>
          </w:p>
        </w:tc>
        <w:tc>
          <w:tcPr>
            <w:tcW w:w="120" w:type="pct"/>
          </w:tcPr>
          <w:p w14:paraId="6F1E606A" w14:textId="545EFC10" w:rsidR="009675B5" w:rsidRPr="001D6A24" w:rsidRDefault="009675B5" w:rsidP="009675B5">
            <w:pPr>
              <w:jc w:val="center"/>
              <w:rPr>
                <w:rFonts w:cstheme="minorHAnsi"/>
                <w:color w:val="000000"/>
                <w:sz w:val="18"/>
                <w:szCs w:val="18"/>
              </w:rPr>
            </w:pPr>
            <w:r w:rsidRPr="001D6A24">
              <w:rPr>
                <w:sz w:val="18"/>
                <w:szCs w:val="18"/>
              </w:rPr>
              <w:t>342</w:t>
            </w:r>
          </w:p>
        </w:tc>
        <w:tc>
          <w:tcPr>
            <w:tcW w:w="120" w:type="pct"/>
          </w:tcPr>
          <w:p w14:paraId="7B65A975" w14:textId="5AF8DADC" w:rsidR="009675B5" w:rsidRPr="001D6A24" w:rsidRDefault="009675B5" w:rsidP="009675B5">
            <w:pPr>
              <w:jc w:val="center"/>
              <w:rPr>
                <w:rFonts w:cstheme="minorHAnsi"/>
                <w:color w:val="000000"/>
                <w:sz w:val="18"/>
                <w:szCs w:val="18"/>
              </w:rPr>
            </w:pPr>
            <w:r w:rsidRPr="001D6A24">
              <w:rPr>
                <w:sz w:val="18"/>
                <w:szCs w:val="18"/>
              </w:rPr>
              <w:t>322</w:t>
            </w:r>
          </w:p>
        </w:tc>
        <w:tc>
          <w:tcPr>
            <w:tcW w:w="120" w:type="pct"/>
          </w:tcPr>
          <w:p w14:paraId="0622DD87" w14:textId="17F11D17" w:rsidR="009675B5" w:rsidRPr="001D6A24" w:rsidRDefault="009675B5" w:rsidP="009675B5">
            <w:pPr>
              <w:jc w:val="center"/>
              <w:rPr>
                <w:rFonts w:cstheme="minorHAnsi"/>
                <w:color w:val="000000"/>
                <w:sz w:val="18"/>
                <w:szCs w:val="18"/>
              </w:rPr>
            </w:pPr>
            <w:r w:rsidRPr="001D6A24">
              <w:rPr>
                <w:sz w:val="18"/>
                <w:szCs w:val="18"/>
              </w:rPr>
              <w:t>302</w:t>
            </w:r>
          </w:p>
        </w:tc>
        <w:tc>
          <w:tcPr>
            <w:tcW w:w="120" w:type="pct"/>
          </w:tcPr>
          <w:p w14:paraId="02992670" w14:textId="17F5B5CD" w:rsidR="009675B5" w:rsidRPr="001D6A24" w:rsidRDefault="009675B5" w:rsidP="009675B5">
            <w:pPr>
              <w:jc w:val="center"/>
              <w:rPr>
                <w:rFonts w:cstheme="minorHAnsi"/>
                <w:color w:val="000000"/>
                <w:sz w:val="18"/>
                <w:szCs w:val="18"/>
              </w:rPr>
            </w:pPr>
            <w:r w:rsidRPr="001D6A24">
              <w:rPr>
                <w:sz w:val="18"/>
                <w:szCs w:val="18"/>
              </w:rPr>
              <w:t>281</w:t>
            </w:r>
          </w:p>
        </w:tc>
        <w:tc>
          <w:tcPr>
            <w:tcW w:w="120" w:type="pct"/>
          </w:tcPr>
          <w:p w14:paraId="48645879" w14:textId="77777777" w:rsidR="009675B5" w:rsidRPr="001D6A24" w:rsidRDefault="009675B5" w:rsidP="009675B5">
            <w:pPr>
              <w:jc w:val="center"/>
              <w:rPr>
                <w:rFonts w:cstheme="minorHAnsi"/>
                <w:color w:val="000000"/>
                <w:sz w:val="18"/>
                <w:szCs w:val="18"/>
              </w:rPr>
            </w:pPr>
          </w:p>
        </w:tc>
        <w:tc>
          <w:tcPr>
            <w:tcW w:w="120" w:type="pct"/>
          </w:tcPr>
          <w:p w14:paraId="4CA3063B" w14:textId="77777777" w:rsidR="009675B5" w:rsidRPr="001D6A24" w:rsidRDefault="009675B5" w:rsidP="009675B5">
            <w:pPr>
              <w:jc w:val="center"/>
              <w:rPr>
                <w:rFonts w:cstheme="minorHAnsi"/>
                <w:sz w:val="18"/>
                <w:szCs w:val="18"/>
              </w:rPr>
            </w:pPr>
          </w:p>
        </w:tc>
        <w:tc>
          <w:tcPr>
            <w:tcW w:w="120" w:type="pct"/>
          </w:tcPr>
          <w:p w14:paraId="2532E1F9" w14:textId="77777777" w:rsidR="009675B5" w:rsidRPr="001D6A24" w:rsidRDefault="009675B5" w:rsidP="009675B5">
            <w:pPr>
              <w:jc w:val="center"/>
              <w:rPr>
                <w:rFonts w:cstheme="minorHAnsi"/>
                <w:sz w:val="18"/>
                <w:szCs w:val="18"/>
              </w:rPr>
            </w:pPr>
          </w:p>
        </w:tc>
        <w:tc>
          <w:tcPr>
            <w:tcW w:w="120" w:type="pct"/>
          </w:tcPr>
          <w:p w14:paraId="2C13CD73" w14:textId="77777777" w:rsidR="009675B5" w:rsidRPr="001D6A24" w:rsidRDefault="009675B5" w:rsidP="009675B5">
            <w:pPr>
              <w:jc w:val="center"/>
              <w:rPr>
                <w:rFonts w:cstheme="minorHAnsi"/>
                <w:sz w:val="18"/>
                <w:szCs w:val="18"/>
              </w:rPr>
            </w:pPr>
          </w:p>
        </w:tc>
        <w:tc>
          <w:tcPr>
            <w:tcW w:w="92" w:type="pct"/>
          </w:tcPr>
          <w:p w14:paraId="0EBD6CE7" w14:textId="77777777" w:rsidR="009675B5" w:rsidRPr="001D6A24" w:rsidRDefault="009675B5" w:rsidP="009675B5">
            <w:pPr>
              <w:jc w:val="center"/>
              <w:rPr>
                <w:rFonts w:cstheme="minorHAnsi"/>
                <w:sz w:val="18"/>
                <w:szCs w:val="18"/>
              </w:rPr>
            </w:pPr>
          </w:p>
        </w:tc>
        <w:tc>
          <w:tcPr>
            <w:tcW w:w="104" w:type="pct"/>
          </w:tcPr>
          <w:p w14:paraId="14078F45" w14:textId="77777777" w:rsidR="009675B5" w:rsidRPr="001D6A24" w:rsidRDefault="009675B5" w:rsidP="009675B5">
            <w:pPr>
              <w:jc w:val="center"/>
              <w:rPr>
                <w:rFonts w:cstheme="minorHAnsi"/>
                <w:sz w:val="18"/>
                <w:szCs w:val="18"/>
              </w:rPr>
            </w:pPr>
          </w:p>
        </w:tc>
        <w:tc>
          <w:tcPr>
            <w:tcW w:w="104" w:type="pct"/>
          </w:tcPr>
          <w:p w14:paraId="01100A22" w14:textId="77777777" w:rsidR="009675B5" w:rsidRPr="001D6A24" w:rsidRDefault="009675B5" w:rsidP="009675B5">
            <w:pPr>
              <w:jc w:val="center"/>
              <w:rPr>
                <w:rFonts w:cstheme="minorHAnsi"/>
                <w:sz w:val="18"/>
                <w:szCs w:val="18"/>
              </w:rPr>
            </w:pPr>
          </w:p>
        </w:tc>
        <w:tc>
          <w:tcPr>
            <w:tcW w:w="104" w:type="pct"/>
          </w:tcPr>
          <w:p w14:paraId="5F617971" w14:textId="77777777" w:rsidR="009675B5" w:rsidRPr="001D6A24" w:rsidRDefault="009675B5" w:rsidP="009675B5">
            <w:pPr>
              <w:jc w:val="center"/>
              <w:rPr>
                <w:rFonts w:cstheme="minorHAnsi"/>
                <w:sz w:val="18"/>
                <w:szCs w:val="18"/>
              </w:rPr>
            </w:pPr>
          </w:p>
        </w:tc>
        <w:tc>
          <w:tcPr>
            <w:tcW w:w="104" w:type="pct"/>
          </w:tcPr>
          <w:p w14:paraId="397CBBA5" w14:textId="77777777" w:rsidR="009675B5" w:rsidRPr="001D6A24" w:rsidRDefault="009675B5" w:rsidP="009675B5">
            <w:pPr>
              <w:jc w:val="center"/>
              <w:rPr>
                <w:rFonts w:cstheme="minorHAnsi"/>
                <w:sz w:val="18"/>
                <w:szCs w:val="18"/>
              </w:rPr>
            </w:pPr>
          </w:p>
        </w:tc>
        <w:tc>
          <w:tcPr>
            <w:tcW w:w="105" w:type="pct"/>
          </w:tcPr>
          <w:p w14:paraId="013774D9" w14:textId="77777777" w:rsidR="009675B5" w:rsidRPr="001D6A24" w:rsidRDefault="009675B5" w:rsidP="009675B5">
            <w:pPr>
              <w:jc w:val="center"/>
              <w:rPr>
                <w:rFonts w:cstheme="minorHAnsi"/>
                <w:sz w:val="18"/>
                <w:szCs w:val="18"/>
              </w:rPr>
            </w:pPr>
          </w:p>
        </w:tc>
        <w:tc>
          <w:tcPr>
            <w:tcW w:w="105" w:type="pct"/>
          </w:tcPr>
          <w:p w14:paraId="478A5C62" w14:textId="77777777" w:rsidR="009675B5" w:rsidRPr="001D6A24" w:rsidRDefault="009675B5" w:rsidP="009675B5">
            <w:pPr>
              <w:jc w:val="center"/>
              <w:rPr>
                <w:rFonts w:cstheme="minorHAnsi"/>
                <w:sz w:val="18"/>
                <w:szCs w:val="18"/>
              </w:rPr>
            </w:pPr>
          </w:p>
        </w:tc>
        <w:tc>
          <w:tcPr>
            <w:tcW w:w="105" w:type="pct"/>
          </w:tcPr>
          <w:p w14:paraId="2206F43F" w14:textId="77777777" w:rsidR="009675B5" w:rsidRPr="001D6A24" w:rsidRDefault="009675B5" w:rsidP="009675B5">
            <w:pPr>
              <w:jc w:val="center"/>
              <w:rPr>
                <w:rFonts w:cstheme="minorHAnsi"/>
                <w:sz w:val="18"/>
                <w:szCs w:val="18"/>
              </w:rPr>
            </w:pPr>
          </w:p>
        </w:tc>
        <w:tc>
          <w:tcPr>
            <w:tcW w:w="105" w:type="pct"/>
          </w:tcPr>
          <w:p w14:paraId="7FD4CF41" w14:textId="77777777" w:rsidR="009675B5" w:rsidRPr="001D6A24" w:rsidRDefault="009675B5" w:rsidP="009675B5">
            <w:pPr>
              <w:jc w:val="center"/>
              <w:rPr>
                <w:rFonts w:cstheme="minorHAnsi"/>
                <w:sz w:val="18"/>
                <w:szCs w:val="18"/>
              </w:rPr>
            </w:pPr>
          </w:p>
        </w:tc>
        <w:tc>
          <w:tcPr>
            <w:tcW w:w="105" w:type="pct"/>
          </w:tcPr>
          <w:p w14:paraId="221FDD90" w14:textId="77777777" w:rsidR="009675B5" w:rsidRPr="001D6A24" w:rsidRDefault="009675B5" w:rsidP="009675B5">
            <w:pPr>
              <w:jc w:val="center"/>
              <w:rPr>
                <w:rFonts w:cstheme="minorHAnsi"/>
                <w:sz w:val="18"/>
                <w:szCs w:val="18"/>
              </w:rPr>
            </w:pPr>
          </w:p>
        </w:tc>
        <w:tc>
          <w:tcPr>
            <w:tcW w:w="105" w:type="pct"/>
          </w:tcPr>
          <w:p w14:paraId="3B8394FC" w14:textId="77777777" w:rsidR="009675B5" w:rsidRPr="001D6A24" w:rsidRDefault="009675B5" w:rsidP="009675B5">
            <w:pPr>
              <w:jc w:val="center"/>
              <w:rPr>
                <w:rFonts w:cstheme="minorHAnsi"/>
                <w:sz w:val="18"/>
                <w:szCs w:val="18"/>
              </w:rPr>
            </w:pPr>
          </w:p>
        </w:tc>
        <w:tc>
          <w:tcPr>
            <w:tcW w:w="92" w:type="pct"/>
          </w:tcPr>
          <w:p w14:paraId="41F75FD0" w14:textId="77777777" w:rsidR="009675B5" w:rsidRPr="001D6A24" w:rsidRDefault="009675B5" w:rsidP="009675B5">
            <w:pPr>
              <w:jc w:val="center"/>
              <w:rPr>
                <w:rFonts w:cstheme="minorHAnsi"/>
                <w:sz w:val="18"/>
                <w:szCs w:val="18"/>
              </w:rPr>
            </w:pPr>
          </w:p>
        </w:tc>
        <w:tc>
          <w:tcPr>
            <w:tcW w:w="92" w:type="pct"/>
          </w:tcPr>
          <w:p w14:paraId="4A23875A" w14:textId="77777777" w:rsidR="009675B5" w:rsidRPr="001D6A24" w:rsidRDefault="009675B5" w:rsidP="009675B5">
            <w:pPr>
              <w:jc w:val="center"/>
              <w:rPr>
                <w:rFonts w:cstheme="minorHAnsi"/>
                <w:sz w:val="18"/>
                <w:szCs w:val="18"/>
              </w:rPr>
            </w:pPr>
          </w:p>
        </w:tc>
        <w:tc>
          <w:tcPr>
            <w:tcW w:w="92" w:type="pct"/>
          </w:tcPr>
          <w:p w14:paraId="500C6AE6" w14:textId="77777777" w:rsidR="009675B5" w:rsidRPr="001D6A24" w:rsidRDefault="009675B5" w:rsidP="009675B5">
            <w:pPr>
              <w:jc w:val="center"/>
              <w:rPr>
                <w:rFonts w:cstheme="minorHAnsi"/>
                <w:sz w:val="18"/>
                <w:szCs w:val="18"/>
              </w:rPr>
            </w:pPr>
          </w:p>
        </w:tc>
        <w:tc>
          <w:tcPr>
            <w:tcW w:w="92" w:type="pct"/>
          </w:tcPr>
          <w:p w14:paraId="076DE648" w14:textId="77777777" w:rsidR="009675B5" w:rsidRPr="001D6A24" w:rsidRDefault="009675B5" w:rsidP="009675B5">
            <w:pPr>
              <w:jc w:val="center"/>
              <w:rPr>
                <w:rFonts w:cstheme="minorHAnsi"/>
                <w:sz w:val="18"/>
                <w:szCs w:val="18"/>
              </w:rPr>
            </w:pPr>
          </w:p>
        </w:tc>
        <w:tc>
          <w:tcPr>
            <w:tcW w:w="92" w:type="pct"/>
          </w:tcPr>
          <w:p w14:paraId="1E27FAC7" w14:textId="77777777" w:rsidR="009675B5" w:rsidRPr="001D6A24" w:rsidRDefault="009675B5" w:rsidP="009675B5">
            <w:pPr>
              <w:jc w:val="center"/>
              <w:rPr>
                <w:rFonts w:cstheme="minorHAnsi"/>
                <w:sz w:val="18"/>
                <w:szCs w:val="18"/>
              </w:rPr>
            </w:pPr>
          </w:p>
        </w:tc>
        <w:tc>
          <w:tcPr>
            <w:tcW w:w="92" w:type="pct"/>
          </w:tcPr>
          <w:p w14:paraId="7ECC549E" w14:textId="77777777" w:rsidR="009675B5" w:rsidRPr="001D6A24" w:rsidRDefault="009675B5" w:rsidP="009675B5">
            <w:pPr>
              <w:jc w:val="center"/>
              <w:rPr>
                <w:rFonts w:cstheme="minorHAnsi"/>
                <w:sz w:val="18"/>
                <w:szCs w:val="18"/>
              </w:rPr>
            </w:pPr>
          </w:p>
        </w:tc>
        <w:tc>
          <w:tcPr>
            <w:tcW w:w="92" w:type="pct"/>
          </w:tcPr>
          <w:p w14:paraId="7FD737AB" w14:textId="77777777" w:rsidR="009675B5" w:rsidRPr="001D6A24" w:rsidRDefault="009675B5" w:rsidP="009675B5">
            <w:pPr>
              <w:jc w:val="center"/>
              <w:rPr>
                <w:rFonts w:cstheme="minorHAnsi"/>
                <w:sz w:val="18"/>
                <w:szCs w:val="18"/>
              </w:rPr>
            </w:pPr>
          </w:p>
        </w:tc>
        <w:tc>
          <w:tcPr>
            <w:tcW w:w="92" w:type="pct"/>
          </w:tcPr>
          <w:p w14:paraId="7E7F8823" w14:textId="77777777" w:rsidR="009675B5" w:rsidRPr="001D6A24" w:rsidRDefault="009675B5" w:rsidP="009675B5">
            <w:pPr>
              <w:jc w:val="center"/>
              <w:rPr>
                <w:rFonts w:cstheme="minorHAnsi"/>
                <w:sz w:val="18"/>
                <w:szCs w:val="18"/>
              </w:rPr>
            </w:pPr>
          </w:p>
        </w:tc>
        <w:tc>
          <w:tcPr>
            <w:tcW w:w="92" w:type="pct"/>
          </w:tcPr>
          <w:p w14:paraId="7D96B201" w14:textId="77777777" w:rsidR="009675B5" w:rsidRPr="001D6A24" w:rsidRDefault="009675B5" w:rsidP="009675B5">
            <w:pPr>
              <w:jc w:val="center"/>
              <w:rPr>
                <w:rFonts w:cstheme="minorHAnsi"/>
                <w:sz w:val="18"/>
                <w:szCs w:val="18"/>
              </w:rPr>
            </w:pPr>
          </w:p>
        </w:tc>
        <w:tc>
          <w:tcPr>
            <w:tcW w:w="92" w:type="pct"/>
          </w:tcPr>
          <w:p w14:paraId="1937C3FB" w14:textId="77777777" w:rsidR="009675B5" w:rsidRPr="001D6A24" w:rsidRDefault="009675B5" w:rsidP="009675B5">
            <w:pPr>
              <w:jc w:val="center"/>
              <w:rPr>
                <w:rFonts w:cstheme="minorHAnsi"/>
                <w:sz w:val="18"/>
                <w:szCs w:val="18"/>
              </w:rPr>
            </w:pPr>
          </w:p>
        </w:tc>
        <w:tc>
          <w:tcPr>
            <w:tcW w:w="92" w:type="pct"/>
          </w:tcPr>
          <w:p w14:paraId="0B663227" w14:textId="77777777" w:rsidR="009675B5" w:rsidRPr="001D6A24" w:rsidRDefault="009675B5" w:rsidP="009675B5">
            <w:pPr>
              <w:jc w:val="center"/>
              <w:rPr>
                <w:rFonts w:cstheme="minorHAnsi"/>
                <w:sz w:val="18"/>
                <w:szCs w:val="18"/>
              </w:rPr>
            </w:pPr>
          </w:p>
        </w:tc>
        <w:tc>
          <w:tcPr>
            <w:tcW w:w="92" w:type="pct"/>
          </w:tcPr>
          <w:p w14:paraId="6A9EBDF5" w14:textId="77777777" w:rsidR="009675B5" w:rsidRPr="001D6A24" w:rsidRDefault="009675B5" w:rsidP="009675B5">
            <w:pPr>
              <w:jc w:val="center"/>
              <w:rPr>
                <w:rFonts w:cstheme="minorHAnsi"/>
                <w:sz w:val="18"/>
                <w:szCs w:val="18"/>
              </w:rPr>
            </w:pPr>
          </w:p>
        </w:tc>
        <w:tc>
          <w:tcPr>
            <w:tcW w:w="92" w:type="pct"/>
          </w:tcPr>
          <w:p w14:paraId="66EA5E42" w14:textId="77777777" w:rsidR="009675B5" w:rsidRPr="001D6A24" w:rsidRDefault="009675B5" w:rsidP="009675B5">
            <w:pPr>
              <w:jc w:val="center"/>
              <w:rPr>
                <w:rFonts w:cstheme="minorHAnsi"/>
                <w:sz w:val="18"/>
                <w:szCs w:val="18"/>
              </w:rPr>
            </w:pPr>
          </w:p>
        </w:tc>
        <w:tc>
          <w:tcPr>
            <w:tcW w:w="92" w:type="pct"/>
          </w:tcPr>
          <w:p w14:paraId="482EE64A" w14:textId="77777777" w:rsidR="009675B5" w:rsidRPr="001D6A24" w:rsidRDefault="009675B5" w:rsidP="009675B5">
            <w:pPr>
              <w:jc w:val="center"/>
              <w:rPr>
                <w:rFonts w:cstheme="minorHAnsi"/>
                <w:sz w:val="18"/>
                <w:szCs w:val="18"/>
              </w:rPr>
            </w:pPr>
          </w:p>
        </w:tc>
        <w:tc>
          <w:tcPr>
            <w:tcW w:w="92" w:type="pct"/>
          </w:tcPr>
          <w:p w14:paraId="4A457654" w14:textId="77777777" w:rsidR="009675B5" w:rsidRPr="001D6A24" w:rsidRDefault="009675B5" w:rsidP="009675B5">
            <w:pPr>
              <w:jc w:val="center"/>
              <w:rPr>
                <w:rFonts w:cstheme="minorHAnsi"/>
                <w:sz w:val="18"/>
                <w:szCs w:val="18"/>
              </w:rPr>
            </w:pPr>
          </w:p>
        </w:tc>
        <w:tc>
          <w:tcPr>
            <w:tcW w:w="92" w:type="pct"/>
          </w:tcPr>
          <w:p w14:paraId="65D95F5D" w14:textId="77777777" w:rsidR="009675B5" w:rsidRPr="001D6A24" w:rsidRDefault="009675B5" w:rsidP="009675B5">
            <w:pPr>
              <w:jc w:val="center"/>
              <w:rPr>
                <w:rFonts w:cstheme="minorHAnsi"/>
                <w:sz w:val="18"/>
                <w:szCs w:val="18"/>
              </w:rPr>
            </w:pPr>
          </w:p>
        </w:tc>
        <w:tc>
          <w:tcPr>
            <w:tcW w:w="92" w:type="pct"/>
          </w:tcPr>
          <w:p w14:paraId="5F2C4D5F" w14:textId="77777777" w:rsidR="009675B5" w:rsidRPr="001D6A24" w:rsidRDefault="009675B5" w:rsidP="009675B5">
            <w:pPr>
              <w:jc w:val="center"/>
              <w:rPr>
                <w:rFonts w:cstheme="minorHAnsi"/>
                <w:sz w:val="18"/>
                <w:szCs w:val="18"/>
              </w:rPr>
            </w:pPr>
          </w:p>
        </w:tc>
        <w:tc>
          <w:tcPr>
            <w:tcW w:w="92" w:type="pct"/>
          </w:tcPr>
          <w:p w14:paraId="41A12681" w14:textId="77777777" w:rsidR="009675B5" w:rsidRPr="001D6A24" w:rsidRDefault="009675B5" w:rsidP="009675B5">
            <w:pPr>
              <w:jc w:val="center"/>
              <w:rPr>
                <w:rFonts w:cstheme="minorHAnsi"/>
                <w:sz w:val="18"/>
                <w:szCs w:val="18"/>
              </w:rPr>
            </w:pPr>
          </w:p>
        </w:tc>
        <w:tc>
          <w:tcPr>
            <w:tcW w:w="92" w:type="pct"/>
          </w:tcPr>
          <w:p w14:paraId="5E4EF967" w14:textId="77777777" w:rsidR="009675B5" w:rsidRPr="001D6A24" w:rsidRDefault="009675B5" w:rsidP="009675B5">
            <w:pPr>
              <w:jc w:val="center"/>
              <w:rPr>
                <w:rFonts w:cstheme="minorHAnsi"/>
                <w:sz w:val="18"/>
                <w:szCs w:val="18"/>
              </w:rPr>
            </w:pPr>
          </w:p>
        </w:tc>
        <w:tc>
          <w:tcPr>
            <w:tcW w:w="185" w:type="pct"/>
          </w:tcPr>
          <w:p w14:paraId="16C2DCC1" w14:textId="6FD6E6B3" w:rsidR="009675B5" w:rsidRPr="001D6A24" w:rsidRDefault="009675B5" w:rsidP="009675B5">
            <w:pPr>
              <w:jc w:val="center"/>
              <w:rPr>
                <w:rFonts w:cstheme="minorHAnsi"/>
                <w:color w:val="000000"/>
                <w:sz w:val="18"/>
                <w:szCs w:val="18"/>
              </w:rPr>
            </w:pPr>
            <w:r w:rsidRPr="001D6A24">
              <w:rPr>
                <w:sz w:val="18"/>
                <w:szCs w:val="18"/>
              </w:rPr>
              <w:t>3446</w:t>
            </w:r>
          </w:p>
        </w:tc>
      </w:tr>
      <w:tr w:rsidR="009675B5" w:rsidRPr="001D6A24" w14:paraId="54C59FFF" w14:textId="77777777" w:rsidTr="009675B5">
        <w:tc>
          <w:tcPr>
            <w:tcW w:w="178" w:type="pct"/>
            <w:shd w:val="clear" w:color="auto" w:fill="081E3E" w:themeFill="accent1"/>
          </w:tcPr>
          <w:p w14:paraId="0A630233"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12</w:t>
            </w:r>
          </w:p>
        </w:tc>
        <w:tc>
          <w:tcPr>
            <w:tcW w:w="95" w:type="pct"/>
          </w:tcPr>
          <w:p w14:paraId="1358056B" w14:textId="7FE543F1"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32D497C3" w14:textId="196C69BE" w:rsidR="009675B5" w:rsidRPr="001D6A24" w:rsidRDefault="009675B5" w:rsidP="009675B5">
            <w:pPr>
              <w:jc w:val="center"/>
              <w:rPr>
                <w:rFonts w:cstheme="minorHAnsi"/>
                <w:color w:val="000000"/>
                <w:sz w:val="18"/>
                <w:szCs w:val="18"/>
              </w:rPr>
            </w:pPr>
            <w:r w:rsidRPr="001D6A24">
              <w:rPr>
                <w:sz w:val="18"/>
                <w:szCs w:val="18"/>
              </w:rPr>
              <w:t>218</w:t>
            </w:r>
          </w:p>
        </w:tc>
        <w:tc>
          <w:tcPr>
            <w:tcW w:w="118" w:type="pct"/>
          </w:tcPr>
          <w:p w14:paraId="20CEEF08" w14:textId="6F2154CB" w:rsidR="009675B5" w:rsidRPr="001D6A24" w:rsidRDefault="009675B5" w:rsidP="009675B5">
            <w:pPr>
              <w:jc w:val="center"/>
              <w:rPr>
                <w:rFonts w:cstheme="minorHAnsi"/>
                <w:color w:val="000000"/>
                <w:sz w:val="18"/>
                <w:szCs w:val="18"/>
              </w:rPr>
            </w:pPr>
            <w:r w:rsidRPr="001D6A24">
              <w:rPr>
                <w:sz w:val="18"/>
                <w:szCs w:val="18"/>
              </w:rPr>
              <w:t>421</w:t>
            </w:r>
          </w:p>
        </w:tc>
        <w:tc>
          <w:tcPr>
            <w:tcW w:w="118" w:type="pct"/>
          </w:tcPr>
          <w:p w14:paraId="3DB4BB8E" w14:textId="6CBEE77B" w:rsidR="009675B5" w:rsidRPr="001D6A24" w:rsidRDefault="009675B5" w:rsidP="009675B5">
            <w:pPr>
              <w:jc w:val="center"/>
              <w:rPr>
                <w:rFonts w:cstheme="minorHAnsi"/>
                <w:color w:val="000000"/>
                <w:sz w:val="18"/>
                <w:szCs w:val="18"/>
              </w:rPr>
            </w:pPr>
            <w:r w:rsidRPr="001D6A24">
              <w:rPr>
                <w:sz w:val="18"/>
                <w:szCs w:val="18"/>
              </w:rPr>
              <w:t>406</w:t>
            </w:r>
          </w:p>
        </w:tc>
        <w:tc>
          <w:tcPr>
            <w:tcW w:w="118" w:type="pct"/>
          </w:tcPr>
          <w:p w14:paraId="598C1286" w14:textId="72C33DB6" w:rsidR="009675B5" w:rsidRPr="001D6A24" w:rsidRDefault="009675B5" w:rsidP="009675B5">
            <w:pPr>
              <w:jc w:val="center"/>
              <w:rPr>
                <w:rFonts w:cstheme="minorHAnsi"/>
                <w:color w:val="000000"/>
                <w:sz w:val="18"/>
                <w:szCs w:val="18"/>
              </w:rPr>
            </w:pPr>
            <w:r w:rsidRPr="001D6A24">
              <w:rPr>
                <w:sz w:val="18"/>
                <w:szCs w:val="18"/>
              </w:rPr>
              <w:t>389</w:t>
            </w:r>
          </w:p>
        </w:tc>
        <w:tc>
          <w:tcPr>
            <w:tcW w:w="120" w:type="pct"/>
          </w:tcPr>
          <w:p w14:paraId="6DAF73A5" w14:textId="484C4706" w:rsidR="009675B5" w:rsidRPr="001D6A24" w:rsidRDefault="009675B5" w:rsidP="009675B5">
            <w:pPr>
              <w:jc w:val="center"/>
              <w:rPr>
                <w:rFonts w:cstheme="minorHAnsi"/>
                <w:color w:val="000000"/>
                <w:sz w:val="18"/>
                <w:szCs w:val="18"/>
              </w:rPr>
            </w:pPr>
            <w:r w:rsidRPr="001D6A24">
              <w:rPr>
                <w:sz w:val="18"/>
                <w:szCs w:val="18"/>
              </w:rPr>
              <w:t>372</w:t>
            </w:r>
          </w:p>
        </w:tc>
        <w:tc>
          <w:tcPr>
            <w:tcW w:w="120" w:type="pct"/>
          </w:tcPr>
          <w:p w14:paraId="7EF48064" w14:textId="314D8AF2" w:rsidR="009675B5" w:rsidRPr="001D6A24" w:rsidRDefault="009675B5" w:rsidP="009675B5">
            <w:pPr>
              <w:jc w:val="center"/>
              <w:rPr>
                <w:rFonts w:cstheme="minorHAnsi"/>
                <w:color w:val="000000"/>
                <w:sz w:val="18"/>
                <w:szCs w:val="18"/>
              </w:rPr>
            </w:pPr>
            <w:r w:rsidRPr="001D6A24">
              <w:rPr>
                <w:sz w:val="18"/>
                <w:szCs w:val="18"/>
              </w:rPr>
              <w:t>354</w:t>
            </w:r>
          </w:p>
        </w:tc>
        <w:tc>
          <w:tcPr>
            <w:tcW w:w="120" w:type="pct"/>
          </w:tcPr>
          <w:p w14:paraId="04EE7B7C" w14:textId="06D8309F" w:rsidR="009675B5" w:rsidRPr="001D6A24" w:rsidRDefault="009675B5" w:rsidP="009675B5">
            <w:pPr>
              <w:jc w:val="center"/>
              <w:rPr>
                <w:rFonts w:cstheme="minorHAnsi"/>
                <w:color w:val="000000"/>
                <w:sz w:val="18"/>
                <w:szCs w:val="18"/>
              </w:rPr>
            </w:pPr>
            <w:r w:rsidRPr="001D6A24">
              <w:rPr>
                <w:sz w:val="18"/>
                <w:szCs w:val="18"/>
              </w:rPr>
              <w:t>336</w:t>
            </w:r>
          </w:p>
        </w:tc>
        <w:tc>
          <w:tcPr>
            <w:tcW w:w="120" w:type="pct"/>
          </w:tcPr>
          <w:p w14:paraId="4C0400F7" w14:textId="2ECDFAE9" w:rsidR="009675B5" w:rsidRPr="001D6A24" w:rsidRDefault="009675B5" w:rsidP="009675B5">
            <w:pPr>
              <w:jc w:val="center"/>
              <w:rPr>
                <w:rFonts w:cstheme="minorHAnsi"/>
                <w:color w:val="000000"/>
                <w:sz w:val="18"/>
                <w:szCs w:val="18"/>
              </w:rPr>
            </w:pPr>
            <w:r w:rsidRPr="001D6A24">
              <w:rPr>
                <w:sz w:val="18"/>
                <w:szCs w:val="18"/>
              </w:rPr>
              <w:t>317</w:t>
            </w:r>
          </w:p>
        </w:tc>
        <w:tc>
          <w:tcPr>
            <w:tcW w:w="120" w:type="pct"/>
          </w:tcPr>
          <w:p w14:paraId="50A5D10E" w14:textId="2F1F8A7F" w:rsidR="009675B5" w:rsidRPr="001D6A24" w:rsidRDefault="009675B5" w:rsidP="009675B5">
            <w:pPr>
              <w:jc w:val="center"/>
              <w:rPr>
                <w:rFonts w:cstheme="minorHAnsi"/>
                <w:color w:val="000000"/>
                <w:sz w:val="18"/>
                <w:szCs w:val="18"/>
              </w:rPr>
            </w:pPr>
            <w:r w:rsidRPr="001D6A24">
              <w:rPr>
                <w:sz w:val="18"/>
                <w:szCs w:val="18"/>
              </w:rPr>
              <w:t>297</w:t>
            </w:r>
          </w:p>
        </w:tc>
        <w:tc>
          <w:tcPr>
            <w:tcW w:w="120" w:type="pct"/>
          </w:tcPr>
          <w:p w14:paraId="0451F150" w14:textId="6810F969" w:rsidR="009675B5" w:rsidRPr="001D6A24" w:rsidRDefault="009675B5" w:rsidP="009675B5">
            <w:pPr>
              <w:jc w:val="center"/>
              <w:rPr>
                <w:rFonts w:cstheme="minorHAnsi"/>
                <w:color w:val="000000"/>
                <w:sz w:val="18"/>
                <w:szCs w:val="18"/>
              </w:rPr>
            </w:pPr>
            <w:r w:rsidRPr="001D6A24">
              <w:rPr>
                <w:sz w:val="18"/>
                <w:szCs w:val="18"/>
              </w:rPr>
              <w:t>276</w:t>
            </w:r>
          </w:p>
        </w:tc>
        <w:tc>
          <w:tcPr>
            <w:tcW w:w="120" w:type="pct"/>
          </w:tcPr>
          <w:p w14:paraId="56A33AC4" w14:textId="6E3D11B9" w:rsidR="009675B5" w:rsidRPr="001D6A24" w:rsidRDefault="009675B5" w:rsidP="009675B5">
            <w:pPr>
              <w:jc w:val="center"/>
              <w:rPr>
                <w:rFonts w:cstheme="minorHAnsi"/>
                <w:color w:val="000000"/>
                <w:sz w:val="18"/>
                <w:szCs w:val="18"/>
              </w:rPr>
            </w:pPr>
            <w:r w:rsidRPr="001D6A24">
              <w:rPr>
                <w:sz w:val="18"/>
                <w:szCs w:val="18"/>
              </w:rPr>
              <w:t>255</w:t>
            </w:r>
          </w:p>
        </w:tc>
        <w:tc>
          <w:tcPr>
            <w:tcW w:w="120" w:type="pct"/>
          </w:tcPr>
          <w:p w14:paraId="4F124D97" w14:textId="77777777" w:rsidR="009675B5" w:rsidRPr="001D6A24" w:rsidRDefault="009675B5" w:rsidP="009675B5">
            <w:pPr>
              <w:jc w:val="center"/>
              <w:rPr>
                <w:rFonts w:cstheme="minorHAnsi"/>
                <w:color w:val="000000"/>
                <w:sz w:val="18"/>
                <w:szCs w:val="18"/>
              </w:rPr>
            </w:pPr>
          </w:p>
        </w:tc>
        <w:tc>
          <w:tcPr>
            <w:tcW w:w="120" w:type="pct"/>
          </w:tcPr>
          <w:p w14:paraId="0C377246" w14:textId="77777777" w:rsidR="009675B5" w:rsidRPr="001D6A24" w:rsidRDefault="009675B5" w:rsidP="009675B5">
            <w:pPr>
              <w:jc w:val="center"/>
              <w:rPr>
                <w:rFonts w:cstheme="minorHAnsi"/>
                <w:sz w:val="18"/>
                <w:szCs w:val="18"/>
              </w:rPr>
            </w:pPr>
          </w:p>
        </w:tc>
        <w:tc>
          <w:tcPr>
            <w:tcW w:w="120" w:type="pct"/>
          </w:tcPr>
          <w:p w14:paraId="4627A7CB" w14:textId="77777777" w:rsidR="009675B5" w:rsidRPr="001D6A24" w:rsidRDefault="009675B5" w:rsidP="009675B5">
            <w:pPr>
              <w:jc w:val="center"/>
              <w:rPr>
                <w:rFonts w:cstheme="minorHAnsi"/>
                <w:sz w:val="18"/>
                <w:szCs w:val="18"/>
              </w:rPr>
            </w:pPr>
          </w:p>
        </w:tc>
        <w:tc>
          <w:tcPr>
            <w:tcW w:w="92" w:type="pct"/>
          </w:tcPr>
          <w:p w14:paraId="7A5CF1B5" w14:textId="77777777" w:rsidR="009675B5" w:rsidRPr="001D6A24" w:rsidRDefault="009675B5" w:rsidP="009675B5">
            <w:pPr>
              <w:jc w:val="center"/>
              <w:rPr>
                <w:rFonts w:cstheme="minorHAnsi"/>
                <w:sz w:val="18"/>
                <w:szCs w:val="18"/>
              </w:rPr>
            </w:pPr>
          </w:p>
        </w:tc>
        <w:tc>
          <w:tcPr>
            <w:tcW w:w="104" w:type="pct"/>
          </w:tcPr>
          <w:p w14:paraId="5AB19A39" w14:textId="77777777" w:rsidR="009675B5" w:rsidRPr="001D6A24" w:rsidRDefault="009675B5" w:rsidP="009675B5">
            <w:pPr>
              <w:jc w:val="center"/>
              <w:rPr>
                <w:rFonts w:cstheme="minorHAnsi"/>
                <w:sz w:val="18"/>
                <w:szCs w:val="18"/>
              </w:rPr>
            </w:pPr>
          </w:p>
        </w:tc>
        <w:tc>
          <w:tcPr>
            <w:tcW w:w="104" w:type="pct"/>
          </w:tcPr>
          <w:p w14:paraId="6A766514" w14:textId="77777777" w:rsidR="009675B5" w:rsidRPr="001D6A24" w:rsidRDefault="009675B5" w:rsidP="009675B5">
            <w:pPr>
              <w:jc w:val="center"/>
              <w:rPr>
                <w:rFonts w:cstheme="minorHAnsi"/>
                <w:sz w:val="18"/>
                <w:szCs w:val="18"/>
              </w:rPr>
            </w:pPr>
          </w:p>
        </w:tc>
        <w:tc>
          <w:tcPr>
            <w:tcW w:w="104" w:type="pct"/>
          </w:tcPr>
          <w:p w14:paraId="5B10B171" w14:textId="77777777" w:rsidR="009675B5" w:rsidRPr="001D6A24" w:rsidRDefault="009675B5" w:rsidP="009675B5">
            <w:pPr>
              <w:jc w:val="center"/>
              <w:rPr>
                <w:rFonts w:cstheme="minorHAnsi"/>
                <w:sz w:val="18"/>
                <w:szCs w:val="18"/>
              </w:rPr>
            </w:pPr>
          </w:p>
        </w:tc>
        <w:tc>
          <w:tcPr>
            <w:tcW w:w="104" w:type="pct"/>
          </w:tcPr>
          <w:p w14:paraId="2A741B96" w14:textId="77777777" w:rsidR="009675B5" w:rsidRPr="001D6A24" w:rsidRDefault="009675B5" w:rsidP="009675B5">
            <w:pPr>
              <w:jc w:val="center"/>
              <w:rPr>
                <w:rFonts w:cstheme="minorHAnsi"/>
                <w:sz w:val="18"/>
                <w:szCs w:val="18"/>
              </w:rPr>
            </w:pPr>
          </w:p>
        </w:tc>
        <w:tc>
          <w:tcPr>
            <w:tcW w:w="105" w:type="pct"/>
          </w:tcPr>
          <w:p w14:paraId="435313AC" w14:textId="77777777" w:rsidR="009675B5" w:rsidRPr="001D6A24" w:rsidRDefault="009675B5" w:rsidP="009675B5">
            <w:pPr>
              <w:jc w:val="center"/>
              <w:rPr>
                <w:rFonts w:cstheme="minorHAnsi"/>
                <w:sz w:val="18"/>
                <w:szCs w:val="18"/>
              </w:rPr>
            </w:pPr>
          </w:p>
        </w:tc>
        <w:tc>
          <w:tcPr>
            <w:tcW w:w="105" w:type="pct"/>
          </w:tcPr>
          <w:p w14:paraId="65268094" w14:textId="77777777" w:rsidR="009675B5" w:rsidRPr="001D6A24" w:rsidRDefault="009675B5" w:rsidP="009675B5">
            <w:pPr>
              <w:jc w:val="center"/>
              <w:rPr>
                <w:rFonts w:cstheme="minorHAnsi"/>
                <w:sz w:val="18"/>
                <w:szCs w:val="18"/>
              </w:rPr>
            </w:pPr>
          </w:p>
        </w:tc>
        <w:tc>
          <w:tcPr>
            <w:tcW w:w="105" w:type="pct"/>
          </w:tcPr>
          <w:p w14:paraId="111F9877" w14:textId="77777777" w:rsidR="009675B5" w:rsidRPr="001D6A24" w:rsidRDefault="009675B5" w:rsidP="009675B5">
            <w:pPr>
              <w:jc w:val="center"/>
              <w:rPr>
                <w:rFonts w:cstheme="minorHAnsi"/>
                <w:sz w:val="18"/>
                <w:szCs w:val="18"/>
              </w:rPr>
            </w:pPr>
          </w:p>
        </w:tc>
        <w:tc>
          <w:tcPr>
            <w:tcW w:w="105" w:type="pct"/>
          </w:tcPr>
          <w:p w14:paraId="0428D9E3" w14:textId="77777777" w:rsidR="009675B5" w:rsidRPr="001D6A24" w:rsidRDefault="009675B5" w:rsidP="009675B5">
            <w:pPr>
              <w:jc w:val="center"/>
              <w:rPr>
                <w:rFonts w:cstheme="minorHAnsi"/>
                <w:sz w:val="18"/>
                <w:szCs w:val="18"/>
              </w:rPr>
            </w:pPr>
          </w:p>
        </w:tc>
        <w:tc>
          <w:tcPr>
            <w:tcW w:w="105" w:type="pct"/>
          </w:tcPr>
          <w:p w14:paraId="2E3B85F9" w14:textId="77777777" w:rsidR="009675B5" w:rsidRPr="001D6A24" w:rsidRDefault="009675B5" w:rsidP="009675B5">
            <w:pPr>
              <w:jc w:val="center"/>
              <w:rPr>
                <w:rFonts w:cstheme="minorHAnsi"/>
                <w:sz w:val="18"/>
                <w:szCs w:val="18"/>
              </w:rPr>
            </w:pPr>
          </w:p>
        </w:tc>
        <w:tc>
          <w:tcPr>
            <w:tcW w:w="105" w:type="pct"/>
          </w:tcPr>
          <w:p w14:paraId="3C8F7740" w14:textId="77777777" w:rsidR="009675B5" w:rsidRPr="001D6A24" w:rsidRDefault="009675B5" w:rsidP="009675B5">
            <w:pPr>
              <w:jc w:val="center"/>
              <w:rPr>
                <w:rFonts w:cstheme="minorHAnsi"/>
                <w:sz w:val="18"/>
                <w:szCs w:val="18"/>
              </w:rPr>
            </w:pPr>
          </w:p>
        </w:tc>
        <w:tc>
          <w:tcPr>
            <w:tcW w:w="92" w:type="pct"/>
          </w:tcPr>
          <w:p w14:paraId="66DEAB43" w14:textId="77777777" w:rsidR="009675B5" w:rsidRPr="001D6A24" w:rsidRDefault="009675B5" w:rsidP="009675B5">
            <w:pPr>
              <w:jc w:val="center"/>
              <w:rPr>
                <w:rFonts w:cstheme="minorHAnsi"/>
                <w:sz w:val="18"/>
                <w:szCs w:val="18"/>
              </w:rPr>
            </w:pPr>
          </w:p>
        </w:tc>
        <w:tc>
          <w:tcPr>
            <w:tcW w:w="92" w:type="pct"/>
          </w:tcPr>
          <w:p w14:paraId="075D2174" w14:textId="77777777" w:rsidR="009675B5" w:rsidRPr="001D6A24" w:rsidRDefault="009675B5" w:rsidP="009675B5">
            <w:pPr>
              <w:jc w:val="center"/>
              <w:rPr>
                <w:rFonts w:cstheme="minorHAnsi"/>
                <w:sz w:val="18"/>
                <w:szCs w:val="18"/>
              </w:rPr>
            </w:pPr>
          </w:p>
        </w:tc>
        <w:tc>
          <w:tcPr>
            <w:tcW w:w="92" w:type="pct"/>
          </w:tcPr>
          <w:p w14:paraId="1AD91923" w14:textId="77777777" w:rsidR="009675B5" w:rsidRPr="001D6A24" w:rsidRDefault="009675B5" w:rsidP="009675B5">
            <w:pPr>
              <w:jc w:val="center"/>
              <w:rPr>
                <w:rFonts w:cstheme="minorHAnsi"/>
                <w:sz w:val="18"/>
                <w:szCs w:val="18"/>
              </w:rPr>
            </w:pPr>
          </w:p>
        </w:tc>
        <w:tc>
          <w:tcPr>
            <w:tcW w:w="92" w:type="pct"/>
          </w:tcPr>
          <w:p w14:paraId="15A61DD2" w14:textId="77777777" w:rsidR="009675B5" w:rsidRPr="001D6A24" w:rsidRDefault="009675B5" w:rsidP="009675B5">
            <w:pPr>
              <w:jc w:val="center"/>
              <w:rPr>
                <w:rFonts w:cstheme="minorHAnsi"/>
                <w:sz w:val="18"/>
                <w:szCs w:val="18"/>
              </w:rPr>
            </w:pPr>
          </w:p>
        </w:tc>
        <w:tc>
          <w:tcPr>
            <w:tcW w:w="92" w:type="pct"/>
          </w:tcPr>
          <w:p w14:paraId="20D2CD6B" w14:textId="77777777" w:rsidR="009675B5" w:rsidRPr="001D6A24" w:rsidRDefault="009675B5" w:rsidP="009675B5">
            <w:pPr>
              <w:jc w:val="center"/>
              <w:rPr>
                <w:rFonts w:cstheme="minorHAnsi"/>
                <w:sz w:val="18"/>
                <w:szCs w:val="18"/>
              </w:rPr>
            </w:pPr>
          </w:p>
        </w:tc>
        <w:tc>
          <w:tcPr>
            <w:tcW w:w="92" w:type="pct"/>
          </w:tcPr>
          <w:p w14:paraId="521F4A53" w14:textId="77777777" w:rsidR="009675B5" w:rsidRPr="001D6A24" w:rsidRDefault="009675B5" w:rsidP="009675B5">
            <w:pPr>
              <w:jc w:val="center"/>
              <w:rPr>
                <w:rFonts w:cstheme="minorHAnsi"/>
                <w:sz w:val="18"/>
                <w:szCs w:val="18"/>
              </w:rPr>
            </w:pPr>
          </w:p>
        </w:tc>
        <w:tc>
          <w:tcPr>
            <w:tcW w:w="92" w:type="pct"/>
          </w:tcPr>
          <w:p w14:paraId="157344CC" w14:textId="77777777" w:rsidR="009675B5" w:rsidRPr="001D6A24" w:rsidRDefault="009675B5" w:rsidP="009675B5">
            <w:pPr>
              <w:jc w:val="center"/>
              <w:rPr>
                <w:rFonts w:cstheme="minorHAnsi"/>
                <w:sz w:val="18"/>
                <w:szCs w:val="18"/>
              </w:rPr>
            </w:pPr>
          </w:p>
        </w:tc>
        <w:tc>
          <w:tcPr>
            <w:tcW w:w="92" w:type="pct"/>
          </w:tcPr>
          <w:p w14:paraId="0222F624" w14:textId="77777777" w:rsidR="009675B5" w:rsidRPr="001D6A24" w:rsidRDefault="009675B5" w:rsidP="009675B5">
            <w:pPr>
              <w:jc w:val="center"/>
              <w:rPr>
                <w:rFonts w:cstheme="minorHAnsi"/>
                <w:sz w:val="18"/>
                <w:szCs w:val="18"/>
              </w:rPr>
            </w:pPr>
          </w:p>
        </w:tc>
        <w:tc>
          <w:tcPr>
            <w:tcW w:w="92" w:type="pct"/>
          </w:tcPr>
          <w:p w14:paraId="1249871E" w14:textId="77777777" w:rsidR="009675B5" w:rsidRPr="001D6A24" w:rsidRDefault="009675B5" w:rsidP="009675B5">
            <w:pPr>
              <w:jc w:val="center"/>
              <w:rPr>
                <w:rFonts w:cstheme="minorHAnsi"/>
                <w:sz w:val="18"/>
                <w:szCs w:val="18"/>
              </w:rPr>
            </w:pPr>
          </w:p>
        </w:tc>
        <w:tc>
          <w:tcPr>
            <w:tcW w:w="92" w:type="pct"/>
          </w:tcPr>
          <w:p w14:paraId="29D13AAE" w14:textId="77777777" w:rsidR="009675B5" w:rsidRPr="001D6A24" w:rsidRDefault="009675B5" w:rsidP="009675B5">
            <w:pPr>
              <w:jc w:val="center"/>
              <w:rPr>
                <w:rFonts w:cstheme="minorHAnsi"/>
                <w:sz w:val="18"/>
                <w:szCs w:val="18"/>
              </w:rPr>
            </w:pPr>
          </w:p>
        </w:tc>
        <w:tc>
          <w:tcPr>
            <w:tcW w:w="92" w:type="pct"/>
          </w:tcPr>
          <w:p w14:paraId="5AC4F934" w14:textId="77777777" w:rsidR="009675B5" w:rsidRPr="001D6A24" w:rsidRDefault="009675B5" w:rsidP="009675B5">
            <w:pPr>
              <w:jc w:val="center"/>
              <w:rPr>
                <w:rFonts w:cstheme="minorHAnsi"/>
                <w:sz w:val="18"/>
                <w:szCs w:val="18"/>
              </w:rPr>
            </w:pPr>
          </w:p>
        </w:tc>
        <w:tc>
          <w:tcPr>
            <w:tcW w:w="92" w:type="pct"/>
          </w:tcPr>
          <w:p w14:paraId="5199317B" w14:textId="77777777" w:rsidR="009675B5" w:rsidRPr="001D6A24" w:rsidRDefault="009675B5" w:rsidP="009675B5">
            <w:pPr>
              <w:jc w:val="center"/>
              <w:rPr>
                <w:rFonts w:cstheme="minorHAnsi"/>
                <w:sz w:val="18"/>
                <w:szCs w:val="18"/>
              </w:rPr>
            </w:pPr>
          </w:p>
        </w:tc>
        <w:tc>
          <w:tcPr>
            <w:tcW w:w="92" w:type="pct"/>
          </w:tcPr>
          <w:p w14:paraId="7D0C239B" w14:textId="77777777" w:rsidR="009675B5" w:rsidRPr="001D6A24" w:rsidRDefault="009675B5" w:rsidP="009675B5">
            <w:pPr>
              <w:jc w:val="center"/>
              <w:rPr>
                <w:rFonts w:cstheme="minorHAnsi"/>
                <w:sz w:val="18"/>
                <w:szCs w:val="18"/>
              </w:rPr>
            </w:pPr>
          </w:p>
        </w:tc>
        <w:tc>
          <w:tcPr>
            <w:tcW w:w="92" w:type="pct"/>
          </w:tcPr>
          <w:p w14:paraId="55BEEF0A" w14:textId="77777777" w:rsidR="009675B5" w:rsidRPr="001D6A24" w:rsidRDefault="009675B5" w:rsidP="009675B5">
            <w:pPr>
              <w:jc w:val="center"/>
              <w:rPr>
                <w:rFonts w:cstheme="minorHAnsi"/>
                <w:sz w:val="18"/>
                <w:szCs w:val="18"/>
              </w:rPr>
            </w:pPr>
          </w:p>
        </w:tc>
        <w:tc>
          <w:tcPr>
            <w:tcW w:w="92" w:type="pct"/>
          </w:tcPr>
          <w:p w14:paraId="18E524AF" w14:textId="77777777" w:rsidR="009675B5" w:rsidRPr="001D6A24" w:rsidRDefault="009675B5" w:rsidP="009675B5">
            <w:pPr>
              <w:jc w:val="center"/>
              <w:rPr>
                <w:rFonts w:cstheme="minorHAnsi"/>
                <w:sz w:val="18"/>
                <w:szCs w:val="18"/>
              </w:rPr>
            </w:pPr>
          </w:p>
        </w:tc>
        <w:tc>
          <w:tcPr>
            <w:tcW w:w="92" w:type="pct"/>
          </w:tcPr>
          <w:p w14:paraId="29BCFD15" w14:textId="77777777" w:rsidR="009675B5" w:rsidRPr="001D6A24" w:rsidRDefault="009675B5" w:rsidP="009675B5">
            <w:pPr>
              <w:jc w:val="center"/>
              <w:rPr>
                <w:rFonts w:cstheme="minorHAnsi"/>
                <w:sz w:val="18"/>
                <w:szCs w:val="18"/>
              </w:rPr>
            </w:pPr>
          </w:p>
        </w:tc>
        <w:tc>
          <w:tcPr>
            <w:tcW w:w="92" w:type="pct"/>
          </w:tcPr>
          <w:p w14:paraId="5245C83F" w14:textId="77777777" w:rsidR="009675B5" w:rsidRPr="001D6A24" w:rsidRDefault="009675B5" w:rsidP="009675B5">
            <w:pPr>
              <w:jc w:val="center"/>
              <w:rPr>
                <w:rFonts w:cstheme="minorHAnsi"/>
                <w:sz w:val="18"/>
                <w:szCs w:val="18"/>
              </w:rPr>
            </w:pPr>
          </w:p>
        </w:tc>
        <w:tc>
          <w:tcPr>
            <w:tcW w:w="92" w:type="pct"/>
          </w:tcPr>
          <w:p w14:paraId="5A200CE0" w14:textId="77777777" w:rsidR="009675B5" w:rsidRPr="001D6A24" w:rsidRDefault="009675B5" w:rsidP="009675B5">
            <w:pPr>
              <w:jc w:val="center"/>
              <w:rPr>
                <w:rFonts w:cstheme="minorHAnsi"/>
                <w:sz w:val="18"/>
                <w:szCs w:val="18"/>
              </w:rPr>
            </w:pPr>
          </w:p>
        </w:tc>
        <w:tc>
          <w:tcPr>
            <w:tcW w:w="92" w:type="pct"/>
          </w:tcPr>
          <w:p w14:paraId="1A9ACE1C" w14:textId="77777777" w:rsidR="009675B5" w:rsidRPr="001D6A24" w:rsidRDefault="009675B5" w:rsidP="009675B5">
            <w:pPr>
              <w:jc w:val="center"/>
              <w:rPr>
                <w:rFonts w:cstheme="minorHAnsi"/>
                <w:sz w:val="18"/>
                <w:szCs w:val="18"/>
              </w:rPr>
            </w:pPr>
          </w:p>
        </w:tc>
        <w:tc>
          <w:tcPr>
            <w:tcW w:w="185" w:type="pct"/>
          </w:tcPr>
          <w:p w14:paraId="3FE1CEC1" w14:textId="225D6581" w:rsidR="009675B5" w:rsidRPr="001D6A24" w:rsidRDefault="009675B5" w:rsidP="009675B5">
            <w:pPr>
              <w:jc w:val="center"/>
              <w:rPr>
                <w:rFonts w:cstheme="minorHAnsi"/>
                <w:color w:val="000000"/>
                <w:sz w:val="18"/>
                <w:szCs w:val="18"/>
              </w:rPr>
            </w:pPr>
            <w:r w:rsidRPr="001D6A24">
              <w:rPr>
                <w:sz w:val="18"/>
                <w:szCs w:val="18"/>
              </w:rPr>
              <w:t>3641</w:t>
            </w:r>
          </w:p>
        </w:tc>
      </w:tr>
      <w:tr w:rsidR="009675B5" w:rsidRPr="001D6A24" w14:paraId="7185116F" w14:textId="77777777" w:rsidTr="009675B5">
        <w:tc>
          <w:tcPr>
            <w:tcW w:w="178" w:type="pct"/>
            <w:shd w:val="clear" w:color="auto" w:fill="081E3E" w:themeFill="accent1"/>
          </w:tcPr>
          <w:p w14:paraId="3C97EA54"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13</w:t>
            </w:r>
          </w:p>
        </w:tc>
        <w:tc>
          <w:tcPr>
            <w:tcW w:w="95" w:type="pct"/>
          </w:tcPr>
          <w:p w14:paraId="2B05798D" w14:textId="47235BD7"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0C14D252" w14:textId="32871029" w:rsidR="009675B5" w:rsidRPr="001D6A24" w:rsidRDefault="009675B5" w:rsidP="009675B5">
            <w:pPr>
              <w:jc w:val="center"/>
              <w:rPr>
                <w:rFonts w:cstheme="minorHAnsi"/>
                <w:color w:val="000000"/>
                <w:sz w:val="18"/>
                <w:szCs w:val="18"/>
              </w:rPr>
            </w:pPr>
            <w:r w:rsidRPr="001D6A24">
              <w:rPr>
                <w:sz w:val="18"/>
                <w:szCs w:val="18"/>
              </w:rPr>
              <w:t>207</w:t>
            </w:r>
          </w:p>
        </w:tc>
        <w:tc>
          <w:tcPr>
            <w:tcW w:w="118" w:type="pct"/>
          </w:tcPr>
          <w:p w14:paraId="15D53AD4" w14:textId="0283D28F" w:rsidR="009675B5" w:rsidRPr="001D6A24" w:rsidRDefault="009675B5" w:rsidP="009675B5">
            <w:pPr>
              <w:jc w:val="center"/>
              <w:rPr>
                <w:rFonts w:cstheme="minorHAnsi"/>
                <w:color w:val="000000"/>
                <w:sz w:val="18"/>
                <w:szCs w:val="18"/>
              </w:rPr>
            </w:pPr>
            <w:r w:rsidRPr="001D6A24">
              <w:rPr>
                <w:sz w:val="18"/>
                <w:szCs w:val="18"/>
              </w:rPr>
              <w:t>400</w:t>
            </w:r>
          </w:p>
        </w:tc>
        <w:tc>
          <w:tcPr>
            <w:tcW w:w="118" w:type="pct"/>
          </w:tcPr>
          <w:p w14:paraId="303EA2D8" w14:textId="16316D60" w:rsidR="009675B5" w:rsidRPr="001D6A24" w:rsidRDefault="009675B5" w:rsidP="009675B5">
            <w:pPr>
              <w:jc w:val="center"/>
              <w:rPr>
                <w:rFonts w:cstheme="minorHAnsi"/>
                <w:color w:val="000000"/>
                <w:sz w:val="18"/>
                <w:szCs w:val="18"/>
              </w:rPr>
            </w:pPr>
            <w:r w:rsidRPr="001D6A24">
              <w:rPr>
                <w:sz w:val="18"/>
                <w:szCs w:val="18"/>
              </w:rPr>
              <w:t>385</w:t>
            </w:r>
          </w:p>
        </w:tc>
        <w:tc>
          <w:tcPr>
            <w:tcW w:w="118" w:type="pct"/>
          </w:tcPr>
          <w:p w14:paraId="6DFA0B69" w14:textId="013DC2EA" w:rsidR="009675B5" w:rsidRPr="001D6A24" w:rsidRDefault="009675B5" w:rsidP="009675B5">
            <w:pPr>
              <w:jc w:val="center"/>
              <w:rPr>
                <w:rFonts w:cstheme="minorHAnsi"/>
                <w:color w:val="000000"/>
                <w:sz w:val="18"/>
                <w:szCs w:val="18"/>
              </w:rPr>
            </w:pPr>
            <w:r w:rsidRPr="001D6A24">
              <w:rPr>
                <w:sz w:val="18"/>
                <w:szCs w:val="18"/>
              </w:rPr>
              <w:t>369</w:t>
            </w:r>
          </w:p>
        </w:tc>
        <w:tc>
          <w:tcPr>
            <w:tcW w:w="120" w:type="pct"/>
          </w:tcPr>
          <w:p w14:paraId="2C94BE45" w14:textId="37DDEB95" w:rsidR="009675B5" w:rsidRPr="001D6A24" w:rsidRDefault="009675B5" w:rsidP="009675B5">
            <w:pPr>
              <w:jc w:val="center"/>
              <w:rPr>
                <w:rFonts w:cstheme="minorHAnsi"/>
                <w:color w:val="000000"/>
                <w:sz w:val="18"/>
                <w:szCs w:val="18"/>
              </w:rPr>
            </w:pPr>
            <w:r w:rsidRPr="001D6A24">
              <w:rPr>
                <w:sz w:val="18"/>
                <w:szCs w:val="18"/>
              </w:rPr>
              <w:t>353</w:t>
            </w:r>
          </w:p>
        </w:tc>
        <w:tc>
          <w:tcPr>
            <w:tcW w:w="120" w:type="pct"/>
          </w:tcPr>
          <w:p w14:paraId="6154321C" w14:textId="57A372E4" w:rsidR="009675B5" w:rsidRPr="001D6A24" w:rsidRDefault="009675B5" w:rsidP="009675B5">
            <w:pPr>
              <w:jc w:val="center"/>
              <w:rPr>
                <w:rFonts w:cstheme="minorHAnsi"/>
                <w:color w:val="000000"/>
                <w:sz w:val="18"/>
                <w:szCs w:val="18"/>
              </w:rPr>
            </w:pPr>
            <w:r w:rsidRPr="001D6A24">
              <w:rPr>
                <w:sz w:val="18"/>
                <w:szCs w:val="18"/>
              </w:rPr>
              <w:t>336</w:t>
            </w:r>
          </w:p>
        </w:tc>
        <w:tc>
          <w:tcPr>
            <w:tcW w:w="120" w:type="pct"/>
          </w:tcPr>
          <w:p w14:paraId="76133C3A" w14:textId="347B84C6" w:rsidR="009675B5" w:rsidRPr="001D6A24" w:rsidRDefault="009675B5" w:rsidP="009675B5">
            <w:pPr>
              <w:jc w:val="center"/>
              <w:rPr>
                <w:rFonts w:cstheme="minorHAnsi"/>
                <w:color w:val="000000"/>
                <w:sz w:val="18"/>
                <w:szCs w:val="18"/>
              </w:rPr>
            </w:pPr>
            <w:r w:rsidRPr="001D6A24">
              <w:rPr>
                <w:sz w:val="18"/>
                <w:szCs w:val="18"/>
              </w:rPr>
              <w:t>319</w:t>
            </w:r>
          </w:p>
        </w:tc>
        <w:tc>
          <w:tcPr>
            <w:tcW w:w="120" w:type="pct"/>
          </w:tcPr>
          <w:p w14:paraId="5AFA7807" w14:textId="01A161A5" w:rsidR="009675B5" w:rsidRPr="001D6A24" w:rsidRDefault="009675B5" w:rsidP="009675B5">
            <w:pPr>
              <w:jc w:val="center"/>
              <w:rPr>
                <w:rFonts w:cstheme="minorHAnsi"/>
                <w:color w:val="000000"/>
                <w:sz w:val="18"/>
                <w:szCs w:val="18"/>
              </w:rPr>
            </w:pPr>
            <w:r w:rsidRPr="001D6A24">
              <w:rPr>
                <w:sz w:val="18"/>
                <w:szCs w:val="18"/>
              </w:rPr>
              <w:t>300</w:t>
            </w:r>
          </w:p>
        </w:tc>
        <w:tc>
          <w:tcPr>
            <w:tcW w:w="120" w:type="pct"/>
          </w:tcPr>
          <w:p w14:paraId="55DB813A" w14:textId="272BB5E2" w:rsidR="009675B5" w:rsidRPr="001D6A24" w:rsidRDefault="009675B5" w:rsidP="009675B5">
            <w:pPr>
              <w:jc w:val="center"/>
              <w:rPr>
                <w:rFonts w:cstheme="minorHAnsi"/>
                <w:color w:val="000000"/>
                <w:sz w:val="18"/>
                <w:szCs w:val="18"/>
              </w:rPr>
            </w:pPr>
            <w:r w:rsidRPr="001D6A24">
              <w:rPr>
                <w:sz w:val="18"/>
                <w:szCs w:val="18"/>
              </w:rPr>
              <w:t>282</w:t>
            </w:r>
          </w:p>
        </w:tc>
        <w:tc>
          <w:tcPr>
            <w:tcW w:w="120" w:type="pct"/>
          </w:tcPr>
          <w:p w14:paraId="60F9825B" w14:textId="52ED68C2" w:rsidR="009675B5" w:rsidRPr="001D6A24" w:rsidRDefault="009675B5" w:rsidP="009675B5">
            <w:pPr>
              <w:jc w:val="center"/>
              <w:rPr>
                <w:rFonts w:cstheme="minorHAnsi"/>
                <w:color w:val="000000"/>
                <w:sz w:val="18"/>
                <w:szCs w:val="18"/>
              </w:rPr>
            </w:pPr>
            <w:r w:rsidRPr="001D6A24">
              <w:rPr>
                <w:sz w:val="18"/>
                <w:szCs w:val="18"/>
              </w:rPr>
              <w:t>262</w:t>
            </w:r>
          </w:p>
        </w:tc>
        <w:tc>
          <w:tcPr>
            <w:tcW w:w="120" w:type="pct"/>
          </w:tcPr>
          <w:p w14:paraId="5F0AD9AA" w14:textId="78D8AEA8" w:rsidR="009675B5" w:rsidRPr="001D6A24" w:rsidRDefault="009675B5" w:rsidP="009675B5">
            <w:pPr>
              <w:jc w:val="center"/>
              <w:rPr>
                <w:rFonts w:cstheme="minorHAnsi"/>
                <w:color w:val="000000"/>
                <w:sz w:val="18"/>
                <w:szCs w:val="18"/>
              </w:rPr>
            </w:pPr>
            <w:r w:rsidRPr="001D6A24">
              <w:rPr>
                <w:sz w:val="18"/>
                <w:szCs w:val="18"/>
              </w:rPr>
              <w:t>242</w:t>
            </w:r>
          </w:p>
        </w:tc>
        <w:tc>
          <w:tcPr>
            <w:tcW w:w="120" w:type="pct"/>
          </w:tcPr>
          <w:p w14:paraId="3E4D2B38" w14:textId="2BB152D3" w:rsidR="009675B5" w:rsidRPr="001D6A24" w:rsidRDefault="009675B5" w:rsidP="009675B5">
            <w:pPr>
              <w:jc w:val="center"/>
              <w:rPr>
                <w:rFonts w:cstheme="minorHAnsi"/>
                <w:color w:val="000000"/>
                <w:sz w:val="18"/>
                <w:szCs w:val="18"/>
              </w:rPr>
            </w:pPr>
            <w:r w:rsidRPr="001D6A24">
              <w:rPr>
                <w:sz w:val="18"/>
                <w:szCs w:val="18"/>
              </w:rPr>
              <w:t>246</w:t>
            </w:r>
          </w:p>
        </w:tc>
        <w:tc>
          <w:tcPr>
            <w:tcW w:w="120" w:type="pct"/>
          </w:tcPr>
          <w:p w14:paraId="317FE2BB" w14:textId="77777777" w:rsidR="009675B5" w:rsidRPr="001D6A24" w:rsidRDefault="009675B5" w:rsidP="009675B5">
            <w:pPr>
              <w:jc w:val="center"/>
              <w:rPr>
                <w:rFonts w:cstheme="minorHAnsi"/>
                <w:color w:val="000000"/>
                <w:sz w:val="18"/>
                <w:szCs w:val="18"/>
              </w:rPr>
            </w:pPr>
          </w:p>
        </w:tc>
        <w:tc>
          <w:tcPr>
            <w:tcW w:w="120" w:type="pct"/>
          </w:tcPr>
          <w:p w14:paraId="1229DC2E" w14:textId="77777777" w:rsidR="009675B5" w:rsidRPr="001D6A24" w:rsidRDefault="009675B5" w:rsidP="009675B5">
            <w:pPr>
              <w:jc w:val="center"/>
              <w:rPr>
                <w:rFonts w:cstheme="minorHAnsi"/>
                <w:sz w:val="18"/>
                <w:szCs w:val="18"/>
              </w:rPr>
            </w:pPr>
          </w:p>
        </w:tc>
        <w:tc>
          <w:tcPr>
            <w:tcW w:w="92" w:type="pct"/>
          </w:tcPr>
          <w:p w14:paraId="6AF085AF" w14:textId="77777777" w:rsidR="009675B5" w:rsidRPr="001D6A24" w:rsidRDefault="009675B5" w:rsidP="009675B5">
            <w:pPr>
              <w:jc w:val="center"/>
              <w:rPr>
                <w:rFonts w:cstheme="minorHAnsi"/>
                <w:sz w:val="18"/>
                <w:szCs w:val="18"/>
              </w:rPr>
            </w:pPr>
          </w:p>
        </w:tc>
        <w:tc>
          <w:tcPr>
            <w:tcW w:w="104" w:type="pct"/>
          </w:tcPr>
          <w:p w14:paraId="28457486" w14:textId="77777777" w:rsidR="009675B5" w:rsidRPr="001D6A24" w:rsidRDefault="009675B5" w:rsidP="009675B5">
            <w:pPr>
              <w:jc w:val="center"/>
              <w:rPr>
                <w:rFonts w:cstheme="minorHAnsi"/>
                <w:sz w:val="18"/>
                <w:szCs w:val="18"/>
              </w:rPr>
            </w:pPr>
          </w:p>
        </w:tc>
        <w:tc>
          <w:tcPr>
            <w:tcW w:w="104" w:type="pct"/>
          </w:tcPr>
          <w:p w14:paraId="0B940C87" w14:textId="77777777" w:rsidR="009675B5" w:rsidRPr="001D6A24" w:rsidRDefault="009675B5" w:rsidP="009675B5">
            <w:pPr>
              <w:jc w:val="center"/>
              <w:rPr>
                <w:rFonts w:cstheme="minorHAnsi"/>
                <w:sz w:val="18"/>
                <w:szCs w:val="18"/>
              </w:rPr>
            </w:pPr>
          </w:p>
        </w:tc>
        <w:tc>
          <w:tcPr>
            <w:tcW w:w="104" w:type="pct"/>
          </w:tcPr>
          <w:p w14:paraId="49B15456" w14:textId="77777777" w:rsidR="009675B5" w:rsidRPr="001D6A24" w:rsidRDefault="009675B5" w:rsidP="009675B5">
            <w:pPr>
              <w:jc w:val="center"/>
              <w:rPr>
                <w:rFonts w:cstheme="minorHAnsi"/>
                <w:sz w:val="18"/>
                <w:szCs w:val="18"/>
              </w:rPr>
            </w:pPr>
          </w:p>
        </w:tc>
        <w:tc>
          <w:tcPr>
            <w:tcW w:w="104" w:type="pct"/>
          </w:tcPr>
          <w:p w14:paraId="32FD310C" w14:textId="77777777" w:rsidR="009675B5" w:rsidRPr="001D6A24" w:rsidRDefault="009675B5" w:rsidP="009675B5">
            <w:pPr>
              <w:jc w:val="center"/>
              <w:rPr>
                <w:rFonts w:cstheme="minorHAnsi"/>
                <w:sz w:val="18"/>
                <w:szCs w:val="18"/>
              </w:rPr>
            </w:pPr>
          </w:p>
        </w:tc>
        <w:tc>
          <w:tcPr>
            <w:tcW w:w="105" w:type="pct"/>
          </w:tcPr>
          <w:p w14:paraId="364F6FFA" w14:textId="77777777" w:rsidR="009675B5" w:rsidRPr="001D6A24" w:rsidRDefault="009675B5" w:rsidP="009675B5">
            <w:pPr>
              <w:jc w:val="center"/>
              <w:rPr>
                <w:rFonts w:cstheme="minorHAnsi"/>
                <w:sz w:val="18"/>
                <w:szCs w:val="18"/>
              </w:rPr>
            </w:pPr>
          </w:p>
        </w:tc>
        <w:tc>
          <w:tcPr>
            <w:tcW w:w="105" w:type="pct"/>
          </w:tcPr>
          <w:p w14:paraId="2087A2C3" w14:textId="77777777" w:rsidR="009675B5" w:rsidRPr="001D6A24" w:rsidRDefault="009675B5" w:rsidP="009675B5">
            <w:pPr>
              <w:jc w:val="center"/>
              <w:rPr>
                <w:rFonts w:cstheme="minorHAnsi"/>
                <w:sz w:val="18"/>
                <w:szCs w:val="18"/>
              </w:rPr>
            </w:pPr>
          </w:p>
        </w:tc>
        <w:tc>
          <w:tcPr>
            <w:tcW w:w="105" w:type="pct"/>
          </w:tcPr>
          <w:p w14:paraId="0E7BDD9F" w14:textId="77777777" w:rsidR="009675B5" w:rsidRPr="001D6A24" w:rsidRDefault="009675B5" w:rsidP="009675B5">
            <w:pPr>
              <w:jc w:val="center"/>
              <w:rPr>
                <w:rFonts w:cstheme="minorHAnsi"/>
                <w:sz w:val="18"/>
                <w:szCs w:val="18"/>
              </w:rPr>
            </w:pPr>
          </w:p>
        </w:tc>
        <w:tc>
          <w:tcPr>
            <w:tcW w:w="105" w:type="pct"/>
          </w:tcPr>
          <w:p w14:paraId="40F1DAE1" w14:textId="77777777" w:rsidR="009675B5" w:rsidRPr="001D6A24" w:rsidRDefault="009675B5" w:rsidP="009675B5">
            <w:pPr>
              <w:jc w:val="center"/>
              <w:rPr>
                <w:rFonts w:cstheme="minorHAnsi"/>
                <w:sz w:val="18"/>
                <w:szCs w:val="18"/>
              </w:rPr>
            </w:pPr>
          </w:p>
        </w:tc>
        <w:tc>
          <w:tcPr>
            <w:tcW w:w="105" w:type="pct"/>
          </w:tcPr>
          <w:p w14:paraId="1966B378" w14:textId="77777777" w:rsidR="009675B5" w:rsidRPr="001D6A24" w:rsidRDefault="009675B5" w:rsidP="009675B5">
            <w:pPr>
              <w:jc w:val="center"/>
              <w:rPr>
                <w:rFonts w:cstheme="minorHAnsi"/>
                <w:sz w:val="18"/>
                <w:szCs w:val="18"/>
              </w:rPr>
            </w:pPr>
          </w:p>
        </w:tc>
        <w:tc>
          <w:tcPr>
            <w:tcW w:w="105" w:type="pct"/>
          </w:tcPr>
          <w:p w14:paraId="13FFD23F" w14:textId="77777777" w:rsidR="009675B5" w:rsidRPr="001D6A24" w:rsidRDefault="009675B5" w:rsidP="009675B5">
            <w:pPr>
              <w:jc w:val="center"/>
              <w:rPr>
                <w:rFonts w:cstheme="minorHAnsi"/>
                <w:sz w:val="18"/>
                <w:szCs w:val="18"/>
              </w:rPr>
            </w:pPr>
          </w:p>
        </w:tc>
        <w:tc>
          <w:tcPr>
            <w:tcW w:w="92" w:type="pct"/>
          </w:tcPr>
          <w:p w14:paraId="58317195" w14:textId="77777777" w:rsidR="009675B5" w:rsidRPr="001D6A24" w:rsidRDefault="009675B5" w:rsidP="009675B5">
            <w:pPr>
              <w:jc w:val="center"/>
              <w:rPr>
                <w:rFonts w:cstheme="minorHAnsi"/>
                <w:sz w:val="18"/>
                <w:szCs w:val="18"/>
              </w:rPr>
            </w:pPr>
          </w:p>
        </w:tc>
        <w:tc>
          <w:tcPr>
            <w:tcW w:w="92" w:type="pct"/>
          </w:tcPr>
          <w:p w14:paraId="7BDF51E5" w14:textId="77777777" w:rsidR="009675B5" w:rsidRPr="001D6A24" w:rsidRDefault="009675B5" w:rsidP="009675B5">
            <w:pPr>
              <w:jc w:val="center"/>
              <w:rPr>
                <w:rFonts w:cstheme="minorHAnsi"/>
                <w:sz w:val="18"/>
                <w:szCs w:val="18"/>
              </w:rPr>
            </w:pPr>
          </w:p>
        </w:tc>
        <w:tc>
          <w:tcPr>
            <w:tcW w:w="92" w:type="pct"/>
          </w:tcPr>
          <w:p w14:paraId="4155A631" w14:textId="77777777" w:rsidR="009675B5" w:rsidRPr="001D6A24" w:rsidRDefault="009675B5" w:rsidP="009675B5">
            <w:pPr>
              <w:jc w:val="center"/>
              <w:rPr>
                <w:rFonts w:cstheme="minorHAnsi"/>
                <w:sz w:val="18"/>
                <w:szCs w:val="18"/>
              </w:rPr>
            </w:pPr>
          </w:p>
        </w:tc>
        <w:tc>
          <w:tcPr>
            <w:tcW w:w="92" w:type="pct"/>
          </w:tcPr>
          <w:p w14:paraId="0DD58424" w14:textId="77777777" w:rsidR="009675B5" w:rsidRPr="001D6A24" w:rsidRDefault="009675B5" w:rsidP="009675B5">
            <w:pPr>
              <w:jc w:val="center"/>
              <w:rPr>
                <w:rFonts w:cstheme="minorHAnsi"/>
                <w:sz w:val="18"/>
                <w:szCs w:val="18"/>
              </w:rPr>
            </w:pPr>
          </w:p>
        </w:tc>
        <w:tc>
          <w:tcPr>
            <w:tcW w:w="92" w:type="pct"/>
          </w:tcPr>
          <w:p w14:paraId="533B007D" w14:textId="77777777" w:rsidR="009675B5" w:rsidRPr="001D6A24" w:rsidRDefault="009675B5" w:rsidP="009675B5">
            <w:pPr>
              <w:jc w:val="center"/>
              <w:rPr>
                <w:rFonts w:cstheme="minorHAnsi"/>
                <w:sz w:val="18"/>
                <w:szCs w:val="18"/>
              </w:rPr>
            </w:pPr>
          </w:p>
        </w:tc>
        <w:tc>
          <w:tcPr>
            <w:tcW w:w="92" w:type="pct"/>
          </w:tcPr>
          <w:p w14:paraId="198EAA15" w14:textId="77777777" w:rsidR="009675B5" w:rsidRPr="001D6A24" w:rsidRDefault="009675B5" w:rsidP="009675B5">
            <w:pPr>
              <w:jc w:val="center"/>
              <w:rPr>
                <w:rFonts w:cstheme="minorHAnsi"/>
                <w:sz w:val="18"/>
                <w:szCs w:val="18"/>
              </w:rPr>
            </w:pPr>
          </w:p>
        </w:tc>
        <w:tc>
          <w:tcPr>
            <w:tcW w:w="92" w:type="pct"/>
          </w:tcPr>
          <w:p w14:paraId="111FA5F9" w14:textId="77777777" w:rsidR="009675B5" w:rsidRPr="001D6A24" w:rsidRDefault="009675B5" w:rsidP="009675B5">
            <w:pPr>
              <w:jc w:val="center"/>
              <w:rPr>
                <w:rFonts w:cstheme="minorHAnsi"/>
                <w:sz w:val="18"/>
                <w:szCs w:val="18"/>
              </w:rPr>
            </w:pPr>
          </w:p>
        </w:tc>
        <w:tc>
          <w:tcPr>
            <w:tcW w:w="92" w:type="pct"/>
          </w:tcPr>
          <w:p w14:paraId="062EF9BB" w14:textId="77777777" w:rsidR="009675B5" w:rsidRPr="001D6A24" w:rsidRDefault="009675B5" w:rsidP="009675B5">
            <w:pPr>
              <w:jc w:val="center"/>
              <w:rPr>
                <w:rFonts w:cstheme="minorHAnsi"/>
                <w:sz w:val="18"/>
                <w:szCs w:val="18"/>
              </w:rPr>
            </w:pPr>
          </w:p>
        </w:tc>
        <w:tc>
          <w:tcPr>
            <w:tcW w:w="92" w:type="pct"/>
          </w:tcPr>
          <w:p w14:paraId="532F3E38" w14:textId="77777777" w:rsidR="009675B5" w:rsidRPr="001D6A24" w:rsidRDefault="009675B5" w:rsidP="009675B5">
            <w:pPr>
              <w:jc w:val="center"/>
              <w:rPr>
                <w:rFonts w:cstheme="minorHAnsi"/>
                <w:sz w:val="18"/>
                <w:szCs w:val="18"/>
              </w:rPr>
            </w:pPr>
          </w:p>
        </w:tc>
        <w:tc>
          <w:tcPr>
            <w:tcW w:w="92" w:type="pct"/>
          </w:tcPr>
          <w:p w14:paraId="5672C887" w14:textId="77777777" w:rsidR="009675B5" w:rsidRPr="001D6A24" w:rsidRDefault="009675B5" w:rsidP="009675B5">
            <w:pPr>
              <w:jc w:val="center"/>
              <w:rPr>
                <w:rFonts w:cstheme="minorHAnsi"/>
                <w:sz w:val="18"/>
                <w:szCs w:val="18"/>
              </w:rPr>
            </w:pPr>
          </w:p>
        </w:tc>
        <w:tc>
          <w:tcPr>
            <w:tcW w:w="92" w:type="pct"/>
          </w:tcPr>
          <w:p w14:paraId="0C83C940" w14:textId="77777777" w:rsidR="009675B5" w:rsidRPr="001D6A24" w:rsidRDefault="009675B5" w:rsidP="009675B5">
            <w:pPr>
              <w:jc w:val="center"/>
              <w:rPr>
                <w:rFonts w:cstheme="minorHAnsi"/>
                <w:sz w:val="18"/>
                <w:szCs w:val="18"/>
              </w:rPr>
            </w:pPr>
          </w:p>
        </w:tc>
        <w:tc>
          <w:tcPr>
            <w:tcW w:w="92" w:type="pct"/>
          </w:tcPr>
          <w:p w14:paraId="36CC466F" w14:textId="77777777" w:rsidR="009675B5" w:rsidRPr="001D6A24" w:rsidRDefault="009675B5" w:rsidP="009675B5">
            <w:pPr>
              <w:jc w:val="center"/>
              <w:rPr>
                <w:rFonts w:cstheme="minorHAnsi"/>
                <w:sz w:val="18"/>
                <w:szCs w:val="18"/>
              </w:rPr>
            </w:pPr>
          </w:p>
        </w:tc>
        <w:tc>
          <w:tcPr>
            <w:tcW w:w="92" w:type="pct"/>
          </w:tcPr>
          <w:p w14:paraId="55B6F447" w14:textId="77777777" w:rsidR="009675B5" w:rsidRPr="001D6A24" w:rsidRDefault="009675B5" w:rsidP="009675B5">
            <w:pPr>
              <w:jc w:val="center"/>
              <w:rPr>
                <w:rFonts w:cstheme="minorHAnsi"/>
                <w:sz w:val="18"/>
                <w:szCs w:val="18"/>
              </w:rPr>
            </w:pPr>
          </w:p>
        </w:tc>
        <w:tc>
          <w:tcPr>
            <w:tcW w:w="92" w:type="pct"/>
          </w:tcPr>
          <w:p w14:paraId="66C62D78" w14:textId="77777777" w:rsidR="009675B5" w:rsidRPr="001D6A24" w:rsidRDefault="009675B5" w:rsidP="009675B5">
            <w:pPr>
              <w:jc w:val="center"/>
              <w:rPr>
                <w:rFonts w:cstheme="minorHAnsi"/>
                <w:sz w:val="18"/>
                <w:szCs w:val="18"/>
              </w:rPr>
            </w:pPr>
          </w:p>
        </w:tc>
        <w:tc>
          <w:tcPr>
            <w:tcW w:w="92" w:type="pct"/>
          </w:tcPr>
          <w:p w14:paraId="5BCB4117" w14:textId="77777777" w:rsidR="009675B5" w:rsidRPr="001D6A24" w:rsidRDefault="009675B5" w:rsidP="009675B5">
            <w:pPr>
              <w:jc w:val="center"/>
              <w:rPr>
                <w:rFonts w:cstheme="minorHAnsi"/>
                <w:sz w:val="18"/>
                <w:szCs w:val="18"/>
              </w:rPr>
            </w:pPr>
          </w:p>
        </w:tc>
        <w:tc>
          <w:tcPr>
            <w:tcW w:w="92" w:type="pct"/>
          </w:tcPr>
          <w:p w14:paraId="1F8CE9CC" w14:textId="77777777" w:rsidR="009675B5" w:rsidRPr="001D6A24" w:rsidRDefault="009675B5" w:rsidP="009675B5">
            <w:pPr>
              <w:jc w:val="center"/>
              <w:rPr>
                <w:rFonts w:cstheme="minorHAnsi"/>
                <w:sz w:val="18"/>
                <w:szCs w:val="18"/>
              </w:rPr>
            </w:pPr>
          </w:p>
        </w:tc>
        <w:tc>
          <w:tcPr>
            <w:tcW w:w="92" w:type="pct"/>
          </w:tcPr>
          <w:p w14:paraId="7BF1F3CC" w14:textId="77777777" w:rsidR="009675B5" w:rsidRPr="001D6A24" w:rsidRDefault="009675B5" w:rsidP="009675B5">
            <w:pPr>
              <w:jc w:val="center"/>
              <w:rPr>
                <w:rFonts w:cstheme="minorHAnsi"/>
                <w:sz w:val="18"/>
                <w:szCs w:val="18"/>
              </w:rPr>
            </w:pPr>
          </w:p>
        </w:tc>
        <w:tc>
          <w:tcPr>
            <w:tcW w:w="92" w:type="pct"/>
          </w:tcPr>
          <w:p w14:paraId="0C22DE43" w14:textId="77777777" w:rsidR="009675B5" w:rsidRPr="001D6A24" w:rsidRDefault="009675B5" w:rsidP="009675B5">
            <w:pPr>
              <w:jc w:val="center"/>
              <w:rPr>
                <w:rFonts w:cstheme="minorHAnsi"/>
                <w:sz w:val="18"/>
                <w:szCs w:val="18"/>
              </w:rPr>
            </w:pPr>
          </w:p>
        </w:tc>
        <w:tc>
          <w:tcPr>
            <w:tcW w:w="92" w:type="pct"/>
          </w:tcPr>
          <w:p w14:paraId="30B55B46" w14:textId="77777777" w:rsidR="009675B5" w:rsidRPr="001D6A24" w:rsidRDefault="009675B5" w:rsidP="009675B5">
            <w:pPr>
              <w:jc w:val="center"/>
              <w:rPr>
                <w:rFonts w:cstheme="minorHAnsi"/>
                <w:sz w:val="18"/>
                <w:szCs w:val="18"/>
              </w:rPr>
            </w:pPr>
          </w:p>
        </w:tc>
        <w:tc>
          <w:tcPr>
            <w:tcW w:w="185" w:type="pct"/>
          </w:tcPr>
          <w:p w14:paraId="387B6957" w14:textId="740BBEBB" w:rsidR="009675B5" w:rsidRPr="001D6A24" w:rsidRDefault="009675B5" w:rsidP="009675B5">
            <w:pPr>
              <w:jc w:val="center"/>
              <w:rPr>
                <w:rFonts w:cstheme="minorHAnsi"/>
                <w:color w:val="000000"/>
                <w:sz w:val="18"/>
                <w:szCs w:val="18"/>
              </w:rPr>
            </w:pPr>
            <w:r w:rsidRPr="001D6A24">
              <w:rPr>
                <w:sz w:val="18"/>
                <w:szCs w:val="18"/>
              </w:rPr>
              <w:t>3701</w:t>
            </w:r>
          </w:p>
        </w:tc>
      </w:tr>
      <w:tr w:rsidR="009675B5" w:rsidRPr="001D6A24" w14:paraId="7F2029F6" w14:textId="77777777" w:rsidTr="009675B5">
        <w:tc>
          <w:tcPr>
            <w:tcW w:w="178" w:type="pct"/>
            <w:shd w:val="clear" w:color="auto" w:fill="081E3E" w:themeFill="accent1"/>
          </w:tcPr>
          <w:p w14:paraId="18FABF92"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14</w:t>
            </w:r>
          </w:p>
        </w:tc>
        <w:tc>
          <w:tcPr>
            <w:tcW w:w="95" w:type="pct"/>
          </w:tcPr>
          <w:p w14:paraId="6693FB69" w14:textId="396B369E"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5620CDE6" w14:textId="611B1A4C" w:rsidR="009675B5" w:rsidRPr="001D6A24" w:rsidRDefault="009675B5" w:rsidP="009675B5">
            <w:pPr>
              <w:jc w:val="center"/>
              <w:rPr>
                <w:rFonts w:cstheme="minorHAnsi"/>
                <w:color w:val="000000"/>
                <w:sz w:val="18"/>
                <w:szCs w:val="18"/>
              </w:rPr>
            </w:pPr>
            <w:r w:rsidRPr="001D6A24">
              <w:rPr>
                <w:sz w:val="18"/>
                <w:szCs w:val="18"/>
              </w:rPr>
              <w:t>206</w:t>
            </w:r>
          </w:p>
        </w:tc>
        <w:tc>
          <w:tcPr>
            <w:tcW w:w="118" w:type="pct"/>
          </w:tcPr>
          <w:p w14:paraId="4387D9D4" w14:textId="67CCC52D" w:rsidR="009675B5" w:rsidRPr="001D6A24" w:rsidRDefault="009675B5" w:rsidP="009675B5">
            <w:pPr>
              <w:jc w:val="center"/>
              <w:rPr>
                <w:rFonts w:cstheme="minorHAnsi"/>
                <w:color w:val="000000"/>
                <w:sz w:val="18"/>
                <w:szCs w:val="18"/>
              </w:rPr>
            </w:pPr>
            <w:r w:rsidRPr="001D6A24">
              <w:rPr>
                <w:sz w:val="18"/>
                <w:szCs w:val="18"/>
              </w:rPr>
              <w:t>398</w:t>
            </w:r>
          </w:p>
        </w:tc>
        <w:tc>
          <w:tcPr>
            <w:tcW w:w="118" w:type="pct"/>
          </w:tcPr>
          <w:p w14:paraId="4DBC7BB9" w14:textId="35B53AF2" w:rsidR="009675B5" w:rsidRPr="001D6A24" w:rsidRDefault="009675B5" w:rsidP="009675B5">
            <w:pPr>
              <w:jc w:val="center"/>
              <w:rPr>
                <w:rFonts w:cstheme="minorHAnsi"/>
                <w:color w:val="000000"/>
                <w:sz w:val="18"/>
                <w:szCs w:val="18"/>
              </w:rPr>
            </w:pPr>
            <w:r w:rsidRPr="001D6A24">
              <w:rPr>
                <w:sz w:val="18"/>
                <w:szCs w:val="18"/>
              </w:rPr>
              <w:t>383</w:t>
            </w:r>
          </w:p>
        </w:tc>
        <w:tc>
          <w:tcPr>
            <w:tcW w:w="118" w:type="pct"/>
          </w:tcPr>
          <w:p w14:paraId="52E33CA6" w14:textId="04A32977" w:rsidR="009675B5" w:rsidRPr="001D6A24" w:rsidRDefault="009675B5" w:rsidP="009675B5">
            <w:pPr>
              <w:jc w:val="center"/>
              <w:rPr>
                <w:rFonts w:cstheme="minorHAnsi"/>
                <w:color w:val="000000"/>
                <w:sz w:val="18"/>
                <w:szCs w:val="18"/>
              </w:rPr>
            </w:pPr>
            <w:r w:rsidRPr="001D6A24">
              <w:rPr>
                <w:sz w:val="18"/>
                <w:szCs w:val="18"/>
              </w:rPr>
              <w:t>367</w:t>
            </w:r>
          </w:p>
        </w:tc>
        <w:tc>
          <w:tcPr>
            <w:tcW w:w="120" w:type="pct"/>
          </w:tcPr>
          <w:p w14:paraId="729AA157" w14:textId="4CC342CA" w:rsidR="009675B5" w:rsidRPr="001D6A24" w:rsidRDefault="009675B5" w:rsidP="009675B5">
            <w:pPr>
              <w:jc w:val="center"/>
              <w:rPr>
                <w:rFonts w:cstheme="minorHAnsi"/>
                <w:color w:val="000000"/>
                <w:sz w:val="18"/>
                <w:szCs w:val="18"/>
              </w:rPr>
            </w:pPr>
            <w:r w:rsidRPr="001D6A24">
              <w:rPr>
                <w:sz w:val="18"/>
                <w:szCs w:val="18"/>
              </w:rPr>
              <w:t>351</w:t>
            </w:r>
          </w:p>
        </w:tc>
        <w:tc>
          <w:tcPr>
            <w:tcW w:w="120" w:type="pct"/>
          </w:tcPr>
          <w:p w14:paraId="312C7C2B" w14:textId="79E62CED" w:rsidR="009675B5" w:rsidRPr="001D6A24" w:rsidRDefault="009675B5" w:rsidP="009675B5">
            <w:pPr>
              <w:jc w:val="center"/>
              <w:rPr>
                <w:rFonts w:cstheme="minorHAnsi"/>
                <w:color w:val="000000"/>
                <w:sz w:val="18"/>
                <w:szCs w:val="18"/>
              </w:rPr>
            </w:pPr>
            <w:r w:rsidRPr="001D6A24">
              <w:rPr>
                <w:sz w:val="18"/>
                <w:szCs w:val="18"/>
              </w:rPr>
              <w:t>334</w:t>
            </w:r>
          </w:p>
        </w:tc>
        <w:tc>
          <w:tcPr>
            <w:tcW w:w="120" w:type="pct"/>
          </w:tcPr>
          <w:p w14:paraId="12A45750" w14:textId="0E566F5F" w:rsidR="009675B5" w:rsidRPr="001D6A24" w:rsidRDefault="009675B5" w:rsidP="009675B5">
            <w:pPr>
              <w:jc w:val="center"/>
              <w:rPr>
                <w:rFonts w:cstheme="minorHAnsi"/>
                <w:color w:val="000000"/>
                <w:sz w:val="18"/>
                <w:szCs w:val="18"/>
              </w:rPr>
            </w:pPr>
            <w:r w:rsidRPr="001D6A24">
              <w:rPr>
                <w:sz w:val="18"/>
                <w:szCs w:val="18"/>
              </w:rPr>
              <w:t>317</w:t>
            </w:r>
          </w:p>
        </w:tc>
        <w:tc>
          <w:tcPr>
            <w:tcW w:w="120" w:type="pct"/>
          </w:tcPr>
          <w:p w14:paraId="45B65BCC" w14:textId="24FB38F3" w:rsidR="009675B5" w:rsidRPr="001D6A24" w:rsidRDefault="009675B5" w:rsidP="009675B5">
            <w:pPr>
              <w:jc w:val="center"/>
              <w:rPr>
                <w:rFonts w:cstheme="minorHAnsi"/>
                <w:color w:val="000000"/>
                <w:sz w:val="18"/>
                <w:szCs w:val="18"/>
              </w:rPr>
            </w:pPr>
            <w:r w:rsidRPr="001D6A24">
              <w:rPr>
                <w:sz w:val="18"/>
                <w:szCs w:val="18"/>
              </w:rPr>
              <w:t>299</w:t>
            </w:r>
          </w:p>
        </w:tc>
        <w:tc>
          <w:tcPr>
            <w:tcW w:w="120" w:type="pct"/>
          </w:tcPr>
          <w:p w14:paraId="7FEC82BD" w14:textId="54C486E9" w:rsidR="009675B5" w:rsidRPr="001D6A24" w:rsidRDefault="009675B5" w:rsidP="009675B5">
            <w:pPr>
              <w:jc w:val="center"/>
              <w:rPr>
                <w:rFonts w:cstheme="minorHAnsi"/>
                <w:color w:val="000000"/>
                <w:sz w:val="18"/>
                <w:szCs w:val="18"/>
              </w:rPr>
            </w:pPr>
            <w:r w:rsidRPr="001D6A24">
              <w:rPr>
                <w:sz w:val="18"/>
                <w:szCs w:val="18"/>
              </w:rPr>
              <w:t>280</w:t>
            </w:r>
          </w:p>
        </w:tc>
        <w:tc>
          <w:tcPr>
            <w:tcW w:w="120" w:type="pct"/>
          </w:tcPr>
          <w:p w14:paraId="2F608080" w14:textId="1278812C" w:rsidR="009675B5" w:rsidRPr="001D6A24" w:rsidRDefault="009675B5" w:rsidP="009675B5">
            <w:pPr>
              <w:jc w:val="center"/>
              <w:rPr>
                <w:rFonts w:cstheme="minorHAnsi"/>
                <w:color w:val="000000"/>
                <w:sz w:val="18"/>
                <w:szCs w:val="18"/>
              </w:rPr>
            </w:pPr>
            <w:r w:rsidRPr="001D6A24">
              <w:rPr>
                <w:sz w:val="18"/>
                <w:szCs w:val="18"/>
              </w:rPr>
              <w:t>261</w:t>
            </w:r>
          </w:p>
        </w:tc>
        <w:tc>
          <w:tcPr>
            <w:tcW w:w="120" w:type="pct"/>
          </w:tcPr>
          <w:p w14:paraId="242E8173" w14:textId="3400375F" w:rsidR="009675B5" w:rsidRPr="001D6A24" w:rsidRDefault="009675B5" w:rsidP="009675B5">
            <w:pPr>
              <w:jc w:val="center"/>
              <w:rPr>
                <w:rFonts w:cstheme="minorHAnsi"/>
                <w:color w:val="000000"/>
                <w:sz w:val="18"/>
                <w:szCs w:val="18"/>
              </w:rPr>
            </w:pPr>
            <w:r w:rsidRPr="001D6A24">
              <w:rPr>
                <w:sz w:val="18"/>
                <w:szCs w:val="18"/>
              </w:rPr>
              <w:t>241</w:t>
            </w:r>
          </w:p>
        </w:tc>
        <w:tc>
          <w:tcPr>
            <w:tcW w:w="120" w:type="pct"/>
          </w:tcPr>
          <w:p w14:paraId="2728CF2D" w14:textId="07590ECF" w:rsidR="009675B5" w:rsidRPr="001D6A24" w:rsidRDefault="009675B5" w:rsidP="009675B5">
            <w:pPr>
              <w:jc w:val="center"/>
              <w:rPr>
                <w:rFonts w:cstheme="minorHAnsi"/>
                <w:color w:val="000000"/>
                <w:sz w:val="18"/>
                <w:szCs w:val="18"/>
              </w:rPr>
            </w:pPr>
            <w:r w:rsidRPr="001D6A24">
              <w:rPr>
                <w:sz w:val="18"/>
                <w:szCs w:val="18"/>
              </w:rPr>
              <w:t>245</w:t>
            </w:r>
          </w:p>
        </w:tc>
        <w:tc>
          <w:tcPr>
            <w:tcW w:w="120" w:type="pct"/>
          </w:tcPr>
          <w:p w14:paraId="63A0C63D" w14:textId="7E99BFC3" w:rsidR="009675B5" w:rsidRPr="001D6A24" w:rsidRDefault="009675B5" w:rsidP="009675B5">
            <w:pPr>
              <w:jc w:val="center"/>
              <w:rPr>
                <w:rFonts w:cstheme="minorHAnsi"/>
                <w:color w:val="000000"/>
                <w:sz w:val="18"/>
                <w:szCs w:val="18"/>
              </w:rPr>
            </w:pPr>
            <w:r w:rsidRPr="001D6A24">
              <w:rPr>
                <w:sz w:val="18"/>
                <w:szCs w:val="18"/>
              </w:rPr>
              <w:t>248</w:t>
            </w:r>
          </w:p>
        </w:tc>
        <w:tc>
          <w:tcPr>
            <w:tcW w:w="120" w:type="pct"/>
          </w:tcPr>
          <w:p w14:paraId="29E20AA6" w14:textId="77777777" w:rsidR="009675B5" w:rsidRPr="001D6A24" w:rsidRDefault="009675B5" w:rsidP="009675B5">
            <w:pPr>
              <w:jc w:val="center"/>
              <w:rPr>
                <w:rFonts w:cstheme="minorHAnsi"/>
                <w:sz w:val="18"/>
                <w:szCs w:val="18"/>
              </w:rPr>
            </w:pPr>
          </w:p>
        </w:tc>
        <w:tc>
          <w:tcPr>
            <w:tcW w:w="92" w:type="pct"/>
          </w:tcPr>
          <w:p w14:paraId="5FBF38C7" w14:textId="77777777" w:rsidR="009675B5" w:rsidRPr="001D6A24" w:rsidRDefault="009675B5" w:rsidP="009675B5">
            <w:pPr>
              <w:jc w:val="center"/>
              <w:rPr>
                <w:rFonts w:cstheme="minorHAnsi"/>
                <w:sz w:val="18"/>
                <w:szCs w:val="18"/>
              </w:rPr>
            </w:pPr>
          </w:p>
        </w:tc>
        <w:tc>
          <w:tcPr>
            <w:tcW w:w="104" w:type="pct"/>
          </w:tcPr>
          <w:p w14:paraId="45F20628" w14:textId="77777777" w:rsidR="009675B5" w:rsidRPr="001D6A24" w:rsidRDefault="009675B5" w:rsidP="009675B5">
            <w:pPr>
              <w:jc w:val="center"/>
              <w:rPr>
                <w:rFonts w:cstheme="minorHAnsi"/>
                <w:sz w:val="18"/>
                <w:szCs w:val="18"/>
              </w:rPr>
            </w:pPr>
          </w:p>
        </w:tc>
        <w:tc>
          <w:tcPr>
            <w:tcW w:w="104" w:type="pct"/>
          </w:tcPr>
          <w:p w14:paraId="70E2FA87" w14:textId="77777777" w:rsidR="009675B5" w:rsidRPr="001D6A24" w:rsidRDefault="009675B5" w:rsidP="009675B5">
            <w:pPr>
              <w:jc w:val="center"/>
              <w:rPr>
                <w:rFonts w:cstheme="minorHAnsi"/>
                <w:sz w:val="18"/>
                <w:szCs w:val="18"/>
              </w:rPr>
            </w:pPr>
          </w:p>
        </w:tc>
        <w:tc>
          <w:tcPr>
            <w:tcW w:w="104" w:type="pct"/>
          </w:tcPr>
          <w:p w14:paraId="4EB2109E" w14:textId="77777777" w:rsidR="009675B5" w:rsidRPr="001D6A24" w:rsidRDefault="009675B5" w:rsidP="009675B5">
            <w:pPr>
              <w:jc w:val="center"/>
              <w:rPr>
                <w:rFonts w:cstheme="minorHAnsi"/>
                <w:sz w:val="18"/>
                <w:szCs w:val="18"/>
              </w:rPr>
            </w:pPr>
          </w:p>
        </w:tc>
        <w:tc>
          <w:tcPr>
            <w:tcW w:w="104" w:type="pct"/>
          </w:tcPr>
          <w:p w14:paraId="203455BE" w14:textId="77777777" w:rsidR="009675B5" w:rsidRPr="001D6A24" w:rsidRDefault="009675B5" w:rsidP="009675B5">
            <w:pPr>
              <w:jc w:val="center"/>
              <w:rPr>
                <w:rFonts w:cstheme="minorHAnsi"/>
                <w:sz w:val="18"/>
                <w:szCs w:val="18"/>
              </w:rPr>
            </w:pPr>
          </w:p>
        </w:tc>
        <w:tc>
          <w:tcPr>
            <w:tcW w:w="105" w:type="pct"/>
          </w:tcPr>
          <w:p w14:paraId="12CA136C" w14:textId="77777777" w:rsidR="009675B5" w:rsidRPr="001D6A24" w:rsidRDefault="009675B5" w:rsidP="009675B5">
            <w:pPr>
              <w:jc w:val="center"/>
              <w:rPr>
                <w:rFonts w:cstheme="minorHAnsi"/>
                <w:sz w:val="18"/>
                <w:szCs w:val="18"/>
              </w:rPr>
            </w:pPr>
          </w:p>
        </w:tc>
        <w:tc>
          <w:tcPr>
            <w:tcW w:w="105" w:type="pct"/>
          </w:tcPr>
          <w:p w14:paraId="6D57CEF4" w14:textId="77777777" w:rsidR="009675B5" w:rsidRPr="001D6A24" w:rsidRDefault="009675B5" w:rsidP="009675B5">
            <w:pPr>
              <w:jc w:val="center"/>
              <w:rPr>
                <w:rFonts w:cstheme="minorHAnsi"/>
                <w:sz w:val="18"/>
                <w:szCs w:val="18"/>
              </w:rPr>
            </w:pPr>
          </w:p>
        </w:tc>
        <w:tc>
          <w:tcPr>
            <w:tcW w:w="105" w:type="pct"/>
          </w:tcPr>
          <w:p w14:paraId="5CAB53BC" w14:textId="77777777" w:rsidR="009675B5" w:rsidRPr="001D6A24" w:rsidRDefault="009675B5" w:rsidP="009675B5">
            <w:pPr>
              <w:jc w:val="center"/>
              <w:rPr>
                <w:rFonts w:cstheme="minorHAnsi"/>
                <w:sz w:val="18"/>
                <w:szCs w:val="18"/>
              </w:rPr>
            </w:pPr>
          </w:p>
        </w:tc>
        <w:tc>
          <w:tcPr>
            <w:tcW w:w="105" w:type="pct"/>
          </w:tcPr>
          <w:p w14:paraId="33B83F1F" w14:textId="77777777" w:rsidR="009675B5" w:rsidRPr="001D6A24" w:rsidRDefault="009675B5" w:rsidP="009675B5">
            <w:pPr>
              <w:jc w:val="center"/>
              <w:rPr>
                <w:rFonts w:cstheme="minorHAnsi"/>
                <w:sz w:val="18"/>
                <w:szCs w:val="18"/>
              </w:rPr>
            </w:pPr>
          </w:p>
        </w:tc>
        <w:tc>
          <w:tcPr>
            <w:tcW w:w="105" w:type="pct"/>
          </w:tcPr>
          <w:p w14:paraId="3E5A4A59" w14:textId="77777777" w:rsidR="009675B5" w:rsidRPr="001D6A24" w:rsidRDefault="009675B5" w:rsidP="009675B5">
            <w:pPr>
              <w:jc w:val="center"/>
              <w:rPr>
                <w:rFonts w:cstheme="minorHAnsi"/>
                <w:sz w:val="18"/>
                <w:szCs w:val="18"/>
              </w:rPr>
            </w:pPr>
          </w:p>
        </w:tc>
        <w:tc>
          <w:tcPr>
            <w:tcW w:w="105" w:type="pct"/>
          </w:tcPr>
          <w:p w14:paraId="28E31A1D" w14:textId="77777777" w:rsidR="009675B5" w:rsidRPr="001D6A24" w:rsidRDefault="009675B5" w:rsidP="009675B5">
            <w:pPr>
              <w:jc w:val="center"/>
              <w:rPr>
                <w:rFonts w:cstheme="minorHAnsi"/>
                <w:sz w:val="18"/>
                <w:szCs w:val="18"/>
              </w:rPr>
            </w:pPr>
          </w:p>
        </w:tc>
        <w:tc>
          <w:tcPr>
            <w:tcW w:w="92" w:type="pct"/>
          </w:tcPr>
          <w:p w14:paraId="2B6DA5F3" w14:textId="77777777" w:rsidR="009675B5" w:rsidRPr="001D6A24" w:rsidRDefault="009675B5" w:rsidP="009675B5">
            <w:pPr>
              <w:jc w:val="center"/>
              <w:rPr>
                <w:rFonts w:cstheme="minorHAnsi"/>
                <w:sz w:val="18"/>
                <w:szCs w:val="18"/>
              </w:rPr>
            </w:pPr>
          </w:p>
        </w:tc>
        <w:tc>
          <w:tcPr>
            <w:tcW w:w="92" w:type="pct"/>
          </w:tcPr>
          <w:p w14:paraId="288425D5" w14:textId="77777777" w:rsidR="009675B5" w:rsidRPr="001D6A24" w:rsidRDefault="009675B5" w:rsidP="009675B5">
            <w:pPr>
              <w:jc w:val="center"/>
              <w:rPr>
                <w:rFonts w:cstheme="minorHAnsi"/>
                <w:sz w:val="18"/>
                <w:szCs w:val="18"/>
              </w:rPr>
            </w:pPr>
          </w:p>
        </w:tc>
        <w:tc>
          <w:tcPr>
            <w:tcW w:w="92" w:type="pct"/>
          </w:tcPr>
          <w:p w14:paraId="70AC2BF3" w14:textId="77777777" w:rsidR="009675B5" w:rsidRPr="001D6A24" w:rsidRDefault="009675B5" w:rsidP="009675B5">
            <w:pPr>
              <w:jc w:val="center"/>
              <w:rPr>
                <w:rFonts w:cstheme="minorHAnsi"/>
                <w:sz w:val="18"/>
                <w:szCs w:val="18"/>
              </w:rPr>
            </w:pPr>
          </w:p>
        </w:tc>
        <w:tc>
          <w:tcPr>
            <w:tcW w:w="92" w:type="pct"/>
          </w:tcPr>
          <w:p w14:paraId="181F05BC" w14:textId="77777777" w:rsidR="009675B5" w:rsidRPr="001D6A24" w:rsidRDefault="009675B5" w:rsidP="009675B5">
            <w:pPr>
              <w:jc w:val="center"/>
              <w:rPr>
                <w:rFonts w:cstheme="minorHAnsi"/>
                <w:sz w:val="18"/>
                <w:szCs w:val="18"/>
              </w:rPr>
            </w:pPr>
          </w:p>
        </w:tc>
        <w:tc>
          <w:tcPr>
            <w:tcW w:w="92" w:type="pct"/>
          </w:tcPr>
          <w:p w14:paraId="792BCBE5" w14:textId="77777777" w:rsidR="009675B5" w:rsidRPr="001D6A24" w:rsidRDefault="009675B5" w:rsidP="009675B5">
            <w:pPr>
              <w:jc w:val="center"/>
              <w:rPr>
                <w:rFonts w:cstheme="minorHAnsi"/>
                <w:sz w:val="18"/>
                <w:szCs w:val="18"/>
              </w:rPr>
            </w:pPr>
          </w:p>
        </w:tc>
        <w:tc>
          <w:tcPr>
            <w:tcW w:w="92" w:type="pct"/>
          </w:tcPr>
          <w:p w14:paraId="2039FECA" w14:textId="77777777" w:rsidR="009675B5" w:rsidRPr="001D6A24" w:rsidRDefault="009675B5" w:rsidP="009675B5">
            <w:pPr>
              <w:jc w:val="center"/>
              <w:rPr>
                <w:rFonts w:cstheme="minorHAnsi"/>
                <w:sz w:val="18"/>
                <w:szCs w:val="18"/>
              </w:rPr>
            </w:pPr>
          </w:p>
        </w:tc>
        <w:tc>
          <w:tcPr>
            <w:tcW w:w="92" w:type="pct"/>
          </w:tcPr>
          <w:p w14:paraId="6BF042C1" w14:textId="77777777" w:rsidR="009675B5" w:rsidRPr="001D6A24" w:rsidRDefault="009675B5" w:rsidP="009675B5">
            <w:pPr>
              <w:jc w:val="center"/>
              <w:rPr>
                <w:rFonts w:cstheme="minorHAnsi"/>
                <w:sz w:val="18"/>
                <w:szCs w:val="18"/>
              </w:rPr>
            </w:pPr>
          </w:p>
        </w:tc>
        <w:tc>
          <w:tcPr>
            <w:tcW w:w="92" w:type="pct"/>
          </w:tcPr>
          <w:p w14:paraId="7B3DC8DE" w14:textId="77777777" w:rsidR="009675B5" w:rsidRPr="001D6A24" w:rsidRDefault="009675B5" w:rsidP="009675B5">
            <w:pPr>
              <w:jc w:val="center"/>
              <w:rPr>
                <w:rFonts w:cstheme="minorHAnsi"/>
                <w:sz w:val="18"/>
                <w:szCs w:val="18"/>
              </w:rPr>
            </w:pPr>
          </w:p>
        </w:tc>
        <w:tc>
          <w:tcPr>
            <w:tcW w:w="92" w:type="pct"/>
          </w:tcPr>
          <w:p w14:paraId="0C4FD613" w14:textId="77777777" w:rsidR="009675B5" w:rsidRPr="001D6A24" w:rsidRDefault="009675B5" w:rsidP="009675B5">
            <w:pPr>
              <w:jc w:val="center"/>
              <w:rPr>
                <w:rFonts w:cstheme="minorHAnsi"/>
                <w:sz w:val="18"/>
                <w:szCs w:val="18"/>
              </w:rPr>
            </w:pPr>
          </w:p>
        </w:tc>
        <w:tc>
          <w:tcPr>
            <w:tcW w:w="92" w:type="pct"/>
          </w:tcPr>
          <w:p w14:paraId="6DD46041" w14:textId="77777777" w:rsidR="009675B5" w:rsidRPr="001D6A24" w:rsidRDefault="009675B5" w:rsidP="009675B5">
            <w:pPr>
              <w:jc w:val="center"/>
              <w:rPr>
                <w:rFonts w:cstheme="minorHAnsi"/>
                <w:sz w:val="18"/>
                <w:szCs w:val="18"/>
              </w:rPr>
            </w:pPr>
          </w:p>
        </w:tc>
        <w:tc>
          <w:tcPr>
            <w:tcW w:w="92" w:type="pct"/>
          </w:tcPr>
          <w:p w14:paraId="077D9727" w14:textId="77777777" w:rsidR="009675B5" w:rsidRPr="001D6A24" w:rsidRDefault="009675B5" w:rsidP="009675B5">
            <w:pPr>
              <w:jc w:val="center"/>
              <w:rPr>
                <w:rFonts w:cstheme="minorHAnsi"/>
                <w:sz w:val="18"/>
                <w:szCs w:val="18"/>
              </w:rPr>
            </w:pPr>
          </w:p>
        </w:tc>
        <w:tc>
          <w:tcPr>
            <w:tcW w:w="92" w:type="pct"/>
          </w:tcPr>
          <w:p w14:paraId="781C5841" w14:textId="77777777" w:rsidR="009675B5" w:rsidRPr="001D6A24" w:rsidRDefault="009675B5" w:rsidP="009675B5">
            <w:pPr>
              <w:jc w:val="center"/>
              <w:rPr>
                <w:rFonts w:cstheme="minorHAnsi"/>
                <w:sz w:val="18"/>
                <w:szCs w:val="18"/>
              </w:rPr>
            </w:pPr>
          </w:p>
        </w:tc>
        <w:tc>
          <w:tcPr>
            <w:tcW w:w="92" w:type="pct"/>
          </w:tcPr>
          <w:p w14:paraId="7272B271" w14:textId="77777777" w:rsidR="009675B5" w:rsidRPr="001D6A24" w:rsidRDefault="009675B5" w:rsidP="009675B5">
            <w:pPr>
              <w:jc w:val="center"/>
              <w:rPr>
                <w:rFonts w:cstheme="minorHAnsi"/>
                <w:sz w:val="18"/>
                <w:szCs w:val="18"/>
              </w:rPr>
            </w:pPr>
          </w:p>
        </w:tc>
        <w:tc>
          <w:tcPr>
            <w:tcW w:w="92" w:type="pct"/>
          </w:tcPr>
          <w:p w14:paraId="35348A91" w14:textId="77777777" w:rsidR="009675B5" w:rsidRPr="001D6A24" w:rsidRDefault="009675B5" w:rsidP="009675B5">
            <w:pPr>
              <w:jc w:val="center"/>
              <w:rPr>
                <w:rFonts w:cstheme="minorHAnsi"/>
                <w:sz w:val="18"/>
                <w:szCs w:val="18"/>
              </w:rPr>
            </w:pPr>
          </w:p>
        </w:tc>
        <w:tc>
          <w:tcPr>
            <w:tcW w:w="92" w:type="pct"/>
          </w:tcPr>
          <w:p w14:paraId="3BB4BDB5" w14:textId="77777777" w:rsidR="009675B5" w:rsidRPr="001D6A24" w:rsidRDefault="009675B5" w:rsidP="009675B5">
            <w:pPr>
              <w:jc w:val="center"/>
              <w:rPr>
                <w:rFonts w:cstheme="minorHAnsi"/>
                <w:sz w:val="18"/>
                <w:szCs w:val="18"/>
              </w:rPr>
            </w:pPr>
          </w:p>
        </w:tc>
        <w:tc>
          <w:tcPr>
            <w:tcW w:w="92" w:type="pct"/>
          </w:tcPr>
          <w:p w14:paraId="1FDEAB36" w14:textId="77777777" w:rsidR="009675B5" w:rsidRPr="001D6A24" w:rsidRDefault="009675B5" w:rsidP="009675B5">
            <w:pPr>
              <w:jc w:val="center"/>
              <w:rPr>
                <w:rFonts w:cstheme="minorHAnsi"/>
                <w:sz w:val="18"/>
                <w:szCs w:val="18"/>
              </w:rPr>
            </w:pPr>
          </w:p>
        </w:tc>
        <w:tc>
          <w:tcPr>
            <w:tcW w:w="92" w:type="pct"/>
          </w:tcPr>
          <w:p w14:paraId="3C5B0405" w14:textId="77777777" w:rsidR="009675B5" w:rsidRPr="001D6A24" w:rsidRDefault="009675B5" w:rsidP="009675B5">
            <w:pPr>
              <w:jc w:val="center"/>
              <w:rPr>
                <w:rFonts w:cstheme="minorHAnsi"/>
                <w:sz w:val="18"/>
                <w:szCs w:val="18"/>
              </w:rPr>
            </w:pPr>
          </w:p>
        </w:tc>
        <w:tc>
          <w:tcPr>
            <w:tcW w:w="92" w:type="pct"/>
          </w:tcPr>
          <w:p w14:paraId="0AB5FFA6" w14:textId="77777777" w:rsidR="009675B5" w:rsidRPr="001D6A24" w:rsidRDefault="009675B5" w:rsidP="009675B5">
            <w:pPr>
              <w:jc w:val="center"/>
              <w:rPr>
                <w:rFonts w:cstheme="minorHAnsi"/>
                <w:sz w:val="18"/>
                <w:szCs w:val="18"/>
              </w:rPr>
            </w:pPr>
          </w:p>
        </w:tc>
        <w:tc>
          <w:tcPr>
            <w:tcW w:w="92" w:type="pct"/>
          </w:tcPr>
          <w:p w14:paraId="031D2FE4" w14:textId="77777777" w:rsidR="009675B5" w:rsidRPr="001D6A24" w:rsidRDefault="009675B5" w:rsidP="009675B5">
            <w:pPr>
              <w:jc w:val="center"/>
              <w:rPr>
                <w:rFonts w:cstheme="minorHAnsi"/>
                <w:sz w:val="18"/>
                <w:szCs w:val="18"/>
              </w:rPr>
            </w:pPr>
          </w:p>
        </w:tc>
        <w:tc>
          <w:tcPr>
            <w:tcW w:w="185" w:type="pct"/>
          </w:tcPr>
          <w:p w14:paraId="11C2F43B" w14:textId="01A106F8" w:rsidR="009675B5" w:rsidRPr="001D6A24" w:rsidRDefault="009675B5" w:rsidP="009675B5">
            <w:pPr>
              <w:jc w:val="center"/>
              <w:rPr>
                <w:rFonts w:cstheme="minorHAnsi"/>
                <w:color w:val="000000"/>
                <w:sz w:val="18"/>
                <w:szCs w:val="18"/>
              </w:rPr>
            </w:pPr>
            <w:r w:rsidRPr="001D6A24">
              <w:rPr>
                <w:sz w:val="18"/>
                <w:szCs w:val="18"/>
              </w:rPr>
              <w:t>3928</w:t>
            </w:r>
          </w:p>
        </w:tc>
      </w:tr>
      <w:tr w:rsidR="009675B5" w:rsidRPr="001D6A24" w14:paraId="626E2B49" w14:textId="77777777" w:rsidTr="009675B5">
        <w:tc>
          <w:tcPr>
            <w:tcW w:w="178" w:type="pct"/>
            <w:shd w:val="clear" w:color="auto" w:fill="081E3E" w:themeFill="accent1"/>
          </w:tcPr>
          <w:p w14:paraId="0FF6D1DC"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15</w:t>
            </w:r>
          </w:p>
        </w:tc>
        <w:tc>
          <w:tcPr>
            <w:tcW w:w="95" w:type="pct"/>
          </w:tcPr>
          <w:p w14:paraId="0ADD9268" w14:textId="027A5BA7"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71465D12" w14:textId="2B1AC998" w:rsidR="009675B5" w:rsidRPr="001D6A24" w:rsidRDefault="009675B5" w:rsidP="009675B5">
            <w:pPr>
              <w:jc w:val="center"/>
              <w:rPr>
                <w:rFonts w:cstheme="minorHAnsi"/>
                <w:color w:val="000000"/>
                <w:sz w:val="18"/>
                <w:szCs w:val="18"/>
              </w:rPr>
            </w:pPr>
            <w:r w:rsidRPr="001D6A24">
              <w:rPr>
                <w:sz w:val="18"/>
                <w:szCs w:val="18"/>
              </w:rPr>
              <w:t>194</w:t>
            </w:r>
          </w:p>
        </w:tc>
        <w:tc>
          <w:tcPr>
            <w:tcW w:w="118" w:type="pct"/>
          </w:tcPr>
          <w:p w14:paraId="336D6BB5" w14:textId="3DB4A157" w:rsidR="009675B5" w:rsidRPr="001D6A24" w:rsidRDefault="009675B5" w:rsidP="009675B5">
            <w:pPr>
              <w:jc w:val="center"/>
              <w:rPr>
                <w:rFonts w:cstheme="minorHAnsi"/>
                <w:color w:val="000000"/>
                <w:sz w:val="18"/>
                <w:szCs w:val="18"/>
              </w:rPr>
            </w:pPr>
            <w:r w:rsidRPr="001D6A24">
              <w:rPr>
                <w:sz w:val="18"/>
                <w:szCs w:val="18"/>
              </w:rPr>
              <w:t>375</w:t>
            </w:r>
          </w:p>
        </w:tc>
        <w:tc>
          <w:tcPr>
            <w:tcW w:w="118" w:type="pct"/>
          </w:tcPr>
          <w:p w14:paraId="07C9D573" w14:textId="559E5E45" w:rsidR="009675B5" w:rsidRPr="001D6A24" w:rsidRDefault="009675B5" w:rsidP="009675B5">
            <w:pPr>
              <w:jc w:val="center"/>
              <w:rPr>
                <w:rFonts w:cstheme="minorHAnsi"/>
                <w:color w:val="000000"/>
                <w:sz w:val="18"/>
                <w:szCs w:val="18"/>
              </w:rPr>
            </w:pPr>
            <w:r w:rsidRPr="001D6A24">
              <w:rPr>
                <w:sz w:val="18"/>
                <w:szCs w:val="18"/>
              </w:rPr>
              <w:t>361</w:t>
            </w:r>
          </w:p>
        </w:tc>
        <w:tc>
          <w:tcPr>
            <w:tcW w:w="118" w:type="pct"/>
          </w:tcPr>
          <w:p w14:paraId="650E5652" w14:textId="37936AD6" w:rsidR="009675B5" w:rsidRPr="001D6A24" w:rsidRDefault="009675B5" w:rsidP="009675B5">
            <w:pPr>
              <w:jc w:val="center"/>
              <w:rPr>
                <w:rFonts w:cstheme="minorHAnsi"/>
                <w:color w:val="000000"/>
                <w:sz w:val="18"/>
                <w:szCs w:val="18"/>
              </w:rPr>
            </w:pPr>
            <w:r w:rsidRPr="001D6A24">
              <w:rPr>
                <w:sz w:val="18"/>
                <w:szCs w:val="18"/>
              </w:rPr>
              <w:t>346</w:t>
            </w:r>
          </w:p>
        </w:tc>
        <w:tc>
          <w:tcPr>
            <w:tcW w:w="120" w:type="pct"/>
          </w:tcPr>
          <w:p w14:paraId="721274CF" w14:textId="6B5E8E41" w:rsidR="009675B5" w:rsidRPr="001D6A24" w:rsidRDefault="009675B5" w:rsidP="009675B5">
            <w:pPr>
              <w:jc w:val="center"/>
              <w:rPr>
                <w:rFonts w:cstheme="minorHAnsi"/>
                <w:color w:val="000000"/>
                <w:sz w:val="18"/>
                <w:szCs w:val="18"/>
              </w:rPr>
            </w:pPr>
            <w:r w:rsidRPr="001D6A24">
              <w:rPr>
                <w:sz w:val="18"/>
                <w:szCs w:val="18"/>
              </w:rPr>
              <w:t>331</w:t>
            </w:r>
          </w:p>
        </w:tc>
        <w:tc>
          <w:tcPr>
            <w:tcW w:w="120" w:type="pct"/>
          </w:tcPr>
          <w:p w14:paraId="49180E0D" w14:textId="25843B8A" w:rsidR="009675B5" w:rsidRPr="001D6A24" w:rsidRDefault="009675B5" w:rsidP="009675B5">
            <w:pPr>
              <w:jc w:val="center"/>
              <w:rPr>
                <w:rFonts w:cstheme="minorHAnsi"/>
                <w:color w:val="000000"/>
                <w:sz w:val="18"/>
                <w:szCs w:val="18"/>
              </w:rPr>
            </w:pPr>
            <w:r w:rsidRPr="001D6A24">
              <w:rPr>
                <w:sz w:val="18"/>
                <w:szCs w:val="18"/>
              </w:rPr>
              <w:t>315</w:t>
            </w:r>
          </w:p>
        </w:tc>
        <w:tc>
          <w:tcPr>
            <w:tcW w:w="120" w:type="pct"/>
          </w:tcPr>
          <w:p w14:paraId="3ADFF572" w14:textId="5CECF493" w:rsidR="009675B5" w:rsidRPr="001D6A24" w:rsidRDefault="009675B5" w:rsidP="009675B5">
            <w:pPr>
              <w:jc w:val="center"/>
              <w:rPr>
                <w:rFonts w:cstheme="minorHAnsi"/>
                <w:color w:val="000000"/>
                <w:sz w:val="18"/>
                <w:szCs w:val="18"/>
              </w:rPr>
            </w:pPr>
            <w:r w:rsidRPr="001D6A24">
              <w:rPr>
                <w:sz w:val="18"/>
                <w:szCs w:val="18"/>
              </w:rPr>
              <w:t>299</w:t>
            </w:r>
          </w:p>
        </w:tc>
        <w:tc>
          <w:tcPr>
            <w:tcW w:w="120" w:type="pct"/>
          </w:tcPr>
          <w:p w14:paraId="3CD7DF65" w14:textId="096F8445" w:rsidR="009675B5" w:rsidRPr="001D6A24" w:rsidRDefault="009675B5" w:rsidP="009675B5">
            <w:pPr>
              <w:jc w:val="center"/>
              <w:rPr>
                <w:rFonts w:cstheme="minorHAnsi"/>
                <w:color w:val="000000"/>
                <w:sz w:val="18"/>
                <w:szCs w:val="18"/>
              </w:rPr>
            </w:pPr>
            <w:r w:rsidRPr="001D6A24">
              <w:rPr>
                <w:sz w:val="18"/>
                <w:szCs w:val="18"/>
              </w:rPr>
              <w:t>282</w:t>
            </w:r>
          </w:p>
        </w:tc>
        <w:tc>
          <w:tcPr>
            <w:tcW w:w="120" w:type="pct"/>
          </w:tcPr>
          <w:p w14:paraId="40A1FC62" w14:textId="16320EE1" w:rsidR="009675B5" w:rsidRPr="001D6A24" w:rsidRDefault="009675B5" w:rsidP="009675B5">
            <w:pPr>
              <w:jc w:val="center"/>
              <w:rPr>
                <w:rFonts w:cstheme="minorHAnsi"/>
                <w:color w:val="000000"/>
                <w:sz w:val="18"/>
                <w:szCs w:val="18"/>
              </w:rPr>
            </w:pPr>
            <w:r w:rsidRPr="001D6A24">
              <w:rPr>
                <w:sz w:val="18"/>
                <w:szCs w:val="18"/>
              </w:rPr>
              <w:t>264</w:t>
            </w:r>
          </w:p>
        </w:tc>
        <w:tc>
          <w:tcPr>
            <w:tcW w:w="120" w:type="pct"/>
          </w:tcPr>
          <w:p w14:paraId="215C1B83" w14:textId="19718FFA" w:rsidR="009675B5" w:rsidRPr="001D6A24" w:rsidRDefault="009675B5" w:rsidP="009675B5">
            <w:pPr>
              <w:jc w:val="center"/>
              <w:rPr>
                <w:rFonts w:cstheme="minorHAnsi"/>
                <w:color w:val="000000"/>
                <w:sz w:val="18"/>
                <w:szCs w:val="18"/>
              </w:rPr>
            </w:pPr>
            <w:r w:rsidRPr="001D6A24">
              <w:rPr>
                <w:sz w:val="18"/>
                <w:szCs w:val="18"/>
              </w:rPr>
              <w:t>246</w:t>
            </w:r>
          </w:p>
        </w:tc>
        <w:tc>
          <w:tcPr>
            <w:tcW w:w="120" w:type="pct"/>
          </w:tcPr>
          <w:p w14:paraId="6598373F" w14:textId="34AD332D" w:rsidR="009675B5" w:rsidRPr="001D6A24" w:rsidRDefault="009675B5" w:rsidP="009675B5">
            <w:pPr>
              <w:jc w:val="center"/>
              <w:rPr>
                <w:rFonts w:cstheme="minorHAnsi"/>
                <w:color w:val="000000"/>
                <w:sz w:val="18"/>
                <w:szCs w:val="18"/>
              </w:rPr>
            </w:pPr>
            <w:r w:rsidRPr="001D6A24">
              <w:rPr>
                <w:sz w:val="18"/>
                <w:szCs w:val="18"/>
              </w:rPr>
              <w:t>227</w:t>
            </w:r>
          </w:p>
        </w:tc>
        <w:tc>
          <w:tcPr>
            <w:tcW w:w="120" w:type="pct"/>
          </w:tcPr>
          <w:p w14:paraId="1B8C50BE" w14:textId="73911884" w:rsidR="009675B5" w:rsidRPr="001D6A24" w:rsidRDefault="009675B5" w:rsidP="009675B5">
            <w:pPr>
              <w:jc w:val="center"/>
              <w:rPr>
                <w:rFonts w:cstheme="minorHAnsi"/>
                <w:color w:val="000000"/>
                <w:sz w:val="18"/>
                <w:szCs w:val="18"/>
              </w:rPr>
            </w:pPr>
            <w:r w:rsidRPr="001D6A24">
              <w:rPr>
                <w:sz w:val="18"/>
                <w:szCs w:val="18"/>
              </w:rPr>
              <w:t>231</w:t>
            </w:r>
          </w:p>
        </w:tc>
        <w:tc>
          <w:tcPr>
            <w:tcW w:w="120" w:type="pct"/>
          </w:tcPr>
          <w:p w14:paraId="71024F3B" w14:textId="2066719F" w:rsidR="009675B5" w:rsidRPr="001D6A24" w:rsidRDefault="009675B5" w:rsidP="009675B5">
            <w:pPr>
              <w:jc w:val="center"/>
              <w:rPr>
                <w:rFonts w:cstheme="minorHAnsi"/>
                <w:color w:val="000000"/>
                <w:sz w:val="18"/>
                <w:szCs w:val="18"/>
              </w:rPr>
            </w:pPr>
            <w:r w:rsidRPr="001D6A24">
              <w:rPr>
                <w:sz w:val="18"/>
                <w:szCs w:val="18"/>
              </w:rPr>
              <w:t>234</w:t>
            </w:r>
          </w:p>
        </w:tc>
        <w:tc>
          <w:tcPr>
            <w:tcW w:w="120" w:type="pct"/>
          </w:tcPr>
          <w:p w14:paraId="00A66BD8" w14:textId="4B2D5657" w:rsidR="009675B5" w:rsidRPr="001D6A24" w:rsidRDefault="009675B5" w:rsidP="009675B5">
            <w:pPr>
              <w:jc w:val="center"/>
              <w:rPr>
                <w:rFonts w:cstheme="minorHAnsi"/>
                <w:color w:val="000000"/>
                <w:sz w:val="18"/>
                <w:szCs w:val="18"/>
              </w:rPr>
            </w:pPr>
            <w:r w:rsidRPr="001D6A24">
              <w:rPr>
                <w:sz w:val="18"/>
                <w:szCs w:val="18"/>
              </w:rPr>
              <w:t>238</w:t>
            </w:r>
          </w:p>
        </w:tc>
        <w:tc>
          <w:tcPr>
            <w:tcW w:w="92" w:type="pct"/>
          </w:tcPr>
          <w:p w14:paraId="0B83F60B" w14:textId="77777777" w:rsidR="009675B5" w:rsidRPr="001D6A24" w:rsidRDefault="009675B5" w:rsidP="009675B5">
            <w:pPr>
              <w:jc w:val="center"/>
              <w:rPr>
                <w:rFonts w:cstheme="minorHAnsi"/>
                <w:sz w:val="18"/>
                <w:szCs w:val="18"/>
              </w:rPr>
            </w:pPr>
          </w:p>
        </w:tc>
        <w:tc>
          <w:tcPr>
            <w:tcW w:w="104" w:type="pct"/>
          </w:tcPr>
          <w:p w14:paraId="6082BCCB" w14:textId="77777777" w:rsidR="009675B5" w:rsidRPr="001D6A24" w:rsidRDefault="009675B5" w:rsidP="009675B5">
            <w:pPr>
              <w:jc w:val="center"/>
              <w:rPr>
                <w:rFonts w:cstheme="minorHAnsi"/>
                <w:sz w:val="18"/>
                <w:szCs w:val="18"/>
              </w:rPr>
            </w:pPr>
          </w:p>
        </w:tc>
        <w:tc>
          <w:tcPr>
            <w:tcW w:w="104" w:type="pct"/>
          </w:tcPr>
          <w:p w14:paraId="129190F4" w14:textId="77777777" w:rsidR="009675B5" w:rsidRPr="001D6A24" w:rsidRDefault="009675B5" w:rsidP="009675B5">
            <w:pPr>
              <w:jc w:val="center"/>
              <w:rPr>
                <w:rFonts w:cstheme="minorHAnsi"/>
                <w:sz w:val="18"/>
                <w:szCs w:val="18"/>
              </w:rPr>
            </w:pPr>
          </w:p>
        </w:tc>
        <w:tc>
          <w:tcPr>
            <w:tcW w:w="104" w:type="pct"/>
          </w:tcPr>
          <w:p w14:paraId="75728A4C" w14:textId="77777777" w:rsidR="009675B5" w:rsidRPr="001D6A24" w:rsidRDefault="009675B5" w:rsidP="009675B5">
            <w:pPr>
              <w:jc w:val="center"/>
              <w:rPr>
                <w:rFonts w:cstheme="minorHAnsi"/>
                <w:sz w:val="18"/>
                <w:szCs w:val="18"/>
              </w:rPr>
            </w:pPr>
          </w:p>
        </w:tc>
        <w:tc>
          <w:tcPr>
            <w:tcW w:w="104" w:type="pct"/>
          </w:tcPr>
          <w:p w14:paraId="46308583" w14:textId="77777777" w:rsidR="009675B5" w:rsidRPr="001D6A24" w:rsidRDefault="009675B5" w:rsidP="009675B5">
            <w:pPr>
              <w:jc w:val="center"/>
              <w:rPr>
                <w:rFonts w:cstheme="minorHAnsi"/>
                <w:sz w:val="18"/>
                <w:szCs w:val="18"/>
              </w:rPr>
            </w:pPr>
          </w:p>
        </w:tc>
        <w:tc>
          <w:tcPr>
            <w:tcW w:w="105" w:type="pct"/>
          </w:tcPr>
          <w:p w14:paraId="4E7ECED3" w14:textId="77777777" w:rsidR="009675B5" w:rsidRPr="001D6A24" w:rsidRDefault="009675B5" w:rsidP="009675B5">
            <w:pPr>
              <w:jc w:val="center"/>
              <w:rPr>
                <w:rFonts w:cstheme="minorHAnsi"/>
                <w:sz w:val="18"/>
                <w:szCs w:val="18"/>
              </w:rPr>
            </w:pPr>
          </w:p>
        </w:tc>
        <w:tc>
          <w:tcPr>
            <w:tcW w:w="105" w:type="pct"/>
          </w:tcPr>
          <w:p w14:paraId="71D1657E" w14:textId="77777777" w:rsidR="009675B5" w:rsidRPr="001D6A24" w:rsidRDefault="009675B5" w:rsidP="009675B5">
            <w:pPr>
              <w:jc w:val="center"/>
              <w:rPr>
                <w:rFonts w:cstheme="minorHAnsi"/>
                <w:sz w:val="18"/>
                <w:szCs w:val="18"/>
              </w:rPr>
            </w:pPr>
          </w:p>
        </w:tc>
        <w:tc>
          <w:tcPr>
            <w:tcW w:w="105" w:type="pct"/>
          </w:tcPr>
          <w:p w14:paraId="092F81BF" w14:textId="77777777" w:rsidR="009675B5" w:rsidRPr="001D6A24" w:rsidRDefault="009675B5" w:rsidP="009675B5">
            <w:pPr>
              <w:jc w:val="center"/>
              <w:rPr>
                <w:rFonts w:cstheme="minorHAnsi"/>
                <w:sz w:val="18"/>
                <w:szCs w:val="18"/>
              </w:rPr>
            </w:pPr>
          </w:p>
        </w:tc>
        <w:tc>
          <w:tcPr>
            <w:tcW w:w="105" w:type="pct"/>
          </w:tcPr>
          <w:p w14:paraId="7E91304F" w14:textId="77777777" w:rsidR="009675B5" w:rsidRPr="001D6A24" w:rsidRDefault="009675B5" w:rsidP="009675B5">
            <w:pPr>
              <w:jc w:val="center"/>
              <w:rPr>
                <w:rFonts w:cstheme="minorHAnsi"/>
                <w:sz w:val="18"/>
                <w:szCs w:val="18"/>
              </w:rPr>
            </w:pPr>
          </w:p>
        </w:tc>
        <w:tc>
          <w:tcPr>
            <w:tcW w:w="105" w:type="pct"/>
          </w:tcPr>
          <w:p w14:paraId="22F7422F" w14:textId="77777777" w:rsidR="009675B5" w:rsidRPr="001D6A24" w:rsidRDefault="009675B5" w:rsidP="009675B5">
            <w:pPr>
              <w:jc w:val="center"/>
              <w:rPr>
                <w:rFonts w:cstheme="minorHAnsi"/>
                <w:sz w:val="18"/>
                <w:szCs w:val="18"/>
              </w:rPr>
            </w:pPr>
          </w:p>
        </w:tc>
        <w:tc>
          <w:tcPr>
            <w:tcW w:w="105" w:type="pct"/>
          </w:tcPr>
          <w:p w14:paraId="02B2C5BE" w14:textId="77777777" w:rsidR="009675B5" w:rsidRPr="001D6A24" w:rsidRDefault="009675B5" w:rsidP="009675B5">
            <w:pPr>
              <w:jc w:val="center"/>
              <w:rPr>
                <w:rFonts w:cstheme="minorHAnsi"/>
                <w:sz w:val="18"/>
                <w:szCs w:val="18"/>
              </w:rPr>
            </w:pPr>
          </w:p>
        </w:tc>
        <w:tc>
          <w:tcPr>
            <w:tcW w:w="92" w:type="pct"/>
          </w:tcPr>
          <w:p w14:paraId="1F58B423" w14:textId="77777777" w:rsidR="009675B5" w:rsidRPr="001D6A24" w:rsidRDefault="009675B5" w:rsidP="009675B5">
            <w:pPr>
              <w:jc w:val="center"/>
              <w:rPr>
                <w:rFonts w:cstheme="minorHAnsi"/>
                <w:sz w:val="18"/>
                <w:szCs w:val="18"/>
              </w:rPr>
            </w:pPr>
          </w:p>
        </w:tc>
        <w:tc>
          <w:tcPr>
            <w:tcW w:w="92" w:type="pct"/>
          </w:tcPr>
          <w:p w14:paraId="29035957" w14:textId="77777777" w:rsidR="009675B5" w:rsidRPr="001D6A24" w:rsidRDefault="009675B5" w:rsidP="009675B5">
            <w:pPr>
              <w:jc w:val="center"/>
              <w:rPr>
                <w:rFonts w:cstheme="minorHAnsi"/>
                <w:sz w:val="18"/>
                <w:szCs w:val="18"/>
              </w:rPr>
            </w:pPr>
          </w:p>
        </w:tc>
        <w:tc>
          <w:tcPr>
            <w:tcW w:w="92" w:type="pct"/>
          </w:tcPr>
          <w:p w14:paraId="0087390C" w14:textId="77777777" w:rsidR="009675B5" w:rsidRPr="001D6A24" w:rsidRDefault="009675B5" w:rsidP="009675B5">
            <w:pPr>
              <w:jc w:val="center"/>
              <w:rPr>
                <w:rFonts w:cstheme="minorHAnsi"/>
                <w:sz w:val="18"/>
                <w:szCs w:val="18"/>
              </w:rPr>
            </w:pPr>
          </w:p>
        </w:tc>
        <w:tc>
          <w:tcPr>
            <w:tcW w:w="92" w:type="pct"/>
          </w:tcPr>
          <w:p w14:paraId="5EA43E0D" w14:textId="77777777" w:rsidR="009675B5" w:rsidRPr="001D6A24" w:rsidRDefault="009675B5" w:rsidP="009675B5">
            <w:pPr>
              <w:jc w:val="center"/>
              <w:rPr>
                <w:rFonts w:cstheme="minorHAnsi"/>
                <w:sz w:val="18"/>
                <w:szCs w:val="18"/>
              </w:rPr>
            </w:pPr>
          </w:p>
        </w:tc>
        <w:tc>
          <w:tcPr>
            <w:tcW w:w="92" w:type="pct"/>
          </w:tcPr>
          <w:p w14:paraId="5DED5782" w14:textId="77777777" w:rsidR="009675B5" w:rsidRPr="001D6A24" w:rsidRDefault="009675B5" w:rsidP="009675B5">
            <w:pPr>
              <w:jc w:val="center"/>
              <w:rPr>
                <w:rFonts w:cstheme="minorHAnsi"/>
                <w:sz w:val="18"/>
                <w:szCs w:val="18"/>
              </w:rPr>
            </w:pPr>
          </w:p>
        </w:tc>
        <w:tc>
          <w:tcPr>
            <w:tcW w:w="92" w:type="pct"/>
          </w:tcPr>
          <w:p w14:paraId="7542F2E9" w14:textId="77777777" w:rsidR="009675B5" w:rsidRPr="001D6A24" w:rsidRDefault="009675B5" w:rsidP="009675B5">
            <w:pPr>
              <w:jc w:val="center"/>
              <w:rPr>
                <w:rFonts w:cstheme="minorHAnsi"/>
                <w:sz w:val="18"/>
                <w:szCs w:val="18"/>
              </w:rPr>
            </w:pPr>
          </w:p>
        </w:tc>
        <w:tc>
          <w:tcPr>
            <w:tcW w:w="92" w:type="pct"/>
          </w:tcPr>
          <w:p w14:paraId="246DC8EF" w14:textId="77777777" w:rsidR="009675B5" w:rsidRPr="001D6A24" w:rsidRDefault="009675B5" w:rsidP="009675B5">
            <w:pPr>
              <w:jc w:val="center"/>
              <w:rPr>
                <w:rFonts w:cstheme="minorHAnsi"/>
                <w:sz w:val="18"/>
                <w:szCs w:val="18"/>
              </w:rPr>
            </w:pPr>
          </w:p>
        </w:tc>
        <w:tc>
          <w:tcPr>
            <w:tcW w:w="92" w:type="pct"/>
          </w:tcPr>
          <w:p w14:paraId="22C24F12" w14:textId="77777777" w:rsidR="009675B5" w:rsidRPr="001D6A24" w:rsidRDefault="009675B5" w:rsidP="009675B5">
            <w:pPr>
              <w:jc w:val="center"/>
              <w:rPr>
                <w:rFonts w:cstheme="minorHAnsi"/>
                <w:sz w:val="18"/>
                <w:szCs w:val="18"/>
              </w:rPr>
            </w:pPr>
          </w:p>
        </w:tc>
        <w:tc>
          <w:tcPr>
            <w:tcW w:w="92" w:type="pct"/>
          </w:tcPr>
          <w:p w14:paraId="13601BA4" w14:textId="77777777" w:rsidR="009675B5" w:rsidRPr="001D6A24" w:rsidRDefault="009675B5" w:rsidP="009675B5">
            <w:pPr>
              <w:jc w:val="center"/>
              <w:rPr>
                <w:rFonts w:cstheme="minorHAnsi"/>
                <w:sz w:val="18"/>
                <w:szCs w:val="18"/>
              </w:rPr>
            </w:pPr>
          </w:p>
        </w:tc>
        <w:tc>
          <w:tcPr>
            <w:tcW w:w="92" w:type="pct"/>
          </w:tcPr>
          <w:p w14:paraId="69111B99" w14:textId="77777777" w:rsidR="009675B5" w:rsidRPr="001D6A24" w:rsidRDefault="009675B5" w:rsidP="009675B5">
            <w:pPr>
              <w:jc w:val="center"/>
              <w:rPr>
                <w:rFonts w:cstheme="minorHAnsi"/>
                <w:sz w:val="18"/>
                <w:szCs w:val="18"/>
              </w:rPr>
            </w:pPr>
          </w:p>
        </w:tc>
        <w:tc>
          <w:tcPr>
            <w:tcW w:w="92" w:type="pct"/>
          </w:tcPr>
          <w:p w14:paraId="505C9F30" w14:textId="77777777" w:rsidR="009675B5" w:rsidRPr="001D6A24" w:rsidRDefault="009675B5" w:rsidP="009675B5">
            <w:pPr>
              <w:jc w:val="center"/>
              <w:rPr>
                <w:rFonts w:cstheme="minorHAnsi"/>
                <w:sz w:val="18"/>
                <w:szCs w:val="18"/>
              </w:rPr>
            </w:pPr>
          </w:p>
        </w:tc>
        <w:tc>
          <w:tcPr>
            <w:tcW w:w="92" w:type="pct"/>
          </w:tcPr>
          <w:p w14:paraId="0C53CFC7" w14:textId="77777777" w:rsidR="009675B5" w:rsidRPr="001D6A24" w:rsidRDefault="009675B5" w:rsidP="009675B5">
            <w:pPr>
              <w:jc w:val="center"/>
              <w:rPr>
                <w:rFonts w:cstheme="minorHAnsi"/>
                <w:sz w:val="18"/>
                <w:szCs w:val="18"/>
              </w:rPr>
            </w:pPr>
          </w:p>
        </w:tc>
        <w:tc>
          <w:tcPr>
            <w:tcW w:w="92" w:type="pct"/>
          </w:tcPr>
          <w:p w14:paraId="0656C8E2" w14:textId="77777777" w:rsidR="009675B5" w:rsidRPr="001D6A24" w:rsidRDefault="009675B5" w:rsidP="009675B5">
            <w:pPr>
              <w:jc w:val="center"/>
              <w:rPr>
                <w:rFonts w:cstheme="minorHAnsi"/>
                <w:sz w:val="18"/>
                <w:szCs w:val="18"/>
              </w:rPr>
            </w:pPr>
          </w:p>
        </w:tc>
        <w:tc>
          <w:tcPr>
            <w:tcW w:w="92" w:type="pct"/>
          </w:tcPr>
          <w:p w14:paraId="4A65336F" w14:textId="77777777" w:rsidR="009675B5" w:rsidRPr="001D6A24" w:rsidRDefault="009675B5" w:rsidP="009675B5">
            <w:pPr>
              <w:jc w:val="center"/>
              <w:rPr>
                <w:rFonts w:cstheme="minorHAnsi"/>
                <w:sz w:val="18"/>
                <w:szCs w:val="18"/>
              </w:rPr>
            </w:pPr>
          </w:p>
        </w:tc>
        <w:tc>
          <w:tcPr>
            <w:tcW w:w="92" w:type="pct"/>
          </w:tcPr>
          <w:p w14:paraId="2772FF0B" w14:textId="77777777" w:rsidR="009675B5" w:rsidRPr="001D6A24" w:rsidRDefault="009675B5" w:rsidP="009675B5">
            <w:pPr>
              <w:jc w:val="center"/>
              <w:rPr>
                <w:rFonts w:cstheme="minorHAnsi"/>
                <w:sz w:val="18"/>
                <w:szCs w:val="18"/>
              </w:rPr>
            </w:pPr>
          </w:p>
        </w:tc>
        <w:tc>
          <w:tcPr>
            <w:tcW w:w="92" w:type="pct"/>
          </w:tcPr>
          <w:p w14:paraId="01AF1B0C" w14:textId="77777777" w:rsidR="009675B5" w:rsidRPr="001D6A24" w:rsidRDefault="009675B5" w:rsidP="009675B5">
            <w:pPr>
              <w:jc w:val="center"/>
              <w:rPr>
                <w:rFonts w:cstheme="minorHAnsi"/>
                <w:sz w:val="18"/>
                <w:szCs w:val="18"/>
              </w:rPr>
            </w:pPr>
          </w:p>
        </w:tc>
        <w:tc>
          <w:tcPr>
            <w:tcW w:w="92" w:type="pct"/>
          </w:tcPr>
          <w:p w14:paraId="35AD4ADD" w14:textId="77777777" w:rsidR="009675B5" w:rsidRPr="001D6A24" w:rsidRDefault="009675B5" w:rsidP="009675B5">
            <w:pPr>
              <w:jc w:val="center"/>
              <w:rPr>
                <w:rFonts w:cstheme="minorHAnsi"/>
                <w:sz w:val="18"/>
                <w:szCs w:val="18"/>
              </w:rPr>
            </w:pPr>
          </w:p>
        </w:tc>
        <w:tc>
          <w:tcPr>
            <w:tcW w:w="92" w:type="pct"/>
          </w:tcPr>
          <w:p w14:paraId="541DE045" w14:textId="77777777" w:rsidR="009675B5" w:rsidRPr="001D6A24" w:rsidRDefault="009675B5" w:rsidP="009675B5">
            <w:pPr>
              <w:jc w:val="center"/>
              <w:rPr>
                <w:rFonts w:cstheme="minorHAnsi"/>
                <w:sz w:val="18"/>
                <w:szCs w:val="18"/>
              </w:rPr>
            </w:pPr>
          </w:p>
        </w:tc>
        <w:tc>
          <w:tcPr>
            <w:tcW w:w="92" w:type="pct"/>
          </w:tcPr>
          <w:p w14:paraId="19319BB3" w14:textId="77777777" w:rsidR="009675B5" w:rsidRPr="001D6A24" w:rsidRDefault="009675B5" w:rsidP="009675B5">
            <w:pPr>
              <w:jc w:val="center"/>
              <w:rPr>
                <w:rFonts w:cstheme="minorHAnsi"/>
                <w:sz w:val="18"/>
                <w:szCs w:val="18"/>
              </w:rPr>
            </w:pPr>
          </w:p>
        </w:tc>
        <w:tc>
          <w:tcPr>
            <w:tcW w:w="185" w:type="pct"/>
          </w:tcPr>
          <w:p w14:paraId="1F2ED355" w14:textId="19951576" w:rsidR="009675B5" w:rsidRPr="001D6A24" w:rsidRDefault="009675B5" w:rsidP="009675B5">
            <w:pPr>
              <w:jc w:val="center"/>
              <w:rPr>
                <w:rFonts w:cstheme="minorHAnsi"/>
                <w:color w:val="000000"/>
                <w:sz w:val="18"/>
                <w:szCs w:val="18"/>
              </w:rPr>
            </w:pPr>
            <w:r w:rsidRPr="001D6A24">
              <w:rPr>
                <w:sz w:val="18"/>
                <w:szCs w:val="18"/>
              </w:rPr>
              <w:t>3942</w:t>
            </w:r>
          </w:p>
        </w:tc>
      </w:tr>
      <w:tr w:rsidR="009675B5" w:rsidRPr="001D6A24" w14:paraId="40D4B9EC" w14:textId="77777777" w:rsidTr="009675B5">
        <w:tc>
          <w:tcPr>
            <w:tcW w:w="178" w:type="pct"/>
            <w:shd w:val="clear" w:color="auto" w:fill="081E3E" w:themeFill="accent1"/>
          </w:tcPr>
          <w:p w14:paraId="377F6D55"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16</w:t>
            </w:r>
          </w:p>
        </w:tc>
        <w:tc>
          <w:tcPr>
            <w:tcW w:w="95" w:type="pct"/>
          </w:tcPr>
          <w:p w14:paraId="2E92193E" w14:textId="2D76718E"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35DF1E50" w14:textId="33EF17F3" w:rsidR="009675B5" w:rsidRPr="001D6A24" w:rsidRDefault="009675B5" w:rsidP="009675B5">
            <w:pPr>
              <w:jc w:val="center"/>
              <w:rPr>
                <w:rFonts w:cstheme="minorHAnsi"/>
                <w:color w:val="000000"/>
                <w:sz w:val="18"/>
                <w:szCs w:val="18"/>
              </w:rPr>
            </w:pPr>
            <w:r w:rsidRPr="001D6A24">
              <w:rPr>
                <w:sz w:val="18"/>
                <w:szCs w:val="18"/>
              </w:rPr>
              <w:t>185</w:t>
            </w:r>
          </w:p>
        </w:tc>
        <w:tc>
          <w:tcPr>
            <w:tcW w:w="118" w:type="pct"/>
          </w:tcPr>
          <w:p w14:paraId="4B9AC525" w14:textId="76768410" w:rsidR="009675B5" w:rsidRPr="001D6A24" w:rsidRDefault="009675B5" w:rsidP="009675B5">
            <w:pPr>
              <w:jc w:val="center"/>
              <w:rPr>
                <w:rFonts w:cstheme="minorHAnsi"/>
                <w:color w:val="000000"/>
                <w:sz w:val="18"/>
                <w:szCs w:val="18"/>
              </w:rPr>
            </w:pPr>
            <w:r w:rsidRPr="001D6A24">
              <w:rPr>
                <w:sz w:val="18"/>
                <w:szCs w:val="18"/>
              </w:rPr>
              <w:t>358</w:t>
            </w:r>
          </w:p>
        </w:tc>
        <w:tc>
          <w:tcPr>
            <w:tcW w:w="118" w:type="pct"/>
          </w:tcPr>
          <w:p w14:paraId="0B89ED5E" w14:textId="3BB56242" w:rsidR="009675B5" w:rsidRPr="001D6A24" w:rsidRDefault="009675B5" w:rsidP="009675B5">
            <w:pPr>
              <w:jc w:val="center"/>
              <w:rPr>
                <w:rFonts w:cstheme="minorHAnsi"/>
                <w:color w:val="000000"/>
                <w:sz w:val="18"/>
                <w:szCs w:val="18"/>
              </w:rPr>
            </w:pPr>
            <w:r w:rsidRPr="001D6A24">
              <w:rPr>
                <w:sz w:val="18"/>
                <w:szCs w:val="18"/>
              </w:rPr>
              <w:t>344</w:t>
            </w:r>
          </w:p>
        </w:tc>
        <w:tc>
          <w:tcPr>
            <w:tcW w:w="118" w:type="pct"/>
          </w:tcPr>
          <w:p w14:paraId="4563E938" w14:textId="38874EFA" w:rsidR="009675B5" w:rsidRPr="001D6A24" w:rsidRDefault="009675B5" w:rsidP="009675B5">
            <w:pPr>
              <w:jc w:val="center"/>
              <w:rPr>
                <w:rFonts w:cstheme="minorHAnsi"/>
                <w:color w:val="000000"/>
                <w:sz w:val="18"/>
                <w:szCs w:val="18"/>
              </w:rPr>
            </w:pPr>
            <w:r w:rsidRPr="001D6A24">
              <w:rPr>
                <w:sz w:val="18"/>
                <w:szCs w:val="18"/>
              </w:rPr>
              <w:t>330</w:t>
            </w:r>
          </w:p>
        </w:tc>
        <w:tc>
          <w:tcPr>
            <w:tcW w:w="120" w:type="pct"/>
          </w:tcPr>
          <w:p w14:paraId="24F6DA6B" w14:textId="1521A95F" w:rsidR="009675B5" w:rsidRPr="001D6A24" w:rsidRDefault="009675B5" w:rsidP="009675B5">
            <w:pPr>
              <w:jc w:val="center"/>
              <w:rPr>
                <w:rFonts w:cstheme="minorHAnsi"/>
                <w:color w:val="000000"/>
                <w:sz w:val="18"/>
                <w:szCs w:val="18"/>
              </w:rPr>
            </w:pPr>
            <w:r w:rsidRPr="001D6A24">
              <w:rPr>
                <w:sz w:val="18"/>
                <w:szCs w:val="18"/>
              </w:rPr>
              <w:t>316</w:t>
            </w:r>
          </w:p>
        </w:tc>
        <w:tc>
          <w:tcPr>
            <w:tcW w:w="120" w:type="pct"/>
          </w:tcPr>
          <w:p w14:paraId="2D2602E1" w14:textId="476B555D" w:rsidR="009675B5" w:rsidRPr="001D6A24" w:rsidRDefault="009675B5" w:rsidP="009675B5">
            <w:pPr>
              <w:jc w:val="center"/>
              <w:rPr>
                <w:rFonts w:cstheme="minorHAnsi"/>
                <w:color w:val="000000"/>
                <w:sz w:val="18"/>
                <w:szCs w:val="18"/>
              </w:rPr>
            </w:pPr>
            <w:r w:rsidRPr="001D6A24">
              <w:rPr>
                <w:sz w:val="18"/>
                <w:szCs w:val="18"/>
              </w:rPr>
              <w:t>301</w:t>
            </w:r>
          </w:p>
        </w:tc>
        <w:tc>
          <w:tcPr>
            <w:tcW w:w="120" w:type="pct"/>
          </w:tcPr>
          <w:p w14:paraId="26493A92" w14:textId="7BB69EEF" w:rsidR="009675B5" w:rsidRPr="001D6A24" w:rsidRDefault="009675B5" w:rsidP="009675B5">
            <w:pPr>
              <w:jc w:val="center"/>
              <w:rPr>
                <w:rFonts w:cstheme="minorHAnsi"/>
                <w:color w:val="000000"/>
                <w:sz w:val="18"/>
                <w:szCs w:val="18"/>
              </w:rPr>
            </w:pPr>
            <w:r w:rsidRPr="001D6A24">
              <w:rPr>
                <w:sz w:val="18"/>
                <w:szCs w:val="18"/>
              </w:rPr>
              <w:t>285</w:t>
            </w:r>
          </w:p>
        </w:tc>
        <w:tc>
          <w:tcPr>
            <w:tcW w:w="120" w:type="pct"/>
          </w:tcPr>
          <w:p w14:paraId="6258BBCB" w14:textId="27FC21F9" w:rsidR="009675B5" w:rsidRPr="001D6A24" w:rsidRDefault="009675B5" w:rsidP="009675B5">
            <w:pPr>
              <w:jc w:val="center"/>
              <w:rPr>
                <w:rFonts w:cstheme="minorHAnsi"/>
                <w:color w:val="000000"/>
                <w:sz w:val="18"/>
                <w:szCs w:val="18"/>
              </w:rPr>
            </w:pPr>
            <w:r w:rsidRPr="001D6A24">
              <w:rPr>
                <w:sz w:val="18"/>
                <w:szCs w:val="18"/>
              </w:rPr>
              <w:t>269</w:t>
            </w:r>
          </w:p>
        </w:tc>
        <w:tc>
          <w:tcPr>
            <w:tcW w:w="120" w:type="pct"/>
          </w:tcPr>
          <w:p w14:paraId="012942E7" w14:textId="0EB01DB5" w:rsidR="009675B5" w:rsidRPr="001D6A24" w:rsidRDefault="009675B5" w:rsidP="009675B5">
            <w:pPr>
              <w:jc w:val="center"/>
              <w:rPr>
                <w:rFonts w:cstheme="minorHAnsi"/>
                <w:color w:val="000000"/>
                <w:sz w:val="18"/>
                <w:szCs w:val="18"/>
              </w:rPr>
            </w:pPr>
            <w:r w:rsidRPr="001D6A24">
              <w:rPr>
                <w:sz w:val="18"/>
                <w:szCs w:val="18"/>
              </w:rPr>
              <w:t>252</w:t>
            </w:r>
          </w:p>
        </w:tc>
        <w:tc>
          <w:tcPr>
            <w:tcW w:w="120" w:type="pct"/>
          </w:tcPr>
          <w:p w14:paraId="26F83777" w14:textId="157070D6" w:rsidR="009675B5" w:rsidRPr="001D6A24" w:rsidRDefault="009675B5" w:rsidP="009675B5">
            <w:pPr>
              <w:jc w:val="center"/>
              <w:rPr>
                <w:rFonts w:cstheme="minorHAnsi"/>
                <w:color w:val="000000"/>
                <w:sz w:val="18"/>
                <w:szCs w:val="18"/>
              </w:rPr>
            </w:pPr>
            <w:r w:rsidRPr="001D6A24">
              <w:rPr>
                <w:sz w:val="18"/>
                <w:szCs w:val="18"/>
              </w:rPr>
              <w:t>235</w:t>
            </w:r>
          </w:p>
        </w:tc>
        <w:tc>
          <w:tcPr>
            <w:tcW w:w="120" w:type="pct"/>
          </w:tcPr>
          <w:p w14:paraId="1B7495C5" w14:textId="15A5918B" w:rsidR="009675B5" w:rsidRPr="001D6A24" w:rsidRDefault="009675B5" w:rsidP="009675B5">
            <w:pPr>
              <w:jc w:val="center"/>
              <w:rPr>
                <w:rFonts w:cstheme="minorHAnsi"/>
                <w:color w:val="000000"/>
                <w:sz w:val="18"/>
                <w:szCs w:val="18"/>
              </w:rPr>
            </w:pPr>
            <w:r w:rsidRPr="001D6A24">
              <w:rPr>
                <w:sz w:val="18"/>
                <w:szCs w:val="18"/>
              </w:rPr>
              <w:t>217</w:t>
            </w:r>
          </w:p>
        </w:tc>
        <w:tc>
          <w:tcPr>
            <w:tcW w:w="120" w:type="pct"/>
          </w:tcPr>
          <w:p w14:paraId="62A254C2" w14:textId="0BCD4622" w:rsidR="009675B5" w:rsidRPr="001D6A24" w:rsidRDefault="009675B5" w:rsidP="009675B5">
            <w:pPr>
              <w:jc w:val="center"/>
              <w:rPr>
                <w:rFonts w:cstheme="minorHAnsi"/>
                <w:color w:val="000000"/>
                <w:sz w:val="18"/>
                <w:szCs w:val="18"/>
              </w:rPr>
            </w:pPr>
            <w:r w:rsidRPr="001D6A24">
              <w:rPr>
                <w:sz w:val="18"/>
                <w:szCs w:val="18"/>
              </w:rPr>
              <w:t>220</w:t>
            </w:r>
          </w:p>
        </w:tc>
        <w:tc>
          <w:tcPr>
            <w:tcW w:w="120" w:type="pct"/>
          </w:tcPr>
          <w:p w14:paraId="089A82CA" w14:textId="5D084883" w:rsidR="009675B5" w:rsidRPr="001D6A24" w:rsidRDefault="009675B5" w:rsidP="009675B5">
            <w:pPr>
              <w:jc w:val="center"/>
              <w:rPr>
                <w:rFonts w:cstheme="minorHAnsi"/>
                <w:color w:val="000000"/>
                <w:sz w:val="18"/>
                <w:szCs w:val="18"/>
              </w:rPr>
            </w:pPr>
            <w:r w:rsidRPr="001D6A24">
              <w:rPr>
                <w:sz w:val="18"/>
                <w:szCs w:val="18"/>
              </w:rPr>
              <w:t>223</w:t>
            </w:r>
          </w:p>
        </w:tc>
        <w:tc>
          <w:tcPr>
            <w:tcW w:w="120" w:type="pct"/>
          </w:tcPr>
          <w:p w14:paraId="2A98352F" w14:textId="25563082" w:rsidR="009675B5" w:rsidRPr="001D6A24" w:rsidRDefault="009675B5" w:rsidP="009675B5">
            <w:pPr>
              <w:jc w:val="center"/>
              <w:rPr>
                <w:rFonts w:cstheme="minorHAnsi"/>
                <w:color w:val="000000"/>
                <w:sz w:val="18"/>
                <w:szCs w:val="18"/>
              </w:rPr>
            </w:pPr>
            <w:r w:rsidRPr="001D6A24">
              <w:rPr>
                <w:sz w:val="18"/>
                <w:szCs w:val="18"/>
              </w:rPr>
              <w:t>227</w:t>
            </w:r>
          </w:p>
        </w:tc>
        <w:tc>
          <w:tcPr>
            <w:tcW w:w="92" w:type="pct"/>
          </w:tcPr>
          <w:p w14:paraId="2C3D0F96" w14:textId="5D3AC268"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3D8BBA38" w14:textId="77777777" w:rsidR="009675B5" w:rsidRPr="001D6A24" w:rsidRDefault="009675B5" w:rsidP="009675B5">
            <w:pPr>
              <w:jc w:val="center"/>
              <w:rPr>
                <w:rFonts w:cstheme="minorHAnsi"/>
                <w:color w:val="000000"/>
                <w:sz w:val="18"/>
                <w:szCs w:val="18"/>
              </w:rPr>
            </w:pPr>
          </w:p>
        </w:tc>
        <w:tc>
          <w:tcPr>
            <w:tcW w:w="104" w:type="pct"/>
          </w:tcPr>
          <w:p w14:paraId="3473D02F" w14:textId="77777777" w:rsidR="009675B5" w:rsidRPr="001D6A24" w:rsidRDefault="009675B5" w:rsidP="009675B5">
            <w:pPr>
              <w:jc w:val="center"/>
              <w:rPr>
                <w:rFonts w:cstheme="minorHAnsi"/>
                <w:sz w:val="18"/>
                <w:szCs w:val="18"/>
              </w:rPr>
            </w:pPr>
          </w:p>
        </w:tc>
        <w:tc>
          <w:tcPr>
            <w:tcW w:w="104" w:type="pct"/>
          </w:tcPr>
          <w:p w14:paraId="5A066CBF" w14:textId="77777777" w:rsidR="009675B5" w:rsidRPr="001D6A24" w:rsidRDefault="009675B5" w:rsidP="009675B5">
            <w:pPr>
              <w:jc w:val="center"/>
              <w:rPr>
                <w:rFonts w:cstheme="minorHAnsi"/>
                <w:sz w:val="18"/>
                <w:szCs w:val="18"/>
              </w:rPr>
            </w:pPr>
          </w:p>
        </w:tc>
        <w:tc>
          <w:tcPr>
            <w:tcW w:w="104" w:type="pct"/>
          </w:tcPr>
          <w:p w14:paraId="4386B4C7" w14:textId="77777777" w:rsidR="009675B5" w:rsidRPr="001D6A24" w:rsidRDefault="009675B5" w:rsidP="009675B5">
            <w:pPr>
              <w:jc w:val="center"/>
              <w:rPr>
                <w:rFonts w:cstheme="minorHAnsi"/>
                <w:sz w:val="18"/>
                <w:szCs w:val="18"/>
              </w:rPr>
            </w:pPr>
          </w:p>
        </w:tc>
        <w:tc>
          <w:tcPr>
            <w:tcW w:w="105" w:type="pct"/>
          </w:tcPr>
          <w:p w14:paraId="21D20485" w14:textId="77777777" w:rsidR="009675B5" w:rsidRPr="001D6A24" w:rsidRDefault="009675B5" w:rsidP="009675B5">
            <w:pPr>
              <w:jc w:val="center"/>
              <w:rPr>
                <w:rFonts w:cstheme="minorHAnsi"/>
                <w:sz w:val="18"/>
                <w:szCs w:val="18"/>
              </w:rPr>
            </w:pPr>
          </w:p>
        </w:tc>
        <w:tc>
          <w:tcPr>
            <w:tcW w:w="105" w:type="pct"/>
          </w:tcPr>
          <w:p w14:paraId="11042E12" w14:textId="77777777" w:rsidR="009675B5" w:rsidRPr="001D6A24" w:rsidRDefault="009675B5" w:rsidP="009675B5">
            <w:pPr>
              <w:jc w:val="center"/>
              <w:rPr>
                <w:rFonts w:cstheme="minorHAnsi"/>
                <w:sz w:val="18"/>
                <w:szCs w:val="18"/>
              </w:rPr>
            </w:pPr>
          </w:p>
        </w:tc>
        <w:tc>
          <w:tcPr>
            <w:tcW w:w="105" w:type="pct"/>
          </w:tcPr>
          <w:p w14:paraId="68683484" w14:textId="77777777" w:rsidR="009675B5" w:rsidRPr="001D6A24" w:rsidRDefault="009675B5" w:rsidP="009675B5">
            <w:pPr>
              <w:jc w:val="center"/>
              <w:rPr>
                <w:rFonts w:cstheme="minorHAnsi"/>
                <w:sz w:val="18"/>
                <w:szCs w:val="18"/>
              </w:rPr>
            </w:pPr>
          </w:p>
        </w:tc>
        <w:tc>
          <w:tcPr>
            <w:tcW w:w="105" w:type="pct"/>
          </w:tcPr>
          <w:p w14:paraId="00B38CD7" w14:textId="77777777" w:rsidR="009675B5" w:rsidRPr="001D6A24" w:rsidRDefault="009675B5" w:rsidP="009675B5">
            <w:pPr>
              <w:jc w:val="center"/>
              <w:rPr>
                <w:rFonts w:cstheme="minorHAnsi"/>
                <w:sz w:val="18"/>
                <w:szCs w:val="18"/>
              </w:rPr>
            </w:pPr>
          </w:p>
        </w:tc>
        <w:tc>
          <w:tcPr>
            <w:tcW w:w="105" w:type="pct"/>
          </w:tcPr>
          <w:p w14:paraId="032EC244" w14:textId="77777777" w:rsidR="009675B5" w:rsidRPr="001D6A24" w:rsidRDefault="009675B5" w:rsidP="009675B5">
            <w:pPr>
              <w:jc w:val="center"/>
              <w:rPr>
                <w:rFonts w:cstheme="minorHAnsi"/>
                <w:sz w:val="18"/>
                <w:szCs w:val="18"/>
              </w:rPr>
            </w:pPr>
          </w:p>
        </w:tc>
        <w:tc>
          <w:tcPr>
            <w:tcW w:w="105" w:type="pct"/>
          </w:tcPr>
          <w:p w14:paraId="33DF59FC" w14:textId="77777777" w:rsidR="009675B5" w:rsidRPr="001D6A24" w:rsidRDefault="009675B5" w:rsidP="009675B5">
            <w:pPr>
              <w:jc w:val="center"/>
              <w:rPr>
                <w:rFonts w:cstheme="minorHAnsi"/>
                <w:sz w:val="18"/>
                <w:szCs w:val="18"/>
              </w:rPr>
            </w:pPr>
          </w:p>
        </w:tc>
        <w:tc>
          <w:tcPr>
            <w:tcW w:w="92" w:type="pct"/>
          </w:tcPr>
          <w:p w14:paraId="1A8BEF20" w14:textId="77777777" w:rsidR="009675B5" w:rsidRPr="001D6A24" w:rsidRDefault="009675B5" w:rsidP="009675B5">
            <w:pPr>
              <w:jc w:val="center"/>
              <w:rPr>
                <w:rFonts w:cstheme="minorHAnsi"/>
                <w:sz w:val="18"/>
                <w:szCs w:val="18"/>
              </w:rPr>
            </w:pPr>
          </w:p>
        </w:tc>
        <w:tc>
          <w:tcPr>
            <w:tcW w:w="92" w:type="pct"/>
          </w:tcPr>
          <w:p w14:paraId="05617043" w14:textId="77777777" w:rsidR="009675B5" w:rsidRPr="001D6A24" w:rsidRDefault="009675B5" w:rsidP="009675B5">
            <w:pPr>
              <w:jc w:val="center"/>
              <w:rPr>
                <w:rFonts w:cstheme="minorHAnsi"/>
                <w:sz w:val="18"/>
                <w:szCs w:val="18"/>
              </w:rPr>
            </w:pPr>
          </w:p>
        </w:tc>
        <w:tc>
          <w:tcPr>
            <w:tcW w:w="92" w:type="pct"/>
          </w:tcPr>
          <w:p w14:paraId="061C7D11" w14:textId="77777777" w:rsidR="009675B5" w:rsidRPr="001D6A24" w:rsidRDefault="009675B5" w:rsidP="009675B5">
            <w:pPr>
              <w:jc w:val="center"/>
              <w:rPr>
                <w:rFonts w:cstheme="minorHAnsi"/>
                <w:sz w:val="18"/>
                <w:szCs w:val="18"/>
              </w:rPr>
            </w:pPr>
          </w:p>
        </w:tc>
        <w:tc>
          <w:tcPr>
            <w:tcW w:w="92" w:type="pct"/>
          </w:tcPr>
          <w:p w14:paraId="0DF6B248" w14:textId="77777777" w:rsidR="009675B5" w:rsidRPr="001D6A24" w:rsidRDefault="009675B5" w:rsidP="009675B5">
            <w:pPr>
              <w:jc w:val="center"/>
              <w:rPr>
                <w:rFonts w:cstheme="minorHAnsi"/>
                <w:sz w:val="18"/>
                <w:szCs w:val="18"/>
              </w:rPr>
            </w:pPr>
          </w:p>
        </w:tc>
        <w:tc>
          <w:tcPr>
            <w:tcW w:w="92" w:type="pct"/>
          </w:tcPr>
          <w:p w14:paraId="4C223FB9" w14:textId="77777777" w:rsidR="009675B5" w:rsidRPr="001D6A24" w:rsidRDefault="009675B5" w:rsidP="009675B5">
            <w:pPr>
              <w:jc w:val="center"/>
              <w:rPr>
                <w:rFonts w:cstheme="minorHAnsi"/>
                <w:sz w:val="18"/>
                <w:szCs w:val="18"/>
              </w:rPr>
            </w:pPr>
          </w:p>
        </w:tc>
        <w:tc>
          <w:tcPr>
            <w:tcW w:w="92" w:type="pct"/>
          </w:tcPr>
          <w:p w14:paraId="58F369F2" w14:textId="77777777" w:rsidR="009675B5" w:rsidRPr="001D6A24" w:rsidRDefault="009675B5" w:rsidP="009675B5">
            <w:pPr>
              <w:jc w:val="center"/>
              <w:rPr>
                <w:rFonts w:cstheme="minorHAnsi"/>
                <w:sz w:val="18"/>
                <w:szCs w:val="18"/>
              </w:rPr>
            </w:pPr>
          </w:p>
        </w:tc>
        <w:tc>
          <w:tcPr>
            <w:tcW w:w="92" w:type="pct"/>
          </w:tcPr>
          <w:p w14:paraId="0D3440E2" w14:textId="77777777" w:rsidR="009675B5" w:rsidRPr="001D6A24" w:rsidRDefault="009675B5" w:rsidP="009675B5">
            <w:pPr>
              <w:jc w:val="center"/>
              <w:rPr>
                <w:rFonts w:cstheme="minorHAnsi"/>
                <w:sz w:val="18"/>
                <w:szCs w:val="18"/>
              </w:rPr>
            </w:pPr>
          </w:p>
        </w:tc>
        <w:tc>
          <w:tcPr>
            <w:tcW w:w="92" w:type="pct"/>
          </w:tcPr>
          <w:p w14:paraId="28A9DB05" w14:textId="77777777" w:rsidR="009675B5" w:rsidRPr="001D6A24" w:rsidRDefault="009675B5" w:rsidP="009675B5">
            <w:pPr>
              <w:jc w:val="center"/>
              <w:rPr>
                <w:rFonts w:cstheme="minorHAnsi"/>
                <w:sz w:val="18"/>
                <w:szCs w:val="18"/>
              </w:rPr>
            </w:pPr>
          </w:p>
        </w:tc>
        <w:tc>
          <w:tcPr>
            <w:tcW w:w="92" w:type="pct"/>
          </w:tcPr>
          <w:p w14:paraId="17441C25" w14:textId="77777777" w:rsidR="009675B5" w:rsidRPr="001D6A24" w:rsidRDefault="009675B5" w:rsidP="009675B5">
            <w:pPr>
              <w:jc w:val="center"/>
              <w:rPr>
                <w:rFonts w:cstheme="minorHAnsi"/>
                <w:sz w:val="18"/>
                <w:szCs w:val="18"/>
              </w:rPr>
            </w:pPr>
          </w:p>
        </w:tc>
        <w:tc>
          <w:tcPr>
            <w:tcW w:w="92" w:type="pct"/>
          </w:tcPr>
          <w:p w14:paraId="2AF87C4D" w14:textId="77777777" w:rsidR="009675B5" w:rsidRPr="001D6A24" w:rsidRDefault="009675B5" w:rsidP="009675B5">
            <w:pPr>
              <w:jc w:val="center"/>
              <w:rPr>
                <w:rFonts w:cstheme="minorHAnsi"/>
                <w:sz w:val="18"/>
                <w:szCs w:val="18"/>
              </w:rPr>
            </w:pPr>
          </w:p>
        </w:tc>
        <w:tc>
          <w:tcPr>
            <w:tcW w:w="92" w:type="pct"/>
          </w:tcPr>
          <w:p w14:paraId="19C56D0B" w14:textId="77777777" w:rsidR="009675B5" w:rsidRPr="001D6A24" w:rsidRDefault="009675B5" w:rsidP="009675B5">
            <w:pPr>
              <w:jc w:val="center"/>
              <w:rPr>
                <w:rFonts w:cstheme="minorHAnsi"/>
                <w:sz w:val="18"/>
                <w:szCs w:val="18"/>
              </w:rPr>
            </w:pPr>
          </w:p>
        </w:tc>
        <w:tc>
          <w:tcPr>
            <w:tcW w:w="92" w:type="pct"/>
          </w:tcPr>
          <w:p w14:paraId="45F4F505" w14:textId="77777777" w:rsidR="009675B5" w:rsidRPr="001D6A24" w:rsidRDefault="009675B5" w:rsidP="009675B5">
            <w:pPr>
              <w:jc w:val="center"/>
              <w:rPr>
                <w:rFonts w:cstheme="minorHAnsi"/>
                <w:sz w:val="18"/>
                <w:szCs w:val="18"/>
              </w:rPr>
            </w:pPr>
          </w:p>
        </w:tc>
        <w:tc>
          <w:tcPr>
            <w:tcW w:w="92" w:type="pct"/>
          </w:tcPr>
          <w:p w14:paraId="6168993B" w14:textId="77777777" w:rsidR="009675B5" w:rsidRPr="001D6A24" w:rsidRDefault="009675B5" w:rsidP="009675B5">
            <w:pPr>
              <w:jc w:val="center"/>
              <w:rPr>
                <w:rFonts w:cstheme="minorHAnsi"/>
                <w:sz w:val="18"/>
                <w:szCs w:val="18"/>
              </w:rPr>
            </w:pPr>
          </w:p>
        </w:tc>
        <w:tc>
          <w:tcPr>
            <w:tcW w:w="92" w:type="pct"/>
          </w:tcPr>
          <w:p w14:paraId="04CB532A" w14:textId="77777777" w:rsidR="009675B5" w:rsidRPr="001D6A24" w:rsidRDefault="009675B5" w:rsidP="009675B5">
            <w:pPr>
              <w:jc w:val="center"/>
              <w:rPr>
                <w:rFonts w:cstheme="minorHAnsi"/>
                <w:sz w:val="18"/>
                <w:szCs w:val="18"/>
              </w:rPr>
            </w:pPr>
          </w:p>
        </w:tc>
        <w:tc>
          <w:tcPr>
            <w:tcW w:w="92" w:type="pct"/>
          </w:tcPr>
          <w:p w14:paraId="074226DC" w14:textId="77777777" w:rsidR="009675B5" w:rsidRPr="001D6A24" w:rsidRDefault="009675B5" w:rsidP="009675B5">
            <w:pPr>
              <w:jc w:val="center"/>
              <w:rPr>
                <w:rFonts w:cstheme="minorHAnsi"/>
                <w:sz w:val="18"/>
                <w:szCs w:val="18"/>
              </w:rPr>
            </w:pPr>
          </w:p>
        </w:tc>
        <w:tc>
          <w:tcPr>
            <w:tcW w:w="92" w:type="pct"/>
          </w:tcPr>
          <w:p w14:paraId="0FD98D08" w14:textId="77777777" w:rsidR="009675B5" w:rsidRPr="001D6A24" w:rsidRDefault="009675B5" w:rsidP="009675B5">
            <w:pPr>
              <w:jc w:val="center"/>
              <w:rPr>
                <w:rFonts w:cstheme="minorHAnsi"/>
                <w:sz w:val="18"/>
                <w:szCs w:val="18"/>
              </w:rPr>
            </w:pPr>
          </w:p>
        </w:tc>
        <w:tc>
          <w:tcPr>
            <w:tcW w:w="92" w:type="pct"/>
          </w:tcPr>
          <w:p w14:paraId="28042DD8" w14:textId="77777777" w:rsidR="009675B5" w:rsidRPr="001D6A24" w:rsidRDefault="009675B5" w:rsidP="009675B5">
            <w:pPr>
              <w:jc w:val="center"/>
              <w:rPr>
                <w:rFonts w:cstheme="minorHAnsi"/>
                <w:sz w:val="18"/>
                <w:szCs w:val="18"/>
              </w:rPr>
            </w:pPr>
          </w:p>
        </w:tc>
        <w:tc>
          <w:tcPr>
            <w:tcW w:w="92" w:type="pct"/>
          </w:tcPr>
          <w:p w14:paraId="435F8B50" w14:textId="77777777" w:rsidR="009675B5" w:rsidRPr="001D6A24" w:rsidRDefault="009675B5" w:rsidP="009675B5">
            <w:pPr>
              <w:jc w:val="center"/>
              <w:rPr>
                <w:rFonts w:cstheme="minorHAnsi"/>
                <w:sz w:val="18"/>
                <w:szCs w:val="18"/>
              </w:rPr>
            </w:pPr>
          </w:p>
        </w:tc>
        <w:tc>
          <w:tcPr>
            <w:tcW w:w="92" w:type="pct"/>
          </w:tcPr>
          <w:p w14:paraId="43705FB8" w14:textId="77777777" w:rsidR="009675B5" w:rsidRPr="001D6A24" w:rsidRDefault="009675B5" w:rsidP="009675B5">
            <w:pPr>
              <w:jc w:val="center"/>
              <w:rPr>
                <w:rFonts w:cstheme="minorHAnsi"/>
                <w:sz w:val="18"/>
                <w:szCs w:val="18"/>
              </w:rPr>
            </w:pPr>
          </w:p>
        </w:tc>
        <w:tc>
          <w:tcPr>
            <w:tcW w:w="185" w:type="pct"/>
          </w:tcPr>
          <w:p w14:paraId="4914DFA6" w14:textId="076520A5" w:rsidR="009675B5" w:rsidRPr="001D6A24" w:rsidRDefault="009675B5" w:rsidP="009675B5">
            <w:pPr>
              <w:jc w:val="center"/>
              <w:rPr>
                <w:rFonts w:cstheme="minorHAnsi"/>
                <w:color w:val="000000"/>
                <w:sz w:val="18"/>
                <w:szCs w:val="18"/>
              </w:rPr>
            </w:pPr>
            <w:r w:rsidRPr="001D6A24">
              <w:rPr>
                <w:sz w:val="18"/>
                <w:szCs w:val="18"/>
              </w:rPr>
              <w:t>3761</w:t>
            </w:r>
          </w:p>
        </w:tc>
      </w:tr>
      <w:tr w:rsidR="009675B5" w:rsidRPr="001D6A24" w14:paraId="24CEF37C" w14:textId="77777777" w:rsidTr="009675B5">
        <w:tc>
          <w:tcPr>
            <w:tcW w:w="178" w:type="pct"/>
            <w:shd w:val="clear" w:color="auto" w:fill="081E3E" w:themeFill="accent1"/>
          </w:tcPr>
          <w:p w14:paraId="3BED6BAD"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17</w:t>
            </w:r>
          </w:p>
        </w:tc>
        <w:tc>
          <w:tcPr>
            <w:tcW w:w="95" w:type="pct"/>
          </w:tcPr>
          <w:p w14:paraId="1E4896A1" w14:textId="39ED8DDC"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61C75C9A" w14:textId="6967FDDF" w:rsidR="009675B5" w:rsidRPr="001D6A24" w:rsidRDefault="009675B5" w:rsidP="009675B5">
            <w:pPr>
              <w:jc w:val="center"/>
              <w:rPr>
                <w:rFonts w:cstheme="minorHAnsi"/>
                <w:color w:val="000000"/>
                <w:sz w:val="18"/>
                <w:szCs w:val="18"/>
              </w:rPr>
            </w:pPr>
            <w:r w:rsidRPr="001D6A24">
              <w:rPr>
                <w:sz w:val="18"/>
                <w:szCs w:val="18"/>
              </w:rPr>
              <w:t>161</w:t>
            </w:r>
          </w:p>
        </w:tc>
        <w:tc>
          <w:tcPr>
            <w:tcW w:w="118" w:type="pct"/>
          </w:tcPr>
          <w:p w14:paraId="3838700A" w14:textId="558342C1" w:rsidR="009675B5" w:rsidRPr="001D6A24" w:rsidRDefault="009675B5" w:rsidP="009675B5">
            <w:pPr>
              <w:jc w:val="center"/>
              <w:rPr>
                <w:rFonts w:cstheme="minorHAnsi"/>
                <w:color w:val="000000"/>
                <w:sz w:val="18"/>
                <w:szCs w:val="18"/>
              </w:rPr>
            </w:pPr>
            <w:r w:rsidRPr="001D6A24">
              <w:rPr>
                <w:sz w:val="18"/>
                <w:szCs w:val="18"/>
              </w:rPr>
              <w:t>311</w:t>
            </w:r>
          </w:p>
        </w:tc>
        <w:tc>
          <w:tcPr>
            <w:tcW w:w="118" w:type="pct"/>
          </w:tcPr>
          <w:p w14:paraId="682EFF48" w14:textId="27A4D1C9" w:rsidR="009675B5" w:rsidRPr="001D6A24" w:rsidRDefault="009675B5" w:rsidP="009675B5">
            <w:pPr>
              <w:jc w:val="center"/>
              <w:rPr>
                <w:rFonts w:cstheme="minorHAnsi"/>
                <w:color w:val="000000"/>
                <w:sz w:val="18"/>
                <w:szCs w:val="18"/>
              </w:rPr>
            </w:pPr>
            <w:r w:rsidRPr="001D6A24">
              <w:rPr>
                <w:sz w:val="18"/>
                <w:szCs w:val="18"/>
              </w:rPr>
              <w:t>299</w:t>
            </w:r>
          </w:p>
        </w:tc>
        <w:tc>
          <w:tcPr>
            <w:tcW w:w="118" w:type="pct"/>
          </w:tcPr>
          <w:p w14:paraId="6E044A37" w14:textId="7910E688" w:rsidR="009675B5" w:rsidRPr="001D6A24" w:rsidRDefault="009675B5" w:rsidP="009675B5">
            <w:pPr>
              <w:jc w:val="center"/>
              <w:rPr>
                <w:rFonts w:cstheme="minorHAnsi"/>
                <w:color w:val="000000"/>
                <w:sz w:val="18"/>
                <w:szCs w:val="18"/>
              </w:rPr>
            </w:pPr>
            <w:r w:rsidRPr="001D6A24">
              <w:rPr>
                <w:sz w:val="18"/>
                <w:szCs w:val="18"/>
              </w:rPr>
              <w:t>287</w:t>
            </w:r>
          </w:p>
        </w:tc>
        <w:tc>
          <w:tcPr>
            <w:tcW w:w="120" w:type="pct"/>
          </w:tcPr>
          <w:p w14:paraId="35A010C0" w14:textId="21D2B257" w:rsidR="009675B5" w:rsidRPr="001D6A24" w:rsidRDefault="009675B5" w:rsidP="009675B5">
            <w:pPr>
              <w:jc w:val="center"/>
              <w:rPr>
                <w:rFonts w:cstheme="minorHAnsi"/>
                <w:color w:val="000000"/>
                <w:sz w:val="18"/>
                <w:szCs w:val="18"/>
              </w:rPr>
            </w:pPr>
            <w:r w:rsidRPr="001D6A24">
              <w:rPr>
                <w:sz w:val="18"/>
                <w:szCs w:val="18"/>
              </w:rPr>
              <w:t>274</w:t>
            </w:r>
          </w:p>
        </w:tc>
        <w:tc>
          <w:tcPr>
            <w:tcW w:w="120" w:type="pct"/>
          </w:tcPr>
          <w:p w14:paraId="58AF5776" w14:textId="2B108AE6" w:rsidR="009675B5" w:rsidRPr="001D6A24" w:rsidRDefault="009675B5" w:rsidP="009675B5">
            <w:pPr>
              <w:jc w:val="center"/>
              <w:rPr>
                <w:rFonts w:cstheme="minorHAnsi"/>
                <w:color w:val="000000"/>
                <w:sz w:val="18"/>
                <w:szCs w:val="18"/>
              </w:rPr>
            </w:pPr>
            <w:r w:rsidRPr="001D6A24">
              <w:rPr>
                <w:sz w:val="18"/>
                <w:szCs w:val="18"/>
              </w:rPr>
              <w:t>261</w:t>
            </w:r>
          </w:p>
        </w:tc>
        <w:tc>
          <w:tcPr>
            <w:tcW w:w="120" w:type="pct"/>
          </w:tcPr>
          <w:p w14:paraId="59BB2F2B" w14:textId="34AD647C" w:rsidR="009675B5" w:rsidRPr="001D6A24" w:rsidRDefault="009675B5" w:rsidP="009675B5">
            <w:pPr>
              <w:jc w:val="center"/>
              <w:rPr>
                <w:rFonts w:cstheme="minorHAnsi"/>
                <w:color w:val="000000"/>
                <w:sz w:val="18"/>
                <w:szCs w:val="18"/>
              </w:rPr>
            </w:pPr>
            <w:r w:rsidRPr="001D6A24">
              <w:rPr>
                <w:sz w:val="18"/>
                <w:szCs w:val="18"/>
              </w:rPr>
              <w:t>248</w:t>
            </w:r>
          </w:p>
        </w:tc>
        <w:tc>
          <w:tcPr>
            <w:tcW w:w="120" w:type="pct"/>
          </w:tcPr>
          <w:p w14:paraId="7D0D74A3" w14:textId="7AF4B519" w:rsidR="009675B5" w:rsidRPr="001D6A24" w:rsidRDefault="009675B5" w:rsidP="009675B5">
            <w:pPr>
              <w:jc w:val="center"/>
              <w:rPr>
                <w:rFonts w:cstheme="minorHAnsi"/>
                <w:color w:val="000000"/>
                <w:sz w:val="18"/>
                <w:szCs w:val="18"/>
              </w:rPr>
            </w:pPr>
            <w:r w:rsidRPr="001D6A24">
              <w:rPr>
                <w:sz w:val="18"/>
                <w:szCs w:val="18"/>
              </w:rPr>
              <w:t>234</w:t>
            </w:r>
          </w:p>
        </w:tc>
        <w:tc>
          <w:tcPr>
            <w:tcW w:w="120" w:type="pct"/>
          </w:tcPr>
          <w:p w14:paraId="08408043" w14:textId="18D467EF" w:rsidR="009675B5" w:rsidRPr="001D6A24" w:rsidRDefault="009675B5" w:rsidP="009675B5">
            <w:pPr>
              <w:jc w:val="center"/>
              <w:rPr>
                <w:rFonts w:cstheme="minorHAnsi"/>
                <w:color w:val="000000"/>
                <w:sz w:val="18"/>
                <w:szCs w:val="18"/>
              </w:rPr>
            </w:pPr>
            <w:r w:rsidRPr="001D6A24">
              <w:rPr>
                <w:sz w:val="18"/>
                <w:szCs w:val="18"/>
              </w:rPr>
              <w:t>219</w:t>
            </w:r>
          </w:p>
        </w:tc>
        <w:tc>
          <w:tcPr>
            <w:tcW w:w="120" w:type="pct"/>
          </w:tcPr>
          <w:p w14:paraId="2D85454F" w14:textId="27A40C60" w:rsidR="009675B5" w:rsidRPr="001D6A24" w:rsidRDefault="009675B5" w:rsidP="009675B5">
            <w:pPr>
              <w:jc w:val="center"/>
              <w:rPr>
                <w:rFonts w:cstheme="minorHAnsi"/>
                <w:color w:val="000000"/>
                <w:sz w:val="18"/>
                <w:szCs w:val="18"/>
              </w:rPr>
            </w:pPr>
            <w:r w:rsidRPr="001D6A24">
              <w:rPr>
                <w:sz w:val="18"/>
                <w:szCs w:val="18"/>
              </w:rPr>
              <w:t>204</w:t>
            </w:r>
          </w:p>
        </w:tc>
        <w:tc>
          <w:tcPr>
            <w:tcW w:w="120" w:type="pct"/>
          </w:tcPr>
          <w:p w14:paraId="6CC0BFAA" w14:textId="5B7B7C77" w:rsidR="009675B5" w:rsidRPr="001D6A24" w:rsidRDefault="009675B5" w:rsidP="009675B5">
            <w:pPr>
              <w:jc w:val="center"/>
              <w:rPr>
                <w:rFonts w:cstheme="minorHAnsi"/>
                <w:color w:val="000000"/>
                <w:sz w:val="18"/>
                <w:szCs w:val="18"/>
              </w:rPr>
            </w:pPr>
            <w:r w:rsidRPr="001D6A24">
              <w:rPr>
                <w:sz w:val="18"/>
                <w:szCs w:val="18"/>
              </w:rPr>
              <w:t>188</w:t>
            </w:r>
          </w:p>
        </w:tc>
        <w:tc>
          <w:tcPr>
            <w:tcW w:w="120" w:type="pct"/>
          </w:tcPr>
          <w:p w14:paraId="3985C00A" w14:textId="2B62C6E9" w:rsidR="009675B5" w:rsidRPr="001D6A24" w:rsidRDefault="009675B5" w:rsidP="009675B5">
            <w:pPr>
              <w:jc w:val="center"/>
              <w:rPr>
                <w:rFonts w:cstheme="minorHAnsi"/>
                <w:color w:val="000000"/>
                <w:sz w:val="18"/>
                <w:szCs w:val="18"/>
              </w:rPr>
            </w:pPr>
            <w:r w:rsidRPr="001D6A24">
              <w:rPr>
                <w:sz w:val="18"/>
                <w:szCs w:val="18"/>
              </w:rPr>
              <w:t>191</w:t>
            </w:r>
          </w:p>
        </w:tc>
        <w:tc>
          <w:tcPr>
            <w:tcW w:w="120" w:type="pct"/>
          </w:tcPr>
          <w:p w14:paraId="5B250D08" w14:textId="07759EC8" w:rsidR="009675B5" w:rsidRPr="001D6A24" w:rsidRDefault="009675B5" w:rsidP="009675B5">
            <w:pPr>
              <w:jc w:val="center"/>
              <w:rPr>
                <w:rFonts w:cstheme="minorHAnsi"/>
                <w:color w:val="000000"/>
                <w:sz w:val="18"/>
                <w:szCs w:val="18"/>
              </w:rPr>
            </w:pPr>
            <w:r w:rsidRPr="001D6A24">
              <w:rPr>
                <w:sz w:val="18"/>
                <w:szCs w:val="18"/>
              </w:rPr>
              <w:t>194</w:t>
            </w:r>
          </w:p>
        </w:tc>
        <w:tc>
          <w:tcPr>
            <w:tcW w:w="120" w:type="pct"/>
          </w:tcPr>
          <w:p w14:paraId="3771DE19" w14:textId="768FAA17" w:rsidR="009675B5" w:rsidRPr="001D6A24" w:rsidRDefault="009675B5" w:rsidP="009675B5">
            <w:pPr>
              <w:jc w:val="center"/>
              <w:rPr>
                <w:rFonts w:cstheme="minorHAnsi"/>
                <w:color w:val="000000"/>
                <w:sz w:val="18"/>
                <w:szCs w:val="18"/>
              </w:rPr>
            </w:pPr>
            <w:r w:rsidRPr="001D6A24">
              <w:rPr>
                <w:sz w:val="18"/>
                <w:szCs w:val="18"/>
              </w:rPr>
              <w:t>197</w:t>
            </w:r>
          </w:p>
        </w:tc>
        <w:tc>
          <w:tcPr>
            <w:tcW w:w="92" w:type="pct"/>
          </w:tcPr>
          <w:p w14:paraId="26623808" w14:textId="3240E4E7"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210C414E" w14:textId="7E9A3294"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E32223A" w14:textId="77777777" w:rsidR="009675B5" w:rsidRPr="001D6A24" w:rsidRDefault="009675B5" w:rsidP="009675B5">
            <w:pPr>
              <w:jc w:val="center"/>
              <w:rPr>
                <w:rFonts w:cstheme="minorHAnsi"/>
                <w:color w:val="000000"/>
                <w:sz w:val="18"/>
                <w:szCs w:val="18"/>
              </w:rPr>
            </w:pPr>
          </w:p>
        </w:tc>
        <w:tc>
          <w:tcPr>
            <w:tcW w:w="104" w:type="pct"/>
          </w:tcPr>
          <w:p w14:paraId="1458038F" w14:textId="77777777" w:rsidR="009675B5" w:rsidRPr="001D6A24" w:rsidRDefault="009675B5" w:rsidP="009675B5">
            <w:pPr>
              <w:jc w:val="center"/>
              <w:rPr>
                <w:rFonts w:cstheme="minorHAnsi"/>
                <w:sz w:val="18"/>
                <w:szCs w:val="18"/>
              </w:rPr>
            </w:pPr>
          </w:p>
        </w:tc>
        <w:tc>
          <w:tcPr>
            <w:tcW w:w="104" w:type="pct"/>
          </w:tcPr>
          <w:p w14:paraId="0F8D3B6D" w14:textId="77777777" w:rsidR="009675B5" w:rsidRPr="001D6A24" w:rsidRDefault="009675B5" w:rsidP="009675B5">
            <w:pPr>
              <w:jc w:val="center"/>
              <w:rPr>
                <w:rFonts w:cstheme="minorHAnsi"/>
                <w:sz w:val="18"/>
                <w:szCs w:val="18"/>
              </w:rPr>
            </w:pPr>
          </w:p>
        </w:tc>
        <w:tc>
          <w:tcPr>
            <w:tcW w:w="105" w:type="pct"/>
          </w:tcPr>
          <w:p w14:paraId="382D7A19" w14:textId="77777777" w:rsidR="009675B5" w:rsidRPr="001D6A24" w:rsidRDefault="009675B5" w:rsidP="009675B5">
            <w:pPr>
              <w:jc w:val="center"/>
              <w:rPr>
                <w:rFonts w:cstheme="minorHAnsi"/>
                <w:sz w:val="18"/>
                <w:szCs w:val="18"/>
              </w:rPr>
            </w:pPr>
          </w:p>
        </w:tc>
        <w:tc>
          <w:tcPr>
            <w:tcW w:w="105" w:type="pct"/>
          </w:tcPr>
          <w:p w14:paraId="43B1DF15" w14:textId="77777777" w:rsidR="009675B5" w:rsidRPr="001D6A24" w:rsidRDefault="009675B5" w:rsidP="009675B5">
            <w:pPr>
              <w:jc w:val="center"/>
              <w:rPr>
                <w:rFonts w:cstheme="minorHAnsi"/>
                <w:sz w:val="18"/>
                <w:szCs w:val="18"/>
              </w:rPr>
            </w:pPr>
          </w:p>
        </w:tc>
        <w:tc>
          <w:tcPr>
            <w:tcW w:w="105" w:type="pct"/>
          </w:tcPr>
          <w:p w14:paraId="19C805D8" w14:textId="77777777" w:rsidR="009675B5" w:rsidRPr="001D6A24" w:rsidRDefault="009675B5" w:rsidP="009675B5">
            <w:pPr>
              <w:jc w:val="center"/>
              <w:rPr>
                <w:rFonts w:cstheme="minorHAnsi"/>
                <w:sz w:val="18"/>
                <w:szCs w:val="18"/>
              </w:rPr>
            </w:pPr>
          </w:p>
        </w:tc>
        <w:tc>
          <w:tcPr>
            <w:tcW w:w="105" w:type="pct"/>
          </w:tcPr>
          <w:p w14:paraId="2994E173" w14:textId="77777777" w:rsidR="009675B5" w:rsidRPr="001D6A24" w:rsidRDefault="009675B5" w:rsidP="009675B5">
            <w:pPr>
              <w:jc w:val="center"/>
              <w:rPr>
                <w:rFonts w:cstheme="minorHAnsi"/>
                <w:sz w:val="18"/>
                <w:szCs w:val="18"/>
              </w:rPr>
            </w:pPr>
          </w:p>
        </w:tc>
        <w:tc>
          <w:tcPr>
            <w:tcW w:w="105" w:type="pct"/>
          </w:tcPr>
          <w:p w14:paraId="4F99B22C" w14:textId="77777777" w:rsidR="009675B5" w:rsidRPr="001D6A24" w:rsidRDefault="009675B5" w:rsidP="009675B5">
            <w:pPr>
              <w:jc w:val="center"/>
              <w:rPr>
                <w:rFonts w:cstheme="minorHAnsi"/>
                <w:sz w:val="18"/>
                <w:szCs w:val="18"/>
              </w:rPr>
            </w:pPr>
          </w:p>
        </w:tc>
        <w:tc>
          <w:tcPr>
            <w:tcW w:w="105" w:type="pct"/>
          </w:tcPr>
          <w:p w14:paraId="56552111" w14:textId="77777777" w:rsidR="009675B5" w:rsidRPr="001D6A24" w:rsidRDefault="009675B5" w:rsidP="009675B5">
            <w:pPr>
              <w:jc w:val="center"/>
              <w:rPr>
                <w:rFonts w:cstheme="minorHAnsi"/>
                <w:sz w:val="18"/>
                <w:szCs w:val="18"/>
              </w:rPr>
            </w:pPr>
          </w:p>
        </w:tc>
        <w:tc>
          <w:tcPr>
            <w:tcW w:w="92" w:type="pct"/>
          </w:tcPr>
          <w:p w14:paraId="1AE27646" w14:textId="77777777" w:rsidR="009675B5" w:rsidRPr="001D6A24" w:rsidRDefault="009675B5" w:rsidP="009675B5">
            <w:pPr>
              <w:jc w:val="center"/>
              <w:rPr>
                <w:rFonts w:cstheme="minorHAnsi"/>
                <w:sz w:val="18"/>
                <w:szCs w:val="18"/>
              </w:rPr>
            </w:pPr>
          </w:p>
        </w:tc>
        <w:tc>
          <w:tcPr>
            <w:tcW w:w="92" w:type="pct"/>
          </w:tcPr>
          <w:p w14:paraId="7CE020E3" w14:textId="77777777" w:rsidR="009675B5" w:rsidRPr="001D6A24" w:rsidRDefault="009675B5" w:rsidP="009675B5">
            <w:pPr>
              <w:jc w:val="center"/>
              <w:rPr>
                <w:rFonts w:cstheme="minorHAnsi"/>
                <w:sz w:val="18"/>
                <w:szCs w:val="18"/>
              </w:rPr>
            </w:pPr>
          </w:p>
        </w:tc>
        <w:tc>
          <w:tcPr>
            <w:tcW w:w="92" w:type="pct"/>
          </w:tcPr>
          <w:p w14:paraId="3D5A8CEA" w14:textId="77777777" w:rsidR="009675B5" w:rsidRPr="001D6A24" w:rsidRDefault="009675B5" w:rsidP="009675B5">
            <w:pPr>
              <w:jc w:val="center"/>
              <w:rPr>
                <w:rFonts w:cstheme="minorHAnsi"/>
                <w:sz w:val="18"/>
                <w:szCs w:val="18"/>
              </w:rPr>
            </w:pPr>
          </w:p>
        </w:tc>
        <w:tc>
          <w:tcPr>
            <w:tcW w:w="92" w:type="pct"/>
          </w:tcPr>
          <w:p w14:paraId="55DCCEF0" w14:textId="77777777" w:rsidR="009675B5" w:rsidRPr="001D6A24" w:rsidRDefault="009675B5" w:rsidP="009675B5">
            <w:pPr>
              <w:jc w:val="center"/>
              <w:rPr>
                <w:rFonts w:cstheme="minorHAnsi"/>
                <w:sz w:val="18"/>
                <w:szCs w:val="18"/>
              </w:rPr>
            </w:pPr>
          </w:p>
        </w:tc>
        <w:tc>
          <w:tcPr>
            <w:tcW w:w="92" w:type="pct"/>
          </w:tcPr>
          <w:p w14:paraId="12FBB68A" w14:textId="77777777" w:rsidR="009675B5" w:rsidRPr="001D6A24" w:rsidRDefault="009675B5" w:rsidP="009675B5">
            <w:pPr>
              <w:jc w:val="center"/>
              <w:rPr>
                <w:rFonts w:cstheme="minorHAnsi"/>
                <w:sz w:val="18"/>
                <w:szCs w:val="18"/>
              </w:rPr>
            </w:pPr>
          </w:p>
        </w:tc>
        <w:tc>
          <w:tcPr>
            <w:tcW w:w="92" w:type="pct"/>
          </w:tcPr>
          <w:p w14:paraId="5D968E71" w14:textId="77777777" w:rsidR="009675B5" w:rsidRPr="001D6A24" w:rsidRDefault="009675B5" w:rsidP="009675B5">
            <w:pPr>
              <w:jc w:val="center"/>
              <w:rPr>
                <w:rFonts w:cstheme="minorHAnsi"/>
                <w:sz w:val="18"/>
                <w:szCs w:val="18"/>
              </w:rPr>
            </w:pPr>
          </w:p>
        </w:tc>
        <w:tc>
          <w:tcPr>
            <w:tcW w:w="92" w:type="pct"/>
          </w:tcPr>
          <w:p w14:paraId="73E37BBC" w14:textId="77777777" w:rsidR="009675B5" w:rsidRPr="001D6A24" w:rsidRDefault="009675B5" w:rsidP="009675B5">
            <w:pPr>
              <w:jc w:val="center"/>
              <w:rPr>
                <w:rFonts w:cstheme="minorHAnsi"/>
                <w:sz w:val="18"/>
                <w:szCs w:val="18"/>
              </w:rPr>
            </w:pPr>
          </w:p>
        </w:tc>
        <w:tc>
          <w:tcPr>
            <w:tcW w:w="92" w:type="pct"/>
          </w:tcPr>
          <w:p w14:paraId="790ED0B5" w14:textId="77777777" w:rsidR="009675B5" w:rsidRPr="001D6A24" w:rsidRDefault="009675B5" w:rsidP="009675B5">
            <w:pPr>
              <w:jc w:val="center"/>
              <w:rPr>
                <w:rFonts w:cstheme="minorHAnsi"/>
                <w:sz w:val="18"/>
                <w:szCs w:val="18"/>
              </w:rPr>
            </w:pPr>
          </w:p>
        </w:tc>
        <w:tc>
          <w:tcPr>
            <w:tcW w:w="92" w:type="pct"/>
          </w:tcPr>
          <w:p w14:paraId="4869A1DF" w14:textId="77777777" w:rsidR="009675B5" w:rsidRPr="001D6A24" w:rsidRDefault="009675B5" w:rsidP="009675B5">
            <w:pPr>
              <w:jc w:val="center"/>
              <w:rPr>
                <w:rFonts w:cstheme="minorHAnsi"/>
                <w:sz w:val="18"/>
                <w:szCs w:val="18"/>
              </w:rPr>
            </w:pPr>
          </w:p>
        </w:tc>
        <w:tc>
          <w:tcPr>
            <w:tcW w:w="92" w:type="pct"/>
          </w:tcPr>
          <w:p w14:paraId="1773B411" w14:textId="77777777" w:rsidR="009675B5" w:rsidRPr="001D6A24" w:rsidRDefault="009675B5" w:rsidP="009675B5">
            <w:pPr>
              <w:jc w:val="center"/>
              <w:rPr>
                <w:rFonts w:cstheme="minorHAnsi"/>
                <w:sz w:val="18"/>
                <w:szCs w:val="18"/>
              </w:rPr>
            </w:pPr>
          </w:p>
        </w:tc>
        <w:tc>
          <w:tcPr>
            <w:tcW w:w="92" w:type="pct"/>
          </w:tcPr>
          <w:p w14:paraId="4CCFB1AA" w14:textId="77777777" w:rsidR="009675B5" w:rsidRPr="001D6A24" w:rsidRDefault="009675B5" w:rsidP="009675B5">
            <w:pPr>
              <w:jc w:val="center"/>
              <w:rPr>
                <w:rFonts w:cstheme="minorHAnsi"/>
                <w:sz w:val="18"/>
                <w:szCs w:val="18"/>
              </w:rPr>
            </w:pPr>
          </w:p>
        </w:tc>
        <w:tc>
          <w:tcPr>
            <w:tcW w:w="92" w:type="pct"/>
          </w:tcPr>
          <w:p w14:paraId="56DF9728" w14:textId="77777777" w:rsidR="009675B5" w:rsidRPr="001D6A24" w:rsidRDefault="009675B5" w:rsidP="009675B5">
            <w:pPr>
              <w:jc w:val="center"/>
              <w:rPr>
                <w:rFonts w:cstheme="minorHAnsi"/>
                <w:sz w:val="18"/>
                <w:szCs w:val="18"/>
              </w:rPr>
            </w:pPr>
          </w:p>
        </w:tc>
        <w:tc>
          <w:tcPr>
            <w:tcW w:w="92" w:type="pct"/>
          </w:tcPr>
          <w:p w14:paraId="5AB6AF8C" w14:textId="77777777" w:rsidR="009675B5" w:rsidRPr="001D6A24" w:rsidRDefault="009675B5" w:rsidP="009675B5">
            <w:pPr>
              <w:jc w:val="center"/>
              <w:rPr>
                <w:rFonts w:cstheme="minorHAnsi"/>
                <w:sz w:val="18"/>
                <w:szCs w:val="18"/>
              </w:rPr>
            </w:pPr>
          </w:p>
        </w:tc>
        <w:tc>
          <w:tcPr>
            <w:tcW w:w="92" w:type="pct"/>
          </w:tcPr>
          <w:p w14:paraId="2D797BC8" w14:textId="77777777" w:rsidR="009675B5" w:rsidRPr="001D6A24" w:rsidRDefault="009675B5" w:rsidP="009675B5">
            <w:pPr>
              <w:jc w:val="center"/>
              <w:rPr>
                <w:rFonts w:cstheme="minorHAnsi"/>
                <w:sz w:val="18"/>
                <w:szCs w:val="18"/>
              </w:rPr>
            </w:pPr>
          </w:p>
        </w:tc>
        <w:tc>
          <w:tcPr>
            <w:tcW w:w="92" w:type="pct"/>
          </w:tcPr>
          <w:p w14:paraId="288E6D0B" w14:textId="77777777" w:rsidR="009675B5" w:rsidRPr="001D6A24" w:rsidRDefault="009675B5" w:rsidP="009675B5">
            <w:pPr>
              <w:jc w:val="center"/>
              <w:rPr>
                <w:rFonts w:cstheme="minorHAnsi"/>
                <w:sz w:val="18"/>
                <w:szCs w:val="18"/>
              </w:rPr>
            </w:pPr>
          </w:p>
        </w:tc>
        <w:tc>
          <w:tcPr>
            <w:tcW w:w="92" w:type="pct"/>
          </w:tcPr>
          <w:p w14:paraId="7AF9FA1C" w14:textId="77777777" w:rsidR="009675B5" w:rsidRPr="001D6A24" w:rsidRDefault="009675B5" w:rsidP="009675B5">
            <w:pPr>
              <w:jc w:val="center"/>
              <w:rPr>
                <w:rFonts w:cstheme="minorHAnsi"/>
                <w:sz w:val="18"/>
                <w:szCs w:val="18"/>
              </w:rPr>
            </w:pPr>
          </w:p>
        </w:tc>
        <w:tc>
          <w:tcPr>
            <w:tcW w:w="92" w:type="pct"/>
          </w:tcPr>
          <w:p w14:paraId="62FD1070" w14:textId="77777777" w:rsidR="009675B5" w:rsidRPr="001D6A24" w:rsidRDefault="009675B5" w:rsidP="009675B5">
            <w:pPr>
              <w:jc w:val="center"/>
              <w:rPr>
                <w:rFonts w:cstheme="minorHAnsi"/>
                <w:sz w:val="18"/>
                <w:szCs w:val="18"/>
              </w:rPr>
            </w:pPr>
          </w:p>
        </w:tc>
        <w:tc>
          <w:tcPr>
            <w:tcW w:w="92" w:type="pct"/>
          </w:tcPr>
          <w:p w14:paraId="216C73BA" w14:textId="77777777" w:rsidR="009675B5" w:rsidRPr="001D6A24" w:rsidRDefault="009675B5" w:rsidP="009675B5">
            <w:pPr>
              <w:jc w:val="center"/>
              <w:rPr>
                <w:rFonts w:cstheme="minorHAnsi"/>
                <w:sz w:val="18"/>
                <w:szCs w:val="18"/>
              </w:rPr>
            </w:pPr>
          </w:p>
        </w:tc>
        <w:tc>
          <w:tcPr>
            <w:tcW w:w="92" w:type="pct"/>
          </w:tcPr>
          <w:p w14:paraId="58A074A5" w14:textId="77777777" w:rsidR="009675B5" w:rsidRPr="001D6A24" w:rsidRDefault="009675B5" w:rsidP="009675B5">
            <w:pPr>
              <w:jc w:val="center"/>
              <w:rPr>
                <w:rFonts w:cstheme="minorHAnsi"/>
                <w:sz w:val="18"/>
                <w:szCs w:val="18"/>
              </w:rPr>
            </w:pPr>
          </w:p>
        </w:tc>
        <w:tc>
          <w:tcPr>
            <w:tcW w:w="185" w:type="pct"/>
          </w:tcPr>
          <w:p w14:paraId="1EA7C21F" w14:textId="4DA21193" w:rsidR="009675B5" w:rsidRPr="001D6A24" w:rsidRDefault="009675B5" w:rsidP="009675B5">
            <w:pPr>
              <w:jc w:val="center"/>
              <w:rPr>
                <w:rFonts w:cstheme="minorHAnsi"/>
                <w:color w:val="000000"/>
                <w:sz w:val="18"/>
                <w:szCs w:val="18"/>
              </w:rPr>
            </w:pPr>
            <w:r w:rsidRPr="001D6A24">
              <w:rPr>
                <w:sz w:val="18"/>
                <w:szCs w:val="18"/>
              </w:rPr>
              <w:t>3269</w:t>
            </w:r>
          </w:p>
        </w:tc>
      </w:tr>
      <w:tr w:rsidR="009675B5" w:rsidRPr="001D6A24" w14:paraId="54837056" w14:textId="77777777" w:rsidTr="009675B5">
        <w:tc>
          <w:tcPr>
            <w:tcW w:w="178" w:type="pct"/>
            <w:shd w:val="clear" w:color="auto" w:fill="081E3E" w:themeFill="accent1"/>
          </w:tcPr>
          <w:p w14:paraId="325F95D1"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18</w:t>
            </w:r>
          </w:p>
        </w:tc>
        <w:tc>
          <w:tcPr>
            <w:tcW w:w="95" w:type="pct"/>
          </w:tcPr>
          <w:p w14:paraId="18034E7E" w14:textId="1868D96F"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51E6E9E6" w14:textId="096A2BB4" w:rsidR="009675B5" w:rsidRPr="001D6A24" w:rsidRDefault="009675B5" w:rsidP="009675B5">
            <w:pPr>
              <w:jc w:val="center"/>
              <w:rPr>
                <w:rFonts w:cstheme="minorHAnsi"/>
                <w:color w:val="000000"/>
                <w:sz w:val="18"/>
                <w:szCs w:val="18"/>
              </w:rPr>
            </w:pPr>
            <w:r w:rsidRPr="001D6A24">
              <w:rPr>
                <w:sz w:val="18"/>
                <w:szCs w:val="18"/>
              </w:rPr>
              <w:t>146</w:t>
            </w:r>
          </w:p>
        </w:tc>
        <w:tc>
          <w:tcPr>
            <w:tcW w:w="118" w:type="pct"/>
          </w:tcPr>
          <w:p w14:paraId="22A80A40" w14:textId="491B4A98" w:rsidR="009675B5" w:rsidRPr="001D6A24" w:rsidRDefault="009675B5" w:rsidP="009675B5">
            <w:pPr>
              <w:jc w:val="center"/>
              <w:rPr>
                <w:rFonts w:cstheme="minorHAnsi"/>
                <w:color w:val="000000"/>
                <w:sz w:val="18"/>
                <w:szCs w:val="18"/>
              </w:rPr>
            </w:pPr>
            <w:r w:rsidRPr="001D6A24">
              <w:rPr>
                <w:sz w:val="18"/>
                <w:szCs w:val="18"/>
              </w:rPr>
              <w:t>283</w:t>
            </w:r>
          </w:p>
        </w:tc>
        <w:tc>
          <w:tcPr>
            <w:tcW w:w="118" w:type="pct"/>
          </w:tcPr>
          <w:p w14:paraId="239E1018" w14:textId="37097785" w:rsidR="009675B5" w:rsidRPr="001D6A24" w:rsidRDefault="009675B5" w:rsidP="009675B5">
            <w:pPr>
              <w:jc w:val="center"/>
              <w:rPr>
                <w:rFonts w:cstheme="minorHAnsi"/>
                <w:color w:val="000000"/>
                <w:sz w:val="18"/>
                <w:szCs w:val="18"/>
              </w:rPr>
            </w:pPr>
            <w:r w:rsidRPr="001D6A24">
              <w:rPr>
                <w:sz w:val="18"/>
                <w:szCs w:val="18"/>
              </w:rPr>
              <w:t>272</w:t>
            </w:r>
          </w:p>
        </w:tc>
        <w:tc>
          <w:tcPr>
            <w:tcW w:w="118" w:type="pct"/>
          </w:tcPr>
          <w:p w14:paraId="01DC3034" w14:textId="013AFC0B" w:rsidR="009675B5" w:rsidRPr="001D6A24" w:rsidRDefault="009675B5" w:rsidP="009675B5">
            <w:pPr>
              <w:jc w:val="center"/>
              <w:rPr>
                <w:rFonts w:cstheme="minorHAnsi"/>
                <w:color w:val="000000"/>
                <w:sz w:val="18"/>
                <w:szCs w:val="18"/>
              </w:rPr>
            </w:pPr>
            <w:r w:rsidRPr="001D6A24">
              <w:rPr>
                <w:sz w:val="18"/>
                <w:szCs w:val="18"/>
              </w:rPr>
              <w:t>261</w:t>
            </w:r>
          </w:p>
        </w:tc>
        <w:tc>
          <w:tcPr>
            <w:tcW w:w="120" w:type="pct"/>
          </w:tcPr>
          <w:p w14:paraId="7731F94E" w14:textId="465912BB" w:rsidR="009675B5" w:rsidRPr="001D6A24" w:rsidRDefault="009675B5" w:rsidP="009675B5">
            <w:pPr>
              <w:jc w:val="center"/>
              <w:rPr>
                <w:rFonts w:cstheme="minorHAnsi"/>
                <w:color w:val="000000"/>
                <w:sz w:val="18"/>
                <w:szCs w:val="18"/>
              </w:rPr>
            </w:pPr>
            <w:r w:rsidRPr="001D6A24">
              <w:rPr>
                <w:sz w:val="18"/>
                <w:szCs w:val="18"/>
              </w:rPr>
              <w:t>249</w:t>
            </w:r>
          </w:p>
        </w:tc>
        <w:tc>
          <w:tcPr>
            <w:tcW w:w="120" w:type="pct"/>
          </w:tcPr>
          <w:p w14:paraId="53360AF1" w14:textId="623072FD" w:rsidR="009675B5" w:rsidRPr="001D6A24" w:rsidRDefault="009675B5" w:rsidP="009675B5">
            <w:pPr>
              <w:jc w:val="center"/>
              <w:rPr>
                <w:rFonts w:cstheme="minorHAnsi"/>
                <w:color w:val="000000"/>
                <w:sz w:val="18"/>
                <w:szCs w:val="18"/>
              </w:rPr>
            </w:pPr>
            <w:r w:rsidRPr="001D6A24">
              <w:rPr>
                <w:sz w:val="18"/>
                <w:szCs w:val="18"/>
              </w:rPr>
              <w:t>237</w:t>
            </w:r>
          </w:p>
        </w:tc>
        <w:tc>
          <w:tcPr>
            <w:tcW w:w="120" w:type="pct"/>
          </w:tcPr>
          <w:p w14:paraId="5B4E95CB" w14:textId="77B832B1" w:rsidR="009675B5" w:rsidRPr="001D6A24" w:rsidRDefault="009675B5" w:rsidP="009675B5">
            <w:pPr>
              <w:jc w:val="center"/>
              <w:rPr>
                <w:rFonts w:cstheme="minorHAnsi"/>
                <w:color w:val="000000"/>
                <w:sz w:val="18"/>
                <w:szCs w:val="18"/>
              </w:rPr>
            </w:pPr>
            <w:r w:rsidRPr="001D6A24">
              <w:rPr>
                <w:sz w:val="18"/>
                <w:szCs w:val="18"/>
              </w:rPr>
              <w:t>225</w:t>
            </w:r>
          </w:p>
        </w:tc>
        <w:tc>
          <w:tcPr>
            <w:tcW w:w="120" w:type="pct"/>
          </w:tcPr>
          <w:p w14:paraId="70D56934" w14:textId="707DA7E2" w:rsidR="009675B5" w:rsidRPr="001D6A24" w:rsidRDefault="009675B5" w:rsidP="009675B5">
            <w:pPr>
              <w:jc w:val="center"/>
              <w:rPr>
                <w:rFonts w:cstheme="minorHAnsi"/>
                <w:color w:val="000000"/>
                <w:sz w:val="18"/>
                <w:szCs w:val="18"/>
              </w:rPr>
            </w:pPr>
            <w:r w:rsidRPr="001D6A24">
              <w:rPr>
                <w:sz w:val="18"/>
                <w:szCs w:val="18"/>
              </w:rPr>
              <w:t>212</w:t>
            </w:r>
          </w:p>
        </w:tc>
        <w:tc>
          <w:tcPr>
            <w:tcW w:w="120" w:type="pct"/>
          </w:tcPr>
          <w:p w14:paraId="4631F5A3" w14:textId="1F9E8569" w:rsidR="009675B5" w:rsidRPr="001D6A24" w:rsidRDefault="009675B5" w:rsidP="009675B5">
            <w:pPr>
              <w:jc w:val="center"/>
              <w:rPr>
                <w:rFonts w:cstheme="minorHAnsi"/>
                <w:color w:val="000000"/>
                <w:sz w:val="18"/>
                <w:szCs w:val="18"/>
              </w:rPr>
            </w:pPr>
            <w:r w:rsidRPr="001D6A24">
              <w:rPr>
                <w:sz w:val="18"/>
                <w:szCs w:val="18"/>
              </w:rPr>
              <w:t>199</w:t>
            </w:r>
          </w:p>
        </w:tc>
        <w:tc>
          <w:tcPr>
            <w:tcW w:w="120" w:type="pct"/>
          </w:tcPr>
          <w:p w14:paraId="05A950E6" w14:textId="1F70CDCF" w:rsidR="009675B5" w:rsidRPr="001D6A24" w:rsidRDefault="009675B5" w:rsidP="009675B5">
            <w:pPr>
              <w:jc w:val="center"/>
              <w:rPr>
                <w:rFonts w:cstheme="minorHAnsi"/>
                <w:color w:val="000000"/>
                <w:sz w:val="18"/>
                <w:szCs w:val="18"/>
              </w:rPr>
            </w:pPr>
            <w:r w:rsidRPr="001D6A24">
              <w:rPr>
                <w:sz w:val="18"/>
                <w:szCs w:val="18"/>
              </w:rPr>
              <w:t>185</w:t>
            </w:r>
          </w:p>
        </w:tc>
        <w:tc>
          <w:tcPr>
            <w:tcW w:w="120" w:type="pct"/>
          </w:tcPr>
          <w:p w14:paraId="4B91437F" w14:textId="45944EAC" w:rsidR="009675B5" w:rsidRPr="001D6A24" w:rsidRDefault="009675B5" w:rsidP="009675B5">
            <w:pPr>
              <w:jc w:val="center"/>
              <w:rPr>
                <w:rFonts w:cstheme="minorHAnsi"/>
                <w:color w:val="000000"/>
                <w:sz w:val="18"/>
                <w:szCs w:val="18"/>
              </w:rPr>
            </w:pPr>
            <w:r w:rsidRPr="001D6A24">
              <w:rPr>
                <w:sz w:val="18"/>
                <w:szCs w:val="18"/>
              </w:rPr>
              <w:t>171</w:t>
            </w:r>
          </w:p>
        </w:tc>
        <w:tc>
          <w:tcPr>
            <w:tcW w:w="120" w:type="pct"/>
          </w:tcPr>
          <w:p w14:paraId="1ED744F7" w14:textId="659AF978" w:rsidR="009675B5" w:rsidRPr="001D6A24" w:rsidRDefault="009675B5" w:rsidP="009675B5">
            <w:pPr>
              <w:jc w:val="center"/>
              <w:rPr>
                <w:rFonts w:cstheme="minorHAnsi"/>
                <w:color w:val="000000"/>
                <w:sz w:val="18"/>
                <w:szCs w:val="18"/>
              </w:rPr>
            </w:pPr>
            <w:r w:rsidRPr="001D6A24">
              <w:rPr>
                <w:sz w:val="18"/>
                <w:szCs w:val="18"/>
              </w:rPr>
              <w:t>174</w:t>
            </w:r>
          </w:p>
        </w:tc>
        <w:tc>
          <w:tcPr>
            <w:tcW w:w="120" w:type="pct"/>
          </w:tcPr>
          <w:p w14:paraId="437D8BCD" w14:textId="05615A65" w:rsidR="009675B5" w:rsidRPr="001D6A24" w:rsidRDefault="009675B5" w:rsidP="009675B5">
            <w:pPr>
              <w:jc w:val="center"/>
              <w:rPr>
                <w:rFonts w:cstheme="minorHAnsi"/>
                <w:color w:val="000000"/>
                <w:sz w:val="18"/>
                <w:szCs w:val="18"/>
              </w:rPr>
            </w:pPr>
            <w:r w:rsidRPr="001D6A24">
              <w:rPr>
                <w:sz w:val="18"/>
                <w:szCs w:val="18"/>
              </w:rPr>
              <w:t>176</w:t>
            </w:r>
          </w:p>
        </w:tc>
        <w:tc>
          <w:tcPr>
            <w:tcW w:w="120" w:type="pct"/>
          </w:tcPr>
          <w:p w14:paraId="426909AB" w14:textId="007D1D69" w:rsidR="009675B5" w:rsidRPr="001D6A24" w:rsidRDefault="009675B5" w:rsidP="009675B5">
            <w:pPr>
              <w:jc w:val="center"/>
              <w:rPr>
                <w:rFonts w:cstheme="minorHAnsi"/>
                <w:color w:val="000000"/>
                <w:sz w:val="18"/>
                <w:szCs w:val="18"/>
              </w:rPr>
            </w:pPr>
            <w:r w:rsidRPr="001D6A24">
              <w:rPr>
                <w:sz w:val="18"/>
                <w:szCs w:val="18"/>
              </w:rPr>
              <w:t>179</w:t>
            </w:r>
          </w:p>
        </w:tc>
        <w:tc>
          <w:tcPr>
            <w:tcW w:w="92" w:type="pct"/>
          </w:tcPr>
          <w:p w14:paraId="52A4C8ED" w14:textId="7C934E99"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16BD03D7" w14:textId="3A3B4715"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C491D7A" w14:textId="0F22C214"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4BFCD15F" w14:textId="77777777" w:rsidR="009675B5" w:rsidRPr="001D6A24" w:rsidRDefault="009675B5" w:rsidP="009675B5">
            <w:pPr>
              <w:jc w:val="center"/>
              <w:rPr>
                <w:rFonts w:cstheme="minorHAnsi"/>
                <w:color w:val="000000"/>
                <w:sz w:val="18"/>
                <w:szCs w:val="18"/>
              </w:rPr>
            </w:pPr>
          </w:p>
        </w:tc>
        <w:tc>
          <w:tcPr>
            <w:tcW w:w="104" w:type="pct"/>
          </w:tcPr>
          <w:p w14:paraId="3CF913B0" w14:textId="77777777" w:rsidR="009675B5" w:rsidRPr="001D6A24" w:rsidRDefault="009675B5" w:rsidP="009675B5">
            <w:pPr>
              <w:jc w:val="center"/>
              <w:rPr>
                <w:rFonts w:cstheme="minorHAnsi"/>
                <w:sz w:val="18"/>
                <w:szCs w:val="18"/>
              </w:rPr>
            </w:pPr>
          </w:p>
        </w:tc>
        <w:tc>
          <w:tcPr>
            <w:tcW w:w="105" w:type="pct"/>
          </w:tcPr>
          <w:p w14:paraId="3A75092D" w14:textId="77777777" w:rsidR="009675B5" w:rsidRPr="001D6A24" w:rsidRDefault="009675B5" w:rsidP="009675B5">
            <w:pPr>
              <w:jc w:val="center"/>
              <w:rPr>
                <w:rFonts w:cstheme="minorHAnsi"/>
                <w:sz w:val="18"/>
                <w:szCs w:val="18"/>
              </w:rPr>
            </w:pPr>
          </w:p>
        </w:tc>
        <w:tc>
          <w:tcPr>
            <w:tcW w:w="105" w:type="pct"/>
          </w:tcPr>
          <w:p w14:paraId="36EDCCB4" w14:textId="77777777" w:rsidR="009675B5" w:rsidRPr="001D6A24" w:rsidRDefault="009675B5" w:rsidP="009675B5">
            <w:pPr>
              <w:jc w:val="center"/>
              <w:rPr>
                <w:rFonts w:cstheme="minorHAnsi"/>
                <w:sz w:val="18"/>
                <w:szCs w:val="18"/>
              </w:rPr>
            </w:pPr>
          </w:p>
        </w:tc>
        <w:tc>
          <w:tcPr>
            <w:tcW w:w="105" w:type="pct"/>
          </w:tcPr>
          <w:p w14:paraId="5BD2E88F" w14:textId="77777777" w:rsidR="009675B5" w:rsidRPr="001D6A24" w:rsidRDefault="009675B5" w:rsidP="009675B5">
            <w:pPr>
              <w:jc w:val="center"/>
              <w:rPr>
                <w:rFonts w:cstheme="minorHAnsi"/>
                <w:sz w:val="18"/>
                <w:szCs w:val="18"/>
              </w:rPr>
            </w:pPr>
          </w:p>
        </w:tc>
        <w:tc>
          <w:tcPr>
            <w:tcW w:w="105" w:type="pct"/>
          </w:tcPr>
          <w:p w14:paraId="4530A79E" w14:textId="77777777" w:rsidR="009675B5" w:rsidRPr="001D6A24" w:rsidRDefault="009675B5" w:rsidP="009675B5">
            <w:pPr>
              <w:jc w:val="center"/>
              <w:rPr>
                <w:rFonts w:cstheme="minorHAnsi"/>
                <w:sz w:val="18"/>
                <w:szCs w:val="18"/>
              </w:rPr>
            </w:pPr>
          </w:p>
        </w:tc>
        <w:tc>
          <w:tcPr>
            <w:tcW w:w="105" w:type="pct"/>
          </w:tcPr>
          <w:p w14:paraId="769B20ED" w14:textId="77777777" w:rsidR="009675B5" w:rsidRPr="001D6A24" w:rsidRDefault="009675B5" w:rsidP="009675B5">
            <w:pPr>
              <w:jc w:val="center"/>
              <w:rPr>
                <w:rFonts w:cstheme="minorHAnsi"/>
                <w:sz w:val="18"/>
                <w:szCs w:val="18"/>
              </w:rPr>
            </w:pPr>
          </w:p>
        </w:tc>
        <w:tc>
          <w:tcPr>
            <w:tcW w:w="105" w:type="pct"/>
          </w:tcPr>
          <w:p w14:paraId="384B1DB5" w14:textId="77777777" w:rsidR="009675B5" w:rsidRPr="001D6A24" w:rsidRDefault="009675B5" w:rsidP="009675B5">
            <w:pPr>
              <w:jc w:val="center"/>
              <w:rPr>
                <w:rFonts w:cstheme="minorHAnsi"/>
                <w:sz w:val="18"/>
                <w:szCs w:val="18"/>
              </w:rPr>
            </w:pPr>
          </w:p>
        </w:tc>
        <w:tc>
          <w:tcPr>
            <w:tcW w:w="92" w:type="pct"/>
          </w:tcPr>
          <w:p w14:paraId="34BF7B1A" w14:textId="77777777" w:rsidR="009675B5" w:rsidRPr="001D6A24" w:rsidRDefault="009675B5" w:rsidP="009675B5">
            <w:pPr>
              <w:jc w:val="center"/>
              <w:rPr>
                <w:rFonts w:cstheme="minorHAnsi"/>
                <w:sz w:val="18"/>
                <w:szCs w:val="18"/>
              </w:rPr>
            </w:pPr>
          </w:p>
        </w:tc>
        <w:tc>
          <w:tcPr>
            <w:tcW w:w="92" w:type="pct"/>
          </w:tcPr>
          <w:p w14:paraId="30E25FD3" w14:textId="77777777" w:rsidR="009675B5" w:rsidRPr="001D6A24" w:rsidRDefault="009675B5" w:rsidP="009675B5">
            <w:pPr>
              <w:jc w:val="center"/>
              <w:rPr>
                <w:rFonts w:cstheme="minorHAnsi"/>
                <w:sz w:val="18"/>
                <w:szCs w:val="18"/>
              </w:rPr>
            </w:pPr>
          </w:p>
        </w:tc>
        <w:tc>
          <w:tcPr>
            <w:tcW w:w="92" w:type="pct"/>
          </w:tcPr>
          <w:p w14:paraId="7782F126" w14:textId="77777777" w:rsidR="009675B5" w:rsidRPr="001D6A24" w:rsidRDefault="009675B5" w:rsidP="009675B5">
            <w:pPr>
              <w:jc w:val="center"/>
              <w:rPr>
                <w:rFonts w:cstheme="minorHAnsi"/>
                <w:sz w:val="18"/>
                <w:szCs w:val="18"/>
              </w:rPr>
            </w:pPr>
          </w:p>
        </w:tc>
        <w:tc>
          <w:tcPr>
            <w:tcW w:w="92" w:type="pct"/>
          </w:tcPr>
          <w:p w14:paraId="756A344A" w14:textId="77777777" w:rsidR="009675B5" w:rsidRPr="001D6A24" w:rsidRDefault="009675B5" w:rsidP="009675B5">
            <w:pPr>
              <w:jc w:val="center"/>
              <w:rPr>
                <w:rFonts w:cstheme="minorHAnsi"/>
                <w:sz w:val="18"/>
                <w:szCs w:val="18"/>
              </w:rPr>
            </w:pPr>
          </w:p>
        </w:tc>
        <w:tc>
          <w:tcPr>
            <w:tcW w:w="92" w:type="pct"/>
          </w:tcPr>
          <w:p w14:paraId="0664F3E5" w14:textId="77777777" w:rsidR="009675B5" w:rsidRPr="001D6A24" w:rsidRDefault="009675B5" w:rsidP="009675B5">
            <w:pPr>
              <w:jc w:val="center"/>
              <w:rPr>
                <w:rFonts w:cstheme="minorHAnsi"/>
                <w:sz w:val="18"/>
                <w:szCs w:val="18"/>
              </w:rPr>
            </w:pPr>
          </w:p>
        </w:tc>
        <w:tc>
          <w:tcPr>
            <w:tcW w:w="92" w:type="pct"/>
          </w:tcPr>
          <w:p w14:paraId="69ED5927" w14:textId="77777777" w:rsidR="009675B5" w:rsidRPr="001D6A24" w:rsidRDefault="009675B5" w:rsidP="009675B5">
            <w:pPr>
              <w:jc w:val="center"/>
              <w:rPr>
                <w:rFonts w:cstheme="minorHAnsi"/>
                <w:sz w:val="18"/>
                <w:szCs w:val="18"/>
              </w:rPr>
            </w:pPr>
          </w:p>
        </w:tc>
        <w:tc>
          <w:tcPr>
            <w:tcW w:w="92" w:type="pct"/>
          </w:tcPr>
          <w:p w14:paraId="51821983" w14:textId="77777777" w:rsidR="009675B5" w:rsidRPr="001D6A24" w:rsidRDefault="009675B5" w:rsidP="009675B5">
            <w:pPr>
              <w:jc w:val="center"/>
              <w:rPr>
                <w:rFonts w:cstheme="minorHAnsi"/>
                <w:sz w:val="18"/>
                <w:szCs w:val="18"/>
              </w:rPr>
            </w:pPr>
          </w:p>
        </w:tc>
        <w:tc>
          <w:tcPr>
            <w:tcW w:w="92" w:type="pct"/>
          </w:tcPr>
          <w:p w14:paraId="0719A975" w14:textId="77777777" w:rsidR="009675B5" w:rsidRPr="001D6A24" w:rsidRDefault="009675B5" w:rsidP="009675B5">
            <w:pPr>
              <w:jc w:val="center"/>
              <w:rPr>
                <w:rFonts w:cstheme="minorHAnsi"/>
                <w:sz w:val="18"/>
                <w:szCs w:val="18"/>
              </w:rPr>
            </w:pPr>
          </w:p>
        </w:tc>
        <w:tc>
          <w:tcPr>
            <w:tcW w:w="92" w:type="pct"/>
          </w:tcPr>
          <w:p w14:paraId="7E86B26F" w14:textId="77777777" w:rsidR="009675B5" w:rsidRPr="001D6A24" w:rsidRDefault="009675B5" w:rsidP="009675B5">
            <w:pPr>
              <w:jc w:val="center"/>
              <w:rPr>
                <w:rFonts w:cstheme="minorHAnsi"/>
                <w:sz w:val="18"/>
                <w:szCs w:val="18"/>
              </w:rPr>
            </w:pPr>
          </w:p>
        </w:tc>
        <w:tc>
          <w:tcPr>
            <w:tcW w:w="92" w:type="pct"/>
          </w:tcPr>
          <w:p w14:paraId="107850BA" w14:textId="77777777" w:rsidR="009675B5" w:rsidRPr="001D6A24" w:rsidRDefault="009675B5" w:rsidP="009675B5">
            <w:pPr>
              <w:jc w:val="center"/>
              <w:rPr>
                <w:rFonts w:cstheme="minorHAnsi"/>
                <w:sz w:val="18"/>
                <w:szCs w:val="18"/>
              </w:rPr>
            </w:pPr>
          </w:p>
        </w:tc>
        <w:tc>
          <w:tcPr>
            <w:tcW w:w="92" w:type="pct"/>
          </w:tcPr>
          <w:p w14:paraId="72BDA18B" w14:textId="77777777" w:rsidR="009675B5" w:rsidRPr="001D6A24" w:rsidRDefault="009675B5" w:rsidP="009675B5">
            <w:pPr>
              <w:jc w:val="center"/>
              <w:rPr>
                <w:rFonts w:cstheme="minorHAnsi"/>
                <w:sz w:val="18"/>
                <w:szCs w:val="18"/>
              </w:rPr>
            </w:pPr>
          </w:p>
        </w:tc>
        <w:tc>
          <w:tcPr>
            <w:tcW w:w="92" w:type="pct"/>
          </w:tcPr>
          <w:p w14:paraId="6FEB579D" w14:textId="77777777" w:rsidR="009675B5" w:rsidRPr="001D6A24" w:rsidRDefault="009675B5" w:rsidP="009675B5">
            <w:pPr>
              <w:jc w:val="center"/>
              <w:rPr>
                <w:rFonts w:cstheme="minorHAnsi"/>
                <w:sz w:val="18"/>
                <w:szCs w:val="18"/>
              </w:rPr>
            </w:pPr>
          </w:p>
        </w:tc>
        <w:tc>
          <w:tcPr>
            <w:tcW w:w="92" w:type="pct"/>
          </w:tcPr>
          <w:p w14:paraId="328D27A2" w14:textId="77777777" w:rsidR="009675B5" w:rsidRPr="001D6A24" w:rsidRDefault="009675B5" w:rsidP="009675B5">
            <w:pPr>
              <w:jc w:val="center"/>
              <w:rPr>
                <w:rFonts w:cstheme="minorHAnsi"/>
                <w:sz w:val="18"/>
                <w:szCs w:val="18"/>
              </w:rPr>
            </w:pPr>
          </w:p>
        </w:tc>
        <w:tc>
          <w:tcPr>
            <w:tcW w:w="92" w:type="pct"/>
          </w:tcPr>
          <w:p w14:paraId="6C364698" w14:textId="77777777" w:rsidR="009675B5" w:rsidRPr="001D6A24" w:rsidRDefault="009675B5" w:rsidP="009675B5">
            <w:pPr>
              <w:jc w:val="center"/>
              <w:rPr>
                <w:rFonts w:cstheme="minorHAnsi"/>
                <w:sz w:val="18"/>
                <w:szCs w:val="18"/>
              </w:rPr>
            </w:pPr>
          </w:p>
        </w:tc>
        <w:tc>
          <w:tcPr>
            <w:tcW w:w="92" w:type="pct"/>
          </w:tcPr>
          <w:p w14:paraId="793F1FC3" w14:textId="77777777" w:rsidR="009675B5" w:rsidRPr="001D6A24" w:rsidRDefault="009675B5" w:rsidP="009675B5">
            <w:pPr>
              <w:jc w:val="center"/>
              <w:rPr>
                <w:rFonts w:cstheme="minorHAnsi"/>
                <w:sz w:val="18"/>
                <w:szCs w:val="18"/>
              </w:rPr>
            </w:pPr>
          </w:p>
        </w:tc>
        <w:tc>
          <w:tcPr>
            <w:tcW w:w="92" w:type="pct"/>
          </w:tcPr>
          <w:p w14:paraId="05B2876F" w14:textId="77777777" w:rsidR="009675B5" w:rsidRPr="001D6A24" w:rsidRDefault="009675B5" w:rsidP="009675B5">
            <w:pPr>
              <w:jc w:val="center"/>
              <w:rPr>
                <w:rFonts w:cstheme="minorHAnsi"/>
                <w:sz w:val="18"/>
                <w:szCs w:val="18"/>
              </w:rPr>
            </w:pPr>
          </w:p>
        </w:tc>
        <w:tc>
          <w:tcPr>
            <w:tcW w:w="92" w:type="pct"/>
          </w:tcPr>
          <w:p w14:paraId="2D027016" w14:textId="77777777" w:rsidR="009675B5" w:rsidRPr="001D6A24" w:rsidRDefault="009675B5" w:rsidP="009675B5">
            <w:pPr>
              <w:jc w:val="center"/>
              <w:rPr>
                <w:rFonts w:cstheme="minorHAnsi"/>
                <w:sz w:val="18"/>
                <w:szCs w:val="18"/>
              </w:rPr>
            </w:pPr>
          </w:p>
        </w:tc>
        <w:tc>
          <w:tcPr>
            <w:tcW w:w="92" w:type="pct"/>
          </w:tcPr>
          <w:p w14:paraId="5192CFC3" w14:textId="77777777" w:rsidR="009675B5" w:rsidRPr="001D6A24" w:rsidRDefault="009675B5" w:rsidP="009675B5">
            <w:pPr>
              <w:jc w:val="center"/>
              <w:rPr>
                <w:rFonts w:cstheme="minorHAnsi"/>
                <w:sz w:val="18"/>
                <w:szCs w:val="18"/>
              </w:rPr>
            </w:pPr>
          </w:p>
        </w:tc>
        <w:tc>
          <w:tcPr>
            <w:tcW w:w="92" w:type="pct"/>
          </w:tcPr>
          <w:p w14:paraId="08394888" w14:textId="77777777" w:rsidR="009675B5" w:rsidRPr="001D6A24" w:rsidRDefault="009675B5" w:rsidP="009675B5">
            <w:pPr>
              <w:jc w:val="center"/>
              <w:rPr>
                <w:rFonts w:cstheme="minorHAnsi"/>
                <w:sz w:val="18"/>
                <w:szCs w:val="18"/>
              </w:rPr>
            </w:pPr>
          </w:p>
        </w:tc>
        <w:tc>
          <w:tcPr>
            <w:tcW w:w="185" w:type="pct"/>
          </w:tcPr>
          <w:p w14:paraId="18A030F9" w14:textId="5D891C5D" w:rsidR="009675B5" w:rsidRPr="001D6A24" w:rsidRDefault="009675B5" w:rsidP="009675B5">
            <w:pPr>
              <w:jc w:val="center"/>
              <w:rPr>
                <w:rFonts w:cstheme="minorHAnsi"/>
                <w:color w:val="000000"/>
                <w:sz w:val="18"/>
                <w:szCs w:val="18"/>
              </w:rPr>
            </w:pPr>
            <w:r w:rsidRPr="001D6A24">
              <w:rPr>
                <w:sz w:val="18"/>
                <w:szCs w:val="18"/>
              </w:rPr>
              <w:t>2970</w:t>
            </w:r>
          </w:p>
        </w:tc>
      </w:tr>
      <w:tr w:rsidR="009675B5" w:rsidRPr="001D6A24" w14:paraId="4B2F727F" w14:textId="77777777" w:rsidTr="009675B5">
        <w:tc>
          <w:tcPr>
            <w:tcW w:w="178" w:type="pct"/>
            <w:shd w:val="clear" w:color="auto" w:fill="081E3E" w:themeFill="accent1"/>
          </w:tcPr>
          <w:p w14:paraId="51796FB4"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19</w:t>
            </w:r>
          </w:p>
        </w:tc>
        <w:tc>
          <w:tcPr>
            <w:tcW w:w="95" w:type="pct"/>
          </w:tcPr>
          <w:p w14:paraId="3ABF2BC6" w14:textId="4EE3D37D"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52FF2D89" w14:textId="153543AC" w:rsidR="009675B5" w:rsidRPr="001D6A24" w:rsidRDefault="009675B5" w:rsidP="009675B5">
            <w:pPr>
              <w:jc w:val="center"/>
              <w:rPr>
                <w:rFonts w:cstheme="minorHAnsi"/>
                <w:color w:val="000000"/>
                <w:sz w:val="18"/>
                <w:szCs w:val="18"/>
              </w:rPr>
            </w:pPr>
            <w:r w:rsidRPr="001D6A24">
              <w:rPr>
                <w:sz w:val="18"/>
                <w:szCs w:val="18"/>
              </w:rPr>
              <w:t>125</w:t>
            </w:r>
          </w:p>
        </w:tc>
        <w:tc>
          <w:tcPr>
            <w:tcW w:w="118" w:type="pct"/>
          </w:tcPr>
          <w:p w14:paraId="2282BC1C" w14:textId="3771D395" w:rsidR="009675B5" w:rsidRPr="001D6A24" w:rsidRDefault="009675B5" w:rsidP="009675B5">
            <w:pPr>
              <w:jc w:val="center"/>
              <w:rPr>
                <w:rFonts w:cstheme="minorHAnsi"/>
                <w:color w:val="000000"/>
                <w:sz w:val="18"/>
                <w:szCs w:val="18"/>
              </w:rPr>
            </w:pPr>
            <w:r w:rsidRPr="001D6A24">
              <w:rPr>
                <w:sz w:val="18"/>
                <w:szCs w:val="18"/>
              </w:rPr>
              <w:t>240</w:t>
            </w:r>
          </w:p>
        </w:tc>
        <w:tc>
          <w:tcPr>
            <w:tcW w:w="118" w:type="pct"/>
          </w:tcPr>
          <w:p w14:paraId="0C7741C3" w14:textId="24CEDA84" w:rsidR="009675B5" w:rsidRPr="001D6A24" w:rsidRDefault="009675B5" w:rsidP="009675B5">
            <w:pPr>
              <w:jc w:val="center"/>
              <w:rPr>
                <w:rFonts w:cstheme="minorHAnsi"/>
                <w:color w:val="000000"/>
                <w:sz w:val="18"/>
                <w:szCs w:val="18"/>
              </w:rPr>
            </w:pPr>
            <w:r w:rsidRPr="001D6A24">
              <w:rPr>
                <w:sz w:val="18"/>
                <w:szCs w:val="18"/>
              </w:rPr>
              <w:t>231</w:t>
            </w:r>
          </w:p>
        </w:tc>
        <w:tc>
          <w:tcPr>
            <w:tcW w:w="118" w:type="pct"/>
          </w:tcPr>
          <w:p w14:paraId="5622832C" w14:textId="2EA1B632" w:rsidR="009675B5" w:rsidRPr="001D6A24" w:rsidRDefault="009675B5" w:rsidP="009675B5">
            <w:pPr>
              <w:jc w:val="center"/>
              <w:rPr>
                <w:rFonts w:cstheme="minorHAnsi"/>
                <w:color w:val="000000"/>
                <w:sz w:val="18"/>
                <w:szCs w:val="18"/>
              </w:rPr>
            </w:pPr>
            <w:r w:rsidRPr="001D6A24">
              <w:rPr>
                <w:sz w:val="18"/>
                <w:szCs w:val="18"/>
              </w:rPr>
              <w:t>222</w:t>
            </w:r>
          </w:p>
        </w:tc>
        <w:tc>
          <w:tcPr>
            <w:tcW w:w="120" w:type="pct"/>
          </w:tcPr>
          <w:p w14:paraId="050F04B5" w14:textId="02D59A74" w:rsidR="009675B5" w:rsidRPr="001D6A24" w:rsidRDefault="009675B5" w:rsidP="009675B5">
            <w:pPr>
              <w:jc w:val="center"/>
              <w:rPr>
                <w:rFonts w:cstheme="minorHAnsi"/>
                <w:color w:val="000000"/>
                <w:sz w:val="18"/>
                <w:szCs w:val="18"/>
              </w:rPr>
            </w:pPr>
            <w:r w:rsidRPr="001D6A24">
              <w:rPr>
                <w:sz w:val="18"/>
                <w:szCs w:val="18"/>
              </w:rPr>
              <w:t>212</w:t>
            </w:r>
          </w:p>
        </w:tc>
        <w:tc>
          <w:tcPr>
            <w:tcW w:w="120" w:type="pct"/>
          </w:tcPr>
          <w:p w14:paraId="2C343F70" w14:textId="57930BBC" w:rsidR="009675B5" w:rsidRPr="001D6A24" w:rsidRDefault="009675B5" w:rsidP="009675B5">
            <w:pPr>
              <w:jc w:val="center"/>
              <w:rPr>
                <w:rFonts w:cstheme="minorHAnsi"/>
                <w:color w:val="000000"/>
                <w:sz w:val="18"/>
                <w:szCs w:val="18"/>
              </w:rPr>
            </w:pPr>
            <w:r w:rsidRPr="001D6A24">
              <w:rPr>
                <w:sz w:val="18"/>
                <w:szCs w:val="18"/>
              </w:rPr>
              <w:t>202</w:t>
            </w:r>
          </w:p>
        </w:tc>
        <w:tc>
          <w:tcPr>
            <w:tcW w:w="120" w:type="pct"/>
          </w:tcPr>
          <w:p w14:paraId="6B72818E" w14:textId="3F3622F6" w:rsidR="009675B5" w:rsidRPr="001D6A24" w:rsidRDefault="009675B5" w:rsidP="009675B5">
            <w:pPr>
              <w:jc w:val="center"/>
              <w:rPr>
                <w:rFonts w:cstheme="minorHAnsi"/>
                <w:color w:val="000000"/>
                <w:sz w:val="18"/>
                <w:szCs w:val="18"/>
              </w:rPr>
            </w:pPr>
            <w:r w:rsidRPr="001D6A24">
              <w:rPr>
                <w:sz w:val="18"/>
                <w:szCs w:val="18"/>
              </w:rPr>
              <w:t>192</w:t>
            </w:r>
          </w:p>
        </w:tc>
        <w:tc>
          <w:tcPr>
            <w:tcW w:w="120" w:type="pct"/>
          </w:tcPr>
          <w:p w14:paraId="22E10492" w14:textId="1AE804EC" w:rsidR="009675B5" w:rsidRPr="001D6A24" w:rsidRDefault="009675B5" w:rsidP="009675B5">
            <w:pPr>
              <w:jc w:val="center"/>
              <w:rPr>
                <w:rFonts w:cstheme="minorHAnsi"/>
                <w:color w:val="000000"/>
                <w:sz w:val="18"/>
                <w:szCs w:val="18"/>
              </w:rPr>
            </w:pPr>
            <w:r w:rsidRPr="001D6A24">
              <w:rPr>
                <w:sz w:val="18"/>
                <w:szCs w:val="18"/>
              </w:rPr>
              <w:t>181</w:t>
            </w:r>
          </w:p>
        </w:tc>
        <w:tc>
          <w:tcPr>
            <w:tcW w:w="120" w:type="pct"/>
          </w:tcPr>
          <w:p w14:paraId="2D7922BE" w14:textId="52118522" w:rsidR="009675B5" w:rsidRPr="001D6A24" w:rsidRDefault="009675B5" w:rsidP="009675B5">
            <w:pPr>
              <w:jc w:val="center"/>
              <w:rPr>
                <w:rFonts w:cstheme="minorHAnsi"/>
                <w:color w:val="000000"/>
                <w:sz w:val="18"/>
                <w:szCs w:val="18"/>
              </w:rPr>
            </w:pPr>
            <w:r w:rsidRPr="001D6A24">
              <w:rPr>
                <w:sz w:val="18"/>
                <w:szCs w:val="18"/>
              </w:rPr>
              <w:t>169</w:t>
            </w:r>
          </w:p>
        </w:tc>
        <w:tc>
          <w:tcPr>
            <w:tcW w:w="120" w:type="pct"/>
          </w:tcPr>
          <w:p w14:paraId="1B36945D" w14:textId="052D5A6C" w:rsidR="009675B5" w:rsidRPr="001D6A24" w:rsidRDefault="009675B5" w:rsidP="009675B5">
            <w:pPr>
              <w:jc w:val="center"/>
              <w:rPr>
                <w:rFonts w:cstheme="minorHAnsi"/>
                <w:color w:val="000000"/>
                <w:sz w:val="18"/>
                <w:szCs w:val="18"/>
              </w:rPr>
            </w:pPr>
            <w:r w:rsidRPr="001D6A24">
              <w:rPr>
                <w:sz w:val="18"/>
                <w:szCs w:val="18"/>
              </w:rPr>
              <w:t>158</w:t>
            </w:r>
          </w:p>
        </w:tc>
        <w:tc>
          <w:tcPr>
            <w:tcW w:w="120" w:type="pct"/>
          </w:tcPr>
          <w:p w14:paraId="17E67640" w14:textId="37F29862" w:rsidR="009675B5" w:rsidRPr="001D6A24" w:rsidRDefault="009675B5" w:rsidP="009675B5">
            <w:pPr>
              <w:jc w:val="center"/>
              <w:rPr>
                <w:rFonts w:cstheme="minorHAnsi"/>
                <w:color w:val="000000"/>
                <w:sz w:val="18"/>
                <w:szCs w:val="18"/>
              </w:rPr>
            </w:pPr>
            <w:r w:rsidRPr="001D6A24">
              <w:rPr>
                <w:sz w:val="18"/>
                <w:szCs w:val="18"/>
              </w:rPr>
              <w:t>146</w:t>
            </w:r>
          </w:p>
        </w:tc>
        <w:tc>
          <w:tcPr>
            <w:tcW w:w="120" w:type="pct"/>
          </w:tcPr>
          <w:p w14:paraId="7F532D25" w14:textId="70CCB573" w:rsidR="009675B5" w:rsidRPr="001D6A24" w:rsidRDefault="009675B5" w:rsidP="009675B5">
            <w:pPr>
              <w:jc w:val="center"/>
              <w:rPr>
                <w:rFonts w:cstheme="minorHAnsi"/>
                <w:color w:val="000000"/>
                <w:sz w:val="18"/>
                <w:szCs w:val="18"/>
              </w:rPr>
            </w:pPr>
            <w:r w:rsidRPr="001D6A24">
              <w:rPr>
                <w:sz w:val="18"/>
                <w:szCs w:val="18"/>
              </w:rPr>
              <w:t>148</w:t>
            </w:r>
          </w:p>
        </w:tc>
        <w:tc>
          <w:tcPr>
            <w:tcW w:w="120" w:type="pct"/>
          </w:tcPr>
          <w:p w14:paraId="34F7D19D" w14:textId="7859F269" w:rsidR="009675B5" w:rsidRPr="001D6A24" w:rsidRDefault="009675B5" w:rsidP="009675B5">
            <w:pPr>
              <w:jc w:val="center"/>
              <w:rPr>
                <w:rFonts w:cstheme="minorHAnsi"/>
                <w:color w:val="000000"/>
                <w:sz w:val="18"/>
                <w:szCs w:val="18"/>
              </w:rPr>
            </w:pPr>
            <w:r w:rsidRPr="001D6A24">
              <w:rPr>
                <w:sz w:val="18"/>
                <w:szCs w:val="18"/>
              </w:rPr>
              <w:t>150</w:t>
            </w:r>
          </w:p>
        </w:tc>
        <w:tc>
          <w:tcPr>
            <w:tcW w:w="120" w:type="pct"/>
          </w:tcPr>
          <w:p w14:paraId="2231408A" w14:textId="5ADDEBBB" w:rsidR="009675B5" w:rsidRPr="001D6A24" w:rsidRDefault="009675B5" w:rsidP="009675B5">
            <w:pPr>
              <w:jc w:val="center"/>
              <w:rPr>
                <w:rFonts w:cstheme="minorHAnsi"/>
                <w:color w:val="000000"/>
                <w:sz w:val="18"/>
                <w:szCs w:val="18"/>
              </w:rPr>
            </w:pPr>
            <w:r w:rsidRPr="001D6A24">
              <w:rPr>
                <w:sz w:val="18"/>
                <w:szCs w:val="18"/>
              </w:rPr>
              <w:t>153</w:t>
            </w:r>
          </w:p>
        </w:tc>
        <w:tc>
          <w:tcPr>
            <w:tcW w:w="92" w:type="pct"/>
          </w:tcPr>
          <w:p w14:paraId="5685B311" w14:textId="437C3DC0"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2337136" w14:textId="1059C957"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A8AFCE1" w14:textId="5F8DD93C"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711442E4" w14:textId="5FD3A956"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31570809" w14:textId="77777777" w:rsidR="009675B5" w:rsidRPr="001D6A24" w:rsidRDefault="009675B5" w:rsidP="009675B5">
            <w:pPr>
              <w:jc w:val="center"/>
              <w:rPr>
                <w:rFonts w:cstheme="minorHAnsi"/>
                <w:color w:val="000000"/>
                <w:sz w:val="18"/>
                <w:szCs w:val="18"/>
              </w:rPr>
            </w:pPr>
          </w:p>
        </w:tc>
        <w:tc>
          <w:tcPr>
            <w:tcW w:w="105" w:type="pct"/>
          </w:tcPr>
          <w:p w14:paraId="72DC07A0" w14:textId="77777777" w:rsidR="009675B5" w:rsidRPr="001D6A24" w:rsidRDefault="009675B5" w:rsidP="009675B5">
            <w:pPr>
              <w:jc w:val="center"/>
              <w:rPr>
                <w:rFonts w:cstheme="minorHAnsi"/>
                <w:sz w:val="18"/>
                <w:szCs w:val="18"/>
              </w:rPr>
            </w:pPr>
          </w:p>
        </w:tc>
        <w:tc>
          <w:tcPr>
            <w:tcW w:w="105" w:type="pct"/>
          </w:tcPr>
          <w:p w14:paraId="7E1D7477" w14:textId="77777777" w:rsidR="009675B5" w:rsidRPr="001D6A24" w:rsidRDefault="009675B5" w:rsidP="009675B5">
            <w:pPr>
              <w:jc w:val="center"/>
              <w:rPr>
                <w:rFonts w:cstheme="minorHAnsi"/>
                <w:sz w:val="18"/>
                <w:szCs w:val="18"/>
              </w:rPr>
            </w:pPr>
          </w:p>
        </w:tc>
        <w:tc>
          <w:tcPr>
            <w:tcW w:w="105" w:type="pct"/>
          </w:tcPr>
          <w:p w14:paraId="4B09F66F" w14:textId="77777777" w:rsidR="009675B5" w:rsidRPr="001D6A24" w:rsidRDefault="009675B5" w:rsidP="009675B5">
            <w:pPr>
              <w:jc w:val="center"/>
              <w:rPr>
                <w:rFonts w:cstheme="minorHAnsi"/>
                <w:sz w:val="18"/>
                <w:szCs w:val="18"/>
              </w:rPr>
            </w:pPr>
          </w:p>
        </w:tc>
        <w:tc>
          <w:tcPr>
            <w:tcW w:w="105" w:type="pct"/>
          </w:tcPr>
          <w:p w14:paraId="583FEE3E" w14:textId="77777777" w:rsidR="009675B5" w:rsidRPr="001D6A24" w:rsidRDefault="009675B5" w:rsidP="009675B5">
            <w:pPr>
              <w:jc w:val="center"/>
              <w:rPr>
                <w:rFonts w:cstheme="minorHAnsi"/>
                <w:sz w:val="18"/>
                <w:szCs w:val="18"/>
              </w:rPr>
            </w:pPr>
          </w:p>
        </w:tc>
        <w:tc>
          <w:tcPr>
            <w:tcW w:w="105" w:type="pct"/>
          </w:tcPr>
          <w:p w14:paraId="27A3AC46" w14:textId="77777777" w:rsidR="009675B5" w:rsidRPr="001D6A24" w:rsidRDefault="009675B5" w:rsidP="009675B5">
            <w:pPr>
              <w:jc w:val="center"/>
              <w:rPr>
                <w:rFonts w:cstheme="minorHAnsi"/>
                <w:sz w:val="18"/>
                <w:szCs w:val="18"/>
              </w:rPr>
            </w:pPr>
          </w:p>
        </w:tc>
        <w:tc>
          <w:tcPr>
            <w:tcW w:w="105" w:type="pct"/>
          </w:tcPr>
          <w:p w14:paraId="4D14B48C" w14:textId="77777777" w:rsidR="009675B5" w:rsidRPr="001D6A24" w:rsidRDefault="009675B5" w:rsidP="009675B5">
            <w:pPr>
              <w:jc w:val="center"/>
              <w:rPr>
                <w:rFonts w:cstheme="minorHAnsi"/>
                <w:sz w:val="18"/>
                <w:szCs w:val="18"/>
              </w:rPr>
            </w:pPr>
          </w:p>
        </w:tc>
        <w:tc>
          <w:tcPr>
            <w:tcW w:w="92" w:type="pct"/>
          </w:tcPr>
          <w:p w14:paraId="2E5F44C3" w14:textId="77777777" w:rsidR="009675B5" w:rsidRPr="001D6A24" w:rsidRDefault="009675B5" w:rsidP="009675B5">
            <w:pPr>
              <w:jc w:val="center"/>
              <w:rPr>
                <w:rFonts w:cstheme="minorHAnsi"/>
                <w:sz w:val="18"/>
                <w:szCs w:val="18"/>
              </w:rPr>
            </w:pPr>
          </w:p>
        </w:tc>
        <w:tc>
          <w:tcPr>
            <w:tcW w:w="92" w:type="pct"/>
          </w:tcPr>
          <w:p w14:paraId="17DDC7E1" w14:textId="77777777" w:rsidR="009675B5" w:rsidRPr="001D6A24" w:rsidRDefault="009675B5" w:rsidP="009675B5">
            <w:pPr>
              <w:jc w:val="center"/>
              <w:rPr>
                <w:rFonts w:cstheme="minorHAnsi"/>
                <w:sz w:val="18"/>
                <w:szCs w:val="18"/>
              </w:rPr>
            </w:pPr>
          </w:p>
        </w:tc>
        <w:tc>
          <w:tcPr>
            <w:tcW w:w="92" w:type="pct"/>
          </w:tcPr>
          <w:p w14:paraId="3249D0D1" w14:textId="77777777" w:rsidR="009675B5" w:rsidRPr="001D6A24" w:rsidRDefault="009675B5" w:rsidP="009675B5">
            <w:pPr>
              <w:jc w:val="center"/>
              <w:rPr>
                <w:rFonts w:cstheme="minorHAnsi"/>
                <w:sz w:val="18"/>
                <w:szCs w:val="18"/>
              </w:rPr>
            </w:pPr>
          </w:p>
        </w:tc>
        <w:tc>
          <w:tcPr>
            <w:tcW w:w="92" w:type="pct"/>
          </w:tcPr>
          <w:p w14:paraId="54DC9FBE" w14:textId="77777777" w:rsidR="009675B5" w:rsidRPr="001D6A24" w:rsidRDefault="009675B5" w:rsidP="009675B5">
            <w:pPr>
              <w:jc w:val="center"/>
              <w:rPr>
                <w:rFonts w:cstheme="minorHAnsi"/>
                <w:sz w:val="18"/>
                <w:szCs w:val="18"/>
              </w:rPr>
            </w:pPr>
          </w:p>
        </w:tc>
        <w:tc>
          <w:tcPr>
            <w:tcW w:w="92" w:type="pct"/>
          </w:tcPr>
          <w:p w14:paraId="2EE9103F" w14:textId="77777777" w:rsidR="009675B5" w:rsidRPr="001D6A24" w:rsidRDefault="009675B5" w:rsidP="009675B5">
            <w:pPr>
              <w:jc w:val="center"/>
              <w:rPr>
                <w:rFonts w:cstheme="minorHAnsi"/>
                <w:sz w:val="18"/>
                <w:szCs w:val="18"/>
              </w:rPr>
            </w:pPr>
          </w:p>
        </w:tc>
        <w:tc>
          <w:tcPr>
            <w:tcW w:w="92" w:type="pct"/>
          </w:tcPr>
          <w:p w14:paraId="3E20FAA8" w14:textId="77777777" w:rsidR="009675B5" w:rsidRPr="001D6A24" w:rsidRDefault="009675B5" w:rsidP="009675B5">
            <w:pPr>
              <w:jc w:val="center"/>
              <w:rPr>
                <w:rFonts w:cstheme="minorHAnsi"/>
                <w:sz w:val="18"/>
                <w:szCs w:val="18"/>
              </w:rPr>
            </w:pPr>
          </w:p>
        </w:tc>
        <w:tc>
          <w:tcPr>
            <w:tcW w:w="92" w:type="pct"/>
          </w:tcPr>
          <w:p w14:paraId="123CDA99" w14:textId="77777777" w:rsidR="009675B5" w:rsidRPr="001D6A24" w:rsidRDefault="009675B5" w:rsidP="009675B5">
            <w:pPr>
              <w:jc w:val="center"/>
              <w:rPr>
                <w:rFonts w:cstheme="minorHAnsi"/>
                <w:sz w:val="18"/>
                <w:szCs w:val="18"/>
              </w:rPr>
            </w:pPr>
          </w:p>
        </w:tc>
        <w:tc>
          <w:tcPr>
            <w:tcW w:w="92" w:type="pct"/>
          </w:tcPr>
          <w:p w14:paraId="439AD1B6" w14:textId="77777777" w:rsidR="009675B5" w:rsidRPr="001D6A24" w:rsidRDefault="009675B5" w:rsidP="009675B5">
            <w:pPr>
              <w:jc w:val="center"/>
              <w:rPr>
                <w:rFonts w:cstheme="minorHAnsi"/>
                <w:sz w:val="18"/>
                <w:szCs w:val="18"/>
              </w:rPr>
            </w:pPr>
          </w:p>
        </w:tc>
        <w:tc>
          <w:tcPr>
            <w:tcW w:w="92" w:type="pct"/>
          </w:tcPr>
          <w:p w14:paraId="256BFA73" w14:textId="77777777" w:rsidR="009675B5" w:rsidRPr="001D6A24" w:rsidRDefault="009675B5" w:rsidP="009675B5">
            <w:pPr>
              <w:jc w:val="center"/>
              <w:rPr>
                <w:rFonts w:cstheme="minorHAnsi"/>
                <w:sz w:val="18"/>
                <w:szCs w:val="18"/>
              </w:rPr>
            </w:pPr>
          </w:p>
        </w:tc>
        <w:tc>
          <w:tcPr>
            <w:tcW w:w="92" w:type="pct"/>
          </w:tcPr>
          <w:p w14:paraId="3A73E49F" w14:textId="77777777" w:rsidR="009675B5" w:rsidRPr="001D6A24" w:rsidRDefault="009675B5" w:rsidP="009675B5">
            <w:pPr>
              <w:jc w:val="center"/>
              <w:rPr>
                <w:rFonts w:cstheme="minorHAnsi"/>
                <w:sz w:val="18"/>
                <w:szCs w:val="18"/>
              </w:rPr>
            </w:pPr>
          </w:p>
        </w:tc>
        <w:tc>
          <w:tcPr>
            <w:tcW w:w="92" w:type="pct"/>
          </w:tcPr>
          <w:p w14:paraId="0B166F3F" w14:textId="77777777" w:rsidR="009675B5" w:rsidRPr="001D6A24" w:rsidRDefault="009675B5" w:rsidP="009675B5">
            <w:pPr>
              <w:jc w:val="center"/>
              <w:rPr>
                <w:rFonts w:cstheme="minorHAnsi"/>
                <w:sz w:val="18"/>
                <w:szCs w:val="18"/>
              </w:rPr>
            </w:pPr>
          </w:p>
        </w:tc>
        <w:tc>
          <w:tcPr>
            <w:tcW w:w="92" w:type="pct"/>
          </w:tcPr>
          <w:p w14:paraId="76B6824D" w14:textId="77777777" w:rsidR="009675B5" w:rsidRPr="001D6A24" w:rsidRDefault="009675B5" w:rsidP="009675B5">
            <w:pPr>
              <w:jc w:val="center"/>
              <w:rPr>
                <w:rFonts w:cstheme="minorHAnsi"/>
                <w:sz w:val="18"/>
                <w:szCs w:val="18"/>
              </w:rPr>
            </w:pPr>
          </w:p>
        </w:tc>
        <w:tc>
          <w:tcPr>
            <w:tcW w:w="92" w:type="pct"/>
          </w:tcPr>
          <w:p w14:paraId="52B1A993" w14:textId="77777777" w:rsidR="009675B5" w:rsidRPr="001D6A24" w:rsidRDefault="009675B5" w:rsidP="009675B5">
            <w:pPr>
              <w:jc w:val="center"/>
              <w:rPr>
                <w:rFonts w:cstheme="minorHAnsi"/>
                <w:sz w:val="18"/>
                <w:szCs w:val="18"/>
              </w:rPr>
            </w:pPr>
          </w:p>
        </w:tc>
        <w:tc>
          <w:tcPr>
            <w:tcW w:w="92" w:type="pct"/>
          </w:tcPr>
          <w:p w14:paraId="04C351EF" w14:textId="77777777" w:rsidR="009675B5" w:rsidRPr="001D6A24" w:rsidRDefault="009675B5" w:rsidP="009675B5">
            <w:pPr>
              <w:jc w:val="center"/>
              <w:rPr>
                <w:rFonts w:cstheme="minorHAnsi"/>
                <w:sz w:val="18"/>
                <w:szCs w:val="18"/>
              </w:rPr>
            </w:pPr>
          </w:p>
        </w:tc>
        <w:tc>
          <w:tcPr>
            <w:tcW w:w="92" w:type="pct"/>
          </w:tcPr>
          <w:p w14:paraId="542AF605" w14:textId="77777777" w:rsidR="009675B5" w:rsidRPr="001D6A24" w:rsidRDefault="009675B5" w:rsidP="009675B5">
            <w:pPr>
              <w:jc w:val="center"/>
              <w:rPr>
                <w:rFonts w:cstheme="minorHAnsi"/>
                <w:sz w:val="18"/>
                <w:szCs w:val="18"/>
              </w:rPr>
            </w:pPr>
          </w:p>
        </w:tc>
        <w:tc>
          <w:tcPr>
            <w:tcW w:w="92" w:type="pct"/>
          </w:tcPr>
          <w:p w14:paraId="0F2D0080" w14:textId="77777777" w:rsidR="009675B5" w:rsidRPr="001D6A24" w:rsidRDefault="009675B5" w:rsidP="009675B5">
            <w:pPr>
              <w:jc w:val="center"/>
              <w:rPr>
                <w:rFonts w:cstheme="minorHAnsi"/>
                <w:sz w:val="18"/>
                <w:szCs w:val="18"/>
              </w:rPr>
            </w:pPr>
          </w:p>
        </w:tc>
        <w:tc>
          <w:tcPr>
            <w:tcW w:w="92" w:type="pct"/>
          </w:tcPr>
          <w:p w14:paraId="4C78EA71" w14:textId="77777777" w:rsidR="009675B5" w:rsidRPr="001D6A24" w:rsidRDefault="009675B5" w:rsidP="009675B5">
            <w:pPr>
              <w:jc w:val="center"/>
              <w:rPr>
                <w:rFonts w:cstheme="minorHAnsi"/>
                <w:sz w:val="18"/>
                <w:szCs w:val="18"/>
              </w:rPr>
            </w:pPr>
          </w:p>
        </w:tc>
        <w:tc>
          <w:tcPr>
            <w:tcW w:w="92" w:type="pct"/>
          </w:tcPr>
          <w:p w14:paraId="55C6D6E1" w14:textId="77777777" w:rsidR="009675B5" w:rsidRPr="001D6A24" w:rsidRDefault="009675B5" w:rsidP="009675B5">
            <w:pPr>
              <w:jc w:val="center"/>
              <w:rPr>
                <w:rFonts w:cstheme="minorHAnsi"/>
                <w:sz w:val="18"/>
                <w:szCs w:val="18"/>
              </w:rPr>
            </w:pPr>
          </w:p>
        </w:tc>
        <w:tc>
          <w:tcPr>
            <w:tcW w:w="92" w:type="pct"/>
          </w:tcPr>
          <w:p w14:paraId="482E49CF" w14:textId="77777777" w:rsidR="009675B5" w:rsidRPr="001D6A24" w:rsidRDefault="009675B5" w:rsidP="009675B5">
            <w:pPr>
              <w:jc w:val="center"/>
              <w:rPr>
                <w:rFonts w:cstheme="minorHAnsi"/>
                <w:sz w:val="18"/>
                <w:szCs w:val="18"/>
              </w:rPr>
            </w:pPr>
          </w:p>
        </w:tc>
        <w:tc>
          <w:tcPr>
            <w:tcW w:w="185" w:type="pct"/>
          </w:tcPr>
          <w:p w14:paraId="32D25C66" w14:textId="701209C7" w:rsidR="009675B5" w:rsidRPr="001D6A24" w:rsidRDefault="009675B5" w:rsidP="009675B5">
            <w:pPr>
              <w:jc w:val="center"/>
              <w:rPr>
                <w:rFonts w:cstheme="minorHAnsi"/>
                <w:color w:val="000000"/>
                <w:sz w:val="18"/>
                <w:szCs w:val="18"/>
              </w:rPr>
            </w:pPr>
            <w:r w:rsidRPr="001D6A24">
              <w:rPr>
                <w:sz w:val="18"/>
                <w:szCs w:val="18"/>
              </w:rPr>
              <w:t>2528</w:t>
            </w:r>
          </w:p>
        </w:tc>
      </w:tr>
      <w:tr w:rsidR="009675B5" w:rsidRPr="001D6A24" w14:paraId="234FDCA2" w14:textId="77777777" w:rsidTr="009675B5">
        <w:tc>
          <w:tcPr>
            <w:tcW w:w="178" w:type="pct"/>
            <w:shd w:val="clear" w:color="auto" w:fill="081E3E" w:themeFill="accent1"/>
          </w:tcPr>
          <w:p w14:paraId="764849E0"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20</w:t>
            </w:r>
          </w:p>
        </w:tc>
        <w:tc>
          <w:tcPr>
            <w:tcW w:w="95" w:type="pct"/>
          </w:tcPr>
          <w:p w14:paraId="4E470B1D" w14:textId="0CD77781"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16823161" w14:textId="41105373" w:rsidR="009675B5" w:rsidRPr="001D6A24" w:rsidRDefault="009675B5" w:rsidP="009675B5">
            <w:pPr>
              <w:jc w:val="center"/>
              <w:rPr>
                <w:rFonts w:cstheme="minorHAnsi"/>
                <w:color w:val="000000"/>
                <w:sz w:val="18"/>
                <w:szCs w:val="18"/>
              </w:rPr>
            </w:pPr>
            <w:r w:rsidRPr="001D6A24">
              <w:rPr>
                <w:sz w:val="18"/>
                <w:szCs w:val="18"/>
              </w:rPr>
              <w:t>104</w:t>
            </w:r>
          </w:p>
        </w:tc>
        <w:tc>
          <w:tcPr>
            <w:tcW w:w="118" w:type="pct"/>
          </w:tcPr>
          <w:p w14:paraId="1BAD018D" w14:textId="2A5E3679" w:rsidR="009675B5" w:rsidRPr="001D6A24" w:rsidRDefault="009675B5" w:rsidP="009675B5">
            <w:pPr>
              <w:jc w:val="center"/>
              <w:rPr>
                <w:rFonts w:cstheme="minorHAnsi"/>
                <w:color w:val="000000"/>
                <w:sz w:val="18"/>
                <w:szCs w:val="18"/>
              </w:rPr>
            </w:pPr>
            <w:r w:rsidRPr="001D6A24">
              <w:rPr>
                <w:sz w:val="18"/>
                <w:szCs w:val="18"/>
              </w:rPr>
              <w:t>200</w:t>
            </w:r>
          </w:p>
        </w:tc>
        <w:tc>
          <w:tcPr>
            <w:tcW w:w="118" w:type="pct"/>
          </w:tcPr>
          <w:p w14:paraId="5721313F" w14:textId="7B5C95AC" w:rsidR="009675B5" w:rsidRPr="001D6A24" w:rsidRDefault="009675B5" w:rsidP="009675B5">
            <w:pPr>
              <w:jc w:val="center"/>
              <w:rPr>
                <w:rFonts w:cstheme="minorHAnsi"/>
                <w:color w:val="000000"/>
                <w:sz w:val="18"/>
                <w:szCs w:val="18"/>
              </w:rPr>
            </w:pPr>
            <w:r w:rsidRPr="001D6A24">
              <w:rPr>
                <w:sz w:val="18"/>
                <w:szCs w:val="18"/>
              </w:rPr>
              <w:t>192</w:t>
            </w:r>
          </w:p>
        </w:tc>
        <w:tc>
          <w:tcPr>
            <w:tcW w:w="118" w:type="pct"/>
          </w:tcPr>
          <w:p w14:paraId="2F6B327A" w14:textId="29E6DFE5" w:rsidR="009675B5" w:rsidRPr="001D6A24" w:rsidRDefault="009675B5" w:rsidP="009675B5">
            <w:pPr>
              <w:jc w:val="center"/>
              <w:rPr>
                <w:rFonts w:cstheme="minorHAnsi"/>
                <w:color w:val="000000"/>
                <w:sz w:val="18"/>
                <w:szCs w:val="18"/>
              </w:rPr>
            </w:pPr>
            <w:r w:rsidRPr="001D6A24">
              <w:rPr>
                <w:sz w:val="18"/>
                <w:szCs w:val="18"/>
              </w:rPr>
              <w:t>185</w:t>
            </w:r>
          </w:p>
        </w:tc>
        <w:tc>
          <w:tcPr>
            <w:tcW w:w="120" w:type="pct"/>
          </w:tcPr>
          <w:p w14:paraId="3E7C3E13" w14:textId="2DB5AD3E" w:rsidR="009675B5" w:rsidRPr="001D6A24" w:rsidRDefault="009675B5" w:rsidP="009675B5">
            <w:pPr>
              <w:jc w:val="center"/>
              <w:rPr>
                <w:rFonts w:cstheme="minorHAnsi"/>
                <w:color w:val="000000"/>
                <w:sz w:val="18"/>
                <w:szCs w:val="18"/>
              </w:rPr>
            </w:pPr>
            <w:r w:rsidRPr="001D6A24">
              <w:rPr>
                <w:sz w:val="18"/>
                <w:szCs w:val="18"/>
              </w:rPr>
              <w:t>177</w:t>
            </w:r>
          </w:p>
        </w:tc>
        <w:tc>
          <w:tcPr>
            <w:tcW w:w="120" w:type="pct"/>
          </w:tcPr>
          <w:p w14:paraId="3F662AE1" w14:textId="2DC3EA2F" w:rsidR="009675B5" w:rsidRPr="001D6A24" w:rsidRDefault="009675B5" w:rsidP="009675B5">
            <w:pPr>
              <w:jc w:val="center"/>
              <w:rPr>
                <w:rFonts w:cstheme="minorHAnsi"/>
                <w:color w:val="000000"/>
                <w:sz w:val="18"/>
                <w:szCs w:val="18"/>
              </w:rPr>
            </w:pPr>
            <w:r w:rsidRPr="001D6A24">
              <w:rPr>
                <w:sz w:val="18"/>
                <w:szCs w:val="18"/>
              </w:rPr>
              <w:t>168</w:t>
            </w:r>
          </w:p>
        </w:tc>
        <w:tc>
          <w:tcPr>
            <w:tcW w:w="120" w:type="pct"/>
          </w:tcPr>
          <w:p w14:paraId="4D87DA9F" w14:textId="4FFBCB90" w:rsidR="009675B5" w:rsidRPr="001D6A24" w:rsidRDefault="009675B5" w:rsidP="009675B5">
            <w:pPr>
              <w:jc w:val="center"/>
              <w:rPr>
                <w:rFonts w:cstheme="minorHAnsi"/>
                <w:color w:val="000000"/>
                <w:sz w:val="18"/>
                <w:szCs w:val="18"/>
              </w:rPr>
            </w:pPr>
            <w:r w:rsidRPr="001D6A24">
              <w:rPr>
                <w:sz w:val="18"/>
                <w:szCs w:val="18"/>
              </w:rPr>
              <w:t>159</w:t>
            </w:r>
          </w:p>
        </w:tc>
        <w:tc>
          <w:tcPr>
            <w:tcW w:w="120" w:type="pct"/>
          </w:tcPr>
          <w:p w14:paraId="6FDADA47" w14:textId="09BD3FE3" w:rsidR="009675B5" w:rsidRPr="001D6A24" w:rsidRDefault="009675B5" w:rsidP="009675B5">
            <w:pPr>
              <w:jc w:val="center"/>
              <w:rPr>
                <w:rFonts w:cstheme="minorHAnsi"/>
                <w:color w:val="000000"/>
                <w:sz w:val="18"/>
                <w:szCs w:val="18"/>
              </w:rPr>
            </w:pPr>
            <w:r w:rsidRPr="001D6A24">
              <w:rPr>
                <w:sz w:val="18"/>
                <w:szCs w:val="18"/>
              </w:rPr>
              <w:t>150</w:t>
            </w:r>
          </w:p>
        </w:tc>
        <w:tc>
          <w:tcPr>
            <w:tcW w:w="120" w:type="pct"/>
          </w:tcPr>
          <w:p w14:paraId="39F4D1CD" w14:textId="3C48A282" w:rsidR="009675B5" w:rsidRPr="001D6A24" w:rsidRDefault="009675B5" w:rsidP="009675B5">
            <w:pPr>
              <w:jc w:val="center"/>
              <w:rPr>
                <w:rFonts w:cstheme="minorHAnsi"/>
                <w:color w:val="000000"/>
                <w:sz w:val="18"/>
                <w:szCs w:val="18"/>
              </w:rPr>
            </w:pPr>
            <w:r w:rsidRPr="001D6A24">
              <w:rPr>
                <w:sz w:val="18"/>
                <w:szCs w:val="18"/>
              </w:rPr>
              <w:t>141</w:t>
            </w:r>
          </w:p>
        </w:tc>
        <w:tc>
          <w:tcPr>
            <w:tcW w:w="120" w:type="pct"/>
          </w:tcPr>
          <w:p w14:paraId="002170A1" w14:textId="498F3429" w:rsidR="009675B5" w:rsidRPr="001D6A24" w:rsidRDefault="009675B5" w:rsidP="009675B5">
            <w:pPr>
              <w:jc w:val="center"/>
              <w:rPr>
                <w:rFonts w:cstheme="minorHAnsi"/>
                <w:color w:val="000000"/>
                <w:sz w:val="18"/>
                <w:szCs w:val="18"/>
              </w:rPr>
            </w:pPr>
            <w:r w:rsidRPr="001D6A24">
              <w:rPr>
                <w:sz w:val="18"/>
                <w:szCs w:val="18"/>
              </w:rPr>
              <w:t>131</w:t>
            </w:r>
          </w:p>
        </w:tc>
        <w:tc>
          <w:tcPr>
            <w:tcW w:w="120" w:type="pct"/>
          </w:tcPr>
          <w:p w14:paraId="1DEA8B16" w14:textId="15D0E80E" w:rsidR="009675B5" w:rsidRPr="001D6A24" w:rsidRDefault="009675B5" w:rsidP="009675B5">
            <w:pPr>
              <w:jc w:val="center"/>
              <w:rPr>
                <w:rFonts w:cstheme="minorHAnsi"/>
                <w:color w:val="000000"/>
                <w:sz w:val="18"/>
                <w:szCs w:val="18"/>
              </w:rPr>
            </w:pPr>
            <w:r w:rsidRPr="001D6A24">
              <w:rPr>
                <w:sz w:val="18"/>
                <w:szCs w:val="18"/>
              </w:rPr>
              <w:t>121</w:t>
            </w:r>
          </w:p>
        </w:tc>
        <w:tc>
          <w:tcPr>
            <w:tcW w:w="120" w:type="pct"/>
          </w:tcPr>
          <w:p w14:paraId="49E6801E" w14:textId="0A632ECA" w:rsidR="009675B5" w:rsidRPr="001D6A24" w:rsidRDefault="009675B5" w:rsidP="009675B5">
            <w:pPr>
              <w:jc w:val="center"/>
              <w:rPr>
                <w:rFonts w:cstheme="minorHAnsi"/>
                <w:color w:val="000000"/>
                <w:sz w:val="18"/>
                <w:szCs w:val="18"/>
              </w:rPr>
            </w:pPr>
            <w:r w:rsidRPr="001D6A24">
              <w:rPr>
                <w:sz w:val="18"/>
                <w:szCs w:val="18"/>
              </w:rPr>
              <w:t>123</w:t>
            </w:r>
          </w:p>
        </w:tc>
        <w:tc>
          <w:tcPr>
            <w:tcW w:w="120" w:type="pct"/>
          </w:tcPr>
          <w:p w14:paraId="2ACDDECF" w14:textId="1A06BCB9" w:rsidR="009675B5" w:rsidRPr="001D6A24" w:rsidRDefault="009675B5" w:rsidP="009675B5">
            <w:pPr>
              <w:jc w:val="center"/>
              <w:rPr>
                <w:rFonts w:cstheme="minorHAnsi"/>
                <w:color w:val="000000"/>
                <w:sz w:val="18"/>
                <w:szCs w:val="18"/>
              </w:rPr>
            </w:pPr>
            <w:r w:rsidRPr="001D6A24">
              <w:rPr>
                <w:sz w:val="18"/>
                <w:szCs w:val="18"/>
              </w:rPr>
              <w:t>125</w:t>
            </w:r>
          </w:p>
        </w:tc>
        <w:tc>
          <w:tcPr>
            <w:tcW w:w="120" w:type="pct"/>
          </w:tcPr>
          <w:p w14:paraId="36E971DC" w14:textId="0EA953AF" w:rsidR="009675B5" w:rsidRPr="001D6A24" w:rsidRDefault="009675B5" w:rsidP="009675B5">
            <w:pPr>
              <w:jc w:val="center"/>
              <w:rPr>
                <w:rFonts w:cstheme="minorHAnsi"/>
                <w:color w:val="000000"/>
                <w:sz w:val="18"/>
                <w:szCs w:val="18"/>
              </w:rPr>
            </w:pPr>
            <w:r w:rsidRPr="001D6A24">
              <w:rPr>
                <w:sz w:val="18"/>
                <w:szCs w:val="18"/>
              </w:rPr>
              <w:t>127</w:t>
            </w:r>
          </w:p>
        </w:tc>
        <w:tc>
          <w:tcPr>
            <w:tcW w:w="92" w:type="pct"/>
          </w:tcPr>
          <w:p w14:paraId="34C1C36A" w14:textId="56144093"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08727FB8" w14:textId="61FE3CAA"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2B9A70E4" w14:textId="716A29DC"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5EE99366" w14:textId="10D4D08A"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41C88F37" w14:textId="4F50FC19"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462AFEAE" w14:textId="77777777" w:rsidR="009675B5" w:rsidRPr="001D6A24" w:rsidRDefault="009675B5" w:rsidP="009675B5">
            <w:pPr>
              <w:jc w:val="center"/>
              <w:rPr>
                <w:rFonts w:cstheme="minorHAnsi"/>
                <w:color w:val="000000"/>
                <w:sz w:val="18"/>
                <w:szCs w:val="18"/>
              </w:rPr>
            </w:pPr>
          </w:p>
        </w:tc>
        <w:tc>
          <w:tcPr>
            <w:tcW w:w="105" w:type="pct"/>
          </w:tcPr>
          <w:p w14:paraId="7A7940E9" w14:textId="77777777" w:rsidR="009675B5" w:rsidRPr="001D6A24" w:rsidRDefault="009675B5" w:rsidP="009675B5">
            <w:pPr>
              <w:jc w:val="center"/>
              <w:rPr>
                <w:rFonts w:cstheme="minorHAnsi"/>
                <w:sz w:val="18"/>
                <w:szCs w:val="18"/>
              </w:rPr>
            </w:pPr>
          </w:p>
        </w:tc>
        <w:tc>
          <w:tcPr>
            <w:tcW w:w="105" w:type="pct"/>
          </w:tcPr>
          <w:p w14:paraId="18BC1379" w14:textId="77777777" w:rsidR="009675B5" w:rsidRPr="001D6A24" w:rsidRDefault="009675B5" w:rsidP="009675B5">
            <w:pPr>
              <w:jc w:val="center"/>
              <w:rPr>
                <w:rFonts w:cstheme="minorHAnsi"/>
                <w:sz w:val="18"/>
                <w:szCs w:val="18"/>
              </w:rPr>
            </w:pPr>
          </w:p>
        </w:tc>
        <w:tc>
          <w:tcPr>
            <w:tcW w:w="105" w:type="pct"/>
          </w:tcPr>
          <w:p w14:paraId="0243C0EF" w14:textId="77777777" w:rsidR="009675B5" w:rsidRPr="001D6A24" w:rsidRDefault="009675B5" w:rsidP="009675B5">
            <w:pPr>
              <w:jc w:val="center"/>
              <w:rPr>
                <w:rFonts w:cstheme="minorHAnsi"/>
                <w:sz w:val="18"/>
                <w:szCs w:val="18"/>
              </w:rPr>
            </w:pPr>
          </w:p>
        </w:tc>
        <w:tc>
          <w:tcPr>
            <w:tcW w:w="105" w:type="pct"/>
          </w:tcPr>
          <w:p w14:paraId="7C4D383C" w14:textId="77777777" w:rsidR="009675B5" w:rsidRPr="001D6A24" w:rsidRDefault="009675B5" w:rsidP="009675B5">
            <w:pPr>
              <w:jc w:val="center"/>
              <w:rPr>
                <w:rFonts w:cstheme="minorHAnsi"/>
                <w:sz w:val="18"/>
                <w:szCs w:val="18"/>
              </w:rPr>
            </w:pPr>
          </w:p>
        </w:tc>
        <w:tc>
          <w:tcPr>
            <w:tcW w:w="105" w:type="pct"/>
          </w:tcPr>
          <w:p w14:paraId="39734478" w14:textId="77777777" w:rsidR="009675B5" w:rsidRPr="001D6A24" w:rsidRDefault="009675B5" w:rsidP="009675B5">
            <w:pPr>
              <w:jc w:val="center"/>
              <w:rPr>
                <w:rFonts w:cstheme="minorHAnsi"/>
                <w:sz w:val="18"/>
                <w:szCs w:val="18"/>
              </w:rPr>
            </w:pPr>
          </w:p>
        </w:tc>
        <w:tc>
          <w:tcPr>
            <w:tcW w:w="92" w:type="pct"/>
          </w:tcPr>
          <w:p w14:paraId="161684F1" w14:textId="77777777" w:rsidR="009675B5" w:rsidRPr="001D6A24" w:rsidRDefault="009675B5" w:rsidP="009675B5">
            <w:pPr>
              <w:jc w:val="center"/>
              <w:rPr>
                <w:rFonts w:cstheme="minorHAnsi"/>
                <w:sz w:val="18"/>
                <w:szCs w:val="18"/>
              </w:rPr>
            </w:pPr>
          </w:p>
        </w:tc>
        <w:tc>
          <w:tcPr>
            <w:tcW w:w="92" w:type="pct"/>
          </w:tcPr>
          <w:p w14:paraId="78F6C0C1" w14:textId="77777777" w:rsidR="009675B5" w:rsidRPr="001D6A24" w:rsidRDefault="009675B5" w:rsidP="009675B5">
            <w:pPr>
              <w:jc w:val="center"/>
              <w:rPr>
                <w:rFonts w:cstheme="minorHAnsi"/>
                <w:sz w:val="18"/>
                <w:szCs w:val="18"/>
              </w:rPr>
            </w:pPr>
          </w:p>
        </w:tc>
        <w:tc>
          <w:tcPr>
            <w:tcW w:w="92" w:type="pct"/>
          </w:tcPr>
          <w:p w14:paraId="2D4D9696" w14:textId="77777777" w:rsidR="009675B5" w:rsidRPr="001D6A24" w:rsidRDefault="009675B5" w:rsidP="009675B5">
            <w:pPr>
              <w:jc w:val="center"/>
              <w:rPr>
                <w:rFonts w:cstheme="minorHAnsi"/>
                <w:sz w:val="18"/>
                <w:szCs w:val="18"/>
              </w:rPr>
            </w:pPr>
          </w:p>
        </w:tc>
        <w:tc>
          <w:tcPr>
            <w:tcW w:w="92" w:type="pct"/>
          </w:tcPr>
          <w:p w14:paraId="1496D6AE" w14:textId="77777777" w:rsidR="009675B5" w:rsidRPr="001D6A24" w:rsidRDefault="009675B5" w:rsidP="009675B5">
            <w:pPr>
              <w:jc w:val="center"/>
              <w:rPr>
                <w:rFonts w:cstheme="minorHAnsi"/>
                <w:sz w:val="18"/>
                <w:szCs w:val="18"/>
              </w:rPr>
            </w:pPr>
          </w:p>
        </w:tc>
        <w:tc>
          <w:tcPr>
            <w:tcW w:w="92" w:type="pct"/>
          </w:tcPr>
          <w:p w14:paraId="79B6910C" w14:textId="77777777" w:rsidR="009675B5" w:rsidRPr="001D6A24" w:rsidRDefault="009675B5" w:rsidP="009675B5">
            <w:pPr>
              <w:jc w:val="center"/>
              <w:rPr>
                <w:rFonts w:cstheme="minorHAnsi"/>
                <w:sz w:val="18"/>
                <w:szCs w:val="18"/>
              </w:rPr>
            </w:pPr>
          </w:p>
        </w:tc>
        <w:tc>
          <w:tcPr>
            <w:tcW w:w="92" w:type="pct"/>
          </w:tcPr>
          <w:p w14:paraId="6BE77045" w14:textId="77777777" w:rsidR="009675B5" w:rsidRPr="001D6A24" w:rsidRDefault="009675B5" w:rsidP="009675B5">
            <w:pPr>
              <w:jc w:val="center"/>
              <w:rPr>
                <w:rFonts w:cstheme="minorHAnsi"/>
                <w:sz w:val="18"/>
                <w:szCs w:val="18"/>
              </w:rPr>
            </w:pPr>
          </w:p>
        </w:tc>
        <w:tc>
          <w:tcPr>
            <w:tcW w:w="92" w:type="pct"/>
          </w:tcPr>
          <w:p w14:paraId="28CAEB19" w14:textId="77777777" w:rsidR="009675B5" w:rsidRPr="001D6A24" w:rsidRDefault="009675B5" w:rsidP="009675B5">
            <w:pPr>
              <w:jc w:val="center"/>
              <w:rPr>
                <w:rFonts w:cstheme="minorHAnsi"/>
                <w:sz w:val="18"/>
                <w:szCs w:val="18"/>
              </w:rPr>
            </w:pPr>
          </w:p>
        </w:tc>
        <w:tc>
          <w:tcPr>
            <w:tcW w:w="92" w:type="pct"/>
          </w:tcPr>
          <w:p w14:paraId="0BA9E471" w14:textId="77777777" w:rsidR="009675B5" w:rsidRPr="001D6A24" w:rsidRDefault="009675B5" w:rsidP="009675B5">
            <w:pPr>
              <w:jc w:val="center"/>
              <w:rPr>
                <w:rFonts w:cstheme="minorHAnsi"/>
                <w:sz w:val="18"/>
                <w:szCs w:val="18"/>
              </w:rPr>
            </w:pPr>
          </w:p>
        </w:tc>
        <w:tc>
          <w:tcPr>
            <w:tcW w:w="92" w:type="pct"/>
          </w:tcPr>
          <w:p w14:paraId="0FAD8C09" w14:textId="77777777" w:rsidR="009675B5" w:rsidRPr="001D6A24" w:rsidRDefault="009675B5" w:rsidP="009675B5">
            <w:pPr>
              <w:jc w:val="center"/>
              <w:rPr>
                <w:rFonts w:cstheme="minorHAnsi"/>
                <w:sz w:val="18"/>
                <w:szCs w:val="18"/>
              </w:rPr>
            </w:pPr>
          </w:p>
        </w:tc>
        <w:tc>
          <w:tcPr>
            <w:tcW w:w="92" w:type="pct"/>
          </w:tcPr>
          <w:p w14:paraId="0FE1E59A" w14:textId="77777777" w:rsidR="009675B5" w:rsidRPr="001D6A24" w:rsidRDefault="009675B5" w:rsidP="009675B5">
            <w:pPr>
              <w:jc w:val="center"/>
              <w:rPr>
                <w:rFonts w:cstheme="minorHAnsi"/>
                <w:sz w:val="18"/>
                <w:szCs w:val="18"/>
              </w:rPr>
            </w:pPr>
          </w:p>
        </w:tc>
        <w:tc>
          <w:tcPr>
            <w:tcW w:w="92" w:type="pct"/>
          </w:tcPr>
          <w:p w14:paraId="6831FE7D" w14:textId="77777777" w:rsidR="009675B5" w:rsidRPr="001D6A24" w:rsidRDefault="009675B5" w:rsidP="009675B5">
            <w:pPr>
              <w:jc w:val="center"/>
              <w:rPr>
                <w:rFonts w:cstheme="minorHAnsi"/>
                <w:sz w:val="18"/>
                <w:szCs w:val="18"/>
              </w:rPr>
            </w:pPr>
          </w:p>
        </w:tc>
        <w:tc>
          <w:tcPr>
            <w:tcW w:w="92" w:type="pct"/>
          </w:tcPr>
          <w:p w14:paraId="60FCEE6E" w14:textId="77777777" w:rsidR="009675B5" w:rsidRPr="001D6A24" w:rsidRDefault="009675B5" w:rsidP="009675B5">
            <w:pPr>
              <w:jc w:val="center"/>
              <w:rPr>
                <w:rFonts w:cstheme="minorHAnsi"/>
                <w:sz w:val="18"/>
                <w:szCs w:val="18"/>
              </w:rPr>
            </w:pPr>
          </w:p>
        </w:tc>
        <w:tc>
          <w:tcPr>
            <w:tcW w:w="92" w:type="pct"/>
          </w:tcPr>
          <w:p w14:paraId="6253D6D0" w14:textId="77777777" w:rsidR="009675B5" w:rsidRPr="001D6A24" w:rsidRDefault="009675B5" w:rsidP="009675B5">
            <w:pPr>
              <w:jc w:val="center"/>
              <w:rPr>
                <w:rFonts w:cstheme="minorHAnsi"/>
                <w:sz w:val="18"/>
                <w:szCs w:val="18"/>
              </w:rPr>
            </w:pPr>
          </w:p>
        </w:tc>
        <w:tc>
          <w:tcPr>
            <w:tcW w:w="92" w:type="pct"/>
          </w:tcPr>
          <w:p w14:paraId="4564D622" w14:textId="77777777" w:rsidR="009675B5" w:rsidRPr="001D6A24" w:rsidRDefault="009675B5" w:rsidP="009675B5">
            <w:pPr>
              <w:jc w:val="center"/>
              <w:rPr>
                <w:rFonts w:cstheme="minorHAnsi"/>
                <w:sz w:val="18"/>
                <w:szCs w:val="18"/>
              </w:rPr>
            </w:pPr>
          </w:p>
        </w:tc>
        <w:tc>
          <w:tcPr>
            <w:tcW w:w="92" w:type="pct"/>
          </w:tcPr>
          <w:p w14:paraId="4877B7C2" w14:textId="77777777" w:rsidR="009675B5" w:rsidRPr="001D6A24" w:rsidRDefault="009675B5" w:rsidP="009675B5">
            <w:pPr>
              <w:jc w:val="center"/>
              <w:rPr>
                <w:rFonts w:cstheme="minorHAnsi"/>
                <w:sz w:val="18"/>
                <w:szCs w:val="18"/>
              </w:rPr>
            </w:pPr>
          </w:p>
        </w:tc>
        <w:tc>
          <w:tcPr>
            <w:tcW w:w="92" w:type="pct"/>
          </w:tcPr>
          <w:p w14:paraId="33D16C69" w14:textId="77777777" w:rsidR="009675B5" w:rsidRPr="001D6A24" w:rsidRDefault="009675B5" w:rsidP="009675B5">
            <w:pPr>
              <w:jc w:val="center"/>
              <w:rPr>
                <w:rFonts w:cstheme="minorHAnsi"/>
                <w:sz w:val="18"/>
                <w:szCs w:val="18"/>
              </w:rPr>
            </w:pPr>
          </w:p>
        </w:tc>
        <w:tc>
          <w:tcPr>
            <w:tcW w:w="92" w:type="pct"/>
          </w:tcPr>
          <w:p w14:paraId="0438D74F" w14:textId="77777777" w:rsidR="009675B5" w:rsidRPr="001D6A24" w:rsidRDefault="009675B5" w:rsidP="009675B5">
            <w:pPr>
              <w:jc w:val="center"/>
              <w:rPr>
                <w:rFonts w:cstheme="minorHAnsi"/>
                <w:sz w:val="18"/>
                <w:szCs w:val="18"/>
              </w:rPr>
            </w:pPr>
          </w:p>
        </w:tc>
        <w:tc>
          <w:tcPr>
            <w:tcW w:w="92" w:type="pct"/>
          </w:tcPr>
          <w:p w14:paraId="13A8990A" w14:textId="77777777" w:rsidR="009675B5" w:rsidRPr="001D6A24" w:rsidRDefault="009675B5" w:rsidP="009675B5">
            <w:pPr>
              <w:jc w:val="center"/>
              <w:rPr>
                <w:rFonts w:cstheme="minorHAnsi"/>
                <w:sz w:val="18"/>
                <w:szCs w:val="18"/>
              </w:rPr>
            </w:pPr>
          </w:p>
        </w:tc>
        <w:tc>
          <w:tcPr>
            <w:tcW w:w="92" w:type="pct"/>
          </w:tcPr>
          <w:p w14:paraId="4603D5F8" w14:textId="77777777" w:rsidR="009675B5" w:rsidRPr="001D6A24" w:rsidRDefault="009675B5" w:rsidP="009675B5">
            <w:pPr>
              <w:jc w:val="center"/>
              <w:rPr>
                <w:rFonts w:cstheme="minorHAnsi"/>
                <w:sz w:val="18"/>
                <w:szCs w:val="18"/>
              </w:rPr>
            </w:pPr>
          </w:p>
        </w:tc>
        <w:tc>
          <w:tcPr>
            <w:tcW w:w="185" w:type="pct"/>
          </w:tcPr>
          <w:p w14:paraId="1C3473EC" w14:textId="7F0E0A01" w:rsidR="009675B5" w:rsidRPr="001D6A24" w:rsidRDefault="009675B5" w:rsidP="009675B5">
            <w:pPr>
              <w:jc w:val="center"/>
              <w:rPr>
                <w:rFonts w:cstheme="minorHAnsi"/>
                <w:color w:val="000000"/>
                <w:sz w:val="18"/>
                <w:szCs w:val="18"/>
              </w:rPr>
            </w:pPr>
            <w:r w:rsidRPr="001D6A24">
              <w:rPr>
                <w:sz w:val="18"/>
                <w:szCs w:val="18"/>
              </w:rPr>
              <w:t>2103</w:t>
            </w:r>
          </w:p>
        </w:tc>
      </w:tr>
      <w:tr w:rsidR="009675B5" w:rsidRPr="001D6A24" w14:paraId="3D6E6DE9" w14:textId="77777777" w:rsidTr="009675B5">
        <w:tc>
          <w:tcPr>
            <w:tcW w:w="178" w:type="pct"/>
            <w:shd w:val="clear" w:color="auto" w:fill="081E3E" w:themeFill="accent1"/>
          </w:tcPr>
          <w:p w14:paraId="49CFF9A9"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21</w:t>
            </w:r>
          </w:p>
        </w:tc>
        <w:tc>
          <w:tcPr>
            <w:tcW w:w="95" w:type="pct"/>
          </w:tcPr>
          <w:p w14:paraId="4AA994D2" w14:textId="19282A23"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66BF209E" w14:textId="34E5414E" w:rsidR="009675B5" w:rsidRPr="001D6A24" w:rsidRDefault="009675B5" w:rsidP="009675B5">
            <w:pPr>
              <w:jc w:val="center"/>
              <w:rPr>
                <w:rFonts w:cstheme="minorHAnsi"/>
                <w:color w:val="000000"/>
                <w:sz w:val="18"/>
                <w:szCs w:val="18"/>
              </w:rPr>
            </w:pPr>
            <w:r w:rsidRPr="001D6A24">
              <w:rPr>
                <w:sz w:val="18"/>
                <w:szCs w:val="18"/>
              </w:rPr>
              <w:t>80</w:t>
            </w:r>
          </w:p>
        </w:tc>
        <w:tc>
          <w:tcPr>
            <w:tcW w:w="118" w:type="pct"/>
          </w:tcPr>
          <w:p w14:paraId="4D532F8E" w14:textId="5A0716D7" w:rsidR="009675B5" w:rsidRPr="001D6A24" w:rsidRDefault="009675B5" w:rsidP="009675B5">
            <w:pPr>
              <w:jc w:val="center"/>
              <w:rPr>
                <w:rFonts w:cstheme="minorHAnsi"/>
                <w:color w:val="000000"/>
                <w:sz w:val="18"/>
                <w:szCs w:val="18"/>
              </w:rPr>
            </w:pPr>
            <w:r w:rsidRPr="001D6A24">
              <w:rPr>
                <w:sz w:val="18"/>
                <w:szCs w:val="18"/>
              </w:rPr>
              <w:t>155</w:t>
            </w:r>
          </w:p>
        </w:tc>
        <w:tc>
          <w:tcPr>
            <w:tcW w:w="118" w:type="pct"/>
          </w:tcPr>
          <w:p w14:paraId="0B54327B" w14:textId="5D041736" w:rsidR="009675B5" w:rsidRPr="001D6A24" w:rsidRDefault="009675B5" w:rsidP="009675B5">
            <w:pPr>
              <w:jc w:val="center"/>
              <w:rPr>
                <w:rFonts w:cstheme="minorHAnsi"/>
                <w:color w:val="000000"/>
                <w:sz w:val="18"/>
                <w:szCs w:val="18"/>
              </w:rPr>
            </w:pPr>
            <w:r w:rsidRPr="001D6A24">
              <w:rPr>
                <w:sz w:val="18"/>
                <w:szCs w:val="18"/>
              </w:rPr>
              <w:t>149</w:t>
            </w:r>
          </w:p>
        </w:tc>
        <w:tc>
          <w:tcPr>
            <w:tcW w:w="118" w:type="pct"/>
          </w:tcPr>
          <w:p w14:paraId="38214EA2" w14:textId="00FB5C0C" w:rsidR="009675B5" w:rsidRPr="001D6A24" w:rsidRDefault="009675B5" w:rsidP="009675B5">
            <w:pPr>
              <w:jc w:val="center"/>
              <w:rPr>
                <w:rFonts w:cstheme="minorHAnsi"/>
                <w:color w:val="000000"/>
                <w:sz w:val="18"/>
                <w:szCs w:val="18"/>
              </w:rPr>
            </w:pPr>
            <w:r w:rsidRPr="001D6A24">
              <w:rPr>
                <w:sz w:val="18"/>
                <w:szCs w:val="18"/>
              </w:rPr>
              <w:t>143</w:t>
            </w:r>
          </w:p>
        </w:tc>
        <w:tc>
          <w:tcPr>
            <w:tcW w:w="120" w:type="pct"/>
          </w:tcPr>
          <w:p w14:paraId="70D26E4C" w14:textId="0F82C7AC" w:rsidR="009675B5" w:rsidRPr="001D6A24" w:rsidRDefault="009675B5" w:rsidP="009675B5">
            <w:pPr>
              <w:jc w:val="center"/>
              <w:rPr>
                <w:rFonts w:cstheme="minorHAnsi"/>
                <w:color w:val="000000"/>
                <w:sz w:val="18"/>
                <w:szCs w:val="18"/>
              </w:rPr>
            </w:pPr>
            <w:r w:rsidRPr="001D6A24">
              <w:rPr>
                <w:sz w:val="18"/>
                <w:szCs w:val="18"/>
              </w:rPr>
              <w:t>137</w:t>
            </w:r>
          </w:p>
        </w:tc>
        <w:tc>
          <w:tcPr>
            <w:tcW w:w="120" w:type="pct"/>
          </w:tcPr>
          <w:p w14:paraId="53DE4475" w14:textId="2732C962" w:rsidR="009675B5" w:rsidRPr="001D6A24" w:rsidRDefault="009675B5" w:rsidP="009675B5">
            <w:pPr>
              <w:jc w:val="center"/>
              <w:rPr>
                <w:rFonts w:cstheme="minorHAnsi"/>
                <w:color w:val="000000"/>
                <w:sz w:val="18"/>
                <w:szCs w:val="18"/>
              </w:rPr>
            </w:pPr>
            <w:r w:rsidRPr="001D6A24">
              <w:rPr>
                <w:sz w:val="18"/>
                <w:szCs w:val="18"/>
              </w:rPr>
              <w:t>131</w:t>
            </w:r>
          </w:p>
        </w:tc>
        <w:tc>
          <w:tcPr>
            <w:tcW w:w="120" w:type="pct"/>
          </w:tcPr>
          <w:p w14:paraId="10F5173F" w14:textId="62647B68" w:rsidR="009675B5" w:rsidRPr="001D6A24" w:rsidRDefault="009675B5" w:rsidP="009675B5">
            <w:pPr>
              <w:jc w:val="center"/>
              <w:rPr>
                <w:rFonts w:cstheme="minorHAnsi"/>
                <w:color w:val="000000"/>
                <w:sz w:val="18"/>
                <w:szCs w:val="18"/>
              </w:rPr>
            </w:pPr>
            <w:r w:rsidRPr="001D6A24">
              <w:rPr>
                <w:sz w:val="18"/>
                <w:szCs w:val="18"/>
              </w:rPr>
              <w:t>124</w:t>
            </w:r>
          </w:p>
        </w:tc>
        <w:tc>
          <w:tcPr>
            <w:tcW w:w="120" w:type="pct"/>
          </w:tcPr>
          <w:p w14:paraId="25897E17" w14:textId="43DF3792" w:rsidR="009675B5" w:rsidRPr="001D6A24" w:rsidRDefault="009675B5" w:rsidP="009675B5">
            <w:pPr>
              <w:jc w:val="center"/>
              <w:rPr>
                <w:rFonts w:cstheme="minorHAnsi"/>
                <w:color w:val="000000"/>
                <w:sz w:val="18"/>
                <w:szCs w:val="18"/>
              </w:rPr>
            </w:pPr>
            <w:r w:rsidRPr="001D6A24">
              <w:rPr>
                <w:sz w:val="18"/>
                <w:szCs w:val="18"/>
              </w:rPr>
              <w:t>117</w:t>
            </w:r>
          </w:p>
        </w:tc>
        <w:tc>
          <w:tcPr>
            <w:tcW w:w="120" w:type="pct"/>
          </w:tcPr>
          <w:p w14:paraId="26B706A8" w14:textId="6563C05E" w:rsidR="009675B5" w:rsidRPr="001D6A24" w:rsidRDefault="009675B5" w:rsidP="009675B5">
            <w:pPr>
              <w:jc w:val="center"/>
              <w:rPr>
                <w:rFonts w:cstheme="minorHAnsi"/>
                <w:color w:val="000000"/>
                <w:sz w:val="18"/>
                <w:szCs w:val="18"/>
              </w:rPr>
            </w:pPr>
            <w:r w:rsidRPr="001D6A24">
              <w:rPr>
                <w:sz w:val="18"/>
                <w:szCs w:val="18"/>
              </w:rPr>
              <w:t>109</w:t>
            </w:r>
          </w:p>
        </w:tc>
        <w:tc>
          <w:tcPr>
            <w:tcW w:w="120" w:type="pct"/>
          </w:tcPr>
          <w:p w14:paraId="56872DC0" w14:textId="3ED7B84E" w:rsidR="009675B5" w:rsidRPr="001D6A24" w:rsidRDefault="009675B5" w:rsidP="009675B5">
            <w:pPr>
              <w:jc w:val="center"/>
              <w:rPr>
                <w:rFonts w:cstheme="minorHAnsi"/>
                <w:color w:val="000000"/>
                <w:sz w:val="18"/>
                <w:szCs w:val="18"/>
              </w:rPr>
            </w:pPr>
            <w:r w:rsidRPr="001D6A24">
              <w:rPr>
                <w:sz w:val="18"/>
                <w:szCs w:val="18"/>
              </w:rPr>
              <w:t>102</w:t>
            </w:r>
          </w:p>
        </w:tc>
        <w:tc>
          <w:tcPr>
            <w:tcW w:w="120" w:type="pct"/>
          </w:tcPr>
          <w:p w14:paraId="1AF30CF9" w14:textId="74C66039" w:rsidR="009675B5" w:rsidRPr="001D6A24" w:rsidRDefault="009675B5" w:rsidP="009675B5">
            <w:pPr>
              <w:jc w:val="center"/>
              <w:rPr>
                <w:rFonts w:cstheme="minorHAnsi"/>
                <w:color w:val="000000"/>
                <w:sz w:val="18"/>
                <w:szCs w:val="18"/>
              </w:rPr>
            </w:pPr>
            <w:r w:rsidRPr="001D6A24">
              <w:rPr>
                <w:sz w:val="18"/>
                <w:szCs w:val="18"/>
              </w:rPr>
              <w:t>94</w:t>
            </w:r>
          </w:p>
        </w:tc>
        <w:tc>
          <w:tcPr>
            <w:tcW w:w="120" w:type="pct"/>
          </w:tcPr>
          <w:p w14:paraId="79456759" w14:textId="79666D61" w:rsidR="009675B5" w:rsidRPr="001D6A24" w:rsidRDefault="009675B5" w:rsidP="009675B5">
            <w:pPr>
              <w:jc w:val="center"/>
              <w:rPr>
                <w:rFonts w:cstheme="minorHAnsi"/>
                <w:color w:val="000000"/>
                <w:sz w:val="18"/>
                <w:szCs w:val="18"/>
              </w:rPr>
            </w:pPr>
            <w:r w:rsidRPr="001D6A24">
              <w:rPr>
                <w:sz w:val="18"/>
                <w:szCs w:val="18"/>
              </w:rPr>
              <w:t>96</w:t>
            </w:r>
          </w:p>
        </w:tc>
        <w:tc>
          <w:tcPr>
            <w:tcW w:w="120" w:type="pct"/>
          </w:tcPr>
          <w:p w14:paraId="769AB8B1" w14:textId="697F1A0C" w:rsidR="009675B5" w:rsidRPr="001D6A24" w:rsidRDefault="009675B5" w:rsidP="009675B5">
            <w:pPr>
              <w:jc w:val="center"/>
              <w:rPr>
                <w:rFonts w:cstheme="minorHAnsi"/>
                <w:color w:val="000000"/>
                <w:sz w:val="18"/>
                <w:szCs w:val="18"/>
              </w:rPr>
            </w:pPr>
            <w:r w:rsidRPr="001D6A24">
              <w:rPr>
                <w:sz w:val="18"/>
                <w:szCs w:val="18"/>
              </w:rPr>
              <w:t>97</w:t>
            </w:r>
          </w:p>
        </w:tc>
        <w:tc>
          <w:tcPr>
            <w:tcW w:w="120" w:type="pct"/>
          </w:tcPr>
          <w:p w14:paraId="28AC45C7" w14:textId="10FC0AFD" w:rsidR="009675B5" w:rsidRPr="001D6A24" w:rsidRDefault="009675B5" w:rsidP="009675B5">
            <w:pPr>
              <w:jc w:val="center"/>
              <w:rPr>
                <w:rFonts w:cstheme="minorHAnsi"/>
                <w:color w:val="000000"/>
                <w:sz w:val="18"/>
                <w:szCs w:val="18"/>
              </w:rPr>
            </w:pPr>
            <w:r w:rsidRPr="001D6A24">
              <w:rPr>
                <w:sz w:val="18"/>
                <w:szCs w:val="18"/>
              </w:rPr>
              <w:t>99</w:t>
            </w:r>
          </w:p>
        </w:tc>
        <w:tc>
          <w:tcPr>
            <w:tcW w:w="92" w:type="pct"/>
          </w:tcPr>
          <w:p w14:paraId="73FDB749" w14:textId="70E42D3C"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76D5D1C" w14:textId="7CA8550C"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999E318" w14:textId="60D3B01C"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4FAA0D73" w14:textId="3417FAAA"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49D2C6AC" w14:textId="16F81318"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61CA2C8" w14:textId="46013033"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39D9486" w14:textId="77777777" w:rsidR="009675B5" w:rsidRPr="001D6A24" w:rsidRDefault="009675B5" w:rsidP="009675B5">
            <w:pPr>
              <w:jc w:val="center"/>
              <w:rPr>
                <w:rFonts w:cstheme="minorHAnsi"/>
                <w:color w:val="000000"/>
                <w:sz w:val="18"/>
                <w:szCs w:val="18"/>
              </w:rPr>
            </w:pPr>
          </w:p>
        </w:tc>
        <w:tc>
          <w:tcPr>
            <w:tcW w:w="105" w:type="pct"/>
          </w:tcPr>
          <w:p w14:paraId="4F577F31" w14:textId="77777777" w:rsidR="009675B5" w:rsidRPr="001D6A24" w:rsidRDefault="009675B5" w:rsidP="009675B5">
            <w:pPr>
              <w:jc w:val="center"/>
              <w:rPr>
                <w:rFonts w:cstheme="minorHAnsi"/>
                <w:sz w:val="18"/>
                <w:szCs w:val="18"/>
              </w:rPr>
            </w:pPr>
          </w:p>
        </w:tc>
        <w:tc>
          <w:tcPr>
            <w:tcW w:w="105" w:type="pct"/>
          </w:tcPr>
          <w:p w14:paraId="6AB76293" w14:textId="77777777" w:rsidR="009675B5" w:rsidRPr="001D6A24" w:rsidRDefault="009675B5" w:rsidP="009675B5">
            <w:pPr>
              <w:jc w:val="center"/>
              <w:rPr>
                <w:rFonts w:cstheme="minorHAnsi"/>
                <w:sz w:val="18"/>
                <w:szCs w:val="18"/>
              </w:rPr>
            </w:pPr>
          </w:p>
        </w:tc>
        <w:tc>
          <w:tcPr>
            <w:tcW w:w="105" w:type="pct"/>
          </w:tcPr>
          <w:p w14:paraId="184D9133" w14:textId="77777777" w:rsidR="009675B5" w:rsidRPr="001D6A24" w:rsidRDefault="009675B5" w:rsidP="009675B5">
            <w:pPr>
              <w:jc w:val="center"/>
              <w:rPr>
                <w:rFonts w:cstheme="minorHAnsi"/>
                <w:sz w:val="18"/>
                <w:szCs w:val="18"/>
              </w:rPr>
            </w:pPr>
          </w:p>
        </w:tc>
        <w:tc>
          <w:tcPr>
            <w:tcW w:w="105" w:type="pct"/>
          </w:tcPr>
          <w:p w14:paraId="72C8054D" w14:textId="77777777" w:rsidR="009675B5" w:rsidRPr="001D6A24" w:rsidRDefault="009675B5" w:rsidP="009675B5">
            <w:pPr>
              <w:jc w:val="center"/>
              <w:rPr>
                <w:rFonts w:cstheme="minorHAnsi"/>
                <w:sz w:val="18"/>
                <w:szCs w:val="18"/>
              </w:rPr>
            </w:pPr>
          </w:p>
        </w:tc>
        <w:tc>
          <w:tcPr>
            <w:tcW w:w="92" w:type="pct"/>
          </w:tcPr>
          <w:p w14:paraId="7E804884" w14:textId="77777777" w:rsidR="009675B5" w:rsidRPr="001D6A24" w:rsidRDefault="009675B5" w:rsidP="009675B5">
            <w:pPr>
              <w:jc w:val="center"/>
              <w:rPr>
                <w:rFonts w:cstheme="minorHAnsi"/>
                <w:sz w:val="18"/>
                <w:szCs w:val="18"/>
              </w:rPr>
            </w:pPr>
          </w:p>
        </w:tc>
        <w:tc>
          <w:tcPr>
            <w:tcW w:w="92" w:type="pct"/>
          </w:tcPr>
          <w:p w14:paraId="1A6ADF60" w14:textId="77777777" w:rsidR="009675B5" w:rsidRPr="001D6A24" w:rsidRDefault="009675B5" w:rsidP="009675B5">
            <w:pPr>
              <w:jc w:val="center"/>
              <w:rPr>
                <w:rFonts w:cstheme="minorHAnsi"/>
                <w:sz w:val="18"/>
                <w:szCs w:val="18"/>
              </w:rPr>
            </w:pPr>
          </w:p>
        </w:tc>
        <w:tc>
          <w:tcPr>
            <w:tcW w:w="92" w:type="pct"/>
          </w:tcPr>
          <w:p w14:paraId="11081D40" w14:textId="77777777" w:rsidR="009675B5" w:rsidRPr="001D6A24" w:rsidRDefault="009675B5" w:rsidP="009675B5">
            <w:pPr>
              <w:jc w:val="center"/>
              <w:rPr>
                <w:rFonts w:cstheme="minorHAnsi"/>
                <w:sz w:val="18"/>
                <w:szCs w:val="18"/>
              </w:rPr>
            </w:pPr>
          </w:p>
        </w:tc>
        <w:tc>
          <w:tcPr>
            <w:tcW w:w="92" w:type="pct"/>
          </w:tcPr>
          <w:p w14:paraId="7F56DCA3" w14:textId="77777777" w:rsidR="009675B5" w:rsidRPr="001D6A24" w:rsidRDefault="009675B5" w:rsidP="009675B5">
            <w:pPr>
              <w:jc w:val="center"/>
              <w:rPr>
                <w:rFonts w:cstheme="minorHAnsi"/>
                <w:sz w:val="18"/>
                <w:szCs w:val="18"/>
              </w:rPr>
            </w:pPr>
          </w:p>
        </w:tc>
        <w:tc>
          <w:tcPr>
            <w:tcW w:w="92" w:type="pct"/>
          </w:tcPr>
          <w:p w14:paraId="425B68DA" w14:textId="77777777" w:rsidR="009675B5" w:rsidRPr="001D6A24" w:rsidRDefault="009675B5" w:rsidP="009675B5">
            <w:pPr>
              <w:jc w:val="center"/>
              <w:rPr>
                <w:rFonts w:cstheme="minorHAnsi"/>
                <w:sz w:val="18"/>
                <w:szCs w:val="18"/>
              </w:rPr>
            </w:pPr>
          </w:p>
        </w:tc>
        <w:tc>
          <w:tcPr>
            <w:tcW w:w="92" w:type="pct"/>
          </w:tcPr>
          <w:p w14:paraId="47D254FA" w14:textId="77777777" w:rsidR="009675B5" w:rsidRPr="001D6A24" w:rsidRDefault="009675B5" w:rsidP="009675B5">
            <w:pPr>
              <w:jc w:val="center"/>
              <w:rPr>
                <w:rFonts w:cstheme="minorHAnsi"/>
                <w:sz w:val="18"/>
                <w:szCs w:val="18"/>
              </w:rPr>
            </w:pPr>
          </w:p>
        </w:tc>
        <w:tc>
          <w:tcPr>
            <w:tcW w:w="92" w:type="pct"/>
          </w:tcPr>
          <w:p w14:paraId="6B12D63B" w14:textId="77777777" w:rsidR="009675B5" w:rsidRPr="001D6A24" w:rsidRDefault="009675B5" w:rsidP="009675B5">
            <w:pPr>
              <w:jc w:val="center"/>
              <w:rPr>
                <w:rFonts w:cstheme="minorHAnsi"/>
                <w:sz w:val="18"/>
                <w:szCs w:val="18"/>
              </w:rPr>
            </w:pPr>
          </w:p>
        </w:tc>
        <w:tc>
          <w:tcPr>
            <w:tcW w:w="92" w:type="pct"/>
          </w:tcPr>
          <w:p w14:paraId="4CB1865A" w14:textId="77777777" w:rsidR="009675B5" w:rsidRPr="001D6A24" w:rsidRDefault="009675B5" w:rsidP="009675B5">
            <w:pPr>
              <w:jc w:val="center"/>
              <w:rPr>
                <w:rFonts w:cstheme="minorHAnsi"/>
                <w:sz w:val="18"/>
                <w:szCs w:val="18"/>
              </w:rPr>
            </w:pPr>
          </w:p>
        </w:tc>
        <w:tc>
          <w:tcPr>
            <w:tcW w:w="92" w:type="pct"/>
          </w:tcPr>
          <w:p w14:paraId="517BFA58" w14:textId="77777777" w:rsidR="009675B5" w:rsidRPr="001D6A24" w:rsidRDefault="009675B5" w:rsidP="009675B5">
            <w:pPr>
              <w:jc w:val="center"/>
              <w:rPr>
                <w:rFonts w:cstheme="minorHAnsi"/>
                <w:sz w:val="18"/>
                <w:szCs w:val="18"/>
              </w:rPr>
            </w:pPr>
          </w:p>
        </w:tc>
        <w:tc>
          <w:tcPr>
            <w:tcW w:w="92" w:type="pct"/>
          </w:tcPr>
          <w:p w14:paraId="1C3FDF08" w14:textId="77777777" w:rsidR="009675B5" w:rsidRPr="001D6A24" w:rsidRDefault="009675B5" w:rsidP="009675B5">
            <w:pPr>
              <w:jc w:val="center"/>
              <w:rPr>
                <w:rFonts w:cstheme="minorHAnsi"/>
                <w:sz w:val="18"/>
                <w:szCs w:val="18"/>
              </w:rPr>
            </w:pPr>
          </w:p>
        </w:tc>
        <w:tc>
          <w:tcPr>
            <w:tcW w:w="92" w:type="pct"/>
          </w:tcPr>
          <w:p w14:paraId="595C004F" w14:textId="77777777" w:rsidR="009675B5" w:rsidRPr="001D6A24" w:rsidRDefault="009675B5" w:rsidP="009675B5">
            <w:pPr>
              <w:jc w:val="center"/>
              <w:rPr>
                <w:rFonts w:cstheme="minorHAnsi"/>
                <w:sz w:val="18"/>
                <w:szCs w:val="18"/>
              </w:rPr>
            </w:pPr>
          </w:p>
        </w:tc>
        <w:tc>
          <w:tcPr>
            <w:tcW w:w="92" w:type="pct"/>
          </w:tcPr>
          <w:p w14:paraId="3984BEB3" w14:textId="77777777" w:rsidR="009675B5" w:rsidRPr="001D6A24" w:rsidRDefault="009675B5" w:rsidP="009675B5">
            <w:pPr>
              <w:jc w:val="center"/>
              <w:rPr>
                <w:rFonts w:cstheme="minorHAnsi"/>
                <w:sz w:val="18"/>
                <w:szCs w:val="18"/>
              </w:rPr>
            </w:pPr>
          </w:p>
        </w:tc>
        <w:tc>
          <w:tcPr>
            <w:tcW w:w="92" w:type="pct"/>
          </w:tcPr>
          <w:p w14:paraId="3494B75D" w14:textId="77777777" w:rsidR="009675B5" w:rsidRPr="001D6A24" w:rsidRDefault="009675B5" w:rsidP="009675B5">
            <w:pPr>
              <w:jc w:val="center"/>
              <w:rPr>
                <w:rFonts w:cstheme="minorHAnsi"/>
                <w:sz w:val="18"/>
                <w:szCs w:val="18"/>
              </w:rPr>
            </w:pPr>
          </w:p>
        </w:tc>
        <w:tc>
          <w:tcPr>
            <w:tcW w:w="92" w:type="pct"/>
          </w:tcPr>
          <w:p w14:paraId="484B388F" w14:textId="77777777" w:rsidR="009675B5" w:rsidRPr="001D6A24" w:rsidRDefault="009675B5" w:rsidP="009675B5">
            <w:pPr>
              <w:jc w:val="center"/>
              <w:rPr>
                <w:rFonts w:cstheme="minorHAnsi"/>
                <w:sz w:val="18"/>
                <w:szCs w:val="18"/>
              </w:rPr>
            </w:pPr>
          </w:p>
        </w:tc>
        <w:tc>
          <w:tcPr>
            <w:tcW w:w="92" w:type="pct"/>
          </w:tcPr>
          <w:p w14:paraId="08C5B49F" w14:textId="77777777" w:rsidR="009675B5" w:rsidRPr="001D6A24" w:rsidRDefault="009675B5" w:rsidP="009675B5">
            <w:pPr>
              <w:jc w:val="center"/>
              <w:rPr>
                <w:rFonts w:cstheme="minorHAnsi"/>
                <w:sz w:val="18"/>
                <w:szCs w:val="18"/>
              </w:rPr>
            </w:pPr>
          </w:p>
        </w:tc>
        <w:tc>
          <w:tcPr>
            <w:tcW w:w="92" w:type="pct"/>
          </w:tcPr>
          <w:p w14:paraId="23AEF61B" w14:textId="77777777" w:rsidR="009675B5" w:rsidRPr="001D6A24" w:rsidRDefault="009675B5" w:rsidP="009675B5">
            <w:pPr>
              <w:jc w:val="center"/>
              <w:rPr>
                <w:rFonts w:cstheme="minorHAnsi"/>
                <w:sz w:val="18"/>
                <w:szCs w:val="18"/>
              </w:rPr>
            </w:pPr>
          </w:p>
        </w:tc>
        <w:tc>
          <w:tcPr>
            <w:tcW w:w="92" w:type="pct"/>
          </w:tcPr>
          <w:p w14:paraId="0A242215" w14:textId="77777777" w:rsidR="009675B5" w:rsidRPr="001D6A24" w:rsidRDefault="009675B5" w:rsidP="009675B5">
            <w:pPr>
              <w:jc w:val="center"/>
              <w:rPr>
                <w:rFonts w:cstheme="minorHAnsi"/>
                <w:sz w:val="18"/>
                <w:szCs w:val="18"/>
              </w:rPr>
            </w:pPr>
          </w:p>
        </w:tc>
        <w:tc>
          <w:tcPr>
            <w:tcW w:w="92" w:type="pct"/>
          </w:tcPr>
          <w:p w14:paraId="273C42EB" w14:textId="77777777" w:rsidR="009675B5" w:rsidRPr="001D6A24" w:rsidRDefault="009675B5" w:rsidP="009675B5">
            <w:pPr>
              <w:jc w:val="center"/>
              <w:rPr>
                <w:rFonts w:cstheme="minorHAnsi"/>
                <w:sz w:val="18"/>
                <w:szCs w:val="18"/>
              </w:rPr>
            </w:pPr>
          </w:p>
        </w:tc>
        <w:tc>
          <w:tcPr>
            <w:tcW w:w="92" w:type="pct"/>
          </w:tcPr>
          <w:p w14:paraId="4DDFE931" w14:textId="77777777" w:rsidR="009675B5" w:rsidRPr="001D6A24" w:rsidRDefault="009675B5" w:rsidP="009675B5">
            <w:pPr>
              <w:jc w:val="center"/>
              <w:rPr>
                <w:rFonts w:cstheme="minorHAnsi"/>
                <w:sz w:val="18"/>
                <w:szCs w:val="18"/>
              </w:rPr>
            </w:pPr>
          </w:p>
        </w:tc>
        <w:tc>
          <w:tcPr>
            <w:tcW w:w="185" w:type="pct"/>
          </w:tcPr>
          <w:p w14:paraId="2201E301" w14:textId="58A2CC29" w:rsidR="009675B5" w:rsidRPr="001D6A24" w:rsidRDefault="009675B5" w:rsidP="009675B5">
            <w:pPr>
              <w:jc w:val="center"/>
              <w:rPr>
                <w:rFonts w:cstheme="minorHAnsi"/>
                <w:color w:val="000000"/>
                <w:sz w:val="18"/>
                <w:szCs w:val="18"/>
              </w:rPr>
            </w:pPr>
            <w:r w:rsidRPr="001D6A24">
              <w:rPr>
                <w:sz w:val="18"/>
                <w:szCs w:val="18"/>
              </w:rPr>
              <w:t>1633</w:t>
            </w:r>
          </w:p>
        </w:tc>
      </w:tr>
      <w:tr w:rsidR="009675B5" w:rsidRPr="001D6A24" w14:paraId="0D456023" w14:textId="77777777" w:rsidTr="009675B5">
        <w:tc>
          <w:tcPr>
            <w:tcW w:w="178" w:type="pct"/>
            <w:shd w:val="clear" w:color="auto" w:fill="081E3E" w:themeFill="accent1"/>
          </w:tcPr>
          <w:p w14:paraId="507B6799"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22</w:t>
            </w:r>
          </w:p>
        </w:tc>
        <w:tc>
          <w:tcPr>
            <w:tcW w:w="95" w:type="pct"/>
          </w:tcPr>
          <w:p w14:paraId="29423E43" w14:textId="4606DB47"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6D5B5678" w14:textId="1016FF00" w:rsidR="009675B5" w:rsidRPr="001D6A24" w:rsidRDefault="009675B5" w:rsidP="009675B5">
            <w:pPr>
              <w:jc w:val="center"/>
              <w:rPr>
                <w:rFonts w:cstheme="minorHAnsi"/>
                <w:color w:val="000000"/>
                <w:sz w:val="18"/>
                <w:szCs w:val="18"/>
              </w:rPr>
            </w:pPr>
            <w:r w:rsidRPr="001D6A24">
              <w:rPr>
                <w:sz w:val="18"/>
                <w:szCs w:val="18"/>
              </w:rPr>
              <w:t>63</w:t>
            </w:r>
          </w:p>
        </w:tc>
        <w:tc>
          <w:tcPr>
            <w:tcW w:w="118" w:type="pct"/>
          </w:tcPr>
          <w:p w14:paraId="64113A65" w14:textId="5D415786" w:rsidR="009675B5" w:rsidRPr="001D6A24" w:rsidRDefault="009675B5" w:rsidP="009675B5">
            <w:pPr>
              <w:jc w:val="center"/>
              <w:rPr>
                <w:rFonts w:cstheme="minorHAnsi"/>
                <w:color w:val="000000"/>
                <w:sz w:val="18"/>
                <w:szCs w:val="18"/>
              </w:rPr>
            </w:pPr>
            <w:r w:rsidRPr="001D6A24">
              <w:rPr>
                <w:sz w:val="18"/>
                <w:szCs w:val="18"/>
              </w:rPr>
              <w:t>122</w:t>
            </w:r>
          </w:p>
        </w:tc>
        <w:tc>
          <w:tcPr>
            <w:tcW w:w="118" w:type="pct"/>
          </w:tcPr>
          <w:p w14:paraId="03FA17D3" w14:textId="2EC7962F" w:rsidR="009675B5" w:rsidRPr="001D6A24" w:rsidRDefault="009675B5" w:rsidP="009675B5">
            <w:pPr>
              <w:jc w:val="center"/>
              <w:rPr>
                <w:rFonts w:cstheme="minorHAnsi"/>
                <w:color w:val="000000"/>
                <w:sz w:val="18"/>
                <w:szCs w:val="18"/>
              </w:rPr>
            </w:pPr>
            <w:r w:rsidRPr="001D6A24">
              <w:rPr>
                <w:sz w:val="18"/>
                <w:szCs w:val="18"/>
              </w:rPr>
              <w:t>117</w:t>
            </w:r>
          </w:p>
        </w:tc>
        <w:tc>
          <w:tcPr>
            <w:tcW w:w="118" w:type="pct"/>
          </w:tcPr>
          <w:p w14:paraId="2C70B90B" w14:textId="39D94F22" w:rsidR="009675B5" w:rsidRPr="001D6A24" w:rsidRDefault="009675B5" w:rsidP="009675B5">
            <w:pPr>
              <w:jc w:val="center"/>
              <w:rPr>
                <w:rFonts w:cstheme="minorHAnsi"/>
                <w:color w:val="000000"/>
                <w:sz w:val="18"/>
                <w:szCs w:val="18"/>
              </w:rPr>
            </w:pPr>
            <w:r w:rsidRPr="001D6A24">
              <w:rPr>
                <w:sz w:val="18"/>
                <w:szCs w:val="18"/>
              </w:rPr>
              <w:t>112</w:t>
            </w:r>
          </w:p>
        </w:tc>
        <w:tc>
          <w:tcPr>
            <w:tcW w:w="120" w:type="pct"/>
          </w:tcPr>
          <w:p w14:paraId="7B77A818" w14:textId="4C172948" w:rsidR="009675B5" w:rsidRPr="001D6A24" w:rsidRDefault="009675B5" w:rsidP="009675B5">
            <w:pPr>
              <w:jc w:val="center"/>
              <w:rPr>
                <w:rFonts w:cstheme="minorHAnsi"/>
                <w:color w:val="000000"/>
                <w:sz w:val="18"/>
                <w:szCs w:val="18"/>
              </w:rPr>
            </w:pPr>
            <w:r w:rsidRPr="001D6A24">
              <w:rPr>
                <w:sz w:val="18"/>
                <w:szCs w:val="18"/>
              </w:rPr>
              <w:t>107</w:t>
            </w:r>
          </w:p>
        </w:tc>
        <w:tc>
          <w:tcPr>
            <w:tcW w:w="120" w:type="pct"/>
          </w:tcPr>
          <w:p w14:paraId="38789D66" w14:textId="2F9790B7" w:rsidR="009675B5" w:rsidRPr="001D6A24" w:rsidRDefault="009675B5" w:rsidP="009675B5">
            <w:pPr>
              <w:jc w:val="center"/>
              <w:rPr>
                <w:rFonts w:cstheme="minorHAnsi"/>
                <w:color w:val="000000"/>
                <w:sz w:val="18"/>
                <w:szCs w:val="18"/>
              </w:rPr>
            </w:pPr>
            <w:r w:rsidRPr="001D6A24">
              <w:rPr>
                <w:sz w:val="18"/>
                <w:szCs w:val="18"/>
              </w:rPr>
              <w:t>102</w:t>
            </w:r>
          </w:p>
        </w:tc>
        <w:tc>
          <w:tcPr>
            <w:tcW w:w="120" w:type="pct"/>
          </w:tcPr>
          <w:p w14:paraId="063B357D" w14:textId="649782FC" w:rsidR="009675B5" w:rsidRPr="001D6A24" w:rsidRDefault="009675B5" w:rsidP="009675B5">
            <w:pPr>
              <w:jc w:val="center"/>
              <w:rPr>
                <w:rFonts w:cstheme="minorHAnsi"/>
                <w:color w:val="000000"/>
                <w:sz w:val="18"/>
                <w:szCs w:val="18"/>
              </w:rPr>
            </w:pPr>
            <w:r w:rsidRPr="001D6A24">
              <w:rPr>
                <w:sz w:val="18"/>
                <w:szCs w:val="18"/>
              </w:rPr>
              <w:t>97</w:t>
            </w:r>
          </w:p>
        </w:tc>
        <w:tc>
          <w:tcPr>
            <w:tcW w:w="120" w:type="pct"/>
          </w:tcPr>
          <w:p w14:paraId="287FB150" w14:textId="2388FAD4" w:rsidR="009675B5" w:rsidRPr="001D6A24" w:rsidRDefault="009675B5" w:rsidP="009675B5">
            <w:pPr>
              <w:jc w:val="center"/>
              <w:rPr>
                <w:rFonts w:cstheme="minorHAnsi"/>
                <w:color w:val="000000"/>
                <w:sz w:val="18"/>
                <w:szCs w:val="18"/>
              </w:rPr>
            </w:pPr>
            <w:r w:rsidRPr="001D6A24">
              <w:rPr>
                <w:sz w:val="18"/>
                <w:szCs w:val="18"/>
              </w:rPr>
              <w:t>91</w:t>
            </w:r>
          </w:p>
        </w:tc>
        <w:tc>
          <w:tcPr>
            <w:tcW w:w="120" w:type="pct"/>
          </w:tcPr>
          <w:p w14:paraId="45C206AE" w14:textId="590B6577" w:rsidR="009675B5" w:rsidRPr="001D6A24" w:rsidRDefault="009675B5" w:rsidP="009675B5">
            <w:pPr>
              <w:jc w:val="center"/>
              <w:rPr>
                <w:rFonts w:cstheme="minorHAnsi"/>
                <w:color w:val="000000"/>
                <w:sz w:val="18"/>
                <w:szCs w:val="18"/>
              </w:rPr>
            </w:pPr>
            <w:r w:rsidRPr="001D6A24">
              <w:rPr>
                <w:sz w:val="18"/>
                <w:szCs w:val="18"/>
              </w:rPr>
              <w:t>86</w:t>
            </w:r>
          </w:p>
        </w:tc>
        <w:tc>
          <w:tcPr>
            <w:tcW w:w="120" w:type="pct"/>
          </w:tcPr>
          <w:p w14:paraId="3F871907" w14:textId="254066E4" w:rsidR="009675B5" w:rsidRPr="001D6A24" w:rsidRDefault="009675B5" w:rsidP="009675B5">
            <w:pPr>
              <w:jc w:val="center"/>
              <w:rPr>
                <w:rFonts w:cstheme="minorHAnsi"/>
                <w:color w:val="000000"/>
                <w:sz w:val="18"/>
                <w:szCs w:val="18"/>
              </w:rPr>
            </w:pPr>
            <w:r w:rsidRPr="001D6A24">
              <w:rPr>
                <w:sz w:val="18"/>
                <w:szCs w:val="18"/>
              </w:rPr>
              <w:t>80</w:t>
            </w:r>
          </w:p>
        </w:tc>
        <w:tc>
          <w:tcPr>
            <w:tcW w:w="120" w:type="pct"/>
          </w:tcPr>
          <w:p w14:paraId="3CD7F6E3" w14:textId="32B7F872" w:rsidR="009675B5" w:rsidRPr="001D6A24" w:rsidRDefault="009675B5" w:rsidP="009675B5">
            <w:pPr>
              <w:jc w:val="center"/>
              <w:rPr>
                <w:rFonts w:cstheme="minorHAnsi"/>
                <w:color w:val="000000"/>
                <w:sz w:val="18"/>
                <w:szCs w:val="18"/>
              </w:rPr>
            </w:pPr>
            <w:r w:rsidRPr="001D6A24">
              <w:rPr>
                <w:sz w:val="18"/>
                <w:szCs w:val="18"/>
              </w:rPr>
              <w:t>74</w:t>
            </w:r>
          </w:p>
        </w:tc>
        <w:tc>
          <w:tcPr>
            <w:tcW w:w="120" w:type="pct"/>
          </w:tcPr>
          <w:p w14:paraId="44273808" w14:textId="56C2E90E" w:rsidR="009675B5" w:rsidRPr="001D6A24" w:rsidRDefault="009675B5" w:rsidP="009675B5">
            <w:pPr>
              <w:jc w:val="center"/>
              <w:rPr>
                <w:rFonts w:cstheme="minorHAnsi"/>
                <w:color w:val="000000"/>
                <w:sz w:val="18"/>
                <w:szCs w:val="18"/>
              </w:rPr>
            </w:pPr>
            <w:r w:rsidRPr="001D6A24">
              <w:rPr>
                <w:sz w:val="18"/>
                <w:szCs w:val="18"/>
              </w:rPr>
              <w:t>75</w:t>
            </w:r>
          </w:p>
        </w:tc>
        <w:tc>
          <w:tcPr>
            <w:tcW w:w="120" w:type="pct"/>
          </w:tcPr>
          <w:p w14:paraId="2F9D7561" w14:textId="0E73AE68" w:rsidR="009675B5" w:rsidRPr="001D6A24" w:rsidRDefault="009675B5" w:rsidP="009675B5">
            <w:pPr>
              <w:jc w:val="center"/>
              <w:rPr>
                <w:rFonts w:cstheme="minorHAnsi"/>
                <w:color w:val="000000"/>
                <w:sz w:val="18"/>
                <w:szCs w:val="18"/>
              </w:rPr>
            </w:pPr>
            <w:r w:rsidRPr="001D6A24">
              <w:rPr>
                <w:sz w:val="18"/>
                <w:szCs w:val="18"/>
              </w:rPr>
              <w:t>76</w:t>
            </w:r>
          </w:p>
        </w:tc>
        <w:tc>
          <w:tcPr>
            <w:tcW w:w="120" w:type="pct"/>
          </w:tcPr>
          <w:p w14:paraId="46ACE859" w14:textId="303E380B" w:rsidR="009675B5" w:rsidRPr="001D6A24" w:rsidRDefault="009675B5" w:rsidP="009675B5">
            <w:pPr>
              <w:jc w:val="center"/>
              <w:rPr>
                <w:rFonts w:cstheme="minorHAnsi"/>
                <w:color w:val="000000"/>
                <w:sz w:val="18"/>
                <w:szCs w:val="18"/>
              </w:rPr>
            </w:pPr>
            <w:r w:rsidRPr="001D6A24">
              <w:rPr>
                <w:sz w:val="18"/>
                <w:szCs w:val="18"/>
              </w:rPr>
              <w:t>77</w:t>
            </w:r>
          </w:p>
        </w:tc>
        <w:tc>
          <w:tcPr>
            <w:tcW w:w="92" w:type="pct"/>
          </w:tcPr>
          <w:p w14:paraId="725A7D90" w14:textId="36A2DC03"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148FF859" w14:textId="20DF1D82"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72372BB2" w14:textId="2A7BC378"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499442CD" w14:textId="690691C2"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57D3851E" w14:textId="3C129E09"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68A6B726" w14:textId="3145A1F4"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ECD122E" w14:textId="5762C995"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7C3F65B2" w14:textId="77777777" w:rsidR="009675B5" w:rsidRPr="001D6A24" w:rsidRDefault="009675B5" w:rsidP="009675B5">
            <w:pPr>
              <w:jc w:val="center"/>
              <w:rPr>
                <w:rFonts w:cstheme="minorHAnsi"/>
                <w:color w:val="000000"/>
                <w:sz w:val="18"/>
                <w:szCs w:val="18"/>
              </w:rPr>
            </w:pPr>
          </w:p>
        </w:tc>
        <w:tc>
          <w:tcPr>
            <w:tcW w:w="105" w:type="pct"/>
          </w:tcPr>
          <w:p w14:paraId="272D4897" w14:textId="77777777" w:rsidR="009675B5" w:rsidRPr="001D6A24" w:rsidRDefault="009675B5" w:rsidP="009675B5">
            <w:pPr>
              <w:jc w:val="center"/>
              <w:rPr>
                <w:rFonts w:cstheme="minorHAnsi"/>
                <w:sz w:val="18"/>
                <w:szCs w:val="18"/>
              </w:rPr>
            </w:pPr>
          </w:p>
        </w:tc>
        <w:tc>
          <w:tcPr>
            <w:tcW w:w="105" w:type="pct"/>
          </w:tcPr>
          <w:p w14:paraId="0F468421" w14:textId="77777777" w:rsidR="009675B5" w:rsidRPr="001D6A24" w:rsidRDefault="009675B5" w:rsidP="009675B5">
            <w:pPr>
              <w:jc w:val="center"/>
              <w:rPr>
                <w:rFonts w:cstheme="minorHAnsi"/>
                <w:sz w:val="18"/>
                <w:szCs w:val="18"/>
              </w:rPr>
            </w:pPr>
          </w:p>
        </w:tc>
        <w:tc>
          <w:tcPr>
            <w:tcW w:w="105" w:type="pct"/>
          </w:tcPr>
          <w:p w14:paraId="1F478D1A" w14:textId="77777777" w:rsidR="009675B5" w:rsidRPr="001D6A24" w:rsidRDefault="009675B5" w:rsidP="009675B5">
            <w:pPr>
              <w:jc w:val="center"/>
              <w:rPr>
                <w:rFonts w:cstheme="minorHAnsi"/>
                <w:sz w:val="18"/>
                <w:szCs w:val="18"/>
              </w:rPr>
            </w:pPr>
          </w:p>
        </w:tc>
        <w:tc>
          <w:tcPr>
            <w:tcW w:w="92" w:type="pct"/>
          </w:tcPr>
          <w:p w14:paraId="16FCF13E" w14:textId="77777777" w:rsidR="009675B5" w:rsidRPr="001D6A24" w:rsidRDefault="009675B5" w:rsidP="009675B5">
            <w:pPr>
              <w:jc w:val="center"/>
              <w:rPr>
                <w:rFonts w:cstheme="minorHAnsi"/>
                <w:sz w:val="18"/>
                <w:szCs w:val="18"/>
              </w:rPr>
            </w:pPr>
          </w:p>
        </w:tc>
        <w:tc>
          <w:tcPr>
            <w:tcW w:w="92" w:type="pct"/>
          </w:tcPr>
          <w:p w14:paraId="00BFA65A" w14:textId="77777777" w:rsidR="009675B5" w:rsidRPr="001D6A24" w:rsidRDefault="009675B5" w:rsidP="009675B5">
            <w:pPr>
              <w:jc w:val="center"/>
              <w:rPr>
                <w:rFonts w:cstheme="minorHAnsi"/>
                <w:sz w:val="18"/>
                <w:szCs w:val="18"/>
              </w:rPr>
            </w:pPr>
          </w:p>
        </w:tc>
        <w:tc>
          <w:tcPr>
            <w:tcW w:w="92" w:type="pct"/>
          </w:tcPr>
          <w:p w14:paraId="535D8178" w14:textId="77777777" w:rsidR="009675B5" w:rsidRPr="001D6A24" w:rsidRDefault="009675B5" w:rsidP="009675B5">
            <w:pPr>
              <w:jc w:val="center"/>
              <w:rPr>
                <w:rFonts w:cstheme="minorHAnsi"/>
                <w:sz w:val="18"/>
                <w:szCs w:val="18"/>
              </w:rPr>
            </w:pPr>
          </w:p>
        </w:tc>
        <w:tc>
          <w:tcPr>
            <w:tcW w:w="92" w:type="pct"/>
          </w:tcPr>
          <w:p w14:paraId="453CA9F8" w14:textId="77777777" w:rsidR="009675B5" w:rsidRPr="001D6A24" w:rsidRDefault="009675B5" w:rsidP="009675B5">
            <w:pPr>
              <w:jc w:val="center"/>
              <w:rPr>
                <w:rFonts w:cstheme="minorHAnsi"/>
                <w:sz w:val="18"/>
                <w:szCs w:val="18"/>
              </w:rPr>
            </w:pPr>
          </w:p>
        </w:tc>
        <w:tc>
          <w:tcPr>
            <w:tcW w:w="92" w:type="pct"/>
          </w:tcPr>
          <w:p w14:paraId="43515813" w14:textId="77777777" w:rsidR="009675B5" w:rsidRPr="001D6A24" w:rsidRDefault="009675B5" w:rsidP="009675B5">
            <w:pPr>
              <w:jc w:val="center"/>
              <w:rPr>
                <w:rFonts w:cstheme="minorHAnsi"/>
                <w:sz w:val="18"/>
                <w:szCs w:val="18"/>
              </w:rPr>
            </w:pPr>
          </w:p>
        </w:tc>
        <w:tc>
          <w:tcPr>
            <w:tcW w:w="92" w:type="pct"/>
          </w:tcPr>
          <w:p w14:paraId="22ACA799" w14:textId="77777777" w:rsidR="009675B5" w:rsidRPr="001D6A24" w:rsidRDefault="009675B5" w:rsidP="009675B5">
            <w:pPr>
              <w:jc w:val="center"/>
              <w:rPr>
                <w:rFonts w:cstheme="minorHAnsi"/>
                <w:sz w:val="18"/>
                <w:szCs w:val="18"/>
              </w:rPr>
            </w:pPr>
          </w:p>
        </w:tc>
        <w:tc>
          <w:tcPr>
            <w:tcW w:w="92" w:type="pct"/>
          </w:tcPr>
          <w:p w14:paraId="54A65220" w14:textId="77777777" w:rsidR="009675B5" w:rsidRPr="001D6A24" w:rsidRDefault="009675B5" w:rsidP="009675B5">
            <w:pPr>
              <w:jc w:val="center"/>
              <w:rPr>
                <w:rFonts w:cstheme="minorHAnsi"/>
                <w:sz w:val="18"/>
                <w:szCs w:val="18"/>
              </w:rPr>
            </w:pPr>
          </w:p>
        </w:tc>
        <w:tc>
          <w:tcPr>
            <w:tcW w:w="92" w:type="pct"/>
          </w:tcPr>
          <w:p w14:paraId="0BA982A6" w14:textId="77777777" w:rsidR="009675B5" w:rsidRPr="001D6A24" w:rsidRDefault="009675B5" w:rsidP="009675B5">
            <w:pPr>
              <w:jc w:val="center"/>
              <w:rPr>
                <w:rFonts w:cstheme="minorHAnsi"/>
                <w:sz w:val="18"/>
                <w:szCs w:val="18"/>
              </w:rPr>
            </w:pPr>
          </w:p>
        </w:tc>
        <w:tc>
          <w:tcPr>
            <w:tcW w:w="92" w:type="pct"/>
          </w:tcPr>
          <w:p w14:paraId="0105D8CD" w14:textId="77777777" w:rsidR="009675B5" w:rsidRPr="001D6A24" w:rsidRDefault="009675B5" w:rsidP="009675B5">
            <w:pPr>
              <w:jc w:val="center"/>
              <w:rPr>
                <w:rFonts w:cstheme="minorHAnsi"/>
                <w:sz w:val="18"/>
                <w:szCs w:val="18"/>
              </w:rPr>
            </w:pPr>
          </w:p>
        </w:tc>
        <w:tc>
          <w:tcPr>
            <w:tcW w:w="92" w:type="pct"/>
          </w:tcPr>
          <w:p w14:paraId="585AD051" w14:textId="77777777" w:rsidR="009675B5" w:rsidRPr="001D6A24" w:rsidRDefault="009675B5" w:rsidP="009675B5">
            <w:pPr>
              <w:jc w:val="center"/>
              <w:rPr>
                <w:rFonts w:cstheme="minorHAnsi"/>
                <w:sz w:val="18"/>
                <w:szCs w:val="18"/>
              </w:rPr>
            </w:pPr>
          </w:p>
        </w:tc>
        <w:tc>
          <w:tcPr>
            <w:tcW w:w="92" w:type="pct"/>
          </w:tcPr>
          <w:p w14:paraId="2EF694D6" w14:textId="77777777" w:rsidR="009675B5" w:rsidRPr="001D6A24" w:rsidRDefault="009675B5" w:rsidP="009675B5">
            <w:pPr>
              <w:jc w:val="center"/>
              <w:rPr>
                <w:rFonts w:cstheme="minorHAnsi"/>
                <w:sz w:val="18"/>
                <w:szCs w:val="18"/>
              </w:rPr>
            </w:pPr>
          </w:p>
        </w:tc>
        <w:tc>
          <w:tcPr>
            <w:tcW w:w="92" w:type="pct"/>
          </w:tcPr>
          <w:p w14:paraId="44B899C7" w14:textId="77777777" w:rsidR="009675B5" w:rsidRPr="001D6A24" w:rsidRDefault="009675B5" w:rsidP="009675B5">
            <w:pPr>
              <w:jc w:val="center"/>
              <w:rPr>
                <w:rFonts w:cstheme="minorHAnsi"/>
                <w:sz w:val="18"/>
                <w:szCs w:val="18"/>
              </w:rPr>
            </w:pPr>
          </w:p>
        </w:tc>
        <w:tc>
          <w:tcPr>
            <w:tcW w:w="92" w:type="pct"/>
          </w:tcPr>
          <w:p w14:paraId="78F03E6E" w14:textId="77777777" w:rsidR="009675B5" w:rsidRPr="001D6A24" w:rsidRDefault="009675B5" w:rsidP="009675B5">
            <w:pPr>
              <w:jc w:val="center"/>
              <w:rPr>
                <w:rFonts w:cstheme="minorHAnsi"/>
                <w:sz w:val="18"/>
                <w:szCs w:val="18"/>
              </w:rPr>
            </w:pPr>
          </w:p>
        </w:tc>
        <w:tc>
          <w:tcPr>
            <w:tcW w:w="92" w:type="pct"/>
          </w:tcPr>
          <w:p w14:paraId="33980BAE" w14:textId="77777777" w:rsidR="009675B5" w:rsidRPr="001D6A24" w:rsidRDefault="009675B5" w:rsidP="009675B5">
            <w:pPr>
              <w:jc w:val="center"/>
              <w:rPr>
                <w:rFonts w:cstheme="minorHAnsi"/>
                <w:sz w:val="18"/>
                <w:szCs w:val="18"/>
              </w:rPr>
            </w:pPr>
          </w:p>
        </w:tc>
        <w:tc>
          <w:tcPr>
            <w:tcW w:w="92" w:type="pct"/>
          </w:tcPr>
          <w:p w14:paraId="6B04E6A7" w14:textId="77777777" w:rsidR="009675B5" w:rsidRPr="001D6A24" w:rsidRDefault="009675B5" w:rsidP="009675B5">
            <w:pPr>
              <w:jc w:val="center"/>
              <w:rPr>
                <w:rFonts w:cstheme="minorHAnsi"/>
                <w:sz w:val="18"/>
                <w:szCs w:val="18"/>
              </w:rPr>
            </w:pPr>
          </w:p>
        </w:tc>
        <w:tc>
          <w:tcPr>
            <w:tcW w:w="92" w:type="pct"/>
          </w:tcPr>
          <w:p w14:paraId="361189B5" w14:textId="77777777" w:rsidR="009675B5" w:rsidRPr="001D6A24" w:rsidRDefault="009675B5" w:rsidP="009675B5">
            <w:pPr>
              <w:jc w:val="center"/>
              <w:rPr>
                <w:rFonts w:cstheme="minorHAnsi"/>
                <w:sz w:val="18"/>
                <w:szCs w:val="18"/>
              </w:rPr>
            </w:pPr>
          </w:p>
        </w:tc>
        <w:tc>
          <w:tcPr>
            <w:tcW w:w="92" w:type="pct"/>
          </w:tcPr>
          <w:p w14:paraId="59DCB41A" w14:textId="77777777" w:rsidR="009675B5" w:rsidRPr="001D6A24" w:rsidRDefault="009675B5" w:rsidP="009675B5">
            <w:pPr>
              <w:jc w:val="center"/>
              <w:rPr>
                <w:rFonts w:cstheme="minorHAnsi"/>
                <w:sz w:val="18"/>
                <w:szCs w:val="18"/>
              </w:rPr>
            </w:pPr>
          </w:p>
        </w:tc>
        <w:tc>
          <w:tcPr>
            <w:tcW w:w="92" w:type="pct"/>
          </w:tcPr>
          <w:p w14:paraId="02F63100" w14:textId="77777777" w:rsidR="009675B5" w:rsidRPr="001D6A24" w:rsidRDefault="009675B5" w:rsidP="009675B5">
            <w:pPr>
              <w:jc w:val="center"/>
              <w:rPr>
                <w:rFonts w:cstheme="minorHAnsi"/>
                <w:sz w:val="18"/>
                <w:szCs w:val="18"/>
              </w:rPr>
            </w:pPr>
          </w:p>
        </w:tc>
        <w:tc>
          <w:tcPr>
            <w:tcW w:w="92" w:type="pct"/>
          </w:tcPr>
          <w:p w14:paraId="39C28187" w14:textId="77777777" w:rsidR="009675B5" w:rsidRPr="001D6A24" w:rsidRDefault="009675B5" w:rsidP="009675B5">
            <w:pPr>
              <w:jc w:val="center"/>
              <w:rPr>
                <w:rFonts w:cstheme="minorHAnsi"/>
                <w:sz w:val="18"/>
                <w:szCs w:val="18"/>
              </w:rPr>
            </w:pPr>
          </w:p>
        </w:tc>
        <w:tc>
          <w:tcPr>
            <w:tcW w:w="185" w:type="pct"/>
          </w:tcPr>
          <w:p w14:paraId="75EFD82E" w14:textId="787F2E36" w:rsidR="009675B5" w:rsidRPr="001D6A24" w:rsidRDefault="009675B5" w:rsidP="009675B5">
            <w:pPr>
              <w:jc w:val="center"/>
              <w:rPr>
                <w:rFonts w:cstheme="minorHAnsi"/>
                <w:color w:val="000000"/>
                <w:sz w:val="18"/>
                <w:szCs w:val="18"/>
              </w:rPr>
            </w:pPr>
            <w:r w:rsidRPr="001D6A24">
              <w:rPr>
                <w:sz w:val="18"/>
                <w:szCs w:val="18"/>
              </w:rPr>
              <w:t>1278</w:t>
            </w:r>
          </w:p>
        </w:tc>
      </w:tr>
      <w:tr w:rsidR="009675B5" w:rsidRPr="001D6A24" w14:paraId="4F58098D" w14:textId="77777777" w:rsidTr="009675B5">
        <w:tc>
          <w:tcPr>
            <w:tcW w:w="178" w:type="pct"/>
            <w:shd w:val="clear" w:color="auto" w:fill="081E3E" w:themeFill="accent1"/>
          </w:tcPr>
          <w:p w14:paraId="3985E945"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23</w:t>
            </w:r>
          </w:p>
        </w:tc>
        <w:tc>
          <w:tcPr>
            <w:tcW w:w="95" w:type="pct"/>
          </w:tcPr>
          <w:p w14:paraId="6152CBA3" w14:textId="60BD9ED2"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405B28AC" w14:textId="6582C577" w:rsidR="009675B5" w:rsidRPr="001D6A24" w:rsidRDefault="009675B5" w:rsidP="009675B5">
            <w:pPr>
              <w:jc w:val="center"/>
              <w:rPr>
                <w:rFonts w:cstheme="minorHAnsi"/>
                <w:color w:val="000000"/>
                <w:sz w:val="18"/>
                <w:szCs w:val="18"/>
              </w:rPr>
            </w:pPr>
            <w:r w:rsidRPr="001D6A24">
              <w:rPr>
                <w:sz w:val="18"/>
                <w:szCs w:val="18"/>
              </w:rPr>
              <w:t>49</w:t>
            </w:r>
          </w:p>
        </w:tc>
        <w:tc>
          <w:tcPr>
            <w:tcW w:w="118" w:type="pct"/>
          </w:tcPr>
          <w:p w14:paraId="04341D03" w14:textId="64DE44A3" w:rsidR="009675B5" w:rsidRPr="001D6A24" w:rsidRDefault="009675B5" w:rsidP="009675B5">
            <w:pPr>
              <w:jc w:val="center"/>
              <w:rPr>
                <w:rFonts w:cstheme="minorHAnsi"/>
                <w:color w:val="000000"/>
                <w:sz w:val="18"/>
                <w:szCs w:val="18"/>
              </w:rPr>
            </w:pPr>
            <w:r w:rsidRPr="001D6A24">
              <w:rPr>
                <w:sz w:val="18"/>
                <w:szCs w:val="18"/>
              </w:rPr>
              <w:t>94</w:t>
            </w:r>
          </w:p>
        </w:tc>
        <w:tc>
          <w:tcPr>
            <w:tcW w:w="118" w:type="pct"/>
          </w:tcPr>
          <w:p w14:paraId="5E49BD5A" w14:textId="3DFC1C53" w:rsidR="009675B5" w:rsidRPr="001D6A24" w:rsidRDefault="009675B5" w:rsidP="009675B5">
            <w:pPr>
              <w:jc w:val="center"/>
              <w:rPr>
                <w:rFonts w:cstheme="minorHAnsi"/>
                <w:color w:val="000000"/>
                <w:sz w:val="18"/>
                <w:szCs w:val="18"/>
              </w:rPr>
            </w:pPr>
            <w:r w:rsidRPr="001D6A24">
              <w:rPr>
                <w:sz w:val="18"/>
                <w:szCs w:val="18"/>
              </w:rPr>
              <w:t>91</w:t>
            </w:r>
          </w:p>
        </w:tc>
        <w:tc>
          <w:tcPr>
            <w:tcW w:w="118" w:type="pct"/>
          </w:tcPr>
          <w:p w14:paraId="4DF2078D" w14:textId="0BD76057" w:rsidR="009675B5" w:rsidRPr="001D6A24" w:rsidRDefault="009675B5" w:rsidP="009675B5">
            <w:pPr>
              <w:jc w:val="center"/>
              <w:rPr>
                <w:rFonts w:cstheme="minorHAnsi"/>
                <w:color w:val="000000"/>
                <w:sz w:val="18"/>
                <w:szCs w:val="18"/>
              </w:rPr>
            </w:pPr>
            <w:r w:rsidRPr="001D6A24">
              <w:rPr>
                <w:sz w:val="18"/>
                <w:szCs w:val="18"/>
              </w:rPr>
              <w:t>87</w:t>
            </w:r>
          </w:p>
        </w:tc>
        <w:tc>
          <w:tcPr>
            <w:tcW w:w="120" w:type="pct"/>
          </w:tcPr>
          <w:p w14:paraId="59188E9A" w14:textId="06F689FA" w:rsidR="009675B5" w:rsidRPr="001D6A24" w:rsidRDefault="009675B5" w:rsidP="009675B5">
            <w:pPr>
              <w:jc w:val="center"/>
              <w:rPr>
                <w:rFonts w:cstheme="minorHAnsi"/>
                <w:color w:val="000000"/>
                <w:sz w:val="18"/>
                <w:szCs w:val="18"/>
              </w:rPr>
            </w:pPr>
            <w:r w:rsidRPr="001D6A24">
              <w:rPr>
                <w:sz w:val="18"/>
                <w:szCs w:val="18"/>
              </w:rPr>
              <w:t>83</w:t>
            </w:r>
          </w:p>
        </w:tc>
        <w:tc>
          <w:tcPr>
            <w:tcW w:w="120" w:type="pct"/>
          </w:tcPr>
          <w:p w14:paraId="1E2396BE" w14:textId="3B17E628" w:rsidR="009675B5" w:rsidRPr="001D6A24" w:rsidRDefault="009675B5" w:rsidP="009675B5">
            <w:pPr>
              <w:jc w:val="center"/>
              <w:rPr>
                <w:rFonts w:cstheme="minorHAnsi"/>
                <w:color w:val="000000"/>
                <w:sz w:val="18"/>
                <w:szCs w:val="18"/>
              </w:rPr>
            </w:pPr>
            <w:r w:rsidRPr="001D6A24">
              <w:rPr>
                <w:sz w:val="18"/>
                <w:szCs w:val="18"/>
              </w:rPr>
              <w:t>79</w:t>
            </w:r>
          </w:p>
        </w:tc>
        <w:tc>
          <w:tcPr>
            <w:tcW w:w="120" w:type="pct"/>
          </w:tcPr>
          <w:p w14:paraId="565AC6F9" w14:textId="1EE55810" w:rsidR="009675B5" w:rsidRPr="001D6A24" w:rsidRDefault="009675B5" w:rsidP="009675B5">
            <w:pPr>
              <w:jc w:val="center"/>
              <w:rPr>
                <w:rFonts w:cstheme="minorHAnsi"/>
                <w:color w:val="000000"/>
                <w:sz w:val="18"/>
                <w:szCs w:val="18"/>
              </w:rPr>
            </w:pPr>
            <w:r w:rsidRPr="001D6A24">
              <w:rPr>
                <w:sz w:val="18"/>
                <w:szCs w:val="18"/>
              </w:rPr>
              <w:t>75</w:t>
            </w:r>
          </w:p>
        </w:tc>
        <w:tc>
          <w:tcPr>
            <w:tcW w:w="120" w:type="pct"/>
          </w:tcPr>
          <w:p w14:paraId="73901106" w14:textId="5F7014E2" w:rsidR="009675B5" w:rsidRPr="001D6A24" w:rsidRDefault="009675B5" w:rsidP="009675B5">
            <w:pPr>
              <w:jc w:val="center"/>
              <w:rPr>
                <w:rFonts w:cstheme="minorHAnsi"/>
                <w:color w:val="000000"/>
                <w:sz w:val="18"/>
                <w:szCs w:val="18"/>
              </w:rPr>
            </w:pPr>
            <w:r w:rsidRPr="001D6A24">
              <w:rPr>
                <w:sz w:val="18"/>
                <w:szCs w:val="18"/>
              </w:rPr>
              <w:t>71</w:t>
            </w:r>
          </w:p>
        </w:tc>
        <w:tc>
          <w:tcPr>
            <w:tcW w:w="120" w:type="pct"/>
          </w:tcPr>
          <w:p w14:paraId="78EA19D3" w14:textId="69DE0F58" w:rsidR="009675B5" w:rsidRPr="001D6A24" w:rsidRDefault="009675B5" w:rsidP="009675B5">
            <w:pPr>
              <w:jc w:val="center"/>
              <w:rPr>
                <w:rFonts w:cstheme="minorHAnsi"/>
                <w:color w:val="000000"/>
                <w:sz w:val="18"/>
                <w:szCs w:val="18"/>
              </w:rPr>
            </w:pPr>
            <w:r w:rsidRPr="001D6A24">
              <w:rPr>
                <w:sz w:val="18"/>
                <w:szCs w:val="18"/>
              </w:rPr>
              <w:t>66</w:t>
            </w:r>
          </w:p>
        </w:tc>
        <w:tc>
          <w:tcPr>
            <w:tcW w:w="120" w:type="pct"/>
          </w:tcPr>
          <w:p w14:paraId="47ED9D3A" w14:textId="06FF9CBB" w:rsidR="009675B5" w:rsidRPr="001D6A24" w:rsidRDefault="009675B5" w:rsidP="009675B5">
            <w:pPr>
              <w:jc w:val="center"/>
              <w:rPr>
                <w:rFonts w:cstheme="minorHAnsi"/>
                <w:color w:val="000000"/>
                <w:sz w:val="18"/>
                <w:szCs w:val="18"/>
              </w:rPr>
            </w:pPr>
            <w:r w:rsidRPr="001D6A24">
              <w:rPr>
                <w:sz w:val="18"/>
                <w:szCs w:val="18"/>
              </w:rPr>
              <w:t>62</w:t>
            </w:r>
          </w:p>
        </w:tc>
        <w:tc>
          <w:tcPr>
            <w:tcW w:w="120" w:type="pct"/>
          </w:tcPr>
          <w:p w14:paraId="01B5915E" w14:textId="172C6BC8" w:rsidR="009675B5" w:rsidRPr="001D6A24" w:rsidRDefault="009675B5" w:rsidP="009675B5">
            <w:pPr>
              <w:jc w:val="center"/>
              <w:rPr>
                <w:rFonts w:cstheme="minorHAnsi"/>
                <w:color w:val="000000"/>
                <w:sz w:val="18"/>
                <w:szCs w:val="18"/>
              </w:rPr>
            </w:pPr>
            <w:r w:rsidRPr="001D6A24">
              <w:rPr>
                <w:sz w:val="18"/>
                <w:szCs w:val="18"/>
              </w:rPr>
              <w:t>57</w:t>
            </w:r>
          </w:p>
        </w:tc>
        <w:tc>
          <w:tcPr>
            <w:tcW w:w="120" w:type="pct"/>
          </w:tcPr>
          <w:p w14:paraId="2D9667B7" w14:textId="1E2F93D3" w:rsidR="009675B5" w:rsidRPr="001D6A24" w:rsidRDefault="009675B5" w:rsidP="009675B5">
            <w:pPr>
              <w:jc w:val="center"/>
              <w:rPr>
                <w:rFonts w:cstheme="minorHAnsi"/>
                <w:color w:val="000000"/>
                <w:sz w:val="18"/>
                <w:szCs w:val="18"/>
              </w:rPr>
            </w:pPr>
            <w:r w:rsidRPr="001D6A24">
              <w:rPr>
                <w:sz w:val="18"/>
                <w:szCs w:val="18"/>
              </w:rPr>
              <w:t>58</w:t>
            </w:r>
          </w:p>
        </w:tc>
        <w:tc>
          <w:tcPr>
            <w:tcW w:w="120" w:type="pct"/>
          </w:tcPr>
          <w:p w14:paraId="7E15A388" w14:textId="2246DA06" w:rsidR="009675B5" w:rsidRPr="001D6A24" w:rsidRDefault="009675B5" w:rsidP="009675B5">
            <w:pPr>
              <w:jc w:val="center"/>
              <w:rPr>
                <w:rFonts w:cstheme="minorHAnsi"/>
                <w:color w:val="000000"/>
                <w:sz w:val="18"/>
                <w:szCs w:val="18"/>
              </w:rPr>
            </w:pPr>
            <w:r w:rsidRPr="001D6A24">
              <w:rPr>
                <w:sz w:val="18"/>
                <w:szCs w:val="18"/>
              </w:rPr>
              <w:t>59</w:t>
            </w:r>
          </w:p>
        </w:tc>
        <w:tc>
          <w:tcPr>
            <w:tcW w:w="120" w:type="pct"/>
          </w:tcPr>
          <w:p w14:paraId="1F2F9743" w14:textId="5DF8D74F" w:rsidR="009675B5" w:rsidRPr="001D6A24" w:rsidRDefault="009675B5" w:rsidP="009675B5">
            <w:pPr>
              <w:jc w:val="center"/>
              <w:rPr>
                <w:rFonts w:cstheme="minorHAnsi"/>
                <w:color w:val="000000"/>
                <w:sz w:val="18"/>
                <w:szCs w:val="18"/>
              </w:rPr>
            </w:pPr>
            <w:r w:rsidRPr="001D6A24">
              <w:rPr>
                <w:sz w:val="18"/>
                <w:szCs w:val="18"/>
              </w:rPr>
              <w:t>60</w:t>
            </w:r>
          </w:p>
        </w:tc>
        <w:tc>
          <w:tcPr>
            <w:tcW w:w="92" w:type="pct"/>
          </w:tcPr>
          <w:p w14:paraId="7FCAACBE" w14:textId="03DC3EF6"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1D51F933" w14:textId="33681113"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CD1DCE3" w14:textId="3A63D819"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4A13D59E" w14:textId="23661AE3"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75F6F0A0" w14:textId="1F224E35"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D7A2F5A" w14:textId="021F15A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737741AB" w14:textId="7D8D9B2D"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411F433E" w14:textId="3C86F773"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676380C1" w14:textId="77777777" w:rsidR="009675B5" w:rsidRPr="001D6A24" w:rsidRDefault="009675B5" w:rsidP="009675B5">
            <w:pPr>
              <w:jc w:val="center"/>
              <w:rPr>
                <w:rFonts w:cstheme="minorHAnsi"/>
                <w:color w:val="000000"/>
                <w:sz w:val="18"/>
                <w:szCs w:val="18"/>
              </w:rPr>
            </w:pPr>
          </w:p>
        </w:tc>
        <w:tc>
          <w:tcPr>
            <w:tcW w:w="105" w:type="pct"/>
          </w:tcPr>
          <w:p w14:paraId="6F4F6725" w14:textId="77777777" w:rsidR="009675B5" w:rsidRPr="001D6A24" w:rsidRDefault="009675B5" w:rsidP="009675B5">
            <w:pPr>
              <w:jc w:val="center"/>
              <w:rPr>
                <w:rFonts w:cstheme="minorHAnsi"/>
                <w:sz w:val="18"/>
                <w:szCs w:val="18"/>
              </w:rPr>
            </w:pPr>
          </w:p>
        </w:tc>
        <w:tc>
          <w:tcPr>
            <w:tcW w:w="105" w:type="pct"/>
          </w:tcPr>
          <w:p w14:paraId="5434DA05" w14:textId="77777777" w:rsidR="009675B5" w:rsidRPr="001D6A24" w:rsidRDefault="009675B5" w:rsidP="009675B5">
            <w:pPr>
              <w:jc w:val="center"/>
              <w:rPr>
                <w:rFonts w:cstheme="minorHAnsi"/>
                <w:sz w:val="18"/>
                <w:szCs w:val="18"/>
              </w:rPr>
            </w:pPr>
          </w:p>
        </w:tc>
        <w:tc>
          <w:tcPr>
            <w:tcW w:w="92" w:type="pct"/>
          </w:tcPr>
          <w:p w14:paraId="0A9CDB18" w14:textId="77777777" w:rsidR="009675B5" w:rsidRPr="001D6A24" w:rsidRDefault="009675B5" w:rsidP="009675B5">
            <w:pPr>
              <w:jc w:val="center"/>
              <w:rPr>
                <w:rFonts w:cstheme="minorHAnsi"/>
                <w:sz w:val="18"/>
                <w:szCs w:val="18"/>
              </w:rPr>
            </w:pPr>
          </w:p>
        </w:tc>
        <w:tc>
          <w:tcPr>
            <w:tcW w:w="92" w:type="pct"/>
          </w:tcPr>
          <w:p w14:paraId="3E8DE310" w14:textId="77777777" w:rsidR="009675B5" w:rsidRPr="001D6A24" w:rsidRDefault="009675B5" w:rsidP="009675B5">
            <w:pPr>
              <w:jc w:val="center"/>
              <w:rPr>
                <w:rFonts w:cstheme="minorHAnsi"/>
                <w:sz w:val="18"/>
                <w:szCs w:val="18"/>
              </w:rPr>
            </w:pPr>
          </w:p>
        </w:tc>
        <w:tc>
          <w:tcPr>
            <w:tcW w:w="92" w:type="pct"/>
          </w:tcPr>
          <w:p w14:paraId="644CB141" w14:textId="77777777" w:rsidR="009675B5" w:rsidRPr="001D6A24" w:rsidRDefault="009675B5" w:rsidP="009675B5">
            <w:pPr>
              <w:jc w:val="center"/>
              <w:rPr>
                <w:rFonts w:cstheme="minorHAnsi"/>
                <w:sz w:val="18"/>
                <w:szCs w:val="18"/>
              </w:rPr>
            </w:pPr>
          </w:p>
        </w:tc>
        <w:tc>
          <w:tcPr>
            <w:tcW w:w="92" w:type="pct"/>
          </w:tcPr>
          <w:p w14:paraId="6D38FFA6" w14:textId="77777777" w:rsidR="009675B5" w:rsidRPr="001D6A24" w:rsidRDefault="009675B5" w:rsidP="009675B5">
            <w:pPr>
              <w:jc w:val="center"/>
              <w:rPr>
                <w:rFonts w:cstheme="minorHAnsi"/>
                <w:sz w:val="18"/>
                <w:szCs w:val="18"/>
              </w:rPr>
            </w:pPr>
          </w:p>
        </w:tc>
        <w:tc>
          <w:tcPr>
            <w:tcW w:w="92" w:type="pct"/>
          </w:tcPr>
          <w:p w14:paraId="3EB478DE" w14:textId="77777777" w:rsidR="009675B5" w:rsidRPr="001D6A24" w:rsidRDefault="009675B5" w:rsidP="009675B5">
            <w:pPr>
              <w:jc w:val="center"/>
              <w:rPr>
                <w:rFonts w:cstheme="minorHAnsi"/>
                <w:sz w:val="18"/>
                <w:szCs w:val="18"/>
              </w:rPr>
            </w:pPr>
          </w:p>
        </w:tc>
        <w:tc>
          <w:tcPr>
            <w:tcW w:w="92" w:type="pct"/>
          </w:tcPr>
          <w:p w14:paraId="2C8DB657" w14:textId="77777777" w:rsidR="009675B5" w:rsidRPr="001D6A24" w:rsidRDefault="009675B5" w:rsidP="009675B5">
            <w:pPr>
              <w:jc w:val="center"/>
              <w:rPr>
                <w:rFonts w:cstheme="minorHAnsi"/>
                <w:sz w:val="18"/>
                <w:szCs w:val="18"/>
              </w:rPr>
            </w:pPr>
          </w:p>
        </w:tc>
        <w:tc>
          <w:tcPr>
            <w:tcW w:w="92" w:type="pct"/>
          </w:tcPr>
          <w:p w14:paraId="5398EB57" w14:textId="77777777" w:rsidR="009675B5" w:rsidRPr="001D6A24" w:rsidRDefault="009675B5" w:rsidP="009675B5">
            <w:pPr>
              <w:jc w:val="center"/>
              <w:rPr>
                <w:rFonts w:cstheme="minorHAnsi"/>
                <w:sz w:val="18"/>
                <w:szCs w:val="18"/>
              </w:rPr>
            </w:pPr>
          </w:p>
        </w:tc>
        <w:tc>
          <w:tcPr>
            <w:tcW w:w="92" w:type="pct"/>
          </w:tcPr>
          <w:p w14:paraId="2C894A3D" w14:textId="77777777" w:rsidR="009675B5" w:rsidRPr="001D6A24" w:rsidRDefault="009675B5" w:rsidP="009675B5">
            <w:pPr>
              <w:jc w:val="center"/>
              <w:rPr>
                <w:rFonts w:cstheme="minorHAnsi"/>
                <w:sz w:val="18"/>
                <w:szCs w:val="18"/>
              </w:rPr>
            </w:pPr>
          </w:p>
        </w:tc>
        <w:tc>
          <w:tcPr>
            <w:tcW w:w="92" w:type="pct"/>
          </w:tcPr>
          <w:p w14:paraId="29F1D3A3" w14:textId="77777777" w:rsidR="009675B5" w:rsidRPr="001D6A24" w:rsidRDefault="009675B5" w:rsidP="009675B5">
            <w:pPr>
              <w:jc w:val="center"/>
              <w:rPr>
                <w:rFonts w:cstheme="minorHAnsi"/>
                <w:sz w:val="18"/>
                <w:szCs w:val="18"/>
              </w:rPr>
            </w:pPr>
          </w:p>
        </w:tc>
        <w:tc>
          <w:tcPr>
            <w:tcW w:w="92" w:type="pct"/>
          </w:tcPr>
          <w:p w14:paraId="3D50E703" w14:textId="77777777" w:rsidR="009675B5" w:rsidRPr="001D6A24" w:rsidRDefault="009675B5" w:rsidP="009675B5">
            <w:pPr>
              <w:jc w:val="center"/>
              <w:rPr>
                <w:rFonts w:cstheme="minorHAnsi"/>
                <w:sz w:val="18"/>
                <w:szCs w:val="18"/>
              </w:rPr>
            </w:pPr>
          </w:p>
        </w:tc>
        <w:tc>
          <w:tcPr>
            <w:tcW w:w="92" w:type="pct"/>
          </w:tcPr>
          <w:p w14:paraId="63BB2CEA" w14:textId="77777777" w:rsidR="009675B5" w:rsidRPr="001D6A24" w:rsidRDefault="009675B5" w:rsidP="009675B5">
            <w:pPr>
              <w:jc w:val="center"/>
              <w:rPr>
                <w:rFonts w:cstheme="minorHAnsi"/>
                <w:sz w:val="18"/>
                <w:szCs w:val="18"/>
              </w:rPr>
            </w:pPr>
          </w:p>
        </w:tc>
        <w:tc>
          <w:tcPr>
            <w:tcW w:w="92" w:type="pct"/>
          </w:tcPr>
          <w:p w14:paraId="1EB6EA25" w14:textId="77777777" w:rsidR="009675B5" w:rsidRPr="001D6A24" w:rsidRDefault="009675B5" w:rsidP="009675B5">
            <w:pPr>
              <w:jc w:val="center"/>
              <w:rPr>
                <w:rFonts w:cstheme="minorHAnsi"/>
                <w:sz w:val="18"/>
                <w:szCs w:val="18"/>
              </w:rPr>
            </w:pPr>
          </w:p>
        </w:tc>
        <w:tc>
          <w:tcPr>
            <w:tcW w:w="92" w:type="pct"/>
          </w:tcPr>
          <w:p w14:paraId="6A415ED0" w14:textId="77777777" w:rsidR="009675B5" w:rsidRPr="001D6A24" w:rsidRDefault="009675B5" w:rsidP="009675B5">
            <w:pPr>
              <w:jc w:val="center"/>
              <w:rPr>
                <w:rFonts w:cstheme="minorHAnsi"/>
                <w:sz w:val="18"/>
                <w:szCs w:val="18"/>
              </w:rPr>
            </w:pPr>
          </w:p>
        </w:tc>
        <w:tc>
          <w:tcPr>
            <w:tcW w:w="92" w:type="pct"/>
          </w:tcPr>
          <w:p w14:paraId="68DF3571" w14:textId="77777777" w:rsidR="009675B5" w:rsidRPr="001D6A24" w:rsidRDefault="009675B5" w:rsidP="009675B5">
            <w:pPr>
              <w:jc w:val="center"/>
              <w:rPr>
                <w:rFonts w:cstheme="minorHAnsi"/>
                <w:sz w:val="18"/>
                <w:szCs w:val="18"/>
              </w:rPr>
            </w:pPr>
          </w:p>
        </w:tc>
        <w:tc>
          <w:tcPr>
            <w:tcW w:w="92" w:type="pct"/>
          </w:tcPr>
          <w:p w14:paraId="56120EC2" w14:textId="77777777" w:rsidR="009675B5" w:rsidRPr="001D6A24" w:rsidRDefault="009675B5" w:rsidP="009675B5">
            <w:pPr>
              <w:jc w:val="center"/>
              <w:rPr>
                <w:rFonts w:cstheme="minorHAnsi"/>
                <w:sz w:val="18"/>
                <w:szCs w:val="18"/>
              </w:rPr>
            </w:pPr>
          </w:p>
        </w:tc>
        <w:tc>
          <w:tcPr>
            <w:tcW w:w="92" w:type="pct"/>
          </w:tcPr>
          <w:p w14:paraId="0DCD1919" w14:textId="77777777" w:rsidR="009675B5" w:rsidRPr="001D6A24" w:rsidRDefault="009675B5" w:rsidP="009675B5">
            <w:pPr>
              <w:jc w:val="center"/>
              <w:rPr>
                <w:rFonts w:cstheme="minorHAnsi"/>
                <w:sz w:val="18"/>
                <w:szCs w:val="18"/>
              </w:rPr>
            </w:pPr>
          </w:p>
        </w:tc>
        <w:tc>
          <w:tcPr>
            <w:tcW w:w="92" w:type="pct"/>
          </w:tcPr>
          <w:p w14:paraId="104887C9" w14:textId="77777777" w:rsidR="009675B5" w:rsidRPr="001D6A24" w:rsidRDefault="009675B5" w:rsidP="009675B5">
            <w:pPr>
              <w:jc w:val="center"/>
              <w:rPr>
                <w:rFonts w:cstheme="minorHAnsi"/>
                <w:sz w:val="18"/>
                <w:szCs w:val="18"/>
              </w:rPr>
            </w:pPr>
          </w:p>
        </w:tc>
        <w:tc>
          <w:tcPr>
            <w:tcW w:w="92" w:type="pct"/>
          </w:tcPr>
          <w:p w14:paraId="498DEA3C" w14:textId="77777777" w:rsidR="009675B5" w:rsidRPr="001D6A24" w:rsidRDefault="009675B5" w:rsidP="009675B5">
            <w:pPr>
              <w:jc w:val="center"/>
              <w:rPr>
                <w:rFonts w:cstheme="minorHAnsi"/>
                <w:sz w:val="18"/>
                <w:szCs w:val="18"/>
              </w:rPr>
            </w:pPr>
          </w:p>
        </w:tc>
        <w:tc>
          <w:tcPr>
            <w:tcW w:w="92" w:type="pct"/>
          </w:tcPr>
          <w:p w14:paraId="645FCCD2" w14:textId="77777777" w:rsidR="009675B5" w:rsidRPr="001D6A24" w:rsidRDefault="009675B5" w:rsidP="009675B5">
            <w:pPr>
              <w:jc w:val="center"/>
              <w:rPr>
                <w:rFonts w:cstheme="minorHAnsi"/>
                <w:sz w:val="18"/>
                <w:szCs w:val="18"/>
              </w:rPr>
            </w:pPr>
          </w:p>
        </w:tc>
        <w:tc>
          <w:tcPr>
            <w:tcW w:w="185" w:type="pct"/>
          </w:tcPr>
          <w:p w14:paraId="4A418A00" w14:textId="421CCE58" w:rsidR="009675B5" w:rsidRPr="001D6A24" w:rsidRDefault="009675B5" w:rsidP="009675B5">
            <w:pPr>
              <w:jc w:val="center"/>
              <w:rPr>
                <w:rFonts w:cstheme="minorHAnsi"/>
                <w:color w:val="000000"/>
                <w:sz w:val="18"/>
                <w:szCs w:val="18"/>
              </w:rPr>
            </w:pPr>
            <w:r w:rsidRPr="001D6A24">
              <w:rPr>
                <w:sz w:val="18"/>
                <w:szCs w:val="18"/>
              </w:rPr>
              <w:t>991</w:t>
            </w:r>
          </w:p>
        </w:tc>
      </w:tr>
      <w:tr w:rsidR="009675B5" w:rsidRPr="001D6A24" w14:paraId="3FC03779" w14:textId="77777777" w:rsidTr="009675B5">
        <w:tc>
          <w:tcPr>
            <w:tcW w:w="178" w:type="pct"/>
            <w:shd w:val="clear" w:color="auto" w:fill="081E3E" w:themeFill="accent1"/>
          </w:tcPr>
          <w:p w14:paraId="7F73411B"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24</w:t>
            </w:r>
          </w:p>
        </w:tc>
        <w:tc>
          <w:tcPr>
            <w:tcW w:w="95" w:type="pct"/>
          </w:tcPr>
          <w:p w14:paraId="0395B5AE" w14:textId="6097A852"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216773E8" w14:textId="35212CE7" w:rsidR="009675B5" w:rsidRPr="001D6A24" w:rsidRDefault="009675B5" w:rsidP="009675B5">
            <w:pPr>
              <w:jc w:val="center"/>
              <w:rPr>
                <w:rFonts w:cstheme="minorHAnsi"/>
                <w:color w:val="000000"/>
                <w:sz w:val="18"/>
                <w:szCs w:val="18"/>
              </w:rPr>
            </w:pPr>
            <w:r w:rsidRPr="001D6A24">
              <w:rPr>
                <w:sz w:val="18"/>
                <w:szCs w:val="18"/>
              </w:rPr>
              <w:t>36</w:t>
            </w:r>
          </w:p>
        </w:tc>
        <w:tc>
          <w:tcPr>
            <w:tcW w:w="118" w:type="pct"/>
          </w:tcPr>
          <w:p w14:paraId="18D65EC1" w14:textId="54C46EF6" w:rsidR="009675B5" w:rsidRPr="001D6A24" w:rsidRDefault="009675B5" w:rsidP="009675B5">
            <w:pPr>
              <w:jc w:val="center"/>
              <w:rPr>
                <w:rFonts w:cstheme="minorHAnsi"/>
                <w:color w:val="000000"/>
                <w:sz w:val="18"/>
                <w:szCs w:val="18"/>
              </w:rPr>
            </w:pPr>
            <w:r w:rsidRPr="001D6A24">
              <w:rPr>
                <w:sz w:val="18"/>
                <w:szCs w:val="18"/>
              </w:rPr>
              <w:t>70</w:t>
            </w:r>
          </w:p>
        </w:tc>
        <w:tc>
          <w:tcPr>
            <w:tcW w:w="118" w:type="pct"/>
          </w:tcPr>
          <w:p w14:paraId="72FDD2EC" w14:textId="0EE1B36E" w:rsidR="009675B5" w:rsidRPr="001D6A24" w:rsidRDefault="009675B5" w:rsidP="009675B5">
            <w:pPr>
              <w:jc w:val="center"/>
              <w:rPr>
                <w:rFonts w:cstheme="minorHAnsi"/>
                <w:color w:val="000000"/>
                <w:sz w:val="18"/>
                <w:szCs w:val="18"/>
              </w:rPr>
            </w:pPr>
            <w:r w:rsidRPr="001D6A24">
              <w:rPr>
                <w:sz w:val="18"/>
                <w:szCs w:val="18"/>
              </w:rPr>
              <w:t>68</w:t>
            </w:r>
          </w:p>
        </w:tc>
        <w:tc>
          <w:tcPr>
            <w:tcW w:w="118" w:type="pct"/>
          </w:tcPr>
          <w:p w14:paraId="0E91AC83" w14:textId="03AD3132" w:rsidR="009675B5" w:rsidRPr="001D6A24" w:rsidRDefault="009675B5" w:rsidP="009675B5">
            <w:pPr>
              <w:jc w:val="center"/>
              <w:rPr>
                <w:rFonts w:cstheme="minorHAnsi"/>
                <w:color w:val="000000"/>
                <w:sz w:val="18"/>
                <w:szCs w:val="18"/>
              </w:rPr>
            </w:pPr>
            <w:r w:rsidRPr="001D6A24">
              <w:rPr>
                <w:sz w:val="18"/>
                <w:szCs w:val="18"/>
              </w:rPr>
              <w:t>65</w:t>
            </w:r>
          </w:p>
        </w:tc>
        <w:tc>
          <w:tcPr>
            <w:tcW w:w="120" w:type="pct"/>
          </w:tcPr>
          <w:p w14:paraId="0593CBF9" w14:textId="1326DFE4" w:rsidR="009675B5" w:rsidRPr="001D6A24" w:rsidRDefault="009675B5" w:rsidP="009675B5">
            <w:pPr>
              <w:jc w:val="center"/>
              <w:rPr>
                <w:rFonts w:cstheme="minorHAnsi"/>
                <w:color w:val="000000"/>
                <w:sz w:val="18"/>
                <w:szCs w:val="18"/>
              </w:rPr>
            </w:pPr>
            <w:r w:rsidRPr="001D6A24">
              <w:rPr>
                <w:sz w:val="18"/>
                <w:szCs w:val="18"/>
              </w:rPr>
              <w:t>62</w:t>
            </w:r>
          </w:p>
        </w:tc>
        <w:tc>
          <w:tcPr>
            <w:tcW w:w="120" w:type="pct"/>
          </w:tcPr>
          <w:p w14:paraId="1204D3A5" w14:textId="5567DAC9" w:rsidR="009675B5" w:rsidRPr="001D6A24" w:rsidRDefault="009675B5" w:rsidP="009675B5">
            <w:pPr>
              <w:jc w:val="center"/>
              <w:rPr>
                <w:rFonts w:cstheme="minorHAnsi"/>
                <w:color w:val="000000"/>
                <w:sz w:val="18"/>
                <w:szCs w:val="18"/>
              </w:rPr>
            </w:pPr>
            <w:r w:rsidRPr="001D6A24">
              <w:rPr>
                <w:sz w:val="18"/>
                <w:szCs w:val="18"/>
              </w:rPr>
              <w:t>59</w:t>
            </w:r>
          </w:p>
        </w:tc>
        <w:tc>
          <w:tcPr>
            <w:tcW w:w="120" w:type="pct"/>
          </w:tcPr>
          <w:p w14:paraId="5E381FA8" w14:textId="0C412A43" w:rsidR="009675B5" w:rsidRPr="001D6A24" w:rsidRDefault="009675B5" w:rsidP="009675B5">
            <w:pPr>
              <w:jc w:val="center"/>
              <w:rPr>
                <w:rFonts w:cstheme="minorHAnsi"/>
                <w:color w:val="000000"/>
                <w:sz w:val="18"/>
                <w:szCs w:val="18"/>
              </w:rPr>
            </w:pPr>
            <w:r w:rsidRPr="001D6A24">
              <w:rPr>
                <w:sz w:val="18"/>
                <w:szCs w:val="18"/>
              </w:rPr>
              <w:t>56</w:t>
            </w:r>
          </w:p>
        </w:tc>
        <w:tc>
          <w:tcPr>
            <w:tcW w:w="120" w:type="pct"/>
          </w:tcPr>
          <w:p w14:paraId="2A234B25" w14:textId="3AFF0CA1" w:rsidR="009675B5" w:rsidRPr="001D6A24" w:rsidRDefault="009675B5" w:rsidP="009675B5">
            <w:pPr>
              <w:jc w:val="center"/>
              <w:rPr>
                <w:rFonts w:cstheme="minorHAnsi"/>
                <w:color w:val="000000"/>
                <w:sz w:val="18"/>
                <w:szCs w:val="18"/>
              </w:rPr>
            </w:pPr>
            <w:r w:rsidRPr="001D6A24">
              <w:rPr>
                <w:sz w:val="18"/>
                <w:szCs w:val="18"/>
              </w:rPr>
              <w:t>53</w:t>
            </w:r>
          </w:p>
        </w:tc>
        <w:tc>
          <w:tcPr>
            <w:tcW w:w="120" w:type="pct"/>
          </w:tcPr>
          <w:p w14:paraId="27069F7D" w14:textId="6594507B" w:rsidR="009675B5" w:rsidRPr="001D6A24" w:rsidRDefault="009675B5" w:rsidP="009675B5">
            <w:pPr>
              <w:jc w:val="center"/>
              <w:rPr>
                <w:rFonts w:cstheme="minorHAnsi"/>
                <w:color w:val="000000"/>
                <w:sz w:val="18"/>
                <w:szCs w:val="18"/>
              </w:rPr>
            </w:pPr>
            <w:r w:rsidRPr="001D6A24">
              <w:rPr>
                <w:sz w:val="18"/>
                <w:szCs w:val="18"/>
              </w:rPr>
              <w:t>50</w:t>
            </w:r>
          </w:p>
        </w:tc>
        <w:tc>
          <w:tcPr>
            <w:tcW w:w="120" w:type="pct"/>
          </w:tcPr>
          <w:p w14:paraId="4421381B" w14:textId="05E07047" w:rsidR="009675B5" w:rsidRPr="001D6A24" w:rsidRDefault="009675B5" w:rsidP="009675B5">
            <w:pPr>
              <w:jc w:val="center"/>
              <w:rPr>
                <w:rFonts w:cstheme="minorHAnsi"/>
                <w:color w:val="000000"/>
                <w:sz w:val="18"/>
                <w:szCs w:val="18"/>
              </w:rPr>
            </w:pPr>
            <w:r w:rsidRPr="001D6A24">
              <w:rPr>
                <w:sz w:val="18"/>
                <w:szCs w:val="18"/>
              </w:rPr>
              <w:t>46</w:t>
            </w:r>
          </w:p>
        </w:tc>
        <w:tc>
          <w:tcPr>
            <w:tcW w:w="120" w:type="pct"/>
          </w:tcPr>
          <w:p w14:paraId="49723867" w14:textId="0E40155C" w:rsidR="009675B5" w:rsidRPr="001D6A24" w:rsidRDefault="009675B5" w:rsidP="009675B5">
            <w:pPr>
              <w:jc w:val="center"/>
              <w:rPr>
                <w:rFonts w:cstheme="minorHAnsi"/>
                <w:color w:val="000000"/>
                <w:sz w:val="18"/>
                <w:szCs w:val="18"/>
              </w:rPr>
            </w:pPr>
            <w:r w:rsidRPr="001D6A24">
              <w:rPr>
                <w:sz w:val="18"/>
                <w:szCs w:val="18"/>
              </w:rPr>
              <w:t>43</w:t>
            </w:r>
          </w:p>
        </w:tc>
        <w:tc>
          <w:tcPr>
            <w:tcW w:w="120" w:type="pct"/>
          </w:tcPr>
          <w:p w14:paraId="3DEAA408" w14:textId="4B801B6D" w:rsidR="009675B5" w:rsidRPr="001D6A24" w:rsidRDefault="009675B5" w:rsidP="009675B5">
            <w:pPr>
              <w:jc w:val="center"/>
              <w:rPr>
                <w:rFonts w:cstheme="minorHAnsi"/>
                <w:color w:val="000000"/>
                <w:sz w:val="18"/>
                <w:szCs w:val="18"/>
              </w:rPr>
            </w:pPr>
            <w:r w:rsidRPr="001D6A24">
              <w:rPr>
                <w:sz w:val="18"/>
                <w:szCs w:val="18"/>
              </w:rPr>
              <w:t>43</w:t>
            </w:r>
          </w:p>
        </w:tc>
        <w:tc>
          <w:tcPr>
            <w:tcW w:w="120" w:type="pct"/>
          </w:tcPr>
          <w:p w14:paraId="6DA38DDC" w14:textId="0CA8F67F" w:rsidR="009675B5" w:rsidRPr="001D6A24" w:rsidRDefault="009675B5" w:rsidP="009675B5">
            <w:pPr>
              <w:jc w:val="center"/>
              <w:rPr>
                <w:rFonts w:cstheme="minorHAnsi"/>
                <w:color w:val="000000"/>
                <w:sz w:val="18"/>
                <w:szCs w:val="18"/>
              </w:rPr>
            </w:pPr>
            <w:r w:rsidRPr="001D6A24">
              <w:rPr>
                <w:sz w:val="18"/>
                <w:szCs w:val="18"/>
              </w:rPr>
              <w:t>44</w:t>
            </w:r>
          </w:p>
        </w:tc>
        <w:tc>
          <w:tcPr>
            <w:tcW w:w="120" w:type="pct"/>
          </w:tcPr>
          <w:p w14:paraId="368631A6" w14:textId="2E68DF52" w:rsidR="009675B5" w:rsidRPr="001D6A24" w:rsidRDefault="009675B5" w:rsidP="009675B5">
            <w:pPr>
              <w:jc w:val="center"/>
              <w:rPr>
                <w:rFonts w:cstheme="minorHAnsi"/>
                <w:color w:val="000000"/>
                <w:sz w:val="18"/>
                <w:szCs w:val="18"/>
              </w:rPr>
            </w:pPr>
            <w:r w:rsidRPr="001D6A24">
              <w:rPr>
                <w:sz w:val="18"/>
                <w:szCs w:val="18"/>
              </w:rPr>
              <w:t>45</w:t>
            </w:r>
          </w:p>
        </w:tc>
        <w:tc>
          <w:tcPr>
            <w:tcW w:w="92" w:type="pct"/>
          </w:tcPr>
          <w:p w14:paraId="552B898A" w14:textId="20CFC920"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024863FB" w14:textId="5E639C00"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2E30366D" w14:textId="2E64A1DD"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0AA4CDD1" w14:textId="65A26A68"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F7889B7" w14:textId="22D910CB"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7E48138F" w14:textId="7C65FCA1"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2E234C50" w14:textId="6F99B83A"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B335A2E" w14:textId="773D8021"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C174445" w14:textId="0D6963F5"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43A2CF54" w14:textId="77777777" w:rsidR="009675B5" w:rsidRPr="001D6A24" w:rsidRDefault="009675B5" w:rsidP="009675B5">
            <w:pPr>
              <w:jc w:val="center"/>
              <w:rPr>
                <w:rFonts w:cstheme="minorHAnsi"/>
                <w:color w:val="000000"/>
                <w:sz w:val="18"/>
                <w:szCs w:val="18"/>
              </w:rPr>
            </w:pPr>
          </w:p>
        </w:tc>
        <w:tc>
          <w:tcPr>
            <w:tcW w:w="105" w:type="pct"/>
          </w:tcPr>
          <w:p w14:paraId="57F88F33" w14:textId="77777777" w:rsidR="009675B5" w:rsidRPr="001D6A24" w:rsidRDefault="009675B5" w:rsidP="009675B5">
            <w:pPr>
              <w:jc w:val="center"/>
              <w:rPr>
                <w:rFonts w:cstheme="minorHAnsi"/>
                <w:sz w:val="18"/>
                <w:szCs w:val="18"/>
              </w:rPr>
            </w:pPr>
          </w:p>
        </w:tc>
        <w:tc>
          <w:tcPr>
            <w:tcW w:w="92" w:type="pct"/>
          </w:tcPr>
          <w:p w14:paraId="759A6E84" w14:textId="77777777" w:rsidR="009675B5" w:rsidRPr="001D6A24" w:rsidRDefault="009675B5" w:rsidP="009675B5">
            <w:pPr>
              <w:jc w:val="center"/>
              <w:rPr>
                <w:rFonts w:cstheme="minorHAnsi"/>
                <w:sz w:val="18"/>
                <w:szCs w:val="18"/>
              </w:rPr>
            </w:pPr>
          </w:p>
        </w:tc>
        <w:tc>
          <w:tcPr>
            <w:tcW w:w="92" w:type="pct"/>
          </w:tcPr>
          <w:p w14:paraId="408EB9BC" w14:textId="77777777" w:rsidR="009675B5" w:rsidRPr="001D6A24" w:rsidRDefault="009675B5" w:rsidP="009675B5">
            <w:pPr>
              <w:jc w:val="center"/>
              <w:rPr>
                <w:rFonts w:cstheme="minorHAnsi"/>
                <w:sz w:val="18"/>
                <w:szCs w:val="18"/>
              </w:rPr>
            </w:pPr>
          </w:p>
        </w:tc>
        <w:tc>
          <w:tcPr>
            <w:tcW w:w="92" w:type="pct"/>
          </w:tcPr>
          <w:p w14:paraId="3E783DD5" w14:textId="77777777" w:rsidR="009675B5" w:rsidRPr="001D6A24" w:rsidRDefault="009675B5" w:rsidP="009675B5">
            <w:pPr>
              <w:jc w:val="center"/>
              <w:rPr>
                <w:rFonts w:cstheme="minorHAnsi"/>
                <w:sz w:val="18"/>
                <w:szCs w:val="18"/>
              </w:rPr>
            </w:pPr>
          </w:p>
        </w:tc>
        <w:tc>
          <w:tcPr>
            <w:tcW w:w="92" w:type="pct"/>
          </w:tcPr>
          <w:p w14:paraId="25E8FABC" w14:textId="77777777" w:rsidR="009675B5" w:rsidRPr="001D6A24" w:rsidRDefault="009675B5" w:rsidP="009675B5">
            <w:pPr>
              <w:jc w:val="center"/>
              <w:rPr>
                <w:rFonts w:cstheme="minorHAnsi"/>
                <w:sz w:val="18"/>
                <w:szCs w:val="18"/>
              </w:rPr>
            </w:pPr>
          </w:p>
        </w:tc>
        <w:tc>
          <w:tcPr>
            <w:tcW w:w="92" w:type="pct"/>
          </w:tcPr>
          <w:p w14:paraId="75E7B66A" w14:textId="77777777" w:rsidR="009675B5" w:rsidRPr="001D6A24" w:rsidRDefault="009675B5" w:rsidP="009675B5">
            <w:pPr>
              <w:jc w:val="center"/>
              <w:rPr>
                <w:rFonts w:cstheme="minorHAnsi"/>
                <w:sz w:val="18"/>
                <w:szCs w:val="18"/>
              </w:rPr>
            </w:pPr>
          </w:p>
        </w:tc>
        <w:tc>
          <w:tcPr>
            <w:tcW w:w="92" w:type="pct"/>
          </w:tcPr>
          <w:p w14:paraId="554E0295" w14:textId="77777777" w:rsidR="009675B5" w:rsidRPr="001D6A24" w:rsidRDefault="009675B5" w:rsidP="009675B5">
            <w:pPr>
              <w:jc w:val="center"/>
              <w:rPr>
                <w:rFonts w:cstheme="minorHAnsi"/>
                <w:sz w:val="18"/>
                <w:szCs w:val="18"/>
              </w:rPr>
            </w:pPr>
          </w:p>
        </w:tc>
        <w:tc>
          <w:tcPr>
            <w:tcW w:w="92" w:type="pct"/>
          </w:tcPr>
          <w:p w14:paraId="2CC5F48F" w14:textId="77777777" w:rsidR="009675B5" w:rsidRPr="001D6A24" w:rsidRDefault="009675B5" w:rsidP="009675B5">
            <w:pPr>
              <w:jc w:val="center"/>
              <w:rPr>
                <w:rFonts w:cstheme="minorHAnsi"/>
                <w:sz w:val="18"/>
                <w:szCs w:val="18"/>
              </w:rPr>
            </w:pPr>
          </w:p>
        </w:tc>
        <w:tc>
          <w:tcPr>
            <w:tcW w:w="92" w:type="pct"/>
          </w:tcPr>
          <w:p w14:paraId="4143D10A" w14:textId="77777777" w:rsidR="009675B5" w:rsidRPr="001D6A24" w:rsidRDefault="009675B5" w:rsidP="009675B5">
            <w:pPr>
              <w:jc w:val="center"/>
              <w:rPr>
                <w:rFonts w:cstheme="minorHAnsi"/>
                <w:sz w:val="18"/>
                <w:szCs w:val="18"/>
              </w:rPr>
            </w:pPr>
          </w:p>
        </w:tc>
        <w:tc>
          <w:tcPr>
            <w:tcW w:w="92" w:type="pct"/>
          </w:tcPr>
          <w:p w14:paraId="61B74439" w14:textId="77777777" w:rsidR="009675B5" w:rsidRPr="001D6A24" w:rsidRDefault="009675B5" w:rsidP="009675B5">
            <w:pPr>
              <w:jc w:val="center"/>
              <w:rPr>
                <w:rFonts w:cstheme="minorHAnsi"/>
                <w:sz w:val="18"/>
                <w:szCs w:val="18"/>
              </w:rPr>
            </w:pPr>
          </w:p>
        </w:tc>
        <w:tc>
          <w:tcPr>
            <w:tcW w:w="92" w:type="pct"/>
          </w:tcPr>
          <w:p w14:paraId="4EC12582" w14:textId="77777777" w:rsidR="009675B5" w:rsidRPr="001D6A24" w:rsidRDefault="009675B5" w:rsidP="009675B5">
            <w:pPr>
              <w:jc w:val="center"/>
              <w:rPr>
                <w:rFonts w:cstheme="minorHAnsi"/>
                <w:sz w:val="18"/>
                <w:szCs w:val="18"/>
              </w:rPr>
            </w:pPr>
          </w:p>
        </w:tc>
        <w:tc>
          <w:tcPr>
            <w:tcW w:w="92" w:type="pct"/>
          </w:tcPr>
          <w:p w14:paraId="62C8CE28" w14:textId="77777777" w:rsidR="009675B5" w:rsidRPr="001D6A24" w:rsidRDefault="009675B5" w:rsidP="009675B5">
            <w:pPr>
              <w:jc w:val="center"/>
              <w:rPr>
                <w:rFonts w:cstheme="minorHAnsi"/>
                <w:sz w:val="18"/>
                <w:szCs w:val="18"/>
              </w:rPr>
            </w:pPr>
          </w:p>
        </w:tc>
        <w:tc>
          <w:tcPr>
            <w:tcW w:w="92" w:type="pct"/>
          </w:tcPr>
          <w:p w14:paraId="4C99BDE1" w14:textId="77777777" w:rsidR="009675B5" w:rsidRPr="001D6A24" w:rsidRDefault="009675B5" w:rsidP="009675B5">
            <w:pPr>
              <w:jc w:val="center"/>
              <w:rPr>
                <w:rFonts w:cstheme="minorHAnsi"/>
                <w:sz w:val="18"/>
                <w:szCs w:val="18"/>
              </w:rPr>
            </w:pPr>
          </w:p>
        </w:tc>
        <w:tc>
          <w:tcPr>
            <w:tcW w:w="92" w:type="pct"/>
          </w:tcPr>
          <w:p w14:paraId="4116496A" w14:textId="77777777" w:rsidR="009675B5" w:rsidRPr="001D6A24" w:rsidRDefault="009675B5" w:rsidP="009675B5">
            <w:pPr>
              <w:jc w:val="center"/>
              <w:rPr>
                <w:rFonts w:cstheme="minorHAnsi"/>
                <w:sz w:val="18"/>
                <w:szCs w:val="18"/>
              </w:rPr>
            </w:pPr>
          </w:p>
        </w:tc>
        <w:tc>
          <w:tcPr>
            <w:tcW w:w="92" w:type="pct"/>
          </w:tcPr>
          <w:p w14:paraId="0F0B37D6" w14:textId="77777777" w:rsidR="009675B5" w:rsidRPr="001D6A24" w:rsidRDefault="009675B5" w:rsidP="009675B5">
            <w:pPr>
              <w:jc w:val="center"/>
              <w:rPr>
                <w:rFonts w:cstheme="minorHAnsi"/>
                <w:sz w:val="18"/>
                <w:szCs w:val="18"/>
              </w:rPr>
            </w:pPr>
          </w:p>
        </w:tc>
        <w:tc>
          <w:tcPr>
            <w:tcW w:w="92" w:type="pct"/>
          </w:tcPr>
          <w:p w14:paraId="3C69B56E" w14:textId="77777777" w:rsidR="009675B5" w:rsidRPr="001D6A24" w:rsidRDefault="009675B5" w:rsidP="009675B5">
            <w:pPr>
              <w:jc w:val="center"/>
              <w:rPr>
                <w:rFonts w:cstheme="minorHAnsi"/>
                <w:sz w:val="18"/>
                <w:szCs w:val="18"/>
              </w:rPr>
            </w:pPr>
          </w:p>
        </w:tc>
        <w:tc>
          <w:tcPr>
            <w:tcW w:w="92" w:type="pct"/>
          </w:tcPr>
          <w:p w14:paraId="3E6208A4" w14:textId="77777777" w:rsidR="009675B5" w:rsidRPr="001D6A24" w:rsidRDefault="009675B5" w:rsidP="009675B5">
            <w:pPr>
              <w:jc w:val="center"/>
              <w:rPr>
                <w:rFonts w:cstheme="minorHAnsi"/>
                <w:sz w:val="18"/>
                <w:szCs w:val="18"/>
              </w:rPr>
            </w:pPr>
          </w:p>
        </w:tc>
        <w:tc>
          <w:tcPr>
            <w:tcW w:w="92" w:type="pct"/>
          </w:tcPr>
          <w:p w14:paraId="51F24096" w14:textId="77777777" w:rsidR="009675B5" w:rsidRPr="001D6A24" w:rsidRDefault="009675B5" w:rsidP="009675B5">
            <w:pPr>
              <w:jc w:val="center"/>
              <w:rPr>
                <w:rFonts w:cstheme="minorHAnsi"/>
                <w:sz w:val="18"/>
                <w:szCs w:val="18"/>
              </w:rPr>
            </w:pPr>
          </w:p>
        </w:tc>
        <w:tc>
          <w:tcPr>
            <w:tcW w:w="92" w:type="pct"/>
          </w:tcPr>
          <w:p w14:paraId="55A49F7F" w14:textId="77777777" w:rsidR="009675B5" w:rsidRPr="001D6A24" w:rsidRDefault="009675B5" w:rsidP="009675B5">
            <w:pPr>
              <w:jc w:val="center"/>
              <w:rPr>
                <w:rFonts w:cstheme="minorHAnsi"/>
                <w:sz w:val="18"/>
                <w:szCs w:val="18"/>
              </w:rPr>
            </w:pPr>
          </w:p>
        </w:tc>
        <w:tc>
          <w:tcPr>
            <w:tcW w:w="92" w:type="pct"/>
          </w:tcPr>
          <w:p w14:paraId="27879F48" w14:textId="77777777" w:rsidR="009675B5" w:rsidRPr="001D6A24" w:rsidRDefault="009675B5" w:rsidP="009675B5">
            <w:pPr>
              <w:jc w:val="center"/>
              <w:rPr>
                <w:rFonts w:cstheme="minorHAnsi"/>
                <w:sz w:val="18"/>
                <w:szCs w:val="18"/>
              </w:rPr>
            </w:pPr>
          </w:p>
        </w:tc>
        <w:tc>
          <w:tcPr>
            <w:tcW w:w="185" w:type="pct"/>
          </w:tcPr>
          <w:p w14:paraId="18F66653" w14:textId="6624E234" w:rsidR="009675B5" w:rsidRPr="001D6A24" w:rsidRDefault="009675B5" w:rsidP="009675B5">
            <w:pPr>
              <w:jc w:val="center"/>
              <w:rPr>
                <w:rFonts w:cstheme="minorHAnsi"/>
                <w:color w:val="000000"/>
                <w:sz w:val="18"/>
                <w:szCs w:val="18"/>
              </w:rPr>
            </w:pPr>
            <w:r w:rsidRPr="001D6A24">
              <w:rPr>
                <w:sz w:val="18"/>
                <w:szCs w:val="18"/>
              </w:rPr>
              <w:t>739</w:t>
            </w:r>
          </w:p>
        </w:tc>
      </w:tr>
      <w:tr w:rsidR="009675B5" w:rsidRPr="001D6A24" w14:paraId="41BECFEA" w14:textId="77777777" w:rsidTr="009675B5">
        <w:tc>
          <w:tcPr>
            <w:tcW w:w="178" w:type="pct"/>
            <w:shd w:val="clear" w:color="auto" w:fill="081E3E" w:themeFill="accent1"/>
          </w:tcPr>
          <w:p w14:paraId="4C1CF513"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25</w:t>
            </w:r>
          </w:p>
        </w:tc>
        <w:tc>
          <w:tcPr>
            <w:tcW w:w="95" w:type="pct"/>
          </w:tcPr>
          <w:p w14:paraId="0DF2A4C2" w14:textId="2645016A"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30A76B90" w14:textId="40540677" w:rsidR="009675B5" w:rsidRPr="001D6A24" w:rsidRDefault="009675B5" w:rsidP="009675B5">
            <w:pPr>
              <w:jc w:val="center"/>
              <w:rPr>
                <w:rFonts w:cstheme="minorHAnsi"/>
                <w:color w:val="000000"/>
                <w:sz w:val="18"/>
                <w:szCs w:val="18"/>
              </w:rPr>
            </w:pPr>
            <w:r w:rsidRPr="001D6A24">
              <w:rPr>
                <w:sz w:val="18"/>
                <w:szCs w:val="18"/>
              </w:rPr>
              <w:t>27</w:t>
            </w:r>
          </w:p>
        </w:tc>
        <w:tc>
          <w:tcPr>
            <w:tcW w:w="118" w:type="pct"/>
          </w:tcPr>
          <w:p w14:paraId="21D638EC" w14:textId="7288DD97" w:rsidR="009675B5" w:rsidRPr="001D6A24" w:rsidRDefault="009675B5" w:rsidP="009675B5">
            <w:pPr>
              <w:jc w:val="center"/>
              <w:rPr>
                <w:rFonts w:cstheme="minorHAnsi"/>
                <w:color w:val="000000"/>
                <w:sz w:val="18"/>
                <w:szCs w:val="18"/>
              </w:rPr>
            </w:pPr>
            <w:r w:rsidRPr="001D6A24">
              <w:rPr>
                <w:sz w:val="18"/>
                <w:szCs w:val="18"/>
              </w:rPr>
              <w:t>52</w:t>
            </w:r>
          </w:p>
        </w:tc>
        <w:tc>
          <w:tcPr>
            <w:tcW w:w="118" w:type="pct"/>
          </w:tcPr>
          <w:p w14:paraId="325285C2" w14:textId="07A9EC4F" w:rsidR="009675B5" w:rsidRPr="001D6A24" w:rsidRDefault="009675B5" w:rsidP="009675B5">
            <w:pPr>
              <w:jc w:val="center"/>
              <w:rPr>
                <w:rFonts w:cstheme="minorHAnsi"/>
                <w:color w:val="000000"/>
                <w:sz w:val="18"/>
                <w:szCs w:val="18"/>
              </w:rPr>
            </w:pPr>
            <w:r w:rsidRPr="001D6A24">
              <w:rPr>
                <w:sz w:val="18"/>
                <w:szCs w:val="18"/>
              </w:rPr>
              <w:t>50</w:t>
            </w:r>
          </w:p>
        </w:tc>
        <w:tc>
          <w:tcPr>
            <w:tcW w:w="118" w:type="pct"/>
          </w:tcPr>
          <w:p w14:paraId="22E23D05" w14:textId="1CDB4F52" w:rsidR="009675B5" w:rsidRPr="001D6A24" w:rsidRDefault="009675B5" w:rsidP="009675B5">
            <w:pPr>
              <w:jc w:val="center"/>
              <w:rPr>
                <w:rFonts w:cstheme="minorHAnsi"/>
                <w:color w:val="000000"/>
                <w:sz w:val="18"/>
                <w:szCs w:val="18"/>
              </w:rPr>
            </w:pPr>
            <w:r w:rsidRPr="001D6A24">
              <w:rPr>
                <w:sz w:val="18"/>
                <w:szCs w:val="18"/>
              </w:rPr>
              <w:t>48</w:t>
            </w:r>
          </w:p>
        </w:tc>
        <w:tc>
          <w:tcPr>
            <w:tcW w:w="120" w:type="pct"/>
          </w:tcPr>
          <w:p w14:paraId="5C4B9E9D" w14:textId="49052E11" w:rsidR="009675B5" w:rsidRPr="001D6A24" w:rsidRDefault="009675B5" w:rsidP="009675B5">
            <w:pPr>
              <w:jc w:val="center"/>
              <w:rPr>
                <w:rFonts w:cstheme="minorHAnsi"/>
                <w:color w:val="000000"/>
                <w:sz w:val="18"/>
                <w:szCs w:val="18"/>
              </w:rPr>
            </w:pPr>
            <w:r w:rsidRPr="001D6A24">
              <w:rPr>
                <w:sz w:val="18"/>
                <w:szCs w:val="18"/>
              </w:rPr>
              <w:t>46</w:t>
            </w:r>
          </w:p>
        </w:tc>
        <w:tc>
          <w:tcPr>
            <w:tcW w:w="120" w:type="pct"/>
          </w:tcPr>
          <w:p w14:paraId="5C10D6E8" w14:textId="66C52A66" w:rsidR="009675B5" w:rsidRPr="001D6A24" w:rsidRDefault="009675B5" w:rsidP="009675B5">
            <w:pPr>
              <w:jc w:val="center"/>
              <w:rPr>
                <w:rFonts w:cstheme="minorHAnsi"/>
                <w:color w:val="000000"/>
                <w:sz w:val="18"/>
                <w:szCs w:val="18"/>
              </w:rPr>
            </w:pPr>
            <w:r w:rsidRPr="001D6A24">
              <w:rPr>
                <w:sz w:val="18"/>
                <w:szCs w:val="18"/>
              </w:rPr>
              <w:t>43</w:t>
            </w:r>
          </w:p>
        </w:tc>
        <w:tc>
          <w:tcPr>
            <w:tcW w:w="120" w:type="pct"/>
          </w:tcPr>
          <w:p w14:paraId="0D117560" w14:textId="34F87E4C" w:rsidR="009675B5" w:rsidRPr="001D6A24" w:rsidRDefault="009675B5" w:rsidP="009675B5">
            <w:pPr>
              <w:jc w:val="center"/>
              <w:rPr>
                <w:rFonts w:cstheme="minorHAnsi"/>
                <w:color w:val="000000"/>
                <w:sz w:val="18"/>
                <w:szCs w:val="18"/>
              </w:rPr>
            </w:pPr>
            <w:r w:rsidRPr="001D6A24">
              <w:rPr>
                <w:sz w:val="18"/>
                <w:szCs w:val="18"/>
              </w:rPr>
              <w:t>41</w:t>
            </w:r>
          </w:p>
        </w:tc>
        <w:tc>
          <w:tcPr>
            <w:tcW w:w="120" w:type="pct"/>
          </w:tcPr>
          <w:p w14:paraId="71D09759" w14:textId="3C11EB06" w:rsidR="009675B5" w:rsidRPr="001D6A24" w:rsidRDefault="009675B5" w:rsidP="009675B5">
            <w:pPr>
              <w:jc w:val="center"/>
              <w:rPr>
                <w:rFonts w:cstheme="minorHAnsi"/>
                <w:color w:val="000000"/>
                <w:sz w:val="18"/>
                <w:szCs w:val="18"/>
              </w:rPr>
            </w:pPr>
            <w:r w:rsidRPr="001D6A24">
              <w:rPr>
                <w:sz w:val="18"/>
                <w:szCs w:val="18"/>
              </w:rPr>
              <w:t>39</w:t>
            </w:r>
          </w:p>
        </w:tc>
        <w:tc>
          <w:tcPr>
            <w:tcW w:w="120" w:type="pct"/>
          </w:tcPr>
          <w:p w14:paraId="6A4B295D" w14:textId="16720E9D" w:rsidR="009675B5" w:rsidRPr="001D6A24" w:rsidRDefault="009675B5" w:rsidP="009675B5">
            <w:pPr>
              <w:jc w:val="center"/>
              <w:rPr>
                <w:rFonts w:cstheme="minorHAnsi"/>
                <w:color w:val="000000"/>
                <w:sz w:val="18"/>
                <w:szCs w:val="18"/>
              </w:rPr>
            </w:pPr>
            <w:r w:rsidRPr="001D6A24">
              <w:rPr>
                <w:sz w:val="18"/>
                <w:szCs w:val="18"/>
              </w:rPr>
              <w:t>36</w:t>
            </w:r>
          </w:p>
        </w:tc>
        <w:tc>
          <w:tcPr>
            <w:tcW w:w="120" w:type="pct"/>
          </w:tcPr>
          <w:p w14:paraId="607ED4B0" w14:textId="30A750D0" w:rsidR="009675B5" w:rsidRPr="001D6A24" w:rsidRDefault="009675B5" w:rsidP="009675B5">
            <w:pPr>
              <w:jc w:val="center"/>
              <w:rPr>
                <w:rFonts w:cstheme="minorHAnsi"/>
                <w:color w:val="000000"/>
                <w:sz w:val="18"/>
                <w:szCs w:val="18"/>
              </w:rPr>
            </w:pPr>
            <w:r w:rsidRPr="001D6A24">
              <w:rPr>
                <w:sz w:val="18"/>
                <w:szCs w:val="18"/>
              </w:rPr>
              <w:t>34</w:t>
            </w:r>
          </w:p>
        </w:tc>
        <w:tc>
          <w:tcPr>
            <w:tcW w:w="120" w:type="pct"/>
          </w:tcPr>
          <w:p w14:paraId="7CB24019" w14:textId="1DD402BF" w:rsidR="009675B5" w:rsidRPr="001D6A24" w:rsidRDefault="009675B5" w:rsidP="009675B5">
            <w:pPr>
              <w:jc w:val="center"/>
              <w:rPr>
                <w:rFonts w:cstheme="minorHAnsi"/>
                <w:color w:val="000000"/>
                <w:sz w:val="18"/>
                <w:szCs w:val="18"/>
              </w:rPr>
            </w:pPr>
            <w:r w:rsidRPr="001D6A24">
              <w:rPr>
                <w:sz w:val="18"/>
                <w:szCs w:val="18"/>
              </w:rPr>
              <w:t>31</w:t>
            </w:r>
          </w:p>
        </w:tc>
        <w:tc>
          <w:tcPr>
            <w:tcW w:w="120" w:type="pct"/>
          </w:tcPr>
          <w:p w14:paraId="5D51E8F4" w14:textId="697A224A" w:rsidR="009675B5" w:rsidRPr="001D6A24" w:rsidRDefault="009675B5" w:rsidP="009675B5">
            <w:pPr>
              <w:jc w:val="center"/>
              <w:rPr>
                <w:rFonts w:cstheme="minorHAnsi"/>
                <w:color w:val="000000"/>
                <w:sz w:val="18"/>
                <w:szCs w:val="18"/>
              </w:rPr>
            </w:pPr>
            <w:r w:rsidRPr="001D6A24">
              <w:rPr>
                <w:sz w:val="18"/>
                <w:szCs w:val="18"/>
              </w:rPr>
              <w:t>32</w:t>
            </w:r>
          </w:p>
        </w:tc>
        <w:tc>
          <w:tcPr>
            <w:tcW w:w="120" w:type="pct"/>
          </w:tcPr>
          <w:p w14:paraId="2A62CBCF" w14:textId="0D8266F9" w:rsidR="009675B5" w:rsidRPr="001D6A24" w:rsidRDefault="009675B5" w:rsidP="009675B5">
            <w:pPr>
              <w:jc w:val="center"/>
              <w:rPr>
                <w:rFonts w:cstheme="minorHAnsi"/>
                <w:color w:val="000000"/>
                <w:sz w:val="18"/>
                <w:szCs w:val="18"/>
              </w:rPr>
            </w:pPr>
            <w:r w:rsidRPr="001D6A24">
              <w:rPr>
                <w:sz w:val="18"/>
                <w:szCs w:val="18"/>
              </w:rPr>
              <w:t>32</w:t>
            </w:r>
          </w:p>
        </w:tc>
        <w:tc>
          <w:tcPr>
            <w:tcW w:w="120" w:type="pct"/>
          </w:tcPr>
          <w:p w14:paraId="2B317EA5" w14:textId="084C1CAB" w:rsidR="009675B5" w:rsidRPr="001D6A24" w:rsidRDefault="009675B5" w:rsidP="009675B5">
            <w:pPr>
              <w:jc w:val="center"/>
              <w:rPr>
                <w:rFonts w:cstheme="minorHAnsi"/>
                <w:color w:val="000000"/>
                <w:sz w:val="18"/>
                <w:szCs w:val="18"/>
              </w:rPr>
            </w:pPr>
            <w:r w:rsidRPr="001D6A24">
              <w:rPr>
                <w:sz w:val="18"/>
                <w:szCs w:val="18"/>
              </w:rPr>
              <w:t>33</w:t>
            </w:r>
          </w:p>
        </w:tc>
        <w:tc>
          <w:tcPr>
            <w:tcW w:w="92" w:type="pct"/>
          </w:tcPr>
          <w:p w14:paraId="24D44D7F" w14:textId="1F2C6C1F"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7FADB489" w14:textId="063CAAFF"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45F3DCD6" w14:textId="6078A1EC"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376BDB54" w14:textId="0EE8B7CC"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3FC9FA56" w14:textId="10DFD784"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42958065" w14:textId="765BA496"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7C6B83A5" w14:textId="34C61331"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43A652CB" w14:textId="2DDB0CA7"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EC30757" w14:textId="478131F1"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7AFD8D63" w14:textId="4265CB2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6C2607AC" w14:textId="77777777" w:rsidR="009675B5" w:rsidRPr="001D6A24" w:rsidRDefault="009675B5" w:rsidP="009675B5">
            <w:pPr>
              <w:jc w:val="center"/>
              <w:rPr>
                <w:rFonts w:cstheme="minorHAnsi"/>
                <w:color w:val="000000"/>
                <w:sz w:val="18"/>
                <w:szCs w:val="18"/>
              </w:rPr>
            </w:pPr>
          </w:p>
        </w:tc>
        <w:tc>
          <w:tcPr>
            <w:tcW w:w="92" w:type="pct"/>
          </w:tcPr>
          <w:p w14:paraId="0A01434E" w14:textId="77777777" w:rsidR="009675B5" w:rsidRPr="001D6A24" w:rsidRDefault="009675B5" w:rsidP="009675B5">
            <w:pPr>
              <w:jc w:val="center"/>
              <w:rPr>
                <w:rFonts w:cstheme="minorHAnsi"/>
                <w:sz w:val="18"/>
                <w:szCs w:val="18"/>
              </w:rPr>
            </w:pPr>
          </w:p>
        </w:tc>
        <w:tc>
          <w:tcPr>
            <w:tcW w:w="92" w:type="pct"/>
          </w:tcPr>
          <w:p w14:paraId="6D7FB783" w14:textId="77777777" w:rsidR="009675B5" w:rsidRPr="001D6A24" w:rsidRDefault="009675B5" w:rsidP="009675B5">
            <w:pPr>
              <w:jc w:val="center"/>
              <w:rPr>
                <w:rFonts w:cstheme="minorHAnsi"/>
                <w:sz w:val="18"/>
                <w:szCs w:val="18"/>
              </w:rPr>
            </w:pPr>
          </w:p>
        </w:tc>
        <w:tc>
          <w:tcPr>
            <w:tcW w:w="92" w:type="pct"/>
          </w:tcPr>
          <w:p w14:paraId="57B014EC" w14:textId="77777777" w:rsidR="009675B5" w:rsidRPr="001D6A24" w:rsidRDefault="009675B5" w:rsidP="009675B5">
            <w:pPr>
              <w:jc w:val="center"/>
              <w:rPr>
                <w:rFonts w:cstheme="minorHAnsi"/>
                <w:sz w:val="18"/>
                <w:szCs w:val="18"/>
              </w:rPr>
            </w:pPr>
          </w:p>
        </w:tc>
        <w:tc>
          <w:tcPr>
            <w:tcW w:w="92" w:type="pct"/>
          </w:tcPr>
          <w:p w14:paraId="191F9726" w14:textId="77777777" w:rsidR="009675B5" w:rsidRPr="001D6A24" w:rsidRDefault="009675B5" w:rsidP="009675B5">
            <w:pPr>
              <w:jc w:val="center"/>
              <w:rPr>
                <w:rFonts w:cstheme="minorHAnsi"/>
                <w:sz w:val="18"/>
                <w:szCs w:val="18"/>
              </w:rPr>
            </w:pPr>
          </w:p>
        </w:tc>
        <w:tc>
          <w:tcPr>
            <w:tcW w:w="92" w:type="pct"/>
          </w:tcPr>
          <w:p w14:paraId="6BF6587B" w14:textId="77777777" w:rsidR="009675B5" w:rsidRPr="001D6A24" w:rsidRDefault="009675B5" w:rsidP="009675B5">
            <w:pPr>
              <w:jc w:val="center"/>
              <w:rPr>
                <w:rFonts w:cstheme="minorHAnsi"/>
                <w:sz w:val="18"/>
                <w:szCs w:val="18"/>
              </w:rPr>
            </w:pPr>
          </w:p>
        </w:tc>
        <w:tc>
          <w:tcPr>
            <w:tcW w:w="92" w:type="pct"/>
          </w:tcPr>
          <w:p w14:paraId="64AD520E" w14:textId="77777777" w:rsidR="009675B5" w:rsidRPr="001D6A24" w:rsidRDefault="009675B5" w:rsidP="009675B5">
            <w:pPr>
              <w:jc w:val="center"/>
              <w:rPr>
                <w:rFonts w:cstheme="minorHAnsi"/>
                <w:sz w:val="18"/>
                <w:szCs w:val="18"/>
              </w:rPr>
            </w:pPr>
          </w:p>
        </w:tc>
        <w:tc>
          <w:tcPr>
            <w:tcW w:w="92" w:type="pct"/>
          </w:tcPr>
          <w:p w14:paraId="6831C829" w14:textId="77777777" w:rsidR="009675B5" w:rsidRPr="001D6A24" w:rsidRDefault="009675B5" w:rsidP="009675B5">
            <w:pPr>
              <w:jc w:val="center"/>
              <w:rPr>
                <w:rFonts w:cstheme="minorHAnsi"/>
                <w:sz w:val="18"/>
                <w:szCs w:val="18"/>
              </w:rPr>
            </w:pPr>
          </w:p>
        </w:tc>
        <w:tc>
          <w:tcPr>
            <w:tcW w:w="92" w:type="pct"/>
          </w:tcPr>
          <w:p w14:paraId="58D8CE5F" w14:textId="77777777" w:rsidR="009675B5" w:rsidRPr="001D6A24" w:rsidRDefault="009675B5" w:rsidP="009675B5">
            <w:pPr>
              <w:jc w:val="center"/>
              <w:rPr>
                <w:rFonts w:cstheme="minorHAnsi"/>
                <w:sz w:val="18"/>
                <w:szCs w:val="18"/>
              </w:rPr>
            </w:pPr>
          </w:p>
        </w:tc>
        <w:tc>
          <w:tcPr>
            <w:tcW w:w="92" w:type="pct"/>
          </w:tcPr>
          <w:p w14:paraId="1071E78F" w14:textId="77777777" w:rsidR="009675B5" w:rsidRPr="001D6A24" w:rsidRDefault="009675B5" w:rsidP="009675B5">
            <w:pPr>
              <w:jc w:val="center"/>
              <w:rPr>
                <w:rFonts w:cstheme="minorHAnsi"/>
                <w:sz w:val="18"/>
                <w:szCs w:val="18"/>
              </w:rPr>
            </w:pPr>
          </w:p>
        </w:tc>
        <w:tc>
          <w:tcPr>
            <w:tcW w:w="92" w:type="pct"/>
          </w:tcPr>
          <w:p w14:paraId="7CCD12A4" w14:textId="77777777" w:rsidR="009675B5" w:rsidRPr="001D6A24" w:rsidRDefault="009675B5" w:rsidP="009675B5">
            <w:pPr>
              <w:jc w:val="center"/>
              <w:rPr>
                <w:rFonts w:cstheme="minorHAnsi"/>
                <w:sz w:val="18"/>
                <w:szCs w:val="18"/>
              </w:rPr>
            </w:pPr>
          </w:p>
        </w:tc>
        <w:tc>
          <w:tcPr>
            <w:tcW w:w="92" w:type="pct"/>
          </w:tcPr>
          <w:p w14:paraId="62511889" w14:textId="77777777" w:rsidR="009675B5" w:rsidRPr="001D6A24" w:rsidRDefault="009675B5" w:rsidP="009675B5">
            <w:pPr>
              <w:jc w:val="center"/>
              <w:rPr>
                <w:rFonts w:cstheme="minorHAnsi"/>
                <w:sz w:val="18"/>
                <w:szCs w:val="18"/>
              </w:rPr>
            </w:pPr>
          </w:p>
        </w:tc>
        <w:tc>
          <w:tcPr>
            <w:tcW w:w="92" w:type="pct"/>
          </w:tcPr>
          <w:p w14:paraId="5C271C74" w14:textId="77777777" w:rsidR="009675B5" w:rsidRPr="001D6A24" w:rsidRDefault="009675B5" w:rsidP="009675B5">
            <w:pPr>
              <w:jc w:val="center"/>
              <w:rPr>
                <w:rFonts w:cstheme="minorHAnsi"/>
                <w:sz w:val="18"/>
                <w:szCs w:val="18"/>
              </w:rPr>
            </w:pPr>
          </w:p>
        </w:tc>
        <w:tc>
          <w:tcPr>
            <w:tcW w:w="92" w:type="pct"/>
          </w:tcPr>
          <w:p w14:paraId="637B826D" w14:textId="77777777" w:rsidR="009675B5" w:rsidRPr="001D6A24" w:rsidRDefault="009675B5" w:rsidP="009675B5">
            <w:pPr>
              <w:jc w:val="center"/>
              <w:rPr>
                <w:rFonts w:cstheme="minorHAnsi"/>
                <w:sz w:val="18"/>
                <w:szCs w:val="18"/>
              </w:rPr>
            </w:pPr>
          </w:p>
        </w:tc>
        <w:tc>
          <w:tcPr>
            <w:tcW w:w="92" w:type="pct"/>
          </w:tcPr>
          <w:p w14:paraId="14478C35" w14:textId="77777777" w:rsidR="009675B5" w:rsidRPr="001D6A24" w:rsidRDefault="009675B5" w:rsidP="009675B5">
            <w:pPr>
              <w:jc w:val="center"/>
              <w:rPr>
                <w:rFonts w:cstheme="minorHAnsi"/>
                <w:sz w:val="18"/>
                <w:szCs w:val="18"/>
              </w:rPr>
            </w:pPr>
          </w:p>
        </w:tc>
        <w:tc>
          <w:tcPr>
            <w:tcW w:w="92" w:type="pct"/>
          </w:tcPr>
          <w:p w14:paraId="17DA835B" w14:textId="77777777" w:rsidR="009675B5" w:rsidRPr="001D6A24" w:rsidRDefault="009675B5" w:rsidP="009675B5">
            <w:pPr>
              <w:jc w:val="center"/>
              <w:rPr>
                <w:rFonts w:cstheme="minorHAnsi"/>
                <w:sz w:val="18"/>
                <w:szCs w:val="18"/>
              </w:rPr>
            </w:pPr>
          </w:p>
        </w:tc>
        <w:tc>
          <w:tcPr>
            <w:tcW w:w="92" w:type="pct"/>
          </w:tcPr>
          <w:p w14:paraId="34EDF314" w14:textId="77777777" w:rsidR="009675B5" w:rsidRPr="001D6A24" w:rsidRDefault="009675B5" w:rsidP="009675B5">
            <w:pPr>
              <w:jc w:val="center"/>
              <w:rPr>
                <w:rFonts w:cstheme="minorHAnsi"/>
                <w:sz w:val="18"/>
                <w:szCs w:val="18"/>
              </w:rPr>
            </w:pPr>
          </w:p>
        </w:tc>
        <w:tc>
          <w:tcPr>
            <w:tcW w:w="92" w:type="pct"/>
          </w:tcPr>
          <w:p w14:paraId="279328E0" w14:textId="77777777" w:rsidR="009675B5" w:rsidRPr="001D6A24" w:rsidRDefault="009675B5" w:rsidP="009675B5">
            <w:pPr>
              <w:jc w:val="center"/>
              <w:rPr>
                <w:rFonts w:cstheme="minorHAnsi"/>
                <w:sz w:val="18"/>
                <w:szCs w:val="18"/>
              </w:rPr>
            </w:pPr>
          </w:p>
        </w:tc>
        <w:tc>
          <w:tcPr>
            <w:tcW w:w="92" w:type="pct"/>
          </w:tcPr>
          <w:p w14:paraId="5393CE59" w14:textId="77777777" w:rsidR="009675B5" w:rsidRPr="001D6A24" w:rsidRDefault="009675B5" w:rsidP="009675B5">
            <w:pPr>
              <w:jc w:val="center"/>
              <w:rPr>
                <w:rFonts w:cstheme="minorHAnsi"/>
                <w:sz w:val="18"/>
                <w:szCs w:val="18"/>
              </w:rPr>
            </w:pPr>
          </w:p>
        </w:tc>
        <w:tc>
          <w:tcPr>
            <w:tcW w:w="92" w:type="pct"/>
          </w:tcPr>
          <w:p w14:paraId="68601647" w14:textId="77777777" w:rsidR="009675B5" w:rsidRPr="001D6A24" w:rsidRDefault="009675B5" w:rsidP="009675B5">
            <w:pPr>
              <w:jc w:val="center"/>
              <w:rPr>
                <w:rFonts w:cstheme="minorHAnsi"/>
                <w:sz w:val="18"/>
                <w:szCs w:val="18"/>
              </w:rPr>
            </w:pPr>
          </w:p>
        </w:tc>
        <w:tc>
          <w:tcPr>
            <w:tcW w:w="185" w:type="pct"/>
          </w:tcPr>
          <w:p w14:paraId="49439BDA" w14:textId="3006D5BC" w:rsidR="009675B5" w:rsidRPr="001D6A24" w:rsidRDefault="009675B5" w:rsidP="009675B5">
            <w:pPr>
              <w:jc w:val="center"/>
              <w:rPr>
                <w:rFonts w:cstheme="minorHAnsi"/>
                <w:color w:val="000000"/>
                <w:sz w:val="18"/>
                <w:szCs w:val="18"/>
              </w:rPr>
            </w:pPr>
            <w:r w:rsidRPr="001D6A24">
              <w:rPr>
                <w:sz w:val="18"/>
                <w:szCs w:val="18"/>
              </w:rPr>
              <w:t>544</w:t>
            </w:r>
          </w:p>
        </w:tc>
      </w:tr>
      <w:tr w:rsidR="009675B5" w:rsidRPr="001D6A24" w14:paraId="78E1E472" w14:textId="77777777" w:rsidTr="009675B5">
        <w:tc>
          <w:tcPr>
            <w:tcW w:w="178" w:type="pct"/>
            <w:shd w:val="clear" w:color="auto" w:fill="081E3E" w:themeFill="accent1"/>
          </w:tcPr>
          <w:p w14:paraId="503B160E"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26</w:t>
            </w:r>
          </w:p>
        </w:tc>
        <w:tc>
          <w:tcPr>
            <w:tcW w:w="95" w:type="pct"/>
          </w:tcPr>
          <w:p w14:paraId="05C9ECF5" w14:textId="247EAE3E"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2E942CA0" w14:textId="2AEF55DE" w:rsidR="009675B5" w:rsidRPr="001D6A24" w:rsidRDefault="009675B5" w:rsidP="009675B5">
            <w:pPr>
              <w:jc w:val="center"/>
              <w:rPr>
                <w:rFonts w:cstheme="minorHAnsi"/>
                <w:color w:val="000000"/>
                <w:sz w:val="18"/>
                <w:szCs w:val="18"/>
              </w:rPr>
            </w:pPr>
            <w:r w:rsidRPr="001D6A24">
              <w:rPr>
                <w:sz w:val="18"/>
                <w:szCs w:val="18"/>
              </w:rPr>
              <w:t>20</w:t>
            </w:r>
          </w:p>
        </w:tc>
        <w:tc>
          <w:tcPr>
            <w:tcW w:w="118" w:type="pct"/>
          </w:tcPr>
          <w:p w14:paraId="0580C3C1" w14:textId="3ABDFB38" w:rsidR="009675B5" w:rsidRPr="001D6A24" w:rsidRDefault="009675B5" w:rsidP="009675B5">
            <w:pPr>
              <w:jc w:val="center"/>
              <w:rPr>
                <w:rFonts w:cstheme="minorHAnsi"/>
                <w:color w:val="000000"/>
                <w:sz w:val="18"/>
                <w:szCs w:val="18"/>
              </w:rPr>
            </w:pPr>
            <w:r w:rsidRPr="001D6A24">
              <w:rPr>
                <w:sz w:val="18"/>
                <w:szCs w:val="18"/>
              </w:rPr>
              <w:t>38</w:t>
            </w:r>
          </w:p>
        </w:tc>
        <w:tc>
          <w:tcPr>
            <w:tcW w:w="118" w:type="pct"/>
          </w:tcPr>
          <w:p w14:paraId="37E27D7C" w14:textId="255B5775" w:rsidR="009675B5" w:rsidRPr="001D6A24" w:rsidRDefault="009675B5" w:rsidP="009675B5">
            <w:pPr>
              <w:jc w:val="center"/>
              <w:rPr>
                <w:rFonts w:cstheme="minorHAnsi"/>
                <w:color w:val="000000"/>
                <w:sz w:val="18"/>
                <w:szCs w:val="18"/>
              </w:rPr>
            </w:pPr>
            <w:r w:rsidRPr="001D6A24">
              <w:rPr>
                <w:sz w:val="18"/>
                <w:szCs w:val="18"/>
              </w:rPr>
              <w:t>37</w:t>
            </w:r>
          </w:p>
        </w:tc>
        <w:tc>
          <w:tcPr>
            <w:tcW w:w="118" w:type="pct"/>
          </w:tcPr>
          <w:p w14:paraId="06F4C4A2" w14:textId="3C36DB40" w:rsidR="009675B5" w:rsidRPr="001D6A24" w:rsidRDefault="009675B5" w:rsidP="009675B5">
            <w:pPr>
              <w:jc w:val="center"/>
              <w:rPr>
                <w:rFonts w:cstheme="minorHAnsi"/>
                <w:color w:val="000000"/>
                <w:sz w:val="18"/>
                <w:szCs w:val="18"/>
              </w:rPr>
            </w:pPr>
            <w:r w:rsidRPr="001D6A24">
              <w:rPr>
                <w:sz w:val="18"/>
                <w:szCs w:val="18"/>
              </w:rPr>
              <w:t>35</w:t>
            </w:r>
          </w:p>
        </w:tc>
        <w:tc>
          <w:tcPr>
            <w:tcW w:w="120" w:type="pct"/>
          </w:tcPr>
          <w:p w14:paraId="7728325F" w14:textId="5EB51C1F" w:rsidR="009675B5" w:rsidRPr="001D6A24" w:rsidRDefault="009675B5" w:rsidP="009675B5">
            <w:pPr>
              <w:jc w:val="center"/>
              <w:rPr>
                <w:rFonts w:cstheme="minorHAnsi"/>
                <w:color w:val="000000"/>
                <w:sz w:val="18"/>
                <w:szCs w:val="18"/>
              </w:rPr>
            </w:pPr>
            <w:r w:rsidRPr="001D6A24">
              <w:rPr>
                <w:sz w:val="18"/>
                <w:szCs w:val="18"/>
              </w:rPr>
              <w:t>34</w:t>
            </w:r>
          </w:p>
        </w:tc>
        <w:tc>
          <w:tcPr>
            <w:tcW w:w="120" w:type="pct"/>
          </w:tcPr>
          <w:p w14:paraId="5C215734" w14:textId="6504BDE8" w:rsidR="009675B5" w:rsidRPr="001D6A24" w:rsidRDefault="009675B5" w:rsidP="009675B5">
            <w:pPr>
              <w:jc w:val="center"/>
              <w:rPr>
                <w:rFonts w:cstheme="minorHAnsi"/>
                <w:color w:val="000000"/>
                <w:sz w:val="18"/>
                <w:szCs w:val="18"/>
              </w:rPr>
            </w:pPr>
            <w:r w:rsidRPr="001D6A24">
              <w:rPr>
                <w:sz w:val="18"/>
                <w:szCs w:val="18"/>
              </w:rPr>
              <w:t>32</w:t>
            </w:r>
          </w:p>
        </w:tc>
        <w:tc>
          <w:tcPr>
            <w:tcW w:w="120" w:type="pct"/>
          </w:tcPr>
          <w:p w14:paraId="061B46ED" w14:textId="01F655A9" w:rsidR="009675B5" w:rsidRPr="001D6A24" w:rsidRDefault="009675B5" w:rsidP="009675B5">
            <w:pPr>
              <w:jc w:val="center"/>
              <w:rPr>
                <w:rFonts w:cstheme="minorHAnsi"/>
                <w:color w:val="000000"/>
                <w:sz w:val="18"/>
                <w:szCs w:val="18"/>
              </w:rPr>
            </w:pPr>
            <w:r w:rsidRPr="001D6A24">
              <w:rPr>
                <w:sz w:val="18"/>
                <w:szCs w:val="18"/>
              </w:rPr>
              <w:t>31</w:t>
            </w:r>
          </w:p>
        </w:tc>
        <w:tc>
          <w:tcPr>
            <w:tcW w:w="120" w:type="pct"/>
          </w:tcPr>
          <w:p w14:paraId="5F7CAE30" w14:textId="6240E8D8" w:rsidR="009675B5" w:rsidRPr="001D6A24" w:rsidRDefault="009675B5" w:rsidP="009675B5">
            <w:pPr>
              <w:jc w:val="center"/>
              <w:rPr>
                <w:rFonts w:cstheme="minorHAnsi"/>
                <w:color w:val="000000"/>
                <w:sz w:val="18"/>
                <w:szCs w:val="18"/>
              </w:rPr>
            </w:pPr>
            <w:r w:rsidRPr="001D6A24">
              <w:rPr>
                <w:sz w:val="18"/>
                <w:szCs w:val="18"/>
              </w:rPr>
              <w:t>29</w:t>
            </w:r>
          </w:p>
        </w:tc>
        <w:tc>
          <w:tcPr>
            <w:tcW w:w="120" w:type="pct"/>
          </w:tcPr>
          <w:p w14:paraId="4D335B34" w14:textId="6F318601" w:rsidR="009675B5" w:rsidRPr="001D6A24" w:rsidRDefault="009675B5" w:rsidP="009675B5">
            <w:pPr>
              <w:jc w:val="center"/>
              <w:rPr>
                <w:rFonts w:cstheme="minorHAnsi"/>
                <w:color w:val="000000"/>
                <w:sz w:val="18"/>
                <w:szCs w:val="18"/>
              </w:rPr>
            </w:pPr>
            <w:r w:rsidRPr="001D6A24">
              <w:rPr>
                <w:sz w:val="18"/>
                <w:szCs w:val="18"/>
              </w:rPr>
              <w:t>27</w:t>
            </w:r>
          </w:p>
        </w:tc>
        <w:tc>
          <w:tcPr>
            <w:tcW w:w="120" w:type="pct"/>
          </w:tcPr>
          <w:p w14:paraId="463EA5B8" w14:textId="59EEB58B" w:rsidR="009675B5" w:rsidRPr="001D6A24" w:rsidRDefault="009675B5" w:rsidP="009675B5">
            <w:pPr>
              <w:jc w:val="center"/>
              <w:rPr>
                <w:rFonts w:cstheme="minorHAnsi"/>
                <w:color w:val="000000"/>
                <w:sz w:val="18"/>
                <w:szCs w:val="18"/>
              </w:rPr>
            </w:pPr>
            <w:r w:rsidRPr="001D6A24">
              <w:rPr>
                <w:sz w:val="18"/>
                <w:szCs w:val="18"/>
              </w:rPr>
              <w:t>25</w:t>
            </w:r>
          </w:p>
        </w:tc>
        <w:tc>
          <w:tcPr>
            <w:tcW w:w="120" w:type="pct"/>
          </w:tcPr>
          <w:p w14:paraId="6C6856C9" w14:textId="35B785F7" w:rsidR="009675B5" w:rsidRPr="001D6A24" w:rsidRDefault="009675B5" w:rsidP="009675B5">
            <w:pPr>
              <w:jc w:val="center"/>
              <w:rPr>
                <w:rFonts w:cstheme="minorHAnsi"/>
                <w:color w:val="000000"/>
                <w:sz w:val="18"/>
                <w:szCs w:val="18"/>
              </w:rPr>
            </w:pPr>
            <w:r w:rsidRPr="001D6A24">
              <w:rPr>
                <w:sz w:val="18"/>
                <w:szCs w:val="18"/>
              </w:rPr>
              <w:t>23</w:t>
            </w:r>
          </w:p>
        </w:tc>
        <w:tc>
          <w:tcPr>
            <w:tcW w:w="120" w:type="pct"/>
          </w:tcPr>
          <w:p w14:paraId="79D66024" w14:textId="5C9B20DB" w:rsidR="009675B5" w:rsidRPr="001D6A24" w:rsidRDefault="009675B5" w:rsidP="009675B5">
            <w:pPr>
              <w:jc w:val="center"/>
              <w:rPr>
                <w:rFonts w:cstheme="minorHAnsi"/>
                <w:color w:val="000000"/>
                <w:sz w:val="18"/>
                <w:szCs w:val="18"/>
              </w:rPr>
            </w:pPr>
            <w:r w:rsidRPr="001D6A24">
              <w:rPr>
                <w:sz w:val="18"/>
                <w:szCs w:val="18"/>
              </w:rPr>
              <w:t>24</w:t>
            </w:r>
          </w:p>
        </w:tc>
        <w:tc>
          <w:tcPr>
            <w:tcW w:w="120" w:type="pct"/>
          </w:tcPr>
          <w:p w14:paraId="3033407C" w14:textId="46486061" w:rsidR="009675B5" w:rsidRPr="001D6A24" w:rsidRDefault="009675B5" w:rsidP="009675B5">
            <w:pPr>
              <w:jc w:val="center"/>
              <w:rPr>
                <w:rFonts w:cstheme="minorHAnsi"/>
                <w:color w:val="000000"/>
                <w:sz w:val="18"/>
                <w:szCs w:val="18"/>
              </w:rPr>
            </w:pPr>
            <w:r w:rsidRPr="001D6A24">
              <w:rPr>
                <w:sz w:val="18"/>
                <w:szCs w:val="18"/>
              </w:rPr>
              <w:t>24</w:t>
            </w:r>
          </w:p>
        </w:tc>
        <w:tc>
          <w:tcPr>
            <w:tcW w:w="120" w:type="pct"/>
          </w:tcPr>
          <w:p w14:paraId="393DB52E" w14:textId="6AF4715C" w:rsidR="009675B5" w:rsidRPr="001D6A24" w:rsidRDefault="009675B5" w:rsidP="009675B5">
            <w:pPr>
              <w:jc w:val="center"/>
              <w:rPr>
                <w:rFonts w:cstheme="minorHAnsi"/>
                <w:color w:val="000000"/>
                <w:sz w:val="18"/>
                <w:szCs w:val="18"/>
              </w:rPr>
            </w:pPr>
            <w:r w:rsidRPr="001D6A24">
              <w:rPr>
                <w:sz w:val="18"/>
                <w:szCs w:val="18"/>
              </w:rPr>
              <w:t>24</w:t>
            </w:r>
          </w:p>
        </w:tc>
        <w:tc>
          <w:tcPr>
            <w:tcW w:w="92" w:type="pct"/>
          </w:tcPr>
          <w:p w14:paraId="0F5C8147" w14:textId="562EB65C"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AD832EB" w14:textId="5916CD8C"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03264F12" w14:textId="5AD863CD"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FB41604" w14:textId="3A79978C"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ABD854C" w14:textId="65B7BB29"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3AFB078" w14:textId="549403E9"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611A8BD" w14:textId="4D66F0B0"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6E831686" w14:textId="012C7120"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60417E7" w14:textId="20FC7C4B"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615D142" w14:textId="11390E69"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E09B0BD" w14:textId="54EA83DC"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4CDFB61" w14:textId="77777777" w:rsidR="009675B5" w:rsidRPr="001D6A24" w:rsidRDefault="009675B5" w:rsidP="009675B5">
            <w:pPr>
              <w:jc w:val="center"/>
              <w:rPr>
                <w:rFonts w:cstheme="minorHAnsi"/>
                <w:color w:val="000000"/>
                <w:sz w:val="18"/>
                <w:szCs w:val="18"/>
              </w:rPr>
            </w:pPr>
          </w:p>
        </w:tc>
        <w:tc>
          <w:tcPr>
            <w:tcW w:w="92" w:type="pct"/>
          </w:tcPr>
          <w:p w14:paraId="1D31A556" w14:textId="77777777" w:rsidR="009675B5" w:rsidRPr="001D6A24" w:rsidRDefault="009675B5" w:rsidP="009675B5">
            <w:pPr>
              <w:jc w:val="center"/>
              <w:rPr>
                <w:rFonts w:cstheme="minorHAnsi"/>
                <w:sz w:val="18"/>
                <w:szCs w:val="18"/>
              </w:rPr>
            </w:pPr>
          </w:p>
        </w:tc>
        <w:tc>
          <w:tcPr>
            <w:tcW w:w="92" w:type="pct"/>
          </w:tcPr>
          <w:p w14:paraId="14A099B4" w14:textId="77777777" w:rsidR="009675B5" w:rsidRPr="001D6A24" w:rsidRDefault="009675B5" w:rsidP="009675B5">
            <w:pPr>
              <w:jc w:val="center"/>
              <w:rPr>
                <w:rFonts w:cstheme="minorHAnsi"/>
                <w:sz w:val="18"/>
                <w:szCs w:val="18"/>
              </w:rPr>
            </w:pPr>
          </w:p>
        </w:tc>
        <w:tc>
          <w:tcPr>
            <w:tcW w:w="92" w:type="pct"/>
          </w:tcPr>
          <w:p w14:paraId="7035507A" w14:textId="77777777" w:rsidR="009675B5" w:rsidRPr="001D6A24" w:rsidRDefault="009675B5" w:rsidP="009675B5">
            <w:pPr>
              <w:jc w:val="center"/>
              <w:rPr>
                <w:rFonts w:cstheme="minorHAnsi"/>
                <w:sz w:val="18"/>
                <w:szCs w:val="18"/>
              </w:rPr>
            </w:pPr>
          </w:p>
        </w:tc>
        <w:tc>
          <w:tcPr>
            <w:tcW w:w="92" w:type="pct"/>
          </w:tcPr>
          <w:p w14:paraId="485D3A1A" w14:textId="77777777" w:rsidR="009675B5" w:rsidRPr="001D6A24" w:rsidRDefault="009675B5" w:rsidP="009675B5">
            <w:pPr>
              <w:jc w:val="center"/>
              <w:rPr>
                <w:rFonts w:cstheme="minorHAnsi"/>
                <w:sz w:val="18"/>
                <w:szCs w:val="18"/>
              </w:rPr>
            </w:pPr>
          </w:p>
        </w:tc>
        <w:tc>
          <w:tcPr>
            <w:tcW w:w="92" w:type="pct"/>
          </w:tcPr>
          <w:p w14:paraId="3B8AD2EF" w14:textId="77777777" w:rsidR="009675B5" w:rsidRPr="001D6A24" w:rsidRDefault="009675B5" w:rsidP="009675B5">
            <w:pPr>
              <w:jc w:val="center"/>
              <w:rPr>
                <w:rFonts w:cstheme="minorHAnsi"/>
                <w:sz w:val="18"/>
                <w:szCs w:val="18"/>
              </w:rPr>
            </w:pPr>
          </w:p>
        </w:tc>
        <w:tc>
          <w:tcPr>
            <w:tcW w:w="92" w:type="pct"/>
          </w:tcPr>
          <w:p w14:paraId="57CAEC58" w14:textId="77777777" w:rsidR="009675B5" w:rsidRPr="001D6A24" w:rsidRDefault="009675B5" w:rsidP="009675B5">
            <w:pPr>
              <w:jc w:val="center"/>
              <w:rPr>
                <w:rFonts w:cstheme="minorHAnsi"/>
                <w:sz w:val="18"/>
                <w:szCs w:val="18"/>
              </w:rPr>
            </w:pPr>
          </w:p>
        </w:tc>
        <w:tc>
          <w:tcPr>
            <w:tcW w:w="92" w:type="pct"/>
          </w:tcPr>
          <w:p w14:paraId="1ED9DDCA" w14:textId="77777777" w:rsidR="009675B5" w:rsidRPr="001D6A24" w:rsidRDefault="009675B5" w:rsidP="009675B5">
            <w:pPr>
              <w:jc w:val="center"/>
              <w:rPr>
                <w:rFonts w:cstheme="minorHAnsi"/>
                <w:sz w:val="18"/>
                <w:szCs w:val="18"/>
              </w:rPr>
            </w:pPr>
          </w:p>
        </w:tc>
        <w:tc>
          <w:tcPr>
            <w:tcW w:w="92" w:type="pct"/>
          </w:tcPr>
          <w:p w14:paraId="271E3E7D" w14:textId="77777777" w:rsidR="009675B5" w:rsidRPr="001D6A24" w:rsidRDefault="009675B5" w:rsidP="009675B5">
            <w:pPr>
              <w:jc w:val="center"/>
              <w:rPr>
                <w:rFonts w:cstheme="minorHAnsi"/>
                <w:sz w:val="18"/>
                <w:szCs w:val="18"/>
              </w:rPr>
            </w:pPr>
          </w:p>
        </w:tc>
        <w:tc>
          <w:tcPr>
            <w:tcW w:w="92" w:type="pct"/>
          </w:tcPr>
          <w:p w14:paraId="4E500C6A" w14:textId="77777777" w:rsidR="009675B5" w:rsidRPr="001D6A24" w:rsidRDefault="009675B5" w:rsidP="009675B5">
            <w:pPr>
              <w:jc w:val="center"/>
              <w:rPr>
                <w:rFonts w:cstheme="minorHAnsi"/>
                <w:sz w:val="18"/>
                <w:szCs w:val="18"/>
              </w:rPr>
            </w:pPr>
          </w:p>
        </w:tc>
        <w:tc>
          <w:tcPr>
            <w:tcW w:w="92" w:type="pct"/>
          </w:tcPr>
          <w:p w14:paraId="6FF91187" w14:textId="77777777" w:rsidR="009675B5" w:rsidRPr="001D6A24" w:rsidRDefault="009675B5" w:rsidP="009675B5">
            <w:pPr>
              <w:jc w:val="center"/>
              <w:rPr>
                <w:rFonts w:cstheme="minorHAnsi"/>
                <w:sz w:val="18"/>
                <w:szCs w:val="18"/>
              </w:rPr>
            </w:pPr>
          </w:p>
        </w:tc>
        <w:tc>
          <w:tcPr>
            <w:tcW w:w="92" w:type="pct"/>
          </w:tcPr>
          <w:p w14:paraId="41224BC6" w14:textId="77777777" w:rsidR="009675B5" w:rsidRPr="001D6A24" w:rsidRDefault="009675B5" w:rsidP="009675B5">
            <w:pPr>
              <w:jc w:val="center"/>
              <w:rPr>
                <w:rFonts w:cstheme="minorHAnsi"/>
                <w:sz w:val="18"/>
                <w:szCs w:val="18"/>
              </w:rPr>
            </w:pPr>
          </w:p>
        </w:tc>
        <w:tc>
          <w:tcPr>
            <w:tcW w:w="92" w:type="pct"/>
          </w:tcPr>
          <w:p w14:paraId="5BC1BBC7" w14:textId="77777777" w:rsidR="009675B5" w:rsidRPr="001D6A24" w:rsidRDefault="009675B5" w:rsidP="009675B5">
            <w:pPr>
              <w:jc w:val="center"/>
              <w:rPr>
                <w:rFonts w:cstheme="minorHAnsi"/>
                <w:sz w:val="18"/>
                <w:szCs w:val="18"/>
              </w:rPr>
            </w:pPr>
          </w:p>
        </w:tc>
        <w:tc>
          <w:tcPr>
            <w:tcW w:w="92" w:type="pct"/>
          </w:tcPr>
          <w:p w14:paraId="324D9AC2" w14:textId="77777777" w:rsidR="009675B5" w:rsidRPr="001D6A24" w:rsidRDefault="009675B5" w:rsidP="009675B5">
            <w:pPr>
              <w:jc w:val="center"/>
              <w:rPr>
                <w:rFonts w:cstheme="minorHAnsi"/>
                <w:sz w:val="18"/>
                <w:szCs w:val="18"/>
              </w:rPr>
            </w:pPr>
          </w:p>
        </w:tc>
        <w:tc>
          <w:tcPr>
            <w:tcW w:w="92" w:type="pct"/>
          </w:tcPr>
          <w:p w14:paraId="6636D9AB" w14:textId="77777777" w:rsidR="009675B5" w:rsidRPr="001D6A24" w:rsidRDefault="009675B5" w:rsidP="009675B5">
            <w:pPr>
              <w:jc w:val="center"/>
              <w:rPr>
                <w:rFonts w:cstheme="minorHAnsi"/>
                <w:sz w:val="18"/>
                <w:szCs w:val="18"/>
              </w:rPr>
            </w:pPr>
          </w:p>
        </w:tc>
        <w:tc>
          <w:tcPr>
            <w:tcW w:w="92" w:type="pct"/>
          </w:tcPr>
          <w:p w14:paraId="6149631D" w14:textId="77777777" w:rsidR="009675B5" w:rsidRPr="001D6A24" w:rsidRDefault="009675B5" w:rsidP="009675B5">
            <w:pPr>
              <w:jc w:val="center"/>
              <w:rPr>
                <w:rFonts w:cstheme="minorHAnsi"/>
                <w:sz w:val="18"/>
                <w:szCs w:val="18"/>
              </w:rPr>
            </w:pPr>
          </w:p>
        </w:tc>
        <w:tc>
          <w:tcPr>
            <w:tcW w:w="92" w:type="pct"/>
          </w:tcPr>
          <w:p w14:paraId="576C4240" w14:textId="77777777" w:rsidR="009675B5" w:rsidRPr="001D6A24" w:rsidRDefault="009675B5" w:rsidP="009675B5">
            <w:pPr>
              <w:jc w:val="center"/>
              <w:rPr>
                <w:rFonts w:cstheme="minorHAnsi"/>
                <w:sz w:val="18"/>
                <w:szCs w:val="18"/>
              </w:rPr>
            </w:pPr>
          </w:p>
        </w:tc>
        <w:tc>
          <w:tcPr>
            <w:tcW w:w="92" w:type="pct"/>
          </w:tcPr>
          <w:p w14:paraId="6F366E9C" w14:textId="77777777" w:rsidR="009675B5" w:rsidRPr="001D6A24" w:rsidRDefault="009675B5" w:rsidP="009675B5">
            <w:pPr>
              <w:jc w:val="center"/>
              <w:rPr>
                <w:rFonts w:cstheme="minorHAnsi"/>
                <w:sz w:val="18"/>
                <w:szCs w:val="18"/>
              </w:rPr>
            </w:pPr>
          </w:p>
        </w:tc>
        <w:tc>
          <w:tcPr>
            <w:tcW w:w="92" w:type="pct"/>
          </w:tcPr>
          <w:p w14:paraId="163E3CF4" w14:textId="77777777" w:rsidR="009675B5" w:rsidRPr="001D6A24" w:rsidRDefault="009675B5" w:rsidP="009675B5">
            <w:pPr>
              <w:jc w:val="center"/>
              <w:rPr>
                <w:rFonts w:cstheme="minorHAnsi"/>
                <w:sz w:val="18"/>
                <w:szCs w:val="18"/>
              </w:rPr>
            </w:pPr>
          </w:p>
        </w:tc>
        <w:tc>
          <w:tcPr>
            <w:tcW w:w="185" w:type="pct"/>
          </w:tcPr>
          <w:p w14:paraId="6CB50DDE" w14:textId="114255E8" w:rsidR="009675B5" w:rsidRPr="001D6A24" w:rsidRDefault="009675B5" w:rsidP="009675B5">
            <w:pPr>
              <w:jc w:val="center"/>
              <w:rPr>
                <w:rFonts w:cstheme="minorHAnsi"/>
                <w:color w:val="000000"/>
                <w:sz w:val="18"/>
                <w:szCs w:val="18"/>
              </w:rPr>
            </w:pPr>
            <w:r w:rsidRPr="001D6A24">
              <w:rPr>
                <w:sz w:val="18"/>
                <w:szCs w:val="18"/>
              </w:rPr>
              <w:t>403</w:t>
            </w:r>
          </w:p>
        </w:tc>
      </w:tr>
      <w:tr w:rsidR="009675B5" w:rsidRPr="001D6A24" w14:paraId="73B26F83" w14:textId="77777777" w:rsidTr="009675B5">
        <w:tc>
          <w:tcPr>
            <w:tcW w:w="178" w:type="pct"/>
            <w:shd w:val="clear" w:color="auto" w:fill="081E3E" w:themeFill="accent1"/>
          </w:tcPr>
          <w:p w14:paraId="0D05F1B6"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27</w:t>
            </w:r>
          </w:p>
        </w:tc>
        <w:tc>
          <w:tcPr>
            <w:tcW w:w="95" w:type="pct"/>
          </w:tcPr>
          <w:p w14:paraId="3816962E" w14:textId="1F86057C"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558C2BFD" w14:textId="738D3AB7" w:rsidR="009675B5" w:rsidRPr="001D6A24" w:rsidRDefault="009675B5" w:rsidP="009675B5">
            <w:pPr>
              <w:jc w:val="center"/>
              <w:rPr>
                <w:rFonts w:cstheme="minorHAnsi"/>
                <w:color w:val="000000"/>
                <w:sz w:val="18"/>
                <w:szCs w:val="18"/>
              </w:rPr>
            </w:pPr>
            <w:r w:rsidRPr="001D6A24">
              <w:rPr>
                <w:sz w:val="18"/>
                <w:szCs w:val="18"/>
              </w:rPr>
              <w:t>14</w:t>
            </w:r>
          </w:p>
        </w:tc>
        <w:tc>
          <w:tcPr>
            <w:tcW w:w="118" w:type="pct"/>
          </w:tcPr>
          <w:p w14:paraId="7D807B79" w14:textId="0C126210" w:rsidR="009675B5" w:rsidRPr="001D6A24" w:rsidRDefault="009675B5" w:rsidP="009675B5">
            <w:pPr>
              <w:jc w:val="center"/>
              <w:rPr>
                <w:rFonts w:cstheme="minorHAnsi"/>
                <w:color w:val="000000"/>
                <w:sz w:val="18"/>
                <w:szCs w:val="18"/>
              </w:rPr>
            </w:pPr>
            <w:r w:rsidRPr="001D6A24">
              <w:rPr>
                <w:sz w:val="18"/>
                <w:szCs w:val="18"/>
              </w:rPr>
              <w:t>27</w:t>
            </w:r>
          </w:p>
        </w:tc>
        <w:tc>
          <w:tcPr>
            <w:tcW w:w="118" w:type="pct"/>
          </w:tcPr>
          <w:p w14:paraId="450DC6BF" w14:textId="3848C2B9" w:rsidR="009675B5" w:rsidRPr="001D6A24" w:rsidRDefault="009675B5" w:rsidP="009675B5">
            <w:pPr>
              <w:jc w:val="center"/>
              <w:rPr>
                <w:rFonts w:cstheme="minorHAnsi"/>
                <w:color w:val="000000"/>
                <w:sz w:val="18"/>
                <w:szCs w:val="18"/>
              </w:rPr>
            </w:pPr>
            <w:r w:rsidRPr="001D6A24">
              <w:rPr>
                <w:sz w:val="18"/>
                <w:szCs w:val="18"/>
              </w:rPr>
              <w:t>26</w:t>
            </w:r>
          </w:p>
        </w:tc>
        <w:tc>
          <w:tcPr>
            <w:tcW w:w="118" w:type="pct"/>
          </w:tcPr>
          <w:p w14:paraId="3C8E558B" w14:textId="5A6314EA" w:rsidR="009675B5" w:rsidRPr="001D6A24" w:rsidRDefault="009675B5" w:rsidP="009675B5">
            <w:pPr>
              <w:jc w:val="center"/>
              <w:rPr>
                <w:rFonts w:cstheme="minorHAnsi"/>
                <w:color w:val="000000"/>
                <w:sz w:val="18"/>
                <w:szCs w:val="18"/>
              </w:rPr>
            </w:pPr>
            <w:r w:rsidRPr="001D6A24">
              <w:rPr>
                <w:sz w:val="18"/>
                <w:szCs w:val="18"/>
              </w:rPr>
              <w:t>25</w:t>
            </w:r>
          </w:p>
        </w:tc>
        <w:tc>
          <w:tcPr>
            <w:tcW w:w="120" w:type="pct"/>
          </w:tcPr>
          <w:p w14:paraId="3B748C43" w14:textId="61A63583" w:rsidR="009675B5" w:rsidRPr="001D6A24" w:rsidRDefault="009675B5" w:rsidP="009675B5">
            <w:pPr>
              <w:jc w:val="center"/>
              <w:rPr>
                <w:rFonts w:cstheme="minorHAnsi"/>
                <w:color w:val="000000"/>
                <w:sz w:val="18"/>
                <w:szCs w:val="18"/>
              </w:rPr>
            </w:pPr>
            <w:r w:rsidRPr="001D6A24">
              <w:rPr>
                <w:sz w:val="18"/>
                <w:szCs w:val="18"/>
              </w:rPr>
              <w:t>24</w:t>
            </w:r>
          </w:p>
        </w:tc>
        <w:tc>
          <w:tcPr>
            <w:tcW w:w="120" w:type="pct"/>
          </w:tcPr>
          <w:p w14:paraId="0135CD38" w14:textId="405FDF59" w:rsidR="009675B5" w:rsidRPr="001D6A24" w:rsidRDefault="009675B5" w:rsidP="009675B5">
            <w:pPr>
              <w:jc w:val="center"/>
              <w:rPr>
                <w:rFonts w:cstheme="minorHAnsi"/>
                <w:color w:val="000000"/>
                <w:sz w:val="18"/>
                <w:szCs w:val="18"/>
              </w:rPr>
            </w:pPr>
            <w:r w:rsidRPr="001D6A24">
              <w:rPr>
                <w:sz w:val="18"/>
                <w:szCs w:val="18"/>
              </w:rPr>
              <w:t>23</w:t>
            </w:r>
          </w:p>
        </w:tc>
        <w:tc>
          <w:tcPr>
            <w:tcW w:w="120" w:type="pct"/>
          </w:tcPr>
          <w:p w14:paraId="080E9FE2" w14:textId="39081D5E" w:rsidR="009675B5" w:rsidRPr="001D6A24" w:rsidRDefault="009675B5" w:rsidP="009675B5">
            <w:pPr>
              <w:jc w:val="center"/>
              <w:rPr>
                <w:rFonts w:cstheme="minorHAnsi"/>
                <w:color w:val="000000"/>
                <w:sz w:val="18"/>
                <w:szCs w:val="18"/>
              </w:rPr>
            </w:pPr>
            <w:r w:rsidRPr="001D6A24">
              <w:rPr>
                <w:sz w:val="18"/>
                <w:szCs w:val="18"/>
              </w:rPr>
              <w:t>21</w:t>
            </w:r>
          </w:p>
        </w:tc>
        <w:tc>
          <w:tcPr>
            <w:tcW w:w="120" w:type="pct"/>
          </w:tcPr>
          <w:p w14:paraId="34185FF8" w14:textId="075B764B" w:rsidR="009675B5" w:rsidRPr="001D6A24" w:rsidRDefault="009675B5" w:rsidP="009675B5">
            <w:pPr>
              <w:jc w:val="center"/>
              <w:rPr>
                <w:rFonts w:cstheme="minorHAnsi"/>
                <w:color w:val="000000"/>
                <w:sz w:val="18"/>
                <w:szCs w:val="18"/>
              </w:rPr>
            </w:pPr>
            <w:r w:rsidRPr="001D6A24">
              <w:rPr>
                <w:sz w:val="18"/>
                <w:szCs w:val="18"/>
              </w:rPr>
              <w:t>20</w:t>
            </w:r>
          </w:p>
        </w:tc>
        <w:tc>
          <w:tcPr>
            <w:tcW w:w="120" w:type="pct"/>
          </w:tcPr>
          <w:p w14:paraId="26267B49" w14:textId="5AD5D83D" w:rsidR="009675B5" w:rsidRPr="001D6A24" w:rsidRDefault="009675B5" w:rsidP="009675B5">
            <w:pPr>
              <w:jc w:val="center"/>
              <w:rPr>
                <w:rFonts w:cstheme="minorHAnsi"/>
                <w:color w:val="000000"/>
                <w:sz w:val="18"/>
                <w:szCs w:val="18"/>
              </w:rPr>
            </w:pPr>
            <w:r w:rsidRPr="001D6A24">
              <w:rPr>
                <w:sz w:val="18"/>
                <w:szCs w:val="18"/>
              </w:rPr>
              <w:t>19</w:t>
            </w:r>
          </w:p>
        </w:tc>
        <w:tc>
          <w:tcPr>
            <w:tcW w:w="120" w:type="pct"/>
          </w:tcPr>
          <w:p w14:paraId="2D54549C" w14:textId="58D57074" w:rsidR="009675B5" w:rsidRPr="001D6A24" w:rsidRDefault="009675B5" w:rsidP="009675B5">
            <w:pPr>
              <w:jc w:val="center"/>
              <w:rPr>
                <w:rFonts w:cstheme="minorHAnsi"/>
                <w:color w:val="000000"/>
                <w:sz w:val="18"/>
                <w:szCs w:val="18"/>
              </w:rPr>
            </w:pPr>
            <w:r w:rsidRPr="001D6A24">
              <w:rPr>
                <w:sz w:val="18"/>
                <w:szCs w:val="18"/>
              </w:rPr>
              <w:t>18</w:t>
            </w:r>
          </w:p>
        </w:tc>
        <w:tc>
          <w:tcPr>
            <w:tcW w:w="120" w:type="pct"/>
          </w:tcPr>
          <w:p w14:paraId="173E9F88" w14:textId="0F47F93F" w:rsidR="009675B5" w:rsidRPr="001D6A24" w:rsidRDefault="009675B5" w:rsidP="009675B5">
            <w:pPr>
              <w:jc w:val="center"/>
              <w:rPr>
                <w:rFonts w:cstheme="minorHAnsi"/>
                <w:color w:val="000000"/>
                <w:sz w:val="18"/>
                <w:szCs w:val="18"/>
              </w:rPr>
            </w:pPr>
            <w:r w:rsidRPr="001D6A24">
              <w:rPr>
                <w:sz w:val="18"/>
                <w:szCs w:val="18"/>
              </w:rPr>
              <w:t>16</w:t>
            </w:r>
          </w:p>
        </w:tc>
        <w:tc>
          <w:tcPr>
            <w:tcW w:w="120" w:type="pct"/>
          </w:tcPr>
          <w:p w14:paraId="587ADEBD" w14:textId="573196F7" w:rsidR="009675B5" w:rsidRPr="001D6A24" w:rsidRDefault="009675B5" w:rsidP="009675B5">
            <w:pPr>
              <w:jc w:val="center"/>
              <w:rPr>
                <w:rFonts w:cstheme="minorHAnsi"/>
                <w:color w:val="000000"/>
                <w:sz w:val="18"/>
                <w:szCs w:val="18"/>
              </w:rPr>
            </w:pPr>
            <w:r w:rsidRPr="001D6A24">
              <w:rPr>
                <w:sz w:val="18"/>
                <w:szCs w:val="18"/>
              </w:rPr>
              <w:t>17</w:t>
            </w:r>
          </w:p>
        </w:tc>
        <w:tc>
          <w:tcPr>
            <w:tcW w:w="120" w:type="pct"/>
          </w:tcPr>
          <w:p w14:paraId="7CBFCEF0" w14:textId="24795A99" w:rsidR="009675B5" w:rsidRPr="001D6A24" w:rsidRDefault="009675B5" w:rsidP="009675B5">
            <w:pPr>
              <w:jc w:val="center"/>
              <w:rPr>
                <w:rFonts w:cstheme="minorHAnsi"/>
                <w:color w:val="000000"/>
                <w:sz w:val="18"/>
                <w:szCs w:val="18"/>
              </w:rPr>
            </w:pPr>
            <w:r w:rsidRPr="001D6A24">
              <w:rPr>
                <w:sz w:val="18"/>
                <w:szCs w:val="18"/>
              </w:rPr>
              <w:t>17</w:t>
            </w:r>
          </w:p>
        </w:tc>
        <w:tc>
          <w:tcPr>
            <w:tcW w:w="120" w:type="pct"/>
          </w:tcPr>
          <w:p w14:paraId="6572C047" w14:textId="3EADBAD4" w:rsidR="009675B5" w:rsidRPr="001D6A24" w:rsidRDefault="009675B5" w:rsidP="009675B5">
            <w:pPr>
              <w:jc w:val="center"/>
              <w:rPr>
                <w:rFonts w:cstheme="minorHAnsi"/>
                <w:color w:val="000000"/>
                <w:sz w:val="18"/>
                <w:szCs w:val="18"/>
              </w:rPr>
            </w:pPr>
            <w:r w:rsidRPr="001D6A24">
              <w:rPr>
                <w:sz w:val="18"/>
                <w:szCs w:val="18"/>
              </w:rPr>
              <w:t>17</w:t>
            </w:r>
          </w:p>
        </w:tc>
        <w:tc>
          <w:tcPr>
            <w:tcW w:w="92" w:type="pct"/>
          </w:tcPr>
          <w:p w14:paraId="7E473DA1" w14:textId="43D16979"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0E144187" w14:textId="53C82152"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3A228B38" w14:textId="3FB322E0"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5A43BF81" w14:textId="564DCE48"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7416A1BC" w14:textId="01EF710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23479C64" w14:textId="59CF0CD4"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D475BCF" w14:textId="772BF635"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599BF83" w14:textId="6C915440"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7654B79D" w14:textId="1E5A04FA"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2B14F6A0" w14:textId="7E7DA9AF"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E4623E0" w14:textId="35E387A0"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3DB3AB7" w14:textId="74D6D213"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C685F5D" w14:textId="77777777" w:rsidR="009675B5" w:rsidRPr="001D6A24" w:rsidRDefault="009675B5" w:rsidP="009675B5">
            <w:pPr>
              <w:jc w:val="center"/>
              <w:rPr>
                <w:rFonts w:cstheme="minorHAnsi"/>
                <w:color w:val="000000"/>
                <w:sz w:val="18"/>
                <w:szCs w:val="18"/>
              </w:rPr>
            </w:pPr>
          </w:p>
        </w:tc>
        <w:tc>
          <w:tcPr>
            <w:tcW w:w="92" w:type="pct"/>
          </w:tcPr>
          <w:p w14:paraId="5B1F474E" w14:textId="77777777" w:rsidR="009675B5" w:rsidRPr="001D6A24" w:rsidRDefault="009675B5" w:rsidP="009675B5">
            <w:pPr>
              <w:jc w:val="center"/>
              <w:rPr>
                <w:rFonts w:cstheme="minorHAnsi"/>
                <w:sz w:val="18"/>
                <w:szCs w:val="18"/>
              </w:rPr>
            </w:pPr>
          </w:p>
        </w:tc>
        <w:tc>
          <w:tcPr>
            <w:tcW w:w="92" w:type="pct"/>
          </w:tcPr>
          <w:p w14:paraId="59FF50FA" w14:textId="77777777" w:rsidR="009675B5" w:rsidRPr="001D6A24" w:rsidRDefault="009675B5" w:rsidP="009675B5">
            <w:pPr>
              <w:jc w:val="center"/>
              <w:rPr>
                <w:rFonts w:cstheme="minorHAnsi"/>
                <w:sz w:val="18"/>
                <w:szCs w:val="18"/>
              </w:rPr>
            </w:pPr>
          </w:p>
        </w:tc>
        <w:tc>
          <w:tcPr>
            <w:tcW w:w="92" w:type="pct"/>
          </w:tcPr>
          <w:p w14:paraId="32D27843" w14:textId="77777777" w:rsidR="009675B5" w:rsidRPr="001D6A24" w:rsidRDefault="009675B5" w:rsidP="009675B5">
            <w:pPr>
              <w:jc w:val="center"/>
              <w:rPr>
                <w:rFonts w:cstheme="minorHAnsi"/>
                <w:sz w:val="18"/>
                <w:szCs w:val="18"/>
              </w:rPr>
            </w:pPr>
          </w:p>
        </w:tc>
        <w:tc>
          <w:tcPr>
            <w:tcW w:w="92" w:type="pct"/>
          </w:tcPr>
          <w:p w14:paraId="4F5C7C54" w14:textId="77777777" w:rsidR="009675B5" w:rsidRPr="001D6A24" w:rsidRDefault="009675B5" w:rsidP="009675B5">
            <w:pPr>
              <w:jc w:val="center"/>
              <w:rPr>
                <w:rFonts w:cstheme="minorHAnsi"/>
                <w:sz w:val="18"/>
                <w:szCs w:val="18"/>
              </w:rPr>
            </w:pPr>
          </w:p>
        </w:tc>
        <w:tc>
          <w:tcPr>
            <w:tcW w:w="92" w:type="pct"/>
          </w:tcPr>
          <w:p w14:paraId="2A1A8220" w14:textId="77777777" w:rsidR="009675B5" w:rsidRPr="001D6A24" w:rsidRDefault="009675B5" w:rsidP="009675B5">
            <w:pPr>
              <w:jc w:val="center"/>
              <w:rPr>
                <w:rFonts w:cstheme="minorHAnsi"/>
                <w:sz w:val="18"/>
                <w:szCs w:val="18"/>
              </w:rPr>
            </w:pPr>
          </w:p>
        </w:tc>
        <w:tc>
          <w:tcPr>
            <w:tcW w:w="92" w:type="pct"/>
          </w:tcPr>
          <w:p w14:paraId="55FED6C5" w14:textId="77777777" w:rsidR="009675B5" w:rsidRPr="001D6A24" w:rsidRDefault="009675B5" w:rsidP="009675B5">
            <w:pPr>
              <w:jc w:val="center"/>
              <w:rPr>
                <w:rFonts w:cstheme="minorHAnsi"/>
                <w:sz w:val="18"/>
                <w:szCs w:val="18"/>
              </w:rPr>
            </w:pPr>
          </w:p>
        </w:tc>
        <w:tc>
          <w:tcPr>
            <w:tcW w:w="92" w:type="pct"/>
          </w:tcPr>
          <w:p w14:paraId="2C8238E8" w14:textId="77777777" w:rsidR="009675B5" w:rsidRPr="001D6A24" w:rsidRDefault="009675B5" w:rsidP="009675B5">
            <w:pPr>
              <w:jc w:val="center"/>
              <w:rPr>
                <w:rFonts w:cstheme="minorHAnsi"/>
                <w:sz w:val="18"/>
                <w:szCs w:val="18"/>
              </w:rPr>
            </w:pPr>
          </w:p>
        </w:tc>
        <w:tc>
          <w:tcPr>
            <w:tcW w:w="92" w:type="pct"/>
          </w:tcPr>
          <w:p w14:paraId="1ACDE0FE" w14:textId="77777777" w:rsidR="009675B5" w:rsidRPr="001D6A24" w:rsidRDefault="009675B5" w:rsidP="009675B5">
            <w:pPr>
              <w:jc w:val="center"/>
              <w:rPr>
                <w:rFonts w:cstheme="minorHAnsi"/>
                <w:sz w:val="18"/>
                <w:szCs w:val="18"/>
              </w:rPr>
            </w:pPr>
          </w:p>
        </w:tc>
        <w:tc>
          <w:tcPr>
            <w:tcW w:w="92" w:type="pct"/>
          </w:tcPr>
          <w:p w14:paraId="673D3967" w14:textId="77777777" w:rsidR="009675B5" w:rsidRPr="001D6A24" w:rsidRDefault="009675B5" w:rsidP="009675B5">
            <w:pPr>
              <w:jc w:val="center"/>
              <w:rPr>
                <w:rFonts w:cstheme="minorHAnsi"/>
                <w:sz w:val="18"/>
                <w:szCs w:val="18"/>
              </w:rPr>
            </w:pPr>
          </w:p>
        </w:tc>
        <w:tc>
          <w:tcPr>
            <w:tcW w:w="92" w:type="pct"/>
          </w:tcPr>
          <w:p w14:paraId="32D0090C" w14:textId="77777777" w:rsidR="009675B5" w:rsidRPr="001D6A24" w:rsidRDefault="009675B5" w:rsidP="009675B5">
            <w:pPr>
              <w:jc w:val="center"/>
              <w:rPr>
                <w:rFonts w:cstheme="minorHAnsi"/>
                <w:sz w:val="18"/>
                <w:szCs w:val="18"/>
              </w:rPr>
            </w:pPr>
          </w:p>
        </w:tc>
        <w:tc>
          <w:tcPr>
            <w:tcW w:w="92" w:type="pct"/>
          </w:tcPr>
          <w:p w14:paraId="71F7E906" w14:textId="77777777" w:rsidR="009675B5" w:rsidRPr="001D6A24" w:rsidRDefault="009675B5" w:rsidP="009675B5">
            <w:pPr>
              <w:jc w:val="center"/>
              <w:rPr>
                <w:rFonts w:cstheme="minorHAnsi"/>
                <w:sz w:val="18"/>
                <w:szCs w:val="18"/>
              </w:rPr>
            </w:pPr>
          </w:p>
        </w:tc>
        <w:tc>
          <w:tcPr>
            <w:tcW w:w="92" w:type="pct"/>
          </w:tcPr>
          <w:p w14:paraId="4EB378F3" w14:textId="77777777" w:rsidR="009675B5" w:rsidRPr="001D6A24" w:rsidRDefault="009675B5" w:rsidP="009675B5">
            <w:pPr>
              <w:jc w:val="center"/>
              <w:rPr>
                <w:rFonts w:cstheme="minorHAnsi"/>
                <w:sz w:val="18"/>
                <w:szCs w:val="18"/>
              </w:rPr>
            </w:pPr>
          </w:p>
        </w:tc>
        <w:tc>
          <w:tcPr>
            <w:tcW w:w="92" w:type="pct"/>
          </w:tcPr>
          <w:p w14:paraId="5633E029" w14:textId="77777777" w:rsidR="009675B5" w:rsidRPr="001D6A24" w:rsidRDefault="009675B5" w:rsidP="009675B5">
            <w:pPr>
              <w:jc w:val="center"/>
              <w:rPr>
                <w:rFonts w:cstheme="minorHAnsi"/>
                <w:sz w:val="18"/>
                <w:szCs w:val="18"/>
              </w:rPr>
            </w:pPr>
          </w:p>
        </w:tc>
        <w:tc>
          <w:tcPr>
            <w:tcW w:w="92" w:type="pct"/>
          </w:tcPr>
          <w:p w14:paraId="1F2B7597" w14:textId="77777777" w:rsidR="009675B5" w:rsidRPr="001D6A24" w:rsidRDefault="009675B5" w:rsidP="009675B5">
            <w:pPr>
              <w:jc w:val="center"/>
              <w:rPr>
                <w:rFonts w:cstheme="minorHAnsi"/>
                <w:sz w:val="18"/>
                <w:szCs w:val="18"/>
              </w:rPr>
            </w:pPr>
          </w:p>
        </w:tc>
        <w:tc>
          <w:tcPr>
            <w:tcW w:w="92" w:type="pct"/>
          </w:tcPr>
          <w:p w14:paraId="614ADC86" w14:textId="77777777" w:rsidR="009675B5" w:rsidRPr="001D6A24" w:rsidRDefault="009675B5" w:rsidP="009675B5">
            <w:pPr>
              <w:jc w:val="center"/>
              <w:rPr>
                <w:rFonts w:cstheme="minorHAnsi"/>
                <w:sz w:val="18"/>
                <w:szCs w:val="18"/>
              </w:rPr>
            </w:pPr>
          </w:p>
        </w:tc>
        <w:tc>
          <w:tcPr>
            <w:tcW w:w="92" w:type="pct"/>
          </w:tcPr>
          <w:p w14:paraId="0FFAE324" w14:textId="77777777" w:rsidR="009675B5" w:rsidRPr="001D6A24" w:rsidRDefault="009675B5" w:rsidP="009675B5">
            <w:pPr>
              <w:jc w:val="center"/>
              <w:rPr>
                <w:rFonts w:cstheme="minorHAnsi"/>
                <w:sz w:val="18"/>
                <w:szCs w:val="18"/>
              </w:rPr>
            </w:pPr>
          </w:p>
        </w:tc>
        <w:tc>
          <w:tcPr>
            <w:tcW w:w="92" w:type="pct"/>
          </w:tcPr>
          <w:p w14:paraId="26E8831E" w14:textId="77777777" w:rsidR="009675B5" w:rsidRPr="001D6A24" w:rsidRDefault="009675B5" w:rsidP="009675B5">
            <w:pPr>
              <w:jc w:val="center"/>
              <w:rPr>
                <w:rFonts w:cstheme="minorHAnsi"/>
                <w:sz w:val="18"/>
                <w:szCs w:val="18"/>
              </w:rPr>
            </w:pPr>
          </w:p>
        </w:tc>
        <w:tc>
          <w:tcPr>
            <w:tcW w:w="185" w:type="pct"/>
          </w:tcPr>
          <w:p w14:paraId="40FAE1BA" w14:textId="38E65922" w:rsidR="009675B5" w:rsidRPr="001D6A24" w:rsidRDefault="009675B5" w:rsidP="009675B5">
            <w:pPr>
              <w:jc w:val="center"/>
              <w:rPr>
                <w:rFonts w:cstheme="minorHAnsi"/>
                <w:color w:val="000000"/>
                <w:sz w:val="18"/>
                <w:szCs w:val="18"/>
              </w:rPr>
            </w:pPr>
            <w:r w:rsidRPr="001D6A24">
              <w:rPr>
                <w:sz w:val="18"/>
                <w:szCs w:val="18"/>
              </w:rPr>
              <w:t>283</w:t>
            </w:r>
          </w:p>
        </w:tc>
      </w:tr>
      <w:tr w:rsidR="009675B5" w:rsidRPr="001D6A24" w14:paraId="67F04D7D" w14:textId="77777777" w:rsidTr="009675B5">
        <w:tc>
          <w:tcPr>
            <w:tcW w:w="178" w:type="pct"/>
            <w:shd w:val="clear" w:color="auto" w:fill="081E3E" w:themeFill="accent1"/>
          </w:tcPr>
          <w:p w14:paraId="1F6CF7B7"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28</w:t>
            </w:r>
          </w:p>
        </w:tc>
        <w:tc>
          <w:tcPr>
            <w:tcW w:w="95" w:type="pct"/>
          </w:tcPr>
          <w:p w14:paraId="3267FC86" w14:textId="26262974"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5A4F80BD" w14:textId="211115D1" w:rsidR="009675B5" w:rsidRPr="001D6A24" w:rsidRDefault="009675B5" w:rsidP="009675B5">
            <w:pPr>
              <w:jc w:val="center"/>
              <w:rPr>
                <w:rFonts w:cstheme="minorHAnsi"/>
                <w:color w:val="000000"/>
                <w:sz w:val="18"/>
                <w:szCs w:val="18"/>
              </w:rPr>
            </w:pPr>
            <w:r w:rsidRPr="001D6A24">
              <w:rPr>
                <w:sz w:val="18"/>
                <w:szCs w:val="18"/>
              </w:rPr>
              <w:t>10</w:t>
            </w:r>
          </w:p>
        </w:tc>
        <w:tc>
          <w:tcPr>
            <w:tcW w:w="118" w:type="pct"/>
          </w:tcPr>
          <w:p w14:paraId="370AA741" w14:textId="277EC220" w:rsidR="009675B5" w:rsidRPr="001D6A24" w:rsidRDefault="009675B5" w:rsidP="009675B5">
            <w:pPr>
              <w:jc w:val="center"/>
              <w:rPr>
                <w:rFonts w:cstheme="minorHAnsi"/>
                <w:color w:val="000000"/>
                <w:sz w:val="18"/>
                <w:szCs w:val="18"/>
              </w:rPr>
            </w:pPr>
            <w:r w:rsidRPr="001D6A24">
              <w:rPr>
                <w:sz w:val="18"/>
                <w:szCs w:val="18"/>
              </w:rPr>
              <w:t>20</w:t>
            </w:r>
          </w:p>
        </w:tc>
        <w:tc>
          <w:tcPr>
            <w:tcW w:w="118" w:type="pct"/>
          </w:tcPr>
          <w:p w14:paraId="2EBF453A" w14:textId="44EA1F3D" w:rsidR="009675B5" w:rsidRPr="001D6A24" w:rsidRDefault="009675B5" w:rsidP="009675B5">
            <w:pPr>
              <w:jc w:val="center"/>
              <w:rPr>
                <w:rFonts w:cstheme="minorHAnsi"/>
                <w:color w:val="000000"/>
                <w:sz w:val="18"/>
                <w:szCs w:val="18"/>
              </w:rPr>
            </w:pPr>
            <w:r w:rsidRPr="001D6A24">
              <w:rPr>
                <w:sz w:val="18"/>
                <w:szCs w:val="18"/>
              </w:rPr>
              <w:t>19</w:t>
            </w:r>
          </w:p>
        </w:tc>
        <w:tc>
          <w:tcPr>
            <w:tcW w:w="118" w:type="pct"/>
          </w:tcPr>
          <w:p w14:paraId="7ACF8906" w14:textId="64BD4A4A" w:rsidR="009675B5" w:rsidRPr="001D6A24" w:rsidRDefault="009675B5" w:rsidP="009675B5">
            <w:pPr>
              <w:jc w:val="center"/>
              <w:rPr>
                <w:rFonts w:cstheme="minorHAnsi"/>
                <w:color w:val="000000"/>
                <w:sz w:val="18"/>
                <w:szCs w:val="18"/>
              </w:rPr>
            </w:pPr>
            <w:r w:rsidRPr="001D6A24">
              <w:rPr>
                <w:sz w:val="18"/>
                <w:szCs w:val="18"/>
              </w:rPr>
              <w:t>18</w:t>
            </w:r>
          </w:p>
        </w:tc>
        <w:tc>
          <w:tcPr>
            <w:tcW w:w="120" w:type="pct"/>
          </w:tcPr>
          <w:p w14:paraId="06C8ABE9" w14:textId="5E956364" w:rsidR="009675B5" w:rsidRPr="001D6A24" w:rsidRDefault="009675B5" w:rsidP="009675B5">
            <w:pPr>
              <w:jc w:val="center"/>
              <w:rPr>
                <w:rFonts w:cstheme="minorHAnsi"/>
                <w:color w:val="000000"/>
                <w:sz w:val="18"/>
                <w:szCs w:val="18"/>
              </w:rPr>
            </w:pPr>
            <w:r w:rsidRPr="001D6A24">
              <w:rPr>
                <w:sz w:val="18"/>
                <w:szCs w:val="18"/>
              </w:rPr>
              <w:t>18</w:t>
            </w:r>
          </w:p>
        </w:tc>
        <w:tc>
          <w:tcPr>
            <w:tcW w:w="120" w:type="pct"/>
          </w:tcPr>
          <w:p w14:paraId="5B77BF84" w14:textId="2412DBEE" w:rsidR="009675B5" w:rsidRPr="001D6A24" w:rsidRDefault="009675B5" w:rsidP="009675B5">
            <w:pPr>
              <w:jc w:val="center"/>
              <w:rPr>
                <w:rFonts w:cstheme="minorHAnsi"/>
                <w:color w:val="000000"/>
                <w:sz w:val="18"/>
                <w:szCs w:val="18"/>
              </w:rPr>
            </w:pPr>
            <w:r w:rsidRPr="001D6A24">
              <w:rPr>
                <w:sz w:val="18"/>
                <w:szCs w:val="18"/>
              </w:rPr>
              <w:t>17</w:t>
            </w:r>
          </w:p>
        </w:tc>
        <w:tc>
          <w:tcPr>
            <w:tcW w:w="120" w:type="pct"/>
          </w:tcPr>
          <w:p w14:paraId="1BFB1BCC" w14:textId="028C02D2" w:rsidR="009675B5" w:rsidRPr="001D6A24" w:rsidRDefault="009675B5" w:rsidP="009675B5">
            <w:pPr>
              <w:jc w:val="center"/>
              <w:rPr>
                <w:rFonts w:cstheme="minorHAnsi"/>
                <w:color w:val="000000"/>
                <w:sz w:val="18"/>
                <w:szCs w:val="18"/>
              </w:rPr>
            </w:pPr>
            <w:r w:rsidRPr="001D6A24">
              <w:rPr>
                <w:sz w:val="18"/>
                <w:szCs w:val="18"/>
              </w:rPr>
              <w:t>16</w:t>
            </w:r>
          </w:p>
        </w:tc>
        <w:tc>
          <w:tcPr>
            <w:tcW w:w="120" w:type="pct"/>
          </w:tcPr>
          <w:p w14:paraId="0B6629B8" w14:textId="5054DF18" w:rsidR="009675B5" w:rsidRPr="001D6A24" w:rsidRDefault="009675B5" w:rsidP="009675B5">
            <w:pPr>
              <w:jc w:val="center"/>
              <w:rPr>
                <w:rFonts w:cstheme="minorHAnsi"/>
                <w:color w:val="000000"/>
                <w:sz w:val="18"/>
                <w:szCs w:val="18"/>
              </w:rPr>
            </w:pPr>
            <w:r w:rsidRPr="001D6A24">
              <w:rPr>
                <w:sz w:val="18"/>
                <w:szCs w:val="18"/>
              </w:rPr>
              <w:t>15</w:t>
            </w:r>
          </w:p>
        </w:tc>
        <w:tc>
          <w:tcPr>
            <w:tcW w:w="120" w:type="pct"/>
          </w:tcPr>
          <w:p w14:paraId="695B2BB1" w14:textId="62FF8D63" w:rsidR="009675B5" w:rsidRPr="001D6A24" w:rsidRDefault="009675B5" w:rsidP="009675B5">
            <w:pPr>
              <w:jc w:val="center"/>
              <w:rPr>
                <w:rFonts w:cstheme="minorHAnsi"/>
                <w:color w:val="000000"/>
                <w:sz w:val="18"/>
                <w:szCs w:val="18"/>
              </w:rPr>
            </w:pPr>
            <w:r w:rsidRPr="001D6A24">
              <w:rPr>
                <w:sz w:val="18"/>
                <w:szCs w:val="18"/>
              </w:rPr>
              <w:t>14</w:t>
            </w:r>
          </w:p>
        </w:tc>
        <w:tc>
          <w:tcPr>
            <w:tcW w:w="120" w:type="pct"/>
          </w:tcPr>
          <w:p w14:paraId="69A819D0" w14:textId="00DFEE81" w:rsidR="009675B5" w:rsidRPr="001D6A24" w:rsidRDefault="009675B5" w:rsidP="009675B5">
            <w:pPr>
              <w:jc w:val="center"/>
              <w:rPr>
                <w:rFonts w:cstheme="minorHAnsi"/>
                <w:color w:val="000000"/>
                <w:sz w:val="18"/>
                <w:szCs w:val="18"/>
              </w:rPr>
            </w:pPr>
            <w:r w:rsidRPr="001D6A24">
              <w:rPr>
                <w:sz w:val="18"/>
                <w:szCs w:val="18"/>
              </w:rPr>
              <w:t>13</w:t>
            </w:r>
          </w:p>
        </w:tc>
        <w:tc>
          <w:tcPr>
            <w:tcW w:w="120" w:type="pct"/>
          </w:tcPr>
          <w:p w14:paraId="70F32BB5" w14:textId="29CD6EAE" w:rsidR="009675B5" w:rsidRPr="001D6A24" w:rsidRDefault="009675B5" w:rsidP="009675B5">
            <w:pPr>
              <w:jc w:val="center"/>
              <w:rPr>
                <w:rFonts w:cstheme="minorHAnsi"/>
                <w:color w:val="000000"/>
                <w:sz w:val="18"/>
                <w:szCs w:val="18"/>
              </w:rPr>
            </w:pPr>
            <w:r w:rsidRPr="001D6A24">
              <w:rPr>
                <w:sz w:val="18"/>
                <w:szCs w:val="18"/>
              </w:rPr>
              <w:t>12</w:t>
            </w:r>
          </w:p>
        </w:tc>
        <w:tc>
          <w:tcPr>
            <w:tcW w:w="120" w:type="pct"/>
          </w:tcPr>
          <w:p w14:paraId="3BE0B537" w14:textId="491BDC4F" w:rsidR="009675B5" w:rsidRPr="001D6A24" w:rsidRDefault="009675B5" w:rsidP="009675B5">
            <w:pPr>
              <w:jc w:val="center"/>
              <w:rPr>
                <w:rFonts w:cstheme="minorHAnsi"/>
                <w:color w:val="000000"/>
                <w:sz w:val="18"/>
                <w:szCs w:val="18"/>
              </w:rPr>
            </w:pPr>
            <w:r w:rsidRPr="001D6A24">
              <w:rPr>
                <w:sz w:val="18"/>
                <w:szCs w:val="18"/>
              </w:rPr>
              <w:t>12</w:t>
            </w:r>
          </w:p>
        </w:tc>
        <w:tc>
          <w:tcPr>
            <w:tcW w:w="120" w:type="pct"/>
          </w:tcPr>
          <w:p w14:paraId="3694DF90" w14:textId="4CDF9289" w:rsidR="009675B5" w:rsidRPr="001D6A24" w:rsidRDefault="009675B5" w:rsidP="009675B5">
            <w:pPr>
              <w:jc w:val="center"/>
              <w:rPr>
                <w:rFonts w:cstheme="minorHAnsi"/>
                <w:color w:val="000000"/>
                <w:sz w:val="18"/>
                <w:szCs w:val="18"/>
              </w:rPr>
            </w:pPr>
            <w:r w:rsidRPr="001D6A24">
              <w:rPr>
                <w:sz w:val="18"/>
                <w:szCs w:val="18"/>
              </w:rPr>
              <w:t>13</w:t>
            </w:r>
          </w:p>
        </w:tc>
        <w:tc>
          <w:tcPr>
            <w:tcW w:w="120" w:type="pct"/>
          </w:tcPr>
          <w:p w14:paraId="08517653" w14:textId="29E519C7" w:rsidR="009675B5" w:rsidRPr="001D6A24" w:rsidRDefault="009675B5" w:rsidP="009675B5">
            <w:pPr>
              <w:jc w:val="center"/>
              <w:rPr>
                <w:rFonts w:cstheme="minorHAnsi"/>
                <w:color w:val="000000"/>
                <w:sz w:val="18"/>
                <w:szCs w:val="18"/>
              </w:rPr>
            </w:pPr>
            <w:r w:rsidRPr="001D6A24">
              <w:rPr>
                <w:sz w:val="18"/>
                <w:szCs w:val="18"/>
              </w:rPr>
              <w:t>13</w:t>
            </w:r>
          </w:p>
        </w:tc>
        <w:tc>
          <w:tcPr>
            <w:tcW w:w="92" w:type="pct"/>
          </w:tcPr>
          <w:p w14:paraId="38350DEB" w14:textId="704611A5"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663B9F3" w14:textId="4B1FD2C3"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1AE1875B" w14:textId="1EE56B5E"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59126CFF" w14:textId="6254B788"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32EC62A8" w14:textId="6711DA0F"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1918FB7" w14:textId="32E762BE"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8431A4D" w14:textId="71C3DF13"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154C602" w14:textId="0251C3C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2C3CD986" w14:textId="15CF93AA"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571B642" w14:textId="57609E5A"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6669D961" w14:textId="30A7B904"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5C546D8" w14:textId="2D718B85"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C3B6F75" w14:textId="78024893"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F2FD50A" w14:textId="77777777" w:rsidR="009675B5" w:rsidRPr="001D6A24" w:rsidRDefault="009675B5" w:rsidP="009675B5">
            <w:pPr>
              <w:jc w:val="center"/>
              <w:rPr>
                <w:rFonts w:cstheme="minorHAnsi"/>
                <w:color w:val="000000"/>
                <w:sz w:val="18"/>
                <w:szCs w:val="18"/>
              </w:rPr>
            </w:pPr>
          </w:p>
        </w:tc>
        <w:tc>
          <w:tcPr>
            <w:tcW w:w="92" w:type="pct"/>
          </w:tcPr>
          <w:p w14:paraId="390CAC16" w14:textId="77777777" w:rsidR="009675B5" w:rsidRPr="001D6A24" w:rsidRDefault="009675B5" w:rsidP="009675B5">
            <w:pPr>
              <w:jc w:val="center"/>
              <w:rPr>
                <w:rFonts w:cstheme="minorHAnsi"/>
                <w:sz w:val="18"/>
                <w:szCs w:val="18"/>
              </w:rPr>
            </w:pPr>
          </w:p>
        </w:tc>
        <w:tc>
          <w:tcPr>
            <w:tcW w:w="92" w:type="pct"/>
          </w:tcPr>
          <w:p w14:paraId="36329E76" w14:textId="77777777" w:rsidR="009675B5" w:rsidRPr="001D6A24" w:rsidRDefault="009675B5" w:rsidP="009675B5">
            <w:pPr>
              <w:jc w:val="center"/>
              <w:rPr>
                <w:rFonts w:cstheme="minorHAnsi"/>
                <w:sz w:val="18"/>
                <w:szCs w:val="18"/>
              </w:rPr>
            </w:pPr>
          </w:p>
        </w:tc>
        <w:tc>
          <w:tcPr>
            <w:tcW w:w="92" w:type="pct"/>
          </w:tcPr>
          <w:p w14:paraId="4EF5DFDF" w14:textId="77777777" w:rsidR="009675B5" w:rsidRPr="001D6A24" w:rsidRDefault="009675B5" w:rsidP="009675B5">
            <w:pPr>
              <w:jc w:val="center"/>
              <w:rPr>
                <w:rFonts w:cstheme="minorHAnsi"/>
                <w:sz w:val="18"/>
                <w:szCs w:val="18"/>
              </w:rPr>
            </w:pPr>
          </w:p>
        </w:tc>
        <w:tc>
          <w:tcPr>
            <w:tcW w:w="92" w:type="pct"/>
          </w:tcPr>
          <w:p w14:paraId="499A4108" w14:textId="77777777" w:rsidR="009675B5" w:rsidRPr="001D6A24" w:rsidRDefault="009675B5" w:rsidP="009675B5">
            <w:pPr>
              <w:jc w:val="center"/>
              <w:rPr>
                <w:rFonts w:cstheme="minorHAnsi"/>
                <w:sz w:val="18"/>
                <w:szCs w:val="18"/>
              </w:rPr>
            </w:pPr>
          </w:p>
        </w:tc>
        <w:tc>
          <w:tcPr>
            <w:tcW w:w="92" w:type="pct"/>
          </w:tcPr>
          <w:p w14:paraId="3DBDB3A3" w14:textId="77777777" w:rsidR="009675B5" w:rsidRPr="001D6A24" w:rsidRDefault="009675B5" w:rsidP="009675B5">
            <w:pPr>
              <w:jc w:val="center"/>
              <w:rPr>
                <w:rFonts w:cstheme="minorHAnsi"/>
                <w:sz w:val="18"/>
                <w:szCs w:val="18"/>
              </w:rPr>
            </w:pPr>
          </w:p>
        </w:tc>
        <w:tc>
          <w:tcPr>
            <w:tcW w:w="92" w:type="pct"/>
          </w:tcPr>
          <w:p w14:paraId="31A144FD" w14:textId="77777777" w:rsidR="009675B5" w:rsidRPr="001D6A24" w:rsidRDefault="009675B5" w:rsidP="009675B5">
            <w:pPr>
              <w:jc w:val="center"/>
              <w:rPr>
                <w:rFonts w:cstheme="minorHAnsi"/>
                <w:sz w:val="18"/>
                <w:szCs w:val="18"/>
              </w:rPr>
            </w:pPr>
          </w:p>
        </w:tc>
        <w:tc>
          <w:tcPr>
            <w:tcW w:w="92" w:type="pct"/>
          </w:tcPr>
          <w:p w14:paraId="12E07069" w14:textId="77777777" w:rsidR="009675B5" w:rsidRPr="001D6A24" w:rsidRDefault="009675B5" w:rsidP="009675B5">
            <w:pPr>
              <w:jc w:val="center"/>
              <w:rPr>
                <w:rFonts w:cstheme="minorHAnsi"/>
                <w:sz w:val="18"/>
                <w:szCs w:val="18"/>
              </w:rPr>
            </w:pPr>
          </w:p>
        </w:tc>
        <w:tc>
          <w:tcPr>
            <w:tcW w:w="92" w:type="pct"/>
          </w:tcPr>
          <w:p w14:paraId="47451F18" w14:textId="77777777" w:rsidR="009675B5" w:rsidRPr="001D6A24" w:rsidRDefault="009675B5" w:rsidP="009675B5">
            <w:pPr>
              <w:jc w:val="center"/>
              <w:rPr>
                <w:rFonts w:cstheme="minorHAnsi"/>
                <w:sz w:val="18"/>
                <w:szCs w:val="18"/>
              </w:rPr>
            </w:pPr>
          </w:p>
        </w:tc>
        <w:tc>
          <w:tcPr>
            <w:tcW w:w="92" w:type="pct"/>
          </w:tcPr>
          <w:p w14:paraId="41C6C957" w14:textId="77777777" w:rsidR="009675B5" w:rsidRPr="001D6A24" w:rsidRDefault="009675B5" w:rsidP="009675B5">
            <w:pPr>
              <w:jc w:val="center"/>
              <w:rPr>
                <w:rFonts w:cstheme="minorHAnsi"/>
                <w:sz w:val="18"/>
                <w:szCs w:val="18"/>
              </w:rPr>
            </w:pPr>
          </w:p>
        </w:tc>
        <w:tc>
          <w:tcPr>
            <w:tcW w:w="92" w:type="pct"/>
          </w:tcPr>
          <w:p w14:paraId="0226DE7C" w14:textId="77777777" w:rsidR="009675B5" w:rsidRPr="001D6A24" w:rsidRDefault="009675B5" w:rsidP="009675B5">
            <w:pPr>
              <w:jc w:val="center"/>
              <w:rPr>
                <w:rFonts w:cstheme="minorHAnsi"/>
                <w:sz w:val="18"/>
                <w:szCs w:val="18"/>
              </w:rPr>
            </w:pPr>
          </w:p>
        </w:tc>
        <w:tc>
          <w:tcPr>
            <w:tcW w:w="92" w:type="pct"/>
          </w:tcPr>
          <w:p w14:paraId="2831E04A" w14:textId="77777777" w:rsidR="009675B5" w:rsidRPr="001D6A24" w:rsidRDefault="009675B5" w:rsidP="009675B5">
            <w:pPr>
              <w:jc w:val="center"/>
              <w:rPr>
                <w:rFonts w:cstheme="minorHAnsi"/>
                <w:sz w:val="18"/>
                <w:szCs w:val="18"/>
              </w:rPr>
            </w:pPr>
          </w:p>
        </w:tc>
        <w:tc>
          <w:tcPr>
            <w:tcW w:w="92" w:type="pct"/>
          </w:tcPr>
          <w:p w14:paraId="1C7634EE" w14:textId="77777777" w:rsidR="009675B5" w:rsidRPr="001D6A24" w:rsidRDefault="009675B5" w:rsidP="009675B5">
            <w:pPr>
              <w:jc w:val="center"/>
              <w:rPr>
                <w:rFonts w:cstheme="minorHAnsi"/>
                <w:sz w:val="18"/>
                <w:szCs w:val="18"/>
              </w:rPr>
            </w:pPr>
          </w:p>
        </w:tc>
        <w:tc>
          <w:tcPr>
            <w:tcW w:w="92" w:type="pct"/>
          </w:tcPr>
          <w:p w14:paraId="7DD941DC" w14:textId="77777777" w:rsidR="009675B5" w:rsidRPr="001D6A24" w:rsidRDefault="009675B5" w:rsidP="009675B5">
            <w:pPr>
              <w:jc w:val="center"/>
              <w:rPr>
                <w:rFonts w:cstheme="minorHAnsi"/>
                <w:sz w:val="18"/>
                <w:szCs w:val="18"/>
              </w:rPr>
            </w:pPr>
          </w:p>
        </w:tc>
        <w:tc>
          <w:tcPr>
            <w:tcW w:w="92" w:type="pct"/>
          </w:tcPr>
          <w:p w14:paraId="12C085FE" w14:textId="77777777" w:rsidR="009675B5" w:rsidRPr="001D6A24" w:rsidRDefault="009675B5" w:rsidP="009675B5">
            <w:pPr>
              <w:jc w:val="center"/>
              <w:rPr>
                <w:rFonts w:cstheme="minorHAnsi"/>
                <w:sz w:val="18"/>
                <w:szCs w:val="18"/>
              </w:rPr>
            </w:pPr>
          </w:p>
        </w:tc>
        <w:tc>
          <w:tcPr>
            <w:tcW w:w="92" w:type="pct"/>
          </w:tcPr>
          <w:p w14:paraId="7EE1187E" w14:textId="77777777" w:rsidR="009675B5" w:rsidRPr="001D6A24" w:rsidRDefault="009675B5" w:rsidP="009675B5">
            <w:pPr>
              <w:jc w:val="center"/>
              <w:rPr>
                <w:rFonts w:cstheme="minorHAnsi"/>
                <w:sz w:val="18"/>
                <w:szCs w:val="18"/>
              </w:rPr>
            </w:pPr>
          </w:p>
        </w:tc>
        <w:tc>
          <w:tcPr>
            <w:tcW w:w="92" w:type="pct"/>
          </w:tcPr>
          <w:p w14:paraId="1C7594F5" w14:textId="77777777" w:rsidR="009675B5" w:rsidRPr="001D6A24" w:rsidRDefault="009675B5" w:rsidP="009675B5">
            <w:pPr>
              <w:jc w:val="center"/>
              <w:rPr>
                <w:rFonts w:cstheme="minorHAnsi"/>
                <w:sz w:val="18"/>
                <w:szCs w:val="18"/>
              </w:rPr>
            </w:pPr>
          </w:p>
        </w:tc>
        <w:tc>
          <w:tcPr>
            <w:tcW w:w="185" w:type="pct"/>
          </w:tcPr>
          <w:p w14:paraId="65E04628" w14:textId="77F63B80" w:rsidR="009675B5" w:rsidRPr="001D6A24" w:rsidRDefault="009675B5" w:rsidP="009675B5">
            <w:pPr>
              <w:jc w:val="center"/>
              <w:rPr>
                <w:rFonts w:cstheme="minorHAnsi"/>
                <w:color w:val="000000"/>
                <w:sz w:val="18"/>
                <w:szCs w:val="18"/>
              </w:rPr>
            </w:pPr>
            <w:r w:rsidRPr="001D6A24">
              <w:rPr>
                <w:sz w:val="18"/>
                <w:szCs w:val="18"/>
              </w:rPr>
              <w:t>211</w:t>
            </w:r>
          </w:p>
        </w:tc>
      </w:tr>
      <w:tr w:rsidR="009675B5" w:rsidRPr="001D6A24" w14:paraId="31237CF3" w14:textId="77777777" w:rsidTr="009675B5">
        <w:tc>
          <w:tcPr>
            <w:tcW w:w="178" w:type="pct"/>
            <w:shd w:val="clear" w:color="auto" w:fill="081E3E" w:themeFill="accent1"/>
          </w:tcPr>
          <w:p w14:paraId="08D98FE7"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29</w:t>
            </w:r>
          </w:p>
        </w:tc>
        <w:tc>
          <w:tcPr>
            <w:tcW w:w="95" w:type="pct"/>
          </w:tcPr>
          <w:p w14:paraId="1D723C14" w14:textId="4CD7DEA3"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427796B8" w14:textId="1084E052" w:rsidR="009675B5" w:rsidRPr="001D6A24" w:rsidRDefault="009675B5" w:rsidP="009675B5">
            <w:pPr>
              <w:jc w:val="center"/>
              <w:rPr>
                <w:rFonts w:cstheme="minorHAnsi"/>
                <w:color w:val="000000"/>
                <w:sz w:val="18"/>
                <w:szCs w:val="18"/>
              </w:rPr>
            </w:pPr>
            <w:r w:rsidRPr="001D6A24">
              <w:rPr>
                <w:sz w:val="18"/>
                <w:szCs w:val="18"/>
              </w:rPr>
              <w:t>8</w:t>
            </w:r>
          </w:p>
        </w:tc>
        <w:tc>
          <w:tcPr>
            <w:tcW w:w="118" w:type="pct"/>
          </w:tcPr>
          <w:p w14:paraId="00DDE751" w14:textId="549E59BE" w:rsidR="009675B5" w:rsidRPr="001D6A24" w:rsidRDefault="009675B5" w:rsidP="009675B5">
            <w:pPr>
              <w:jc w:val="center"/>
              <w:rPr>
                <w:rFonts w:cstheme="minorHAnsi"/>
                <w:color w:val="000000"/>
                <w:sz w:val="18"/>
                <w:szCs w:val="18"/>
              </w:rPr>
            </w:pPr>
            <w:r w:rsidRPr="001D6A24">
              <w:rPr>
                <w:sz w:val="18"/>
                <w:szCs w:val="18"/>
              </w:rPr>
              <w:t>16</w:t>
            </w:r>
          </w:p>
        </w:tc>
        <w:tc>
          <w:tcPr>
            <w:tcW w:w="118" w:type="pct"/>
          </w:tcPr>
          <w:p w14:paraId="5BFFB310" w14:textId="59E5B174" w:rsidR="009675B5" w:rsidRPr="001D6A24" w:rsidRDefault="009675B5" w:rsidP="009675B5">
            <w:pPr>
              <w:jc w:val="center"/>
              <w:rPr>
                <w:rFonts w:cstheme="minorHAnsi"/>
                <w:color w:val="000000"/>
                <w:sz w:val="18"/>
                <w:szCs w:val="18"/>
              </w:rPr>
            </w:pPr>
            <w:r w:rsidRPr="001D6A24">
              <w:rPr>
                <w:sz w:val="18"/>
                <w:szCs w:val="18"/>
              </w:rPr>
              <w:t>15</w:t>
            </w:r>
          </w:p>
        </w:tc>
        <w:tc>
          <w:tcPr>
            <w:tcW w:w="118" w:type="pct"/>
          </w:tcPr>
          <w:p w14:paraId="7B856632" w14:textId="5BD58A67" w:rsidR="009675B5" w:rsidRPr="001D6A24" w:rsidRDefault="009675B5" w:rsidP="009675B5">
            <w:pPr>
              <w:jc w:val="center"/>
              <w:rPr>
                <w:rFonts w:cstheme="minorHAnsi"/>
                <w:color w:val="000000"/>
                <w:sz w:val="18"/>
                <w:szCs w:val="18"/>
              </w:rPr>
            </w:pPr>
            <w:r w:rsidRPr="001D6A24">
              <w:rPr>
                <w:sz w:val="18"/>
                <w:szCs w:val="18"/>
              </w:rPr>
              <w:t>14</w:t>
            </w:r>
          </w:p>
        </w:tc>
        <w:tc>
          <w:tcPr>
            <w:tcW w:w="120" w:type="pct"/>
          </w:tcPr>
          <w:p w14:paraId="47AE7B5C" w14:textId="38056D08" w:rsidR="009675B5" w:rsidRPr="001D6A24" w:rsidRDefault="009675B5" w:rsidP="009675B5">
            <w:pPr>
              <w:jc w:val="center"/>
              <w:rPr>
                <w:rFonts w:cstheme="minorHAnsi"/>
                <w:color w:val="000000"/>
                <w:sz w:val="18"/>
                <w:szCs w:val="18"/>
              </w:rPr>
            </w:pPr>
            <w:r w:rsidRPr="001D6A24">
              <w:rPr>
                <w:sz w:val="18"/>
                <w:szCs w:val="18"/>
              </w:rPr>
              <w:t>14</w:t>
            </w:r>
          </w:p>
        </w:tc>
        <w:tc>
          <w:tcPr>
            <w:tcW w:w="120" w:type="pct"/>
          </w:tcPr>
          <w:p w14:paraId="0BBF412E" w14:textId="4334AEE3" w:rsidR="009675B5" w:rsidRPr="001D6A24" w:rsidRDefault="009675B5" w:rsidP="009675B5">
            <w:pPr>
              <w:jc w:val="center"/>
              <w:rPr>
                <w:rFonts w:cstheme="minorHAnsi"/>
                <w:color w:val="000000"/>
                <w:sz w:val="18"/>
                <w:szCs w:val="18"/>
              </w:rPr>
            </w:pPr>
            <w:r w:rsidRPr="001D6A24">
              <w:rPr>
                <w:sz w:val="18"/>
                <w:szCs w:val="18"/>
              </w:rPr>
              <w:t>13</w:t>
            </w:r>
          </w:p>
        </w:tc>
        <w:tc>
          <w:tcPr>
            <w:tcW w:w="120" w:type="pct"/>
          </w:tcPr>
          <w:p w14:paraId="43344380" w14:textId="57261248" w:rsidR="009675B5" w:rsidRPr="001D6A24" w:rsidRDefault="009675B5" w:rsidP="009675B5">
            <w:pPr>
              <w:jc w:val="center"/>
              <w:rPr>
                <w:rFonts w:cstheme="minorHAnsi"/>
                <w:color w:val="000000"/>
                <w:sz w:val="18"/>
                <w:szCs w:val="18"/>
              </w:rPr>
            </w:pPr>
            <w:r w:rsidRPr="001D6A24">
              <w:rPr>
                <w:sz w:val="18"/>
                <w:szCs w:val="18"/>
              </w:rPr>
              <w:t>12</w:t>
            </w:r>
          </w:p>
        </w:tc>
        <w:tc>
          <w:tcPr>
            <w:tcW w:w="120" w:type="pct"/>
          </w:tcPr>
          <w:p w14:paraId="470E4B68" w14:textId="6A98297F" w:rsidR="009675B5" w:rsidRPr="001D6A24" w:rsidRDefault="009675B5" w:rsidP="009675B5">
            <w:pPr>
              <w:jc w:val="center"/>
              <w:rPr>
                <w:rFonts w:cstheme="minorHAnsi"/>
                <w:color w:val="000000"/>
                <w:sz w:val="18"/>
                <w:szCs w:val="18"/>
              </w:rPr>
            </w:pPr>
            <w:r w:rsidRPr="001D6A24">
              <w:rPr>
                <w:sz w:val="18"/>
                <w:szCs w:val="18"/>
              </w:rPr>
              <w:t>12</w:t>
            </w:r>
          </w:p>
        </w:tc>
        <w:tc>
          <w:tcPr>
            <w:tcW w:w="120" w:type="pct"/>
          </w:tcPr>
          <w:p w14:paraId="0A6FC0AE" w14:textId="6A7CE911" w:rsidR="009675B5" w:rsidRPr="001D6A24" w:rsidRDefault="009675B5" w:rsidP="009675B5">
            <w:pPr>
              <w:jc w:val="center"/>
              <w:rPr>
                <w:rFonts w:cstheme="minorHAnsi"/>
                <w:color w:val="000000"/>
                <w:sz w:val="18"/>
                <w:szCs w:val="18"/>
              </w:rPr>
            </w:pPr>
            <w:r w:rsidRPr="001D6A24">
              <w:rPr>
                <w:sz w:val="18"/>
                <w:szCs w:val="18"/>
              </w:rPr>
              <w:t>11</w:t>
            </w:r>
          </w:p>
        </w:tc>
        <w:tc>
          <w:tcPr>
            <w:tcW w:w="120" w:type="pct"/>
          </w:tcPr>
          <w:p w14:paraId="7C3F9C43" w14:textId="55061BA6" w:rsidR="009675B5" w:rsidRPr="001D6A24" w:rsidRDefault="009675B5" w:rsidP="009675B5">
            <w:pPr>
              <w:jc w:val="center"/>
              <w:rPr>
                <w:rFonts w:cstheme="minorHAnsi"/>
                <w:color w:val="000000"/>
                <w:sz w:val="18"/>
                <w:szCs w:val="18"/>
              </w:rPr>
            </w:pPr>
            <w:r w:rsidRPr="001D6A24">
              <w:rPr>
                <w:sz w:val="18"/>
                <w:szCs w:val="18"/>
              </w:rPr>
              <w:t>10</w:t>
            </w:r>
          </w:p>
        </w:tc>
        <w:tc>
          <w:tcPr>
            <w:tcW w:w="120" w:type="pct"/>
          </w:tcPr>
          <w:p w14:paraId="2F5ABA5D" w14:textId="665F8D6A" w:rsidR="009675B5" w:rsidRPr="001D6A24" w:rsidRDefault="009675B5" w:rsidP="009675B5">
            <w:pPr>
              <w:jc w:val="center"/>
              <w:rPr>
                <w:rFonts w:cstheme="minorHAnsi"/>
                <w:color w:val="000000"/>
                <w:sz w:val="18"/>
                <w:szCs w:val="18"/>
              </w:rPr>
            </w:pPr>
            <w:r w:rsidRPr="001D6A24">
              <w:rPr>
                <w:sz w:val="18"/>
                <w:szCs w:val="18"/>
              </w:rPr>
              <w:t>9</w:t>
            </w:r>
          </w:p>
        </w:tc>
        <w:tc>
          <w:tcPr>
            <w:tcW w:w="120" w:type="pct"/>
          </w:tcPr>
          <w:p w14:paraId="46AC5DB9" w14:textId="7AC0FABD" w:rsidR="009675B5" w:rsidRPr="001D6A24" w:rsidRDefault="009675B5" w:rsidP="009675B5">
            <w:pPr>
              <w:jc w:val="center"/>
              <w:rPr>
                <w:rFonts w:cstheme="minorHAnsi"/>
                <w:color w:val="000000"/>
                <w:sz w:val="18"/>
                <w:szCs w:val="18"/>
              </w:rPr>
            </w:pPr>
            <w:r w:rsidRPr="001D6A24">
              <w:rPr>
                <w:sz w:val="18"/>
                <w:szCs w:val="18"/>
              </w:rPr>
              <w:t>10</w:t>
            </w:r>
          </w:p>
        </w:tc>
        <w:tc>
          <w:tcPr>
            <w:tcW w:w="120" w:type="pct"/>
          </w:tcPr>
          <w:p w14:paraId="5D94572D" w14:textId="58601FB1" w:rsidR="009675B5" w:rsidRPr="001D6A24" w:rsidRDefault="009675B5" w:rsidP="009675B5">
            <w:pPr>
              <w:jc w:val="center"/>
              <w:rPr>
                <w:rFonts w:cstheme="minorHAnsi"/>
                <w:color w:val="000000"/>
                <w:sz w:val="18"/>
                <w:szCs w:val="18"/>
              </w:rPr>
            </w:pPr>
            <w:r w:rsidRPr="001D6A24">
              <w:rPr>
                <w:sz w:val="18"/>
                <w:szCs w:val="18"/>
              </w:rPr>
              <w:t>10</w:t>
            </w:r>
          </w:p>
        </w:tc>
        <w:tc>
          <w:tcPr>
            <w:tcW w:w="120" w:type="pct"/>
          </w:tcPr>
          <w:p w14:paraId="1EE13271" w14:textId="551ABB10" w:rsidR="009675B5" w:rsidRPr="001D6A24" w:rsidRDefault="009675B5" w:rsidP="009675B5">
            <w:pPr>
              <w:jc w:val="center"/>
              <w:rPr>
                <w:rFonts w:cstheme="minorHAnsi"/>
                <w:color w:val="000000"/>
                <w:sz w:val="18"/>
                <w:szCs w:val="18"/>
              </w:rPr>
            </w:pPr>
            <w:r w:rsidRPr="001D6A24">
              <w:rPr>
                <w:sz w:val="18"/>
                <w:szCs w:val="18"/>
              </w:rPr>
              <w:t>10</w:t>
            </w:r>
          </w:p>
        </w:tc>
        <w:tc>
          <w:tcPr>
            <w:tcW w:w="92" w:type="pct"/>
          </w:tcPr>
          <w:p w14:paraId="4058CB67" w14:textId="0AA738C0"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29800AA8" w14:textId="4C38CF47"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30259983" w14:textId="3A74B31B"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2D7EFF32" w14:textId="2A07E442"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7C10FB60" w14:textId="0BCC7C77"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2888664" w14:textId="3ECF9575"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A986F30" w14:textId="3CA5742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4EE5B82" w14:textId="326512E5"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47394040" w14:textId="6A92AD29"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7A62AFAA" w14:textId="1809F329"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6F9F37C" w14:textId="50C229A2"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2DFEB716" w14:textId="43C41F77"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FC29512" w14:textId="55F7FC7C"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6DD915C" w14:textId="259DFC3D"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D1E2446" w14:textId="77777777" w:rsidR="009675B5" w:rsidRPr="001D6A24" w:rsidRDefault="009675B5" w:rsidP="009675B5">
            <w:pPr>
              <w:jc w:val="center"/>
              <w:rPr>
                <w:rFonts w:cstheme="minorHAnsi"/>
                <w:color w:val="000000"/>
                <w:sz w:val="18"/>
                <w:szCs w:val="18"/>
              </w:rPr>
            </w:pPr>
          </w:p>
        </w:tc>
        <w:tc>
          <w:tcPr>
            <w:tcW w:w="92" w:type="pct"/>
          </w:tcPr>
          <w:p w14:paraId="086297EE" w14:textId="77777777" w:rsidR="009675B5" w:rsidRPr="001D6A24" w:rsidRDefault="009675B5" w:rsidP="009675B5">
            <w:pPr>
              <w:jc w:val="center"/>
              <w:rPr>
                <w:rFonts w:cstheme="minorHAnsi"/>
                <w:sz w:val="18"/>
                <w:szCs w:val="18"/>
              </w:rPr>
            </w:pPr>
          </w:p>
        </w:tc>
        <w:tc>
          <w:tcPr>
            <w:tcW w:w="92" w:type="pct"/>
          </w:tcPr>
          <w:p w14:paraId="496B3ABC" w14:textId="77777777" w:rsidR="009675B5" w:rsidRPr="001D6A24" w:rsidRDefault="009675B5" w:rsidP="009675B5">
            <w:pPr>
              <w:jc w:val="center"/>
              <w:rPr>
                <w:rFonts w:cstheme="minorHAnsi"/>
                <w:sz w:val="18"/>
                <w:szCs w:val="18"/>
              </w:rPr>
            </w:pPr>
          </w:p>
        </w:tc>
        <w:tc>
          <w:tcPr>
            <w:tcW w:w="92" w:type="pct"/>
          </w:tcPr>
          <w:p w14:paraId="31B91DC2" w14:textId="77777777" w:rsidR="009675B5" w:rsidRPr="001D6A24" w:rsidRDefault="009675B5" w:rsidP="009675B5">
            <w:pPr>
              <w:jc w:val="center"/>
              <w:rPr>
                <w:rFonts w:cstheme="minorHAnsi"/>
                <w:sz w:val="18"/>
                <w:szCs w:val="18"/>
              </w:rPr>
            </w:pPr>
          </w:p>
        </w:tc>
        <w:tc>
          <w:tcPr>
            <w:tcW w:w="92" w:type="pct"/>
          </w:tcPr>
          <w:p w14:paraId="25B75EB0" w14:textId="77777777" w:rsidR="009675B5" w:rsidRPr="001D6A24" w:rsidRDefault="009675B5" w:rsidP="009675B5">
            <w:pPr>
              <w:jc w:val="center"/>
              <w:rPr>
                <w:rFonts w:cstheme="minorHAnsi"/>
                <w:sz w:val="18"/>
                <w:szCs w:val="18"/>
              </w:rPr>
            </w:pPr>
          </w:p>
        </w:tc>
        <w:tc>
          <w:tcPr>
            <w:tcW w:w="92" w:type="pct"/>
          </w:tcPr>
          <w:p w14:paraId="06B85D28" w14:textId="77777777" w:rsidR="009675B5" w:rsidRPr="001D6A24" w:rsidRDefault="009675B5" w:rsidP="009675B5">
            <w:pPr>
              <w:jc w:val="center"/>
              <w:rPr>
                <w:rFonts w:cstheme="minorHAnsi"/>
                <w:sz w:val="18"/>
                <w:szCs w:val="18"/>
              </w:rPr>
            </w:pPr>
          </w:p>
        </w:tc>
        <w:tc>
          <w:tcPr>
            <w:tcW w:w="92" w:type="pct"/>
          </w:tcPr>
          <w:p w14:paraId="69DA8B7D" w14:textId="77777777" w:rsidR="009675B5" w:rsidRPr="001D6A24" w:rsidRDefault="009675B5" w:rsidP="009675B5">
            <w:pPr>
              <w:jc w:val="center"/>
              <w:rPr>
                <w:rFonts w:cstheme="minorHAnsi"/>
                <w:sz w:val="18"/>
                <w:szCs w:val="18"/>
              </w:rPr>
            </w:pPr>
          </w:p>
        </w:tc>
        <w:tc>
          <w:tcPr>
            <w:tcW w:w="92" w:type="pct"/>
          </w:tcPr>
          <w:p w14:paraId="002630F3" w14:textId="77777777" w:rsidR="009675B5" w:rsidRPr="001D6A24" w:rsidRDefault="009675B5" w:rsidP="009675B5">
            <w:pPr>
              <w:jc w:val="center"/>
              <w:rPr>
                <w:rFonts w:cstheme="minorHAnsi"/>
                <w:sz w:val="18"/>
                <w:szCs w:val="18"/>
              </w:rPr>
            </w:pPr>
          </w:p>
        </w:tc>
        <w:tc>
          <w:tcPr>
            <w:tcW w:w="92" w:type="pct"/>
          </w:tcPr>
          <w:p w14:paraId="54309B64" w14:textId="77777777" w:rsidR="009675B5" w:rsidRPr="001D6A24" w:rsidRDefault="009675B5" w:rsidP="009675B5">
            <w:pPr>
              <w:jc w:val="center"/>
              <w:rPr>
                <w:rFonts w:cstheme="minorHAnsi"/>
                <w:sz w:val="18"/>
                <w:szCs w:val="18"/>
              </w:rPr>
            </w:pPr>
          </w:p>
        </w:tc>
        <w:tc>
          <w:tcPr>
            <w:tcW w:w="92" w:type="pct"/>
          </w:tcPr>
          <w:p w14:paraId="67C61F3F" w14:textId="77777777" w:rsidR="009675B5" w:rsidRPr="001D6A24" w:rsidRDefault="009675B5" w:rsidP="009675B5">
            <w:pPr>
              <w:jc w:val="center"/>
              <w:rPr>
                <w:rFonts w:cstheme="minorHAnsi"/>
                <w:sz w:val="18"/>
                <w:szCs w:val="18"/>
              </w:rPr>
            </w:pPr>
          </w:p>
        </w:tc>
        <w:tc>
          <w:tcPr>
            <w:tcW w:w="92" w:type="pct"/>
          </w:tcPr>
          <w:p w14:paraId="36A9ACE6" w14:textId="77777777" w:rsidR="009675B5" w:rsidRPr="001D6A24" w:rsidRDefault="009675B5" w:rsidP="009675B5">
            <w:pPr>
              <w:jc w:val="center"/>
              <w:rPr>
                <w:rFonts w:cstheme="minorHAnsi"/>
                <w:sz w:val="18"/>
                <w:szCs w:val="18"/>
              </w:rPr>
            </w:pPr>
          </w:p>
        </w:tc>
        <w:tc>
          <w:tcPr>
            <w:tcW w:w="92" w:type="pct"/>
          </w:tcPr>
          <w:p w14:paraId="265AB472" w14:textId="77777777" w:rsidR="009675B5" w:rsidRPr="001D6A24" w:rsidRDefault="009675B5" w:rsidP="009675B5">
            <w:pPr>
              <w:jc w:val="center"/>
              <w:rPr>
                <w:rFonts w:cstheme="minorHAnsi"/>
                <w:sz w:val="18"/>
                <w:szCs w:val="18"/>
              </w:rPr>
            </w:pPr>
          </w:p>
        </w:tc>
        <w:tc>
          <w:tcPr>
            <w:tcW w:w="92" w:type="pct"/>
          </w:tcPr>
          <w:p w14:paraId="00C9386F" w14:textId="77777777" w:rsidR="009675B5" w:rsidRPr="001D6A24" w:rsidRDefault="009675B5" w:rsidP="009675B5">
            <w:pPr>
              <w:jc w:val="center"/>
              <w:rPr>
                <w:rFonts w:cstheme="minorHAnsi"/>
                <w:sz w:val="18"/>
                <w:szCs w:val="18"/>
              </w:rPr>
            </w:pPr>
          </w:p>
        </w:tc>
        <w:tc>
          <w:tcPr>
            <w:tcW w:w="92" w:type="pct"/>
          </w:tcPr>
          <w:p w14:paraId="4286A495" w14:textId="77777777" w:rsidR="009675B5" w:rsidRPr="001D6A24" w:rsidRDefault="009675B5" w:rsidP="009675B5">
            <w:pPr>
              <w:jc w:val="center"/>
              <w:rPr>
                <w:rFonts w:cstheme="minorHAnsi"/>
                <w:sz w:val="18"/>
                <w:szCs w:val="18"/>
              </w:rPr>
            </w:pPr>
          </w:p>
        </w:tc>
        <w:tc>
          <w:tcPr>
            <w:tcW w:w="92" w:type="pct"/>
          </w:tcPr>
          <w:p w14:paraId="4264D30E" w14:textId="77777777" w:rsidR="009675B5" w:rsidRPr="001D6A24" w:rsidRDefault="009675B5" w:rsidP="009675B5">
            <w:pPr>
              <w:jc w:val="center"/>
              <w:rPr>
                <w:rFonts w:cstheme="minorHAnsi"/>
                <w:sz w:val="18"/>
                <w:szCs w:val="18"/>
              </w:rPr>
            </w:pPr>
          </w:p>
        </w:tc>
        <w:tc>
          <w:tcPr>
            <w:tcW w:w="92" w:type="pct"/>
          </w:tcPr>
          <w:p w14:paraId="310186BF" w14:textId="77777777" w:rsidR="009675B5" w:rsidRPr="001D6A24" w:rsidRDefault="009675B5" w:rsidP="009675B5">
            <w:pPr>
              <w:jc w:val="center"/>
              <w:rPr>
                <w:rFonts w:cstheme="minorHAnsi"/>
                <w:sz w:val="18"/>
                <w:szCs w:val="18"/>
              </w:rPr>
            </w:pPr>
          </w:p>
        </w:tc>
        <w:tc>
          <w:tcPr>
            <w:tcW w:w="185" w:type="pct"/>
          </w:tcPr>
          <w:p w14:paraId="229B0BE1" w14:textId="3C5588A6" w:rsidR="009675B5" w:rsidRPr="001D6A24" w:rsidRDefault="009675B5" w:rsidP="009675B5">
            <w:pPr>
              <w:jc w:val="center"/>
              <w:rPr>
                <w:rFonts w:cstheme="minorHAnsi"/>
                <w:color w:val="000000"/>
                <w:sz w:val="18"/>
                <w:szCs w:val="18"/>
              </w:rPr>
            </w:pPr>
            <w:r w:rsidRPr="001D6A24">
              <w:rPr>
                <w:sz w:val="18"/>
                <w:szCs w:val="18"/>
              </w:rPr>
              <w:t>164</w:t>
            </w:r>
          </w:p>
        </w:tc>
      </w:tr>
      <w:tr w:rsidR="009675B5" w:rsidRPr="001D6A24" w14:paraId="4F1B411D" w14:textId="77777777" w:rsidTr="009675B5">
        <w:tc>
          <w:tcPr>
            <w:tcW w:w="178" w:type="pct"/>
            <w:shd w:val="clear" w:color="auto" w:fill="081E3E" w:themeFill="accent1"/>
          </w:tcPr>
          <w:p w14:paraId="397D3152"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30</w:t>
            </w:r>
          </w:p>
        </w:tc>
        <w:tc>
          <w:tcPr>
            <w:tcW w:w="95" w:type="pct"/>
          </w:tcPr>
          <w:p w14:paraId="12D9F5BA" w14:textId="2A2B7466"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4EB4995E" w14:textId="601D44DE" w:rsidR="009675B5" w:rsidRPr="001D6A24" w:rsidRDefault="009675B5" w:rsidP="009675B5">
            <w:pPr>
              <w:jc w:val="center"/>
              <w:rPr>
                <w:rFonts w:cstheme="minorHAnsi"/>
                <w:color w:val="000000"/>
                <w:sz w:val="18"/>
                <w:szCs w:val="18"/>
              </w:rPr>
            </w:pPr>
            <w:r w:rsidRPr="001D6A24">
              <w:rPr>
                <w:sz w:val="18"/>
                <w:szCs w:val="18"/>
              </w:rPr>
              <w:t>7</w:t>
            </w:r>
          </w:p>
        </w:tc>
        <w:tc>
          <w:tcPr>
            <w:tcW w:w="118" w:type="pct"/>
          </w:tcPr>
          <w:p w14:paraId="016C78DA" w14:textId="5DE7F45B" w:rsidR="009675B5" w:rsidRPr="001D6A24" w:rsidRDefault="009675B5" w:rsidP="009675B5">
            <w:pPr>
              <w:jc w:val="center"/>
              <w:rPr>
                <w:rFonts w:cstheme="minorHAnsi"/>
                <w:color w:val="000000"/>
                <w:sz w:val="18"/>
                <w:szCs w:val="18"/>
              </w:rPr>
            </w:pPr>
            <w:r w:rsidRPr="001D6A24">
              <w:rPr>
                <w:sz w:val="18"/>
                <w:szCs w:val="18"/>
              </w:rPr>
              <w:t>13</w:t>
            </w:r>
          </w:p>
        </w:tc>
        <w:tc>
          <w:tcPr>
            <w:tcW w:w="118" w:type="pct"/>
          </w:tcPr>
          <w:p w14:paraId="39650489" w14:textId="26961CA1" w:rsidR="009675B5" w:rsidRPr="001D6A24" w:rsidRDefault="009675B5" w:rsidP="009675B5">
            <w:pPr>
              <w:jc w:val="center"/>
              <w:rPr>
                <w:rFonts w:cstheme="minorHAnsi"/>
                <w:color w:val="000000"/>
                <w:sz w:val="18"/>
                <w:szCs w:val="18"/>
              </w:rPr>
            </w:pPr>
            <w:r w:rsidRPr="001D6A24">
              <w:rPr>
                <w:sz w:val="18"/>
                <w:szCs w:val="18"/>
              </w:rPr>
              <w:t>13</w:t>
            </w:r>
          </w:p>
        </w:tc>
        <w:tc>
          <w:tcPr>
            <w:tcW w:w="118" w:type="pct"/>
          </w:tcPr>
          <w:p w14:paraId="736BBE3B" w14:textId="67D51099" w:rsidR="009675B5" w:rsidRPr="001D6A24" w:rsidRDefault="009675B5" w:rsidP="009675B5">
            <w:pPr>
              <w:jc w:val="center"/>
              <w:rPr>
                <w:rFonts w:cstheme="minorHAnsi"/>
                <w:color w:val="000000"/>
                <w:sz w:val="18"/>
                <w:szCs w:val="18"/>
              </w:rPr>
            </w:pPr>
            <w:r w:rsidRPr="001D6A24">
              <w:rPr>
                <w:sz w:val="18"/>
                <w:szCs w:val="18"/>
              </w:rPr>
              <w:t>12</w:t>
            </w:r>
          </w:p>
        </w:tc>
        <w:tc>
          <w:tcPr>
            <w:tcW w:w="120" w:type="pct"/>
          </w:tcPr>
          <w:p w14:paraId="076DC729" w14:textId="7AACAD07" w:rsidR="009675B5" w:rsidRPr="001D6A24" w:rsidRDefault="009675B5" w:rsidP="009675B5">
            <w:pPr>
              <w:jc w:val="center"/>
              <w:rPr>
                <w:rFonts w:cstheme="minorHAnsi"/>
                <w:color w:val="000000"/>
                <w:sz w:val="18"/>
                <w:szCs w:val="18"/>
              </w:rPr>
            </w:pPr>
            <w:r w:rsidRPr="001D6A24">
              <w:rPr>
                <w:sz w:val="18"/>
                <w:szCs w:val="18"/>
              </w:rPr>
              <w:t>12</w:t>
            </w:r>
          </w:p>
        </w:tc>
        <w:tc>
          <w:tcPr>
            <w:tcW w:w="120" w:type="pct"/>
          </w:tcPr>
          <w:p w14:paraId="197E2EC3" w14:textId="4D76DCAE" w:rsidR="009675B5" w:rsidRPr="001D6A24" w:rsidRDefault="009675B5" w:rsidP="009675B5">
            <w:pPr>
              <w:jc w:val="center"/>
              <w:rPr>
                <w:rFonts w:cstheme="minorHAnsi"/>
                <w:color w:val="000000"/>
                <w:sz w:val="18"/>
                <w:szCs w:val="18"/>
              </w:rPr>
            </w:pPr>
            <w:r w:rsidRPr="001D6A24">
              <w:rPr>
                <w:sz w:val="18"/>
                <w:szCs w:val="18"/>
              </w:rPr>
              <w:t>11</w:t>
            </w:r>
          </w:p>
        </w:tc>
        <w:tc>
          <w:tcPr>
            <w:tcW w:w="120" w:type="pct"/>
          </w:tcPr>
          <w:p w14:paraId="18D4B187" w14:textId="63FCD1DB" w:rsidR="009675B5" w:rsidRPr="001D6A24" w:rsidRDefault="009675B5" w:rsidP="009675B5">
            <w:pPr>
              <w:jc w:val="center"/>
              <w:rPr>
                <w:rFonts w:cstheme="minorHAnsi"/>
                <w:color w:val="000000"/>
                <w:sz w:val="18"/>
                <w:szCs w:val="18"/>
              </w:rPr>
            </w:pPr>
            <w:r w:rsidRPr="001D6A24">
              <w:rPr>
                <w:sz w:val="18"/>
                <w:szCs w:val="18"/>
              </w:rPr>
              <w:t>10</w:t>
            </w:r>
          </w:p>
        </w:tc>
        <w:tc>
          <w:tcPr>
            <w:tcW w:w="120" w:type="pct"/>
          </w:tcPr>
          <w:p w14:paraId="32AB54D8" w14:textId="750BA5CF" w:rsidR="009675B5" w:rsidRPr="001D6A24" w:rsidRDefault="009675B5" w:rsidP="009675B5">
            <w:pPr>
              <w:jc w:val="center"/>
              <w:rPr>
                <w:rFonts w:cstheme="minorHAnsi"/>
                <w:color w:val="000000"/>
                <w:sz w:val="18"/>
                <w:szCs w:val="18"/>
              </w:rPr>
            </w:pPr>
            <w:r w:rsidRPr="001D6A24">
              <w:rPr>
                <w:sz w:val="18"/>
                <w:szCs w:val="18"/>
              </w:rPr>
              <w:t>10</w:t>
            </w:r>
          </w:p>
        </w:tc>
        <w:tc>
          <w:tcPr>
            <w:tcW w:w="120" w:type="pct"/>
          </w:tcPr>
          <w:p w14:paraId="71E2C346" w14:textId="5AE4DB93" w:rsidR="009675B5" w:rsidRPr="001D6A24" w:rsidRDefault="009675B5" w:rsidP="009675B5">
            <w:pPr>
              <w:jc w:val="center"/>
              <w:rPr>
                <w:rFonts w:cstheme="minorHAnsi"/>
                <w:color w:val="000000"/>
                <w:sz w:val="18"/>
                <w:szCs w:val="18"/>
              </w:rPr>
            </w:pPr>
            <w:r w:rsidRPr="001D6A24">
              <w:rPr>
                <w:sz w:val="18"/>
                <w:szCs w:val="18"/>
              </w:rPr>
              <w:t>9</w:t>
            </w:r>
          </w:p>
        </w:tc>
        <w:tc>
          <w:tcPr>
            <w:tcW w:w="120" w:type="pct"/>
          </w:tcPr>
          <w:p w14:paraId="236A4859" w14:textId="18C88D77" w:rsidR="009675B5" w:rsidRPr="001D6A24" w:rsidRDefault="009675B5" w:rsidP="009675B5">
            <w:pPr>
              <w:jc w:val="center"/>
              <w:rPr>
                <w:rFonts w:cstheme="minorHAnsi"/>
                <w:color w:val="000000"/>
                <w:sz w:val="18"/>
                <w:szCs w:val="18"/>
              </w:rPr>
            </w:pPr>
            <w:r w:rsidRPr="001D6A24">
              <w:rPr>
                <w:sz w:val="18"/>
                <w:szCs w:val="18"/>
              </w:rPr>
              <w:t>9</w:t>
            </w:r>
          </w:p>
        </w:tc>
        <w:tc>
          <w:tcPr>
            <w:tcW w:w="120" w:type="pct"/>
          </w:tcPr>
          <w:p w14:paraId="3F6631CF" w14:textId="60E7D9C2" w:rsidR="009675B5" w:rsidRPr="001D6A24" w:rsidRDefault="009675B5" w:rsidP="009675B5">
            <w:pPr>
              <w:jc w:val="center"/>
              <w:rPr>
                <w:rFonts w:cstheme="minorHAnsi"/>
                <w:color w:val="000000"/>
                <w:sz w:val="18"/>
                <w:szCs w:val="18"/>
              </w:rPr>
            </w:pPr>
            <w:r w:rsidRPr="001D6A24">
              <w:rPr>
                <w:sz w:val="18"/>
                <w:szCs w:val="18"/>
              </w:rPr>
              <w:t>8</w:t>
            </w:r>
          </w:p>
        </w:tc>
        <w:tc>
          <w:tcPr>
            <w:tcW w:w="120" w:type="pct"/>
          </w:tcPr>
          <w:p w14:paraId="4E91A3DF" w14:textId="3999C4EA" w:rsidR="009675B5" w:rsidRPr="001D6A24" w:rsidRDefault="009675B5" w:rsidP="009675B5">
            <w:pPr>
              <w:jc w:val="center"/>
              <w:rPr>
                <w:rFonts w:cstheme="minorHAnsi"/>
                <w:color w:val="000000"/>
                <w:sz w:val="18"/>
                <w:szCs w:val="18"/>
              </w:rPr>
            </w:pPr>
            <w:r w:rsidRPr="001D6A24">
              <w:rPr>
                <w:sz w:val="18"/>
                <w:szCs w:val="18"/>
              </w:rPr>
              <w:t>8</w:t>
            </w:r>
          </w:p>
        </w:tc>
        <w:tc>
          <w:tcPr>
            <w:tcW w:w="120" w:type="pct"/>
          </w:tcPr>
          <w:p w14:paraId="44487B67" w14:textId="5B240BE3" w:rsidR="009675B5" w:rsidRPr="001D6A24" w:rsidRDefault="009675B5" w:rsidP="009675B5">
            <w:pPr>
              <w:jc w:val="center"/>
              <w:rPr>
                <w:rFonts w:cstheme="minorHAnsi"/>
                <w:color w:val="000000"/>
                <w:sz w:val="18"/>
                <w:szCs w:val="18"/>
              </w:rPr>
            </w:pPr>
            <w:r w:rsidRPr="001D6A24">
              <w:rPr>
                <w:sz w:val="18"/>
                <w:szCs w:val="18"/>
              </w:rPr>
              <w:t>8</w:t>
            </w:r>
          </w:p>
        </w:tc>
        <w:tc>
          <w:tcPr>
            <w:tcW w:w="120" w:type="pct"/>
          </w:tcPr>
          <w:p w14:paraId="2BB2ECA5" w14:textId="7D87317F" w:rsidR="009675B5" w:rsidRPr="001D6A24" w:rsidRDefault="009675B5" w:rsidP="009675B5">
            <w:pPr>
              <w:jc w:val="center"/>
              <w:rPr>
                <w:rFonts w:cstheme="minorHAnsi"/>
                <w:color w:val="000000"/>
                <w:sz w:val="18"/>
                <w:szCs w:val="18"/>
              </w:rPr>
            </w:pPr>
            <w:r w:rsidRPr="001D6A24">
              <w:rPr>
                <w:sz w:val="18"/>
                <w:szCs w:val="18"/>
              </w:rPr>
              <w:t>8</w:t>
            </w:r>
          </w:p>
        </w:tc>
        <w:tc>
          <w:tcPr>
            <w:tcW w:w="92" w:type="pct"/>
          </w:tcPr>
          <w:p w14:paraId="0A2D41B3" w14:textId="38E265CF"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053E15A5" w14:textId="60689222"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39D11576" w14:textId="26BB1DAF"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25312463" w14:textId="736E9BA9"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94DBF9B" w14:textId="7556A178"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66BC8EBF" w14:textId="177D7B3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6ABD35BD" w14:textId="43EBF7B8"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77C37344" w14:textId="4E8B1D6B"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2029EF37" w14:textId="49F467F7"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3CAE009" w14:textId="40453D41"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9015E96" w14:textId="3B4BCE3D"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4966580" w14:textId="6633DC04"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8C0C480" w14:textId="6E8C67D5"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63F5D03" w14:textId="1B78432D"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7DFEEF8" w14:textId="6FB5E54B"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4DF6063" w14:textId="77777777" w:rsidR="009675B5" w:rsidRPr="001D6A24" w:rsidRDefault="009675B5" w:rsidP="009675B5">
            <w:pPr>
              <w:jc w:val="center"/>
              <w:rPr>
                <w:rFonts w:cstheme="minorHAnsi"/>
                <w:color w:val="000000"/>
                <w:sz w:val="18"/>
                <w:szCs w:val="18"/>
              </w:rPr>
            </w:pPr>
          </w:p>
        </w:tc>
        <w:tc>
          <w:tcPr>
            <w:tcW w:w="92" w:type="pct"/>
          </w:tcPr>
          <w:p w14:paraId="0881639A" w14:textId="77777777" w:rsidR="009675B5" w:rsidRPr="001D6A24" w:rsidRDefault="009675B5" w:rsidP="009675B5">
            <w:pPr>
              <w:jc w:val="center"/>
              <w:rPr>
                <w:rFonts w:cstheme="minorHAnsi"/>
                <w:sz w:val="18"/>
                <w:szCs w:val="18"/>
              </w:rPr>
            </w:pPr>
          </w:p>
        </w:tc>
        <w:tc>
          <w:tcPr>
            <w:tcW w:w="92" w:type="pct"/>
          </w:tcPr>
          <w:p w14:paraId="66D6AFCF" w14:textId="77777777" w:rsidR="009675B5" w:rsidRPr="001D6A24" w:rsidRDefault="009675B5" w:rsidP="009675B5">
            <w:pPr>
              <w:jc w:val="center"/>
              <w:rPr>
                <w:rFonts w:cstheme="minorHAnsi"/>
                <w:sz w:val="18"/>
                <w:szCs w:val="18"/>
              </w:rPr>
            </w:pPr>
          </w:p>
        </w:tc>
        <w:tc>
          <w:tcPr>
            <w:tcW w:w="92" w:type="pct"/>
          </w:tcPr>
          <w:p w14:paraId="55238020" w14:textId="77777777" w:rsidR="009675B5" w:rsidRPr="001D6A24" w:rsidRDefault="009675B5" w:rsidP="009675B5">
            <w:pPr>
              <w:jc w:val="center"/>
              <w:rPr>
                <w:rFonts w:cstheme="minorHAnsi"/>
                <w:sz w:val="18"/>
                <w:szCs w:val="18"/>
              </w:rPr>
            </w:pPr>
          </w:p>
        </w:tc>
        <w:tc>
          <w:tcPr>
            <w:tcW w:w="92" w:type="pct"/>
          </w:tcPr>
          <w:p w14:paraId="4DF722FE" w14:textId="77777777" w:rsidR="009675B5" w:rsidRPr="001D6A24" w:rsidRDefault="009675B5" w:rsidP="009675B5">
            <w:pPr>
              <w:jc w:val="center"/>
              <w:rPr>
                <w:rFonts w:cstheme="minorHAnsi"/>
                <w:sz w:val="18"/>
                <w:szCs w:val="18"/>
              </w:rPr>
            </w:pPr>
          </w:p>
        </w:tc>
        <w:tc>
          <w:tcPr>
            <w:tcW w:w="92" w:type="pct"/>
          </w:tcPr>
          <w:p w14:paraId="1D063C2C" w14:textId="77777777" w:rsidR="009675B5" w:rsidRPr="001D6A24" w:rsidRDefault="009675B5" w:rsidP="009675B5">
            <w:pPr>
              <w:jc w:val="center"/>
              <w:rPr>
                <w:rFonts w:cstheme="minorHAnsi"/>
                <w:sz w:val="18"/>
                <w:szCs w:val="18"/>
              </w:rPr>
            </w:pPr>
          </w:p>
        </w:tc>
        <w:tc>
          <w:tcPr>
            <w:tcW w:w="92" w:type="pct"/>
          </w:tcPr>
          <w:p w14:paraId="133F2BEB" w14:textId="77777777" w:rsidR="009675B5" w:rsidRPr="001D6A24" w:rsidRDefault="009675B5" w:rsidP="009675B5">
            <w:pPr>
              <w:jc w:val="center"/>
              <w:rPr>
                <w:rFonts w:cstheme="minorHAnsi"/>
                <w:sz w:val="18"/>
                <w:szCs w:val="18"/>
              </w:rPr>
            </w:pPr>
          </w:p>
        </w:tc>
        <w:tc>
          <w:tcPr>
            <w:tcW w:w="92" w:type="pct"/>
          </w:tcPr>
          <w:p w14:paraId="7984983B" w14:textId="77777777" w:rsidR="009675B5" w:rsidRPr="001D6A24" w:rsidRDefault="009675B5" w:rsidP="009675B5">
            <w:pPr>
              <w:jc w:val="center"/>
              <w:rPr>
                <w:rFonts w:cstheme="minorHAnsi"/>
                <w:sz w:val="18"/>
                <w:szCs w:val="18"/>
              </w:rPr>
            </w:pPr>
          </w:p>
        </w:tc>
        <w:tc>
          <w:tcPr>
            <w:tcW w:w="92" w:type="pct"/>
          </w:tcPr>
          <w:p w14:paraId="6ED102AC" w14:textId="77777777" w:rsidR="009675B5" w:rsidRPr="001D6A24" w:rsidRDefault="009675B5" w:rsidP="009675B5">
            <w:pPr>
              <w:jc w:val="center"/>
              <w:rPr>
                <w:rFonts w:cstheme="minorHAnsi"/>
                <w:sz w:val="18"/>
                <w:szCs w:val="18"/>
              </w:rPr>
            </w:pPr>
          </w:p>
        </w:tc>
        <w:tc>
          <w:tcPr>
            <w:tcW w:w="92" w:type="pct"/>
          </w:tcPr>
          <w:p w14:paraId="63606868" w14:textId="77777777" w:rsidR="009675B5" w:rsidRPr="001D6A24" w:rsidRDefault="009675B5" w:rsidP="009675B5">
            <w:pPr>
              <w:jc w:val="center"/>
              <w:rPr>
                <w:rFonts w:cstheme="minorHAnsi"/>
                <w:sz w:val="18"/>
                <w:szCs w:val="18"/>
              </w:rPr>
            </w:pPr>
          </w:p>
        </w:tc>
        <w:tc>
          <w:tcPr>
            <w:tcW w:w="92" w:type="pct"/>
          </w:tcPr>
          <w:p w14:paraId="04925B97" w14:textId="77777777" w:rsidR="009675B5" w:rsidRPr="001D6A24" w:rsidRDefault="009675B5" w:rsidP="009675B5">
            <w:pPr>
              <w:jc w:val="center"/>
              <w:rPr>
                <w:rFonts w:cstheme="minorHAnsi"/>
                <w:sz w:val="18"/>
                <w:szCs w:val="18"/>
              </w:rPr>
            </w:pPr>
          </w:p>
        </w:tc>
        <w:tc>
          <w:tcPr>
            <w:tcW w:w="92" w:type="pct"/>
          </w:tcPr>
          <w:p w14:paraId="7DD0625B" w14:textId="77777777" w:rsidR="009675B5" w:rsidRPr="001D6A24" w:rsidRDefault="009675B5" w:rsidP="009675B5">
            <w:pPr>
              <w:jc w:val="center"/>
              <w:rPr>
                <w:rFonts w:cstheme="minorHAnsi"/>
                <w:sz w:val="18"/>
                <w:szCs w:val="18"/>
              </w:rPr>
            </w:pPr>
          </w:p>
        </w:tc>
        <w:tc>
          <w:tcPr>
            <w:tcW w:w="92" w:type="pct"/>
          </w:tcPr>
          <w:p w14:paraId="3E5A273B" w14:textId="77777777" w:rsidR="009675B5" w:rsidRPr="001D6A24" w:rsidRDefault="009675B5" w:rsidP="009675B5">
            <w:pPr>
              <w:jc w:val="center"/>
              <w:rPr>
                <w:rFonts w:cstheme="minorHAnsi"/>
                <w:sz w:val="18"/>
                <w:szCs w:val="18"/>
              </w:rPr>
            </w:pPr>
          </w:p>
        </w:tc>
        <w:tc>
          <w:tcPr>
            <w:tcW w:w="92" w:type="pct"/>
          </w:tcPr>
          <w:p w14:paraId="239FEB1C" w14:textId="77777777" w:rsidR="009675B5" w:rsidRPr="001D6A24" w:rsidRDefault="009675B5" w:rsidP="009675B5">
            <w:pPr>
              <w:jc w:val="center"/>
              <w:rPr>
                <w:rFonts w:cstheme="minorHAnsi"/>
                <w:sz w:val="18"/>
                <w:szCs w:val="18"/>
              </w:rPr>
            </w:pPr>
          </w:p>
        </w:tc>
        <w:tc>
          <w:tcPr>
            <w:tcW w:w="92" w:type="pct"/>
          </w:tcPr>
          <w:p w14:paraId="490B617F" w14:textId="77777777" w:rsidR="009675B5" w:rsidRPr="001D6A24" w:rsidRDefault="009675B5" w:rsidP="009675B5">
            <w:pPr>
              <w:jc w:val="center"/>
              <w:rPr>
                <w:rFonts w:cstheme="minorHAnsi"/>
                <w:sz w:val="18"/>
                <w:szCs w:val="18"/>
              </w:rPr>
            </w:pPr>
          </w:p>
        </w:tc>
        <w:tc>
          <w:tcPr>
            <w:tcW w:w="185" w:type="pct"/>
          </w:tcPr>
          <w:p w14:paraId="54A8142F" w14:textId="3868188E" w:rsidR="009675B5" w:rsidRPr="001D6A24" w:rsidRDefault="009675B5" w:rsidP="009675B5">
            <w:pPr>
              <w:jc w:val="center"/>
              <w:rPr>
                <w:rFonts w:cstheme="minorHAnsi"/>
                <w:color w:val="000000"/>
                <w:sz w:val="18"/>
                <w:szCs w:val="18"/>
              </w:rPr>
            </w:pPr>
            <w:r w:rsidRPr="001D6A24">
              <w:rPr>
                <w:sz w:val="18"/>
                <w:szCs w:val="18"/>
              </w:rPr>
              <w:t>138</w:t>
            </w:r>
          </w:p>
        </w:tc>
      </w:tr>
      <w:tr w:rsidR="009675B5" w:rsidRPr="001D6A24" w14:paraId="0E24DEB2" w14:textId="77777777" w:rsidTr="009675B5">
        <w:tc>
          <w:tcPr>
            <w:tcW w:w="178" w:type="pct"/>
            <w:shd w:val="clear" w:color="auto" w:fill="081E3E" w:themeFill="accent1"/>
          </w:tcPr>
          <w:p w14:paraId="639DE0E8"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31</w:t>
            </w:r>
          </w:p>
        </w:tc>
        <w:tc>
          <w:tcPr>
            <w:tcW w:w="95" w:type="pct"/>
          </w:tcPr>
          <w:p w14:paraId="3ACA0949" w14:textId="73EA9BB0"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73D309A9" w14:textId="0A63B48A" w:rsidR="009675B5" w:rsidRPr="001D6A24" w:rsidRDefault="009675B5" w:rsidP="009675B5">
            <w:pPr>
              <w:jc w:val="center"/>
              <w:rPr>
                <w:rFonts w:cstheme="minorHAnsi"/>
                <w:color w:val="000000"/>
                <w:sz w:val="18"/>
                <w:szCs w:val="18"/>
              </w:rPr>
            </w:pPr>
            <w:r w:rsidRPr="001D6A24">
              <w:rPr>
                <w:sz w:val="18"/>
                <w:szCs w:val="18"/>
              </w:rPr>
              <w:t>5</w:t>
            </w:r>
          </w:p>
        </w:tc>
        <w:tc>
          <w:tcPr>
            <w:tcW w:w="118" w:type="pct"/>
          </w:tcPr>
          <w:p w14:paraId="022697ED" w14:textId="2E11C084" w:rsidR="009675B5" w:rsidRPr="001D6A24" w:rsidRDefault="009675B5" w:rsidP="009675B5">
            <w:pPr>
              <w:jc w:val="center"/>
              <w:rPr>
                <w:rFonts w:cstheme="minorHAnsi"/>
                <w:color w:val="000000"/>
                <w:sz w:val="18"/>
                <w:szCs w:val="18"/>
              </w:rPr>
            </w:pPr>
            <w:r w:rsidRPr="001D6A24">
              <w:rPr>
                <w:sz w:val="18"/>
                <w:szCs w:val="18"/>
              </w:rPr>
              <w:t>9</w:t>
            </w:r>
          </w:p>
        </w:tc>
        <w:tc>
          <w:tcPr>
            <w:tcW w:w="118" w:type="pct"/>
          </w:tcPr>
          <w:p w14:paraId="1D9F1892" w14:textId="7A134C22" w:rsidR="009675B5" w:rsidRPr="001D6A24" w:rsidRDefault="009675B5" w:rsidP="009675B5">
            <w:pPr>
              <w:jc w:val="center"/>
              <w:rPr>
                <w:rFonts w:cstheme="minorHAnsi"/>
                <w:color w:val="000000"/>
                <w:sz w:val="18"/>
                <w:szCs w:val="18"/>
              </w:rPr>
            </w:pPr>
            <w:r w:rsidRPr="001D6A24">
              <w:rPr>
                <w:sz w:val="18"/>
                <w:szCs w:val="18"/>
              </w:rPr>
              <w:t>9</w:t>
            </w:r>
          </w:p>
        </w:tc>
        <w:tc>
          <w:tcPr>
            <w:tcW w:w="118" w:type="pct"/>
          </w:tcPr>
          <w:p w14:paraId="7B7E58BA" w14:textId="515CBFCB" w:rsidR="009675B5" w:rsidRPr="001D6A24" w:rsidRDefault="009675B5" w:rsidP="009675B5">
            <w:pPr>
              <w:jc w:val="center"/>
              <w:rPr>
                <w:rFonts w:cstheme="minorHAnsi"/>
                <w:color w:val="000000"/>
                <w:sz w:val="18"/>
                <w:szCs w:val="18"/>
              </w:rPr>
            </w:pPr>
            <w:r w:rsidRPr="001D6A24">
              <w:rPr>
                <w:sz w:val="18"/>
                <w:szCs w:val="18"/>
              </w:rPr>
              <w:t>8</w:t>
            </w:r>
          </w:p>
        </w:tc>
        <w:tc>
          <w:tcPr>
            <w:tcW w:w="120" w:type="pct"/>
          </w:tcPr>
          <w:p w14:paraId="391ED78C" w14:textId="10E8FD3A" w:rsidR="009675B5" w:rsidRPr="001D6A24" w:rsidRDefault="009675B5" w:rsidP="009675B5">
            <w:pPr>
              <w:jc w:val="center"/>
              <w:rPr>
                <w:rFonts w:cstheme="minorHAnsi"/>
                <w:color w:val="000000"/>
                <w:sz w:val="18"/>
                <w:szCs w:val="18"/>
              </w:rPr>
            </w:pPr>
            <w:r w:rsidRPr="001D6A24">
              <w:rPr>
                <w:sz w:val="18"/>
                <w:szCs w:val="18"/>
              </w:rPr>
              <w:t>8</w:t>
            </w:r>
          </w:p>
        </w:tc>
        <w:tc>
          <w:tcPr>
            <w:tcW w:w="120" w:type="pct"/>
          </w:tcPr>
          <w:p w14:paraId="6F3FF8FD" w14:textId="554753EA" w:rsidR="009675B5" w:rsidRPr="001D6A24" w:rsidRDefault="009675B5" w:rsidP="009675B5">
            <w:pPr>
              <w:jc w:val="center"/>
              <w:rPr>
                <w:rFonts w:cstheme="minorHAnsi"/>
                <w:color w:val="000000"/>
                <w:sz w:val="18"/>
                <w:szCs w:val="18"/>
              </w:rPr>
            </w:pPr>
            <w:r w:rsidRPr="001D6A24">
              <w:rPr>
                <w:sz w:val="18"/>
                <w:szCs w:val="18"/>
              </w:rPr>
              <w:t>8</w:t>
            </w:r>
          </w:p>
        </w:tc>
        <w:tc>
          <w:tcPr>
            <w:tcW w:w="120" w:type="pct"/>
          </w:tcPr>
          <w:p w14:paraId="043FE7AB" w14:textId="2C6B1A8A" w:rsidR="009675B5" w:rsidRPr="001D6A24" w:rsidRDefault="009675B5" w:rsidP="009675B5">
            <w:pPr>
              <w:jc w:val="center"/>
              <w:rPr>
                <w:rFonts w:cstheme="minorHAnsi"/>
                <w:color w:val="000000"/>
                <w:sz w:val="18"/>
                <w:szCs w:val="18"/>
              </w:rPr>
            </w:pPr>
            <w:r w:rsidRPr="001D6A24">
              <w:rPr>
                <w:sz w:val="18"/>
                <w:szCs w:val="18"/>
              </w:rPr>
              <w:t>7</w:t>
            </w:r>
          </w:p>
        </w:tc>
        <w:tc>
          <w:tcPr>
            <w:tcW w:w="120" w:type="pct"/>
          </w:tcPr>
          <w:p w14:paraId="22A73203" w14:textId="23E5F481" w:rsidR="009675B5" w:rsidRPr="001D6A24" w:rsidRDefault="009675B5" w:rsidP="009675B5">
            <w:pPr>
              <w:jc w:val="center"/>
              <w:rPr>
                <w:rFonts w:cstheme="minorHAnsi"/>
                <w:color w:val="000000"/>
                <w:sz w:val="18"/>
                <w:szCs w:val="18"/>
              </w:rPr>
            </w:pPr>
            <w:r w:rsidRPr="001D6A24">
              <w:rPr>
                <w:sz w:val="18"/>
                <w:szCs w:val="18"/>
              </w:rPr>
              <w:t>7</w:t>
            </w:r>
          </w:p>
        </w:tc>
        <w:tc>
          <w:tcPr>
            <w:tcW w:w="120" w:type="pct"/>
          </w:tcPr>
          <w:p w14:paraId="03365AFC" w14:textId="47E1C092" w:rsidR="009675B5" w:rsidRPr="001D6A24" w:rsidRDefault="009675B5" w:rsidP="009675B5">
            <w:pPr>
              <w:jc w:val="center"/>
              <w:rPr>
                <w:rFonts w:cstheme="minorHAnsi"/>
                <w:color w:val="000000"/>
                <w:sz w:val="18"/>
                <w:szCs w:val="18"/>
              </w:rPr>
            </w:pPr>
            <w:r w:rsidRPr="001D6A24">
              <w:rPr>
                <w:sz w:val="18"/>
                <w:szCs w:val="18"/>
              </w:rPr>
              <w:t>6</w:t>
            </w:r>
          </w:p>
        </w:tc>
        <w:tc>
          <w:tcPr>
            <w:tcW w:w="120" w:type="pct"/>
          </w:tcPr>
          <w:p w14:paraId="574D2A5F" w14:textId="3AA5745C" w:rsidR="009675B5" w:rsidRPr="001D6A24" w:rsidRDefault="009675B5" w:rsidP="009675B5">
            <w:pPr>
              <w:jc w:val="center"/>
              <w:rPr>
                <w:rFonts w:cstheme="minorHAnsi"/>
                <w:color w:val="000000"/>
                <w:sz w:val="18"/>
                <w:szCs w:val="18"/>
              </w:rPr>
            </w:pPr>
            <w:r w:rsidRPr="001D6A24">
              <w:rPr>
                <w:sz w:val="18"/>
                <w:szCs w:val="18"/>
              </w:rPr>
              <w:t>6</w:t>
            </w:r>
          </w:p>
        </w:tc>
        <w:tc>
          <w:tcPr>
            <w:tcW w:w="120" w:type="pct"/>
          </w:tcPr>
          <w:p w14:paraId="465F5A87" w14:textId="786DC6A9" w:rsidR="009675B5" w:rsidRPr="001D6A24" w:rsidRDefault="009675B5" w:rsidP="009675B5">
            <w:pPr>
              <w:jc w:val="center"/>
              <w:rPr>
                <w:rFonts w:cstheme="minorHAnsi"/>
                <w:color w:val="000000"/>
                <w:sz w:val="18"/>
                <w:szCs w:val="18"/>
              </w:rPr>
            </w:pPr>
            <w:r w:rsidRPr="001D6A24">
              <w:rPr>
                <w:sz w:val="18"/>
                <w:szCs w:val="18"/>
              </w:rPr>
              <w:t>5</w:t>
            </w:r>
          </w:p>
        </w:tc>
        <w:tc>
          <w:tcPr>
            <w:tcW w:w="120" w:type="pct"/>
          </w:tcPr>
          <w:p w14:paraId="5320B99E" w14:textId="266B280C" w:rsidR="009675B5" w:rsidRPr="001D6A24" w:rsidRDefault="009675B5" w:rsidP="009675B5">
            <w:pPr>
              <w:jc w:val="center"/>
              <w:rPr>
                <w:rFonts w:cstheme="minorHAnsi"/>
                <w:color w:val="000000"/>
                <w:sz w:val="18"/>
                <w:szCs w:val="18"/>
              </w:rPr>
            </w:pPr>
            <w:r w:rsidRPr="001D6A24">
              <w:rPr>
                <w:sz w:val="18"/>
                <w:szCs w:val="18"/>
              </w:rPr>
              <w:t>6</w:t>
            </w:r>
          </w:p>
        </w:tc>
        <w:tc>
          <w:tcPr>
            <w:tcW w:w="120" w:type="pct"/>
          </w:tcPr>
          <w:p w14:paraId="297DD4AA" w14:textId="77EC2880" w:rsidR="009675B5" w:rsidRPr="001D6A24" w:rsidRDefault="009675B5" w:rsidP="009675B5">
            <w:pPr>
              <w:jc w:val="center"/>
              <w:rPr>
                <w:rFonts w:cstheme="minorHAnsi"/>
                <w:color w:val="000000"/>
                <w:sz w:val="18"/>
                <w:szCs w:val="18"/>
              </w:rPr>
            </w:pPr>
            <w:r w:rsidRPr="001D6A24">
              <w:rPr>
                <w:sz w:val="18"/>
                <w:szCs w:val="18"/>
              </w:rPr>
              <w:t>6</w:t>
            </w:r>
          </w:p>
        </w:tc>
        <w:tc>
          <w:tcPr>
            <w:tcW w:w="120" w:type="pct"/>
          </w:tcPr>
          <w:p w14:paraId="5B5457AC" w14:textId="4682C96D" w:rsidR="009675B5" w:rsidRPr="001D6A24" w:rsidRDefault="009675B5" w:rsidP="009675B5">
            <w:pPr>
              <w:jc w:val="center"/>
              <w:rPr>
                <w:rFonts w:cstheme="minorHAnsi"/>
                <w:color w:val="000000"/>
                <w:sz w:val="18"/>
                <w:szCs w:val="18"/>
              </w:rPr>
            </w:pPr>
            <w:r w:rsidRPr="001D6A24">
              <w:rPr>
                <w:sz w:val="18"/>
                <w:szCs w:val="18"/>
              </w:rPr>
              <w:t>6</w:t>
            </w:r>
          </w:p>
        </w:tc>
        <w:tc>
          <w:tcPr>
            <w:tcW w:w="92" w:type="pct"/>
          </w:tcPr>
          <w:p w14:paraId="4DB43A20" w14:textId="302A672F"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1626B2E5" w14:textId="65C53024"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5A9C9CA" w14:textId="58D4CC83"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3DAF38FA" w14:textId="76B6ABF5"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0629AC8F" w14:textId="58EFC53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7CDA658" w14:textId="016CFE49"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777340E0" w14:textId="4D63F84E"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B8CD973" w14:textId="0F39B49D"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57EBEDD" w14:textId="33D295AC"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6A6CCC98" w14:textId="30C4A886"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6AF1D8C7" w14:textId="0381E9A3"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B164A45" w14:textId="29ECB43C"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12C1C33" w14:textId="78CB271A"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4428FEB" w14:textId="24A81153"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897F779" w14:textId="5EAD60D0"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8FDBEC6" w14:textId="3C67E63A"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98CA3F9" w14:textId="77777777" w:rsidR="009675B5" w:rsidRPr="001D6A24" w:rsidRDefault="009675B5" w:rsidP="009675B5">
            <w:pPr>
              <w:jc w:val="center"/>
              <w:rPr>
                <w:rFonts w:cstheme="minorHAnsi"/>
                <w:color w:val="000000"/>
                <w:sz w:val="18"/>
                <w:szCs w:val="18"/>
              </w:rPr>
            </w:pPr>
          </w:p>
        </w:tc>
        <w:tc>
          <w:tcPr>
            <w:tcW w:w="92" w:type="pct"/>
          </w:tcPr>
          <w:p w14:paraId="437B4C77" w14:textId="77777777" w:rsidR="009675B5" w:rsidRPr="001D6A24" w:rsidRDefault="009675B5" w:rsidP="009675B5">
            <w:pPr>
              <w:jc w:val="center"/>
              <w:rPr>
                <w:rFonts w:cstheme="minorHAnsi"/>
                <w:sz w:val="18"/>
                <w:szCs w:val="18"/>
              </w:rPr>
            </w:pPr>
          </w:p>
        </w:tc>
        <w:tc>
          <w:tcPr>
            <w:tcW w:w="92" w:type="pct"/>
          </w:tcPr>
          <w:p w14:paraId="6C31563B" w14:textId="77777777" w:rsidR="009675B5" w:rsidRPr="001D6A24" w:rsidRDefault="009675B5" w:rsidP="009675B5">
            <w:pPr>
              <w:jc w:val="center"/>
              <w:rPr>
                <w:rFonts w:cstheme="minorHAnsi"/>
                <w:sz w:val="18"/>
                <w:szCs w:val="18"/>
              </w:rPr>
            </w:pPr>
          </w:p>
        </w:tc>
        <w:tc>
          <w:tcPr>
            <w:tcW w:w="92" w:type="pct"/>
          </w:tcPr>
          <w:p w14:paraId="3BC60FF1" w14:textId="77777777" w:rsidR="009675B5" w:rsidRPr="001D6A24" w:rsidRDefault="009675B5" w:rsidP="009675B5">
            <w:pPr>
              <w:jc w:val="center"/>
              <w:rPr>
                <w:rFonts w:cstheme="minorHAnsi"/>
                <w:sz w:val="18"/>
                <w:szCs w:val="18"/>
              </w:rPr>
            </w:pPr>
          </w:p>
        </w:tc>
        <w:tc>
          <w:tcPr>
            <w:tcW w:w="92" w:type="pct"/>
          </w:tcPr>
          <w:p w14:paraId="385E69CB" w14:textId="77777777" w:rsidR="009675B5" w:rsidRPr="001D6A24" w:rsidRDefault="009675B5" w:rsidP="009675B5">
            <w:pPr>
              <w:jc w:val="center"/>
              <w:rPr>
                <w:rFonts w:cstheme="minorHAnsi"/>
                <w:sz w:val="18"/>
                <w:szCs w:val="18"/>
              </w:rPr>
            </w:pPr>
          </w:p>
        </w:tc>
        <w:tc>
          <w:tcPr>
            <w:tcW w:w="92" w:type="pct"/>
          </w:tcPr>
          <w:p w14:paraId="190D510A" w14:textId="77777777" w:rsidR="009675B5" w:rsidRPr="001D6A24" w:rsidRDefault="009675B5" w:rsidP="009675B5">
            <w:pPr>
              <w:jc w:val="center"/>
              <w:rPr>
                <w:rFonts w:cstheme="minorHAnsi"/>
                <w:sz w:val="18"/>
                <w:szCs w:val="18"/>
              </w:rPr>
            </w:pPr>
          </w:p>
        </w:tc>
        <w:tc>
          <w:tcPr>
            <w:tcW w:w="92" w:type="pct"/>
          </w:tcPr>
          <w:p w14:paraId="2EEA9A44" w14:textId="77777777" w:rsidR="009675B5" w:rsidRPr="001D6A24" w:rsidRDefault="009675B5" w:rsidP="009675B5">
            <w:pPr>
              <w:jc w:val="center"/>
              <w:rPr>
                <w:rFonts w:cstheme="minorHAnsi"/>
                <w:sz w:val="18"/>
                <w:szCs w:val="18"/>
              </w:rPr>
            </w:pPr>
          </w:p>
        </w:tc>
        <w:tc>
          <w:tcPr>
            <w:tcW w:w="92" w:type="pct"/>
          </w:tcPr>
          <w:p w14:paraId="792CEDEE" w14:textId="77777777" w:rsidR="009675B5" w:rsidRPr="001D6A24" w:rsidRDefault="009675B5" w:rsidP="009675B5">
            <w:pPr>
              <w:jc w:val="center"/>
              <w:rPr>
                <w:rFonts w:cstheme="minorHAnsi"/>
                <w:sz w:val="18"/>
                <w:szCs w:val="18"/>
              </w:rPr>
            </w:pPr>
          </w:p>
        </w:tc>
        <w:tc>
          <w:tcPr>
            <w:tcW w:w="92" w:type="pct"/>
          </w:tcPr>
          <w:p w14:paraId="4BB0AB63" w14:textId="77777777" w:rsidR="009675B5" w:rsidRPr="001D6A24" w:rsidRDefault="009675B5" w:rsidP="009675B5">
            <w:pPr>
              <w:jc w:val="center"/>
              <w:rPr>
                <w:rFonts w:cstheme="minorHAnsi"/>
                <w:sz w:val="18"/>
                <w:szCs w:val="18"/>
              </w:rPr>
            </w:pPr>
          </w:p>
        </w:tc>
        <w:tc>
          <w:tcPr>
            <w:tcW w:w="92" w:type="pct"/>
          </w:tcPr>
          <w:p w14:paraId="53ABCC68" w14:textId="77777777" w:rsidR="009675B5" w:rsidRPr="001D6A24" w:rsidRDefault="009675B5" w:rsidP="009675B5">
            <w:pPr>
              <w:jc w:val="center"/>
              <w:rPr>
                <w:rFonts w:cstheme="minorHAnsi"/>
                <w:sz w:val="18"/>
                <w:szCs w:val="18"/>
              </w:rPr>
            </w:pPr>
          </w:p>
        </w:tc>
        <w:tc>
          <w:tcPr>
            <w:tcW w:w="92" w:type="pct"/>
          </w:tcPr>
          <w:p w14:paraId="00CD8AA6" w14:textId="77777777" w:rsidR="009675B5" w:rsidRPr="001D6A24" w:rsidRDefault="009675B5" w:rsidP="009675B5">
            <w:pPr>
              <w:jc w:val="center"/>
              <w:rPr>
                <w:rFonts w:cstheme="minorHAnsi"/>
                <w:sz w:val="18"/>
                <w:szCs w:val="18"/>
              </w:rPr>
            </w:pPr>
          </w:p>
        </w:tc>
        <w:tc>
          <w:tcPr>
            <w:tcW w:w="92" w:type="pct"/>
          </w:tcPr>
          <w:p w14:paraId="684CC61D" w14:textId="77777777" w:rsidR="009675B5" w:rsidRPr="001D6A24" w:rsidRDefault="009675B5" w:rsidP="009675B5">
            <w:pPr>
              <w:jc w:val="center"/>
              <w:rPr>
                <w:rFonts w:cstheme="minorHAnsi"/>
                <w:sz w:val="18"/>
                <w:szCs w:val="18"/>
              </w:rPr>
            </w:pPr>
          </w:p>
        </w:tc>
        <w:tc>
          <w:tcPr>
            <w:tcW w:w="92" w:type="pct"/>
          </w:tcPr>
          <w:p w14:paraId="64592F22" w14:textId="77777777" w:rsidR="009675B5" w:rsidRPr="001D6A24" w:rsidRDefault="009675B5" w:rsidP="009675B5">
            <w:pPr>
              <w:jc w:val="center"/>
              <w:rPr>
                <w:rFonts w:cstheme="minorHAnsi"/>
                <w:sz w:val="18"/>
                <w:szCs w:val="18"/>
              </w:rPr>
            </w:pPr>
          </w:p>
        </w:tc>
        <w:tc>
          <w:tcPr>
            <w:tcW w:w="92" w:type="pct"/>
          </w:tcPr>
          <w:p w14:paraId="4C722689" w14:textId="77777777" w:rsidR="009675B5" w:rsidRPr="001D6A24" w:rsidRDefault="009675B5" w:rsidP="009675B5">
            <w:pPr>
              <w:jc w:val="center"/>
              <w:rPr>
                <w:rFonts w:cstheme="minorHAnsi"/>
                <w:sz w:val="18"/>
                <w:szCs w:val="18"/>
              </w:rPr>
            </w:pPr>
          </w:p>
        </w:tc>
        <w:tc>
          <w:tcPr>
            <w:tcW w:w="185" w:type="pct"/>
          </w:tcPr>
          <w:p w14:paraId="523D20EC" w14:textId="0C82C7AC" w:rsidR="009675B5" w:rsidRPr="001D6A24" w:rsidRDefault="009675B5" w:rsidP="009675B5">
            <w:pPr>
              <w:jc w:val="center"/>
              <w:rPr>
                <w:rFonts w:cstheme="minorHAnsi"/>
                <w:color w:val="000000"/>
                <w:sz w:val="18"/>
                <w:szCs w:val="18"/>
              </w:rPr>
            </w:pPr>
            <w:r w:rsidRPr="001D6A24">
              <w:rPr>
                <w:sz w:val="18"/>
                <w:szCs w:val="18"/>
              </w:rPr>
              <w:t>95</w:t>
            </w:r>
          </w:p>
        </w:tc>
      </w:tr>
      <w:tr w:rsidR="009675B5" w:rsidRPr="001D6A24" w14:paraId="54534E6D" w14:textId="77777777" w:rsidTr="009675B5">
        <w:tc>
          <w:tcPr>
            <w:tcW w:w="178" w:type="pct"/>
            <w:shd w:val="clear" w:color="auto" w:fill="081E3E" w:themeFill="accent1"/>
          </w:tcPr>
          <w:p w14:paraId="378007CA"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32</w:t>
            </w:r>
          </w:p>
        </w:tc>
        <w:tc>
          <w:tcPr>
            <w:tcW w:w="95" w:type="pct"/>
          </w:tcPr>
          <w:p w14:paraId="45B7A1E8" w14:textId="6E36A9EE"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30CB0CBC" w14:textId="422211D6" w:rsidR="009675B5" w:rsidRPr="001D6A24" w:rsidRDefault="009675B5" w:rsidP="009675B5">
            <w:pPr>
              <w:jc w:val="center"/>
              <w:rPr>
                <w:rFonts w:cstheme="minorHAnsi"/>
                <w:color w:val="000000"/>
                <w:sz w:val="18"/>
                <w:szCs w:val="18"/>
              </w:rPr>
            </w:pPr>
            <w:r w:rsidRPr="001D6A24">
              <w:rPr>
                <w:sz w:val="18"/>
                <w:szCs w:val="18"/>
              </w:rPr>
              <w:t>4</w:t>
            </w:r>
          </w:p>
        </w:tc>
        <w:tc>
          <w:tcPr>
            <w:tcW w:w="118" w:type="pct"/>
          </w:tcPr>
          <w:p w14:paraId="78B45EC3" w14:textId="30131AAE" w:rsidR="009675B5" w:rsidRPr="001D6A24" w:rsidRDefault="009675B5" w:rsidP="009675B5">
            <w:pPr>
              <w:jc w:val="center"/>
              <w:rPr>
                <w:rFonts w:cstheme="minorHAnsi"/>
                <w:color w:val="000000"/>
                <w:sz w:val="18"/>
                <w:szCs w:val="18"/>
              </w:rPr>
            </w:pPr>
            <w:r w:rsidRPr="001D6A24">
              <w:rPr>
                <w:sz w:val="18"/>
                <w:szCs w:val="18"/>
              </w:rPr>
              <w:t>7</w:t>
            </w:r>
          </w:p>
        </w:tc>
        <w:tc>
          <w:tcPr>
            <w:tcW w:w="118" w:type="pct"/>
          </w:tcPr>
          <w:p w14:paraId="3AA45035" w14:textId="67F35A2D" w:rsidR="009675B5" w:rsidRPr="001D6A24" w:rsidRDefault="009675B5" w:rsidP="009675B5">
            <w:pPr>
              <w:jc w:val="center"/>
              <w:rPr>
                <w:rFonts w:cstheme="minorHAnsi"/>
                <w:color w:val="000000"/>
                <w:sz w:val="18"/>
                <w:szCs w:val="18"/>
              </w:rPr>
            </w:pPr>
            <w:r w:rsidRPr="001D6A24">
              <w:rPr>
                <w:sz w:val="18"/>
                <w:szCs w:val="18"/>
              </w:rPr>
              <w:t>7</w:t>
            </w:r>
          </w:p>
        </w:tc>
        <w:tc>
          <w:tcPr>
            <w:tcW w:w="118" w:type="pct"/>
          </w:tcPr>
          <w:p w14:paraId="4CA5D459" w14:textId="7DD76FCC" w:rsidR="009675B5" w:rsidRPr="001D6A24" w:rsidRDefault="009675B5" w:rsidP="009675B5">
            <w:pPr>
              <w:jc w:val="center"/>
              <w:rPr>
                <w:rFonts w:cstheme="minorHAnsi"/>
                <w:color w:val="000000"/>
                <w:sz w:val="18"/>
                <w:szCs w:val="18"/>
              </w:rPr>
            </w:pPr>
            <w:r w:rsidRPr="001D6A24">
              <w:rPr>
                <w:sz w:val="18"/>
                <w:szCs w:val="18"/>
              </w:rPr>
              <w:t>7</w:t>
            </w:r>
          </w:p>
        </w:tc>
        <w:tc>
          <w:tcPr>
            <w:tcW w:w="120" w:type="pct"/>
          </w:tcPr>
          <w:p w14:paraId="10D04508" w14:textId="39DAB607" w:rsidR="009675B5" w:rsidRPr="001D6A24" w:rsidRDefault="009675B5" w:rsidP="009675B5">
            <w:pPr>
              <w:jc w:val="center"/>
              <w:rPr>
                <w:rFonts w:cstheme="minorHAnsi"/>
                <w:color w:val="000000"/>
                <w:sz w:val="18"/>
                <w:szCs w:val="18"/>
              </w:rPr>
            </w:pPr>
            <w:r w:rsidRPr="001D6A24">
              <w:rPr>
                <w:sz w:val="18"/>
                <w:szCs w:val="18"/>
              </w:rPr>
              <w:t>6</w:t>
            </w:r>
          </w:p>
        </w:tc>
        <w:tc>
          <w:tcPr>
            <w:tcW w:w="120" w:type="pct"/>
          </w:tcPr>
          <w:p w14:paraId="20F5108F" w14:textId="16860A61" w:rsidR="009675B5" w:rsidRPr="001D6A24" w:rsidRDefault="009675B5" w:rsidP="009675B5">
            <w:pPr>
              <w:jc w:val="center"/>
              <w:rPr>
                <w:rFonts w:cstheme="minorHAnsi"/>
                <w:color w:val="000000"/>
                <w:sz w:val="18"/>
                <w:szCs w:val="18"/>
              </w:rPr>
            </w:pPr>
            <w:r w:rsidRPr="001D6A24">
              <w:rPr>
                <w:sz w:val="18"/>
                <w:szCs w:val="18"/>
              </w:rPr>
              <w:t>6</w:t>
            </w:r>
          </w:p>
        </w:tc>
        <w:tc>
          <w:tcPr>
            <w:tcW w:w="120" w:type="pct"/>
          </w:tcPr>
          <w:p w14:paraId="748910D1" w14:textId="2F48EAEE" w:rsidR="009675B5" w:rsidRPr="001D6A24" w:rsidRDefault="009675B5" w:rsidP="009675B5">
            <w:pPr>
              <w:jc w:val="center"/>
              <w:rPr>
                <w:rFonts w:cstheme="minorHAnsi"/>
                <w:color w:val="000000"/>
                <w:sz w:val="18"/>
                <w:szCs w:val="18"/>
              </w:rPr>
            </w:pPr>
            <w:r w:rsidRPr="001D6A24">
              <w:rPr>
                <w:sz w:val="18"/>
                <w:szCs w:val="18"/>
              </w:rPr>
              <w:t>6</w:t>
            </w:r>
          </w:p>
        </w:tc>
        <w:tc>
          <w:tcPr>
            <w:tcW w:w="120" w:type="pct"/>
          </w:tcPr>
          <w:p w14:paraId="49571E15" w14:textId="1B696F13" w:rsidR="009675B5" w:rsidRPr="001D6A24" w:rsidRDefault="009675B5" w:rsidP="009675B5">
            <w:pPr>
              <w:jc w:val="center"/>
              <w:rPr>
                <w:rFonts w:cstheme="minorHAnsi"/>
                <w:color w:val="000000"/>
                <w:sz w:val="18"/>
                <w:szCs w:val="18"/>
              </w:rPr>
            </w:pPr>
            <w:r w:rsidRPr="001D6A24">
              <w:rPr>
                <w:sz w:val="18"/>
                <w:szCs w:val="18"/>
              </w:rPr>
              <w:t>6</w:t>
            </w:r>
          </w:p>
        </w:tc>
        <w:tc>
          <w:tcPr>
            <w:tcW w:w="120" w:type="pct"/>
          </w:tcPr>
          <w:p w14:paraId="2E29E4B8" w14:textId="36D6F1BD" w:rsidR="009675B5" w:rsidRPr="001D6A24" w:rsidRDefault="009675B5" w:rsidP="009675B5">
            <w:pPr>
              <w:jc w:val="center"/>
              <w:rPr>
                <w:rFonts w:cstheme="minorHAnsi"/>
                <w:color w:val="000000"/>
                <w:sz w:val="18"/>
                <w:szCs w:val="18"/>
              </w:rPr>
            </w:pPr>
            <w:r w:rsidRPr="001D6A24">
              <w:rPr>
                <w:sz w:val="18"/>
                <w:szCs w:val="18"/>
              </w:rPr>
              <w:t>5</w:t>
            </w:r>
          </w:p>
        </w:tc>
        <w:tc>
          <w:tcPr>
            <w:tcW w:w="120" w:type="pct"/>
          </w:tcPr>
          <w:p w14:paraId="18383F90" w14:textId="6F049E39" w:rsidR="009675B5" w:rsidRPr="001D6A24" w:rsidRDefault="009675B5" w:rsidP="009675B5">
            <w:pPr>
              <w:jc w:val="center"/>
              <w:rPr>
                <w:rFonts w:cstheme="minorHAnsi"/>
                <w:color w:val="000000"/>
                <w:sz w:val="18"/>
                <w:szCs w:val="18"/>
              </w:rPr>
            </w:pPr>
            <w:r w:rsidRPr="001D6A24">
              <w:rPr>
                <w:sz w:val="18"/>
                <w:szCs w:val="18"/>
              </w:rPr>
              <w:t>5</w:t>
            </w:r>
          </w:p>
        </w:tc>
        <w:tc>
          <w:tcPr>
            <w:tcW w:w="120" w:type="pct"/>
          </w:tcPr>
          <w:p w14:paraId="40EB2D30" w14:textId="1F36E440" w:rsidR="009675B5" w:rsidRPr="001D6A24" w:rsidRDefault="009675B5" w:rsidP="009675B5">
            <w:pPr>
              <w:jc w:val="center"/>
              <w:rPr>
                <w:rFonts w:cstheme="minorHAnsi"/>
                <w:color w:val="000000"/>
                <w:sz w:val="18"/>
                <w:szCs w:val="18"/>
              </w:rPr>
            </w:pPr>
            <w:r w:rsidRPr="001D6A24">
              <w:rPr>
                <w:sz w:val="18"/>
                <w:szCs w:val="18"/>
              </w:rPr>
              <w:t>4</w:t>
            </w:r>
          </w:p>
        </w:tc>
        <w:tc>
          <w:tcPr>
            <w:tcW w:w="120" w:type="pct"/>
          </w:tcPr>
          <w:p w14:paraId="193154EB" w14:textId="17DF2253" w:rsidR="009675B5" w:rsidRPr="001D6A24" w:rsidRDefault="009675B5" w:rsidP="009675B5">
            <w:pPr>
              <w:jc w:val="center"/>
              <w:rPr>
                <w:rFonts w:cstheme="minorHAnsi"/>
                <w:color w:val="000000"/>
                <w:sz w:val="18"/>
                <w:szCs w:val="18"/>
              </w:rPr>
            </w:pPr>
            <w:r w:rsidRPr="001D6A24">
              <w:rPr>
                <w:sz w:val="18"/>
                <w:szCs w:val="18"/>
              </w:rPr>
              <w:t>5</w:t>
            </w:r>
          </w:p>
        </w:tc>
        <w:tc>
          <w:tcPr>
            <w:tcW w:w="120" w:type="pct"/>
          </w:tcPr>
          <w:p w14:paraId="149383FB" w14:textId="66349108" w:rsidR="009675B5" w:rsidRPr="001D6A24" w:rsidRDefault="009675B5" w:rsidP="009675B5">
            <w:pPr>
              <w:jc w:val="center"/>
              <w:rPr>
                <w:rFonts w:cstheme="minorHAnsi"/>
                <w:color w:val="000000"/>
                <w:sz w:val="18"/>
                <w:szCs w:val="18"/>
              </w:rPr>
            </w:pPr>
            <w:r w:rsidRPr="001D6A24">
              <w:rPr>
                <w:sz w:val="18"/>
                <w:szCs w:val="18"/>
              </w:rPr>
              <w:t>5</w:t>
            </w:r>
          </w:p>
        </w:tc>
        <w:tc>
          <w:tcPr>
            <w:tcW w:w="120" w:type="pct"/>
          </w:tcPr>
          <w:p w14:paraId="7A3AE808" w14:textId="227630D8" w:rsidR="009675B5" w:rsidRPr="001D6A24" w:rsidRDefault="009675B5" w:rsidP="009675B5">
            <w:pPr>
              <w:jc w:val="center"/>
              <w:rPr>
                <w:rFonts w:cstheme="minorHAnsi"/>
                <w:color w:val="000000"/>
                <w:sz w:val="18"/>
                <w:szCs w:val="18"/>
              </w:rPr>
            </w:pPr>
            <w:r w:rsidRPr="001D6A24">
              <w:rPr>
                <w:sz w:val="18"/>
                <w:szCs w:val="18"/>
              </w:rPr>
              <w:t>5</w:t>
            </w:r>
          </w:p>
        </w:tc>
        <w:tc>
          <w:tcPr>
            <w:tcW w:w="92" w:type="pct"/>
          </w:tcPr>
          <w:p w14:paraId="40E46F6C" w14:textId="78F810AA"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16934719" w14:textId="5FA4428A"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2B1B3AC9" w14:textId="3B99A0D8"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4EAB0D68" w14:textId="0FBC49DA"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132E2733" w14:textId="4569D955"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6CA28FE3" w14:textId="08C3610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376F8CB" w14:textId="4A6D360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76334B00" w14:textId="5ABDD1FA"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28D1353D" w14:textId="3F2D4933"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7CF430E9" w14:textId="475DFA26"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F054CFC" w14:textId="7B526EB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9674094" w14:textId="246EB721"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9255039" w14:textId="467433A5"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783681C" w14:textId="72EE25CB"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73DC601" w14:textId="352CC951"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7E1C0F2" w14:textId="123409E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AB3E0AC" w14:textId="716CEF2E"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1BF21BF" w14:textId="77777777" w:rsidR="009675B5" w:rsidRPr="001D6A24" w:rsidRDefault="009675B5" w:rsidP="009675B5">
            <w:pPr>
              <w:jc w:val="center"/>
              <w:rPr>
                <w:rFonts w:cstheme="minorHAnsi"/>
                <w:color w:val="000000"/>
                <w:sz w:val="18"/>
                <w:szCs w:val="18"/>
              </w:rPr>
            </w:pPr>
          </w:p>
        </w:tc>
        <w:tc>
          <w:tcPr>
            <w:tcW w:w="92" w:type="pct"/>
          </w:tcPr>
          <w:p w14:paraId="6C7E4824" w14:textId="77777777" w:rsidR="009675B5" w:rsidRPr="001D6A24" w:rsidRDefault="009675B5" w:rsidP="009675B5">
            <w:pPr>
              <w:jc w:val="center"/>
              <w:rPr>
                <w:rFonts w:cstheme="minorHAnsi"/>
                <w:sz w:val="18"/>
                <w:szCs w:val="18"/>
              </w:rPr>
            </w:pPr>
          </w:p>
        </w:tc>
        <w:tc>
          <w:tcPr>
            <w:tcW w:w="92" w:type="pct"/>
          </w:tcPr>
          <w:p w14:paraId="43A29047" w14:textId="77777777" w:rsidR="009675B5" w:rsidRPr="001D6A24" w:rsidRDefault="009675B5" w:rsidP="009675B5">
            <w:pPr>
              <w:jc w:val="center"/>
              <w:rPr>
                <w:rFonts w:cstheme="minorHAnsi"/>
                <w:sz w:val="18"/>
                <w:szCs w:val="18"/>
              </w:rPr>
            </w:pPr>
          </w:p>
        </w:tc>
        <w:tc>
          <w:tcPr>
            <w:tcW w:w="92" w:type="pct"/>
          </w:tcPr>
          <w:p w14:paraId="4E85CFBB" w14:textId="77777777" w:rsidR="009675B5" w:rsidRPr="001D6A24" w:rsidRDefault="009675B5" w:rsidP="009675B5">
            <w:pPr>
              <w:jc w:val="center"/>
              <w:rPr>
                <w:rFonts w:cstheme="minorHAnsi"/>
                <w:sz w:val="18"/>
                <w:szCs w:val="18"/>
              </w:rPr>
            </w:pPr>
          </w:p>
        </w:tc>
        <w:tc>
          <w:tcPr>
            <w:tcW w:w="92" w:type="pct"/>
          </w:tcPr>
          <w:p w14:paraId="7E7F0DE6" w14:textId="77777777" w:rsidR="009675B5" w:rsidRPr="001D6A24" w:rsidRDefault="009675B5" w:rsidP="009675B5">
            <w:pPr>
              <w:jc w:val="center"/>
              <w:rPr>
                <w:rFonts w:cstheme="minorHAnsi"/>
                <w:sz w:val="18"/>
                <w:szCs w:val="18"/>
              </w:rPr>
            </w:pPr>
          </w:p>
        </w:tc>
        <w:tc>
          <w:tcPr>
            <w:tcW w:w="92" w:type="pct"/>
          </w:tcPr>
          <w:p w14:paraId="6B453001" w14:textId="77777777" w:rsidR="009675B5" w:rsidRPr="001D6A24" w:rsidRDefault="009675B5" w:rsidP="009675B5">
            <w:pPr>
              <w:jc w:val="center"/>
              <w:rPr>
                <w:rFonts w:cstheme="minorHAnsi"/>
                <w:sz w:val="18"/>
                <w:szCs w:val="18"/>
              </w:rPr>
            </w:pPr>
          </w:p>
        </w:tc>
        <w:tc>
          <w:tcPr>
            <w:tcW w:w="92" w:type="pct"/>
          </w:tcPr>
          <w:p w14:paraId="584F9584" w14:textId="77777777" w:rsidR="009675B5" w:rsidRPr="001D6A24" w:rsidRDefault="009675B5" w:rsidP="009675B5">
            <w:pPr>
              <w:jc w:val="center"/>
              <w:rPr>
                <w:rFonts w:cstheme="minorHAnsi"/>
                <w:sz w:val="18"/>
                <w:szCs w:val="18"/>
              </w:rPr>
            </w:pPr>
          </w:p>
        </w:tc>
        <w:tc>
          <w:tcPr>
            <w:tcW w:w="92" w:type="pct"/>
          </w:tcPr>
          <w:p w14:paraId="0027CC3D" w14:textId="77777777" w:rsidR="009675B5" w:rsidRPr="001D6A24" w:rsidRDefault="009675B5" w:rsidP="009675B5">
            <w:pPr>
              <w:jc w:val="center"/>
              <w:rPr>
                <w:rFonts w:cstheme="minorHAnsi"/>
                <w:sz w:val="18"/>
                <w:szCs w:val="18"/>
              </w:rPr>
            </w:pPr>
          </w:p>
        </w:tc>
        <w:tc>
          <w:tcPr>
            <w:tcW w:w="92" w:type="pct"/>
          </w:tcPr>
          <w:p w14:paraId="11D2E720" w14:textId="77777777" w:rsidR="009675B5" w:rsidRPr="001D6A24" w:rsidRDefault="009675B5" w:rsidP="009675B5">
            <w:pPr>
              <w:jc w:val="center"/>
              <w:rPr>
                <w:rFonts w:cstheme="minorHAnsi"/>
                <w:sz w:val="18"/>
                <w:szCs w:val="18"/>
              </w:rPr>
            </w:pPr>
          </w:p>
        </w:tc>
        <w:tc>
          <w:tcPr>
            <w:tcW w:w="92" w:type="pct"/>
          </w:tcPr>
          <w:p w14:paraId="62F97B7C" w14:textId="77777777" w:rsidR="009675B5" w:rsidRPr="001D6A24" w:rsidRDefault="009675B5" w:rsidP="009675B5">
            <w:pPr>
              <w:jc w:val="center"/>
              <w:rPr>
                <w:rFonts w:cstheme="minorHAnsi"/>
                <w:sz w:val="18"/>
                <w:szCs w:val="18"/>
              </w:rPr>
            </w:pPr>
          </w:p>
        </w:tc>
        <w:tc>
          <w:tcPr>
            <w:tcW w:w="92" w:type="pct"/>
          </w:tcPr>
          <w:p w14:paraId="1803297C" w14:textId="77777777" w:rsidR="009675B5" w:rsidRPr="001D6A24" w:rsidRDefault="009675B5" w:rsidP="009675B5">
            <w:pPr>
              <w:jc w:val="center"/>
              <w:rPr>
                <w:rFonts w:cstheme="minorHAnsi"/>
                <w:sz w:val="18"/>
                <w:szCs w:val="18"/>
              </w:rPr>
            </w:pPr>
          </w:p>
        </w:tc>
        <w:tc>
          <w:tcPr>
            <w:tcW w:w="92" w:type="pct"/>
          </w:tcPr>
          <w:p w14:paraId="4C5B3324" w14:textId="77777777" w:rsidR="009675B5" w:rsidRPr="001D6A24" w:rsidRDefault="009675B5" w:rsidP="009675B5">
            <w:pPr>
              <w:jc w:val="center"/>
              <w:rPr>
                <w:rFonts w:cstheme="minorHAnsi"/>
                <w:sz w:val="18"/>
                <w:szCs w:val="18"/>
              </w:rPr>
            </w:pPr>
          </w:p>
        </w:tc>
        <w:tc>
          <w:tcPr>
            <w:tcW w:w="92" w:type="pct"/>
          </w:tcPr>
          <w:p w14:paraId="61C5D5A6" w14:textId="77777777" w:rsidR="009675B5" w:rsidRPr="001D6A24" w:rsidRDefault="009675B5" w:rsidP="009675B5">
            <w:pPr>
              <w:jc w:val="center"/>
              <w:rPr>
                <w:rFonts w:cstheme="minorHAnsi"/>
                <w:sz w:val="18"/>
                <w:szCs w:val="18"/>
              </w:rPr>
            </w:pPr>
          </w:p>
        </w:tc>
        <w:tc>
          <w:tcPr>
            <w:tcW w:w="185" w:type="pct"/>
          </w:tcPr>
          <w:p w14:paraId="7DA23EE2" w14:textId="1032BAEC" w:rsidR="009675B5" w:rsidRPr="001D6A24" w:rsidRDefault="009675B5" w:rsidP="009675B5">
            <w:pPr>
              <w:jc w:val="center"/>
              <w:rPr>
                <w:rFonts w:cstheme="minorHAnsi"/>
                <w:color w:val="000000"/>
                <w:sz w:val="18"/>
                <w:szCs w:val="18"/>
              </w:rPr>
            </w:pPr>
            <w:r w:rsidRPr="001D6A24">
              <w:rPr>
                <w:sz w:val="18"/>
                <w:szCs w:val="18"/>
              </w:rPr>
              <w:t>77</w:t>
            </w:r>
          </w:p>
        </w:tc>
      </w:tr>
      <w:tr w:rsidR="009675B5" w:rsidRPr="001D6A24" w14:paraId="7AED955C" w14:textId="77777777" w:rsidTr="009675B5">
        <w:tc>
          <w:tcPr>
            <w:tcW w:w="178" w:type="pct"/>
            <w:shd w:val="clear" w:color="auto" w:fill="081E3E" w:themeFill="accent1"/>
          </w:tcPr>
          <w:p w14:paraId="1AF47BD9"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33</w:t>
            </w:r>
          </w:p>
        </w:tc>
        <w:tc>
          <w:tcPr>
            <w:tcW w:w="95" w:type="pct"/>
          </w:tcPr>
          <w:p w14:paraId="303FFBEA" w14:textId="4CE8E430"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21B00FCF" w14:textId="1D86E1AD" w:rsidR="009675B5" w:rsidRPr="001D6A24" w:rsidRDefault="009675B5" w:rsidP="009675B5">
            <w:pPr>
              <w:jc w:val="center"/>
              <w:rPr>
                <w:rFonts w:cstheme="minorHAnsi"/>
                <w:color w:val="000000"/>
                <w:sz w:val="18"/>
                <w:szCs w:val="18"/>
              </w:rPr>
            </w:pPr>
            <w:r w:rsidRPr="001D6A24">
              <w:rPr>
                <w:sz w:val="18"/>
                <w:szCs w:val="18"/>
              </w:rPr>
              <w:t>3</w:t>
            </w:r>
          </w:p>
        </w:tc>
        <w:tc>
          <w:tcPr>
            <w:tcW w:w="118" w:type="pct"/>
          </w:tcPr>
          <w:p w14:paraId="7A5B3CD5" w14:textId="5A8C7453" w:rsidR="009675B5" w:rsidRPr="001D6A24" w:rsidRDefault="009675B5" w:rsidP="009675B5">
            <w:pPr>
              <w:jc w:val="center"/>
              <w:rPr>
                <w:rFonts w:cstheme="minorHAnsi"/>
                <w:color w:val="000000"/>
                <w:sz w:val="18"/>
                <w:szCs w:val="18"/>
              </w:rPr>
            </w:pPr>
            <w:r w:rsidRPr="001D6A24">
              <w:rPr>
                <w:sz w:val="18"/>
                <w:szCs w:val="18"/>
              </w:rPr>
              <w:t>6</w:t>
            </w:r>
          </w:p>
        </w:tc>
        <w:tc>
          <w:tcPr>
            <w:tcW w:w="118" w:type="pct"/>
          </w:tcPr>
          <w:p w14:paraId="19399FE8" w14:textId="5957831F" w:rsidR="009675B5" w:rsidRPr="001D6A24" w:rsidRDefault="009675B5" w:rsidP="009675B5">
            <w:pPr>
              <w:jc w:val="center"/>
              <w:rPr>
                <w:rFonts w:cstheme="minorHAnsi"/>
                <w:color w:val="000000"/>
                <w:sz w:val="18"/>
                <w:szCs w:val="18"/>
              </w:rPr>
            </w:pPr>
            <w:r w:rsidRPr="001D6A24">
              <w:rPr>
                <w:sz w:val="18"/>
                <w:szCs w:val="18"/>
              </w:rPr>
              <w:t>6</w:t>
            </w:r>
          </w:p>
        </w:tc>
        <w:tc>
          <w:tcPr>
            <w:tcW w:w="118" w:type="pct"/>
          </w:tcPr>
          <w:p w14:paraId="52B849BE" w14:textId="0D4E167B" w:rsidR="009675B5" w:rsidRPr="001D6A24" w:rsidRDefault="009675B5" w:rsidP="009675B5">
            <w:pPr>
              <w:jc w:val="center"/>
              <w:rPr>
                <w:rFonts w:cstheme="minorHAnsi"/>
                <w:color w:val="000000"/>
                <w:sz w:val="18"/>
                <w:szCs w:val="18"/>
              </w:rPr>
            </w:pPr>
            <w:r w:rsidRPr="001D6A24">
              <w:rPr>
                <w:sz w:val="18"/>
                <w:szCs w:val="18"/>
              </w:rPr>
              <w:t>5</w:t>
            </w:r>
          </w:p>
        </w:tc>
        <w:tc>
          <w:tcPr>
            <w:tcW w:w="120" w:type="pct"/>
          </w:tcPr>
          <w:p w14:paraId="02F1DC4A" w14:textId="09ACD9AB" w:rsidR="009675B5" w:rsidRPr="001D6A24" w:rsidRDefault="009675B5" w:rsidP="009675B5">
            <w:pPr>
              <w:jc w:val="center"/>
              <w:rPr>
                <w:rFonts w:cstheme="minorHAnsi"/>
                <w:color w:val="000000"/>
                <w:sz w:val="18"/>
                <w:szCs w:val="18"/>
              </w:rPr>
            </w:pPr>
            <w:r w:rsidRPr="001D6A24">
              <w:rPr>
                <w:sz w:val="18"/>
                <w:szCs w:val="18"/>
              </w:rPr>
              <w:t>5</w:t>
            </w:r>
          </w:p>
        </w:tc>
        <w:tc>
          <w:tcPr>
            <w:tcW w:w="120" w:type="pct"/>
          </w:tcPr>
          <w:p w14:paraId="139CA354" w14:textId="47272EF7" w:rsidR="009675B5" w:rsidRPr="001D6A24" w:rsidRDefault="009675B5" w:rsidP="009675B5">
            <w:pPr>
              <w:jc w:val="center"/>
              <w:rPr>
                <w:rFonts w:cstheme="minorHAnsi"/>
                <w:color w:val="000000"/>
                <w:sz w:val="18"/>
                <w:szCs w:val="18"/>
              </w:rPr>
            </w:pPr>
            <w:r w:rsidRPr="001D6A24">
              <w:rPr>
                <w:sz w:val="18"/>
                <w:szCs w:val="18"/>
              </w:rPr>
              <w:t>5</w:t>
            </w:r>
          </w:p>
        </w:tc>
        <w:tc>
          <w:tcPr>
            <w:tcW w:w="120" w:type="pct"/>
          </w:tcPr>
          <w:p w14:paraId="7B3299F1" w14:textId="45419C43" w:rsidR="009675B5" w:rsidRPr="001D6A24" w:rsidRDefault="009675B5" w:rsidP="009675B5">
            <w:pPr>
              <w:jc w:val="center"/>
              <w:rPr>
                <w:rFonts w:cstheme="minorHAnsi"/>
                <w:color w:val="000000"/>
                <w:sz w:val="18"/>
                <w:szCs w:val="18"/>
              </w:rPr>
            </w:pPr>
            <w:r w:rsidRPr="001D6A24">
              <w:rPr>
                <w:sz w:val="18"/>
                <w:szCs w:val="18"/>
              </w:rPr>
              <w:t>5</w:t>
            </w:r>
          </w:p>
        </w:tc>
        <w:tc>
          <w:tcPr>
            <w:tcW w:w="120" w:type="pct"/>
          </w:tcPr>
          <w:p w14:paraId="5F48ADE2" w14:textId="01148AB7" w:rsidR="009675B5" w:rsidRPr="001D6A24" w:rsidRDefault="009675B5" w:rsidP="009675B5">
            <w:pPr>
              <w:jc w:val="center"/>
              <w:rPr>
                <w:rFonts w:cstheme="minorHAnsi"/>
                <w:color w:val="000000"/>
                <w:sz w:val="18"/>
                <w:szCs w:val="18"/>
              </w:rPr>
            </w:pPr>
            <w:r w:rsidRPr="001D6A24">
              <w:rPr>
                <w:sz w:val="18"/>
                <w:szCs w:val="18"/>
              </w:rPr>
              <w:t>4</w:t>
            </w:r>
          </w:p>
        </w:tc>
        <w:tc>
          <w:tcPr>
            <w:tcW w:w="120" w:type="pct"/>
          </w:tcPr>
          <w:p w14:paraId="02439058" w14:textId="0C1A2FD4" w:rsidR="009675B5" w:rsidRPr="001D6A24" w:rsidRDefault="009675B5" w:rsidP="009675B5">
            <w:pPr>
              <w:jc w:val="center"/>
              <w:rPr>
                <w:rFonts w:cstheme="minorHAnsi"/>
                <w:color w:val="000000"/>
                <w:sz w:val="18"/>
                <w:szCs w:val="18"/>
              </w:rPr>
            </w:pPr>
            <w:r w:rsidRPr="001D6A24">
              <w:rPr>
                <w:sz w:val="18"/>
                <w:szCs w:val="18"/>
              </w:rPr>
              <w:t>4</w:t>
            </w:r>
          </w:p>
        </w:tc>
        <w:tc>
          <w:tcPr>
            <w:tcW w:w="120" w:type="pct"/>
          </w:tcPr>
          <w:p w14:paraId="75054041" w14:textId="63A984F9" w:rsidR="009675B5" w:rsidRPr="001D6A24" w:rsidRDefault="009675B5" w:rsidP="009675B5">
            <w:pPr>
              <w:jc w:val="center"/>
              <w:rPr>
                <w:rFonts w:cstheme="minorHAnsi"/>
                <w:color w:val="000000"/>
                <w:sz w:val="18"/>
                <w:szCs w:val="18"/>
              </w:rPr>
            </w:pPr>
            <w:r w:rsidRPr="001D6A24">
              <w:rPr>
                <w:sz w:val="18"/>
                <w:szCs w:val="18"/>
              </w:rPr>
              <w:t>4</w:t>
            </w:r>
          </w:p>
        </w:tc>
        <w:tc>
          <w:tcPr>
            <w:tcW w:w="120" w:type="pct"/>
          </w:tcPr>
          <w:p w14:paraId="657EF7F9" w14:textId="795F2932" w:rsidR="009675B5" w:rsidRPr="001D6A24" w:rsidRDefault="009675B5" w:rsidP="009675B5">
            <w:pPr>
              <w:jc w:val="center"/>
              <w:rPr>
                <w:rFonts w:cstheme="minorHAnsi"/>
                <w:color w:val="000000"/>
                <w:sz w:val="18"/>
                <w:szCs w:val="18"/>
              </w:rPr>
            </w:pPr>
            <w:r w:rsidRPr="001D6A24">
              <w:rPr>
                <w:sz w:val="18"/>
                <w:szCs w:val="18"/>
              </w:rPr>
              <w:t>4</w:t>
            </w:r>
          </w:p>
        </w:tc>
        <w:tc>
          <w:tcPr>
            <w:tcW w:w="120" w:type="pct"/>
          </w:tcPr>
          <w:p w14:paraId="52FBEDB0" w14:textId="52BC5880" w:rsidR="009675B5" w:rsidRPr="001D6A24" w:rsidRDefault="009675B5" w:rsidP="009675B5">
            <w:pPr>
              <w:jc w:val="center"/>
              <w:rPr>
                <w:rFonts w:cstheme="minorHAnsi"/>
                <w:color w:val="000000"/>
                <w:sz w:val="18"/>
                <w:szCs w:val="18"/>
              </w:rPr>
            </w:pPr>
            <w:r w:rsidRPr="001D6A24">
              <w:rPr>
                <w:sz w:val="18"/>
                <w:szCs w:val="18"/>
              </w:rPr>
              <w:t>4</w:t>
            </w:r>
          </w:p>
        </w:tc>
        <w:tc>
          <w:tcPr>
            <w:tcW w:w="120" w:type="pct"/>
          </w:tcPr>
          <w:p w14:paraId="25DA57CC" w14:textId="1E9C11BA" w:rsidR="009675B5" w:rsidRPr="001D6A24" w:rsidRDefault="009675B5" w:rsidP="009675B5">
            <w:pPr>
              <w:jc w:val="center"/>
              <w:rPr>
                <w:rFonts w:cstheme="minorHAnsi"/>
                <w:color w:val="000000"/>
                <w:sz w:val="18"/>
                <w:szCs w:val="18"/>
              </w:rPr>
            </w:pPr>
            <w:r w:rsidRPr="001D6A24">
              <w:rPr>
                <w:sz w:val="18"/>
                <w:szCs w:val="18"/>
              </w:rPr>
              <w:t>4</w:t>
            </w:r>
          </w:p>
        </w:tc>
        <w:tc>
          <w:tcPr>
            <w:tcW w:w="120" w:type="pct"/>
          </w:tcPr>
          <w:p w14:paraId="4467054D" w14:textId="2B3C8492" w:rsidR="009675B5" w:rsidRPr="001D6A24" w:rsidRDefault="009675B5" w:rsidP="009675B5">
            <w:pPr>
              <w:jc w:val="center"/>
              <w:rPr>
                <w:rFonts w:cstheme="minorHAnsi"/>
                <w:color w:val="000000"/>
                <w:sz w:val="18"/>
                <w:szCs w:val="18"/>
              </w:rPr>
            </w:pPr>
            <w:r w:rsidRPr="001D6A24">
              <w:rPr>
                <w:sz w:val="18"/>
                <w:szCs w:val="18"/>
              </w:rPr>
              <w:t>4</w:t>
            </w:r>
          </w:p>
        </w:tc>
        <w:tc>
          <w:tcPr>
            <w:tcW w:w="92" w:type="pct"/>
          </w:tcPr>
          <w:p w14:paraId="3F432CCB" w14:textId="7B20B91C"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0F1A4F13" w14:textId="316A5BB0"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7F5851E2" w14:textId="584C33CC"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7A4A3DF7" w14:textId="7E6BF02C"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0D38181B" w14:textId="0DE9CABD"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C018286" w14:textId="5D1366C9"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20F929CB" w14:textId="4C5B1AB7"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1C525CB" w14:textId="5E1CB55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3479671" w14:textId="0E64F8A3"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7C6341A4" w14:textId="52A343A1"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6DA338E" w14:textId="5C665D17"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BF8958A" w14:textId="5E0E20E2"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A8DCFDD" w14:textId="5F105CA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D6C0728" w14:textId="11BFA214"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45B7A60" w14:textId="7FB99534"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4727DA2" w14:textId="0D9DF816"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274A71A4" w14:textId="004311C7"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DF6667C" w14:textId="280DB21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20C68EF2" w14:textId="77777777" w:rsidR="009675B5" w:rsidRPr="001D6A24" w:rsidRDefault="009675B5" w:rsidP="009675B5">
            <w:pPr>
              <w:jc w:val="center"/>
              <w:rPr>
                <w:rFonts w:cstheme="minorHAnsi"/>
                <w:color w:val="000000"/>
                <w:sz w:val="18"/>
                <w:szCs w:val="18"/>
              </w:rPr>
            </w:pPr>
          </w:p>
        </w:tc>
        <w:tc>
          <w:tcPr>
            <w:tcW w:w="92" w:type="pct"/>
          </w:tcPr>
          <w:p w14:paraId="7C66A2F7" w14:textId="77777777" w:rsidR="009675B5" w:rsidRPr="001D6A24" w:rsidRDefault="009675B5" w:rsidP="009675B5">
            <w:pPr>
              <w:jc w:val="center"/>
              <w:rPr>
                <w:rFonts w:cstheme="minorHAnsi"/>
                <w:sz w:val="18"/>
                <w:szCs w:val="18"/>
              </w:rPr>
            </w:pPr>
          </w:p>
        </w:tc>
        <w:tc>
          <w:tcPr>
            <w:tcW w:w="92" w:type="pct"/>
          </w:tcPr>
          <w:p w14:paraId="0886E1C2" w14:textId="77777777" w:rsidR="009675B5" w:rsidRPr="001D6A24" w:rsidRDefault="009675B5" w:rsidP="009675B5">
            <w:pPr>
              <w:jc w:val="center"/>
              <w:rPr>
                <w:rFonts w:cstheme="minorHAnsi"/>
                <w:sz w:val="18"/>
                <w:szCs w:val="18"/>
              </w:rPr>
            </w:pPr>
          </w:p>
        </w:tc>
        <w:tc>
          <w:tcPr>
            <w:tcW w:w="92" w:type="pct"/>
          </w:tcPr>
          <w:p w14:paraId="398F850D" w14:textId="77777777" w:rsidR="009675B5" w:rsidRPr="001D6A24" w:rsidRDefault="009675B5" w:rsidP="009675B5">
            <w:pPr>
              <w:jc w:val="center"/>
              <w:rPr>
                <w:rFonts w:cstheme="minorHAnsi"/>
                <w:sz w:val="18"/>
                <w:szCs w:val="18"/>
              </w:rPr>
            </w:pPr>
          </w:p>
        </w:tc>
        <w:tc>
          <w:tcPr>
            <w:tcW w:w="92" w:type="pct"/>
          </w:tcPr>
          <w:p w14:paraId="51F018B1" w14:textId="77777777" w:rsidR="009675B5" w:rsidRPr="001D6A24" w:rsidRDefault="009675B5" w:rsidP="009675B5">
            <w:pPr>
              <w:jc w:val="center"/>
              <w:rPr>
                <w:rFonts w:cstheme="minorHAnsi"/>
                <w:sz w:val="18"/>
                <w:szCs w:val="18"/>
              </w:rPr>
            </w:pPr>
          </w:p>
        </w:tc>
        <w:tc>
          <w:tcPr>
            <w:tcW w:w="92" w:type="pct"/>
          </w:tcPr>
          <w:p w14:paraId="02F01765" w14:textId="77777777" w:rsidR="009675B5" w:rsidRPr="001D6A24" w:rsidRDefault="009675B5" w:rsidP="009675B5">
            <w:pPr>
              <w:jc w:val="center"/>
              <w:rPr>
                <w:rFonts w:cstheme="minorHAnsi"/>
                <w:sz w:val="18"/>
                <w:szCs w:val="18"/>
              </w:rPr>
            </w:pPr>
          </w:p>
        </w:tc>
        <w:tc>
          <w:tcPr>
            <w:tcW w:w="92" w:type="pct"/>
          </w:tcPr>
          <w:p w14:paraId="4FBE300B" w14:textId="77777777" w:rsidR="009675B5" w:rsidRPr="001D6A24" w:rsidRDefault="009675B5" w:rsidP="009675B5">
            <w:pPr>
              <w:jc w:val="center"/>
              <w:rPr>
                <w:rFonts w:cstheme="minorHAnsi"/>
                <w:sz w:val="18"/>
                <w:szCs w:val="18"/>
              </w:rPr>
            </w:pPr>
          </w:p>
        </w:tc>
        <w:tc>
          <w:tcPr>
            <w:tcW w:w="92" w:type="pct"/>
          </w:tcPr>
          <w:p w14:paraId="4E45F23C" w14:textId="77777777" w:rsidR="009675B5" w:rsidRPr="001D6A24" w:rsidRDefault="009675B5" w:rsidP="009675B5">
            <w:pPr>
              <w:jc w:val="center"/>
              <w:rPr>
                <w:rFonts w:cstheme="minorHAnsi"/>
                <w:sz w:val="18"/>
                <w:szCs w:val="18"/>
              </w:rPr>
            </w:pPr>
          </w:p>
        </w:tc>
        <w:tc>
          <w:tcPr>
            <w:tcW w:w="92" w:type="pct"/>
          </w:tcPr>
          <w:p w14:paraId="6C6AC947" w14:textId="77777777" w:rsidR="009675B5" w:rsidRPr="001D6A24" w:rsidRDefault="009675B5" w:rsidP="009675B5">
            <w:pPr>
              <w:jc w:val="center"/>
              <w:rPr>
                <w:rFonts w:cstheme="minorHAnsi"/>
                <w:sz w:val="18"/>
                <w:szCs w:val="18"/>
              </w:rPr>
            </w:pPr>
          </w:p>
        </w:tc>
        <w:tc>
          <w:tcPr>
            <w:tcW w:w="92" w:type="pct"/>
          </w:tcPr>
          <w:p w14:paraId="57B88EB2" w14:textId="77777777" w:rsidR="009675B5" w:rsidRPr="001D6A24" w:rsidRDefault="009675B5" w:rsidP="009675B5">
            <w:pPr>
              <w:jc w:val="center"/>
              <w:rPr>
                <w:rFonts w:cstheme="minorHAnsi"/>
                <w:sz w:val="18"/>
                <w:szCs w:val="18"/>
              </w:rPr>
            </w:pPr>
          </w:p>
        </w:tc>
        <w:tc>
          <w:tcPr>
            <w:tcW w:w="92" w:type="pct"/>
          </w:tcPr>
          <w:p w14:paraId="5E471DB3" w14:textId="77777777" w:rsidR="009675B5" w:rsidRPr="001D6A24" w:rsidRDefault="009675B5" w:rsidP="009675B5">
            <w:pPr>
              <w:jc w:val="center"/>
              <w:rPr>
                <w:rFonts w:cstheme="minorHAnsi"/>
                <w:sz w:val="18"/>
                <w:szCs w:val="18"/>
              </w:rPr>
            </w:pPr>
          </w:p>
        </w:tc>
        <w:tc>
          <w:tcPr>
            <w:tcW w:w="92" w:type="pct"/>
          </w:tcPr>
          <w:p w14:paraId="694B5077" w14:textId="77777777" w:rsidR="009675B5" w:rsidRPr="001D6A24" w:rsidRDefault="009675B5" w:rsidP="009675B5">
            <w:pPr>
              <w:jc w:val="center"/>
              <w:rPr>
                <w:rFonts w:cstheme="minorHAnsi"/>
                <w:sz w:val="18"/>
                <w:szCs w:val="18"/>
              </w:rPr>
            </w:pPr>
          </w:p>
        </w:tc>
        <w:tc>
          <w:tcPr>
            <w:tcW w:w="185" w:type="pct"/>
          </w:tcPr>
          <w:p w14:paraId="095AC96A" w14:textId="0539B45F" w:rsidR="009675B5" w:rsidRPr="001D6A24" w:rsidRDefault="009675B5" w:rsidP="009675B5">
            <w:pPr>
              <w:jc w:val="center"/>
              <w:rPr>
                <w:rFonts w:cstheme="minorHAnsi"/>
                <w:color w:val="000000"/>
                <w:sz w:val="18"/>
                <w:szCs w:val="18"/>
              </w:rPr>
            </w:pPr>
            <w:r w:rsidRPr="001D6A24">
              <w:rPr>
                <w:sz w:val="18"/>
                <w:szCs w:val="18"/>
              </w:rPr>
              <w:t>61</w:t>
            </w:r>
          </w:p>
        </w:tc>
      </w:tr>
      <w:tr w:rsidR="009675B5" w:rsidRPr="001D6A24" w14:paraId="6C7A8DB5" w14:textId="77777777" w:rsidTr="009675B5">
        <w:tc>
          <w:tcPr>
            <w:tcW w:w="178" w:type="pct"/>
            <w:shd w:val="clear" w:color="auto" w:fill="081E3E" w:themeFill="accent1"/>
          </w:tcPr>
          <w:p w14:paraId="0787F0EC"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34</w:t>
            </w:r>
          </w:p>
        </w:tc>
        <w:tc>
          <w:tcPr>
            <w:tcW w:w="95" w:type="pct"/>
          </w:tcPr>
          <w:p w14:paraId="05324303" w14:textId="07C11479"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7441832F" w14:textId="153B2ABF" w:rsidR="009675B5" w:rsidRPr="001D6A24" w:rsidRDefault="009675B5" w:rsidP="009675B5">
            <w:pPr>
              <w:jc w:val="center"/>
              <w:rPr>
                <w:rFonts w:cstheme="minorHAnsi"/>
                <w:color w:val="000000"/>
                <w:sz w:val="18"/>
                <w:szCs w:val="18"/>
              </w:rPr>
            </w:pPr>
            <w:r w:rsidRPr="001D6A24">
              <w:rPr>
                <w:sz w:val="18"/>
                <w:szCs w:val="18"/>
              </w:rPr>
              <w:t>2</w:t>
            </w:r>
          </w:p>
        </w:tc>
        <w:tc>
          <w:tcPr>
            <w:tcW w:w="118" w:type="pct"/>
          </w:tcPr>
          <w:p w14:paraId="10528BA7" w14:textId="19E38B20" w:rsidR="009675B5" w:rsidRPr="001D6A24" w:rsidRDefault="009675B5" w:rsidP="009675B5">
            <w:pPr>
              <w:jc w:val="center"/>
              <w:rPr>
                <w:rFonts w:cstheme="minorHAnsi"/>
                <w:color w:val="000000"/>
                <w:sz w:val="18"/>
                <w:szCs w:val="18"/>
              </w:rPr>
            </w:pPr>
            <w:r w:rsidRPr="001D6A24">
              <w:rPr>
                <w:sz w:val="18"/>
                <w:szCs w:val="18"/>
              </w:rPr>
              <w:t>5</w:t>
            </w:r>
          </w:p>
        </w:tc>
        <w:tc>
          <w:tcPr>
            <w:tcW w:w="118" w:type="pct"/>
          </w:tcPr>
          <w:p w14:paraId="49C43699" w14:textId="495D04C5" w:rsidR="009675B5" w:rsidRPr="001D6A24" w:rsidRDefault="009675B5" w:rsidP="009675B5">
            <w:pPr>
              <w:jc w:val="center"/>
              <w:rPr>
                <w:rFonts w:cstheme="minorHAnsi"/>
                <w:color w:val="000000"/>
                <w:sz w:val="18"/>
                <w:szCs w:val="18"/>
              </w:rPr>
            </w:pPr>
            <w:r w:rsidRPr="001D6A24">
              <w:rPr>
                <w:sz w:val="18"/>
                <w:szCs w:val="18"/>
              </w:rPr>
              <w:t>4</w:t>
            </w:r>
          </w:p>
        </w:tc>
        <w:tc>
          <w:tcPr>
            <w:tcW w:w="118" w:type="pct"/>
          </w:tcPr>
          <w:p w14:paraId="076F5684" w14:textId="108CD19C" w:rsidR="009675B5" w:rsidRPr="001D6A24" w:rsidRDefault="009675B5" w:rsidP="009675B5">
            <w:pPr>
              <w:jc w:val="center"/>
              <w:rPr>
                <w:rFonts w:cstheme="minorHAnsi"/>
                <w:color w:val="000000"/>
                <w:sz w:val="18"/>
                <w:szCs w:val="18"/>
              </w:rPr>
            </w:pPr>
            <w:r w:rsidRPr="001D6A24">
              <w:rPr>
                <w:sz w:val="18"/>
                <w:szCs w:val="18"/>
              </w:rPr>
              <w:t>4</w:t>
            </w:r>
          </w:p>
        </w:tc>
        <w:tc>
          <w:tcPr>
            <w:tcW w:w="120" w:type="pct"/>
          </w:tcPr>
          <w:p w14:paraId="5556ABA4" w14:textId="6460BD46" w:rsidR="009675B5" w:rsidRPr="001D6A24" w:rsidRDefault="009675B5" w:rsidP="009675B5">
            <w:pPr>
              <w:jc w:val="center"/>
              <w:rPr>
                <w:rFonts w:cstheme="minorHAnsi"/>
                <w:color w:val="000000"/>
                <w:sz w:val="18"/>
                <w:szCs w:val="18"/>
              </w:rPr>
            </w:pPr>
            <w:r w:rsidRPr="001D6A24">
              <w:rPr>
                <w:sz w:val="18"/>
                <w:szCs w:val="18"/>
              </w:rPr>
              <w:t>4</w:t>
            </w:r>
          </w:p>
        </w:tc>
        <w:tc>
          <w:tcPr>
            <w:tcW w:w="120" w:type="pct"/>
          </w:tcPr>
          <w:p w14:paraId="79039A6D" w14:textId="6E4A02D0" w:rsidR="009675B5" w:rsidRPr="001D6A24" w:rsidRDefault="009675B5" w:rsidP="009675B5">
            <w:pPr>
              <w:jc w:val="center"/>
              <w:rPr>
                <w:rFonts w:cstheme="minorHAnsi"/>
                <w:color w:val="000000"/>
                <w:sz w:val="18"/>
                <w:szCs w:val="18"/>
              </w:rPr>
            </w:pPr>
            <w:r w:rsidRPr="001D6A24">
              <w:rPr>
                <w:sz w:val="18"/>
                <w:szCs w:val="18"/>
              </w:rPr>
              <w:t>4</w:t>
            </w:r>
          </w:p>
        </w:tc>
        <w:tc>
          <w:tcPr>
            <w:tcW w:w="120" w:type="pct"/>
          </w:tcPr>
          <w:p w14:paraId="1A483E5D" w14:textId="285AE458" w:rsidR="009675B5" w:rsidRPr="001D6A24" w:rsidRDefault="009675B5" w:rsidP="009675B5">
            <w:pPr>
              <w:jc w:val="center"/>
              <w:rPr>
                <w:rFonts w:cstheme="minorHAnsi"/>
                <w:color w:val="000000"/>
                <w:sz w:val="18"/>
                <w:szCs w:val="18"/>
              </w:rPr>
            </w:pPr>
            <w:r w:rsidRPr="001D6A24">
              <w:rPr>
                <w:sz w:val="18"/>
                <w:szCs w:val="18"/>
              </w:rPr>
              <w:t>4</w:t>
            </w:r>
          </w:p>
        </w:tc>
        <w:tc>
          <w:tcPr>
            <w:tcW w:w="120" w:type="pct"/>
          </w:tcPr>
          <w:p w14:paraId="608D2583" w14:textId="41F6C455" w:rsidR="009675B5" w:rsidRPr="001D6A24" w:rsidRDefault="009675B5" w:rsidP="009675B5">
            <w:pPr>
              <w:jc w:val="center"/>
              <w:rPr>
                <w:rFonts w:cstheme="minorHAnsi"/>
                <w:color w:val="000000"/>
                <w:sz w:val="18"/>
                <w:szCs w:val="18"/>
              </w:rPr>
            </w:pPr>
            <w:r w:rsidRPr="001D6A24">
              <w:rPr>
                <w:sz w:val="18"/>
                <w:szCs w:val="18"/>
              </w:rPr>
              <w:t>3</w:t>
            </w:r>
          </w:p>
        </w:tc>
        <w:tc>
          <w:tcPr>
            <w:tcW w:w="120" w:type="pct"/>
          </w:tcPr>
          <w:p w14:paraId="21E5077B" w14:textId="32D6CBD8" w:rsidR="009675B5" w:rsidRPr="001D6A24" w:rsidRDefault="009675B5" w:rsidP="009675B5">
            <w:pPr>
              <w:jc w:val="center"/>
              <w:rPr>
                <w:rFonts w:cstheme="minorHAnsi"/>
                <w:color w:val="000000"/>
                <w:sz w:val="18"/>
                <w:szCs w:val="18"/>
              </w:rPr>
            </w:pPr>
            <w:r w:rsidRPr="001D6A24">
              <w:rPr>
                <w:sz w:val="18"/>
                <w:szCs w:val="18"/>
              </w:rPr>
              <w:t>3</w:t>
            </w:r>
          </w:p>
        </w:tc>
        <w:tc>
          <w:tcPr>
            <w:tcW w:w="120" w:type="pct"/>
          </w:tcPr>
          <w:p w14:paraId="6A5CBAF2" w14:textId="7556E493" w:rsidR="009675B5" w:rsidRPr="001D6A24" w:rsidRDefault="009675B5" w:rsidP="009675B5">
            <w:pPr>
              <w:jc w:val="center"/>
              <w:rPr>
                <w:rFonts w:cstheme="minorHAnsi"/>
                <w:color w:val="000000"/>
                <w:sz w:val="18"/>
                <w:szCs w:val="18"/>
              </w:rPr>
            </w:pPr>
            <w:r w:rsidRPr="001D6A24">
              <w:rPr>
                <w:sz w:val="18"/>
                <w:szCs w:val="18"/>
              </w:rPr>
              <w:t>3</w:t>
            </w:r>
          </w:p>
        </w:tc>
        <w:tc>
          <w:tcPr>
            <w:tcW w:w="120" w:type="pct"/>
          </w:tcPr>
          <w:p w14:paraId="027CB7C6" w14:textId="218BC3B4" w:rsidR="009675B5" w:rsidRPr="001D6A24" w:rsidRDefault="009675B5" w:rsidP="009675B5">
            <w:pPr>
              <w:jc w:val="center"/>
              <w:rPr>
                <w:rFonts w:cstheme="minorHAnsi"/>
                <w:color w:val="000000"/>
                <w:sz w:val="18"/>
                <w:szCs w:val="18"/>
              </w:rPr>
            </w:pPr>
            <w:r w:rsidRPr="001D6A24">
              <w:rPr>
                <w:sz w:val="18"/>
                <w:szCs w:val="18"/>
              </w:rPr>
              <w:t>3</w:t>
            </w:r>
          </w:p>
        </w:tc>
        <w:tc>
          <w:tcPr>
            <w:tcW w:w="120" w:type="pct"/>
          </w:tcPr>
          <w:p w14:paraId="05A2E2F3" w14:textId="09DFA43D" w:rsidR="009675B5" w:rsidRPr="001D6A24" w:rsidRDefault="009675B5" w:rsidP="009675B5">
            <w:pPr>
              <w:jc w:val="center"/>
              <w:rPr>
                <w:rFonts w:cstheme="minorHAnsi"/>
                <w:color w:val="000000"/>
                <w:sz w:val="18"/>
                <w:szCs w:val="18"/>
              </w:rPr>
            </w:pPr>
            <w:r w:rsidRPr="001D6A24">
              <w:rPr>
                <w:sz w:val="18"/>
                <w:szCs w:val="18"/>
              </w:rPr>
              <w:t>3</w:t>
            </w:r>
          </w:p>
        </w:tc>
        <w:tc>
          <w:tcPr>
            <w:tcW w:w="120" w:type="pct"/>
          </w:tcPr>
          <w:p w14:paraId="54E94AB6" w14:textId="63AC7573" w:rsidR="009675B5" w:rsidRPr="001D6A24" w:rsidRDefault="009675B5" w:rsidP="009675B5">
            <w:pPr>
              <w:jc w:val="center"/>
              <w:rPr>
                <w:rFonts w:cstheme="minorHAnsi"/>
                <w:color w:val="000000"/>
                <w:sz w:val="18"/>
                <w:szCs w:val="18"/>
              </w:rPr>
            </w:pPr>
            <w:r w:rsidRPr="001D6A24">
              <w:rPr>
                <w:sz w:val="18"/>
                <w:szCs w:val="18"/>
              </w:rPr>
              <w:t>3</w:t>
            </w:r>
          </w:p>
        </w:tc>
        <w:tc>
          <w:tcPr>
            <w:tcW w:w="120" w:type="pct"/>
          </w:tcPr>
          <w:p w14:paraId="14E40F10" w14:textId="4BB68E0F" w:rsidR="009675B5" w:rsidRPr="001D6A24" w:rsidRDefault="009675B5" w:rsidP="009675B5">
            <w:pPr>
              <w:jc w:val="center"/>
              <w:rPr>
                <w:rFonts w:cstheme="minorHAnsi"/>
                <w:color w:val="000000"/>
                <w:sz w:val="18"/>
                <w:szCs w:val="18"/>
              </w:rPr>
            </w:pPr>
            <w:r w:rsidRPr="001D6A24">
              <w:rPr>
                <w:sz w:val="18"/>
                <w:szCs w:val="18"/>
              </w:rPr>
              <w:t>3</w:t>
            </w:r>
          </w:p>
        </w:tc>
        <w:tc>
          <w:tcPr>
            <w:tcW w:w="92" w:type="pct"/>
          </w:tcPr>
          <w:p w14:paraId="0C229309" w14:textId="30762268"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256F78EB" w14:textId="3F12AFEC"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407E8F23" w14:textId="4AF3B6CB"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5245FB4B" w14:textId="02B85D38"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1C65452" w14:textId="75DCEE27"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09DB318" w14:textId="37A952F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CEC6960" w14:textId="75DFD35F"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6493508E" w14:textId="26BCCBF7"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28638C6" w14:textId="33E97E4D"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723CA798" w14:textId="1F9F12F6"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BF65DBF" w14:textId="34A729AE"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577259A" w14:textId="0BF6C88A"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6EA6E25" w14:textId="1577FED2"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A905C2D" w14:textId="377789F8"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F2D2948" w14:textId="7FF4B41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295573E" w14:textId="69AE2E72"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640C62E" w14:textId="5A38C5EC"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DFFB8B0" w14:textId="4F0DC7E6"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65D19F2" w14:textId="5EBAA23D"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CB922DF" w14:textId="77777777" w:rsidR="009675B5" w:rsidRPr="001D6A24" w:rsidRDefault="009675B5" w:rsidP="009675B5">
            <w:pPr>
              <w:jc w:val="center"/>
              <w:rPr>
                <w:rFonts w:cstheme="minorHAnsi"/>
                <w:color w:val="000000"/>
                <w:sz w:val="18"/>
                <w:szCs w:val="18"/>
              </w:rPr>
            </w:pPr>
          </w:p>
        </w:tc>
        <w:tc>
          <w:tcPr>
            <w:tcW w:w="92" w:type="pct"/>
          </w:tcPr>
          <w:p w14:paraId="357B8334" w14:textId="77777777" w:rsidR="009675B5" w:rsidRPr="001D6A24" w:rsidRDefault="009675B5" w:rsidP="009675B5">
            <w:pPr>
              <w:jc w:val="center"/>
              <w:rPr>
                <w:rFonts w:cstheme="minorHAnsi"/>
                <w:sz w:val="18"/>
                <w:szCs w:val="18"/>
              </w:rPr>
            </w:pPr>
          </w:p>
        </w:tc>
        <w:tc>
          <w:tcPr>
            <w:tcW w:w="92" w:type="pct"/>
          </w:tcPr>
          <w:p w14:paraId="5E653296" w14:textId="77777777" w:rsidR="009675B5" w:rsidRPr="001D6A24" w:rsidRDefault="009675B5" w:rsidP="009675B5">
            <w:pPr>
              <w:jc w:val="center"/>
              <w:rPr>
                <w:rFonts w:cstheme="minorHAnsi"/>
                <w:sz w:val="18"/>
                <w:szCs w:val="18"/>
              </w:rPr>
            </w:pPr>
          </w:p>
        </w:tc>
        <w:tc>
          <w:tcPr>
            <w:tcW w:w="92" w:type="pct"/>
          </w:tcPr>
          <w:p w14:paraId="6B529662" w14:textId="77777777" w:rsidR="009675B5" w:rsidRPr="001D6A24" w:rsidRDefault="009675B5" w:rsidP="009675B5">
            <w:pPr>
              <w:jc w:val="center"/>
              <w:rPr>
                <w:rFonts w:cstheme="minorHAnsi"/>
                <w:sz w:val="18"/>
                <w:szCs w:val="18"/>
              </w:rPr>
            </w:pPr>
          </w:p>
        </w:tc>
        <w:tc>
          <w:tcPr>
            <w:tcW w:w="92" w:type="pct"/>
          </w:tcPr>
          <w:p w14:paraId="5A600B09" w14:textId="77777777" w:rsidR="009675B5" w:rsidRPr="001D6A24" w:rsidRDefault="009675B5" w:rsidP="009675B5">
            <w:pPr>
              <w:jc w:val="center"/>
              <w:rPr>
                <w:rFonts w:cstheme="minorHAnsi"/>
                <w:sz w:val="18"/>
                <w:szCs w:val="18"/>
              </w:rPr>
            </w:pPr>
          </w:p>
        </w:tc>
        <w:tc>
          <w:tcPr>
            <w:tcW w:w="92" w:type="pct"/>
          </w:tcPr>
          <w:p w14:paraId="31944597" w14:textId="77777777" w:rsidR="009675B5" w:rsidRPr="001D6A24" w:rsidRDefault="009675B5" w:rsidP="009675B5">
            <w:pPr>
              <w:jc w:val="center"/>
              <w:rPr>
                <w:rFonts w:cstheme="minorHAnsi"/>
                <w:sz w:val="18"/>
                <w:szCs w:val="18"/>
              </w:rPr>
            </w:pPr>
          </w:p>
        </w:tc>
        <w:tc>
          <w:tcPr>
            <w:tcW w:w="92" w:type="pct"/>
          </w:tcPr>
          <w:p w14:paraId="203E8C39" w14:textId="77777777" w:rsidR="009675B5" w:rsidRPr="001D6A24" w:rsidRDefault="009675B5" w:rsidP="009675B5">
            <w:pPr>
              <w:jc w:val="center"/>
              <w:rPr>
                <w:rFonts w:cstheme="minorHAnsi"/>
                <w:sz w:val="18"/>
                <w:szCs w:val="18"/>
              </w:rPr>
            </w:pPr>
          </w:p>
        </w:tc>
        <w:tc>
          <w:tcPr>
            <w:tcW w:w="92" w:type="pct"/>
          </w:tcPr>
          <w:p w14:paraId="1A961C6F" w14:textId="77777777" w:rsidR="009675B5" w:rsidRPr="001D6A24" w:rsidRDefault="009675B5" w:rsidP="009675B5">
            <w:pPr>
              <w:jc w:val="center"/>
              <w:rPr>
                <w:rFonts w:cstheme="minorHAnsi"/>
                <w:sz w:val="18"/>
                <w:szCs w:val="18"/>
              </w:rPr>
            </w:pPr>
          </w:p>
        </w:tc>
        <w:tc>
          <w:tcPr>
            <w:tcW w:w="92" w:type="pct"/>
          </w:tcPr>
          <w:p w14:paraId="0BCD8ADF" w14:textId="77777777" w:rsidR="009675B5" w:rsidRPr="001D6A24" w:rsidRDefault="009675B5" w:rsidP="009675B5">
            <w:pPr>
              <w:jc w:val="center"/>
              <w:rPr>
                <w:rFonts w:cstheme="minorHAnsi"/>
                <w:sz w:val="18"/>
                <w:szCs w:val="18"/>
              </w:rPr>
            </w:pPr>
          </w:p>
        </w:tc>
        <w:tc>
          <w:tcPr>
            <w:tcW w:w="92" w:type="pct"/>
          </w:tcPr>
          <w:p w14:paraId="6755377E" w14:textId="77777777" w:rsidR="009675B5" w:rsidRPr="001D6A24" w:rsidRDefault="009675B5" w:rsidP="009675B5">
            <w:pPr>
              <w:jc w:val="center"/>
              <w:rPr>
                <w:rFonts w:cstheme="minorHAnsi"/>
                <w:sz w:val="18"/>
                <w:szCs w:val="18"/>
              </w:rPr>
            </w:pPr>
          </w:p>
        </w:tc>
        <w:tc>
          <w:tcPr>
            <w:tcW w:w="92" w:type="pct"/>
          </w:tcPr>
          <w:p w14:paraId="4B3EDC9A" w14:textId="77777777" w:rsidR="009675B5" w:rsidRPr="001D6A24" w:rsidRDefault="009675B5" w:rsidP="009675B5">
            <w:pPr>
              <w:jc w:val="center"/>
              <w:rPr>
                <w:rFonts w:cstheme="minorHAnsi"/>
                <w:sz w:val="18"/>
                <w:szCs w:val="18"/>
              </w:rPr>
            </w:pPr>
          </w:p>
        </w:tc>
        <w:tc>
          <w:tcPr>
            <w:tcW w:w="185" w:type="pct"/>
          </w:tcPr>
          <w:p w14:paraId="45A1D524" w14:textId="11C962AD" w:rsidR="009675B5" w:rsidRPr="001D6A24" w:rsidRDefault="009675B5" w:rsidP="009675B5">
            <w:pPr>
              <w:jc w:val="center"/>
              <w:rPr>
                <w:rFonts w:cstheme="minorHAnsi"/>
                <w:color w:val="000000"/>
                <w:sz w:val="18"/>
                <w:szCs w:val="18"/>
              </w:rPr>
            </w:pPr>
            <w:r w:rsidRPr="001D6A24">
              <w:rPr>
                <w:sz w:val="18"/>
                <w:szCs w:val="18"/>
              </w:rPr>
              <w:t>48</w:t>
            </w:r>
          </w:p>
        </w:tc>
      </w:tr>
      <w:tr w:rsidR="009675B5" w:rsidRPr="001D6A24" w14:paraId="769C3BEB" w14:textId="77777777" w:rsidTr="009675B5">
        <w:tc>
          <w:tcPr>
            <w:tcW w:w="178" w:type="pct"/>
            <w:shd w:val="clear" w:color="auto" w:fill="081E3E" w:themeFill="accent1"/>
          </w:tcPr>
          <w:p w14:paraId="349B4B78"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35</w:t>
            </w:r>
          </w:p>
        </w:tc>
        <w:tc>
          <w:tcPr>
            <w:tcW w:w="95" w:type="pct"/>
          </w:tcPr>
          <w:p w14:paraId="44AB1808" w14:textId="05521190"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72C5B1C9" w14:textId="38786428" w:rsidR="009675B5" w:rsidRPr="001D6A24" w:rsidRDefault="009675B5" w:rsidP="009675B5">
            <w:pPr>
              <w:jc w:val="center"/>
              <w:rPr>
                <w:rFonts w:cstheme="minorHAnsi"/>
                <w:color w:val="000000"/>
                <w:sz w:val="18"/>
                <w:szCs w:val="18"/>
              </w:rPr>
            </w:pPr>
            <w:r w:rsidRPr="001D6A24">
              <w:rPr>
                <w:sz w:val="18"/>
                <w:szCs w:val="18"/>
              </w:rPr>
              <w:t>2</w:t>
            </w:r>
          </w:p>
        </w:tc>
        <w:tc>
          <w:tcPr>
            <w:tcW w:w="118" w:type="pct"/>
          </w:tcPr>
          <w:p w14:paraId="254265C8" w14:textId="7DA717C3" w:rsidR="009675B5" w:rsidRPr="001D6A24" w:rsidRDefault="009675B5" w:rsidP="009675B5">
            <w:pPr>
              <w:jc w:val="center"/>
              <w:rPr>
                <w:rFonts w:cstheme="minorHAnsi"/>
                <w:color w:val="000000"/>
                <w:sz w:val="18"/>
                <w:szCs w:val="18"/>
              </w:rPr>
            </w:pPr>
            <w:r w:rsidRPr="001D6A24">
              <w:rPr>
                <w:sz w:val="18"/>
                <w:szCs w:val="18"/>
              </w:rPr>
              <w:t>3</w:t>
            </w:r>
          </w:p>
        </w:tc>
        <w:tc>
          <w:tcPr>
            <w:tcW w:w="118" w:type="pct"/>
          </w:tcPr>
          <w:p w14:paraId="7F476393" w14:textId="0E478DC0" w:rsidR="009675B5" w:rsidRPr="001D6A24" w:rsidRDefault="009675B5" w:rsidP="009675B5">
            <w:pPr>
              <w:jc w:val="center"/>
              <w:rPr>
                <w:rFonts w:cstheme="minorHAnsi"/>
                <w:color w:val="000000"/>
                <w:sz w:val="18"/>
                <w:szCs w:val="18"/>
              </w:rPr>
            </w:pPr>
            <w:r w:rsidRPr="001D6A24">
              <w:rPr>
                <w:sz w:val="18"/>
                <w:szCs w:val="18"/>
              </w:rPr>
              <w:t>3</w:t>
            </w:r>
          </w:p>
        </w:tc>
        <w:tc>
          <w:tcPr>
            <w:tcW w:w="118" w:type="pct"/>
          </w:tcPr>
          <w:p w14:paraId="70C3E7E6" w14:textId="6A15C69B" w:rsidR="009675B5" w:rsidRPr="001D6A24" w:rsidRDefault="009675B5" w:rsidP="009675B5">
            <w:pPr>
              <w:jc w:val="center"/>
              <w:rPr>
                <w:rFonts w:cstheme="minorHAnsi"/>
                <w:color w:val="000000"/>
                <w:sz w:val="18"/>
                <w:szCs w:val="18"/>
              </w:rPr>
            </w:pPr>
            <w:r w:rsidRPr="001D6A24">
              <w:rPr>
                <w:sz w:val="18"/>
                <w:szCs w:val="18"/>
              </w:rPr>
              <w:t>3</w:t>
            </w:r>
          </w:p>
        </w:tc>
        <w:tc>
          <w:tcPr>
            <w:tcW w:w="120" w:type="pct"/>
          </w:tcPr>
          <w:p w14:paraId="26A4592B" w14:textId="6A22ACF1" w:rsidR="009675B5" w:rsidRPr="001D6A24" w:rsidRDefault="009675B5" w:rsidP="009675B5">
            <w:pPr>
              <w:jc w:val="center"/>
              <w:rPr>
                <w:rFonts w:cstheme="minorHAnsi"/>
                <w:color w:val="000000"/>
                <w:sz w:val="18"/>
                <w:szCs w:val="18"/>
              </w:rPr>
            </w:pPr>
            <w:r w:rsidRPr="001D6A24">
              <w:rPr>
                <w:sz w:val="18"/>
                <w:szCs w:val="18"/>
              </w:rPr>
              <w:t>3</w:t>
            </w:r>
          </w:p>
        </w:tc>
        <w:tc>
          <w:tcPr>
            <w:tcW w:w="120" w:type="pct"/>
          </w:tcPr>
          <w:p w14:paraId="09FD8EC8" w14:textId="4F519688" w:rsidR="009675B5" w:rsidRPr="001D6A24" w:rsidRDefault="009675B5" w:rsidP="009675B5">
            <w:pPr>
              <w:jc w:val="center"/>
              <w:rPr>
                <w:rFonts w:cstheme="minorHAnsi"/>
                <w:color w:val="000000"/>
                <w:sz w:val="18"/>
                <w:szCs w:val="18"/>
              </w:rPr>
            </w:pPr>
            <w:r w:rsidRPr="001D6A24">
              <w:rPr>
                <w:sz w:val="18"/>
                <w:szCs w:val="18"/>
              </w:rPr>
              <w:t>2</w:t>
            </w:r>
          </w:p>
        </w:tc>
        <w:tc>
          <w:tcPr>
            <w:tcW w:w="120" w:type="pct"/>
          </w:tcPr>
          <w:p w14:paraId="5F5B3F0F" w14:textId="0808B85A" w:rsidR="009675B5" w:rsidRPr="001D6A24" w:rsidRDefault="009675B5" w:rsidP="009675B5">
            <w:pPr>
              <w:jc w:val="center"/>
              <w:rPr>
                <w:rFonts w:cstheme="minorHAnsi"/>
                <w:color w:val="000000"/>
                <w:sz w:val="18"/>
                <w:szCs w:val="18"/>
              </w:rPr>
            </w:pPr>
            <w:r w:rsidRPr="001D6A24">
              <w:rPr>
                <w:sz w:val="18"/>
                <w:szCs w:val="18"/>
              </w:rPr>
              <w:t>2</w:t>
            </w:r>
          </w:p>
        </w:tc>
        <w:tc>
          <w:tcPr>
            <w:tcW w:w="120" w:type="pct"/>
          </w:tcPr>
          <w:p w14:paraId="4A8F0953" w14:textId="5194F91C" w:rsidR="009675B5" w:rsidRPr="001D6A24" w:rsidRDefault="009675B5" w:rsidP="009675B5">
            <w:pPr>
              <w:jc w:val="center"/>
              <w:rPr>
                <w:rFonts w:cstheme="minorHAnsi"/>
                <w:color w:val="000000"/>
                <w:sz w:val="18"/>
                <w:szCs w:val="18"/>
              </w:rPr>
            </w:pPr>
            <w:r w:rsidRPr="001D6A24">
              <w:rPr>
                <w:sz w:val="18"/>
                <w:szCs w:val="18"/>
              </w:rPr>
              <w:t>2</w:t>
            </w:r>
          </w:p>
        </w:tc>
        <w:tc>
          <w:tcPr>
            <w:tcW w:w="120" w:type="pct"/>
          </w:tcPr>
          <w:p w14:paraId="6C659E0D" w14:textId="5B258BA6" w:rsidR="009675B5" w:rsidRPr="001D6A24" w:rsidRDefault="009675B5" w:rsidP="009675B5">
            <w:pPr>
              <w:jc w:val="center"/>
              <w:rPr>
                <w:rFonts w:cstheme="minorHAnsi"/>
                <w:color w:val="000000"/>
                <w:sz w:val="18"/>
                <w:szCs w:val="18"/>
              </w:rPr>
            </w:pPr>
            <w:r w:rsidRPr="001D6A24">
              <w:rPr>
                <w:sz w:val="18"/>
                <w:szCs w:val="18"/>
              </w:rPr>
              <w:t>2</w:t>
            </w:r>
          </w:p>
        </w:tc>
        <w:tc>
          <w:tcPr>
            <w:tcW w:w="120" w:type="pct"/>
          </w:tcPr>
          <w:p w14:paraId="116D3DF4" w14:textId="4A6B4F66" w:rsidR="009675B5" w:rsidRPr="001D6A24" w:rsidRDefault="009675B5" w:rsidP="009675B5">
            <w:pPr>
              <w:jc w:val="center"/>
              <w:rPr>
                <w:rFonts w:cstheme="minorHAnsi"/>
                <w:color w:val="000000"/>
                <w:sz w:val="18"/>
                <w:szCs w:val="18"/>
              </w:rPr>
            </w:pPr>
            <w:r w:rsidRPr="001D6A24">
              <w:rPr>
                <w:sz w:val="18"/>
                <w:szCs w:val="18"/>
              </w:rPr>
              <w:t>2</w:t>
            </w:r>
          </w:p>
        </w:tc>
        <w:tc>
          <w:tcPr>
            <w:tcW w:w="120" w:type="pct"/>
          </w:tcPr>
          <w:p w14:paraId="26EE7C67" w14:textId="11D1CBB5" w:rsidR="009675B5" w:rsidRPr="001D6A24" w:rsidRDefault="009675B5" w:rsidP="009675B5">
            <w:pPr>
              <w:jc w:val="center"/>
              <w:rPr>
                <w:rFonts w:cstheme="minorHAnsi"/>
                <w:color w:val="000000"/>
                <w:sz w:val="18"/>
                <w:szCs w:val="18"/>
              </w:rPr>
            </w:pPr>
            <w:r w:rsidRPr="001D6A24">
              <w:rPr>
                <w:sz w:val="18"/>
                <w:szCs w:val="18"/>
              </w:rPr>
              <w:t>2</w:t>
            </w:r>
          </w:p>
        </w:tc>
        <w:tc>
          <w:tcPr>
            <w:tcW w:w="120" w:type="pct"/>
          </w:tcPr>
          <w:p w14:paraId="26274F31" w14:textId="38809574" w:rsidR="009675B5" w:rsidRPr="001D6A24" w:rsidRDefault="009675B5" w:rsidP="009675B5">
            <w:pPr>
              <w:jc w:val="center"/>
              <w:rPr>
                <w:rFonts w:cstheme="minorHAnsi"/>
                <w:color w:val="000000"/>
                <w:sz w:val="18"/>
                <w:szCs w:val="18"/>
              </w:rPr>
            </w:pPr>
            <w:r w:rsidRPr="001D6A24">
              <w:rPr>
                <w:sz w:val="18"/>
                <w:szCs w:val="18"/>
              </w:rPr>
              <w:t>2</w:t>
            </w:r>
          </w:p>
        </w:tc>
        <w:tc>
          <w:tcPr>
            <w:tcW w:w="120" w:type="pct"/>
          </w:tcPr>
          <w:p w14:paraId="4D15C120" w14:textId="37F24D8C" w:rsidR="009675B5" w:rsidRPr="001D6A24" w:rsidRDefault="009675B5" w:rsidP="009675B5">
            <w:pPr>
              <w:jc w:val="center"/>
              <w:rPr>
                <w:rFonts w:cstheme="minorHAnsi"/>
                <w:color w:val="000000"/>
                <w:sz w:val="18"/>
                <w:szCs w:val="18"/>
              </w:rPr>
            </w:pPr>
            <w:r w:rsidRPr="001D6A24">
              <w:rPr>
                <w:sz w:val="18"/>
                <w:szCs w:val="18"/>
              </w:rPr>
              <w:t>2</w:t>
            </w:r>
          </w:p>
        </w:tc>
        <w:tc>
          <w:tcPr>
            <w:tcW w:w="120" w:type="pct"/>
          </w:tcPr>
          <w:p w14:paraId="569EB68D" w14:textId="3574B80E" w:rsidR="009675B5" w:rsidRPr="001D6A24" w:rsidRDefault="009675B5" w:rsidP="009675B5">
            <w:pPr>
              <w:jc w:val="center"/>
              <w:rPr>
                <w:rFonts w:cstheme="minorHAnsi"/>
                <w:color w:val="000000"/>
                <w:sz w:val="18"/>
                <w:szCs w:val="18"/>
              </w:rPr>
            </w:pPr>
            <w:r w:rsidRPr="001D6A24">
              <w:rPr>
                <w:sz w:val="18"/>
                <w:szCs w:val="18"/>
              </w:rPr>
              <w:t>2</w:t>
            </w:r>
          </w:p>
        </w:tc>
        <w:tc>
          <w:tcPr>
            <w:tcW w:w="92" w:type="pct"/>
          </w:tcPr>
          <w:p w14:paraId="21CE1578" w14:textId="38EED647"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7A1A52B0" w14:textId="3D9F2CA6"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5EE32FAF" w14:textId="1E80A164"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4CA92F41" w14:textId="47BC3EF0"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1186B2EC" w14:textId="1BC74D37"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778AC732" w14:textId="47E9EA28"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2208C399" w14:textId="73C8DCB1"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454496EE" w14:textId="7BC75C2C"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735EF3D6" w14:textId="2A27F727"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CBD4E9B" w14:textId="5A414DB0"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257D5F82" w14:textId="164E2D76"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5C5D7D7" w14:textId="5032B725"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21F6363D" w14:textId="44A8F7E2"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D8B818C" w14:textId="213A7318"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BF5CB52" w14:textId="5A5E18F6"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F86058B" w14:textId="66F08CE0"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38F8FF8" w14:textId="355962B7"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592FB35" w14:textId="412CCB31"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2BBD920" w14:textId="6E7BDFEE"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B85754B" w14:textId="214A9218"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9F1A1D4" w14:textId="77777777" w:rsidR="009675B5" w:rsidRPr="001D6A24" w:rsidRDefault="009675B5" w:rsidP="009675B5">
            <w:pPr>
              <w:jc w:val="center"/>
              <w:rPr>
                <w:rFonts w:cstheme="minorHAnsi"/>
                <w:color w:val="000000"/>
                <w:sz w:val="18"/>
                <w:szCs w:val="18"/>
              </w:rPr>
            </w:pPr>
          </w:p>
        </w:tc>
        <w:tc>
          <w:tcPr>
            <w:tcW w:w="92" w:type="pct"/>
          </w:tcPr>
          <w:p w14:paraId="15DA04DB" w14:textId="77777777" w:rsidR="009675B5" w:rsidRPr="001D6A24" w:rsidRDefault="009675B5" w:rsidP="009675B5">
            <w:pPr>
              <w:jc w:val="center"/>
              <w:rPr>
                <w:rFonts w:cstheme="minorHAnsi"/>
                <w:sz w:val="18"/>
                <w:szCs w:val="18"/>
              </w:rPr>
            </w:pPr>
          </w:p>
        </w:tc>
        <w:tc>
          <w:tcPr>
            <w:tcW w:w="92" w:type="pct"/>
          </w:tcPr>
          <w:p w14:paraId="67F8F9EE" w14:textId="77777777" w:rsidR="009675B5" w:rsidRPr="001D6A24" w:rsidRDefault="009675B5" w:rsidP="009675B5">
            <w:pPr>
              <w:jc w:val="center"/>
              <w:rPr>
                <w:rFonts w:cstheme="minorHAnsi"/>
                <w:sz w:val="18"/>
                <w:szCs w:val="18"/>
              </w:rPr>
            </w:pPr>
          </w:p>
        </w:tc>
        <w:tc>
          <w:tcPr>
            <w:tcW w:w="92" w:type="pct"/>
          </w:tcPr>
          <w:p w14:paraId="55991E63" w14:textId="77777777" w:rsidR="009675B5" w:rsidRPr="001D6A24" w:rsidRDefault="009675B5" w:rsidP="009675B5">
            <w:pPr>
              <w:jc w:val="center"/>
              <w:rPr>
                <w:rFonts w:cstheme="minorHAnsi"/>
                <w:sz w:val="18"/>
                <w:szCs w:val="18"/>
              </w:rPr>
            </w:pPr>
          </w:p>
        </w:tc>
        <w:tc>
          <w:tcPr>
            <w:tcW w:w="92" w:type="pct"/>
          </w:tcPr>
          <w:p w14:paraId="6E2FB0A0" w14:textId="77777777" w:rsidR="009675B5" w:rsidRPr="001D6A24" w:rsidRDefault="009675B5" w:rsidP="009675B5">
            <w:pPr>
              <w:jc w:val="center"/>
              <w:rPr>
                <w:rFonts w:cstheme="minorHAnsi"/>
                <w:sz w:val="18"/>
                <w:szCs w:val="18"/>
              </w:rPr>
            </w:pPr>
          </w:p>
        </w:tc>
        <w:tc>
          <w:tcPr>
            <w:tcW w:w="92" w:type="pct"/>
          </w:tcPr>
          <w:p w14:paraId="3697E336" w14:textId="77777777" w:rsidR="009675B5" w:rsidRPr="001D6A24" w:rsidRDefault="009675B5" w:rsidP="009675B5">
            <w:pPr>
              <w:jc w:val="center"/>
              <w:rPr>
                <w:rFonts w:cstheme="minorHAnsi"/>
                <w:sz w:val="18"/>
                <w:szCs w:val="18"/>
              </w:rPr>
            </w:pPr>
          </w:p>
        </w:tc>
        <w:tc>
          <w:tcPr>
            <w:tcW w:w="92" w:type="pct"/>
          </w:tcPr>
          <w:p w14:paraId="7BF45678" w14:textId="77777777" w:rsidR="009675B5" w:rsidRPr="001D6A24" w:rsidRDefault="009675B5" w:rsidP="009675B5">
            <w:pPr>
              <w:jc w:val="center"/>
              <w:rPr>
                <w:rFonts w:cstheme="minorHAnsi"/>
                <w:sz w:val="18"/>
                <w:szCs w:val="18"/>
              </w:rPr>
            </w:pPr>
          </w:p>
        </w:tc>
        <w:tc>
          <w:tcPr>
            <w:tcW w:w="92" w:type="pct"/>
          </w:tcPr>
          <w:p w14:paraId="67A64136" w14:textId="77777777" w:rsidR="009675B5" w:rsidRPr="001D6A24" w:rsidRDefault="009675B5" w:rsidP="009675B5">
            <w:pPr>
              <w:jc w:val="center"/>
              <w:rPr>
                <w:rFonts w:cstheme="minorHAnsi"/>
                <w:sz w:val="18"/>
                <w:szCs w:val="18"/>
              </w:rPr>
            </w:pPr>
          </w:p>
        </w:tc>
        <w:tc>
          <w:tcPr>
            <w:tcW w:w="92" w:type="pct"/>
          </w:tcPr>
          <w:p w14:paraId="7020AC20" w14:textId="77777777" w:rsidR="009675B5" w:rsidRPr="001D6A24" w:rsidRDefault="009675B5" w:rsidP="009675B5">
            <w:pPr>
              <w:jc w:val="center"/>
              <w:rPr>
                <w:rFonts w:cstheme="minorHAnsi"/>
                <w:sz w:val="18"/>
                <w:szCs w:val="18"/>
              </w:rPr>
            </w:pPr>
          </w:p>
        </w:tc>
        <w:tc>
          <w:tcPr>
            <w:tcW w:w="92" w:type="pct"/>
          </w:tcPr>
          <w:p w14:paraId="30783CF7" w14:textId="77777777" w:rsidR="009675B5" w:rsidRPr="001D6A24" w:rsidRDefault="009675B5" w:rsidP="009675B5">
            <w:pPr>
              <w:jc w:val="center"/>
              <w:rPr>
                <w:rFonts w:cstheme="minorHAnsi"/>
                <w:sz w:val="18"/>
                <w:szCs w:val="18"/>
              </w:rPr>
            </w:pPr>
          </w:p>
        </w:tc>
        <w:tc>
          <w:tcPr>
            <w:tcW w:w="185" w:type="pct"/>
          </w:tcPr>
          <w:p w14:paraId="0FC79498" w14:textId="75DB493B" w:rsidR="009675B5" w:rsidRPr="001D6A24" w:rsidRDefault="009675B5" w:rsidP="009675B5">
            <w:pPr>
              <w:jc w:val="center"/>
              <w:rPr>
                <w:rFonts w:cstheme="minorHAnsi"/>
                <w:color w:val="000000"/>
                <w:sz w:val="18"/>
                <w:szCs w:val="18"/>
              </w:rPr>
            </w:pPr>
            <w:r w:rsidRPr="001D6A24">
              <w:rPr>
                <w:sz w:val="18"/>
                <w:szCs w:val="18"/>
              </w:rPr>
              <w:t>31</w:t>
            </w:r>
          </w:p>
        </w:tc>
      </w:tr>
      <w:tr w:rsidR="009675B5" w:rsidRPr="001D6A24" w14:paraId="7B2B38F3" w14:textId="77777777" w:rsidTr="009675B5">
        <w:tc>
          <w:tcPr>
            <w:tcW w:w="178" w:type="pct"/>
            <w:shd w:val="clear" w:color="auto" w:fill="081E3E" w:themeFill="accent1"/>
          </w:tcPr>
          <w:p w14:paraId="62B3A91F"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36</w:t>
            </w:r>
          </w:p>
        </w:tc>
        <w:tc>
          <w:tcPr>
            <w:tcW w:w="95" w:type="pct"/>
          </w:tcPr>
          <w:p w14:paraId="216BE2C1" w14:textId="60710990"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42E6CD72" w14:textId="6B88D0AC" w:rsidR="009675B5" w:rsidRPr="001D6A24" w:rsidRDefault="009675B5" w:rsidP="009675B5">
            <w:pPr>
              <w:jc w:val="center"/>
              <w:rPr>
                <w:rFonts w:cstheme="minorHAnsi"/>
                <w:color w:val="000000"/>
                <w:sz w:val="18"/>
                <w:szCs w:val="18"/>
              </w:rPr>
            </w:pPr>
            <w:r w:rsidRPr="001D6A24">
              <w:rPr>
                <w:sz w:val="18"/>
                <w:szCs w:val="18"/>
              </w:rPr>
              <w:t>1</w:t>
            </w:r>
          </w:p>
        </w:tc>
        <w:tc>
          <w:tcPr>
            <w:tcW w:w="118" w:type="pct"/>
          </w:tcPr>
          <w:p w14:paraId="2B646542" w14:textId="7ABA3DE2" w:rsidR="009675B5" w:rsidRPr="001D6A24" w:rsidRDefault="009675B5" w:rsidP="009675B5">
            <w:pPr>
              <w:jc w:val="center"/>
              <w:rPr>
                <w:rFonts w:cstheme="minorHAnsi"/>
                <w:color w:val="000000"/>
                <w:sz w:val="18"/>
                <w:szCs w:val="18"/>
              </w:rPr>
            </w:pPr>
            <w:r w:rsidRPr="001D6A24">
              <w:rPr>
                <w:sz w:val="18"/>
                <w:szCs w:val="18"/>
              </w:rPr>
              <w:t>2</w:t>
            </w:r>
          </w:p>
        </w:tc>
        <w:tc>
          <w:tcPr>
            <w:tcW w:w="118" w:type="pct"/>
          </w:tcPr>
          <w:p w14:paraId="458D5C75" w14:textId="55E4FA6A" w:rsidR="009675B5" w:rsidRPr="001D6A24" w:rsidRDefault="009675B5" w:rsidP="009675B5">
            <w:pPr>
              <w:jc w:val="center"/>
              <w:rPr>
                <w:rFonts w:cstheme="minorHAnsi"/>
                <w:color w:val="000000"/>
                <w:sz w:val="18"/>
                <w:szCs w:val="18"/>
              </w:rPr>
            </w:pPr>
            <w:r w:rsidRPr="001D6A24">
              <w:rPr>
                <w:sz w:val="18"/>
                <w:szCs w:val="18"/>
              </w:rPr>
              <w:t>2</w:t>
            </w:r>
          </w:p>
        </w:tc>
        <w:tc>
          <w:tcPr>
            <w:tcW w:w="118" w:type="pct"/>
          </w:tcPr>
          <w:p w14:paraId="5B20D948" w14:textId="4C67A354" w:rsidR="009675B5" w:rsidRPr="001D6A24" w:rsidRDefault="009675B5" w:rsidP="009675B5">
            <w:pPr>
              <w:jc w:val="center"/>
              <w:rPr>
                <w:rFonts w:cstheme="minorHAnsi"/>
                <w:color w:val="000000"/>
                <w:sz w:val="18"/>
                <w:szCs w:val="18"/>
              </w:rPr>
            </w:pPr>
            <w:r w:rsidRPr="001D6A24">
              <w:rPr>
                <w:sz w:val="18"/>
                <w:szCs w:val="18"/>
              </w:rPr>
              <w:t>2</w:t>
            </w:r>
          </w:p>
        </w:tc>
        <w:tc>
          <w:tcPr>
            <w:tcW w:w="120" w:type="pct"/>
          </w:tcPr>
          <w:p w14:paraId="163C84C3" w14:textId="6595B57F" w:rsidR="009675B5" w:rsidRPr="001D6A24" w:rsidRDefault="009675B5" w:rsidP="009675B5">
            <w:pPr>
              <w:jc w:val="center"/>
              <w:rPr>
                <w:rFonts w:cstheme="minorHAnsi"/>
                <w:color w:val="000000"/>
                <w:sz w:val="18"/>
                <w:szCs w:val="18"/>
              </w:rPr>
            </w:pPr>
            <w:r w:rsidRPr="001D6A24">
              <w:rPr>
                <w:sz w:val="18"/>
                <w:szCs w:val="18"/>
              </w:rPr>
              <w:t>2</w:t>
            </w:r>
          </w:p>
        </w:tc>
        <w:tc>
          <w:tcPr>
            <w:tcW w:w="120" w:type="pct"/>
          </w:tcPr>
          <w:p w14:paraId="2ABDEC02" w14:textId="3B60A779" w:rsidR="009675B5" w:rsidRPr="001D6A24" w:rsidRDefault="009675B5" w:rsidP="009675B5">
            <w:pPr>
              <w:jc w:val="center"/>
              <w:rPr>
                <w:rFonts w:cstheme="minorHAnsi"/>
                <w:color w:val="000000"/>
                <w:sz w:val="18"/>
                <w:szCs w:val="18"/>
              </w:rPr>
            </w:pPr>
            <w:r w:rsidRPr="001D6A24">
              <w:rPr>
                <w:sz w:val="18"/>
                <w:szCs w:val="18"/>
              </w:rPr>
              <w:t>2</w:t>
            </w:r>
          </w:p>
        </w:tc>
        <w:tc>
          <w:tcPr>
            <w:tcW w:w="120" w:type="pct"/>
          </w:tcPr>
          <w:p w14:paraId="5313C0EC" w14:textId="06059ABD" w:rsidR="009675B5" w:rsidRPr="001D6A24" w:rsidRDefault="009675B5" w:rsidP="009675B5">
            <w:pPr>
              <w:jc w:val="center"/>
              <w:rPr>
                <w:rFonts w:cstheme="minorHAnsi"/>
                <w:color w:val="000000"/>
                <w:sz w:val="18"/>
                <w:szCs w:val="18"/>
              </w:rPr>
            </w:pPr>
            <w:r w:rsidRPr="001D6A24">
              <w:rPr>
                <w:sz w:val="18"/>
                <w:szCs w:val="18"/>
              </w:rPr>
              <w:t>2</w:t>
            </w:r>
          </w:p>
        </w:tc>
        <w:tc>
          <w:tcPr>
            <w:tcW w:w="120" w:type="pct"/>
          </w:tcPr>
          <w:p w14:paraId="37DD006A" w14:textId="200DE69B" w:rsidR="009675B5" w:rsidRPr="001D6A24" w:rsidRDefault="009675B5" w:rsidP="009675B5">
            <w:pPr>
              <w:jc w:val="center"/>
              <w:rPr>
                <w:rFonts w:cstheme="minorHAnsi"/>
                <w:color w:val="000000"/>
                <w:sz w:val="18"/>
                <w:szCs w:val="18"/>
              </w:rPr>
            </w:pPr>
            <w:r w:rsidRPr="001D6A24">
              <w:rPr>
                <w:sz w:val="18"/>
                <w:szCs w:val="18"/>
              </w:rPr>
              <w:t>2</w:t>
            </w:r>
          </w:p>
        </w:tc>
        <w:tc>
          <w:tcPr>
            <w:tcW w:w="120" w:type="pct"/>
          </w:tcPr>
          <w:p w14:paraId="3465C4D1" w14:textId="505486A6"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3F3C4564" w14:textId="55BE6CF0"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063EE167" w14:textId="05661CD7"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3559D841" w14:textId="396D1BEE"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52C9F30E" w14:textId="29D5394D"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287E37D4" w14:textId="59C5CC6C" w:rsidR="009675B5" w:rsidRPr="001D6A24" w:rsidRDefault="009675B5" w:rsidP="009675B5">
            <w:pPr>
              <w:jc w:val="center"/>
              <w:rPr>
                <w:rFonts w:cstheme="minorHAnsi"/>
                <w:color w:val="000000"/>
                <w:sz w:val="18"/>
                <w:szCs w:val="18"/>
              </w:rPr>
            </w:pPr>
            <w:r w:rsidRPr="001D6A24">
              <w:rPr>
                <w:sz w:val="18"/>
                <w:szCs w:val="18"/>
              </w:rPr>
              <w:t>1</w:t>
            </w:r>
          </w:p>
        </w:tc>
        <w:tc>
          <w:tcPr>
            <w:tcW w:w="92" w:type="pct"/>
          </w:tcPr>
          <w:p w14:paraId="0D308E65" w14:textId="44D35419"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1AD36C05" w14:textId="7A4E1174"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3BE3BF8D" w14:textId="20008F32"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2B3865DB" w14:textId="508234F9"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2DA85009" w14:textId="2E371D0F"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2D133C11" w14:textId="136291CF"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5F42700" w14:textId="47805F0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2890824" w14:textId="22C99B08"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2E09F817" w14:textId="2B4D4A70"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4F7F47DF" w14:textId="4F2D7DEF"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60F514B8" w14:textId="1F450C1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528C776" w14:textId="36EDDF7E"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878D3EE" w14:textId="5EA3B864"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E67380A" w14:textId="49E5C971"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8DDA4BB" w14:textId="0F6DCA3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A05969E" w14:textId="01F39BD7"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36FE877" w14:textId="79AE443E"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735F87E" w14:textId="2D7D071F"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C8ADCC1" w14:textId="3086FFC3"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643AFEF" w14:textId="460EAAF7"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DC112CD" w14:textId="3BC19861"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22FB3E68" w14:textId="77777777" w:rsidR="009675B5" w:rsidRPr="001D6A24" w:rsidRDefault="009675B5" w:rsidP="009675B5">
            <w:pPr>
              <w:jc w:val="center"/>
              <w:rPr>
                <w:rFonts w:cstheme="minorHAnsi"/>
                <w:color w:val="000000"/>
                <w:sz w:val="18"/>
                <w:szCs w:val="18"/>
              </w:rPr>
            </w:pPr>
          </w:p>
        </w:tc>
        <w:tc>
          <w:tcPr>
            <w:tcW w:w="92" w:type="pct"/>
          </w:tcPr>
          <w:p w14:paraId="1B95E00B" w14:textId="77777777" w:rsidR="009675B5" w:rsidRPr="001D6A24" w:rsidRDefault="009675B5" w:rsidP="009675B5">
            <w:pPr>
              <w:jc w:val="center"/>
              <w:rPr>
                <w:rFonts w:cstheme="minorHAnsi"/>
                <w:sz w:val="18"/>
                <w:szCs w:val="18"/>
              </w:rPr>
            </w:pPr>
          </w:p>
        </w:tc>
        <w:tc>
          <w:tcPr>
            <w:tcW w:w="92" w:type="pct"/>
          </w:tcPr>
          <w:p w14:paraId="5FC0CBAE" w14:textId="77777777" w:rsidR="009675B5" w:rsidRPr="001D6A24" w:rsidRDefault="009675B5" w:rsidP="009675B5">
            <w:pPr>
              <w:jc w:val="center"/>
              <w:rPr>
                <w:rFonts w:cstheme="minorHAnsi"/>
                <w:sz w:val="18"/>
                <w:szCs w:val="18"/>
              </w:rPr>
            </w:pPr>
          </w:p>
        </w:tc>
        <w:tc>
          <w:tcPr>
            <w:tcW w:w="92" w:type="pct"/>
          </w:tcPr>
          <w:p w14:paraId="0252A935" w14:textId="77777777" w:rsidR="009675B5" w:rsidRPr="001D6A24" w:rsidRDefault="009675B5" w:rsidP="009675B5">
            <w:pPr>
              <w:jc w:val="center"/>
              <w:rPr>
                <w:rFonts w:cstheme="minorHAnsi"/>
                <w:sz w:val="18"/>
                <w:szCs w:val="18"/>
              </w:rPr>
            </w:pPr>
          </w:p>
        </w:tc>
        <w:tc>
          <w:tcPr>
            <w:tcW w:w="92" w:type="pct"/>
          </w:tcPr>
          <w:p w14:paraId="3832054F" w14:textId="77777777" w:rsidR="009675B5" w:rsidRPr="001D6A24" w:rsidRDefault="009675B5" w:rsidP="009675B5">
            <w:pPr>
              <w:jc w:val="center"/>
              <w:rPr>
                <w:rFonts w:cstheme="minorHAnsi"/>
                <w:sz w:val="18"/>
                <w:szCs w:val="18"/>
              </w:rPr>
            </w:pPr>
          </w:p>
        </w:tc>
        <w:tc>
          <w:tcPr>
            <w:tcW w:w="92" w:type="pct"/>
          </w:tcPr>
          <w:p w14:paraId="7202843C" w14:textId="77777777" w:rsidR="009675B5" w:rsidRPr="001D6A24" w:rsidRDefault="009675B5" w:rsidP="009675B5">
            <w:pPr>
              <w:jc w:val="center"/>
              <w:rPr>
                <w:rFonts w:cstheme="minorHAnsi"/>
                <w:sz w:val="18"/>
                <w:szCs w:val="18"/>
              </w:rPr>
            </w:pPr>
          </w:p>
        </w:tc>
        <w:tc>
          <w:tcPr>
            <w:tcW w:w="92" w:type="pct"/>
          </w:tcPr>
          <w:p w14:paraId="6597EF26" w14:textId="77777777" w:rsidR="009675B5" w:rsidRPr="001D6A24" w:rsidRDefault="009675B5" w:rsidP="009675B5">
            <w:pPr>
              <w:jc w:val="center"/>
              <w:rPr>
                <w:rFonts w:cstheme="minorHAnsi"/>
                <w:sz w:val="18"/>
                <w:szCs w:val="18"/>
              </w:rPr>
            </w:pPr>
          </w:p>
        </w:tc>
        <w:tc>
          <w:tcPr>
            <w:tcW w:w="92" w:type="pct"/>
          </w:tcPr>
          <w:p w14:paraId="10BE80AA" w14:textId="77777777" w:rsidR="009675B5" w:rsidRPr="001D6A24" w:rsidRDefault="009675B5" w:rsidP="009675B5">
            <w:pPr>
              <w:jc w:val="center"/>
              <w:rPr>
                <w:rFonts w:cstheme="minorHAnsi"/>
                <w:sz w:val="18"/>
                <w:szCs w:val="18"/>
              </w:rPr>
            </w:pPr>
          </w:p>
        </w:tc>
        <w:tc>
          <w:tcPr>
            <w:tcW w:w="92" w:type="pct"/>
          </w:tcPr>
          <w:p w14:paraId="775AB6E5" w14:textId="77777777" w:rsidR="009675B5" w:rsidRPr="001D6A24" w:rsidRDefault="009675B5" w:rsidP="009675B5">
            <w:pPr>
              <w:jc w:val="center"/>
              <w:rPr>
                <w:rFonts w:cstheme="minorHAnsi"/>
                <w:sz w:val="18"/>
                <w:szCs w:val="18"/>
              </w:rPr>
            </w:pPr>
          </w:p>
        </w:tc>
        <w:tc>
          <w:tcPr>
            <w:tcW w:w="185" w:type="pct"/>
          </w:tcPr>
          <w:p w14:paraId="6E2777C8" w14:textId="78955A16" w:rsidR="009675B5" w:rsidRPr="001D6A24" w:rsidRDefault="009675B5" w:rsidP="009675B5">
            <w:pPr>
              <w:jc w:val="center"/>
              <w:rPr>
                <w:rFonts w:cstheme="minorHAnsi"/>
                <w:color w:val="000000"/>
                <w:sz w:val="18"/>
                <w:szCs w:val="18"/>
              </w:rPr>
            </w:pPr>
            <w:r w:rsidRPr="001D6A24">
              <w:rPr>
                <w:sz w:val="18"/>
                <w:szCs w:val="18"/>
              </w:rPr>
              <w:t>22</w:t>
            </w:r>
          </w:p>
        </w:tc>
      </w:tr>
      <w:tr w:rsidR="009675B5" w:rsidRPr="001D6A24" w14:paraId="74F05CCD" w14:textId="77777777" w:rsidTr="009675B5">
        <w:tc>
          <w:tcPr>
            <w:tcW w:w="178" w:type="pct"/>
            <w:shd w:val="clear" w:color="auto" w:fill="081E3E" w:themeFill="accent1"/>
          </w:tcPr>
          <w:p w14:paraId="4434C7E0"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37</w:t>
            </w:r>
          </w:p>
        </w:tc>
        <w:tc>
          <w:tcPr>
            <w:tcW w:w="95" w:type="pct"/>
          </w:tcPr>
          <w:p w14:paraId="37E4B11F" w14:textId="3EF199CB"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5B6BB672" w14:textId="55A5D723" w:rsidR="009675B5" w:rsidRPr="001D6A24" w:rsidRDefault="009675B5" w:rsidP="009675B5">
            <w:pPr>
              <w:jc w:val="center"/>
              <w:rPr>
                <w:rFonts w:cstheme="minorHAnsi"/>
                <w:color w:val="000000"/>
                <w:sz w:val="18"/>
                <w:szCs w:val="18"/>
              </w:rPr>
            </w:pPr>
            <w:r w:rsidRPr="001D6A24">
              <w:rPr>
                <w:sz w:val="18"/>
                <w:szCs w:val="18"/>
              </w:rPr>
              <w:t>1</w:t>
            </w:r>
          </w:p>
        </w:tc>
        <w:tc>
          <w:tcPr>
            <w:tcW w:w="118" w:type="pct"/>
          </w:tcPr>
          <w:p w14:paraId="4E43187E" w14:textId="563B441D" w:rsidR="009675B5" w:rsidRPr="001D6A24" w:rsidRDefault="009675B5" w:rsidP="009675B5">
            <w:pPr>
              <w:jc w:val="center"/>
              <w:rPr>
                <w:rFonts w:cstheme="minorHAnsi"/>
                <w:color w:val="000000"/>
                <w:sz w:val="18"/>
                <w:szCs w:val="18"/>
              </w:rPr>
            </w:pPr>
            <w:r w:rsidRPr="001D6A24">
              <w:rPr>
                <w:sz w:val="18"/>
                <w:szCs w:val="18"/>
              </w:rPr>
              <w:t>2</w:t>
            </w:r>
          </w:p>
        </w:tc>
        <w:tc>
          <w:tcPr>
            <w:tcW w:w="118" w:type="pct"/>
          </w:tcPr>
          <w:p w14:paraId="7F0F74E2" w14:textId="3AB0E3AD" w:rsidR="009675B5" w:rsidRPr="001D6A24" w:rsidRDefault="009675B5" w:rsidP="009675B5">
            <w:pPr>
              <w:jc w:val="center"/>
              <w:rPr>
                <w:rFonts w:cstheme="minorHAnsi"/>
                <w:color w:val="000000"/>
                <w:sz w:val="18"/>
                <w:szCs w:val="18"/>
              </w:rPr>
            </w:pPr>
            <w:r w:rsidRPr="001D6A24">
              <w:rPr>
                <w:sz w:val="18"/>
                <w:szCs w:val="18"/>
              </w:rPr>
              <w:t>1</w:t>
            </w:r>
          </w:p>
        </w:tc>
        <w:tc>
          <w:tcPr>
            <w:tcW w:w="118" w:type="pct"/>
          </w:tcPr>
          <w:p w14:paraId="0F03FD83" w14:textId="2F1B4734"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2721445D" w14:textId="74040F85"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424858FC" w14:textId="5AD44545"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6C8A9409" w14:textId="1C724DE5"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1B5E0AF8" w14:textId="68231E42"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01D77C94" w14:textId="264CC28A"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42D2DAE2" w14:textId="69CFE592"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2E23F4E2" w14:textId="67A71024"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34765858" w14:textId="0F2329D2"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3B28046E" w14:textId="5308109D"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093ECF59" w14:textId="14403530" w:rsidR="009675B5" w:rsidRPr="001D6A24" w:rsidRDefault="009675B5" w:rsidP="009675B5">
            <w:pPr>
              <w:jc w:val="center"/>
              <w:rPr>
                <w:rFonts w:cstheme="minorHAnsi"/>
                <w:color w:val="000000"/>
                <w:sz w:val="18"/>
                <w:szCs w:val="18"/>
              </w:rPr>
            </w:pPr>
            <w:r w:rsidRPr="001D6A24">
              <w:rPr>
                <w:sz w:val="18"/>
                <w:szCs w:val="18"/>
              </w:rPr>
              <w:t>1</w:t>
            </w:r>
          </w:p>
        </w:tc>
        <w:tc>
          <w:tcPr>
            <w:tcW w:w="92" w:type="pct"/>
          </w:tcPr>
          <w:p w14:paraId="49A54593" w14:textId="0CFF8221"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46AF3BD" w14:textId="412FEB01"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7615839B" w14:textId="665755FC"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3266CB5E" w14:textId="3F8A8F78"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2C94AAF1" w14:textId="41AED027"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E6EB890" w14:textId="6A742EAC"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8AB646C" w14:textId="062F79C5"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42386398" w14:textId="665F22A7"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8518854" w14:textId="6AC14153"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AE7A448" w14:textId="12F3F32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6396269C" w14:textId="33C31AFF"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2542151" w14:textId="5EEF7297"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08ED075" w14:textId="230BEF6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1DFDC8A" w14:textId="1BEC5FD8"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41C7146" w14:textId="5625ACFF"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2326DCA" w14:textId="7E6A9012"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3AA8C51" w14:textId="5925EFC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0D5C02A" w14:textId="1F6CC591"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339E2B4" w14:textId="2AE41375"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2EBAC5E5" w14:textId="0ACB49CC"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E46A600" w14:textId="33DAC5DE"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75B369B" w14:textId="6AE5964F"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14A7B4D" w14:textId="77777777" w:rsidR="009675B5" w:rsidRPr="001D6A24" w:rsidRDefault="009675B5" w:rsidP="009675B5">
            <w:pPr>
              <w:jc w:val="center"/>
              <w:rPr>
                <w:rFonts w:cstheme="minorHAnsi"/>
                <w:color w:val="000000"/>
                <w:sz w:val="18"/>
                <w:szCs w:val="18"/>
              </w:rPr>
            </w:pPr>
          </w:p>
        </w:tc>
        <w:tc>
          <w:tcPr>
            <w:tcW w:w="92" w:type="pct"/>
          </w:tcPr>
          <w:p w14:paraId="31690C25" w14:textId="77777777" w:rsidR="009675B5" w:rsidRPr="001D6A24" w:rsidRDefault="009675B5" w:rsidP="009675B5">
            <w:pPr>
              <w:jc w:val="center"/>
              <w:rPr>
                <w:rFonts w:cstheme="minorHAnsi"/>
                <w:sz w:val="18"/>
                <w:szCs w:val="18"/>
              </w:rPr>
            </w:pPr>
          </w:p>
        </w:tc>
        <w:tc>
          <w:tcPr>
            <w:tcW w:w="92" w:type="pct"/>
          </w:tcPr>
          <w:p w14:paraId="2603B2BF" w14:textId="77777777" w:rsidR="009675B5" w:rsidRPr="001D6A24" w:rsidRDefault="009675B5" w:rsidP="009675B5">
            <w:pPr>
              <w:jc w:val="center"/>
              <w:rPr>
                <w:rFonts w:cstheme="minorHAnsi"/>
                <w:sz w:val="18"/>
                <w:szCs w:val="18"/>
              </w:rPr>
            </w:pPr>
          </w:p>
        </w:tc>
        <w:tc>
          <w:tcPr>
            <w:tcW w:w="92" w:type="pct"/>
          </w:tcPr>
          <w:p w14:paraId="76ED11EA" w14:textId="77777777" w:rsidR="009675B5" w:rsidRPr="001D6A24" w:rsidRDefault="009675B5" w:rsidP="009675B5">
            <w:pPr>
              <w:jc w:val="center"/>
              <w:rPr>
                <w:rFonts w:cstheme="minorHAnsi"/>
                <w:sz w:val="18"/>
                <w:szCs w:val="18"/>
              </w:rPr>
            </w:pPr>
          </w:p>
        </w:tc>
        <w:tc>
          <w:tcPr>
            <w:tcW w:w="92" w:type="pct"/>
          </w:tcPr>
          <w:p w14:paraId="7FD5379D" w14:textId="77777777" w:rsidR="009675B5" w:rsidRPr="001D6A24" w:rsidRDefault="009675B5" w:rsidP="009675B5">
            <w:pPr>
              <w:jc w:val="center"/>
              <w:rPr>
                <w:rFonts w:cstheme="minorHAnsi"/>
                <w:sz w:val="18"/>
                <w:szCs w:val="18"/>
              </w:rPr>
            </w:pPr>
          </w:p>
        </w:tc>
        <w:tc>
          <w:tcPr>
            <w:tcW w:w="92" w:type="pct"/>
          </w:tcPr>
          <w:p w14:paraId="31C37ABF" w14:textId="77777777" w:rsidR="009675B5" w:rsidRPr="001D6A24" w:rsidRDefault="009675B5" w:rsidP="009675B5">
            <w:pPr>
              <w:jc w:val="center"/>
              <w:rPr>
                <w:rFonts w:cstheme="minorHAnsi"/>
                <w:sz w:val="18"/>
                <w:szCs w:val="18"/>
              </w:rPr>
            </w:pPr>
          </w:p>
        </w:tc>
        <w:tc>
          <w:tcPr>
            <w:tcW w:w="92" w:type="pct"/>
          </w:tcPr>
          <w:p w14:paraId="3348BCD7" w14:textId="77777777" w:rsidR="009675B5" w:rsidRPr="001D6A24" w:rsidRDefault="009675B5" w:rsidP="009675B5">
            <w:pPr>
              <w:jc w:val="center"/>
              <w:rPr>
                <w:rFonts w:cstheme="minorHAnsi"/>
                <w:sz w:val="18"/>
                <w:szCs w:val="18"/>
              </w:rPr>
            </w:pPr>
          </w:p>
        </w:tc>
        <w:tc>
          <w:tcPr>
            <w:tcW w:w="92" w:type="pct"/>
          </w:tcPr>
          <w:p w14:paraId="08815A94" w14:textId="77777777" w:rsidR="009675B5" w:rsidRPr="001D6A24" w:rsidRDefault="009675B5" w:rsidP="009675B5">
            <w:pPr>
              <w:jc w:val="center"/>
              <w:rPr>
                <w:rFonts w:cstheme="minorHAnsi"/>
                <w:sz w:val="18"/>
                <w:szCs w:val="18"/>
              </w:rPr>
            </w:pPr>
          </w:p>
        </w:tc>
        <w:tc>
          <w:tcPr>
            <w:tcW w:w="185" w:type="pct"/>
          </w:tcPr>
          <w:p w14:paraId="657C8467" w14:textId="14ADEF5D" w:rsidR="009675B5" w:rsidRPr="001D6A24" w:rsidRDefault="009675B5" w:rsidP="009675B5">
            <w:pPr>
              <w:jc w:val="center"/>
              <w:rPr>
                <w:rFonts w:cstheme="minorHAnsi"/>
                <w:color w:val="000000"/>
                <w:sz w:val="18"/>
                <w:szCs w:val="18"/>
              </w:rPr>
            </w:pPr>
            <w:r w:rsidRPr="001D6A24">
              <w:rPr>
                <w:sz w:val="18"/>
                <w:szCs w:val="18"/>
              </w:rPr>
              <w:t>16</w:t>
            </w:r>
          </w:p>
        </w:tc>
      </w:tr>
      <w:tr w:rsidR="009675B5" w:rsidRPr="001D6A24" w14:paraId="74927FBF" w14:textId="77777777" w:rsidTr="009675B5">
        <w:tc>
          <w:tcPr>
            <w:tcW w:w="178" w:type="pct"/>
            <w:shd w:val="clear" w:color="auto" w:fill="081E3E" w:themeFill="accent1"/>
          </w:tcPr>
          <w:p w14:paraId="44250834"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38</w:t>
            </w:r>
          </w:p>
        </w:tc>
        <w:tc>
          <w:tcPr>
            <w:tcW w:w="95" w:type="pct"/>
          </w:tcPr>
          <w:p w14:paraId="5BB883BD" w14:textId="44876A2F"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50A2C320" w14:textId="1A01742E" w:rsidR="009675B5" w:rsidRPr="001D6A24" w:rsidRDefault="009675B5" w:rsidP="009675B5">
            <w:pPr>
              <w:jc w:val="center"/>
              <w:rPr>
                <w:rFonts w:cstheme="minorHAnsi"/>
                <w:color w:val="000000"/>
                <w:sz w:val="18"/>
                <w:szCs w:val="18"/>
              </w:rPr>
            </w:pPr>
            <w:r w:rsidRPr="001D6A24">
              <w:rPr>
                <w:sz w:val="18"/>
                <w:szCs w:val="18"/>
              </w:rPr>
              <w:t>1</w:t>
            </w:r>
          </w:p>
        </w:tc>
        <w:tc>
          <w:tcPr>
            <w:tcW w:w="118" w:type="pct"/>
          </w:tcPr>
          <w:p w14:paraId="0F2477D2" w14:textId="44D2B9CA" w:rsidR="009675B5" w:rsidRPr="001D6A24" w:rsidRDefault="009675B5" w:rsidP="009675B5">
            <w:pPr>
              <w:jc w:val="center"/>
              <w:rPr>
                <w:rFonts w:cstheme="minorHAnsi"/>
                <w:color w:val="000000"/>
                <w:sz w:val="18"/>
                <w:szCs w:val="18"/>
              </w:rPr>
            </w:pPr>
            <w:r w:rsidRPr="001D6A24">
              <w:rPr>
                <w:sz w:val="18"/>
                <w:szCs w:val="18"/>
              </w:rPr>
              <w:t>1</w:t>
            </w:r>
          </w:p>
        </w:tc>
        <w:tc>
          <w:tcPr>
            <w:tcW w:w="118" w:type="pct"/>
          </w:tcPr>
          <w:p w14:paraId="05157AED" w14:textId="632E533F" w:rsidR="009675B5" w:rsidRPr="001D6A24" w:rsidRDefault="009675B5" w:rsidP="009675B5">
            <w:pPr>
              <w:jc w:val="center"/>
              <w:rPr>
                <w:rFonts w:cstheme="minorHAnsi"/>
                <w:color w:val="000000"/>
                <w:sz w:val="18"/>
                <w:szCs w:val="18"/>
              </w:rPr>
            </w:pPr>
            <w:r w:rsidRPr="001D6A24">
              <w:rPr>
                <w:sz w:val="18"/>
                <w:szCs w:val="18"/>
              </w:rPr>
              <w:t>1</w:t>
            </w:r>
          </w:p>
        </w:tc>
        <w:tc>
          <w:tcPr>
            <w:tcW w:w="118" w:type="pct"/>
          </w:tcPr>
          <w:p w14:paraId="24197C17" w14:textId="033C8210"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00BA355B" w14:textId="77724121"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029DA3FA" w14:textId="753996FB"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74A85EF9" w14:textId="3D620F19"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7A5061C9" w14:textId="75EA0BEB"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78C4601D" w14:textId="2ED82E68"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20A841BB" w14:textId="36792552"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71EE6CE3" w14:textId="609996F3"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62D42504" w14:textId="7F40D226"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7F9D01A9" w14:textId="74CAEEE4"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4555B039" w14:textId="7E451FC4" w:rsidR="009675B5" w:rsidRPr="001D6A24" w:rsidRDefault="009675B5" w:rsidP="009675B5">
            <w:pPr>
              <w:jc w:val="center"/>
              <w:rPr>
                <w:rFonts w:cstheme="minorHAnsi"/>
                <w:color w:val="000000"/>
                <w:sz w:val="18"/>
                <w:szCs w:val="18"/>
              </w:rPr>
            </w:pPr>
            <w:r w:rsidRPr="001D6A24">
              <w:rPr>
                <w:sz w:val="18"/>
                <w:szCs w:val="18"/>
              </w:rPr>
              <w:t>1</w:t>
            </w:r>
          </w:p>
        </w:tc>
        <w:tc>
          <w:tcPr>
            <w:tcW w:w="92" w:type="pct"/>
          </w:tcPr>
          <w:p w14:paraId="0356500E" w14:textId="04C44B8A"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2149D84B" w14:textId="7992A3E7"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28FB795C" w14:textId="09A6CCA8"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526B762B" w14:textId="5F0606B2"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7FA12EDA" w14:textId="053BC750"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658F5C3A" w14:textId="615A0A13"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47D200CD" w14:textId="564155B7"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E75893E" w14:textId="23822D04"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E1F0862" w14:textId="5405BCA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679170EA" w14:textId="7B2265F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1A5AEA1" w14:textId="71ADDF9C"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C29265C" w14:textId="366856B0"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1B18964" w14:textId="5BD270E2"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2F07F5F" w14:textId="33416ADD"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F532245" w14:textId="6FAD752D"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356AB34" w14:textId="6C7537D4"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EF2B737" w14:textId="67EBC337"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06BA434" w14:textId="5AACF0EB"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C873607" w14:textId="37A33C57"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A30B442" w14:textId="0C4EAEB3"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98042C8" w14:textId="4190BB61"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88EE7B1" w14:textId="6871547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D5B66DE" w14:textId="5EC296CC"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68605F9" w14:textId="77777777" w:rsidR="009675B5" w:rsidRPr="001D6A24" w:rsidRDefault="009675B5" w:rsidP="009675B5">
            <w:pPr>
              <w:jc w:val="center"/>
              <w:rPr>
                <w:rFonts w:cstheme="minorHAnsi"/>
                <w:color w:val="000000"/>
                <w:sz w:val="18"/>
                <w:szCs w:val="18"/>
              </w:rPr>
            </w:pPr>
          </w:p>
        </w:tc>
        <w:tc>
          <w:tcPr>
            <w:tcW w:w="92" w:type="pct"/>
          </w:tcPr>
          <w:p w14:paraId="6EA00B8E" w14:textId="77777777" w:rsidR="009675B5" w:rsidRPr="001D6A24" w:rsidRDefault="009675B5" w:rsidP="009675B5">
            <w:pPr>
              <w:jc w:val="center"/>
              <w:rPr>
                <w:rFonts w:cstheme="minorHAnsi"/>
                <w:sz w:val="18"/>
                <w:szCs w:val="18"/>
              </w:rPr>
            </w:pPr>
          </w:p>
        </w:tc>
        <w:tc>
          <w:tcPr>
            <w:tcW w:w="92" w:type="pct"/>
          </w:tcPr>
          <w:p w14:paraId="0CE82839" w14:textId="77777777" w:rsidR="009675B5" w:rsidRPr="001D6A24" w:rsidRDefault="009675B5" w:rsidP="009675B5">
            <w:pPr>
              <w:jc w:val="center"/>
              <w:rPr>
                <w:rFonts w:cstheme="minorHAnsi"/>
                <w:sz w:val="18"/>
                <w:szCs w:val="18"/>
              </w:rPr>
            </w:pPr>
          </w:p>
        </w:tc>
        <w:tc>
          <w:tcPr>
            <w:tcW w:w="92" w:type="pct"/>
          </w:tcPr>
          <w:p w14:paraId="415BB9E5" w14:textId="77777777" w:rsidR="009675B5" w:rsidRPr="001D6A24" w:rsidRDefault="009675B5" w:rsidP="009675B5">
            <w:pPr>
              <w:jc w:val="center"/>
              <w:rPr>
                <w:rFonts w:cstheme="minorHAnsi"/>
                <w:sz w:val="18"/>
                <w:szCs w:val="18"/>
              </w:rPr>
            </w:pPr>
          </w:p>
        </w:tc>
        <w:tc>
          <w:tcPr>
            <w:tcW w:w="92" w:type="pct"/>
          </w:tcPr>
          <w:p w14:paraId="76F75FF4" w14:textId="77777777" w:rsidR="009675B5" w:rsidRPr="001D6A24" w:rsidRDefault="009675B5" w:rsidP="009675B5">
            <w:pPr>
              <w:jc w:val="center"/>
              <w:rPr>
                <w:rFonts w:cstheme="minorHAnsi"/>
                <w:sz w:val="18"/>
                <w:szCs w:val="18"/>
              </w:rPr>
            </w:pPr>
          </w:p>
        </w:tc>
        <w:tc>
          <w:tcPr>
            <w:tcW w:w="92" w:type="pct"/>
          </w:tcPr>
          <w:p w14:paraId="0B2904B6" w14:textId="77777777" w:rsidR="009675B5" w:rsidRPr="001D6A24" w:rsidRDefault="009675B5" w:rsidP="009675B5">
            <w:pPr>
              <w:jc w:val="center"/>
              <w:rPr>
                <w:rFonts w:cstheme="minorHAnsi"/>
                <w:sz w:val="18"/>
                <w:szCs w:val="18"/>
              </w:rPr>
            </w:pPr>
          </w:p>
        </w:tc>
        <w:tc>
          <w:tcPr>
            <w:tcW w:w="92" w:type="pct"/>
          </w:tcPr>
          <w:p w14:paraId="3FA67157" w14:textId="77777777" w:rsidR="009675B5" w:rsidRPr="001D6A24" w:rsidRDefault="009675B5" w:rsidP="009675B5">
            <w:pPr>
              <w:jc w:val="center"/>
              <w:rPr>
                <w:rFonts w:cstheme="minorHAnsi"/>
                <w:sz w:val="18"/>
                <w:szCs w:val="18"/>
              </w:rPr>
            </w:pPr>
          </w:p>
        </w:tc>
        <w:tc>
          <w:tcPr>
            <w:tcW w:w="185" w:type="pct"/>
          </w:tcPr>
          <w:p w14:paraId="6F56EB6C" w14:textId="6FC46F84" w:rsidR="009675B5" w:rsidRPr="001D6A24" w:rsidRDefault="009675B5" w:rsidP="009675B5">
            <w:pPr>
              <w:jc w:val="center"/>
              <w:rPr>
                <w:rFonts w:cstheme="minorHAnsi"/>
                <w:color w:val="000000"/>
                <w:sz w:val="18"/>
                <w:szCs w:val="18"/>
              </w:rPr>
            </w:pPr>
            <w:r w:rsidRPr="001D6A24">
              <w:rPr>
                <w:sz w:val="18"/>
                <w:szCs w:val="18"/>
              </w:rPr>
              <w:t>11</w:t>
            </w:r>
          </w:p>
        </w:tc>
      </w:tr>
      <w:tr w:rsidR="009675B5" w:rsidRPr="001D6A24" w14:paraId="5DFCDE54" w14:textId="77777777" w:rsidTr="009675B5">
        <w:tc>
          <w:tcPr>
            <w:tcW w:w="178" w:type="pct"/>
            <w:shd w:val="clear" w:color="auto" w:fill="081E3E" w:themeFill="accent1"/>
          </w:tcPr>
          <w:p w14:paraId="333BC9C9"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39</w:t>
            </w:r>
          </w:p>
        </w:tc>
        <w:tc>
          <w:tcPr>
            <w:tcW w:w="95" w:type="pct"/>
          </w:tcPr>
          <w:p w14:paraId="17B8E031" w14:textId="4356620D"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2A7D65CF" w14:textId="63FC5614" w:rsidR="009675B5" w:rsidRPr="001D6A24" w:rsidRDefault="009675B5" w:rsidP="009675B5">
            <w:pPr>
              <w:jc w:val="center"/>
              <w:rPr>
                <w:rFonts w:cstheme="minorHAnsi"/>
                <w:color w:val="000000"/>
                <w:sz w:val="18"/>
                <w:szCs w:val="18"/>
              </w:rPr>
            </w:pPr>
            <w:r w:rsidRPr="001D6A24">
              <w:rPr>
                <w:sz w:val="18"/>
                <w:szCs w:val="18"/>
              </w:rPr>
              <w:t>0</w:t>
            </w:r>
          </w:p>
        </w:tc>
        <w:tc>
          <w:tcPr>
            <w:tcW w:w="118" w:type="pct"/>
          </w:tcPr>
          <w:p w14:paraId="27B77DE8" w14:textId="627F2770" w:rsidR="009675B5" w:rsidRPr="001D6A24" w:rsidRDefault="009675B5" w:rsidP="009675B5">
            <w:pPr>
              <w:jc w:val="center"/>
              <w:rPr>
                <w:rFonts w:cstheme="minorHAnsi"/>
                <w:color w:val="000000"/>
                <w:sz w:val="18"/>
                <w:szCs w:val="18"/>
              </w:rPr>
            </w:pPr>
            <w:r w:rsidRPr="001D6A24">
              <w:rPr>
                <w:sz w:val="18"/>
                <w:szCs w:val="18"/>
              </w:rPr>
              <w:t>1</w:t>
            </w:r>
          </w:p>
        </w:tc>
        <w:tc>
          <w:tcPr>
            <w:tcW w:w="118" w:type="pct"/>
          </w:tcPr>
          <w:p w14:paraId="4566009A" w14:textId="4318DC4A" w:rsidR="009675B5" w:rsidRPr="001D6A24" w:rsidRDefault="009675B5" w:rsidP="009675B5">
            <w:pPr>
              <w:jc w:val="center"/>
              <w:rPr>
                <w:rFonts w:cstheme="minorHAnsi"/>
                <w:color w:val="000000"/>
                <w:sz w:val="18"/>
                <w:szCs w:val="18"/>
              </w:rPr>
            </w:pPr>
            <w:r w:rsidRPr="001D6A24">
              <w:rPr>
                <w:sz w:val="18"/>
                <w:szCs w:val="18"/>
              </w:rPr>
              <w:t>1</w:t>
            </w:r>
          </w:p>
        </w:tc>
        <w:tc>
          <w:tcPr>
            <w:tcW w:w="118" w:type="pct"/>
          </w:tcPr>
          <w:p w14:paraId="7531ED2F" w14:textId="2BC7CC3D"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17650ABB" w14:textId="283BA108"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1A5955B8" w14:textId="129D81A8"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703A26A4" w14:textId="3F83C407"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01E967A1" w14:textId="3D040AA6"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72393D50" w14:textId="5F194E6E"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18F21E41" w14:textId="68E2C0C7"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1B7F554B" w14:textId="5E0A84EF"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7EF7E221" w14:textId="549A9B37"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06AAFB8F" w14:textId="4A417761" w:rsidR="009675B5" w:rsidRPr="001D6A24" w:rsidRDefault="009675B5" w:rsidP="009675B5">
            <w:pPr>
              <w:jc w:val="center"/>
              <w:rPr>
                <w:rFonts w:cstheme="minorHAnsi"/>
                <w:color w:val="000000"/>
                <w:sz w:val="18"/>
                <w:szCs w:val="18"/>
              </w:rPr>
            </w:pPr>
            <w:r w:rsidRPr="001D6A24">
              <w:rPr>
                <w:sz w:val="18"/>
                <w:szCs w:val="18"/>
              </w:rPr>
              <w:t>1</w:t>
            </w:r>
          </w:p>
        </w:tc>
        <w:tc>
          <w:tcPr>
            <w:tcW w:w="120" w:type="pct"/>
          </w:tcPr>
          <w:p w14:paraId="68816241" w14:textId="3CE09E49" w:rsidR="009675B5" w:rsidRPr="001D6A24" w:rsidRDefault="009675B5" w:rsidP="009675B5">
            <w:pPr>
              <w:jc w:val="center"/>
              <w:rPr>
                <w:rFonts w:cstheme="minorHAnsi"/>
                <w:color w:val="000000"/>
                <w:sz w:val="18"/>
                <w:szCs w:val="18"/>
              </w:rPr>
            </w:pPr>
            <w:r w:rsidRPr="001D6A24">
              <w:rPr>
                <w:sz w:val="18"/>
                <w:szCs w:val="18"/>
              </w:rPr>
              <w:t>1</w:t>
            </w:r>
          </w:p>
        </w:tc>
        <w:tc>
          <w:tcPr>
            <w:tcW w:w="92" w:type="pct"/>
          </w:tcPr>
          <w:p w14:paraId="46A3587D" w14:textId="6A1FFF13"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03869D70" w14:textId="68897C7A"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5E5285FC" w14:textId="7D7948D5"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1EEB0C82" w14:textId="30EBFE87"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3A4BA9A6" w14:textId="6890514A"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3B817A8" w14:textId="038B7255"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48702D0C" w14:textId="17ADD051"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27CF4DD" w14:textId="021D7810"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ECA6B0B" w14:textId="3F93BFF9"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6797E02" w14:textId="22389C36"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4DE3D39D" w14:textId="70CD8B8C"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83A136A" w14:textId="186F6216"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27079A22" w14:textId="0412B2F3"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9B0CEE9" w14:textId="5C67B64B"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EFEA234" w14:textId="11C946EC"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9A16B66" w14:textId="71B27FE2"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0A1FEF9" w14:textId="67E0EB1F"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1BF64E7" w14:textId="3AA9055D"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68EF8F0" w14:textId="013F995B"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5F0F551" w14:textId="7FEADFFE"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7FFEE01" w14:textId="70A00C5B"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05A8470" w14:textId="4706F8D1"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B97A1FD" w14:textId="71844A35"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32E56EE" w14:textId="7B1FBCC0"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3C9B138" w14:textId="77777777" w:rsidR="009675B5" w:rsidRPr="001D6A24" w:rsidRDefault="009675B5" w:rsidP="009675B5">
            <w:pPr>
              <w:jc w:val="center"/>
              <w:rPr>
                <w:rFonts w:cstheme="minorHAnsi"/>
                <w:color w:val="000000"/>
                <w:sz w:val="18"/>
                <w:szCs w:val="18"/>
              </w:rPr>
            </w:pPr>
          </w:p>
        </w:tc>
        <w:tc>
          <w:tcPr>
            <w:tcW w:w="92" w:type="pct"/>
          </w:tcPr>
          <w:p w14:paraId="3BA07322" w14:textId="77777777" w:rsidR="009675B5" w:rsidRPr="001D6A24" w:rsidRDefault="009675B5" w:rsidP="009675B5">
            <w:pPr>
              <w:jc w:val="center"/>
              <w:rPr>
                <w:rFonts w:cstheme="minorHAnsi"/>
                <w:sz w:val="18"/>
                <w:szCs w:val="18"/>
              </w:rPr>
            </w:pPr>
          </w:p>
        </w:tc>
        <w:tc>
          <w:tcPr>
            <w:tcW w:w="92" w:type="pct"/>
          </w:tcPr>
          <w:p w14:paraId="156DA543" w14:textId="77777777" w:rsidR="009675B5" w:rsidRPr="001D6A24" w:rsidRDefault="009675B5" w:rsidP="009675B5">
            <w:pPr>
              <w:jc w:val="center"/>
              <w:rPr>
                <w:rFonts w:cstheme="minorHAnsi"/>
                <w:sz w:val="18"/>
                <w:szCs w:val="18"/>
              </w:rPr>
            </w:pPr>
          </w:p>
        </w:tc>
        <w:tc>
          <w:tcPr>
            <w:tcW w:w="92" w:type="pct"/>
          </w:tcPr>
          <w:p w14:paraId="2A69C0E0" w14:textId="77777777" w:rsidR="009675B5" w:rsidRPr="001D6A24" w:rsidRDefault="009675B5" w:rsidP="009675B5">
            <w:pPr>
              <w:jc w:val="center"/>
              <w:rPr>
                <w:rFonts w:cstheme="minorHAnsi"/>
                <w:sz w:val="18"/>
                <w:szCs w:val="18"/>
              </w:rPr>
            </w:pPr>
          </w:p>
        </w:tc>
        <w:tc>
          <w:tcPr>
            <w:tcW w:w="92" w:type="pct"/>
          </w:tcPr>
          <w:p w14:paraId="36191A6E" w14:textId="77777777" w:rsidR="009675B5" w:rsidRPr="001D6A24" w:rsidRDefault="009675B5" w:rsidP="009675B5">
            <w:pPr>
              <w:jc w:val="center"/>
              <w:rPr>
                <w:rFonts w:cstheme="minorHAnsi"/>
                <w:sz w:val="18"/>
                <w:szCs w:val="18"/>
              </w:rPr>
            </w:pPr>
          </w:p>
        </w:tc>
        <w:tc>
          <w:tcPr>
            <w:tcW w:w="92" w:type="pct"/>
          </w:tcPr>
          <w:p w14:paraId="7C17CB9E" w14:textId="77777777" w:rsidR="009675B5" w:rsidRPr="001D6A24" w:rsidRDefault="009675B5" w:rsidP="009675B5">
            <w:pPr>
              <w:jc w:val="center"/>
              <w:rPr>
                <w:rFonts w:cstheme="minorHAnsi"/>
                <w:sz w:val="18"/>
                <w:szCs w:val="18"/>
              </w:rPr>
            </w:pPr>
          </w:p>
        </w:tc>
        <w:tc>
          <w:tcPr>
            <w:tcW w:w="185" w:type="pct"/>
          </w:tcPr>
          <w:p w14:paraId="37EB6E8D" w14:textId="5DF705A6" w:rsidR="009675B5" w:rsidRPr="001D6A24" w:rsidRDefault="009675B5" w:rsidP="009675B5">
            <w:pPr>
              <w:jc w:val="center"/>
              <w:rPr>
                <w:rFonts w:cstheme="minorHAnsi"/>
                <w:color w:val="000000"/>
                <w:sz w:val="18"/>
                <w:szCs w:val="18"/>
              </w:rPr>
            </w:pPr>
            <w:r w:rsidRPr="001D6A24">
              <w:rPr>
                <w:sz w:val="18"/>
                <w:szCs w:val="18"/>
              </w:rPr>
              <w:t>9</w:t>
            </w:r>
          </w:p>
        </w:tc>
      </w:tr>
      <w:tr w:rsidR="009675B5" w:rsidRPr="001D6A24" w14:paraId="2635480A" w14:textId="77777777" w:rsidTr="009675B5">
        <w:tc>
          <w:tcPr>
            <w:tcW w:w="178" w:type="pct"/>
            <w:shd w:val="clear" w:color="auto" w:fill="081E3E" w:themeFill="accent1"/>
          </w:tcPr>
          <w:p w14:paraId="48EA24D1"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40</w:t>
            </w:r>
          </w:p>
        </w:tc>
        <w:tc>
          <w:tcPr>
            <w:tcW w:w="95" w:type="pct"/>
          </w:tcPr>
          <w:p w14:paraId="599339C5" w14:textId="2AF31355"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001C1E3A" w14:textId="4A396F2E" w:rsidR="009675B5" w:rsidRPr="001D6A24" w:rsidRDefault="009675B5" w:rsidP="009675B5">
            <w:pPr>
              <w:jc w:val="center"/>
              <w:rPr>
                <w:rFonts w:cstheme="minorHAnsi"/>
                <w:color w:val="000000"/>
                <w:sz w:val="18"/>
                <w:szCs w:val="18"/>
              </w:rPr>
            </w:pPr>
            <w:r w:rsidRPr="001D6A24">
              <w:rPr>
                <w:sz w:val="18"/>
                <w:szCs w:val="18"/>
              </w:rPr>
              <w:t>0</w:t>
            </w:r>
          </w:p>
        </w:tc>
        <w:tc>
          <w:tcPr>
            <w:tcW w:w="118" w:type="pct"/>
          </w:tcPr>
          <w:p w14:paraId="51C03A83" w14:textId="186B269C" w:rsidR="009675B5" w:rsidRPr="001D6A24" w:rsidRDefault="009675B5" w:rsidP="009675B5">
            <w:pPr>
              <w:jc w:val="center"/>
              <w:rPr>
                <w:rFonts w:cstheme="minorHAnsi"/>
                <w:color w:val="000000"/>
                <w:sz w:val="18"/>
                <w:szCs w:val="18"/>
              </w:rPr>
            </w:pPr>
            <w:r w:rsidRPr="001D6A24">
              <w:rPr>
                <w:sz w:val="18"/>
                <w:szCs w:val="18"/>
              </w:rPr>
              <w:t>1</w:t>
            </w:r>
          </w:p>
        </w:tc>
        <w:tc>
          <w:tcPr>
            <w:tcW w:w="118" w:type="pct"/>
          </w:tcPr>
          <w:p w14:paraId="56918A35" w14:textId="61B4DB8D" w:rsidR="009675B5" w:rsidRPr="001D6A24" w:rsidRDefault="009675B5" w:rsidP="009675B5">
            <w:pPr>
              <w:jc w:val="center"/>
              <w:rPr>
                <w:rFonts w:cstheme="minorHAnsi"/>
                <w:color w:val="000000"/>
                <w:sz w:val="18"/>
                <w:szCs w:val="18"/>
              </w:rPr>
            </w:pPr>
            <w:r w:rsidRPr="001D6A24">
              <w:rPr>
                <w:sz w:val="18"/>
                <w:szCs w:val="18"/>
              </w:rPr>
              <w:t>1</w:t>
            </w:r>
          </w:p>
        </w:tc>
        <w:tc>
          <w:tcPr>
            <w:tcW w:w="118" w:type="pct"/>
          </w:tcPr>
          <w:p w14:paraId="286FFA95" w14:textId="7257A8DB"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6AECEC1C" w14:textId="4C8D9B61"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1E2AE10A" w14:textId="6F8EBB97"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6E0801A4" w14:textId="51BF8A83"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4433D595" w14:textId="3C31AAC4"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13958947" w14:textId="5870FF9D"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6AC01B98" w14:textId="020AFEC8"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66EF75E6" w14:textId="7ADD02D6"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0B8AF70A" w14:textId="0BC2D731"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6D33DF1F" w14:textId="4CC61831"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7A0393B5" w14:textId="10252892"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64672DF" w14:textId="0B99085D"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07B1D96A" w14:textId="08E29FF2"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4CEE697C" w14:textId="791EB751"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715199CD" w14:textId="2A6B854E"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28652EB" w14:textId="79E5C3F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627EE8A" w14:textId="7E9B071B"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4F716EC" w14:textId="1C6CA21A"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26374011" w14:textId="0E938CB3"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0A187F8" w14:textId="4D896CEB"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FEA0CFC" w14:textId="2C244E8F"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100FBDD" w14:textId="07E69FF7"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DCAF85E" w14:textId="35937C4E"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EA71900" w14:textId="7614914D"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B76C961" w14:textId="0E17366E"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7184070" w14:textId="2B8FCC64"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286CFD5A" w14:textId="46A0D52B"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840386A" w14:textId="231EBF58"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2C128BA" w14:textId="6D9F5BF2"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74448E7" w14:textId="15974FF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1AD9DE2" w14:textId="68E3BD13"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2C8ECA62" w14:textId="03D975E5"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CF6DF00" w14:textId="488C8C8F"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25D5F531" w14:textId="52F936E5"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C2C2BC0" w14:textId="3DBBCD14"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5971B25" w14:textId="68B74298"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0F955B2" w14:textId="77777777" w:rsidR="009675B5" w:rsidRPr="001D6A24" w:rsidRDefault="009675B5" w:rsidP="009675B5">
            <w:pPr>
              <w:jc w:val="center"/>
              <w:rPr>
                <w:rFonts w:cstheme="minorHAnsi"/>
                <w:color w:val="000000"/>
                <w:sz w:val="18"/>
                <w:szCs w:val="18"/>
              </w:rPr>
            </w:pPr>
          </w:p>
        </w:tc>
        <w:tc>
          <w:tcPr>
            <w:tcW w:w="92" w:type="pct"/>
          </w:tcPr>
          <w:p w14:paraId="28598627" w14:textId="77777777" w:rsidR="009675B5" w:rsidRPr="001D6A24" w:rsidRDefault="009675B5" w:rsidP="009675B5">
            <w:pPr>
              <w:jc w:val="center"/>
              <w:rPr>
                <w:rFonts w:cstheme="minorHAnsi"/>
                <w:sz w:val="18"/>
                <w:szCs w:val="18"/>
              </w:rPr>
            </w:pPr>
          </w:p>
        </w:tc>
        <w:tc>
          <w:tcPr>
            <w:tcW w:w="92" w:type="pct"/>
          </w:tcPr>
          <w:p w14:paraId="0D7C3CA5" w14:textId="77777777" w:rsidR="009675B5" w:rsidRPr="001D6A24" w:rsidRDefault="009675B5" w:rsidP="009675B5">
            <w:pPr>
              <w:jc w:val="center"/>
              <w:rPr>
                <w:rFonts w:cstheme="minorHAnsi"/>
                <w:sz w:val="18"/>
                <w:szCs w:val="18"/>
              </w:rPr>
            </w:pPr>
          </w:p>
        </w:tc>
        <w:tc>
          <w:tcPr>
            <w:tcW w:w="92" w:type="pct"/>
          </w:tcPr>
          <w:p w14:paraId="722F3B70" w14:textId="77777777" w:rsidR="009675B5" w:rsidRPr="001D6A24" w:rsidRDefault="009675B5" w:rsidP="009675B5">
            <w:pPr>
              <w:jc w:val="center"/>
              <w:rPr>
                <w:rFonts w:cstheme="minorHAnsi"/>
                <w:sz w:val="18"/>
                <w:szCs w:val="18"/>
              </w:rPr>
            </w:pPr>
          </w:p>
        </w:tc>
        <w:tc>
          <w:tcPr>
            <w:tcW w:w="92" w:type="pct"/>
          </w:tcPr>
          <w:p w14:paraId="19082C0E" w14:textId="77777777" w:rsidR="009675B5" w:rsidRPr="001D6A24" w:rsidRDefault="009675B5" w:rsidP="009675B5">
            <w:pPr>
              <w:jc w:val="center"/>
              <w:rPr>
                <w:rFonts w:cstheme="minorHAnsi"/>
                <w:sz w:val="18"/>
                <w:szCs w:val="18"/>
              </w:rPr>
            </w:pPr>
          </w:p>
        </w:tc>
        <w:tc>
          <w:tcPr>
            <w:tcW w:w="185" w:type="pct"/>
          </w:tcPr>
          <w:p w14:paraId="698ECC02" w14:textId="68A0A451" w:rsidR="009675B5" w:rsidRPr="001D6A24" w:rsidRDefault="009675B5" w:rsidP="009675B5">
            <w:pPr>
              <w:jc w:val="center"/>
              <w:rPr>
                <w:rFonts w:cstheme="minorHAnsi"/>
                <w:color w:val="000000"/>
                <w:sz w:val="18"/>
                <w:szCs w:val="18"/>
              </w:rPr>
            </w:pPr>
            <w:r w:rsidRPr="001D6A24">
              <w:rPr>
                <w:sz w:val="18"/>
                <w:szCs w:val="18"/>
              </w:rPr>
              <w:t>6</w:t>
            </w:r>
          </w:p>
        </w:tc>
      </w:tr>
      <w:tr w:rsidR="009675B5" w:rsidRPr="001D6A24" w14:paraId="209C9B19" w14:textId="77777777" w:rsidTr="009675B5">
        <w:tc>
          <w:tcPr>
            <w:tcW w:w="178" w:type="pct"/>
            <w:shd w:val="clear" w:color="auto" w:fill="081E3E" w:themeFill="accent1"/>
          </w:tcPr>
          <w:p w14:paraId="65195CE8"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41</w:t>
            </w:r>
          </w:p>
        </w:tc>
        <w:tc>
          <w:tcPr>
            <w:tcW w:w="95" w:type="pct"/>
          </w:tcPr>
          <w:p w14:paraId="190E0FBE" w14:textId="27F5C455"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4B7EAF3C" w14:textId="1A79C494" w:rsidR="009675B5" w:rsidRPr="001D6A24" w:rsidRDefault="009675B5" w:rsidP="009675B5">
            <w:pPr>
              <w:jc w:val="center"/>
              <w:rPr>
                <w:rFonts w:cstheme="minorHAnsi"/>
                <w:color w:val="000000"/>
                <w:sz w:val="18"/>
                <w:szCs w:val="18"/>
              </w:rPr>
            </w:pPr>
            <w:r w:rsidRPr="001D6A24">
              <w:rPr>
                <w:sz w:val="18"/>
                <w:szCs w:val="18"/>
              </w:rPr>
              <w:t>0</w:t>
            </w:r>
          </w:p>
        </w:tc>
        <w:tc>
          <w:tcPr>
            <w:tcW w:w="118" w:type="pct"/>
          </w:tcPr>
          <w:p w14:paraId="56156803" w14:textId="4C77111F" w:rsidR="009675B5" w:rsidRPr="001D6A24" w:rsidRDefault="009675B5" w:rsidP="009675B5">
            <w:pPr>
              <w:jc w:val="center"/>
              <w:rPr>
                <w:rFonts w:cstheme="minorHAnsi"/>
                <w:color w:val="000000"/>
                <w:sz w:val="18"/>
                <w:szCs w:val="18"/>
              </w:rPr>
            </w:pPr>
            <w:r w:rsidRPr="001D6A24">
              <w:rPr>
                <w:sz w:val="18"/>
                <w:szCs w:val="18"/>
              </w:rPr>
              <w:t>0</w:t>
            </w:r>
          </w:p>
        </w:tc>
        <w:tc>
          <w:tcPr>
            <w:tcW w:w="118" w:type="pct"/>
          </w:tcPr>
          <w:p w14:paraId="0E44256B" w14:textId="0ED8A450" w:rsidR="009675B5" w:rsidRPr="001D6A24" w:rsidRDefault="009675B5" w:rsidP="009675B5">
            <w:pPr>
              <w:jc w:val="center"/>
              <w:rPr>
                <w:rFonts w:cstheme="minorHAnsi"/>
                <w:color w:val="000000"/>
                <w:sz w:val="18"/>
                <w:szCs w:val="18"/>
              </w:rPr>
            </w:pPr>
            <w:r w:rsidRPr="001D6A24">
              <w:rPr>
                <w:sz w:val="18"/>
                <w:szCs w:val="18"/>
              </w:rPr>
              <w:t>0</w:t>
            </w:r>
          </w:p>
        </w:tc>
        <w:tc>
          <w:tcPr>
            <w:tcW w:w="118" w:type="pct"/>
          </w:tcPr>
          <w:p w14:paraId="675C23AE" w14:textId="28244092"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54D1B1B0" w14:textId="669ADBC7"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0B9A80DC" w14:textId="5DEE422C"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414E3C2F" w14:textId="186D8CDF"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71679CC1" w14:textId="3DC1F64B"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2EF59578" w14:textId="55126653"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1E73F217" w14:textId="3DEC5824"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611B197F" w14:textId="2EFE3CB0"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67ADFF5E" w14:textId="6A6AFD15"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192A9803" w14:textId="257C03F8"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12165CEC" w14:textId="7C92188A"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EF77530" w14:textId="5982A240"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7657C020" w14:textId="039753B6"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1F72780C" w14:textId="5F731427"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057437E9" w14:textId="5CD90E5B"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56918710" w14:textId="0E08B25F"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27F74B1A" w14:textId="7EAF9CE8"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508F990" w14:textId="32236B8A"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45AF057" w14:textId="13E15F55"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FC30A14" w14:textId="4812FD52"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8667E41" w14:textId="1B8D0A88"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4F06470C" w14:textId="0CD9D1C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EE0837B" w14:textId="1B51BF5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620E3A5" w14:textId="2A267D12"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6CA023C" w14:textId="2198D6CF"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EC4BB12" w14:textId="7F7590AC"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C49845F" w14:textId="5C3C0FA4"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B67FA64" w14:textId="0730FBD8"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EFDABE9" w14:textId="7D3A4B35"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4B904D4" w14:textId="406423DE"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8FB042C" w14:textId="5CC0DFFA"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0DBC693" w14:textId="6E5D5BF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A5DF741" w14:textId="0E9E5DB7"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1E34A36" w14:textId="6C7DEB80"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7A2CC0A" w14:textId="35C08C48"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B7A6DFB" w14:textId="36D26685"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2DA0190" w14:textId="40B3D748"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07AC0CF" w14:textId="77777777" w:rsidR="009675B5" w:rsidRPr="001D6A24" w:rsidRDefault="009675B5" w:rsidP="009675B5">
            <w:pPr>
              <w:jc w:val="center"/>
              <w:rPr>
                <w:rFonts w:cstheme="minorHAnsi"/>
                <w:color w:val="000000"/>
                <w:sz w:val="18"/>
                <w:szCs w:val="18"/>
              </w:rPr>
            </w:pPr>
          </w:p>
        </w:tc>
        <w:tc>
          <w:tcPr>
            <w:tcW w:w="92" w:type="pct"/>
          </w:tcPr>
          <w:p w14:paraId="3043BAB0" w14:textId="77777777" w:rsidR="009675B5" w:rsidRPr="001D6A24" w:rsidRDefault="009675B5" w:rsidP="009675B5">
            <w:pPr>
              <w:jc w:val="center"/>
              <w:rPr>
                <w:rFonts w:cstheme="minorHAnsi"/>
                <w:sz w:val="18"/>
                <w:szCs w:val="18"/>
              </w:rPr>
            </w:pPr>
          </w:p>
        </w:tc>
        <w:tc>
          <w:tcPr>
            <w:tcW w:w="92" w:type="pct"/>
          </w:tcPr>
          <w:p w14:paraId="315DC496" w14:textId="77777777" w:rsidR="009675B5" w:rsidRPr="001D6A24" w:rsidRDefault="009675B5" w:rsidP="009675B5">
            <w:pPr>
              <w:jc w:val="center"/>
              <w:rPr>
                <w:rFonts w:cstheme="minorHAnsi"/>
                <w:sz w:val="18"/>
                <w:szCs w:val="18"/>
              </w:rPr>
            </w:pPr>
          </w:p>
        </w:tc>
        <w:tc>
          <w:tcPr>
            <w:tcW w:w="92" w:type="pct"/>
          </w:tcPr>
          <w:p w14:paraId="754B6F61" w14:textId="77777777" w:rsidR="009675B5" w:rsidRPr="001D6A24" w:rsidRDefault="009675B5" w:rsidP="009675B5">
            <w:pPr>
              <w:jc w:val="center"/>
              <w:rPr>
                <w:rFonts w:cstheme="minorHAnsi"/>
                <w:sz w:val="18"/>
                <w:szCs w:val="18"/>
              </w:rPr>
            </w:pPr>
          </w:p>
        </w:tc>
        <w:tc>
          <w:tcPr>
            <w:tcW w:w="185" w:type="pct"/>
          </w:tcPr>
          <w:p w14:paraId="69FCC19D" w14:textId="75CCB0A8" w:rsidR="009675B5" w:rsidRPr="001D6A24" w:rsidRDefault="009675B5" w:rsidP="009675B5">
            <w:pPr>
              <w:jc w:val="center"/>
              <w:rPr>
                <w:rFonts w:cstheme="minorHAnsi"/>
                <w:color w:val="000000"/>
                <w:sz w:val="18"/>
                <w:szCs w:val="18"/>
              </w:rPr>
            </w:pPr>
            <w:r w:rsidRPr="001D6A24">
              <w:rPr>
                <w:sz w:val="18"/>
                <w:szCs w:val="18"/>
              </w:rPr>
              <w:t>2</w:t>
            </w:r>
          </w:p>
        </w:tc>
      </w:tr>
      <w:tr w:rsidR="009675B5" w:rsidRPr="001D6A24" w14:paraId="68E098FE" w14:textId="77777777" w:rsidTr="009675B5">
        <w:tc>
          <w:tcPr>
            <w:tcW w:w="178" w:type="pct"/>
            <w:shd w:val="clear" w:color="auto" w:fill="081E3E" w:themeFill="accent1"/>
          </w:tcPr>
          <w:p w14:paraId="32F6D99C"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42</w:t>
            </w:r>
          </w:p>
        </w:tc>
        <w:tc>
          <w:tcPr>
            <w:tcW w:w="95" w:type="pct"/>
          </w:tcPr>
          <w:p w14:paraId="4307131C" w14:textId="11CDDAA9"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0174E00F" w14:textId="214A5306" w:rsidR="009675B5" w:rsidRPr="001D6A24" w:rsidRDefault="009675B5" w:rsidP="009675B5">
            <w:pPr>
              <w:jc w:val="center"/>
              <w:rPr>
                <w:rFonts w:cstheme="minorHAnsi"/>
                <w:color w:val="000000"/>
                <w:sz w:val="18"/>
                <w:szCs w:val="18"/>
              </w:rPr>
            </w:pPr>
            <w:r w:rsidRPr="001D6A24">
              <w:rPr>
                <w:sz w:val="18"/>
                <w:szCs w:val="18"/>
              </w:rPr>
              <w:t>0</w:t>
            </w:r>
          </w:p>
        </w:tc>
        <w:tc>
          <w:tcPr>
            <w:tcW w:w="118" w:type="pct"/>
          </w:tcPr>
          <w:p w14:paraId="7BC44C7A" w14:textId="3B5FC78D" w:rsidR="009675B5" w:rsidRPr="001D6A24" w:rsidRDefault="009675B5" w:rsidP="009675B5">
            <w:pPr>
              <w:jc w:val="center"/>
              <w:rPr>
                <w:rFonts w:cstheme="minorHAnsi"/>
                <w:color w:val="000000"/>
                <w:sz w:val="18"/>
                <w:szCs w:val="18"/>
              </w:rPr>
            </w:pPr>
            <w:r w:rsidRPr="001D6A24">
              <w:rPr>
                <w:sz w:val="18"/>
                <w:szCs w:val="18"/>
              </w:rPr>
              <w:t>0</w:t>
            </w:r>
          </w:p>
        </w:tc>
        <w:tc>
          <w:tcPr>
            <w:tcW w:w="118" w:type="pct"/>
          </w:tcPr>
          <w:p w14:paraId="34B6EAE5" w14:textId="647732CE" w:rsidR="009675B5" w:rsidRPr="001D6A24" w:rsidRDefault="009675B5" w:rsidP="009675B5">
            <w:pPr>
              <w:jc w:val="center"/>
              <w:rPr>
                <w:rFonts w:cstheme="minorHAnsi"/>
                <w:color w:val="000000"/>
                <w:sz w:val="18"/>
                <w:szCs w:val="18"/>
              </w:rPr>
            </w:pPr>
            <w:r w:rsidRPr="001D6A24">
              <w:rPr>
                <w:sz w:val="18"/>
                <w:szCs w:val="18"/>
              </w:rPr>
              <w:t>0</w:t>
            </w:r>
          </w:p>
        </w:tc>
        <w:tc>
          <w:tcPr>
            <w:tcW w:w="118" w:type="pct"/>
          </w:tcPr>
          <w:p w14:paraId="685E1AE5" w14:textId="4BE4E6B8"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7D3ABCDF" w14:textId="21B105CE"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516CB69D" w14:textId="1F3878F8"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52A68BC3" w14:textId="5485805C"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5A4C92CD" w14:textId="209A2117"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46A8AFF1" w14:textId="53F436C3"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507298DA" w14:textId="5AE5B4A6"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575EB70A" w14:textId="39502E07"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67A0DE49" w14:textId="5402A7B2"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217C86B0" w14:textId="04E839C0"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4147E48E" w14:textId="0BC46C7C"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E17F486" w14:textId="4E56AC43"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780CA9D1" w14:textId="6E1B6EA3"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18DBC1EC" w14:textId="2D705D6D"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41AB2C1D" w14:textId="4ABCDBF7"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5EC822E9" w14:textId="4A4F6381"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EF01E56" w14:textId="62A91E5C"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CC88CFB" w14:textId="0CFE88BD"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4D53473" w14:textId="1BD081EB"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24A139F" w14:textId="2914E43F"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EDF6732" w14:textId="2185107E"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B86B7FE" w14:textId="08D66FD1"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A4D420C" w14:textId="258C67B0"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20EB97BC" w14:textId="16729EB6"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928C4D1" w14:textId="463F6271"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C133E45" w14:textId="08B056FB"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948CDB0" w14:textId="70058B0F"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9078CB6" w14:textId="1FB4C147"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1AE0FAA" w14:textId="746779F6"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D9BB5AA" w14:textId="40BEC2E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9950A7B" w14:textId="714837E3"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5BFF4B7" w14:textId="7A94F81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01BD6C4" w14:textId="3FFEC201"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70ADF37" w14:textId="2B6581FF"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7221BCC" w14:textId="7038E11C"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29128AB" w14:textId="5120E855"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5D1ED81" w14:textId="767DD3C7"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1914F58" w14:textId="54325D65"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E9DC8DE" w14:textId="77777777" w:rsidR="009675B5" w:rsidRPr="001D6A24" w:rsidRDefault="009675B5" w:rsidP="009675B5">
            <w:pPr>
              <w:jc w:val="center"/>
              <w:rPr>
                <w:rFonts w:cstheme="minorHAnsi"/>
                <w:color w:val="000000"/>
                <w:sz w:val="18"/>
                <w:szCs w:val="18"/>
              </w:rPr>
            </w:pPr>
          </w:p>
        </w:tc>
        <w:tc>
          <w:tcPr>
            <w:tcW w:w="92" w:type="pct"/>
          </w:tcPr>
          <w:p w14:paraId="362FEE0D" w14:textId="77777777" w:rsidR="009675B5" w:rsidRPr="001D6A24" w:rsidRDefault="009675B5" w:rsidP="009675B5">
            <w:pPr>
              <w:jc w:val="center"/>
              <w:rPr>
                <w:rFonts w:cstheme="minorHAnsi"/>
                <w:sz w:val="18"/>
                <w:szCs w:val="18"/>
              </w:rPr>
            </w:pPr>
          </w:p>
        </w:tc>
        <w:tc>
          <w:tcPr>
            <w:tcW w:w="92" w:type="pct"/>
          </w:tcPr>
          <w:p w14:paraId="67CC36DF" w14:textId="77777777" w:rsidR="009675B5" w:rsidRPr="001D6A24" w:rsidRDefault="009675B5" w:rsidP="009675B5">
            <w:pPr>
              <w:jc w:val="center"/>
              <w:rPr>
                <w:rFonts w:cstheme="minorHAnsi"/>
                <w:sz w:val="18"/>
                <w:szCs w:val="18"/>
              </w:rPr>
            </w:pPr>
          </w:p>
        </w:tc>
        <w:tc>
          <w:tcPr>
            <w:tcW w:w="185" w:type="pct"/>
          </w:tcPr>
          <w:p w14:paraId="2061F429" w14:textId="48A21930" w:rsidR="009675B5" w:rsidRPr="001D6A24" w:rsidRDefault="009675B5" w:rsidP="009675B5">
            <w:pPr>
              <w:jc w:val="center"/>
              <w:rPr>
                <w:rFonts w:cstheme="minorHAnsi"/>
                <w:color w:val="000000"/>
                <w:sz w:val="18"/>
                <w:szCs w:val="18"/>
              </w:rPr>
            </w:pPr>
            <w:r w:rsidRPr="001D6A24">
              <w:rPr>
                <w:sz w:val="18"/>
                <w:szCs w:val="18"/>
              </w:rPr>
              <w:t>3</w:t>
            </w:r>
          </w:p>
        </w:tc>
      </w:tr>
      <w:tr w:rsidR="009675B5" w:rsidRPr="001D6A24" w14:paraId="204EF20E" w14:textId="77777777" w:rsidTr="009675B5">
        <w:tc>
          <w:tcPr>
            <w:tcW w:w="178" w:type="pct"/>
            <w:shd w:val="clear" w:color="auto" w:fill="081E3E" w:themeFill="accent1"/>
          </w:tcPr>
          <w:p w14:paraId="0B5A28C9"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43</w:t>
            </w:r>
          </w:p>
        </w:tc>
        <w:tc>
          <w:tcPr>
            <w:tcW w:w="95" w:type="pct"/>
          </w:tcPr>
          <w:p w14:paraId="1CDB58B3" w14:textId="2774118A"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25E68EEA" w14:textId="2AD195CE" w:rsidR="009675B5" w:rsidRPr="001D6A24" w:rsidRDefault="009675B5" w:rsidP="009675B5">
            <w:pPr>
              <w:jc w:val="center"/>
              <w:rPr>
                <w:rFonts w:cstheme="minorHAnsi"/>
                <w:color w:val="000000"/>
                <w:sz w:val="18"/>
                <w:szCs w:val="18"/>
              </w:rPr>
            </w:pPr>
            <w:r w:rsidRPr="001D6A24">
              <w:rPr>
                <w:sz w:val="18"/>
                <w:szCs w:val="18"/>
              </w:rPr>
              <w:t>0</w:t>
            </w:r>
          </w:p>
        </w:tc>
        <w:tc>
          <w:tcPr>
            <w:tcW w:w="118" w:type="pct"/>
          </w:tcPr>
          <w:p w14:paraId="19057037" w14:textId="456CBBEE" w:rsidR="009675B5" w:rsidRPr="001D6A24" w:rsidRDefault="009675B5" w:rsidP="009675B5">
            <w:pPr>
              <w:jc w:val="center"/>
              <w:rPr>
                <w:rFonts w:cstheme="minorHAnsi"/>
                <w:color w:val="000000"/>
                <w:sz w:val="18"/>
                <w:szCs w:val="18"/>
              </w:rPr>
            </w:pPr>
            <w:r w:rsidRPr="001D6A24">
              <w:rPr>
                <w:sz w:val="18"/>
                <w:szCs w:val="18"/>
              </w:rPr>
              <w:t>0</w:t>
            </w:r>
          </w:p>
        </w:tc>
        <w:tc>
          <w:tcPr>
            <w:tcW w:w="118" w:type="pct"/>
          </w:tcPr>
          <w:p w14:paraId="00AEB338" w14:textId="777266DC" w:rsidR="009675B5" w:rsidRPr="001D6A24" w:rsidRDefault="009675B5" w:rsidP="009675B5">
            <w:pPr>
              <w:jc w:val="center"/>
              <w:rPr>
                <w:rFonts w:cstheme="minorHAnsi"/>
                <w:color w:val="000000"/>
                <w:sz w:val="18"/>
                <w:szCs w:val="18"/>
              </w:rPr>
            </w:pPr>
            <w:r w:rsidRPr="001D6A24">
              <w:rPr>
                <w:sz w:val="18"/>
                <w:szCs w:val="18"/>
              </w:rPr>
              <w:t>0</w:t>
            </w:r>
          </w:p>
        </w:tc>
        <w:tc>
          <w:tcPr>
            <w:tcW w:w="118" w:type="pct"/>
          </w:tcPr>
          <w:p w14:paraId="491E1886" w14:textId="7AE0F81C"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229FBAD4" w14:textId="5BFC254F"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64CF1667" w14:textId="73302821"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779B60E1" w14:textId="1980716D"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1EE0946C" w14:textId="6F8C2AC0"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28AAB04D" w14:textId="6F5104E1"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373A553C" w14:textId="123512C5"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53E4C1C7" w14:textId="191DB9C1"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09EAC71D" w14:textId="246BDEB5"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0EE55285" w14:textId="594B8511"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0E9B6786" w14:textId="09827863"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ADF43C9" w14:textId="2B35DF4F"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62387A7E" w14:textId="4CC49797"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2BC01302" w14:textId="2CF8570B"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02A60866" w14:textId="4E301D02"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369CEE46" w14:textId="26D5B1AA"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D6DB645" w14:textId="6F0D9BB9"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4F64072" w14:textId="781C07A8"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661324E9" w14:textId="665EB72F"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77BF423" w14:textId="5AA6695A"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39518F00" w14:textId="3D249563"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8E7B3E4" w14:textId="3F83BBD3"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BECF0D8" w14:textId="3BC964B8"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BE05F18" w14:textId="3829C33B"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9ACE047" w14:textId="353386DA"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824E55A" w14:textId="14C91990"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A7F7433" w14:textId="01E65DEB"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699C5D0" w14:textId="7DADA11C"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44664A6" w14:textId="090ABDD7"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2B9014F7" w14:textId="7C21A5A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1810758" w14:textId="31DD4C51"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E039CF9" w14:textId="11C58616"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BA9ECC6" w14:textId="61B5B87B"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0ED4C7C" w14:textId="13733342"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A9C01BF" w14:textId="45822605"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DFBC7EB" w14:textId="2CF96CC1"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F313972" w14:textId="77CDE0E8"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E75914B" w14:textId="303A185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2F53E402" w14:textId="3FC4CFBF"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05EDAA5" w14:textId="77777777" w:rsidR="009675B5" w:rsidRPr="001D6A24" w:rsidRDefault="009675B5" w:rsidP="009675B5">
            <w:pPr>
              <w:jc w:val="center"/>
              <w:rPr>
                <w:rFonts w:cstheme="minorHAnsi"/>
                <w:color w:val="000000"/>
                <w:sz w:val="18"/>
                <w:szCs w:val="18"/>
              </w:rPr>
            </w:pPr>
          </w:p>
        </w:tc>
        <w:tc>
          <w:tcPr>
            <w:tcW w:w="92" w:type="pct"/>
          </w:tcPr>
          <w:p w14:paraId="11F6D572" w14:textId="77777777" w:rsidR="009675B5" w:rsidRPr="001D6A24" w:rsidRDefault="009675B5" w:rsidP="009675B5">
            <w:pPr>
              <w:jc w:val="center"/>
              <w:rPr>
                <w:rFonts w:cstheme="minorHAnsi"/>
                <w:sz w:val="18"/>
                <w:szCs w:val="18"/>
              </w:rPr>
            </w:pPr>
          </w:p>
        </w:tc>
        <w:tc>
          <w:tcPr>
            <w:tcW w:w="185" w:type="pct"/>
          </w:tcPr>
          <w:p w14:paraId="4567204D" w14:textId="0DAD1F88" w:rsidR="009675B5" w:rsidRPr="001D6A24" w:rsidRDefault="009675B5" w:rsidP="009675B5">
            <w:pPr>
              <w:jc w:val="center"/>
              <w:rPr>
                <w:rFonts w:cstheme="minorHAnsi"/>
                <w:color w:val="000000"/>
                <w:sz w:val="18"/>
                <w:szCs w:val="18"/>
              </w:rPr>
            </w:pPr>
            <w:r w:rsidRPr="001D6A24">
              <w:rPr>
                <w:sz w:val="18"/>
                <w:szCs w:val="18"/>
              </w:rPr>
              <w:t>1</w:t>
            </w:r>
          </w:p>
        </w:tc>
      </w:tr>
      <w:tr w:rsidR="009675B5" w:rsidRPr="001D6A24" w14:paraId="5C1D8F49" w14:textId="77777777" w:rsidTr="009675B5">
        <w:tc>
          <w:tcPr>
            <w:tcW w:w="178" w:type="pct"/>
            <w:shd w:val="clear" w:color="auto" w:fill="081E3E" w:themeFill="accent1"/>
          </w:tcPr>
          <w:p w14:paraId="0FA8D2E3"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44</w:t>
            </w:r>
          </w:p>
        </w:tc>
        <w:tc>
          <w:tcPr>
            <w:tcW w:w="95" w:type="pct"/>
          </w:tcPr>
          <w:p w14:paraId="5AAF1319" w14:textId="239B437C" w:rsidR="009675B5" w:rsidRPr="001D6A24" w:rsidRDefault="009675B5" w:rsidP="009675B5">
            <w:pPr>
              <w:jc w:val="center"/>
              <w:rPr>
                <w:rFonts w:cstheme="minorHAnsi"/>
                <w:color w:val="000000"/>
                <w:sz w:val="18"/>
                <w:szCs w:val="18"/>
              </w:rPr>
            </w:pPr>
            <w:r w:rsidRPr="001D6A24">
              <w:rPr>
                <w:sz w:val="18"/>
                <w:szCs w:val="18"/>
              </w:rPr>
              <w:t>0</w:t>
            </w:r>
          </w:p>
        </w:tc>
        <w:tc>
          <w:tcPr>
            <w:tcW w:w="113" w:type="pct"/>
          </w:tcPr>
          <w:p w14:paraId="097C8E9C" w14:textId="1678A286" w:rsidR="009675B5" w:rsidRPr="001D6A24" w:rsidRDefault="009675B5" w:rsidP="009675B5">
            <w:pPr>
              <w:jc w:val="center"/>
              <w:rPr>
                <w:rFonts w:cstheme="minorHAnsi"/>
                <w:color w:val="000000"/>
                <w:sz w:val="18"/>
                <w:szCs w:val="18"/>
              </w:rPr>
            </w:pPr>
            <w:r w:rsidRPr="001D6A24">
              <w:rPr>
                <w:sz w:val="18"/>
                <w:szCs w:val="18"/>
              </w:rPr>
              <w:t>0</w:t>
            </w:r>
          </w:p>
        </w:tc>
        <w:tc>
          <w:tcPr>
            <w:tcW w:w="118" w:type="pct"/>
          </w:tcPr>
          <w:p w14:paraId="0A77B910" w14:textId="2CFFA42E" w:rsidR="009675B5" w:rsidRPr="001D6A24" w:rsidRDefault="009675B5" w:rsidP="009675B5">
            <w:pPr>
              <w:jc w:val="center"/>
              <w:rPr>
                <w:rFonts w:cstheme="minorHAnsi"/>
                <w:color w:val="000000"/>
                <w:sz w:val="18"/>
                <w:szCs w:val="18"/>
              </w:rPr>
            </w:pPr>
            <w:r w:rsidRPr="001D6A24">
              <w:rPr>
                <w:sz w:val="18"/>
                <w:szCs w:val="18"/>
              </w:rPr>
              <w:t>0</w:t>
            </w:r>
          </w:p>
        </w:tc>
        <w:tc>
          <w:tcPr>
            <w:tcW w:w="118" w:type="pct"/>
          </w:tcPr>
          <w:p w14:paraId="2E034BBE" w14:textId="664A46B6" w:rsidR="009675B5" w:rsidRPr="001D6A24" w:rsidRDefault="009675B5" w:rsidP="009675B5">
            <w:pPr>
              <w:jc w:val="center"/>
              <w:rPr>
                <w:rFonts w:cstheme="minorHAnsi"/>
                <w:color w:val="000000"/>
                <w:sz w:val="18"/>
                <w:szCs w:val="18"/>
              </w:rPr>
            </w:pPr>
            <w:r w:rsidRPr="001D6A24">
              <w:rPr>
                <w:sz w:val="18"/>
                <w:szCs w:val="18"/>
              </w:rPr>
              <w:t>0</w:t>
            </w:r>
          </w:p>
        </w:tc>
        <w:tc>
          <w:tcPr>
            <w:tcW w:w="118" w:type="pct"/>
          </w:tcPr>
          <w:p w14:paraId="4F7D82F3" w14:textId="4A879154"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1D1596B2" w14:textId="413CC9AC"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6042EC26" w14:textId="5411A5EC"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026A6492" w14:textId="441731CA"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46A0E4B2" w14:textId="48DDF12B"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2572483A" w14:textId="0579CFD9"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2C498F18" w14:textId="2D27676A"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1D036423" w14:textId="5BB70E18"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26255315" w14:textId="18A49E97"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00F1013C" w14:textId="7E64C199" w:rsidR="009675B5" w:rsidRPr="001D6A24" w:rsidRDefault="009675B5" w:rsidP="009675B5">
            <w:pPr>
              <w:jc w:val="center"/>
              <w:rPr>
                <w:rFonts w:cstheme="minorHAnsi"/>
                <w:color w:val="000000"/>
                <w:sz w:val="18"/>
                <w:szCs w:val="18"/>
              </w:rPr>
            </w:pPr>
            <w:r w:rsidRPr="001D6A24">
              <w:rPr>
                <w:sz w:val="18"/>
                <w:szCs w:val="18"/>
              </w:rPr>
              <w:t>0</w:t>
            </w:r>
          </w:p>
        </w:tc>
        <w:tc>
          <w:tcPr>
            <w:tcW w:w="120" w:type="pct"/>
          </w:tcPr>
          <w:p w14:paraId="38C8FB8B" w14:textId="6D512F4D"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166C570" w14:textId="7C629BD0"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2EB112A2" w14:textId="6E007B10"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5A24AC7D" w14:textId="237E026F"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4BFA16DE" w14:textId="34302C46" w:rsidR="009675B5" w:rsidRPr="001D6A24" w:rsidRDefault="009675B5" w:rsidP="009675B5">
            <w:pPr>
              <w:jc w:val="center"/>
              <w:rPr>
                <w:rFonts w:cstheme="minorHAnsi"/>
                <w:color w:val="000000"/>
                <w:sz w:val="18"/>
                <w:szCs w:val="18"/>
              </w:rPr>
            </w:pPr>
            <w:r w:rsidRPr="001D6A24">
              <w:rPr>
                <w:sz w:val="18"/>
                <w:szCs w:val="18"/>
              </w:rPr>
              <w:t>0</w:t>
            </w:r>
          </w:p>
        </w:tc>
        <w:tc>
          <w:tcPr>
            <w:tcW w:w="104" w:type="pct"/>
          </w:tcPr>
          <w:p w14:paraId="544C2C39" w14:textId="371F4C00"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9495DED" w14:textId="46B37C48"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5EA5110E" w14:textId="6EB3BFA7"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7D8C3C9E" w14:textId="00CC6049"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07FE873E" w14:textId="3B967250"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4A970328" w14:textId="15AC3DD5" w:rsidR="009675B5" w:rsidRPr="001D6A24" w:rsidRDefault="009675B5" w:rsidP="009675B5">
            <w:pPr>
              <w:jc w:val="center"/>
              <w:rPr>
                <w:rFonts w:cstheme="minorHAnsi"/>
                <w:color w:val="000000"/>
                <w:sz w:val="18"/>
                <w:szCs w:val="18"/>
              </w:rPr>
            </w:pPr>
            <w:r w:rsidRPr="001D6A24">
              <w:rPr>
                <w:sz w:val="18"/>
                <w:szCs w:val="18"/>
              </w:rPr>
              <w:t>0</w:t>
            </w:r>
          </w:p>
        </w:tc>
        <w:tc>
          <w:tcPr>
            <w:tcW w:w="105" w:type="pct"/>
          </w:tcPr>
          <w:p w14:paraId="1E60E0C3" w14:textId="0BCCE05C"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59B5A68" w14:textId="4DC7E3F1"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3E7F8C9" w14:textId="08806913"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54008EA" w14:textId="414BAD2F"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4A2E74D" w14:textId="0F3FAF28"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8905D32" w14:textId="192F452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5543A68" w14:textId="457CEF24"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B516931" w14:textId="64EF0939"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7D3D6C97" w14:textId="4141C50C"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87BDD5C" w14:textId="13312212"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02E7D9AF" w14:textId="5EF4D5AB"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396B816" w14:textId="71B5E5BF"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820EF9A" w14:textId="6A3BCE6A"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29495A0" w14:textId="136AA66E"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593CFB2F" w14:textId="7D7F8F57"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137D0EAC" w14:textId="21AB0474"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3FA892BC" w14:textId="38D695C1"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4111FD41" w14:textId="1B3BEF1F"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A2D80F9" w14:textId="65514237" w:rsidR="009675B5" w:rsidRPr="001D6A24" w:rsidRDefault="009675B5" w:rsidP="009675B5">
            <w:pPr>
              <w:jc w:val="center"/>
              <w:rPr>
                <w:rFonts w:cstheme="minorHAnsi"/>
                <w:color w:val="000000"/>
                <w:sz w:val="18"/>
                <w:szCs w:val="18"/>
              </w:rPr>
            </w:pPr>
            <w:r w:rsidRPr="001D6A24">
              <w:rPr>
                <w:sz w:val="18"/>
                <w:szCs w:val="18"/>
              </w:rPr>
              <w:t>0</w:t>
            </w:r>
          </w:p>
        </w:tc>
        <w:tc>
          <w:tcPr>
            <w:tcW w:w="92" w:type="pct"/>
          </w:tcPr>
          <w:p w14:paraId="6EB9D2E8" w14:textId="77777777" w:rsidR="009675B5" w:rsidRPr="001D6A24" w:rsidRDefault="009675B5" w:rsidP="009675B5">
            <w:pPr>
              <w:jc w:val="center"/>
              <w:rPr>
                <w:rFonts w:cstheme="minorHAnsi"/>
                <w:color w:val="000000"/>
                <w:sz w:val="18"/>
                <w:szCs w:val="18"/>
              </w:rPr>
            </w:pPr>
          </w:p>
        </w:tc>
        <w:tc>
          <w:tcPr>
            <w:tcW w:w="185" w:type="pct"/>
          </w:tcPr>
          <w:p w14:paraId="69DCF12F" w14:textId="459F56C2" w:rsidR="009675B5" w:rsidRPr="001D6A24" w:rsidRDefault="009675B5" w:rsidP="009675B5">
            <w:pPr>
              <w:jc w:val="center"/>
              <w:rPr>
                <w:rFonts w:cstheme="minorHAnsi"/>
                <w:color w:val="000000"/>
                <w:sz w:val="18"/>
                <w:szCs w:val="18"/>
              </w:rPr>
            </w:pPr>
            <w:r w:rsidRPr="001D6A24">
              <w:rPr>
                <w:sz w:val="18"/>
                <w:szCs w:val="18"/>
              </w:rPr>
              <w:t>2</w:t>
            </w:r>
          </w:p>
        </w:tc>
      </w:tr>
      <w:tr w:rsidR="009675B5" w:rsidRPr="001D6A24" w14:paraId="0783A3B0" w14:textId="77777777" w:rsidTr="009675B5">
        <w:tc>
          <w:tcPr>
            <w:tcW w:w="178" w:type="pct"/>
            <w:shd w:val="clear" w:color="auto" w:fill="081E3E" w:themeFill="accent1"/>
          </w:tcPr>
          <w:p w14:paraId="750EBCFB" w14:textId="77777777" w:rsidR="009675B5" w:rsidRPr="001D6A24" w:rsidRDefault="009675B5" w:rsidP="009675B5">
            <w:pPr>
              <w:jc w:val="center"/>
              <w:rPr>
                <w:rFonts w:cstheme="minorHAnsi"/>
                <w:color w:val="FFFFFF" w:themeColor="background1"/>
                <w:sz w:val="18"/>
                <w:szCs w:val="18"/>
              </w:rPr>
            </w:pPr>
            <w:r w:rsidRPr="001D6A24">
              <w:rPr>
                <w:rFonts w:cstheme="minorHAnsi"/>
                <w:color w:val="FFFFFF" w:themeColor="background1"/>
                <w:sz w:val="18"/>
                <w:szCs w:val="18"/>
              </w:rPr>
              <w:t>45</w:t>
            </w:r>
          </w:p>
        </w:tc>
        <w:tc>
          <w:tcPr>
            <w:tcW w:w="95" w:type="pct"/>
            <w:tcBorders>
              <w:bottom w:val="single" w:sz="4" w:space="0" w:color="auto"/>
            </w:tcBorders>
          </w:tcPr>
          <w:p w14:paraId="5174E4BD" w14:textId="4DDF1BDB" w:rsidR="009675B5" w:rsidRPr="001D6A24" w:rsidRDefault="009675B5" w:rsidP="009675B5">
            <w:pPr>
              <w:jc w:val="center"/>
              <w:rPr>
                <w:rFonts w:cstheme="minorHAnsi"/>
                <w:color w:val="000000"/>
                <w:sz w:val="18"/>
                <w:szCs w:val="18"/>
              </w:rPr>
            </w:pPr>
            <w:r w:rsidRPr="001D6A24">
              <w:rPr>
                <w:sz w:val="18"/>
                <w:szCs w:val="18"/>
              </w:rPr>
              <w:t>0</w:t>
            </w:r>
          </w:p>
        </w:tc>
        <w:tc>
          <w:tcPr>
            <w:tcW w:w="113" w:type="pct"/>
            <w:tcBorders>
              <w:bottom w:val="single" w:sz="4" w:space="0" w:color="auto"/>
            </w:tcBorders>
          </w:tcPr>
          <w:p w14:paraId="0C7814BC" w14:textId="033C8052" w:rsidR="009675B5" w:rsidRPr="001D6A24" w:rsidRDefault="009675B5" w:rsidP="009675B5">
            <w:pPr>
              <w:jc w:val="center"/>
              <w:rPr>
                <w:rFonts w:cstheme="minorHAnsi"/>
                <w:color w:val="000000"/>
                <w:sz w:val="18"/>
                <w:szCs w:val="18"/>
              </w:rPr>
            </w:pPr>
            <w:r w:rsidRPr="001D6A24">
              <w:rPr>
                <w:sz w:val="18"/>
                <w:szCs w:val="18"/>
              </w:rPr>
              <w:t>0</w:t>
            </w:r>
          </w:p>
        </w:tc>
        <w:tc>
          <w:tcPr>
            <w:tcW w:w="118" w:type="pct"/>
            <w:tcBorders>
              <w:bottom w:val="single" w:sz="4" w:space="0" w:color="auto"/>
            </w:tcBorders>
          </w:tcPr>
          <w:p w14:paraId="75C01D40" w14:textId="43138283" w:rsidR="009675B5" w:rsidRPr="001D6A24" w:rsidRDefault="009675B5" w:rsidP="009675B5">
            <w:pPr>
              <w:jc w:val="center"/>
              <w:rPr>
                <w:rFonts w:cstheme="minorHAnsi"/>
                <w:color w:val="000000"/>
                <w:sz w:val="18"/>
                <w:szCs w:val="18"/>
              </w:rPr>
            </w:pPr>
            <w:r w:rsidRPr="001D6A24">
              <w:rPr>
                <w:sz w:val="18"/>
                <w:szCs w:val="18"/>
              </w:rPr>
              <w:t>0</w:t>
            </w:r>
          </w:p>
        </w:tc>
        <w:tc>
          <w:tcPr>
            <w:tcW w:w="118" w:type="pct"/>
            <w:tcBorders>
              <w:bottom w:val="single" w:sz="4" w:space="0" w:color="auto"/>
            </w:tcBorders>
          </w:tcPr>
          <w:p w14:paraId="662F1FDA" w14:textId="5E82A253" w:rsidR="009675B5" w:rsidRPr="001D6A24" w:rsidRDefault="009675B5" w:rsidP="009675B5">
            <w:pPr>
              <w:jc w:val="center"/>
              <w:rPr>
                <w:rFonts w:cstheme="minorHAnsi"/>
                <w:color w:val="000000"/>
                <w:sz w:val="18"/>
                <w:szCs w:val="18"/>
              </w:rPr>
            </w:pPr>
            <w:r w:rsidRPr="001D6A24">
              <w:rPr>
                <w:sz w:val="18"/>
                <w:szCs w:val="18"/>
              </w:rPr>
              <w:t>0</w:t>
            </w:r>
          </w:p>
        </w:tc>
        <w:tc>
          <w:tcPr>
            <w:tcW w:w="118" w:type="pct"/>
            <w:tcBorders>
              <w:bottom w:val="single" w:sz="4" w:space="0" w:color="auto"/>
            </w:tcBorders>
          </w:tcPr>
          <w:p w14:paraId="38E5D4EC" w14:textId="549A269D" w:rsidR="009675B5" w:rsidRPr="001D6A24" w:rsidRDefault="009675B5" w:rsidP="009675B5">
            <w:pPr>
              <w:jc w:val="center"/>
              <w:rPr>
                <w:rFonts w:cstheme="minorHAnsi"/>
                <w:color w:val="000000"/>
                <w:sz w:val="18"/>
                <w:szCs w:val="18"/>
              </w:rPr>
            </w:pPr>
            <w:r w:rsidRPr="001D6A24">
              <w:rPr>
                <w:sz w:val="18"/>
                <w:szCs w:val="18"/>
              </w:rPr>
              <w:t>0</w:t>
            </w:r>
          </w:p>
        </w:tc>
        <w:tc>
          <w:tcPr>
            <w:tcW w:w="120" w:type="pct"/>
            <w:tcBorders>
              <w:bottom w:val="single" w:sz="4" w:space="0" w:color="auto"/>
            </w:tcBorders>
          </w:tcPr>
          <w:p w14:paraId="64263CB2" w14:textId="7A63F401" w:rsidR="009675B5" w:rsidRPr="001D6A24" w:rsidRDefault="009675B5" w:rsidP="009675B5">
            <w:pPr>
              <w:jc w:val="center"/>
              <w:rPr>
                <w:rFonts w:cstheme="minorHAnsi"/>
                <w:color w:val="000000"/>
                <w:sz w:val="18"/>
                <w:szCs w:val="18"/>
              </w:rPr>
            </w:pPr>
            <w:r w:rsidRPr="001D6A24">
              <w:rPr>
                <w:sz w:val="18"/>
                <w:szCs w:val="18"/>
              </w:rPr>
              <w:t>0</w:t>
            </w:r>
          </w:p>
        </w:tc>
        <w:tc>
          <w:tcPr>
            <w:tcW w:w="120" w:type="pct"/>
            <w:tcBorders>
              <w:bottom w:val="single" w:sz="4" w:space="0" w:color="auto"/>
            </w:tcBorders>
          </w:tcPr>
          <w:p w14:paraId="29F36623" w14:textId="6794BA14" w:rsidR="009675B5" w:rsidRPr="001D6A24" w:rsidRDefault="009675B5" w:rsidP="009675B5">
            <w:pPr>
              <w:jc w:val="center"/>
              <w:rPr>
                <w:rFonts w:cstheme="minorHAnsi"/>
                <w:color w:val="000000"/>
                <w:sz w:val="18"/>
                <w:szCs w:val="18"/>
              </w:rPr>
            </w:pPr>
            <w:r w:rsidRPr="001D6A24">
              <w:rPr>
                <w:sz w:val="18"/>
                <w:szCs w:val="18"/>
              </w:rPr>
              <w:t>0</w:t>
            </w:r>
          </w:p>
        </w:tc>
        <w:tc>
          <w:tcPr>
            <w:tcW w:w="120" w:type="pct"/>
            <w:tcBorders>
              <w:bottom w:val="single" w:sz="4" w:space="0" w:color="auto"/>
            </w:tcBorders>
          </w:tcPr>
          <w:p w14:paraId="79A20EA6" w14:textId="4FB38AE0" w:rsidR="009675B5" w:rsidRPr="001D6A24" w:rsidRDefault="009675B5" w:rsidP="009675B5">
            <w:pPr>
              <w:jc w:val="center"/>
              <w:rPr>
                <w:rFonts w:cstheme="minorHAnsi"/>
                <w:color w:val="000000"/>
                <w:sz w:val="18"/>
                <w:szCs w:val="18"/>
              </w:rPr>
            </w:pPr>
            <w:r w:rsidRPr="001D6A24">
              <w:rPr>
                <w:sz w:val="18"/>
                <w:szCs w:val="18"/>
              </w:rPr>
              <w:t>0</w:t>
            </w:r>
          </w:p>
        </w:tc>
        <w:tc>
          <w:tcPr>
            <w:tcW w:w="120" w:type="pct"/>
            <w:tcBorders>
              <w:bottom w:val="single" w:sz="4" w:space="0" w:color="auto"/>
            </w:tcBorders>
          </w:tcPr>
          <w:p w14:paraId="5918F083" w14:textId="35E385A6" w:rsidR="009675B5" w:rsidRPr="001D6A24" w:rsidRDefault="009675B5" w:rsidP="009675B5">
            <w:pPr>
              <w:jc w:val="center"/>
              <w:rPr>
                <w:rFonts w:cstheme="minorHAnsi"/>
                <w:color w:val="000000"/>
                <w:sz w:val="18"/>
                <w:szCs w:val="18"/>
              </w:rPr>
            </w:pPr>
            <w:r w:rsidRPr="001D6A24">
              <w:rPr>
                <w:sz w:val="18"/>
                <w:szCs w:val="18"/>
              </w:rPr>
              <w:t>0</w:t>
            </w:r>
          </w:p>
        </w:tc>
        <w:tc>
          <w:tcPr>
            <w:tcW w:w="120" w:type="pct"/>
            <w:tcBorders>
              <w:bottom w:val="single" w:sz="4" w:space="0" w:color="auto"/>
            </w:tcBorders>
          </w:tcPr>
          <w:p w14:paraId="2CCFB552" w14:textId="748AF5B6" w:rsidR="009675B5" w:rsidRPr="001D6A24" w:rsidRDefault="009675B5" w:rsidP="009675B5">
            <w:pPr>
              <w:jc w:val="center"/>
              <w:rPr>
                <w:rFonts w:cstheme="minorHAnsi"/>
                <w:color w:val="000000"/>
                <w:sz w:val="18"/>
                <w:szCs w:val="18"/>
              </w:rPr>
            </w:pPr>
            <w:r w:rsidRPr="001D6A24">
              <w:rPr>
                <w:sz w:val="18"/>
                <w:szCs w:val="18"/>
              </w:rPr>
              <w:t>0</w:t>
            </w:r>
          </w:p>
        </w:tc>
        <w:tc>
          <w:tcPr>
            <w:tcW w:w="120" w:type="pct"/>
            <w:tcBorders>
              <w:bottom w:val="single" w:sz="4" w:space="0" w:color="auto"/>
            </w:tcBorders>
          </w:tcPr>
          <w:p w14:paraId="376BDB90" w14:textId="1201411B" w:rsidR="009675B5" w:rsidRPr="001D6A24" w:rsidRDefault="009675B5" w:rsidP="009675B5">
            <w:pPr>
              <w:jc w:val="center"/>
              <w:rPr>
                <w:rFonts w:cstheme="minorHAnsi"/>
                <w:color w:val="000000"/>
                <w:sz w:val="18"/>
                <w:szCs w:val="18"/>
              </w:rPr>
            </w:pPr>
            <w:r w:rsidRPr="001D6A24">
              <w:rPr>
                <w:sz w:val="18"/>
                <w:szCs w:val="18"/>
              </w:rPr>
              <w:t>0</w:t>
            </w:r>
          </w:p>
        </w:tc>
        <w:tc>
          <w:tcPr>
            <w:tcW w:w="120" w:type="pct"/>
            <w:tcBorders>
              <w:bottom w:val="single" w:sz="4" w:space="0" w:color="auto"/>
            </w:tcBorders>
          </w:tcPr>
          <w:p w14:paraId="3FD2F5CF" w14:textId="552B5132" w:rsidR="009675B5" w:rsidRPr="001D6A24" w:rsidRDefault="009675B5" w:rsidP="009675B5">
            <w:pPr>
              <w:jc w:val="center"/>
              <w:rPr>
                <w:rFonts w:cstheme="minorHAnsi"/>
                <w:color w:val="000000"/>
                <w:sz w:val="18"/>
                <w:szCs w:val="18"/>
              </w:rPr>
            </w:pPr>
            <w:r w:rsidRPr="001D6A24">
              <w:rPr>
                <w:sz w:val="18"/>
                <w:szCs w:val="18"/>
              </w:rPr>
              <w:t>0</w:t>
            </w:r>
          </w:p>
        </w:tc>
        <w:tc>
          <w:tcPr>
            <w:tcW w:w="120" w:type="pct"/>
            <w:tcBorders>
              <w:bottom w:val="single" w:sz="4" w:space="0" w:color="auto"/>
            </w:tcBorders>
          </w:tcPr>
          <w:p w14:paraId="1B2CDF84" w14:textId="79D6C154" w:rsidR="009675B5" w:rsidRPr="001D6A24" w:rsidRDefault="009675B5" w:rsidP="009675B5">
            <w:pPr>
              <w:jc w:val="center"/>
              <w:rPr>
                <w:rFonts w:cstheme="minorHAnsi"/>
                <w:color w:val="000000"/>
                <w:sz w:val="18"/>
                <w:szCs w:val="18"/>
              </w:rPr>
            </w:pPr>
            <w:r w:rsidRPr="001D6A24">
              <w:rPr>
                <w:sz w:val="18"/>
                <w:szCs w:val="18"/>
              </w:rPr>
              <w:t>0</w:t>
            </w:r>
          </w:p>
        </w:tc>
        <w:tc>
          <w:tcPr>
            <w:tcW w:w="120" w:type="pct"/>
            <w:tcBorders>
              <w:bottom w:val="single" w:sz="4" w:space="0" w:color="auto"/>
            </w:tcBorders>
          </w:tcPr>
          <w:p w14:paraId="23879236" w14:textId="3EC3AF5F" w:rsidR="009675B5" w:rsidRPr="001D6A24" w:rsidRDefault="009675B5" w:rsidP="009675B5">
            <w:pPr>
              <w:jc w:val="center"/>
              <w:rPr>
                <w:rFonts w:cstheme="minorHAnsi"/>
                <w:color w:val="000000"/>
                <w:sz w:val="18"/>
                <w:szCs w:val="18"/>
              </w:rPr>
            </w:pPr>
            <w:r w:rsidRPr="001D6A24">
              <w:rPr>
                <w:sz w:val="18"/>
                <w:szCs w:val="18"/>
              </w:rPr>
              <w:t>0</w:t>
            </w:r>
          </w:p>
        </w:tc>
        <w:tc>
          <w:tcPr>
            <w:tcW w:w="120" w:type="pct"/>
            <w:tcBorders>
              <w:bottom w:val="single" w:sz="4" w:space="0" w:color="auto"/>
            </w:tcBorders>
          </w:tcPr>
          <w:p w14:paraId="2300F17E" w14:textId="5E9085CC"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763D3A60" w14:textId="79661C88" w:rsidR="009675B5" w:rsidRPr="001D6A24" w:rsidRDefault="009675B5" w:rsidP="009675B5">
            <w:pPr>
              <w:jc w:val="center"/>
              <w:rPr>
                <w:rFonts w:cstheme="minorHAnsi"/>
                <w:color w:val="000000"/>
                <w:sz w:val="18"/>
                <w:szCs w:val="18"/>
              </w:rPr>
            </w:pPr>
            <w:r w:rsidRPr="001D6A24">
              <w:rPr>
                <w:sz w:val="18"/>
                <w:szCs w:val="18"/>
              </w:rPr>
              <w:t>0</w:t>
            </w:r>
          </w:p>
        </w:tc>
        <w:tc>
          <w:tcPr>
            <w:tcW w:w="104" w:type="pct"/>
            <w:tcBorders>
              <w:bottom w:val="single" w:sz="4" w:space="0" w:color="auto"/>
            </w:tcBorders>
          </w:tcPr>
          <w:p w14:paraId="25F55948" w14:textId="5D618477" w:rsidR="009675B5" w:rsidRPr="001D6A24" w:rsidRDefault="009675B5" w:rsidP="009675B5">
            <w:pPr>
              <w:jc w:val="center"/>
              <w:rPr>
                <w:rFonts w:cstheme="minorHAnsi"/>
                <w:color w:val="000000"/>
                <w:sz w:val="18"/>
                <w:szCs w:val="18"/>
              </w:rPr>
            </w:pPr>
            <w:r w:rsidRPr="001D6A24">
              <w:rPr>
                <w:sz w:val="18"/>
                <w:szCs w:val="18"/>
              </w:rPr>
              <w:t>0</w:t>
            </w:r>
          </w:p>
        </w:tc>
        <w:tc>
          <w:tcPr>
            <w:tcW w:w="104" w:type="pct"/>
            <w:tcBorders>
              <w:bottom w:val="single" w:sz="4" w:space="0" w:color="auto"/>
            </w:tcBorders>
          </w:tcPr>
          <w:p w14:paraId="506EE1EB" w14:textId="0123BB33" w:rsidR="009675B5" w:rsidRPr="001D6A24" w:rsidRDefault="009675B5" w:rsidP="009675B5">
            <w:pPr>
              <w:jc w:val="center"/>
              <w:rPr>
                <w:rFonts w:cstheme="minorHAnsi"/>
                <w:color w:val="000000"/>
                <w:sz w:val="18"/>
                <w:szCs w:val="18"/>
              </w:rPr>
            </w:pPr>
            <w:r w:rsidRPr="001D6A24">
              <w:rPr>
                <w:sz w:val="18"/>
                <w:szCs w:val="18"/>
              </w:rPr>
              <w:t>0</w:t>
            </w:r>
          </w:p>
        </w:tc>
        <w:tc>
          <w:tcPr>
            <w:tcW w:w="104" w:type="pct"/>
            <w:tcBorders>
              <w:bottom w:val="single" w:sz="4" w:space="0" w:color="auto"/>
            </w:tcBorders>
          </w:tcPr>
          <w:p w14:paraId="48DDC824" w14:textId="52D15191" w:rsidR="009675B5" w:rsidRPr="001D6A24" w:rsidRDefault="009675B5" w:rsidP="009675B5">
            <w:pPr>
              <w:jc w:val="center"/>
              <w:rPr>
                <w:rFonts w:cstheme="minorHAnsi"/>
                <w:color w:val="000000"/>
                <w:sz w:val="18"/>
                <w:szCs w:val="18"/>
              </w:rPr>
            </w:pPr>
            <w:r w:rsidRPr="001D6A24">
              <w:rPr>
                <w:sz w:val="18"/>
                <w:szCs w:val="18"/>
              </w:rPr>
              <w:t>0</w:t>
            </w:r>
          </w:p>
        </w:tc>
        <w:tc>
          <w:tcPr>
            <w:tcW w:w="104" w:type="pct"/>
            <w:tcBorders>
              <w:bottom w:val="single" w:sz="4" w:space="0" w:color="auto"/>
            </w:tcBorders>
          </w:tcPr>
          <w:p w14:paraId="7F53E9C3" w14:textId="433310CD" w:rsidR="009675B5" w:rsidRPr="001D6A24" w:rsidRDefault="009675B5" w:rsidP="009675B5">
            <w:pPr>
              <w:jc w:val="center"/>
              <w:rPr>
                <w:rFonts w:cstheme="minorHAnsi"/>
                <w:color w:val="000000"/>
                <w:sz w:val="18"/>
                <w:szCs w:val="18"/>
              </w:rPr>
            </w:pPr>
            <w:r w:rsidRPr="001D6A24">
              <w:rPr>
                <w:sz w:val="18"/>
                <w:szCs w:val="18"/>
              </w:rPr>
              <w:t>0</w:t>
            </w:r>
          </w:p>
        </w:tc>
        <w:tc>
          <w:tcPr>
            <w:tcW w:w="105" w:type="pct"/>
            <w:tcBorders>
              <w:bottom w:val="single" w:sz="4" w:space="0" w:color="auto"/>
            </w:tcBorders>
          </w:tcPr>
          <w:p w14:paraId="513BD221" w14:textId="191867B6" w:rsidR="009675B5" w:rsidRPr="001D6A24" w:rsidRDefault="009675B5" w:rsidP="009675B5">
            <w:pPr>
              <w:jc w:val="center"/>
              <w:rPr>
                <w:rFonts w:cstheme="minorHAnsi"/>
                <w:color w:val="000000"/>
                <w:sz w:val="18"/>
                <w:szCs w:val="18"/>
              </w:rPr>
            </w:pPr>
            <w:r w:rsidRPr="001D6A24">
              <w:rPr>
                <w:sz w:val="18"/>
                <w:szCs w:val="18"/>
              </w:rPr>
              <w:t>0</w:t>
            </w:r>
          </w:p>
        </w:tc>
        <w:tc>
          <w:tcPr>
            <w:tcW w:w="105" w:type="pct"/>
            <w:tcBorders>
              <w:bottom w:val="single" w:sz="4" w:space="0" w:color="auto"/>
            </w:tcBorders>
          </w:tcPr>
          <w:p w14:paraId="7EF9123A" w14:textId="584F5F6C" w:rsidR="009675B5" w:rsidRPr="001D6A24" w:rsidRDefault="009675B5" w:rsidP="009675B5">
            <w:pPr>
              <w:jc w:val="center"/>
              <w:rPr>
                <w:rFonts w:cstheme="minorHAnsi"/>
                <w:color w:val="000000"/>
                <w:sz w:val="18"/>
                <w:szCs w:val="18"/>
              </w:rPr>
            </w:pPr>
            <w:r w:rsidRPr="001D6A24">
              <w:rPr>
                <w:sz w:val="18"/>
                <w:szCs w:val="18"/>
              </w:rPr>
              <w:t>0</w:t>
            </w:r>
          </w:p>
        </w:tc>
        <w:tc>
          <w:tcPr>
            <w:tcW w:w="105" w:type="pct"/>
            <w:tcBorders>
              <w:bottom w:val="single" w:sz="4" w:space="0" w:color="auto"/>
            </w:tcBorders>
          </w:tcPr>
          <w:p w14:paraId="343D3DE5" w14:textId="780C95D0" w:rsidR="009675B5" w:rsidRPr="001D6A24" w:rsidRDefault="009675B5" w:rsidP="009675B5">
            <w:pPr>
              <w:jc w:val="center"/>
              <w:rPr>
                <w:rFonts w:cstheme="minorHAnsi"/>
                <w:color w:val="000000"/>
                <w:sz w:val="18"/>
                <w:szCs w:val="18"/>
              </w:rPr>
            </w:pPr>
            <w:r w:rsidRPr="001D6A24">
              <w:rPr>
                <w:sz w:val="18"/>
                <w:szCs w:val="18"/>
              </w:rPr>
              <w:t>0</w:t>
            </w:r>
          </w:p>
        </w:tc>
        <w:tc>
          <w:tcPr>
            <w:tcW w:w="105" w:type="pct"/>
            <w:tcBorders>
              <w:bottom w:val="single" w:sz="4" w:space="0" w:color="auto"/>
            </w:tcBorders>
          </w:tcPr>
          <w:p w14:paraId="2C7C59BA" w14:textId="15DC35C4" w:rsidR="009675B5" w:rsidRPr="001D6A24" w:rsidRDefault="009675B5" w:rsidP="009675B5">
            <w:pPr>
              <w:jc w:val="center"/>
              <w:rPr>
                <w:rFonts w:cstheme="minorHAnsi"/>
                <w:color w:val="000000"/>
                <w:sz w:val="18"/>
                <w:szCs w:val="18"/>
              </w:rPr>
            </w:pPr>
            <w:r w:rsidRPr="001D6A24">
              <w:rPr>
                <w:sz w:val="18"/>
                <w:szCs w:val="18"/>
              </w:rPr>
              <w:t>0</w:t>
            </w:r>
          </w:p>
        </w:tc>
        <w:tc>
          <w:tcPr>
            <w:tcW w:w="105" w:type="pct"/>
            <w:tcBorders>
              <w:bottom w:val="single" w:sz="4" w:space="0" w:color="auto"/>
            </w:tcBorders>
          </w:tcPr>
          <w:p w14:paraId="398AFEC0" w14:textId="3C075494" w:rsidR="009675B5" w:rsidRPr="001D6A24" w:rsidRDefault="009675B5" w:rsidP="009675B5">
            <w:pPr>
              <w:jc w:val="center"/>
              <w:rPr>
                <w:rFonts w:cstheme="minorHAnsi"/>
                <w:color w:val="000000"/>
                <w:sz w:val="18"/>
                <w:szCs w:val="18"/>
              </w:rPr>
            </w:pPr>
            <w:r w:rsidRPr="001D6A24">
              <w:rPr>
                <w:sz w:val="18"/>
                <w:szCs w:val="18"/>
              </w:rPr>
              <w:t>0</w:t>
            </w:r>
          </w:p>
        </w:tc>
        <w:tc>
          <w:tcPr>
            <w:tcW w:w="105" w:type="pct"/>
            <w:tcBorders>
              <w:bottom w:val="single" w:sz="4" w:space="0" w:color="auto"/>
            </w:tcBorders>
          </w:tcPr>
          <w:p w14:paraId="245BDED9" w14:textId="00448A56"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7380EF2A" w14:textId="607BAD2D"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34641146" w14:textId="03AF9070"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7DF77D5F" w14:textId="0144C892"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1A91A8A4" w14:textId="46CF3F23"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60FF4A42" w14:textId="17B6011A"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3CD0A609" w14:textId="3C550A27"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2B7E7BDD" w14:textId="25734D7D"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2E62A9E6" w14:textId="53708DA6"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1A1CA384" w14:textId="1FF6FFF5"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57B9B2F4" w14:textId="61C62DFF"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0A1316BB" w14:textId="0ADF813B"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195BC07A" w14:textId="3B6D75FF"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6FF3D92A" w14:textId="71548F00"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78DF2015" w14:textId="53FEEB42"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22DEC156" w14:textId="75943158"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56ABD5E2" w14:textId="5135EC29"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1939308C" w14:textId="1CB1D004"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42081E7C" w14:textId="6C85EB3D" w:rsidR="009675B5" w:rsidRPr="001D6A24" w:rsidRDefault="009675B5" w:rsidP="009675B5">
            <w:pPr>
              <w:jc w:val="center"/>
              <w:rPr>
                <w:rFonts w:cstheme="minorHAnsi"/>
                <w:color w:val="000000"/>
                <w:sz w:val="18"/>
                <w:szCs w:val="18"/>
              </w:rPr>
            </w:pPr>
            <w:r w:rsidRPr="001D6A24">
              <w:rPr>
                <w:sz w:val="18"/>
                <w:szCs w:val="18"/>
              </w:rPr>
              <w:t>0</w:t>
            </w:r>
          </w:p>
        </w:tc>
        <w:tc>
          <w:tcPr>
            <w:tcW w:w="92" w:type="pct"/>
            <w:tcBorders>
              <w:bottom w:val="single" w:sz="4" w:space="0" w:color="auto"/>
            </w:tcBorders>
          </w:tcPr>
          <w:p w14:paraId="4C865AA8" w14:textId="689E6F6E" w:rsidR="009675B5" w:rsidRPr="001D6A24" w:rsidRDefault="009675B5" w:rsidP="009675B5">
            <w:pPr>
              <w:jc w:val="center"/>
              <w:rPr>
                <w:rFonts w:cstheme="minorHAnsi"/>
                <w:color w:val="000000"/>
                <w:sz w:val="18"/>
                <w:szCs w:val="18"/>
              </w:rPr>
            </w:pPr>
            <w:r w:rsidRPr="001D6A24">
              <w:rPr>
                <w:sz w:val="18"/>
                <w:szCs w:val="18"/>
              </w:rPr>
              <w:t>0</w:t>
            </w:r>
          </w:p>
        </w:tc>
        <w:tc>
          <w:tcPr>
            <w:tcW w:w="185" w:type="pct"/>
          </w:tcPr>
          <w:p w14:paraId="5950B02D" w14:textId="0CD02CB7" w:rsidR="009675B5" w:rsidRPr="001D6A24" w:rsidRDefault="009675B5" w:rsidP="009675B5">
            <w:pPr>
              <w:jc w:val="center"/>
              <w:rPr>
                <w:rFonts w:cstheme="minorHAnsi"/>
                <w:color w:val="000000"/>
                <w:sz w:val="18"/>
                <w:szCs w:val="18"/>
              </w:rPr>
            </w:pPr>
            <w:r w:rsidRPr="001D6A24">
              <w:rPr>
                <w:sz w:val="18"/>
                <w:szCs w:val="18"/>
              </w:rPr>
              <w:t>2</w:t>
            </w:r>
          </w:p>
        </w:tc>
      </w:tr>
    </w:tbl>
    <w:p w14:paraId="602B5BA5" w14:textId="77777777" w:rsidR="00CD1601" w:rsidRPr="001D6A24" w:rsidRDefault="00CD1601" w:rsidP="00CD1601"/>
    <w:p w14:paraId="7A67B86E" w14:textId="77777777" w:rsidR="00EC0753" w:rsidRPr="001D6A24" w:rsidRDefault="00EC0753" w:rsidP="00CD1601"/>
    <w:p w14:paraId="7561140C" w14:textId="1F1E1665" w:rsidR="00EC0753" w:rsidRPr="001D6A24" w:rsidRDefault="00EC0753" w:rsidP="00BC5FF9">
      <w:pPr>
        <w:pStyle w:val="Caption"/>
      </w:pPr>
      <w:bookmarkStart w:id="174" w:name="_Toc115350507"/>
      <w:r w:rsidRPr="001D6A24">
        <w:lastRenderedPageBreak/>
        <w:t xml:space="preserve">Table </w:t>
      </w:r>
      <w:r w:rsidR="0048163F" w:rsidRPr="001D6A24">
        <w:t>12</w:t>
      </w:r>
      <w:r w:rsidRPr="001D6A24">
        <w:t xml:space="preserve">: Estimated number of LCVs </w:t>
      </w:r>
      <w:r w:rsidR="00652973" w:rsidRPr="001D6A24">
        <w:t>reversing</w:t>
      </w:r>
      <w:r w:rsidRPr="001D6A24">
        <w:t xml:space="preserve"> collisions</w:t>
      </w:r>
      <w:r w:rsidR="00652973" w:rsidRPr="001D6A24">
        <w:t xml:space="preserve"> p</w:t>
      </w:r>
      <w:r w:rsidRPr="001D6A24">
        <w:t xml:space="preserve">revented for each year between </w:t>
      </w:r>
      <w:r w:rsidR="00946758" w:rsidRPr="001D6A24">
        <w:t xml:space="preserve">2025 and 2069 </w:t>
      </w:r>
      <w:r w:rsidRPr="001D6A24">
        <w:t>from introduction of government intervention in 202</w:t>
      </w:r>
      <w:r w:rsidR="00404CFE" w:rsidRPr="001D6A24">
        <w:t>5</w:t>
      </w:r>
      <w:r w:rsidRPr="001D6A24">
        <w:t>.</w:t>
      </w:r>
      <w:bookmarkEnd w:id="174"/>
    </w:p>
    <w:tbl>
      <w:tblPr>
        <w:tblStyle w:val="TableGrid"/>
        <w:tblW w:w="5000" w:type="pct"/>
        <w:tblLook w:val="04A0" w:firstRow="1" w:lastRow="0" w:firstColumn="1" w:lastColumn="0" w:noHBand="0" w:noVBand="1"/>
        <w:tblCaption w:val="Table 12: Estimated number of LCVs reversing collisions prevented for each year between 2025 and 2069 from introduction of government intervention in 2025."/>
        <w:tblDescription w:val="Table shows the estimated number of LCVs reversing collisions prevented for each year between 2025 and 2069 from introduction of government intervention in 2025"/>
      </w:tblPr>
      <w:tblGrid>
        <w:gridCol w:w="774"/>
        <w:gridCol w:w="504"/>
        <w:gridCol w:w="508"/>
        <w:gridCol w:w="517"/>
        <w:gridCol w:w="517"/>
        <w:gridCol w:w="517"/>
        <w:gridCol w:w="521"/>
        <w:gridCol w:w="521"/>
        <w:gridCol w:w="521"/>
        <w:gridCol w:w="521"/>
        <w:gridCol w:w="521"/>
        <w:gridCol w:w="521"/>
        <w:gridCol w:w="439"/>
        <w:gridCol w:w="469"/>
        <w:gridCol w:w="469"/>
        <w:gridCol w:w="417"/>
        <w:gridCol w:w="491"/>
        <w:gridCol w:w="491"/>
        <w:gridCol w:w="491"/>
        <w:gridCol w:w="491"/>
        <w:gridCol w:w="491"/>
        <w:gridCol w:w="491"/>
        <w:gridCol w:w="408"/>
        <w:gridCol w:w="408"/>
        <w:gridCol w:w="408"/>
        <w:gridCol w:w="408"/>
        <w:gridCol w:w="408"/>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527"/>
        <w:gridCol w:w="807"/>
      </w:tblGrid>
      <w:tr w:rsidR="00EC0753" w:rsidRPr="001D6A24" w14:paraId="33F264A6" w14:textId="77777777" w:rsidTr="00404CFE">
        <w:tc>
          <w:tcPr>
            <w:tcW w:w="178" w:type="pct"/>
            <w:shd w:val="clear" w:color="auto" w:fill="081E3E" w:themeFill="accent1"/>
          </w:tcPr>
          <w:p w14:paraId="284B1762" w14:textId="5E6E9223" w:rsidR="00EC0753" w:rsidRPr="001D6A24" w:rsidRDefault="00B207A9" w:rsidP="004A7A5F">
            <w:pPr>
              <w:jc w:val="center"/>
              <w:rPr>
                <w:rFonts w:cstheme="minorHAnsi"/>
                <w:b/>
                <w:color w:val="FFFFFF" w:themeColor="background1"/>
                <w:sz w:val="18"/>
                <w:szCs w:val="18"/>
              </w:rPr>
            </w:pPr>
            <w:r w:rsidRPr="001D6A24">
              <w:rPr>
                <w:rFonts w:cstheme="minorHAnsi"/>
                <w:b/>
                <w:color w:val="FFFFFF" w:themeColor="background1"/>
                <w:sz w:val="18"/>
                <w:szCs w:val="18"/>
              </w:rPr>
              <w:t>Year from first fitment (2025)</w:t>
            </w:r>
          </w:p>
        </w:tc>
        <w:tc>
          <w:tcPr>
            <w:tcW w:w="4648" w:type="pct"/>
            <w:gridSpan w:val="45"/>
            <w:shd w:val="clear" w:color="auto" w:fill="081E3E" w:themeFill="accent1"/>
            <w:vAlign w:val="center"/>
          </w:tcPr>
          <w:p w14:paraId="63CCCA5D" w14:textId="77777777" w:rsidR="00EC0753" w:rsidRPr="001D6A24" w:rsidRDefault="00EC0753" w:rsidP="00915FA7">
            <w:pPr>
              <w:jc w:val="center"/>
              <w:rPr>
                <w:rFonts w:cstheme="minorHAnsi"/>
                <w:b/>
                <w:color w:val="FFFFFF" w:themeColor="background1"/>
                <w:sz w:val="18"/>
                <w:szCs w:val="18"/>
              </w:rPr>
            </w:pPr>
            <w:r w:rsidRPr="001D6A24">
              <w:rPr>
                <w:rFonts w:cstheme="minorHAnsi"/>
                <w:b/>
                <w:color w:val="FFFFFF" w:themeColor="background1"/>
                <w:sz w:val="18"/>
                <w:szCs w:val="18"/>
              </w:rPr>
              <w:t>Vehicle Age</w:t>
            </w:r>
          </w:p>
        </w:tc>
        <w:tc>
          <w:tcPr>
            <w:tcW w:w="174" w:type="pct"/>
            <w:vMerge w:val="restart"/>
            <w:shd w:val="clear" w:color="auto" w:fill="081E3E" w:themeFill="accent1"/>
          </w:tcPr>
          <w:p w14:paraId="427C41BA" w14:textId="77777777" w:rsidR="00EC0753" w:rsidRPr="001D6A24" w:rsidRDefault="00EC0753" w:rsidP="00915FA7">
            <w:pPr>
              <w:jc w:val="center"/>
              <w:rPr>
                <w:rFonts w:cstheme="minorHAnsi"/>
                <w:b/>
                <w:sz w:val="18"/>
                <w:szCs w:val="18"/>
              </w:rPr>
            </w:pPr>
            <w:r w:rsidRPr="001D6A24">
              <w:rPr>
                <w:rFonts w:cstheme="minorHAnsi"/>
                <w:b/>
                <w:color w:val="FFFFFF" w:themeColor="background1"/>
                <w:sz w:val="18"/>
                <w:szCs w:val="18"/>
              </w:rPr>
              <w:t>Total number of LCVs fitted</w:t>
            </w:r>
          </w:p>
        </w:tc>
      </w:tr>
      <w:tr w:rsidR="006B7475" w:rsidRPr="001D6A24" w14:paraId="2AFD9C76" w14:textId="77777777" w:rsidTr="00404CFE">
        <w:tc>
          <w:tcPr>
            <w:tcW w:w="178" w:type="pct"/>
            <w:shd w:val="clear" w:color="auto" w:fill="081E3E" w:themeFill="accent1"/>
          </w:tcPr>
          <w:p w14:paraId="750BF33E" w14:textId="77777777" w:rsidR="00EC0753" w:rsidRPr="001D6A24" w:rsidRDefault="00EC0753" w:rsidP="00915FA7">
            <w:pPr>
              <w:jc w:val="center"/>
              <w:rPr>
                <w:rFonts w:cstheme="minorHAnsi"/>
                <w:color w:val="FFFFFF" w:themeColor="background1"/>
                <w:sz w:val="18"/>
                <w:szCs w:val="18"/>
              </w:rPr>
            </w:pPr>
          </w:p>
        </w:tc>
        <w:tc>
          <w:tcPr>
            <w:tcW w:w="116" w:type="pct"/>
            <w:shd w:val="clear" w:color="auto" w:fill="081E3E" w:themeFill="accent1"/>
          </w:tcPr>
          <w:p w14:paraId="667F818A"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w:t>
            </w:r>
          </w:p>
        </w:tc>
        <w:tc>
          <w:tcPr>
            <w:tcW w:w="117" w:type="pct"/>
            <w:shd w:val="clear" w:color="auto" w:fill="081E3E" w:themeFill="accent1"/>
          </w:tcPr>
          <w:p w14:paraId="44997A40"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w:t>
            </w:r>
          </w:p>
        </w:tc>
        <w:tc>
          <w:tcPr>
            <w:tcW w:w="119" w:type="pct"/>
            <w:shd w:val="clear" w:color="auto" w:fill="081E3E" w:themeFill="accent1"/>
          </w:tcPr>
          <w:p w14:paraId="4EF3D166"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w:t>
            </w:r>
          </w:p>
        </w:tc>
        <w:tc>
          <w:tcPr>
            <w:tcW w:w="119" w:type="pct"/>
            <w:shd w:val="clear" w:color="auto" w:fill="081E3E" w:themeFill="accent1"/>
          </w:tcPr>
          <w:p w14:paraId="7AB52253"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4</w:t>
            </w:r>
          </w:p>
        </w:tc>
        <w:tc>
          <w:tcPr>
            <w:tcW w:w="119" w:type="pct"/>
            <w:shd w:val="clear" w:color="auto" w:fill="081E3E" w:themeFill="accent1"/>
          </w:tcPr>
          <w:p w14:paraId="11F2B60D"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5</w:t>
            </w:r>
          </w:p>
        </w:tc>
        <w:tc>
          <w:tcPr>
            <w:tcW w:w="120" w:type="pct"/>
            <w:shd w:val="clear" w:color="auto" w:fill="081E3E" w:themeFill="accent1"/>
          </w:tcPr>
          <w:p w14:paraId="273ED9C8"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6</w:t>
            </w:r>
          </w:p>
        </w:tc>
        <w:tc>
          <w:tcPr>
            <w:tcW w:w="120" w:type="pct"/>
            <w:shd w:val="clear" w:color="auto" w:fill="081E3E" w:themeFill="accent1"/>
          </w:tcPr>
          <w:p w14:paraId="313584F4"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7</w:t>
            </w:r>
          </w:p>
        </w:tc>
        <w:tc>
          <w:tcPr>
            <w:tcW w:w="120" w:type="pct"/>
            <w:shd w:val="clear" w:color="auto" w:fill="081E3E" w:themeFill="accent1"/>
          </w:tcPr>
          <w:p w14:paraId="6D3A606D"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8</w:t>
            </w:r>
          </w:p>
        </w:tc>
        <w:tc>
          <w:tcPr>
            <w:tcW w:w="120" w:type="pct"/>
            <w:shd w:val="clear" w:color="auto" w:fill="081E3E" w:themeFill="accent1"/>
          </w:tcPr>
          <w:p w14:paraId="739222FD"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9</w:t>
            </w:r>
          </w:p>
        </w:tc>
        <w:tc>
          <w:tcPr>
            <w:tcW w:w="120" w:type="pct"/>
            <w:shd w:val="clear" w:color="auto" w:fill="081E3E" w:themeFill="accent1"/>
          </w:tcPr>
          <w:p w14:paraId="48554B9B"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10</w:t>
            </w:r>
          </w:p>
        </w:tc>
        <w:tc>
          <w:tcPr>
            <w:tcW w:w="120" w:type="pct"/>
            <w:shd w:val="clear" w:color="auto" w:fill="081E3E" w:themeFill="accent1"/>
          </w:tcPr>
          <w:p w14:paraId="0B42515A"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11</w:t>
            </w:r>
          </w:p>
        </w:tc>
        <w:tc>
          <w:tcPr>
            <w:tcW w:w="101" w:type="pct"/>
            <w:shd w:val="clear" w:color="auto" w:fill="081E3E" w:themeFill="accent1"/>
          </w:tcPr>
          <w:p w14:paraId="0A37AD95"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12</w:t>
            </w:r>
          </w:p>
        </w:tc>
        <w:tc>
          <w:tcPr>
            <w:tcW w:w="108" w:type="pct"/>
            <w:shd w:val="clear" w:color="auto" w:fill="081E3E" w:themeFill="accent1"/>
          </w:tcPr>
          <w:p w14:paraId="150AF656"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13</w:t>
            </w:r>
          </w:p>
        </w:tc>
        <w:tc>
          <w:tcPr>
            <w:tcW w:w="108" w:type="pct"/>
            <w:shd w:val="clear" w:color="auto" w:fill="081E3E" w:themeFill="accent1"/>
          </w:tcPr>
          <w:p w14:paraId="60990679"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14</w:t>
            </w:r>
          </w:p>
        </w:tc>
        <w:tc>
          <w:tcPr>
            <w:tcW w:w="96" w:type="pct"/>
            <w:shd w:val="clear" w:color="auto" w:fill="081E3E" w:themeFill="accent1"/>
          </w:tcPr>
          <w:p w14:paraId="699A49DD"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15</w:t>
            </w:r>
          </w:p>
        </w:tc>
        <w:tc>
          <w:tcPr>
            <w:tcW w:w="113" w:type="pct"/>
            <w:shd w:val="clear" w:color="auto" w:fill="081E3E" w:themeFill="accent1"/>
          </w:tcPr>
          <w:p w14:paraId="5F10916E"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16</w:t>
            </w:r>
          </w:p>
        </w:tc>
        <w:tc>
          <w:tcPr>
            <w:tcW w:w="113" w:type="pct"/>
            <w:shd w:val="clear" w:color="auto" w:fill="081E3E" w:themeFill="accent1"/>
          </w:tcPr>
          <w:p w14:paraId="19A80341"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17</w:t>
            </w:r>
          </w:p>
        </w:tc>
        <w:tc>
          <w:tcPr>
            <w:tcW w:w="113" w:type="pct"/>
            <w:shd w:val="clear" w:color="auto" w:fill="081E3E" w:themeFill="accent1"/>
          </w:tcPr>
          <w:p w14:paraId="5D91835E"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18</w:t>
            </w:r>
          </w:p>
        </w:tc>
        <w:tc>
          <w:tcPr>
            <w:tcW w:w="113" w:type="pct"/>
            <w:shd w:val="clear" w:color="auto" w:fill="081E3E" w:themeFill="accent1"/>
          </w:tcPr>
          <w:p w14:paraId="3269942D"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19</w:t>
            </w:r>
          </w:p>
        </w:tc>
        <w:tc>
          <w:tcPr>
            <w:tcW w:w="113" w:type="pct"/>
            <w:shd w:val="clear" w:color="auto" w:fill="081E3E" w:themeFill="accent1"/>
          </w:tcPr>
          <w:p w14:paraId="176652D3"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20</w:t>
            </w:r>
          </w:p>
        </w:tc>
        <w:tc>
          <w:tcPr>
            <w:tcW w:w="113" w:type="pct"/>
            <w:shd w:val="clear" w:color="auto" w:fill="081E3E" w:themeFill="accent1"/>
          </w:tcPr>
          <w:p w14:paraId="4B841F46"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21</w:t>
            </w:r>
          </w:p>
        </w:tc>
        <w:tc>
          <w:tcPr>
            <w:tcW w:w="94" w:type="pct"/>
            <w:shd w:val="clear" w:color="auto" w:fill="081E3E" w:themeFill="accent1"/>
          </w:tcPr>
          <w:p w14:paraId="26B0AA3B"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22</w:t>
            </w:r>
          </w:p>
        </w:tc>
        <w:tc>
          <w:tcPr>
            <w:tcW w:w="94" w:type="pct"/>
            <w:shd w:val="clear" w:color="auto" w:fill="081E3E" w:themeFill="accent1"/>
          </w:tcPr>
          <w:p w14:paraId="627F5F31"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23</w:t>
            </w:r>
          </w:p>
        </w:tc>
        <w:tc>
          <w:tcPr>
            <w:tcW w:w="94" w:type="pct"/>
            <w:shd w:val="clear" w:color="auto" w:fill="081E3E" w:themeFill="accent1"/>
          </w:tcPr>
          <w:p w14:paraId="4B73B8C3"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24</w:t>
            </w:r>
          </w:p>
        </w:tc>
        <w:tc>
          <w:tcPr>
            <w:tcW w:w="94" w:type="pct"/>
            <w:shd w:val="clear" w:color="auto" w:fill="081E3E" w:themeFill="accent1"/>
          </w:tcPr>
          <w:p w14:paraId="3183E223"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25</w:t>
            </w:r>
          </w:p>
        </w:tc>
        <w:tc>
          <w:tcPr>
            <w:tcW w:w="94" w:type="pct"/>
            <w:shd w:val="clear" w:color="auto" w:fill="081E3E" w:themeFill="accent1"/>
          </w:tcPr>
          <w:p w14:paraId="2B8735A1"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26</w:t>
            </w:r>
          </w:p>
        </w:tc>
        <w:tc>
          <w:tcPr>
            <w:tcW w:w="92" w:type="pct"/>
            <w:shd w:val="clear" w:color="auto" w:fill="081E3E" w:themeFill="accent1"/>
          </w:tcPr>
          <w:p w14:paraId="7D211DF4"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27</w:t>
            </w:r>
          </w:p>
        </w:tc>
        <w:tc>
          <w:tcPr>
            <w:tcW w:w="92" w:type="pct"/>
            <w:shd w:val="clear" w:color="auto" w:fill="081E3E" w:themeFill="accent1"/>
          </w:tcPr>
          <w:p w14:paraId="7A8709E1"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28</w:t>
            </w:r>
          </w:p>
        </w:tc>
        <w:tc>
          <w:tcPr>
            <w:tcW w:w="92" w:type="pct"/>
            <w:shd w:val="clear" w:color="auto" w:fill="081E3E" w:themeFill="accent1"/>
          </w:tcPr>
          <w:p w14:paraId="299300D7"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29</w:t>
            </w:r>
          </w:p>
        </w:tc>
        <w:tc>
          <w:tcPr>
            <w:tcW w:w="92" w:type="pct"/>
            <w:shd w:val="clear" w:color="auto" w:fill="081E3E" w:themeFill="accent1"/>
          </w:tcPr>
          <w:p w14:paraId="0793F494"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30</w:t>
            </w:r>
          </w:p>
        </w:tc>
        <w:tc>
          <w:tcPr>
            <w:tcW w:w="92" w:type="pct"/>
            <w:shd w:val="clear" w:color="auto" w:fill="081E3E" w:themeFill="accent1"/>
          </w:tcPr>
          <w:p w14:paraId="521A7548"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31</w:t>
            </w:r>
          </w:p>
        </w:tc>
        <w:tc>
          <w:tcPr>
            <w:tcW w:w="92" w:type="pct"/>
            <w:shd w:val="clear" w:color="auto" w:fill="081E3E" w:themeFill="accent1"/>
          </w:tcPr>
          <w:p w14:paraId="5C1228BE"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32</w:t>
            </w:r>
          </w:p>
        </w:tc>
        <w:tc>
          <w:tcPr>
            <w:tcW w:w="92" w:type="pct"/>
            <w:shd w:val="clear" w:color="auto" w:fill="081E3E" w:themeFill="accent1"/>
          </w:tcPr>
          <w:p w14:paraId="3FB1D5D8"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33</w:t>
            </w:r>
          </w:p>
        </w:tc>
        <w:tc>
          <w:tcPr>
            <w:tcW w:w="92" w:type="pct"/>
            <w:shd w:val="clear" w:color="auto" w:fill="081E3E" w:themeFill="accent1"/>
          </w:tcPr>
          <w:p w14:paraId="24658AA0"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34</w:t>
            </w:r>
          </w:p>
        </w:tc>
        <w:tc>
          <w:tcPr>
            <w:tcW w:w="92" w:type="pct"/>
            <w:shd w:val="clear" w:color="auto" w:fill="081E3E" w:themeFill="accent1"/>
          </w:tcPr>
          <w:p w14:paraId="6683D6B8"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35</w:t>
            </w:r>
          </w:p>
        </w:tc>
        <w:tc>
          <w:tcPr>
            <w:tcW w:w="92" w:type="pct"/>
            <w:shd w:val="clear" w:color="auto" w:fill="081E3E" w:themeFill="accent1"/>
          </w:tcPr>
          <w:p w14:paraId="6AD12C54"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36</w:t>
            </w:r>
          </w:p>
        </w:tc>
        <w:tc>
          <w:tcPr>
            <w:tcW w:w="92" w:type="pct"/>
            <w:shd w:val="clear" w:color="auto" w:fill="081E3E" w:themeFill="accent1"/>
          </w:tcPr>
          <w:p w14:paraId="759E8A66"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37</w:t>
            </w:r>
          </w:p>
        </w:tc>
        <w:tc>
          <w:tcPr>
            <w:tcW w:w="92" w:type="pct"/>
            <w:shd w:val="clear" w:color="auto" w:fill="081E3E" w:themeFill="accent1"/>
          </w:tcPr>
          <w:p w14:paraId="5E305CDF"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38</w:t>
            </w:r>
          </w:p>
        </w:tc>
        <w:tc>
          <w:tcPr>
            <w:tcW w:w="92" w:type="pct"/>
            <w:shd w:val="clear" w:color="auto" w:fill="081E3E" w:themeFill="accent1"/>
          </w:tcPr>
          <w:p w14:paraId="0067AD8F"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39</w:t>
            </w:r>
          </w:p>
        </w:tc>
        <w:tc>
          <w:tcPr>
            <w:tcW w:w="92" w:type="pct"/>
            <w:shd w:val="clear" w:color="auto" w:fill="081E3E" w:themeFill="accent1"/>
          </w:tcPr>
          <w:p w14:paraId="2479F28F"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40</w:t>
            </w:r>
          </w:p>
        </w:tc>
        <w:tc>
          <w:tcPr>
            <w:tcW w:w="92" w:type="pct"/>
            <w:shd w:val="clear" w:color="auto" w:fill="081E3E" w:themeFill="accent1"/>
          </w:tcPr>
          <w:p w14:paraId="755B26D9"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41</w:t>
            </w:r>
          </w:p>
        </w:tc>
        <w:tc>
          <w:tcPr>
            <w:tcW w:w="92" w:type="pct"/>
            <w:shd w:val="clear" w:color="auto" w:fill="081E3E" w:themeFill="accent1"/>
          </w:tcPr>
          <w:p w14:paraId="44EE4553"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42</w:t>
            </w:r>
          </w:p>
        </w:tc>
        <w:tc>
          <w:tcPr>
            <w:tcW w:w="92" w:type="pct"/>
            <w:shd w:val="clear" w:color="auto" w:fill="081E3E" w:themeFill="accent1"/>
          </w:tcPr>
          <w:p w14:paraId="03E6499D"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43</w:t>
            </w:r>
          </w:p>
        </w:tc>
        <w:tc>
          <w:tcPr>
            <w:tcW w:w="92" w:type="pct"/>
            <w:shd w:val="clear" w:color="auto" w:fill="081E3E" w:themeFill="accent1"/>
          </w:tcPr>
          <w:p w14:paraId="34A2B1F3"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44</w:t>
            </w:r>
          </w:p>
        </w:tc>
        <w:tc>
          <w:tcPr>
            <w:tcW w:w="121" w:type="pct"/>
            <w:shd w:val="clear" w:color="auto" w:fill="081E3E" w:themeFill="accent1"/>
          </w:tcPr>
          <w:p w14:paraId="60918DAB"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45</w:t>
            </w:r>
          </w:p>
        </w:tc>
        <w:tc>
          <w:tcPr>
            <w:tcW w:w="174" w:type="pct"/>
            <w:vMerge/>
            <w:shd w:val="clear" w:color="auto" w:fill="081E3E" w:themeFill="accent1"/>
          </w:tcPr>
          <w:p w14:paraId="4AF4C385" w14:textId="77777777" w:rsidR="00EC0753" w:rsidRPr="001D6A24" w:rsidRDefault="00EC0753" w:rsidP="00915FA7">
            <w:pPr>
              <w:jc w:val="center"/>
              <w:rPr>
                <w:rFonts w:cstheme="minorHAnsi"/>
                <w:sz w:val="18"/>
                <w:szCs w:val="18"/>
              </w:rPr>
            </w:pPr>
          </w:p>
        </w:tc>
      </w:tr>
      <w:tr w:rsidR="00404CFE" w:rsidRPr="001D6A24" w14:paraId="34B2ED8C" w14:textId="77777777" w:rsidTr="00404CFE">
        <w:tc>
          <w:tcPr>
            <w:tcW w:w="178" w:type="pct"/>
            <w:shd w:val="clear" w:color="auto" w:fill="081E3E" w:themeFill="accent1"/>
          </w:tcPr>
          <w:p w14:paraId="5E6817DB"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1</w:t>
            </w:r>
          </w:p>
        </w:tc>
        <w:tc>
          <w:tcPr>
            <w:tcW w:w="116" w:type="pct"/>
            <w:shd w:val="clear" w:color="auto" w:fill="auto"/>
          </w:tcPr>
          <w:p w14:paraId="5A682737" w14:textId="4A865815" w:rsidR="00404CFE" w:rsidRPr="001D6A24" w:rsidRDefault="00404CFE" w:rsidP="00404CFE">
            <w:pPr>
              <w:jc w:val="center"/>
              <w:rPr>
                <w:rFonts w:cstheme="minorHAnsi"/>
                <w:color w:val="000000"/>
                <w:sz w:val="18"/>
                <w:szCs w:val="18"/>
              </w:rPr>
            </w:pPr>
            <w:r w:rsidRPr="001D6A24">
              <w:rPr>
                <w:sz w:val="18"/>
                <w:szCs w:val="18"/>
              </w:rPr>
              <w:t>0</w:t>
            </w:r>
          </w:p>
        </w:tc>
        <w:tc>
          <w:tcPr>
            <w:tcW w:w="117" w:type="pct"/>
            <w:shd w:val="clear" w:color="auto" w:fill="auto"/>
          </w:tcPr>
          <w:p w14:paraId="68B55014" w14:textId="77777777" w:rsidR="00404CFE" w:rsidRPr="001D6A24" w:rsidRDefault="00404CFE" w:rsidP="00404CFE">
            <w:pPr>
              <w:jc w:val="center"/>
              <w:rPr>
                <w:rFonts w:cstheme="minorHAnsi"/>
                <w:color w:val="000000"/>
                <w:sz w:val="18"/>
                <w:szCs w:val="18"/>
              </w:rPr>
            </w:pPr>
          </w:p>
        </w:tc>
        <w:tc>
          <w:tcPr>
            <w:tcW w:w="119" w:type="pct"/>
            <w:shd w:val="clear" w:color="auto" w:fill="auto"/>
          </w:tcPr>
          <w:p w14:paraId="0ECE0D13" w14:textId="77777777" w:rsidR="00404CFE" w:rsidRPr="001D6A24" w:rsidRDefault="00404CFE" w:rsidP="00404CFE">
            <w:pPr>
              <w:jc w:val="center"/>
              <w:rPr>
                <w:rFonts w:cstheme="minorHAnsi"/>
                <w:sz w:val="18"/>
                <w:szCs w:val="18"/>
              </w:rPr>
            </w:pPr>
          </w:p>
        </w:tc>
        <w:tc>
          <w:tcPr>
            <w:tcW w:w="119" w:type="pct"/>
            <w:shd w:val="clear" w:color="auto" w:fill="auto"/>
          </w:tcPr>
          <w:p w14:paraId="11D84468" w14:textId="77777777" w:rsidR="00404CFE" w:rsidRPr="001D6A24" w:rsidRDefault="00404CFE" w:rsidP="00404CFE">
            <w:pPr>
              <w:jc w:val="center"/>
              <w:rPr>
                <w:rFonts w:cstheme="minorHAnsi"/>
                <w:sz w:val="18"/>
                <w:szCs w:val="18"/>
              </w:rPr>
            </w:pPr>
          </w:p>
        </w:tc>
        <w:tc>
          <w:tcPr>
            <w:tcW w:w="119" w:type="pct"/>
            <w:shd w:val="clear" w:color="auto" w:fill="auto"/>
          </w:tcPr>
          <w:p w14:paraId="30C50D98" w14:textId="77777777" w:rsidR="00404CFE" w:rsidRPr="001D6A24" w:rsidRDefault="00404CFE" w:rsidP="00404CFE">
            <w:pPr>
              <w:jc w:val="center"/>
              <w:rPr>
                <w:rFonts w:cstheme="minorHAnsi"/>
                <w:sz w:val="18"/>
                <w:szCs w:val="18"/>
              </w:rPr>
            </w:pPr>
          </w:p>
        </w:tc>
        <w:tc>
          <w:tcPr>
            <w:tcW w:w="120" w:type="pct"/>
            <w:shd w:val="clear" w:color="auto" w:fill="auto"/>
            <w:vAlign w:val="bottom"/>
          </w:tcPr>
          <w:p w14:paraId="12A74275" w14:textId="77777777" w:rsidR="00404CFE" w:rsidRPr="001D6A24" w:rsidRDefault="00404CFE" w:rsidP="00404CFE">
            <w:pPr>
              <w:jc w:val="center"/>
              <w:rPr>
                <w:rFonts w:cstheme="minorHAnsi"/>
                <w:sz w:val="18"/>
                <w:szCs w:val="18"/>
              </w:rPr>
            </w:pPr>
          </w:p>
        </w:tc>
        <w:tc>
          <w:tcPr>
            <w:tcW w:w="120" w:type="pct"/>
            <w:shd w:val="clear" w:color="auto" w:fill="auto"/>
            <w:vAlign w:val="bottom"/>
          </w:tcPr>
          <w:p w14:paraId="35AD4BDC" w14:textId="77777777" w:rsidR="00404CFE" w:rsidRPr="001D6A24" w:rsidRDefault="00404CFE" w:rsidP="00404CFE">
            <w:pPr>
              <w:jc w:val="center"/>
              <w:rPr>
                <w:rFonts w:cstheme="minorHAnsi"/>
                <w:sz w:val="18"/>
                <w:szCs w:val="18"/>
              </w:rPr>
            </w:pPr>
          </w:p>
        </w:tc>
        <w:tc>
          <w:tcPr>
            <w:tcW w:w="120" w:type="pct"/>
            <w:shd w:val="clear" w:color="auto" w:fill="auto"/>
            <w:vAlign w:val="bottom"/>
          </w:tcPr>
          <w:p w14:paraId="54440A17" w14:textId="77777777" w:rsidR="00404CFE" w:rsidRPr="001D6A24" w:rsidRDefault="00404CFE" w:rsidP="00404CFE">
            <w:pPr>
              <w:jc w:val="center"/>
              <w:rPr>
                <w:rFonts w:cstheme="minorHAnsi"/>
                <w:sz w:val="18"/>
                <w:szCs w:val="18"/>
              </w:rPr>
            </w:pPr>
          </w:p>
        </w:tc>
        <w:tc>
          <w:tcPr>
            <w:tcW w:w="120" w:type="pct"/>
            <w:shd w:val="clear" w:color="auto" w:fill="auto"/>
            <w:vAlign w:val="bottom"/>
          </w:tcPr>
          <w:p w14:paraId="51440605" w14:textId="77777777" w:rsidR="00404CFE" w:rsidRPr="001D6A24" w:rsidRDefault="00404CFE" w:rsidP="00404CFE">
            <w:pPr>
              <w:jc w:val="center"/>
              <w:rPr>
                <w:rFonts w:cstheme="minorHAnsi"/>
                <w:sz w:val="18"/>
                <w:szCs w:val="18"/>
              </w:rPr>
            </w:pPr>
          </w:p>
        </w:tc>
        <w:tc>
          <w:tcPr>
            <w:tcW w:w="120" w:type="pct"/>
            <w:shd w:val="clear" w:color="auto" w:fill="auto"/>
            <w:vAlign w:val="bottom"/>
          </w:tcPr>
          <w:p w14:paraId="39A7DCB6" w14:textId="77777777" w:rsidR="00404CFE" w:rsidRPr="001D6A24" w:rsidRDefault="00404CFE" w:rsidP="00404CFE">
            <w:pPr>
              <w:jc w:val="center"/>
              <w:rPr>
                <w:rFonts w:cstheme="minorHAnsi"/>
                <w:sz w:val="18"/>
                <w:szCs w:val="18"/>
              </w:rPr>
            </w:pPr>
          </w:p>
        </w:tc>
        <w:tc>
          <w:tcPr>
            <w:tcW w:w="120" w:type="pct"/>
            <w:shd w:val="clear" w:color="auto" w:fill="auto"/>
            <w:vAlign w:val="bottom"/>
          </w:tcPr>
          <w:p w14:paraId="77CB055C" w14:textId="77777777" w:rsidR="00404CFE" w:rsidRPr="001D6A24" w:rsidRDefault="00404CFE" w:rsidP="00404CFE">
            <w:pPr>
              <w:jc w:val="center"/>
              <w:rPr>
                <w:rFonts w:cstheme="minorHAnsi"/>
                <w:sz w:val="18"/>
                <w:szCs w:val="18"/>
              </w:rPr>
            </w:pPr>
          </w:p>
        </w:tc>
        <w:tc>
          <w:tcPr>
            <w:tcW w:w="101" w:type="pct"/>
            <w:shd w:val="clear" w:color="auto" w:fill="auto"/>
            <w:vAlign w:val="bottom"/>
          </w:tcPr>
          <w:p w14:paraId="4299930E" w14:textId="77777777" w:rsidR="00404CFE" w:rsidRPr="001D6A24" w:rsidRDefault="00404CFE" w:rsidP="00404CFE">
            <w:pPr>
              <w:jc w:val="center"/>
              <w:rPr>
                <w:rFonts w:cstheme="minorHAnsi"/>
                <w:sz w:val="18"/>
                <w:szCs w:val="18"/>
              </w:rPr>
            </w:pPr>
          </w:p>
        </w:tc>
        <w:tc>
          <w:tcPr>
            <w:tcW w:w="108" w:type="pct"/>
            <w:shd w:val="clear" w:color="auto" w:fill="auto"/>
            <w:vAlign w:val="bottom"/>
          </w:tcPr>
          <w:p w14:paraId="18AB6B03" w14:textId="77777777" w:rsidR="00404CFE" w:rsidRPr="001D6A24" w:rsidRDefault="00404CFE" w:rsidP="00404CFE">
            <w:pPr>
              <w:jc w:val="center"/>
              <w:rPr>
                <w:rFonts w:cstheme="minorHAnsi"/>
                <w:sz w:val="18"/>
                <w:szCs w:val="18"/>
              </w:rPr>
            </w:pPr>
          </w:p>
        </w:tc>
        <w:tc>
          <w:tcPr>
            <w:tcW w:w="108" w:type="pct"/>
            <w:shd w:val="clear" w:color="auto" w:fill="auto"/>
            <w:vAlign w:val="bottom"/>
          </w:tcPr>
          <w:p w14:paraId="03350D4A" w14:textId="77777777" w:rsidR="00404CFE" w:rsidRPr="001D6A24" w:rsidRDefault="00404CFE" w:rsidP="00404CFE">
            <w:pPr>
              <w:jc w:val="center"/>
              <w:rPr>
                <w:rFonts w:cstheme="minorHAnsi"/>
                <w:sz w:val="18"/>
                <w:szCs w:val="18"/>
              </w:rPr>
            </w:pPr>
          </w:p>
        </w:tc>
        <w:tc>
          <w:tcPr>
            <w:tcW w:w="96" w:type="pct"/>
            <w:shd w:val="clear" w:color="auto" w:fill="auto"/>
          </w:tcPr>
          <w:p w14:paraId="254B7007" w14:textId="77777777" w:rsidR="00404CFE" w:rsidRPr="001D6A24" w:rsidRDefault="00404CFE" w:rsidP="00404CFE">
            <w:pPr>
              <w:jc w:val="center"/>
              <w:rPr>
                <w:rFonts w:cstheme="minorHAnsi"/>
                <w:sz w:val="18"/>
                <w:szCs w:val="18"/>
              </w:rPr>
            </w:pPr>
          </w:p>
        </w:tc>
        <w:tc>
          <w:tcPr>
            <w:tcW w:w="113" w:type="pct"/>
            <w:shd w:val="clear" w:color="auto" w:fill="auto"/>
          </w:tcPr>
          <w:p w14:paraId="5A159376" w14:textId="77777777" w:rsidR="00404CFE" w:rsidRPr="001D6A24" w:rsidRDefault="00404CFE" w:rsidP="00404CFE">
            <w:pPr>
              <w:jc w:val="center"/>
              <w:rPr>
                <w:rFonts w:cstheme="minorHAnsi"/>
                <w:sz w:val="18"/>
                <w:szCs w:val="18"/>
              </w:rPr>
            </w:pPr>
          </w:p>
        </w:tc>
        <w:tc>
          <w:tcPr>
            <w:tcW w:w="113" w:type="pct"/>
            <w:shd w:val="clear" w:color="auto" w:fill="auto"/>
          </w:tcPr>
          <w:p w14:paraId="08C6FB53" w14:textId="77777777" w:rsidR="00404CFE" w:rsidRPr="001D6A24" w:rsidRDefault="00404CFE" w:rsidP="00404CFE">
            <w:pPr>
              <w:jc w:val="center"/>
              <w:rPr>
                <w:rFonts w:cstheme="minorHAnsi"/>
                <w:sz w:val="18"/>
                <w:szCs w:val="18"/>
              </w:rPr>
            </w:pPr>
          </w:p>
        </w:tc>
        <w:tc>
          <w:tcPr>
            <w:tcW w:w="113" w:type="pct"/>
            <w:shd w:val="clear" w:color="auto" w:fill="auto"/>
          </w:tcPr>
          <w:p w14:paraId="54A45061" w14:textId="77777777" w:rsidR="00404CFE" w:rsidRPr="001D6A24" w:rsidRDefault="00404CFE" w:rsidP="00404CFE">
            <w:pPr>
              <w:jc w:val="center"/>
              <w:rPr>
                <w:rFonts w:cstheme="minorHAnsi"/>
                <w:sz w:val="18"/>
                <w:szCs w:val="18"/>
              </w:rPr>
            </w:pPr>
          </w:p>
        </w:tc>
        <w:tc>
          <w:tcPr>
            <w:tcW w:w="113" w:type="pct"/>
            <w:shd w:val="clear" w:color="auto" w:fill="auto"/>
          </w:tcPr>
          <w:p w14:paraId="3EAC800A" w14:textId="77777777" w:rsidR="00404CFE" w:rsidRPr="001D6A24" w:rsidRDefault="00404CFE" w:rsidP="00404CFE">
            <w:pPr>
              <w:jc w:val="center"/>
              <w:rPr>
                <w:rFonts w:cstheme="minorHAnsi"/>
                <w:sz w:val="18"/>
                <w:szCs w:val="18"/>
              </w:rPr>
            </w:pPr>
          </w:p>
        </w:tc>
        <w:tc>
          <w:tcPr>
            <w:tcW w:w="113" w:type="pct"/>
            <w:shd w:val="clear" w:color="auto" w:fill="auto"/>
          </w:tcPr>
          <w:p w14:paraId="7AB8E190" w14:textId="77777777" w:rsidR="00404CFE" w:rsidRPr="001D6A24" w:rsidRDefault="00404CFE" w:rsidP="00404CFE">
            <w:pPr>
              <w:jc w:val="center"/>
              <w:rPr>
                <w:rFonts w:cstheme="minorHAnsi"/>
                <w:sz w:val="18"/>
                <w:szCs w:val="18"/>
              </w:rPr>
            </w:pPr>
          </w:p>
        </w:tc>
        <w:tc>
          <w:tcPr>
            <w:tcW w:w="113" w:type="pct"/>
            <w:shd w:val="clear" w:color="auto" w:fill="auto"/>
          </w:tcPr>
          <w:p w14:paraId="21B23AAA" w14:textId="77777777" w:rsidR="00404CFE" w:rsidRPr="001D6A24" w:rsidRDefault="00404CFE" w:rsidP="00404CFE">
            <w:pPr>
              <w:jc w:val="center"/>
              <w:rPr>
                <w:rFonts w:cstheme="minorHAnsi"/>
                <w:sz w:val="18"/>
                <w:szCs w:val="18"/>
              </w:rPr>
            </w:pPr>
          </w:p>
        </w:tc>
        <w:tc>
          <w:tcPr>
            <w:tcW w:w="94" w:type="pct"/>
            <w:shd w:val="clear" w:color="auto" w:fill="auto"/>
          </w:tcPr>
          <w:p w14:paraId="4D814E38" w14:textId="77777777" w:rsidR="00404CFE" w:rsidRPr="001D6A24" w:rsidRDefault="00404CFE" w:rsidP="00404CFE">
            <w:pPr>
              <w:jc w:val="center"/>
              <w:rPr>
                <w:rFonts w:cstheme="minorHAnsi"/>
                <w:sz w:val="18"/>
                <w:szCs w:val="18"/>
              </w:rPr>
            </w:pPr>
          </w:p>
        </w:tc>
        <w:tc>
          <w:tcPr>
            <w:tcW w:w="94" w:type="pct"/>
            <w:shd w:val="clear" w:color="auto" w:fill="auto"/>
          </w:tcPr>
          <w:p w14:paraId="74A2989A" w14:textId="77777777" w:rsidR="00404CFE" w:rsidRPr="001D6A24" w:rsidRDefault="00404CFE" w:rsidP="00404CFE">
            <w:pPr>
              <w:jc w:val="center"/>
              <w:rPr>
                <w:rFonts w:cstheme="minorHAnsi"/>
                <w:sz w:val="18"/>
                <w:szCs w:val="18"/>
              </w:rPr>
            </w:pPr>
          </w:p>
        </w:tc>
        <w:tc>
          <w:tcPr>
            <w:tcW w:w="94" w:type="pct"/>
            <w:shd w:val="clear" w:color="auto" w:fill="auto"/>
          </w:tcPr>
          <w:p w14:paraId="1CC5391E" w14:textId="77777777" w:rsidR="00404CFE" w:rsidRPr="001D6A24" w:rsidRDefault="00404CFE" w:rsidP="00404CFE">
            <w:pPr>
              <w:jc w:val="center"/>
              <w:rPr>
                <w:rFonts w:cstheme="minorHAnsi"/>
                <w:sz w:val="18"/>
                <w:szCs w:val="18"/>
              </w:rPr>
            </w:pPr>
          </w:p>
        </w:tc>
        <w:tc>
          <w:tcPr>
            <w:tcW w:w="94" w:type="pct"/>
            <w:shd w:val="clear" w:color="auto" w:fill="auto"/>
          </w:tcPr>
          <w:p w14:paraId="552D0066" w14:textId="77777777" w:rsidR="00404CFE" w:rsidRPr="001D6A24" w:rsidRDefault="00404CFE" w:rsidP="00404CFE">
            <w:pPr>
              <w:jc w:val="center"/>
              <w:rPr>
                <w:rFonts w:cstheme="minorHAnsi"/>
                <w:sz w:val="18"/>
                <w:szCs w:val="18"/>
              </w:rPr>
            </w:pPr>
          </w:p>
        </w:tc>
        <w:tc>
          <w:tcPr>
            <w:tcW w:w="94" w:type="pct"/>
            <w:shd w:val="clear" w:color="auto" w:fill="auto"/>
          </w:tcPr>
          <w:p w14:paraId="3A75345A" w14:textId="77777777" w:rsidR="00404CFE" w:rsidRPr="001D6A24" w:rsidRDefault="00404CFE" w:rsidP="00404CFE">
            <w:pPr>
              <w:jc w:val="center"/>
              <w:rPr>
                <w:rFonts w:cstheme="minorHAnsi"/>
                <w:sz w:val="18"/>
                <w:szCs w:val="18"/>
              </w:rPr>
            </w:pPr>
          </w:p>
        </w:tc>
        <w:tc>
          <w:tcPr>
            <w:tcW w:w="92" w:type="pct"/>
            <w:shd w:val="clear" w:color="auto" w:fill="auto"/>
          </w:tcPr>
          <w:p w14:paraId="3D663EBB" w14:textId="77777777" w:rsidR="00404CFE" w:rsidRPr="001D6A24" w:rsidRDefault="00404CFE" w:rsidP="00404CFE">
            <w:pPr>
              <w:jc w:val="center"/>
              <w:rPr>
                <w:rFonts w:cstheme="minorHAnsi"/>
                <w:sz w:val="18"/>
                <w:szCs w:val="18"/>
              </w:rPr>
            </w:pPr>
          </w:p>
        </w:tc>
        <w:tc>
          <w:tcPr>
            <w:tcW w:w="92" w:type="pct"/>
            <w:shd w:val="clear" w:color="auto" w:fill="auto"/>
          </w:tcPr>
          <w:p w14:paraId="16816434" w14:textId="77777777" w:rsidR="00404CFE" w:rsidRPr="001D6A24" w:rsidRDefault="00404CFE" w:rsidP="00404CFE">
            <w:pPr>
              <w:jc w:val="center"/>
              <w:rPr>
                <w:rFonts w:cstheme="minorHAnsi"/>
                <w:sz w:val="18"/>
                <w:szCs w:val="18"/>
              </w:rPr>
            </w:pPr>
          </w:p>
        </w:tc>
        <w:tc>
          <w:tcPr>
            <w:tcW w:w="92" w:type="pct"/>
            <w:shd w:val="clear" w:color="auto" w:fill="auto"/>
          </w:tcPr>
          <w:p w14:paraId="7CEDD150" w14:textId="77777777" w:rsidR="00404CFE" w:rsidRPr="001D6A24" w:rsidRDefault="00404CFE" w:rsidP="00404CFE">
            <w:pPr>
              <w:jc w:val="center"/>
              <w:rPr>
                <w:rFonts w:cstheme="minorHAnsi"/>
                <w:sz w:val="18"/>
                <w:szCs w:val="18"/>
              </w:rPr>
            </w:pPr>
          </w:p>
        </w:tc>
        <w:tc>
          <w:tcPr>
            <w:tcW w:w="92" w:type="pct"/>
            <w:shd w:val="clear" w:color="auto" w:fill="auto"/>
          </w:tcPr>
          <w:p w14:paraId="4A83F3A1" w14:textId="77777777" w:rsidR="00404CFE" w:rsidRPr="001D6A24" w:rsidRDefault="00404CFE" w:rsidP="00404CFE">
            <w:pPr>
              <w:jc w:val="center"/>
              <w:rPr>
                <w:rFonts w:cstheme="minorHAnsi"/>
                <w:sz w:val="18"/>
                <w:szCs w:val="18"/>
              </w:rPr>
            </w:pPr>
          </w:p>
        </w:tc>
        <w:tc>
          <w:tcPr>
            <w:tcW w:w="92" w:type="pct"/>
            <w:shd w:val="clear" w:color="auto" w:fill="auto"/>
          </w:tcPr>
          <w:p w14:paraId="43265436" w14:textId="77777777" w:rsidR="00404CFE" w:rsidRPr="001D6A24" w:rsidRDefault="00404CFE" w:rsidP="00404CFE">
            <w:pPr>
              <w:jc w:val="center"/>
              <w:rPr>
                <w:rFonts w:cstheme="minorHAnsi"/>
                <w:sz w:val="18"/>
                <w:szCs w:val="18"/>
              </w:rPr>
            </w:pPr>
          </w:p>
        </w:tc>
        <w:tc>
          <w:tcPr>
            <w:tcW w:w="92" w:type="pct"/>
            <w:shd w:val="clear" w:color="auto" w:fill="auto"/>
          </w:tcPr>
          <w:p w14:paraId="30796499" w14:textId="77777777" w:rsidR="00404CFE" w:rsidRPr="001D6A24" w:rsidRDefault="00404CFE" w:rsidP="00404CFE">
            <w:pPr>
              <w:jc w:val="center"/>
              <w:rPr>
                <w:rFonts w:cstheme="minorHAnsi"/>
                <w:sz w:val="18"/>
                <w:szCs w:val="18"/>
              </w:rPr>
            </w:pPr>
          </w:p>
        </w:tc>
        <w:tc>
          <w:tcPr>
            <w:tcW w:w="92" w:type="pct"/>
            <w:shd w:val="clear" w:color="auto" w:fill="auto"/>
          </w:tcPr>
          <w:p w14:paraId="3C151846" w14:textId="77777777" w:rsidR="00404CFE" w:rsidRPr="001D6A24" w:rsidRDefault="00404CFE" w:rsidP="00404CFE">
            <w:pPr>
              <w:jc w:val="center"/>
              <w:rPr>
                <w:rFonts w:cstheme="minorHAnsi"/>
                <w:sz w:val="18"/>
                <w:szCs w:val="18"/>
              </w:rPr>
            </w:pPr>
          </w:p>
        </w:tc>
        <w:tc>
          <w:tcPr>
            <w:tcW w:w="92" w:type="pct"/>
            <w:shd w:val="clear" w:color="auto" w:fill="auto"/>
          </w:tcPr>
          <w:p w14:paraId="10511557" w14:textId="77777777" w:rsidR="00404CFE" w:rsidRPr="001D6A24" w:rsidRDefault="00404CFE" w:rsidP="00404CFE">
            <w:pPr>
              <w:jc w:val="center"/>
              <w:rPr>
                <w:rFonts w:cstheme="minorHAnsi"/>
                <w:sz w:val="18"/>
                <w:szCs w:val="18"/>
              </w:rPr>
            </w:pPr>
          </w:p>
        </w:tc>
        <w:tc>
          <w:tcPr>
            <w:tcW w:w="92" w:type="pct"/>
            <w:shd w:val="clear" w:color="auto" w:fill="auto"/>
          </w:tcPr>
          <w:p w14:paraId="11AC7144" w14:textId="77777777" w:rsidR="00404CFE" w:rsidRPr="001D6A24" w:rsidRDefault="00404CFE" w:rsidP="00404CFE">
            <w:pPr>
              <w:jc w:val="center"/>
              <w:rPr>
                <w:rFonts w:cstheme="minorHAnsi"/>
                <w:sz w:val="18"/>
                <w:szCs w:val="18"/>
              </w:rPr>
            </w:pPr>
          </w:p>
        </w:tc>
        <w:tc>
          <w:tcPr>
            <w:tcW w:w="92" w:type="pct"/>
            <w:shd w:val="clear" w:color="auto" w:fill="auto"/>
          </w:tcPr>
          <w:p w14:paraId="1F81FC32" w14:textId="77777777" w:rsidR="00404CFE" w:rsidRPr="001D6A24" w:rsidRDefault="00404CFE" w:rsidP="00404CFE">
            <w:pPr>
              <w:jc w:val="center"/>
              <w:rPr>
                <w:rFonts w:cstheme="minorHAnsi"/>
                <w:sz w:val="18"/>
                <w:szCs w:val="18"/>
              </w:rPr>
            </w:pPr>
          </w:p>
        </w:tc>
        <w:tc>
          <w:tcPr>
            <w:tcW w:w="92" w:type="pct"/>
            <w:shd w:val="clear" w:color="auto" w:fill="auto"/>
          </w:tcPr>
          <w:p w14:paraId="58B4D05F" w14:textId="77777777" w:rsidR="00404CFE" w:rsidRPr="001D6A24" w:rsidRDefault="00404CFE" w:rsidP="00404CFE">
            <w:pPr>
              <w:jc w:val="center"/>
              <w:rPr>
                <w:rFonts w:cstheme="minorHAnsi"/>
                <w:sz w:val="18"/>
                <w:szCs w:val="18"/>
              </w:rPr>
            </w:pPr>
          </w:p>
        </w:tc>
        <w:tc>
          <w:tcPr>
            <w:tcW w:w="92" w:type="pct"/>
            <w:shd w:val="clear" w:color="auto" w:fill="auto"/>
          </w:tcPr>
          <w:p w14:paraId="2BAAADEC" w14:textId="77777777" w:rsidR="00404CFE" w:rsidRPr="001D6A24" w:rsidRDefault="00404CFE" w:rsidP="00404CFE">
            <w:pPr>
              <w:jc w:val="center"/>
              <w:rPr>
                <w:rFonts w:cstheme="minorHAnsi"/>
                <w:sz w:val="18"/>
                <w:szCs w:val="18"/>
              </w:rPr>
            </w:pPr>
          </w:p>
        </w:tc>
        <w:tc>
          <w:tcPr>
            <w:tcW w:w="92" w:type="pct"/>
            <w:shd w:val="clear" w:color="auto" w:fill="auto"/>
          </w:tcPr>
          <w:p w14:paraId="4DDEEF4E" w14:textId="77777777" w:rsidR="00404CFE" w:rsidRPr="001D6A24" w:rsidRDefault="00404CFE" w:rsidP="00404CFE">
            <w:pPr>
              <w:jc w:val="center"/>
              <w:rPr>
                <w:rFonts w:cstheme="minorHAnsi"/>
                <w:sz w:val="18"/>
                <w:szCs w:val="18"/>
              </w:rPr>
            </w:pPr>
          </w:p>
        </w:tc>
        <w:tc>
          <w:tcPr>
            <w:tcW w:w="92" w:type="pct"/>
            <w:shd w:val="clear" w:color="auto" w:fill="auto"/>
          </w:tcPr>
          <w:p w14:paraId="7C8F627E" w14:textId="77777777" w:rsidR="00404CFE" w:rsidRPr="001D6A24" w:rsidRDefault="00404CFE" w:rsidP="00404CFE">
            <w:pPr>
              <w:jc w:val="center"/>
              <w:rPr>
                <w:rFonts w:cstheme="minorHAnsi"/>
                <w:sz w:val="18"/>
                <w:szCs w:val="18"/>
              </w:rPr>
            </w:pPr>
          </w:p>
        </w:tc>
        <w:tc>
          <w:tcPr>
            <w:tcW w:w="92" w:type="pct"/>
            <w:shd w:val="clear" w:color="auto" w:fill="auto"/>
          </w:tcPr>
          <w:p w14:paraId="23C26FD7" w14:textId="77777777" w:rsidR="00404CFE" w:rsidRPr="001D6A24" w:rsidRDefault="00404CFE" w:rsidP="00404CFE">
            <w:pPr>
              <w:jc w:val="center"/>
              <w:rPr>
                <w:rFonts w:cstheme="minorHAnsi"/>
                <w:sz w:val="18"/>
                <w:szCs w:val="18"/>
              </w:rPr>
            </w:pPr>
          </w:p>
        </w:tc>
        <w:tc>
          <w:tcPr>
            <w:tcW w:w="92" w:type="pct"/>
            <w:shd w:val="clear" w:color="auto" w:fill="auto"/>
          </w:tcPr>
          <w:p w14:paraId="75494C84" w14:textId="77777777" w:rsidR="00404CFE" w:rsidRPr="001D6A24" w:rsidRDefault="00404CFE" w:rsidP="00404CFE">
            <w:pPr>
              <w:jc w:val="center"/>
              <w:rPr>
                <w:rFonts w:cstheme="minorHAnsi"/>
                <w:sz w:val="18"/>
                <w:szCs w:val="18"/>
              </w:rPr>
            </w:pPr>
          </w:p>
        </w:tc>
        <w:tc>
          <w:tcPr>
            <w:tcW w:w="92" w:type="pct"/>
            <w:shd w:val="clear" w:color="auto" w:fill="auto"/>
          </w:tcPr>
          <w:p w14:paraId="180953C0" w14:textId="77777777" w:rsidR="00404CFE" w:rsidRPr="001D6A24" w:rsidRDefault="00404CFE" w:rsidP="00404CFE">
            <w:pPr>
              <w:jc w:val="center"/>
              <w:rPr>
                <w:rFonts w:cstheme="minorHAnsi"/>
                <w:sz w:val="18"/>
                <w:szCs w:val="18"/>
              </w:rPr>
            </w:pPr>
          </w:p>
        </w:tc>
        <w:tc>
          <w:tcPr>
            <w:tcW w:w="92" w:type="pct"/>
            <w:shd w:val="clear" w:color="auto" w:fill="auto"/>
          </w:tcPr>
          <w:p w14:paraId="38DEA087" w14:textId="77777777" w:rsidR="00404CFE" w:rsidRPr="001D6A24" w:rsidRDefault="00404CFE" w:rsidP="00404CFE">
            <w:pPr>
              <w:jc w:val="center"/>
              <w:rPr>
                <w:rFonts w:cstheme="minorHAnsi"/>
                <w:sz w:val="18"/>
                <w:szCs w:val="18"/>
              </w:rPr>
            </w:pPr>
          </w:p>
        </w:tc>
        <w:tc>
          <w:tcPr>
            <w:tcW w:w="121" w:type="pct"/>
            <w:shd w:val="clear" w:color="auto" w:fill="auto"/>
          </w:tcPr>
          <w:p w14:paraId="4FC12239" w14:textId="77777777" w:rsidR="00404CFE" w:rsidRPr="001D6A24" w:rsidRDefault="00404CFE" w:rsidP="00404CFE">
            <w:pPr>
              <w:jc w:val="center"/>
              <w:rPr>
                <w:rFonts w:cstheme="minorHAnsi"/>
                <w:sz w:val="18"/>
                <w:szCs w:val="18"/>
              </w:rPr>
            </w:pPr>
          </w:p>
        </w:tc>
        <w:tc>
          <w:tcPr>
            <w:tcW w:w="174" w:type="pct"/>
          </w:tcPr>
          <w:p w14:paraId="3F4AD3FA" w14:textId="7F586BF9"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30680099" w14:textId="77777777" w:rsidTr="00404CFE">
        <w:tc>
          <w:tcPr>
            <w:tcW w:w="178" w:type="pct"/>
            <w:shd w:val="clear" w:color="auto" w:fill="081E3E" w:themeFill="accent1"/>
          </w:tcPr>
          <w:p w14:paraId="4F4FD186"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2</w:t>
            </w:r>
          </w:p>
        </w:tc>
        <w:tc>
          <w:tcPr>
            <w:tcW w:w="116" w:type="pct"/>
          </w:tcPr>
          <w:p w14:paraId="4425EE53" w14:textId="1EEDF380"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7E34CE86" w14:textId="29A32F1F" w:rsidR="00404CFE" w:rsidRPr="001D6A24" w:rsidRDefault="00404CFE" w:rsidP="00404CFE">
            <w:pPr>
              <w:jc w:val="center"/>
              <w:rPr>
                <w:rFonts w:cstheme="minorHAnsi"/>
                <w:color w:val="000000"/>
                <w:sz w:val="18"/>
                <w:szCs w:val="18"/>
              </w:rPr>
            </w:pPr>
            <w:r w:rsidRPr="001D6A24">
              <w:rPr>
                <w:sz w:val="18"/>
                <w:szCs w:val="18"/>
              </w:rPr>
              <w:t>229</w:t>
            </w:r>
          </w:p>
        </w:tc>
        <w:tc>
          <w:tcPr>
            <w:tcW w:w="119" w:type="pct"/>
          </w:tcPr>
          <w:p w14:paraId="4AE3EBDB" w14:textId="77777777" w:rsidR="00404CFE" w:rsidRPr="001D6A24" w:rsidRDefault="00404CFE" w:rsidP="00404CFE">
            <w:pPr>
              <w:jc w:val="center"/>
              <w:rPr>
                <w:rFonts w:cstheme="minorHAnsi"/>
                <w:color w:val="000000"/>
                <w:sz w:val="18"/>
                <w:szCs w:val="18"/>
              </w:rPr>
            </w:pPr>
          </w:p>
        </w:tc>
        <w:tc>
          <w:tcPr>
            <w:tcW w:w="119" w:type="pct"/>
          </w:tcPr>
          <w:p w14:paraId="24DC1018" w14:textId="77777777" w:rsidR="00404CFE" w:rsidRPr="001D6A24" w:rsidRDefault="00404CFE" w:rsidP="00404CFE">
            <w:pPr>
              <w:jc w:val="center"/>
              <w:rPr>
                <w:rFonts w:cstheme="minorHAnsi"/>
                <w:sz w:val="18"/>
                <w:szCs w:val="18"/>
              </w:rPr>
            </w:pPr>
          </w:p>
        </w:tc>
        <w:tc>
          <w:tcPr>
            <w:tcW w:w="119" w:type="pct"/>
          </w:tcPr>
          <w:p w14:paraId="296232E6" w14:textId="77777777" w:rsidR="00404CFE" w:rsidRPr="001D6A24" w:rsidRDefault="00404CFE" w:rsidP="00404CFE">
            <w:pPr>
              <w:jc w:val="center"/>
              <w:rPr>
                <w:rFonts w:cstheme="minorHAnsi"/>
                <w:sz w:val="18"/>
                <w:szCs w:val="18"/>
              </w:rPr>
            </w:pPr>
          </w:p>
        </w:tc>
        <w:tc>
          <w:tcPr>
            <w:tcW w:w="120" w:type="pct"/>
            <w:vAlign w:val="bottom"/>
          </w:tcPr>
          <w:p w14:paraId="374774A7" w14:textId="77777777" w:rsidR="00404CFE" w:rsidRPr="001D6A24" w:rsidRDefault="00404CFE" w:rsidP="00404CFE">
            <w:pPr>
              <w:jc w:val="center"/>
              <w:rPr>
                <w:rFonts w:cstheme="minorHAnsi"/>
                <w:sz w:val="18"/>
                <w:szCs w:val="18"/>
              </w:rPr>
            </w:pPr>
          </w:p>
        </w:tc>
        <w:tc>
          <w:tcPr>
            <w:tcW w:w="120" w:type="pct"/>
            <w:vAlign w:val="bottom"/>
          </w:tcPr>
          <w:p w14:paraId="4B52EF01" w14:textId="77777777" w:rsidR="00404CFE" w:rsidRPr="001D6A24" w:rsidRDefault="00404CFE" w:rsidP="00404CFE">
            <w:pPr>
              <w:jc w:val="center"/>
              <w:rPr>
                <w:rFonts w:cstheme="minorHAnsi"/>
                <w:sz w:val="18"/>
                <w:szCs w:val="18"/>
              </w:rPr>
            </w:pPr>
          </w:p>
        </w:tc>
        <w:tc>
          <w:tcPr>
            <w:tcW w:w="120" w:type="pct"/>
            <w:vAlign w:val="bottom"/>
          </w:tcPr>
          <w:p w14:paraId="47A7C604" w14:textId="77777777" w:rsidR="00404CFE" w:rsidRPr="001D6A24" w:rsidRDefault="00404CFE" w:rsidP="00404CFE">
            <w:pPr>
              <w:jc w:val="center"/>
              <w:rPr>
                <w:rFonts w:cstheme="minorHAnsi"/>
                <w:sz w:val="18"/>
                <w:szCs w:val="18"/>
              </w:rPr>
            </w:pPr>
          </w:p>
        </w:tc>
        <w:tc>
          <w:tcPr>
            <w:tcW w:w="120" w:type="pct"/>
            <w:vAlign w:val="bottom"/>
          </w:tcPr>
          <w:p w14:paraId="0A645A54" w14:textId="77777777" w:rsidR="00404CFE" w:rsidRPr="001D6A24" w:rsidRDefault="00404CFE" w:rsidP="00404CFE">
            <w:pPr>
              <w:jc w:val="center"/>
              <w:rPr>
                <w:rFonts w:cstheme="minorHAnsi"/>
                <w:sz w:val="18"/>
                <w:szCs w:val="18"/>
              </w:rPr>
            </w:pPr>
          </w:p>
        </w:tc>
        <w:tc>
          <w:tcPr>
            <w:tcW w:w="120" w:type="pct"/>
            <w:vAlign w:val="bottom"/>
          </w:tcPr>
          <w:p w14:paraId="46E9F7F2" w14:textId="77777777" w:rsidR="00404CFE" w:rsidRPr="001D6A24" w:rsidRDefault="00404CFE" w:rsidP="00404CFE">
            <w:pPr>
              <w:jc w:val="center"/>
              <w:rPr>
                <w:rFonts w:cstheme="minorHAnsi"/>
                <w:sz w:val="18"/>
                <w:szCs w:val="18"/>
              </w:rPr>
            </w:pPr>
          </w:p>
        </w:tc>
        <w:tc>
          <w:tcPr>
            <w:tcW w:w="120" w:type="pct"/>
            <w:vAlign w:val="bottom"/>
          </w:tcPr>
          <w:p w14:paraId="18D9D7EE" w14:textId="77777777" w:rsidR="00404CFE" w:rsidRPr="001D6A24" w:rsidRDefault="00404CFE" w:rsidP="00404CFE">
            <w:pPr>
              <w:jc w:val="center"/>
              <w:rPr>
                <w:rFonts w:cstheme="minorHAnsi"/>
                <w:sz w:val="18"/>
                <w:szCs w:val="18"/>
              </w:rPr>
            </w:pPr>
          </w:p>
        </w:tc>
        <w:tc>
          <w:tcPr>
            <w:tcW w:w="101" w:type="pct"/>
            <w:vAlign w:val="bottom"/>
          </w:tcPr>
          <w:p w14:paraId="783D9734" w14:textId="77777777" w:rsidR="00404CFE" w:rsidRPr="001D6A24" w:rsidRDefault="00404CFE" w:rsidP="00404CFE">
            <w:pPr>
              <w:jc w:val="center"/>
              <w:rPr>
                <w:rFonts w:cstheme="minorHAnsi"/>
                <w:sz w:val="18"/>
                <w:szCs w:val="18"/>
              </w:rPr>
            </w:pPr>
          </w:p>
        </w:tc>
        <w:tc>
          <w:tcPr>
            <w:tcW w:w="108" w:type="pct"/>
            <w:vAlign w:val="bottom"/>
          </w:tcPr>
          <w:p w14:paraId="6DDEAC9C" w14:textId="77777777" w:rsidR="00404CFE" w:rsidRPr="001D6A24" w:rsidRDefault="00404CFE" w:rsidP="00404CFE">
            <w:pPr>
              <w:jc w:val="center"/>
              <w:rPr>
                <w:rFonts w:cstheme="minorHAnsi"/>
                <w:sz w:val="18"/>
                <w:szCs w:val="18"/>
              </w:rPr>
            </w:pPr>
          </w:p>
        </w:tc>
        <w:tc>
          <w:tcPr>
            <w:tcW w:w="108" w:type="pct"/>
            <w:vAlign w:val="bottom"/>
          </w:tcPr>
          <w:p w14:paraId="1290CD4B" w14:textId="77777777" w:rsidR="00404CFE" w:rsidRPr="001D6A24" w:rsidRDefault="00404CFE" w:rsidP="00404CFE">
            <w:pPr>
              <w:jc w:val="center"/>
              <w:rPr>
                <w:rFonts w:cstheme="minorHAnsi"/>
                <w:sz w:val="18"/>
                <w:szCs w:val="18"/>
              </w:rPr>
            </w:pPr>
          </w:p>
        </w:tc>
        <w:tc>
          <w:tcPr>
            <w:tcW w:w="96" w:type="pct"/>
          </w:tcPr>
          <w:p w14:paraId="58206A05" w14:textId="77777777" w:rsidR="00404CFE" w:rsidRPr="001D6A24" w:rsidRDefault="00404CFE" w:rsidP="00404CFE">
            <w:pPr>
              <w:jc w:val="center"/>
              <w:rPr>
                <w:rFonts w:cstheme="minorHAnsi"/>
                <w:sz w:val="18"/>
                <w:szCs w:val="18"/>
              </w:rPr>
            </w:pPr>
          </w:p>
        </w:tc>
        <w:tc>
          <w:tcPr>
            <w:tcW w:w="113" w:type="pct"/>
          </w:tcPr>
          <w:p w14:paraId="6E902F5C" w14:textId="77777777" w:rsidR="00404CFE" w:rsidRPr="001D6A24" w:rsidRDefault="00404CFE" w:rsidP="00404CFE">
            <w:pPr>
              <w:jc w:val="center"/>
              <w:rPr>
                <w:rFonts w:cstheme="minorHAnsi"/>
                <w:sz w:val="18"/>
                <w:szCs w:val="18"/>
              </w:rPr>
            </w:pPr>
          </w:p>
        </w:tc>
        <w:tc>
          <w:tcPr>
            <w:tcW w:w="113" w:type="pct"/>
          </w:tcPr>
          <w:p w14:paraId="2C75CBB1" w14:textId="77777777" w:rsidR="00404CFE" w:rsidRPr="001D6A24" w:rsidRDefault="00404CFE" w:rsidP="00404CFE">
            <w:pPr>
              <w:jc w:val="center"/>
              <w:rPr>
                <w:rFonts w:cstheme="minorHAnsi"/>
                <w:sz w:val="18"/>
                <w:szCs w:val="18"/>
              </w:rPr>
            </w:pPr>
          </w:p>
        </w:tc>
        <w:tc>
          <w:tcPr>
            <w:tcW w:w="113" w:type="pct"/>
          </w:tcPr>
          <w:p w14:paraId="3E14151A" w14:textId="77777777" w:rsidR="00404CFE" w:rsidRPr="001D6A24" w:rsidRDefault="00404CFE" w:rsidP="00404CFE">
            <w:pPr>
              <w:jc w:val="center"/>
              <w:rPr>
                <w:rFonts w:cstheme="minorHAnsi"/>
                <w:sz w:val="18"/>
                <w:szCs w:val="18"/>
              </w:rPr>
            </w:pPr>
          </w:p>
        </w:tc>
        <w:tc>
          <w:tcPr>
            <w:tcW w:w="113" w:type="pct"/>
          </w:tcPr>
          <w:p w14:paraId="237A4B15" w14:textId="77777777" w:rsidR="00404CFE" w:rsidRPr="001D6A24" w:rsidRDefault="00404CFE" w:rsidP="00404CFE">
            <w:pPr>
              <w:jc w:val="center"/>
              <w:rPr>
                <w:rFonts w:cstheme="minorHAnsi"/>
                <w:sz w:val="18"/>
                <w:szCs w:val="18"/>
              </w:rPr>
            </w:pPr>
          </w:p>
        </w:tc>
        <w:tc>
          <w:tcPr>
            <w:tcW w:w="113" w:type="pct"/>
          </w:tcPr>
          <w:p w14:paraId="259F26CB" w14:textId="77777777" w:rsidR="00404CFE" w:rsidRPr="001D6A24" w:rsidRDefault="00404CFE" w:rsidP="00404CFE">
            <w:pPr>
              <w:jc w:val="center"/>
              <w:rPr>
                <w:rFonts w:cstheme="minorHAnsi"/>
                <w:sz w:val="18"/>
                <w:szCs w:val="18"/>
              </w:rPr>
            </w:pPr>
          </w:p>
        </w:tc>
        <w:tc>
          <w:tcPr>
            <w:tcW w:w="113" w:type="pct"/>
          </w:tcPr>
          <w:p w14:paraId="659FFC21" w14:textId="77777777" w:rsidR="00404CFE" w:rsidRPr="001D6A24" w:rsidRDefault="00404CFE" w:rsidP="00404CFE">
            <w:pPr>
              <w:jc w:val="center"/>
              <w:rPr>
                <w:rFonts w:cstheme="minorHAnsi"/>
                <w:sz w:val="18"/>
                <w:szCs w:val="18"/>
              </w:rPr>
            </w:pPr>
          </w:p>
        </w:tc>
        <w:tc>
          <w:tcPr>
            <w:tcW w:w="94" w:type="pct"/>
          </w:tcPr>
          <w:p w14:paraId="45987BA5" w14:textId="77777777" w:rsidR="00404CFE" w:rsidRPr="001D6A24" w:rsidRDefault="00404CFE" w:rsidP="00404CFE">
            <w:pPr>
              <w:jc w:val="center"/>
              <w:rPr>
                <w:rFonts w:cstheme="minorHAnsi"/>
                <w:sz w:val="18"/>
                <w:szCs w:val="18"/>
              </w:rPr>
            </w:pPr>
          </w:p>
        </w:tc>
        <w:tc>
          <w:tcPr>
            <w:tcW w:w="94" w:type="pct"/>
          </w:tcPr>
          <w:p w14:paraId="05CC33E0" w14:textId="77777777" w:rsidR="00404CFE" w:rsidRPr="001D6A24" w:rsidRDefault="00404CFE" w:rsidP="00404CFE">
            <w:pPr>
              <w:jc w:val="center"/>
              <w:rPr>
                <w:rFonts w:cstheme="minorHAnsi"/>
                <w:sz w:val="18"/>
                <w:szCs w:val="18"/>
              </w:rPr>
            </w:pPr>
          </w:p>
        </w:tc>
        <w:tc>
          <w:tcPr>
            <w:tcW w:w="94" w:type="pct"/>
          </w:tcPr>
          <w:p w14:paraId="05EEBE11" w14:textId="77777777" w:rsidR="00404CFE" w:rsidRPr="001D6A24" w:rsidRDefault="00404CFE" w:rsidP="00404CFE">
            <w:pPr>
              <w:jc w:val="center"/>
              <w:rPr>
                <w:rFonts w:cstheme="minorHAnsi"/>
                <w:sz w:val="18"/>
                <w:szCs w:val="18"/>
              </w:rPr>
            </w:pPr>
          </w:p>
        </w:tc>
        <w:tc>
          <w:tcPr>
            <w:tcW w:w="94" w:type="pct"/>
          </w:tcPr>
          <w:p w14:paraId="32FE53AA" w14:textId="77777777" w:rsidR="00404CFE" w:rsidRPr="001D6A24" w:rsidRDefault="00404CFE" w:rsidP="00404CFE">
            <w:pPr>
              <w:jc w:val="center"/>
              <w:rPr>
                <w:rFonts w:cstheme="minorHAnsi"/>
                <w:sz w:val="18"/>
                <w:szCs w:val="18"/>
              </w:rPr>
            </w:pPr>
          </w:p>
        </w:tc>
        <w:tc>
          <w:tcPr>
            <w:tcW w:w="94" w:type="pct"/>
          </w:tcPr>
          <w:p w14:paraId="61DC7127" w14:textId="77777777" w:rsidR="00404CFE" w:rsidRPr="001D6A24" w:rsidRDefault="00404CFE" w:rsidP="00404CFE">
            <w:pPr>
              <w:jc w:val="center"/>
              <w:rPr>
                <w:rFonts w:cstheme="minorHAnsi"/>
                <w:sz w:val="18"/>
                <w:szCs w:val="18"/>
              </w:rPr>
            </w:pPr>
          </w:p>
        </w:tc>
        <w:tc>
          <w:tcPr>
            <w:tcW w:w="92" w:type="pct"/>
          </w:tcPr>
          <w:p w14:paraId="60EDE18C" w14:textId="77777777" w:rsidR="00404CFE" w:rsidRPr="001D6A24" w:rsidRDefault="00404CFE" w:rsidP="00404CFE">
            <w:pPr>
              <w:jc w:val="center"/>
              <w:rPr>
                <w:rFonts w:cstheme="minorHAnsi"/>
                <w:sz w:val="18"/>
                <w:szCs w:val="18"/>
              </w:rPr>
            </w:pPr>
          </w:p>
        </w:tc>
        <w:tc>
          <w:tcPr>
            <w:tcW w:w="92" w:type="pct"/>
          </w:tcPr>
          <w:p w14:paraId="20F2A5C8" w14:textId="77777777" w:rsidR="00404CFE" w:rsidRPr="001D6A24" w:rsidRDefault="00404CFE" w:rsidP="00404CFE">
            <w:pPr>
              <w:jc w:val="center"/>
              <w:rPr>
                <w:rFonts w:cstheme="minorHAnsi"/>
                <w:sz w:val="18"/>
                <w:szCs w:val="18"/>
              </w:rPr>
            </w:pPr>
          </w:p>
        </w:tc>
        <w:tc>
          <w:tcPr>
            <w:tcW w:w="92" w:type="pct"/>
          </w:tcPr>
          <w:p w14:paraId="17CEAF0B" w14:textId="77777777" w:rsidR="00404CFE" w:rsidRPr="001D6A24" w:rsidRDefault="00404CFE" w:rsidP="00404CFE">
            <w:pPr>
              <w:jc w:val="center"/>
              <w:rPr>
                <w:rFonts w:cstheme="minorHAnsi"/>
                <w:sz w:val="18"/>
                <w:szCs w:val="18"/>
              </w:rPr>
            </w:pPr>
          </w:p>
        </w:tc>
        <w:tc>
          <w:tcPr>
            <w:tcW w:w="92" w:type="pct"/>
          </w:tcPr>
          <w:p w14:paraId="6F1DF41D" w14:textId="77777777" w:rsidR="00404CFE" w:rsidRPr="001D6A24" w:rsidRDefault="00404CFE" w:rsidP="00404CFE">
            <w:pPr>
              <w:jc w:val="center"/>
              <w:rPr>
                <w:rFonts w:cstheme="minorHAnsi"/>
                <w:sz w:val="18"/>
                <w:szCs w:val="18"/>
              </w:rPr>
            </w:pPr>
          </w:p>
        </w:tc>
        <w:tc>
          <w:tcPr>
            <w:tcW w:w="92" w:type="pct"/>
          </w:tcPr>
          <w:p w14:paraId="6B2AE26F" w14:textId="77777777" w:rsidR="00404CFE" w:rsidRPr="001D6A24" w:rsidRDefault="00404CFE" w:rsidP="00404CFE">
            <w:pPr>
              <w:jc w:val="center"/>
              <w:rPr>
                <w:rFonts w:cstheme="minorHAnsi"/>
                <w:sz w:val="18"/>
                <w:szCs w:val="18"/>
              </w:rPr>
            </w:pPr>
          </w:p>
        </w:tc>
        <w:tc>
          <w:tcPr>
            <w:tcW w:w="92" w:type="pct"/>
          </w:tcPr>
          <w:p w14:paraId="673DBDB9" w14:textId="77777777" w:rsidR="00404CFE" w:rsidRPr="001D6A24" w:rsidRDefault="00404CFE" w:rsidP="00404CFE">
            <w:pPr>
              <w:jc w:val="center"/>
              <w:rPr>
                <w:rFonts w:cstheme="minorHAnsi"/>
                <w:sz w:val="18"/>
                <w:szCs w:val="18"/>
              </w:rPr>
            </w:pPr>
          </w:p>
        </w:tc>
        <w:tc>
          <w:tcPr>
            <w:tcW w:w="92" w:type="pct"/>
          </w:tcPr>
          <w:p w14:paraId="46A456B8" w14:textId="77777777" w:rsidR="00404CFE" w:rsidRPr="001D6A24" w:rsidRDefault="00404CFE" w:rsidP="00404CFE">
            <w:pPr>
              <w:jc w:val="center"/>
              <w:rPr>
                <w:rFonts w:cstheme="minorHAnsi"/>
                <w:sz w:val="18"/>
                <w:szCs w:val="18"/>
              </w:rPr>
            </w:pPr>
          </w:p>
        </w:tc>
        <w:tc>
          <w:tcPr>
            <w:tcW w:w="92" w:type="pct"/>
          </w:tcPr>
          <w:p w14:paraId="299FBBFE" w14:textId="77777777" w:rsidR="00404CFE" w:rsidRPr="001D6A24" w:rsidRDefault="00404CFE" w:rsidP="00404CFE">
            <w:pPr>
              <w:jc w:val="center"/>
              <w:rPr>
                <w:rFonts w:cstheme="minorHAnsi"/>
                <w:sz w:val="18"/>
                <w:szCs w:val="18"/>
              </w:rPr>
            </w:pPr>
          </w:p>
        </w:tc>
        <w:tc>
          <w:tcPr>
            <w:tcW w:w="92" w:type="pct"/>
          </w:tcPr>
          <w:p w14:paraId="6FFBCF5F" w14:textId="77777777" w:rsidR="00404CFE" w:rsidRPr="001D6A24" w:rsidRDefault="00404CFE" w:rsidP="00404CFE">
            <w:pPr>
              <w:jc w:val="center"/>
              <w:rPr>
                <w:rFonts w:cstheme="minorHAnsi"/>
                <w:sz w:val="18"/>
                <w:szCs w:val="18"/>
              </w:rPr>
            </w:pPr>
          </w:p>
        </w:tc>
        <w:tc>
          <w:tcPr>
            <w:tcW w:w="92" w:type="pct"/>
          </w:tcPr>
          <w:p w14:paraId="2A4F5005" w14:textId="77777777" w:rsidR="00404CFE" w:rsidRPr="001D6A24" w:rsidRDefault="00404CFE" w:rsidP="00404CFE">
            <w:pPr>
              <w:jc w:val="center"/>
              <w:rPr>
                <w:rFonts w:cstheme="minorHAnsi"/>
                <w:sz w:val="18"/>
                <w:szCs w:val="18"/>
              </w:rPr>
            </w:pPr>
          </w:p>
        </w:tc>
        <w:tc>
          <w:tcPr>
            <w:tcW w:w="92" w:type="pct"/>
          </w:tcPr>
          <w:p w14:paraId="3FBDA7DC" w14:textId="77777777" w:rsidR="00404CFE" w:rsidRPr="001D6A24" w:rsidRDefault="00404CFE" w:rsidP="00404CFE">
            <w:pPr>
              <w:jc w:val="center"/>
              <w:rPr>
                <w:rFonts w:cstheme="minorHAnsi"/>
                <w:sz w:val="18"/>
                <w:szCs w:val="18"/>
              </w:rPr>
            </w:pPr>
          </w:p>
        </w:tc>
        <w:tc>
          <w:tcPr>
            <w:tcW w:w="92" w:type="pct"/>
          </w:tcPr>
          <w:p w14:paraId="69DD66CE" w14:textId="77777777" w:rsidR="00404CFE" w:rsidRPr="001D6A24" w:rsidRDefault="00404CFE" w:rsidP="00404CFE">
            <w:pPr>
              <w:jc w:val="center"/>
              <w:rPr>
                <w:rFonts w:cstheme="minorHAnsi"/>
                <w:sz w:val="18"/>
                <w:szCs w:val="18"/>
              </w:rPr>
            </w:pPr>
          </w:p>
        </w:tc>
        <w:tc>
          <w:tcPr>
            <w:tcW w:w="92" w:type="pct"/>
          </w:tcPr>
          <w:p w14:paraId="6DBDDC67" w14:textId="77777777" w:rsidR="00404CFE" w:rsidRPr="001D6A24" w:rsidRDefault="00404CFE" w:rsidP="00404CFE">
            <w:pPr>
              <w:jc w:val="center"/>
              <w:rPr>
                <w:rFonts w:cstheme="minorHAnsi"/>
                <w:sz w:val="18"/>
                <w:szCs w:val="18"/>
              </w:rPr>
            </w:pPr>
          </w:p>
        </w:tc>
        <w:tc>
          <w:tcPr>
            <w:tcW w:w="92" w:type="pct"/>
          </w:tcPr>
          <w:p w14:paraId="27BD4704" w14:textId="77777777" w:rsidR="00404CFE" w:rsidRPr="001D6A24" w:rsidRDefault="00404CFE" w:rsidP="00404CFE">
            <w:pPr>
              <w:jc w:val="center"/>
              <w:rPr>
                <w:rFonts w:cstheme="minorHAnsi"/>
                <w:sz w:val="18"/>
                <w:szCs w:val="18"/>
              </w:rPr>
            </w:pPr>
          </w:p>
        </w:tc>
        <w:tc>
          <w:tcPr>
            <w:tcW w:w="92" w:type="pct"/>
          </w:tcPr>
          <w:p w14:paraId="235A3800" w14:textId="77777777" w:rsidR="00404CFE" w:rsidRPr="001D6A24" w:rsidRDefault="00404CFE" w:rsidP="00404CFE">
            <w:pPr>
              <w:jc w:val="center"/>
              <w:rPr>
                <w:rFonts w:cstheme="minorHAnsi"/>
                <w:sz w:val="18"/>
                <w:szCs w:val="18"/>
              </w:rPr>
            </w:pPr>
          </w:p>
        </w:tc>
        <w:tc>
          <w:tcPr>
            <w:tcW w:w="92" w:type="pct"/>
          </w:tcPr>
          <w:p w14:paraId="57231FC8" w14:textId="77777777" w:rsidR="00404CFE" w:rsidRPr="001D6A24" w:rsidRDefault="00404CFE" w:rsidP="00404CFE">
            <w:pPr>
              <w:jc w:val="center"/>
              <w:rPr>
                <w:rFonts w:cstheme="minorHAnsi"/>
                <w:sz w:val="18"/>
                <w:szCs w:val="18"/>
              </w:rPr>
            </w:pPr>
          </w:p>
        </w:tc>
        <w:tc>
          <w:tcPr>
            <w:tcW w:w="92" w:type="pct"/>
          </w:tcPr>
          <w:p w14:paraId="798715F1" w14:textId="77777777" w:rsidR="00404CFE" w:rsidRPr="001D6A24" w:rsidRDefault="00404CFE" w:rsidP="00404CFE">
            <w:pPr>
              <w:jc w:val="center"/>
              <w:rPr>
                <w:rFonts w:cstheme="minorHAnsi"/>
                <w:sz w:val="18"/>
                <w:szCs w:val="18"/>
              </w:rPr>
            </w:pPr>
          </w:p>
        </w:tc>
        <w:tc>
          <w:tcPr>
            <w:tcW w:w="92" w:type="pct"/>
          </w:tcPr>
          <w:p w14:paraId="4E61BA08" w14:textId="77777777" w:rsidR="00404CFE" w:rsidRPr="001D6A24" w:rsidRDefault="00404CFE" w:rsidP="00404CFE">
            <w:pPr>
              <w:jc w:val="center"/>
              <w:rPr>
                <w:rFonts w:cstheme="minorHAnsi"/>
                <w:sz w:val="18"/>
                <w:szCs w:val="18"/>
              </w:rPr>
            </w:pPr>
          </w:p>
        </w:tc>
        <w:tc>
          <w:tcPr>
            <w:tcW w:w="121" w:type="pct"/>
          </w:tcPr>
          <w:p w14:paraId="162AABEF" w14:textId="77777777" w:rsidR="00404CFE" w:rsidRPr="001D6A24" w:rsidRDefault="00404CFE" w:rsidP="00404CFE">
            <w:pPr>
              <w:jc w:val="center"/>
              <w:rPr>
                <w:rFonts w:cstheme="minorHAnsi"/>
                <w:sz w:val="18"/>
                <w:szCs w:val="18"/>
              </w:rPr>
            </w:pPr>
          </w:p>
        </w:tc>
        <w:tc>
          <w:tcPr>
            <w:tcW w:w="174" w:type="pct"/>
          </w:tcPr>
          <w:p w14:paraId="7E12C04B" w14:textId="7E33259E" w:rsidR="00404CFE" w:rsidRPr="001D6A24" w:rsidRDefault="00404CFE" w:rsidP="00404CFE">
            <w:pPr>
              <w:jc w:val="center"/>
              <w:rPr>
                <w:rFonts w:cstheme="minorHAnsi"/>
                <w:color w:val="000000"/>
                <w:sz w:val="18"/>
                <w:szCs w:val="18"/>
              </w:rPr>
            </w:pPr>
            <w:r w:rsidRPr="001D6A24">
              <w:rPr>
                <w:sz w:val="18"/>
                <w:szCs w:val="18"/>
              </w:rPr>
              <w:t>229</w:t>
            </w:r>
          </w:p>
        </w:tc>
      </w:tr>
      <w:tr w:rsidR="00404CFE" w:rsidRPr="001D6A24" w14:paraId="00127945" w14:textId="77777777" w:rsidTr="00404CFE">
        <w:tc>
          <w:tcPr>
            <w:tcW w:w="178" w:type="pct"/>
            <w:shd w:val="clear" w:color="auto" w:fill="081E3E" w:themeFill="accent1"/>
          </w:tcPr>
          <w:p w14:paraId="20EBB118"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3</w:t>
            </w:r>
          </w:p>
        </w:tc>
        <w:tc>
          <w:tcPr>
            <w:tcW w:w="116" w:type="pct"/>
          </w:tcPr>
          <w:p w14:paraId="0CF5B273" w14:textId="745385E2"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48CB9941" w14:textId="43443633" w:rsidR="00404CFE" w:rsidRPr="001D6A24" w:rsidRDefault="00404CFE" w:rsidP="00404CFE">
            <w:pPr>
              <w:jc w:val="center"/>
              <w:rPr>
                <w:rFonts w:cstheme="minorHAnsi"/>
                <w:color w:val="000000"/>
                <w:sz w:val="18"/>
                <w:szCs w:val="18"/>
              </w:rPr>
            </w:pPr>
            <w:r w:rsidRPr="001D6A24">
              <w:rPr>
                <w:sz w:val="18"/>
                <w:szCs w:val="18"/>
              </w:rPr>
              <w:t>212</w:t>
            </w:r>
          </w:p>
        </w:tc>
        <w:tc>
          <w:tcPr>
            <w:tcW w:w="119" w:type="pct"/>
          </w:tcPr>
          <w:p w14:paraId="45C32449" w14:textId="2AE00930" w:rsidR="00404CFE" w:rsidRPr="001D6A24" w:rsidRDefault="00404CFE" w:rsidP="00404CFE">
            <w:pPr>
              <w:jc w:val="center"/>
              <w:rPr>
                <w:rFonts w:cstheme="minorHAnsi"/>
                <w:color w:val="000000"/>
                <w:sz w:val="18"/>
                <w:szCs w:val="18"/>
              </w:rPr>
            </w:pPr>
            <w:r w:rsidRPr="001D6A24">
              <w:rPr>
                <w:sz w:val="18"/>
                <w:szCs w:val="18"/>
              </w:rPr>
              <w:t>408</w:t>
            </w:r>
          </w:p>
        </w:tc>
        <w:tc>
          <w:tcPr>
            <w:tcW w:w="119" w:type="pct"/>
          </w:tcPr>
          <w:p w14:paraId="6A53DDE8" w14:textId="77777777" w:rsidR="00404CFE" w:rsidRPr="001D6A24" w:rsidRDefault="00404CFE" w:rsidP="00404CFE">
            <w:pPr>
              <w:jc w:val="center"/>
              <w:rPr>
                <w:rFonts w:cstheme="minorHAnsi"/>
                <w:color w:val="000000"/>
                <w:sz w:val="18"/>
                <w:szCs w:val="18"/>
              </w:rPr>
            </w:pPr>
          </w:p>
        </w:tc>
        <w:tc>
          <w:tcPr>
            <w:tcW w:w="119" w:type="pct"/>
          </w:tcPr>
          <w:p w14:paraId="2E7501DF" w14:textId="77777777" w:rsidR="00404CFE" w:rsidRPr="001D6A24" w:rsidRDefault="00404CFE" w:rsidP="00404CFE">
            <w:pPr>
              <w:jc w:val="center"/>
              <w:rPr>
                <w:rFonts w:cstheme="minorHAnsi"/>
                <w:sz w:val="18"/>
                <w:szCs w:val="18"/>
              </w:rPr>
            </w:pPr>
          </w:p>
        </w:tc>
        <w:tc>
          <w:tcPr>
            <w:tcW w:w="120" w:type="pct"/>
            <w:vAlign w:val="bottom"/>
          </w:tcPr>
          <w:p w14:paraId="59D593C3" w14:textId="77777777" w:rsidR="00404CFE" w:rsidRPr="001D6A24" w:rsidRDefault="00404CFE" w:rsidP="00404CFE">
            <w:pPr>
              <w:jc w:val="center"/>
              <w:rPr>
                <w:rFonts w:cstheme="minorHAnsi"/>
                <w:sz w:val="18"/>
                <w:szCs w:val="18"/>
              </w:rPr>
            </w:pPr>
          </w:p>
        </w:tc>
        <w:tc>
          <w:tcPr>
            <w:tcW w:w="120" w:type="pct"/>
            <w:vAlign w:val="bottom"/>
          </w:tcPr>
          <w:p w14:paraId="7192922D" w14:textId="77777777" w:rsidR="00404CFE" w:rsidRPr="001D6A24" w:rsidRDefault="00404CFE" w:rsidP="00404CFE">
            <w:pPr>
              <w:jc w:val="center"/>
              <w:rPr>
                <w:rFonts w:cstheme="minorHAnsi"/>
                <w:sz w:val="18"/>
                <w:szCs w:val="18"/>
              </w:rPr>
            </w:pPr>
          </w:p>
        </w:tc>
        <w:tc>
          <w:tcPr>
            <w:tcW w:w="120" w:type="pct"/>
            <w:vAlign w:val="bottom"/>
          </w:tcPr>
          <w:p w14:paraId="1EFECF98" w14:textId="77777777" w:rsidR="00404CFE" w:rsidRPr="001D6A24" w:rsidRDefault="00404CFE" w:rsidP="00404CFE">
            <w:pPr>
              <w:jc w:val="center"/>
              <w:rPr>
                <w:rFonts w:cstheme="minorHAnsi"/>
                <w:sz w:val="18"/>
                <w:szCs w:val="18"/>
              </w:rPr>
            </w:pPr>
          </w:p>
        </w:tc>
        <w:tc>
          <w:tcPr>
            <w:tcW w:w="120" w:type="pct"/>
            <w:vAlign w:val="bottom"/>
          </w:tcPr>
          <w:p w14:paraId="306ECED0" w14:textId="77777777" w:rsidR="00404CFE" w:rsidRPr="001D6A24" w:rsidRDefault="00404CFE" w:rsidP="00404CFE">
            <w:pPr>
              <w:jc w:val="center"/>
              <w:rPr>
                <w:rFonts w:cstheme="minorHAnsi"/>
                <w:sz w:val="18"/>
                <w:szCs w:val="18"/>
              </w:rPr>
            </w:pPr>
          </w:p>
        </w:tc>
        <w:tc>
          <w:tcPr>
            <w:tcW w:w="120" w:type="pct"/>
            <w:vAlign w:val="bottom"/>
          </w:tcPr>
          <w:p w14:paraId="2600DE2D" w14:textId="77777777" w:rsidR="00404CFE" w:rsidRPr="001D6A24" w:rsidRDefault="00404CFE" w:rsidP="00404CFE">
            <w:pPr>
              <w:jc w:val="center"/>
              <w:rPr>
                <w:rFonts w:cstheme="minorHAnsi"/>
                <w:sz w:val="18"/>
                <w:szCs w:val="18"/>
              </w:rPr>
            </w:pPr>
          </w:p>
        </w:tc>
        <w:tc>
          <w:tcPr>
            <w:tcW w:w="120" w:type="pct"/>
            <w:vAlign w:val="bottom"/>
          </w:tcPr>
          <w:p w14:paraId="0A582B4F" w14:textId="77777777" w:rsidR="00404CFE" w:rsidRPr="001D6A24" w:rsidRDefault="00404CFE" w:rsidP="00404CFE">
            <w:pPr>
              <w:jc w:val="center"/>
              <w:rPr>
                <w:rFonts w:cstheme="minorHAnsi"/>
                <w:sz w:val="18"/>
                <w:szCs w:val="18"/>
              </w:rPr>
            </w:pPr>
          </w:p>
        </w:tc>
        <w:tc>
          <w:tcPr>
            <w:tcW w:w="101" w:type="pct"/>
            <w:vAlign w:val="bottom"/>
          </w:tcPr>
          <w:p w14:paraId="738229B2" w14:textId="77777777" w:rsidR="00404CFE" w:rsidRPr="001D6A24" w:rsidRDefault="00404CFE" w:rsidP="00404CFE">
            <w:pPr>
              <w:jc w:val="center"/>
              <w:rPr>
                <w:rFonts w:cstheme="minorHAnsi"/>
                <w:sz w:val="18"/>
                <w:szCs w:val="18"/>
              </w:rPr>
            </w:pPr>
          </w:p>
        </w:tc>
        <w:tc>
          <w:tcPr>
            <w:tcW w:w="108" w:type="pct"/>
            <w:vAlign w:val="bottom"/>
          </w:tcPr>
          <w:p w14:paraId="6386941D" w14:textId="77777777" w:rsidR="00404CFE" w:rsidRPr="001D6A24" w:rsidRDefault="00404CFE" w:rsidP="00404CFE">
            <w:pPr>
              <w:jc w:val="center"/>
              <w:rPr>
                <w:rFonts w:cstheme="minorHAnsi"/>
                <w:sz w:val="18"/>
                <w:szCs w:val="18"/>
              </w:rPr>
            </w:pPr>
          </w:p>
        </w:tc>
        <w:tc>
          <w:tcPr>
            <w:tcW w:w="108" w:type="pct"/>
            <w:vAlign w:val="bottom"/>
          </w:tcPr>
          <w:p w14:paraId="3CECFF84" w14:textId="77777777" w:rsidR="00404CFE" w:rsidRPr="001D6A24" w:rsidRDefault="00404CFE" w:rsidP="00404CFE">
            <w:pPr>
              <w:jc w:val="center"/>
              <w:rPr>
                <w:rFonts w:cstheme="minorHAnsi"/>
                <w:sz w:val="18"/>
                <w:szCs w:val="18"/>
              </w:rPr>
            </w:pPr>
          </w:p>
        </w:tc>
        <w:tc>
          <w:tcPr>
            <w:tcW w:w="96" w:type="pct"/>
          </w:tcPr>
          <w:p w14:paraId="6B1342C4" w14:textId="77777777" w:rsidR="00404CFE" w:rsidRPr="001D6A24" w:rsidRDefault="00404CFE" w:rsidP="00404CFE">
            <w:pPr>
              <w:jc w:val="center"/>
              <w:rPr>
                <w:rFonts w:cstheme="minorHAnsi"/>
                <w:sz w:val="18"/>
                <w:szCs w:val="18"/>
              </w:rPr>
            </w:pPr>
          </w:p>
        </w:tc>
        <w:tc>
          <w:tcPr>
            <w:tcW w:w="113" w:type="pct"/>
          </w:tcPr>
          <w:p w14:paraId="5CF554E9" w14:textId="77777777" w:rsidR="00404CFE" w:rsidRPr="001D6A24" w:rsidRDefault="00404CFE" w:rsidP="00404CFE">
            <w:pPr>
              <w:jc w:val="center"/>
              <w:rPr>
                <w:rFonts w:cstheme="minorHAnsi"/>
                <w:sz w:val="18"/>
                <w:szCs w:val="18"/>
              </w:rPr>
            </w:pPr>
          </w:p>
        </w:tc>
        <w:tc>
          <w:tcPr>
            <w:tcW w:w="113" w:type="pct"/>
          </w:tcPr>
          <w:p w14:paraId="4AC7444A" w14:textId="77777777" w:rsidR="00404CFE" w:rsidRPr="001D6A24" w:rsidRDefault="00404CFE" w:rsidP="00404CFE">
            <w:pPr>
              <w:jc w:val="center"/>
              <w:rPr>
                <w:rFonts w:cstheme="minorHAnsi"/>
                <w:sz w:val="18"/>
                <w:szCs w:val="18"/>
              </w:rPr>
            </w:pPr>
          </w:p>
        </w:tc>
        <w:tc>
          <w:tcPr>
            <w:tcW w:w="113" w:type="pct"/>
          </w:tcPr>
          <w:p w14:paraId="599395F6" w14:textId="77777777" w:rsidR="00404CFE" w:rsidRPr="001D6A24" w:rsidRDefault="00404CFE" w:rsidP="00404CFE">
            <w:pPr>
              <w:jc w:val="center"/>
              <w:rPr>
                <w:rFonts w:cstheme="minorHAnsi"/>
                <w:sz w:val="18"/>
                <w:szCs w:val="18"/>
              </w:rPr>
            </w:pPr>
          </w:p>
        </w:tc>
        <w:tc>
          <w:tcPr>
            <w:tcW w:w="113" w:type="pct"/>
          </w:tcPr>
          <w:p w14:paraId="0DECD85C" w14:textId="77777777" w:rsidR="00404CFE" w:rsidRPr="001D6A24" w:rsidRDefault="00404CFE" w:rsidP="00404CFE">
            <w:pPr>
              <w:jc w:val="center"/>
              <w:rPr>
                <w:rFonts w:cstheme="minorHAnsi"/>
                <w:sz w:val="18"/>
                <w:szCs w:val="18"/>
              </w:rPr>
            </w:pPr>
          </w:p>
        </w:tc>
        <w:tc>
          <w:tcPr>
            <w:tcW w:w="113" w:type="pct"/>
          </w:tcPr>
          <w:p w14:paraId="5234FAAB" w14:textId="77777777" w:rsidR="00404CFE" w:rsidRPr="001D6A24" w:rsidRDefault="00404CFE" w:rsidP="00404CFE">
            <w:pPr>
              <w:jc w:val="center"/>
              <w:rPr>
                <w:rFonts w:cstheme="minorHAnsi"/>
                <w:sz w:val="18"/>
                <w:szCs w:val="18"/>
              </w:rPr>
            </w:pPr>
          </w:p>
        </w:tc>
        <w:tc>
          <w:tcPr>
            <w:tcW w:w="113" w:type="pct"/>
          </w:tcPr>
          <w:p w14:paraId="55814344" w14:textId="77777777" w:rsidR="00404CFE" w:rsidRPr="001D6A24" w:rsidRDefault="00404CFE" w:rsidP="00404CFE">
            <w:pPr>
              <w:jc w:val="center"/>
              <w:rPr>
                <w:rFonts w:cstheme="minorHAnsi"/>
                <w:sz w:val="18"/>
                <w:szCs w:val="18"/>
              </w:rPr>
            </w:pPr>
          </w:p>
        </w:tc>
        <w:tc>
          <w:tcPr>
            <w:tcW w:w="94" w:type="pct"/>
          </w:tcPr>
          <w:p w14:paraId="5AFE7D0A" w14:textId="77777777" w:rsidR="00404CFE" w:rsidRPr="001D6A24" w:rsidRDefault="00404CFE" w:rsidP="00404CFE">
            <w:pPr>
              <w:jc w:val="center"/>
              <w:rPr>
                <w:rFonts w:cstheme="minorHAnsi"/>
                <w:sz w:val="18"/>
                <w:szCs w:val="18"/>
              </w:rPr>
            </w:pPr>
          </w:p>
        </w:tc>
        <w:tc>
          <w:tcPr>
            <w:tcW w:w="94" w:type="pct"/>
          </w:tcPr>
          <w:p w14:paraId="700FD3B4" w14:textId="77777777" w:rsidR="00404CFE" w:rsidRPr="001D6A24" w:rsidRDefault="00404CFE" w:rsidP="00404CFE">
            <w:pPr>
              <w:jc w:val="center"/>
              <w:rPr>
                <w:rFonts w:cstheme="minorHAnsi"/>
                <w:sz w:val="18"/>
                <w:szCs w:val="18"/>
              </w:rPr>
            </w:pPr>
          </w:p>
        </w:tc>
        <w:tc>
          <w:tcPr>
            <w:tcW w:w="94" w:type="pct"/>
          </w:tcPr>
          <w:p w14:paraId="2A398FE3" w14:textId="77777777" w:rsidR="00404CFE" w:rsidRPr="001D6A24" w:rsidRDefault="00404CFE" w:rsidP="00404CFE">
            <w:pPr>
              <w:jc w:val="center"/>
              <w:rPr>
                <w:rFonts w:cstheme="minorHAnsi"/>
                <w:sz w:val="18"/>
                <w:szCs w:val="18"/>
              </w:rPr>
            </w:pPr>
          </w:p>
        </w:tc>
        <w:tc>
          <w:tcPr>
            <w:tcW w:w="94" w:type="pct"/>
          </w:tcPr>
          <w:p w14:paraId="7D51B5BA" w14:textId="77777777" w:rsidR="00404CFE" w:rsidRPr="001D6A24" w:rsidRDefault="00404CFE" w:rsidP="00404CFE">
            <w:pPr>
              <w:jc w:val="center"/>
              <w:rPr>
                <w:rFonts w:cstheme="minorHAnsi"/>
                <w:sz w:val="18"/>
                <w:szCs w:val="18"/>
              </w:rPr>
            </w:pPr>
          </w:p>
        </w:tc>
        <w:tc>
          <w:tcPr>
            <w:tcW w:w="94" w:type="pct"/>
          </w:tcPr>
          <w:p w14:paraId="42B59E9A" w14:textId="77777777" w:rsidR="00404CFE" w:rsidRPr="001D6A24" w:rsidRDefault="00404CFE" w:rsidP="00404CFE">
            <w:pPr>
              <w:jc w:val="center"/>
              <w:rPr>
                <w:rFonts w:cstheme="minorHAnsi"/>
                <w:sz w:val="18"/>
                <w:szCs w:val="18"/>
              </w:rPr>
            </w:pPr>
          </w:p>
        </w:tc>
        <w:tc>
          <w:tcPr>
            <w:tcW w:w="92" w:type="pct"/>
          </w:tcPr>
          <w:p w14:paraId="4C924180" w14:textId="77777777" w:rsidR="00404CFE" w:rsidRPr="001D6A24" w:rsidRDefault="00404CFE" w:rsidP="00404CFE">
            <w:pPr>
              <w:jc w:val="center"/>
              <w:rPr>
                <w:rFonts w:cstheme="minorHAnsi"/>
                <w:sz w:val="18"/>
                <w:szCs w:val="18"/>
              </w:rPr>
            </w:pPr>
          </w:p>
        </w:tc>
        <w:tc>
          <w:tcPr>
            <w:tcW w:w="92" w:type="pct"/>
          </w:tcPr>
          <w:p w14:paraId="21E7B740" w14:textId="77777777" w:rsidR="00404CFE" w:rsidRPr="001D6A24" w:rsidRDefault="00404CFE" w:rsidP="00404CFE">
            <w:pPr>
              <w:jc w:val="center"/>
              <w:rPr>
                <w:rFonts w:cstheme="minorHAnsi"/>
                <w:sz w:val="18"/>
                <w:szCs w:val="18"/>
              </w:rPr>
            </w:pPr>
          </w:p>
        </w:tc>
        <w:tc>
          <w:tcPr>
            <w:tcW w:w="92" w:type="pct"/>
          </w:tcPr>
          <w:p w14:paraId="516DCD5E" w14:textId="77777777" w:rsidR="00404CFE" w:rsidRPr="001D6A24" w:rsidRDefault="00404CFE" w:rsidP="00404CFE">
            <w:pPr>
              <w:jc w:val="center"/>
              <w:rPr>
                <w:rFonts w:cstheme="minorHAnsi"/>
                <w:sz w:val="18"/>
                <w:szCs w:val="18"/>
              </w:rPr>
            </w:pPr>
          </w:p>
        </w:tc>
        <w:tc>
          <w:tcPr>
            <w:tcW w:w="92" w:type="pct"/>
          </w:tcPr>
          <w:p w14:paraId="7C6C750C" w14:textId="77777777" w:rsidR="00404CFE" w:rsidRPr="001D6A24" w:rsidRDefault="00404CFE" w:rsidP="00404CFE">
            <w:pPr>
              <w:jc w:val="center"/>
              <w:rPr>
                <w:rFonts w:cstheme="minorHAnsi"/>
                <w:sz w:val="18"/>
                <w:szCs w:val="18"/>
              </w:rPr>
            </w:pPr>
          </w:p>
        </w:tc>
        <w:tc>
          <w:tcPr>
            <w:tcW w:w="92" w:type="pct"/>
          </w:tcPr>
          <w:p w14:paraId="67D34EC2" w14:textId="77777777" w:rsidR="00404CFE" w:rsidRPr="001D6A24" w:rsidRDefault="00404CFE" w:rsidP="00404CFE">
            <w:pPr>
              <w:jc w:val="center"/>
              <w:rPr>
                <w:rFonts w:cstheme="minorHAnsi"/>
                <w:sz w:val="18"/>
                <w:szCs w:val="18"/>
              </w:rPr>
            </w:pPr>
          </w:p>
        </w:tc>
        <w:tc>
          <w:tcPr>
            <w:tcW w:w="92" w:type="pct"/>
          </w:tcPr>
          <w:p w14:paraId="30815CFE" w14:textId="77777777" w:rsidR="00404CFE" w:rsidRPr="001D6A24" w:rsidRDefault="00404CFE" w:rsidP="00404CFE">
            <w:pPr>
              <w:jc w:val="center"/>
              <w:rPr>
                <w:rFonts w:cstheme="minorHAnsi"/>
                <w:sz w:val="18"/>
                <w:szCs w:val="18"/>
              </w:rPr>
            </w:pPr>
          </w:p>
        </w:tc>
        <w:tc>
          <w:tcPr>
            <w:tcW w:w="92" w:type="pct"/>
          </w:tcPr>
          <w:p w14:paraId="6DD9410E" w14:textId="77777777" w:rsidR="00404CFE" w:rsidRPr="001D6A24" w:rsidRDefault="00404CFE" w:rsidP="00404CFE">
            <w:pPr>
              <w:jc w:val="center"/>
              <w:rPr>
                <w:rFonts w:cstheme="minorHAnsi"/>
                <w:sz w:val="18"/>
                <w:szCs w:val="18"/>
              </w:rPr>
            </w:pPr>
          </w:p>
        </w:tc>
        <w:tc>
          <w:tcPr>
            <w:tcW w:w="92" w:type="pct"/>
          </w:tcPr>
          <w:p w14:paraId="42A1AC8C" w14:textId="77777777" w:rsidR="00404CFE" w:rsidRPr="001D6A24" w:rsidRDefault="00404CFE" w:rsidP="00404CFE">
            <w:pPr>
              <w:jc w:val="center"/>
              <w:rPr>
                <w:rFonts w:cstheme="minorHAnsi"/>
                <w:sz w:val="18"/>
                <w:szCs w:val="18"/>
              </w:rPr>
            </w:pPr>
          </w:p>
        </w:tc>
        <w:tc>
          <w:tcPr>
            <w:tcW w:w="92" w:type="pct"/>
          </w:tcPr>
          <w:p w14:paraId="4F655771" w14:textId="77777777" w:rsidR="00404CFE" w:rsidRPr="001D6A24" w:rsidRDefault="00404CFE" w:rsidP="00404CFE">
            <w:pPr>
              <w:jc w:val="center"/>
              <w:rPr>
                <w:rFonts w:cstheme="minorHAnsi"/>
                <w:sz w:val="18"/>
                <w:szCs w:val="18"/>
              </w:rPr>
            </w:pPr>
          </w:p>
        </w:tc>
        <w:tc>
          <w:tcPr>
            <w:tcW w:w="92" w:type="pct"/>
          </w:tcPr>
          <w:p w14:paraId="7DD8690E" w14:textId="77777777" w:rsidR="00404CFE" w:rsidRPr="001D6A24" w:rsidRDefault="00404CFE" w:rsidP="00404CFE">
            <w:pPr>
              <w:jc w:val="center"/>
              <w:rPr>
                <w:rFonts w:cstheme="minorHAnsi"/>
                <w:sz w:val="18"/>
                <w:szCs w:val="18"/>
              </w:rPr>
            </w:pPr>
          </w:p>
        </w:tc>
        <w:tc>
          <w:tcPr>
            <w:tcW w:w="92" w:type="pct"/>
          </w:tcPr>
          <w:p w14:paraId="72434A93" w14:textId="77777777" w:rsidR="00404CFE" w:rsidRPr="001D6A24" w:rsidRDefault="00404CFE" w:rsidP="00404CFE">
            <w:pPr>
              <w:jc w:val="center"/>
              <w:rPr>
                <w:rFonts w:cstheme="minorHAnsi"/>
                <w:sz w:val="18"/>
                <w:szCs w:val="18"/>
              </w:rPr>
            </w:pPr>
          </w:p>
        </w:tc>
        <w:tc>
          <w:tcPr>
            <w:tcW w:w="92" w:type="pct"/>
          </w:tcPr>
          <w:p w14:paraId="1A90D96C" w14:textId="77777777" w:rsidR="00404CFE" w:rsidRPr="001D6A24" w:rsidRDefault="00404CFE" w:rsidP="00404CFE">
            <w:pPr>
              <w:jc w:val="center"/>
              <w:rPr>
                <w:rFonts w:cstheme="minorHAnsi"/>
                <w:sz w:val="18"/>
                <w:szCs w:val="18"/>
              </w:rPr>
            </w:pPr>
          </w:p>
        </w:tc>
        <w:tc>
          <w:tcPr>
            <w:tcW w:w="92" w:type="pct"/>
          </w:tcPr>
          <w:p w14:paraId="41F1CCFD" w14:textId="77777777" w:rsidR="00404CFE" w:rsidRPr="001D6A24" w:rsidRDefault="00404CFE" w:rsidP="00404CFE">
            <w:pPr>
              <w:jc w:val="center"/>
              <w:rPr>
                <w:rFonts w:cstheme="minorHAnsi"/>
                <w:sz w:val="18"/>
                <w:szCs w:val="18"/>
              </w:rPr>
            </w:pPr>
          </w:p>
        </w:tc>
        <w:tc>
          <w:tcPr>
            <w:tcW w:w="92" w:type="pct"/>
          </w:tcPr>
          <w:p w14:paraId="7451EE0F" w14:textId="77777777" w:rsidR="00404CFE" w:rsidRPr="001D6A24" w:rsidRDefault="00404CFE" w:rsidP="00404CFE">
            <w:pPr>
              <w:jc w:val="center"/>
              <w:rPr>
                <w:rFonts w:cstheme="minorHAnsi"/>
                <w:sz w:val="18"/>
                <w:szCs w:val="18"/>
              </w:rPr>
            </w:pPr>
          </w:p>
        </w:tc>
        <w:tc>
          <w:tcPr>
            <w:tcW w:w="92" w:type="pct"/>
          </w:tcPr>
          <w:p w14:paraId="0626A1B9" w14:textId="77777777" w:rsidR="00404CFE" w:rsidRPr="001D6A24" w:rsidRDefault="00404CFE" w:rsidP="00404CFE">
            <w:pPr>
              <w:jc w:val="center"/>
              <w:rPr>
                <w:rFonts w:cstheme="minorHAnsi"/>
                <w:sz w:val="18"/>
                <w:szCs w:val="18"/>
              </w:rPr>
            </w:pPr>
          </w:p>
        </w:tc>
        <w:tc>
          <w:tcPr>
            <w:tcW w:w="92" w:type="pct"/>
          </w:tcPr>
          <w:p w14:paraId="1316FBD2" w14:textId="77777777" w:rsidR="00404CFE" w:rsidRPr="001D6A24" w:rsidRDefault="00404CFE" w:rsidP="00404CFE">
            <w:pPr>
              <w:jc w:val="center"/>
              <w:rPr>
                <w:rFonts w:cstheme="minorHAnsi"/>
                <w:sz w:val="18"/>
                <w:szCs w:val="18"/>
              </w:rPr>
            </w:pPr>
          </w:p>
        </w:tc>
        <w:tc>
          <w:tcPr>
            <w:tcW w:w="92" w:type="pct"/>
          </w:tcPr>
          <w:p w14:paraId="73C750F2" w14:textId="77777777" w:rsidR="00404CFE" w:rsidRPr="001D6A24" w:rsidRDefault="00404CFE" w:rsidP="00404CFE">
            <w:pPr>
              <w:jc w:val="center"/>
              <w:rPr>
                <w:rFonts w:cstheme="minorHAnsi"/>
                <w:sz w:val="18"/>
                <w:szCs w:val="18"/>
              </w:rPr>
            </w:pPr>
          </w:p>
        </w:tc>
        <w:tc>
          <w:tcPr>
            <w:tcW w:w="92" w:type="pct"/>
          </w:tcPr>
          <w:p w14:paraId="407953D1" w14:textId="77777777" w:rsidR="00404CFE" w:rsidRPr="001D6A24" w:rsidRDefault="00404CFE" w:rsidP="00404CFE">
            <w:pPr>
              <w:jc w:val="center"/>
              <w:rPr>
                <w:rFonts w:cstheme="minorHAnsi"/>
                <w:sz w:val="18"/>
                <w:szCs w:val="18"/>
              </w:rPr>
            </w:pPr>
          </w:p>
        </w:tc>
        <w:tc>
          <w:tcPr>
            <w:tcW w:w="121" w:type="pct"/>
          </w:tcPr>
          <w:p w14:paraId="0991552B" w14:textId="77777777" w:rsidR="00404CFE" w:rsidRPr="001D6A24" w:rsidRDefault="00404CFE" w:rsidP="00404CFE">
            <w:pPr>
              <w:jc w:val="center"/>
              <w:rPr>
                <w:rFonts w:cstheme="minorHAnsi"/>
                <w:sz w:val="18"/>
                <w:szCs w:val="18"/>
              </w:rPr>
            </w:pPr>
          </w:p>
        </w:tc>
        <w:tc>
          <w:tcPr>
            <w:tcW w:w="174" w:type="pct"/>
          </w:tcPr>
          <w:p w14:paraId="277CF6BD" w14:textId="0B370979" w:rsidR="00404CFE" w:rsidRPr="001D6A24" w:rsidRDefault="00404CFE" w:rsidP="00404CFE">
            <w:pPr>
              <w:jc w:val="center"/>
              <w:rPr>
                <w:rFonts w:cstheme="minorHAnsi"/>
                <w:color w:val="000000"/>
                <w:sz w:val="18"/>
                <w:szCs w:val="18"/>
              </w:rPr>
            </w:pPr>
            <w:r w:rsidRPr="001D6A24">
              <w:rPr>
                <w:sz w:val="18"/>
                <w:szCs w:val="18"/>
              </w:rPr>
              <w:t>619</w:t>
            </w:r>
          </w:p>
        </w:tc>
      </w:tr>
      <w:tr w:rsidR="00404CFE" w:rsidRPr="001D6A24" w14:paraId="7D87812B" w14:textId="77777777" w:rsidTr="00404CFE">
        <w:tc>
          <w:tcPr>
            <w:tcW w:w="178" w:type="pct"/>
            <w:shd w:val="clear" w:color="auto" w:fill="081E3E" w:themeFill="accent1"/>
          </w:tcPr>
          <w:p w14:paraId="5FC2FFEA"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4</w:t>
            </w:r>
          </w:p>
        </w:tc>
        <w:tc>
          <w:tcPr>
            <w:tcW w:w="116" w:type="pct"/>
          </w:tcPr>
          <w:p w14:paraId="56E0A886" w14:textId="6FCD34ED"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03ADEF1B" w14:textId="2E7454AC" w:rsidR="00404CFE" w:rsidRPr="001D6A24" w:rsidRDefault="00404CFE" w:rsidP="00404CFE">
            <w:pPr>
              <w:jc w:val="center"/>
              <w:rPr>
                <w:rFonts w:cstheme="minorHAnsi"/>
                <w:color w:val="000000"/>
                <w:sz w:val="18"/>
                <w:szCs w:val="18"/>
              </w:rPr>
            </w:pPr>
            <w:r w:rsidRPr="001D6A24">
              <w:rPr>
                <w:sz w:val="18"/>
                <w:szCs w:val="18"/>
              </w:rPr>
              <w:t>189</w:t>
            </w:r>
          </w:p>
        </w:tc>
        <w:tc>
          <w:tcPr>
            <w:tcW w:w="119" w:type="pct"/>
          </w:tcPr>
          <w:p w14:paraId="42BA8ACB" w14:textId="3FE1059A" w:rsidR="00404CFE" w:rsidRPr="001D6A24" w:rsidRDefault="00404CFE" w:rsidP="00404CFE">
            <w:pPr>
              <w:jc w:val="center"/>
              <w:rPr>
                <w:rFonts w:cstheme="minorHAnsi"/>
                <w:color w:val="000000"/>
                <w:sz w:val="18"/>
                <w:szCs w:val="18"/>
              </w:rPr>
            </w:pPr>
            <w:r w:rsidRPr="001D6A24">
              <w:rPr>
                <w:sz w:val="18"/>
                <w:szCs w:val="18"/>
              </w:rPr>
              <w:t>365</w:t>
            </w:r>
          </w:p>
        </w:tc>
        <w:tc>
          <w:tcPr>
            <w:tcW w:w="119" w:type="pct"/>
          </w:tcPr>
          <w:p w14:paraId="096B5921" w14:textId="36A0CAD9" w:rsidR="00404CFE" w:rsidRPr="001D6A24" w:rsidRDefault="00404CFE" w:rsidP="00404CFE">
            <w:pPr>
              <w:jc w:val="center"/>
              <w:rPr>
                <w:rFonts w:cstheme="minorHAnsi"/>
                <w:color w:val="000000"/>
                <w:sz w:val="18"/>
                <w:szCs w:val="18"/>
              </w:rPr>
            </w:pPr>
            <w:r w:rsidRPr="001D6A24">
              <w:rPr>
                <w:sz w:val="18"/>
                <w:szCs w:val="18"/>
              </w:rPr>
              <w:t>350</w:t>
            </w:r>
          </w:p>
        </w:tc>
        <w:tc>
          <w:tcPr>
            <w:tcW w:w="119" w:type="pct"/>
          </w:tcPr>
          <w:p w14:paraId="7646F01F" w14:textId="77777777" w:rsidR="00404CFE" w:rsidRPr="001D6A24" w:rsidRDefault="00404CFE" w:rsidP="00404CFE">
            <w:pPr>
              <w:jc w:val="center"/>
              <w:rPr>
                <w:rFonts w:cstheme="minorHAnsi"/>
                <w:color w:val="000000"/>
                <w:sz w:val="18"/>
                <w:szCs w:val="18"/>
              </w:rPr>
            </w:pPr>
          </w:p>
        </w:tc>
        <w:tc>
          <w:tcPr>
            <w:tcW w:w="120" w:type="pct"/>
            <w:vAlign w:val="bottom"/>
          </w:tcPr>
          <w:p w14:paraId="1A76CAC0" w14:textId="77777777" w:rsidR="00404CFE" w:rsidRPr="001D6A24" w:rsidRDefault="00404CFE" w:rsidP="00404CFE">
            <w:pPr>
              <w:jc w:val="center"/>
              <w:rPr>
                <w:rFonts w:cstheme="minorHAnsi"/>
                <w:sz w:val="18"/>
                <w:szCs w:val="18"/>
              </w:rPr>
            </w:pPr>
          </w:p>
        </w:tc>
        <w:tc>
          <w:tcPr>
            <w:tcW w:w="120" w:type="pct"/>
            <w:vAlign w:val="bottom"/>
          </w:tcPr>
          <w:p w14:paraId="5A4CFA65" w14:textId="77777777" w:rsidR="00404CFE" w:rsidRPr="001D6A24" w:rsidRDefault="00404CFE" w:rsidP="00404CFE">
            <w:pPr>
              <w:jc w:val="center"/>
              <w:rPr>
                <w:rFonts w:cstheme="minorHAnsi"/>
                <w:sz w:val="18"/>
                <w:szCs w:val="18"/>
              </w:rPr>
            </w:pPr>
          </w:p>
        </w:tc>
        <w:tc>
          <w:tcPr>
            <w:tcW w:w="120" w:type="pct"/>
            <w:vAlign w:val="bottom"/>
          </w:tcPr>
          <w:p w14:paraId="562EDBF1" w14:textId="77777777" w:rsidR="00404CFE" w:rsidRPr="001D6A24" w:rsidRDefault="00404CFE" w:rsidP="00404CFE">
            <w:pPr>
              <w:jc w:val="center"/>
              <w:rPr>
                <w:rFonts w:cstheme="minorHAnsi"/>
                <w:sz w:val="18"/>
                <w:szCs w:val="18"/>
              </w:rPr>
            </w:pPr>
          </w:p>
        </w:tc>
        <w:tc>
          <w:tcPr>
            <w:tcW w:w="120" w:type="pct"/>
            <w:vAlign w:val="bottom"/>
          </w:tcPr>
          <w:p w14:paraId="5EB891ED" w14:textId="77777777" w:rsidR="00404CFE" w:rsidRPr="001D6A24" w:rsidRDefault="00404CFE" w:rsidP="00404CFE">
            <w:pPr>
              <w:jc w:val="center"/>
              <w:rPr>
                <w:rFonts w:cstheme="minorHAnsi"/>
                <w:sz w:val="18"/>
                <w:szCs w:val="18"/>
              </w:rPr>
            </w:pPr>
          </w:p>
        </w:tc>
        <w:tc>
          <w:tcPr>
            <w:tcW w:w="120" w:type="pct"/>
            <w:vAlign w:val="bottom"/>
          </w:tcPr>
          <w:p w14:paraId="69C32815" w14:textId="77777777" w:rsidR="00404CFE" w:rsidRPr="001D6A24" w:rsidRDefault="00404CFE" w:rsidP="00404CFE">
            <w:pPr>
              <w:jc w:val="center"/>
              <w:rPr>
                <w:rFonts w:cstheme="minorHAnsi"/>
                <w:sz w:val="18"/>
                <w:szCs w:val="18"/>
              </w:rPr>
            </w:pPr>
          </w:p>
        </w:tc>
        <w:tc>
          <w:tcPr>
            <w:tcW w:w="120" w:type="pct"/>
            <w:vAlign w:val="bottom"/>
          </w:tcPr>
          <w:p w14:paraId="7EE5988C" w14:textId="77777777" w:rsidR="00404CFE" w:rsidRPr="001D6A24" w:rsidRDefault="00404CFE" w:rsidP="00404CFE">
            <w:pPr>
              <w:jc w:val="center"/>
              <w:rPr>
                <w:rFonts w:cstheme="minorHAnsi"/>
                <w:sz w:val="18"/>
                <w:szCs w:val="18"/>
              </w:rPr>
            </w:pPr>
          </w:p>
        </w:tc>
        <w:tc>
          <w:tcPr>
            <w:tcW w:w="101" w:type="pct"/>
            <w:vAlign w:val="bottom"/>
          </w:tcPr>
          <w:p w14:paraId="491A3AC7" w14:textId="77777777" w:rsidR="00404CFE" w:rsidRPr="001D6A24" w:rsidRDefault="00404CFE" w:rsidP="00404CFE">
            <w:pPr>
              <w:jc w:val="center"/>
              <w:rPr>
                <w:rFonts w:cstheme="minorHAnsi"/>
                <w:sz w:val="18"/>
                <w:szCs w:val="18"/>
              </w:rPr>
            </w:pPr>
          </w:p>
        </w:tc>
        <w:tc>
          <w:tcPr>
            <w:tcW w:w="108" w:type="pct"/>
            <w:vAlign w:val="bottom"/>
          </w:tcPr>
          <w:p w14:paraId="0E4DD151" w14:textId="77777777" w:rsidR="00404CFE" w:rsidRPr="001D6A24" w:rsidRDefault="00404CFE" w:rsidP="00404CFE">
            <w:pPr>
              <w:jc w:val="center"/>
              <w:rPr>
                <w:rFonts w:cstheme="minorHAnsi"/>
                <w:sz w:val="18"/>
                <w:szCs w:val="18"/>
              </w:rPr>
            </w:pPr>
          </w:p>
        </w:tc>
        <w:tc>
          <w:tcPr>
            <w:tcW w:w="108" w:type="pct"/>
            <w:vAlign w:val="bottom"/>
          </w:tcPr>
          <w:p w14:paraId="5A63CEEA" w14:textId="77777777" w:rsidR="00404CFE" w:rsidRPr="001D6A24" w:rsidRDefault="00404CFE" w:rsidP="00404CFE">
            <w:pPr>
              <w:jc w:val="center"/>
              <w:rPr>
                <w:rFonts w:cstheme="minorHAnsi"/>
                <w:sz w:val="18"/>
                <w:szCs w:val="18"/>
              </w:rPr>
            </w:pPr>
          </w:p>
        </w:tc>
        <w:tc>
          <w:tcPr>
            <w:tcW w:w="96" w:type="pct"/>
          </w:tcPr>
          <w:p w14:paraId="4205D394" w14:textId="77777777" w:rsidR="00404CFE" w:rsidRPr="001D6A24" w:rsidRDefault="00404CFE" w:rsidP="00404CFE">
            <w:pPr>
              <w:jc w:val="center"/>
              <w:rPr>
                <w:rFonts w:cstheme="minorHAnsi"/>
                <w:sz w:val="18"/>
                <w:szCs w:val="18"/>
              </w:rPr>
            </w:pPr>
          </w:p>
        </w:tc>
        <w:tc>
          <w:tcPr>
            <w:tcW w:w="113" w:type="pct"/>
          </w:tcPr>
          <w:p w14:paraId="7492B62B" w14:textId="77777777" w:rsidR="00404CFE" w:rsidRPr="001D6A24" w:rsidRDefault="00404CFE" w:rsidP="00404CFE">
            <w:pPr>
              <w:jc w:val="center"/>
              <w:rPr>
                <w:rFonts w:cstheme="minorHAnsi"/>
                <w:sz w:val="18"/>
                <w:szCs w:val="18"/>
              </w:rPr>
            </w:pPr>
          </w:p>
        </w:tc>
        <w:tc>
          <w:tcPr>
            <w:tcW w:w="113" w:type="pct"/>
          </w:tcPr>
          <w:p w14:paraId="3B6394EB" w14:textId="77777777" w:rsidR="00404CFE" w:rsidRPr="001D6A24" w:rsidRDefault="00404CFE" w:rsidP="00404CFE">
            <w:pPr>
              <w:jc w:val="center"/>
              <w:rPr>
                <w:rFonts w:cstheme="minorHAnsi"/>
                <w:sz w:val="18"/>
                <w:szCs w:val="18"/>
              </w:rPr>
            </w:pPr>
          </w:p>
        </w:tc>
        <w:tc>
          <w:tcPr>
            <w:tcW w:w="113" w:type="pct"/>
          </w:tcPr>
          <w:p w14:paraId="7654DA9A" w14:textId="77777777" w:rsidR="00404CFE" w:rsidRPr="001D6A24" w:rsidRDefault="00404CFE" w:rsidP="00404CFE">
            <w:pPr>
              <w:jc w:val="center"/>
              <w:rPr>
                <w:rFonts w:cstheme="minorHAnsi"/>
                <w:sz w:val="18"/>
                <w:szCs w:val="18"/>
              </w:rPr>
            </w:pPr>
          </w:p>
        </w:tc>
        <w:tc>
          <w:tcPr>
            <w:tcW w:w="113" w:type="pct"/>
          </w:tcPr>
          <w:p w14:paraId="305340FB" w14:textId="77777777" w:rsidR="00404CFE" w:rsidRPr="001D6A24" w:rsidRDefault="00404CFE" w:rsidP="00404CFE">
            <w:pPr>
              <w:jc w:val="center"/>
              <w:rPr>
                <w:rFonts w:cstheme="minorHAnsi"/>
                <w:sz w:val="18"/>
                <w:szCs w:val="18"/>
              </w:rPr>
            </w:pPr>
          </w:p>
        </w:tc>
        <w:tc>
          <w:tcPr>
            <w:tcW w:w="113" w:type="pct"/>
          </w:tcPr>
          <w:p w14:paraId="04F09A8E" w14:textId="77777777" w:rsidR="00404CFE" w:rsidRPr="001D6A24" w:rsidRDefault="00404CFE" w:rsidP="00404CFE">
            <w:pPr>
              <w:jc w:val="center"/>
              <w:rPr>
                <w:rFonts w:cstheme="minorHAnsi"/>
                <w:sz w:val="18"/>
                <w:szCs w:val="18"/>
              </w:rPr>
            </w:pPr>
          </w:p>
        </w:tc>
        <w:tc>
          <w:tcPr>
            <w:tcW w:w="113" w:type="pct"/>
          </w:tcPr>
          <w:p w14:paraId="1D65E3FF" w14:textId="77777777" w:rsidR="00404CFE" w:rsidRPr="001D6A24" w:rsidRDefault="00404CFE" w:rsidP="00404CFE">
            <w:pPr>
              <w:jc w:val="center"/>
              <w:rPr>
                <w:rFonts w:cstheme="minorHAnsi"/>
                <w:sz w:val="18"/>
                <w:szCs w:val="18"/>
              </w:rPr>
            </w:pPr>
          </w:p>
        </w:tc>
        <w:tc>
          <w:tcPr>
            <w:tcW w:w="94" w:type="pct"/>
          </w:tcPr>
          <w:p w14:paraId="68E88021" w14:textId="77777777" w:rsidR="00404CFE" w:rsidRPr="001D6A24" w:rsidRDefault="00404CFE" w:rsidP="00404CFE">
            <w:pPr>
              <w:jc w:val="center"/>
              <w:rPr>
                <w:rFonts w:cstheme="minorHAnsi"/>
                <w:sz w:val="18"/>
                <w:szCs w:val="18"/>
              </w:rPr>
            </w:pPr>
          </w:p>
        </w:tc>
        <w:tc>
          <w:tcPr>
            <w:tcW w:w="94" w:type="pct"/>
          </w:tcPr>
          <w:p w14:paraId="3A8871AB" w14:textId="77777777" w:rsidR="00404CFE" w:rsidRPr="001D6A24" w:rsidRDefault="00404CFE" w:rsidP="00404CFE">
            <w:pPr>
              <w:jc w:val="center"/>
              <w:rPr>
                <w:rFonts w:cstheme="minorHAnsi"/>
                <w:sz w:val="18"/>
                <w:szCs w:val="18"/>
              </w:rPr>
            </w:pPr>
          </w:p>
        </w:tc>
        <w:tc>
          <w:tcPr>
            <w:tcW w:w="94" w:type="pct"/>
          </w:tcPr>
          <w:p w14:paraId="1F7D7461" w14:textId="77777777" w:rsidR="00404CFE" w:rsidRPr="001D6A24" w:rsidRDefault="00404CFE" w:rsidP="00404CFE">
            <w:pPr>
              <w:jc w:val="center"/>
              <w:rPr>
                <w:rFonts w:cstheme="minorHAnsi"/>
                <w:sz w:val="18"/>
                <w:szCs w:val="18"/>
              </w:rPr>
            </w:pPr>
          </w:p>
        </w:tc>
        <w:tc>
          <w:tcPr>
            <w:tcW w:w="94" w:type="pct"/>
          </w:tcPr>
          <w:p w14:paraId="2AE67D1D" w14:textId="77777777" w:rsidR="00404CFE" w:rsidRPr="001D6A24" w:rsidRDefault="00404CFE" w:rsidP="00404CFE">
            <w:pPr>
              <w:jc w:val="center"/>
              <w:rPr>
                <w:rFonts w:cstheme="minorHAnsi"/>
                <w:sz w:val="18"/>
                <w:szCs w:val="18"/>
              </w:rPr>
            </w:pPr>
          </w:p>
        </w:tc>
        <w:tc>
          <w:tcPr>
            <w:tcW w:w="94" w:type="pct"/>
          </w:tcPr>
          <w:p w14:paraId="675A8D23" w14:textId="77777777" w:rsidR="00404CFE" w:rsidRPr="001D6A24" w:rsidRDefault="00404CFE" w:rsidP="00404CFE">
            <w:pPr>
              <w:jc w:val="center"/>
              <w:rPr>
                <w:rFonts w:cstheme="minorHAnsi"/>
                <w:sz w:val="18"/>
                <w:szCs w:val="18"/>
              </w:rPr>
            </w:pPr>
          </w:p>
        </w:tc>
        <w:tc>
          <w:tcPr>
            <w:tcW w:w="92" w:type="pct"/>
          </w:tcPr>
          <w:p w14:paraId="17E55C1F" w14:textId="77777777" w:rsidR="00404CFE" w:rsidRPr="001D6A24" w:rsidRDefault="00404CFE" w:rsidP="00404CFE">
            <w:pPr>
              <w:jc w:val="center"/>
              <w:rPr>
                <w:rFonts w:cstheme="minorHAnsi"/>
                <w:sz w:val="18"/>
                <w:szCs w:val="18"/>
              </w:rPr>
            </w:pPr>
          </w:p>
        </w:tc>
        <w:tc>
          <w:tcPr>
            <w:tcW w:w="92" w:type="pct"/>
          </w:tcPr>
          <w:p w14:paraId="550BD406" w14:textId="77777777" w:rsidR="00404CFE" w:rsidRPr="001D6A24" w:rsidRDefault="00404CFE" w:rsidP="00404CFE">
            <w:pPr>
              <w:jc w:val="center"/>
              <w:rPr>
                <w:rFonts w:cstheme="minorHAnsi"/>
                <w:sz w:val="18"/>
                <w:szCs w:val="18"/>
              </w:rPr>
            </w:pPr>
          </w:p>
        </w:tc>
        <w:tc>
          <w:tcPr>
            <w:tcW w:w="92" w:type="pct"/>
          </w:tcPr>
          <w:p w14:paraId="41D1BDF3" w14:textId="77777777" w:rsidR="00404CFE" w:rsidRPr="001D6A24" w:rsidRDefault="00404CFE" w:rsidP="00404CFE">
            <w:pPr>
              <w:jc w:val="center"/>
              <w:rPr>
                <w:rFonts w:cstheme="minorHAnsi"/>
                <w:sz w:val="18"/>
                <w:szCs w:val="18"/>
              </w:rPr>
            </w:pPr>
          </w:p>
        </w:tc>
        <w:tc>
          <w:tcPr>
            <w:tcW w:w="92" w:type="pct"/>
          </w:tcPr>
          <w:p w14:paraId="2670EFF7" w14:textId="77777777" w:rsidR="00404CFE" w:rsidRPr="001D6A24" w:rsidRDefault="00404CFE" w:rsidP="00404CFE">
            <w:pPr>
              <w:jc w:val="center"/>
              <w:rPr>
                <w:rFonts w:cstheme="minorHAnsi"/>
                <w:sz w:val="18"/>
                <w:szCs w:val="18"/>
              </w:rPr>
            </w:pPr>
          </w:p>
        </w:tc>
        <w:tc>
          <w:tcPr>
            <w:tcW w:w="92" w:type="pct"/>
          </w:tcPr>
          <w:p w14:paraId="55B2A4A8" w14:textId="77777777" w:rsidR="00404CFE" w:rsidRPr="001D6A24" w:rsidRDefault="00404CFE" w:rsidP="00404CFE">
            <w:pPr>
              <w:jc w:val="center"/>
              <w:rPr>
                <w:rFonts w:cstheme="minorHAnsi"/>
                <w:sz w:val="18"/>
                <w:szCs w:val="18"/>
              </w:rPr>
            </w:pPr>
          </w:p>
        </w:tc>
        <w:tc>
          <w:tcPr>
            <w:tcW w:w="92" w:type="pct"/>
          </w:tcPr>
          <w:p w14:paraId="41639746" w14:textId="77777777" w:rsidR="00404CFE" w:rsidRPr="001D6A24" w:rsidRDefault="00404CFE" w:rsidP="00404CFE">
            <w:pPr>
              <w:jc w:val="center"/>
              <w:rPr>
                <w:rFonts w:cstheme="minorHAnsi"/>
                <w:sz w:val="18"/>
                <w:szCs w:val="18"/>
              </w:rPr>
            </w:pPr>
          </w:p>
        </w:tc>
        <w:tc>
          <w:tcPr>
            <w:tcW w:w="92" w:type="pct"/>
          </w:tcPr>
          <w:p w14:paraId="24AF34E5" w14:textId="77777777" w:rsidR="00404CFE" w:rsidRPr="001D6A24" w:rsidRDefault="00404CFE" w:rsidP="00404CFE">
            <w:pPr>
              <w:jc w:val="center"/>
              <w:rPr>
                <w:rFonts w:cstheme="minorHAnsi"/>
                <w:sz w:val="18"/>
                <w:szCs w:val="18"/>
              </w:rPr>
            </w:pPr>
          </w:p>
        </w:tc>
        <w:tc>
          <w:tcPr>
            <w:tcW w:w="92" w:type="pct"/>
          </w:tcPr>
          <w:p w14:paraId="708CEE36" w14:textId="77777777" w:rsidR="00404CFE" w:rsidRPr="001D6A24" w:rsidRDefault="00404CFE" w:rsidP="00404CFE">
            <w:pPr>
              <w:jc w:val="center"/>
              <w:rPr>
                <w:rFonts w:cstheme="minorHAnsi"/>
                <w:sz w:val="18"/>
                <w:szCs w:val="18"/>
              </w:rPr>
            </w:pPr>
          </w:p>
        </w:tc>
        <w:tc>
          <w:tcPr>
            <w:tcW w:w="92" w:type="pct"/>
          </w:tcPr>
          <w:p w14:paraId="699B7038" w14:textId="77777777" w:rsidR="00404CFE" w:rsidRPr="001D6A24" w:rsidRDefault="00404CFE" w:rsidP="00404CFE">
            <w:pPr>
              <w:jc w:val="center"/>
              <w:rPr>
                <w:rFonts w:cstheme="minorHAnsi"/>
                <w:sz w:val="18"/>
                <w:szCs w:val="18"/>
              </w:rPr>
            </w:pPr>
          </w:p>
        </w:tc>
        <w:tc>
          <w:tcPr>
            <w:tcW w:w="92" w:type="pct"/>
          </w:tcPr>
          <w:p w14:paraId="0B2D160C" w14:textId="77777777" w:rsidR="00404CFE" w:rsidRPr="001D6A24" w:rsidRDefault="00404CFE" w:rsidP="00404CFE">
            <w:pPr>
              <w:jc w:val="center"/>
              <w:rPr>
                <w:rFonts w:cstheme="minorHAnsi"/>
                <w:sz w:val="18"/>
                <w:szCs w:val="18"/>
              </w:rPr>
            </w:pPr>
          </w:p>
        </w:tc>
        <w:tc>
          <w:tcPr>
            <w:tcW w:w="92" w:type="pct"/>
          </w:tcPr>
          <w:p w14:paraId="5BB38DF1" w14:textId="77777777" w:rsidR="00404CFE" w:rsidRPr="001D6A24" w:rsidRDefault="00404CFE" w:rsidP="00404CFE">
            <w:pPr>
              <w:jc w:val="center"/>
              <w:rPr>
                <w:rFonts w:cstheme="minorHAnsi"/>
                <w:sz w:val="18"/>
                <w:szCs w:val="18"/>
              </w:rPr>
            </w:pPr>
          </w:p>
        </w:tc>
        <w:tc>
          <w:tcPr>
            <w:tcW w:w="92" w:type="pct"/>
          </w:tcPr>
          <w:p w14:paraId="1259509D" w14:textId="77777777" w:rsidR="00404CFE" w:rsidRPr="001D6A24" w:rsidRDefault="00404CFE" w:rsidP="00404CFE">
            <w:pPr>
              <w:jc w:val="center"/>
              <w:rPr>
                <w:rFonts w:cstheme="minorHAnsi"/>
                <w:sz w:val="18"/>
                <w:szCs w:val="18"/>
              </w:rPr>
            </w:pPr>
          </w:p>
        </w:tc>
        <w:tc>
          <w:tcPr>
            <w:tcW w:w="92" w:type="pct"/>
          </w:tcPr>
          <w:p w14:paraId="07764665" w14:textId="77777777" w:rsidR="00404CFE" w:rsidRPr="001D6A24" w:rsidRDefault="00404CFE" w:rsidP="00404CFE">
            <w:pPr>
              <w:jc w:val="center"/>
              <w:rPr>
                <w:rFonts w:cstheme="minorHAnsi"/>
                <w:sz w:val="18"/>
                <w:szCs w:val="18"/>
              </w:rPr>
            </w:pPr>
          </w:p>
        </w:tc>
        <w:tc>
          <w:tcPr>
            <w:tcW w:w="92" w:type="pct"/>
          </w:tcPr>
          <w:p w14:paraId="5F773C5F" w14:textId="77777777" w:rsidR="00404CFE" w:rsidRPr="001D6A24" w:rsidRDefault="00404CFE" w:rsidP="00404CFE">
            <w:pPr>
              <w:jc w:val="center"/>
              <w:rPr>
                <w:rFonts w:cstheme="minorHAnsi"/>
                <w:sz w:val="18"/>
                <w:szCs w:val="18"/>
              </w:rPr>
            </w:pPr>
          </w:p>
        </w:tc>
        <w:tc>
          <w:tcPr>
            <w:tcW w:w="92" w:type="pct"/>
          </w:tcPr>
          <w:p w14:paraId="7C5404BD" w14:textId="77777777" w:rsidR="00404CFE" w:rsidRPr="001D6A24" w:rsidRDefault="00404CFE" w:rsidP="00404CFE">
            <w:pPr>
              <w:jc w:val="center"/>
              <w:rPr>
                <w:rFonts w:cstheme="minorHAnsi"/>
                <w:sz w:val="18"/>
                <w:szCs w:val="18"/>
              </w:rPr>
            </w:pPr>
          </w:p>
        </w:tc>
        <w:tc>
          <w:tcPr>
            <w:tcW w:w="92" w:type="pct"/>
          </w:tcPr>
          <w:p w14:paraId="3E46CD02" w14:textId="77777777" w:rsidR="00404CFE" w:rsidRPr="001D6A24" w:rsidRDefault="00404CFE" w:rsidP="00404CFE">
            <w:pPr>
              <w:jc w:val="center"/>
              <w:rPr>
                <w:rFonts w:cstheme="minorHAnsi"/>
                <w:sz w:val="18"/>
                <w:szCs w:val="18"/>
              </w:rPr>
            </w:pPr>
          </w:p>
        </w:tc>
        <w:tc>
          <w:tcPr>
            <w:tcW w:w="92" w:type="pct"/>
          </w:tcPr>
          <w:p w14:paraId="3D33936D" w14:textId="77777777" w:rsidR="00404CFE" w:rsidRPr="001D6A24" w:rsidRDefault="00404CFE" w:rsidP="00404CFE">
            <w:pPr>
              <w:jc w:val="center"/>
              <w:rPr>
                <w:rFonts w:cstheme="minorHAnsi"/>
                <w:sz w:val="18"/>
                <w:szCs w:val="18"/>
              </w:rPr>
            </w:pPr>
          </w:p>
        </w:tc>
        <w:tc>
          <w:tcPr>
            <w:tcW w:w="92" w:type="pct"/>
          </w:tcPr>
          <w:p w14:paraId="7EABA44B" w14:textId="77777777" w:rsidR="00404CFE" w:rsidRPr="001D6A24" w:rsidRDefault="00404CFE" w:rsidP="00404CFE">
            <w:pPr>
              <w:jc w:val="center"/>
              <w:rPr>
                <w:rFonts w:cstheme="minorHAnsi"/>
                <w:sz w:val="18"/>
                <w:szCs w:val="18"/>
              </w:rPr>
            </w:pPr>
          </w:p>
        </w:tc>
        <w:tc>
          <w:tcPr>
            <w:tcW w:w="121" w:type="pct"/>
          </w:tcPr>
          <w:p w14:paraId="19CAE070" w14:textId="77777777" w:rsidR="00404CFE" w:rsidRPr="001D6A24" w:rsidRDefault="00404CFE" w:rsidP="00404CFE">
            <w:pPr>
              <w:jc w:val="center"/>
              <w:rPr>
                <w:rFonts w:cstheme="minorHAnsi"/>
                <w:sz w:val="18"/>
                <w:szCs w:val="18"/>
              </w:rPr>
            </w:pPr>
          </w:p>
        </w:tc>
        <w:tc>
          <w:tcPr>
            <w:tcW w:w="174" w:type="pct"/>
          </w:tcPr>
          <w:p w14:paraId="1710E0A9" w14:textId="59733029" w:rsidR="00404CFE" w:rsidRPr="001D6A24" w:rsidRDefault="00404CFE" w:rsidP="00404CFE">
            <w:pPr>
              <w:jc w:val="center"/>
              <w:rPr>
                <w:rFonts w:cstheme="minorHAnsi"/>
                <w:color w:val="000000"/>
                <w:sz w:val="18"/>
                <w:szCs w:val="18"/>
              </w:rPr>
            </w:pPr>
            <w:r w:rsidRPr="001D6A24">
              <w:rPr>
                <w:sz w:val="18"/>
                <w:szCs w:val="18"/>
              </w:rPr>
              <w:t>904</w:t>
            </w:r>
          </w:p>
        </w:tc>
      </w:tr>
      <w:tr w:rsidR="00404CFE" w:rsidRPr="001D6A24" w14:paraId="7BA77A1F" w14:textId="77777777" w:rsidTr="00404CFE">
        <w:tc>
          <w:tcPr>
            <w:tcW w:w="178" w:type="pct"/>
            <w:shd w:val="clear" w:color="auto" w:fill="081E3E" w:themeFill="accent1"/>
          </w:tcPr>
          <w:p w14:paraId="52733D4A"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5</w:t>
            </w:r>
          </w:p>
        </w:tc>
        <w:tc>
          <w:tcPr>
            <w:tcW w:w="116" w:type="pct"/>
          </w:tcPr>
          <w:p w14:paraId="2A0324AA" w14:textId="5192C1DF"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55A24CFF" w14:textId="06245617" w:rsidR="00404CFE" w:rsidRPr="001D6A24" w:rsidRDefault="00404CFE" w:rsidP="00404CFE">
            <w:pPr>
              <w:jc w:val="center"/>
              <w:rPr>
                <w:rFonts w:cstheme="minorHAnsi"/>
                <w:color w:val="000000"/>
                <w:sz w:val="18"/>
                <w:szCs w:val="18"/>
              </w:rPr>
            </w:pPr>
            <w:r w:rsidRPr="001D6A24">
              <w:rPr>
                <w:sz w:val="18"/>
                <w:szCs w:val="18"/>
              </w:rPr>
              <w:t>168</w:t>
            </w:r>
          </w:p>
        </w:tc>
        <w:tc>
          <w:tcPr>
            <w:tcW w:w="119" w:type="pct"/>
          </w:tcPr>
          <w:p w14:paraId="4E70B82A" w14:textId="3B076E2C" w:rsidR="00404CFE" w:rsidRPr="001D6A24" w:rsidRDefault="00404CFE" w:rsidP="00404CFE">
            <w:pPr>
              <w:jc w:val="center"/>
              <w:rPr>
                <w:rFonts w:cstheme="minorHAnsi"/>
                <w:color w:val="000000"/>
                <w:sz w:val="18"/>
                <w:szCs w:val="18"/>
              </w:rPr>
            </w:pPr>
            <w:r w:rsidRPr="001D6A24">
              <w:rPr>
                <w:sz w:val="18"/>
                <w:szCs w:val="18"/>
              </w:rPr>
              <w:t>324</w:t>
            </w:r>
          </w:p>
        </w:tc>
        <w:tc>
          <w:tcPr>
            <w:tcW w:w="119" w:type="pct"/>
          </w:tcPr>
          <w:p w14:paraId="555601D1" w14:textId="271A6235" w:rsidR="00404CFE" w:rsidRPr="001D6A24" w:rsidRDefault="00404CFE" w:rsidP="00404CFE">
            <w:pPr>
              <w:jc w:val="center"/>
              <w:rPr>
                <w:rFonts w:cstheme="minorHAnsi"/>
                <w:color w:val="000000"/>
                <w:sz w:val="18"/>
                <w:szCs w:val="18"/>
              </w:rPr>
            </w:pPr>
            <w:r w:rsidRPr="001D6A24">
              <w:rPr>
                <w:sz w:val="18"/>
                <w:szCs w:val="18"/>
              </w:rPr>
              <w:t>311</w:t>
            </w:r>
          </w:p>
        </w:tc>
        <w:tc>
          <w:tcPr>
            <w:tcW w:w="119" w:type="pct"/>
          </w:tcPr>
          <w:p w14:paraId="5F90919B" w14:textId="3A364506" w:rsidR="00404CFE" w:rsidRPr="001D6A24" w:rsidRDefault="00404CFE" w:rsidP="00404CFE">
            <w:pPr>
              <w:jc w:val="center"/>
              <w:rPr>
                <w:rFonts w:cstheme="minorHAnsi"/>
                <w:color w:val="000000"/>
                <w:sz w:val="18"/>
                <w:szCs w:val="18"/>
              </w:rPr>
            </w:pPr>
            <w:r w:rsidRPr="001D6A24">
              <w:rPr>
                <w:sz w:val="18"/>
                <w:szCs w:val="18"/>
              </w:rPr>
              <w:t>298</w:t>
            </w:r>
          </w:p>
        </w:tc>
        <w:tc>
          <w:tcPr>
            <w:tcW w:w="120" w:type="pct"/>
            <w:vAlign w:val="bottom"/>
          </w:tcPr>
          <w:p w14:paraId="482EC99D" w14:textId="77777777" w:rsidR="00404CFE" w:rsidRPr="001D6A24" w:rsidRDefault="00404CFE" w:rsidP="00404CFE">
            <w:pPr>
              <w:jc w:val="center"/>
              <w:rPr>
                <w:rFonts w:cstheme="minorHAnsi"/>
                <w:color w:val="000000"/>
                <w:sz w:val="18"/>
                <w:szCs w:val="18"/>
              </w:rPr>
            </w:pPr>
          </w:p>
        </w:tc>
        <w:tc>
          <w:tcPr>
            <w:tcW w:w="120" w:type="pct"/>
            <w:vAlign w:val="bottom"/>
          </w:tcPr>
          <w:p w14:paraId="45F971DD" w14:textId="77777777" w:rsidR="00404CFE" w:rsidRPr="001D6A24" w:rsidRDefault="00404CFE" w:rsidP="00404CFE">
            <w:pPr>
              <w:jc w:val="center"/>
              <w:rPr>
                <w:rFonts w:cstheme="minorHAnsi"/>
                <w:sz w:val="18"/>
                <w:szCs w:val="18"/>
              </w:rPr>
            </w:pPr>
          </w:p>
        </w:tc>
        <w:tc>
          <w:tcPr>
            <w:tcW w:w="120" w:type="pct"/>
            <w:vAlign w:val="bottom"/>
          </w:tcPr>
          <w:p w14:paraId="0D91FF5C" w14:textId="77777777" w:rsidR="00404CFE" w:rsidRPr="001D6A24" w:rsidRDefault="00404CFE" w:rsidP="00404CFE">
            <w:pPr>
              <w:jc w:val="center"/>
              <w:rPr>
                <w:rFonts w:cstheme="minorHAnsi"/>
                <w:sz w:val="18"/>
                <w:szCs w:val="18"/>
              </w:rPr>
            </w:pPr>
          </w:p>
        </w:tc>
        <w:tc>
          <w:tcPr>
            <w:tcW w:w="120" w:type="pct"/>
            <w:vAlign w:val="bottom"/>
          </w:tcPr>
          <w:p w14:paraId="34FE1842" w14:textId="77777777" w:rsidR="00404CFE" w:rsidRPr="001D6A24" w:rsidRDefault="00404CFE" w:rsidP="00404CFE">
            <w:pPr>
              <w:jc w:val="center"/>
              <w:rPr>
                <w:rFonts w:cstheme="minorHAnsi"/>
                <w:sz w:val="18"/>
                <w:szCs w:val="18"/>
              </w:rPr>
            </w:pPr>
          </w:p>
        </w:tc>
        <w:tc>
          <w:tcPr>
            <w:tcW w:w="120" w:type="pct"/>
            <w:vAlign w:val="bottom"/>
          </w:tcPr>
          <w:p w14:paraId="12F5596C" w14:textId="77777777" w:rsidR="00404CFE" w:rsidRPr="001D6A24" w:rsidRDefault="00404CFE" w:rsidP="00404CFE">
            <w:pPr>
              <w:jc w:val="center"/>
              <w:rPr>
                <w:rFonts w:cstheme="minorHAnsi"/>
                <w:sz w:val="18"/>
                <w:szCs w:val="18"/>
              </w:rPr>
            </w:pPr>
          </w:p>
        </w:tc>
        <w:tc>
          <w:tcPr>
            <w:tcW w:w="120" w:type="pct"/>
            <w:vAlign w:val="bottom"/>
          </w:tcPr>
          <w:p w14:paraId="6974359C" w14:textId="77777777" w:rsidR="00404CFE" w:rsidRPr="001D6A24" w:rsidRDefault="00404CFE" w:rsidP="00404CFE">
            <w:pPr>
              <w:jc w:val="center"/>
              <w:rPr>
                <w:rFonts w:cstheme="minorHAnsi"/>
                <w:sz w:val="18"/>
                <w:szCs w:val="18"/>
              </w:rPr>
            </w:pPr>
          </w:p>
        </w:tc>
        <w:tc>
          <w:tcPr>
            <w:tcW w:w="101" w:type="pct"/>
            <w:vAlign w:val="bottom"/>
          </w:tcPr>
          <w:p w14:paraId="2A399669" w14:textId="77777777" w:rsidR="00404CFE" w:rsidRPr="001D6A24" w:rsidRDefault="00404CFE" w:rsidP="00404CFE">
            <w:pPr>
              <w:jc w:val="center"/>
              <w:rPr>
                <w:rFonts w:cstheme="minorHAnsi"/>
                <w:sz w:val="18"/>
                <w:szCs w:val="18"/>
              </w:rPr>
            </w:pPr>
          </w:p>
        </w:tc>
        <w:tc>
          <w:tcPr>
            <w:tcW w:w="108" w:type="pct"/>
            <w:vAlign w:val="bottom"/>
          </w:tcPr>
          <w:p w14:paraId="7E4C13D5" w14:textId="77777777" w:rsidR="00404CFE" w:rsidRPr="001D6A24" w:rsidRDefault="00404CFE" w:rsidP="00404CFE">
            <w:pPr>
              <w:jc w:val="center"/>
              <w:rPr>
                <w:rFonts w:cstheme="minorHAnsi"/>
                <w:sz w:val="18"/>
                <w:szCs w:val="18"/>
              </w:rPr>
            </w:pPr>
          </w:p>
        </w:tc>
        <w:tc>
          <w:tcPr>
            <w:tcW w:w="108" w:type="pct"/>
            <w:vAlign w:val="bottom"/>
          </w:tcPr>
          <w:p w14:paraId="47A1BC7A" w14:textId="77777777" w:rsidR="00404CFE" w:rsidRPr="001D6A24" w:rsidRDefault="00404CFE" w:rsidP="00404CFE">
            <w:pPr>
              <w:jc w:val="center"/>
              <w:rPr>
                <w:rFonts w:cstheme="minorHAnsi"/>
                <w:sz w:val="18"/>
                <w:szCs w:val="18"/>
              </w:rPr>
            </w:pPr>
          </w:p>
        </w:tc>
        <w:tc>
          <w:tcPr>
            <w:tcW w:w="96" w:type="pct"/>
          </w:tcPr>
          <w:p w14:paraId="22C875F4" w14:textId="77777777" w:rsidR="00404CFE" w:rsidRPr="001D6A24" w:rsidRDefault="00404CFE" w:rsidP="00404CFE">
            <w:pPr>
              <w:jc w:val="center"/>
              <w:rPr>
                <w:rFonts w:cstheme="minorHAnsi"/>
                <w:sz w:val="18"/>
                <w:szCs w:val="18"/>
              </w:rPr>
            </w:pPr>
          </w:p>
        </w:tc>
        <w:tc>
          <w:tcPr>
            <w:tcW w:w="113" w:type="pct"/>
          </w:tcPr>
          <w:p w14:paraId="7F61DF1D" w14:textId="77777777" w:rsidR="00404CFE" w:rsidRPr="001D6A24" w:rsidRDefault="00404CFE" w:rsidP="00404CFE">
            <w:pPr>
              <w:jc w:val="center"/>
              <w:rPr>
                <w:rFonts w:cstheme="minorHAnsi"/>
                <w:sz w:val="18"/>
                <w:szCs w:val="18"/>
              </w:rPr>
            </w:pPr>
          </w:p>
        </w:tc>
        <w:tc>
          <w:tcPr>
            <w:tcW w:w="113" w:type="pct"/>
          </w:tcPr>
          <w:p w14:paraId="68B954B1" w14:textId="77777777" w:rsidR="00404CFE" w:rsidRPr="001D6A24" w:rsidRDefault="00404CFE" w:rsidP="00404CFE">
            <w:pPr>
              <w:jc w:val="center"/>
              <w:rPr>
                <w:rFonts w:cstheme="minorHAnsi"/>
                <w:sz w:val="18"/>
                <w:szCs w:val="18"/>
              </w:rPr>
            </w:pPr>
          </w:p>
        </w:tc>
        <w:tc>
          <w:tcPr>
            <w:tcW w:w="113" w:type="pct"/>
          </w:tcPr>
          <w:p w14:paraId="28F2FF91" w14:textId="77777777" w:rsidR="00404CFE" w:rsidRPr="001D6A24" w:rsidRDefault="00404CFE" w:rsidP="00404CFE">
            <w:pPr>
              <w:jc w:val="center"/>
              <w:rPr>
                <w:rFonts w:cstheme="minorHAnsi"/>
                <w:sz w:val="18"/>
                <w:szCs w:val="18"/>
              </w:rPr>
            </w:pPr>
          </w:p>
        </w:tc>
        <w:tc>
          <w:tcPr>
            <w:tcW w:w="113" w:type="pct"/>
          </w:tcPr>
          <w:p w14:paraId="0D431B6C" w14:textId="77777777" w:rsidR="00404CFE" w:rsidRPr="001D6A24" w:rsidRDefault="00404CFE" w:rsidP="00404CFE">
            <w:pPr>
              <w:jc w:val="center"/>
              <w:rPr>
                <w:rFonts w:cstheme="minorHAnsi"/>
                <w:sz w:val="18"/>
                <w:szCs w:val="18"/>
              </w:rPr>
            </w:pPr>
          </w:p>
        </w:tc>
        <w:tc>
          <w:tcPr>
            <w:tcW w:w="113" w:type="pct"/>
          </w:tcPr>
          <w:p w14:paraId="627FA51F" w14:textId="77777777" w:rsidR="00404CFE" w:rsidRPr="001D6A24" w:rsidRDefault="00404CFE" w:rsidP="00404CFE">
            <w:pPr>
              <w:jc w:val="center"/>
              <w:rPr>
                <w:rFonts w:cstheme="minorHAnsi"/>
                <w:sz w:val="18"/>
                <w:szCs w:val="18"/>
              </w:rPr>
            </w:pPr>
          </w:p>
        </w:tc>
        <w:tc>
          <w:tcPr>
            <w:tcW w:w="113" w:type="pct"/>
          </w:tcPr>
          <w:p w14:paraId="55EE7A84" w14:textId="77777777" w:rsidR="00404CFE" w:rsidRPr="001D6A24" w:rsidRDefault="00404CFE" w:rsidP="00404CFE">
            <w:pPr>
              <w:jc w:val="center"/>
              <w:rPr>
                <w:rFonts w:cstheme="minorHAnsi"/>
                <w:sz w:val="18"/>
                <w:szCs w:val="18"/>
              </w:rPr>
            </w:pPr>
          </w:p>
        </w:tc>
        <w:tc>
          <w:tcPr>
            <w:tcW w:w="94" w:type="pct"/>
          </w:tcPr>
          <w:p w14:paraId="38DEF524" w14:textId="77777777" w:rsidR="00404CFE" w:rsidRPr="001D6A24" w:rsidRDefault="00404CFE" w:rsidP="00404CFE">
            <w:pPr>
              <w:jc w:val="center"/>
              <w:rPr>
                <w:rFonts w:cstheme="minorHAnsi"/>
                <w:sz w:val="18"/>
                <w:szCs w:val="18"/>
              </w:rPr>
            </w:pPr>
          </w:p>
        </w:tc>
        <w:tc>
          <w:tcPr>
            <w:tcW w:w="94" w:type="pct"/>
          </w:tcPr>
          <w:p w14:paraId="5C6F4217" w14:textId="77777777" w:rsidR="00404CFE" w:rsidRPr="001D6A24" w:rsidRDefault="00404CFE" w:rsidP="00404CFE">
            <w:pPr>
              <w:jc w:val="center"/>
              <w:rPr>
                <w:rFonts w:cstheme="minorHAnsi"/>
                <w:sz w:val="18"/>
                <w:szCs w:val="18"/>
              </w:rPr>
            </w:pPr>
          </w:p>
        </w:tc>
        <w:tc>
          <w:tcPr>
            <w:tcW w:w="94" w:type="pct"/>
          </w:tcPr>
          <w:p w14:paraId="3347484B" w14:textId="77777777" w:rsidR="00404CFE" w:rsidRPr="001D6A24" w:rsidRDefault="00404CFE" w:rsidP="00404CFE">
            <w:pPr>
              <w:jc w:val="center"/>
              <w:rPr>
                <w:rFonts w:cstheme="minorHAnsi"/>
                <w:sz w:val="18"/>
                <w:szCs w:val="18"/>
              </w:rPr>
            </w:pPr>
          </w:p>
        </w:tc>
        <w:tc>
          <w:tcPr>
            <w:tcW w:w="94" w:type="pct"/>
          </w:tcPr>
          <w:p w14:paraId="50AD3A37" w14:textId="77777777" w:rsidR="00404CFE" w:rsidRPr="001D6A24" w:rsidRDefault="00404CFE" w:rsidP="00404CFE">
            <w:pPr>
              <w:jc w:val="center"/>
              <w:rPr>
                <w:rFonts w:cstheme="minorHAnsi"/>
                <w:sz w:val="18"/>
                <w:szCs w:val="18"/>
              </w:rPr>
            </w:pPr>
          </w:p>
        </w:tc>
        <w:tc>
          <w:tcPr>
            <w:tcW w:w="94" w:type="pct"/>
          </w:tcPr>
          <w:p w14:paraId="209F2913" w14:textId="77777777" w:rsidR="00404CFE" w:rsidRPr="001D6A24" w:rsidRDefault="00404CFE" w:rsidP="00404CFE">
            <w:pPr>
              <w:jc w:val="center"/>
              <w:rPr>
                <w:rFonts w:cstheme="minorHAnsi"/>
                <w:sz w:val="18"/>
                <w:szCs w:val="18"/>
              </w:rPr>
            </w:pPr>
          </w:p>
        </w:tc>
        <w:tc>
          <w:tcPr>
            <w:tcW w:w="92" w:type="pct"/>
          </w:tcPr>
          <w:p w14:paraId="14F77042" w14:textId="77777777" w:rsidR="00404CFE" w:rsidRPr="001D6A24" w:rsidRDefault="00404CFE" w:rsidP="00404CFE">
            <w:pPr>
              <w:jc w:val="center"/>
              <w:rPr>
                <w:rFonts w:cstheme="minorHAnsi"/>
                <w:sz w:val="18"/>
                <w:szCs w:val="18"/>
              </w:rPr>
            </w:pPr>
          </w:p>
        </w:tc>
        <w:tc>
          <w:tcPr>
            <w:tcW w:w="92" w:type="pct"/>
          </w:tcPr>
          <w:p w14:paraId="739A49D9" w14:textId="77777777" w:rsidR="00404CFE" w:rsidRPr="001D6A24" w:rsidRDefault="00404CFE" w:rsidP="00404CFE">
            <w:pPr>
              <w:jc w:val="center"/>
              <w:rPr>
                <w:rFonts w:cstheme="minorHAnsi"/>
                <w:sz w:val="18"/>
                <w:szCs w:val="18"/>
              </w:rPr>
            </w:pPr>
          </w:p>
        </w:tc>
        <w:tc>
          <w:tcPr>
            <w:tcW w:w="92" w:type="pct"/>
          </w:tcPr>
          <w:p w14:paraId="010FFAAE" w14:textId="77777777" w:rsidR="00404CFE" w:rsidRPr="001D6A24" w:rsidRDefault="00404CFE" w:rsidP="00404CFE">
            <w:pPr>
              <w:jc w:val="center"/>
              <w:rPr>
                <w:rFonts w:cstheme="minorHAnsi"/>
                <w:sz w:val="18"/>
                <w:szCs w:val="18"/>
              </w:rPr>
            </w:pPr>
          </w:p>
        </w:tc>
        <w:tc>
          <w:tcPr>
            <w:tcW w:w="92" w:type="pct"/>
          </w:tcPr>
          <w:p w14:paraId="5D10879A" w14:textId="77777777" w:rsidR="00404CFE" w:rsidRPr="001D6A24" w:rsidRDefault="00404CFE" w:rsidP="00404CFE">
            <w:pPr>
              <w:jc w:val="center"/>
              <w:rPr>
                <w:rFonts w:cstheme="minorHAnsi"/>
                <w:sz w:val="18"/>
                <w:szCs w:val="18"/>
              </w:rPr>
            </w:pPr>
          </w:p>
        </w:tc>
        <w:tc>
          <w:tcPr>
            <w:tcW w:w="92" w:type="pct"/>
          </w:tcPr>
          <w:p w14:paraId="5E2F0718" w14:textId="77777777" w:rsidR="00404CFE" w:rsidRPr="001D6A24" w:rsidRDefault="00404CFE" w:rsidP="00404CFE">
            <w:pPr>
              <w:jc w:val="center"/>
              <w:rPr>
                <w:rFonts w:cstheme="minorHAnsi"/>
                <w:sz w:val="18"/>
                <w:szCs w:val="18"/>
              </w:rPr>
            </w:pPr>
          </w:p>
        </w:tc>
        <w:tc>
          <w:tcPr>
            <w:tcW w:w="92" w:type="pct"/>
          </w:tcPr>
          <w:p w14:paraId="4D301B74" w14:textId="77777777" w:rsidR="00404CFE" w:rsidRPr="001D6A24" w:rsidRDefault="00404CFE" w:rsidP="00404CFE">
            <w:pPr>
              <w:jc w:val="center"/>
              <w:rPr>
                <w:rFonts w:cstheme="minorHAnsi"/>
                <w:sz w:val="18"/>
                <w:szCs w:val="18"/>
              </w:rPr>
            </w:pPr>
          </w:p>
        </w:tc>
        <w:tc>
          <w:tcPr>
            <w:tcW w:w="92" w:type="pct"/>
          </w:tcPr>
          <w:p w14:paraId="499A1505" w14:textId="77777777" w:rsidR="00404CFE" w:rsidRPr="001D6A24" w:rsidRDefault="00404CFE" w:rsidP="00404CFE">
            <w:pPr>
              <w:jc w:val="center"/>
              <w:rPr>
                <w:rFonts w:cstheme="minorHAnsi"/>
                <w:sz w:val="18"/>
                <w:szCs w:val="18"/>
              </w:rPr>
            </w:pPr>
          </w:p>
        </w:tc>
        <w:tc>
          <w:tcPr>
            <w:tcW w:w="92" w:type="pct"/>
          </w:tcPr>
          <w:p w14:paraId="37253F87" w14:textId="77777777" w:rsidR="00404CFE" w:rsidRPr="001D6A24" w:rsidRDefault="00404CFE" w:rsidP="00404CFE">
            <w:pPr>
              <w:jc w:val="center"/>
              <w:rPr>
                <w:rFonts w:cstheme="minorHAnsi"/>
                <w:sz w:val="18"/>
                <w:szCs w:val="18"/>
              </w:rPr>
            </w:pPr>
          </w:p>
        </w:tc>
        <w:tc>
          <w:tcPr>
            <w:tcW w:w="92" w:type="pct"/>
          </w:tcPr>
          <w:p w14:paraId="2B02E84C" w14:textId="77777777" w:rsidR="00404CFE" w:rsidRPr="001D6A24" w:rsidRDefault="00404CFE" w:rsidP="00404CFE">
            <w:pPr>
              <w:jc w:val="center"/>
              <w:rPr>
                <w:rFonts w:cstheme="minorHAnsi"/>
                <w:sz w:val="18"/>
                <w:szCs w:val="18"/>
              </w:rPr>
            </w:pPr>
          </w:p>
        </w:tc>
        <w:tc>
          <w:tcPr>
            <w:tcW w:w="92" w:type="pct"/>
          </w:tcPr>
          <w:p w14:paraId="299685AD" w14:textId="77777777" w:rsidR="00404CFE" w:rsidRPr="001D6A24" w:rsidRDefault="00404CFE" w:rsidP="00404CFE">
            <w:pPr>
              <w:jc w:val="center"/>
              <w:rPr>
                <w:rFonts w:cstheme="minorHAnsi"/>
                <w:sz w:val="18"/>
                <w:szCs w:val="18"/>
              </w:rPr>
            </w:pPr>
          </w:p>
        </w:tc>
        <w:tc>
          <w:tcPr>
            <w:tcW w:w="92" w:type="pct"/>
          </w:tcPr>
          <w:p w14:paraId="0E92FE11" w14:textId="77777777" w:rsidR="00404CFE" w:rsidRPr="001D6A24" w:rsidRDefault="00404CFE" w:rsidP="00404CFE">
            <w:pPr>
              <w:jc w:val="center"/>
              <w:rPr>
                <w:rFonts w:cstheme="minorHAnsi"/>
                <w:sz w:val="18"/>
                <w:szCs w:val="18"/>
              </w:rPr>
            </w:pPr>
          </w:p>
        </w:tc>
        <w:tc>
          <w:tcPr>
            <w:tcW w:w="92" w:type="pct"/>
          </w:tcPr>
          <w:p w14:paraId="382978D7" w14:textId="77777777" w:rsidR="00404CFE" w:rsidRPr="001D6A24" w:rsidRDefault="00404CFE" w:rsidP="00404CFE">
            <w:pPr>
              <w:jc w:val="center"/>
              <w:rPr>
                <w:rFonts w:cstheme="minorHAnsi"/>
                <w:sz w:val="18"/>
                <w:szCs w:val="18"/>
              </w:rPr>
            </w:pPr>
          </w:p>
        </w:tc>
        <w:tc>
          <w:tcPr>
            <w:tcW w:w="92" w:type="pct"/>
          </w:tcPr>
          <w:p w14:paraId="2A0D9F75" w14:textId="77777777" w:rsidR="00404CFE" w:rsidRPr="001D6A24" w:rsidRDefault="00404CFE" w:rsidP="00404CFE">
            <w:pPr>
              <w:jc w:val="center"/>
              <w:rPr>
                <w:rFonts w:cstheme="minorHAnsi"/>
                <w:sz w:val="18"/>
                <w:szCs w:val="18"/>
              </w:rPr>
            </w:pPr>
          </w:p>
        </w:tc>
        <w:tc>
          <w:tcPr>
            <w:tcW w:w="92" w:type="pct"/>
          </w:tcPr>
          <w:p w14:paraId="67AB0CB0" w14:textId="77777777" w:rsidR="00404CFE" w:rsidRPr="001D6A24" w:rsidRDefault="00404CFE" w:rsidP="00404CFE">
            <w:pPr>
              <w:jc w:val="center"/>
              <w:rPr>
                <w:rFonts w:cstheme="minorHAnsi"/>
                <w:sz w:val="18"/>
                <w:szCs w:val="18"/>
              </w:rPr>
            </w:pPr>
          </w:p>
        </w:tc>
        <w:tc>
          <w:tcPr>
            <w:tcW w:w="92" w:type="pct"/>
          </w:tcPr>
          <w:p w14:paraId="2812BD31" w14:textId="77777777" w:rsidR="00404CFE" w:rsidRPr="001D6A24" w:rsidRDefault="00404CFE" w:rsidP="00404CFE">
            <w:pPr>
              <w:jc w:val="center"/>
              <w:rPr>
                <w:rFonts w:cstheme="minorHAnsi"/>
                <w:sz w:val="18"/>
                <w:szCs w:val="18"/>
              </w:rPr>
            </w:pPr>
          </w:p>
        </w:tc>
        <w:tc>
          <w:tcPr>
            <w:tcW w:w="92" w:type="pct"/>
          </w:tcPr>
          <w:p w14:paraId="71F0C0F0" w14:textId="77777777" w:rsidR="00404CFE" w:rsidRPr="001D6A24" w:rsidRDefault="00404CFE" w:rsidP="00404CFE">
            <w:pPr>
              <w:jc w:val="center"/>
              <w:rPr>
                <w:rFonts w:cstheme="minorHAnsi"/>
                <w:sz w:val="18"/>
                <w:szCs w:val="18"/>
              </w:rPr>
            </w:pPr>
          </w:p>
        </w:tc>
        <w:tc>
          <w:tcPr>
            <w:tcW w:w="92" w:type="pct"/>
          </w:tcPr>
          <w:p w14:paraId="3C26A39C" w14:textId="77777777" w:rsidR="00404CFE" w:rsidRPr="001D6A24" w:rsidRDefault="00404CFE" w:rsidP="00404CFE">
            <w:pPr>
              <w:jc w:val="center"/>
              <w:rPr>
                <w:rFonts w:cstheme="minorHAnsi"/>
                <w:sz w:val="18"/>
                <w:szCs w:val="18"/>
              </w:rPr>
            </w:pPr>
          </w:p>
        </w:tc>
        <w:tc>
          <w:tcPr>
            <w:tcW w:w="92" w:type="pct"/>
          </w:tcPr>
          <w:p w14:paraId="315F6B38" w14:textId="77777777" w:rsidR="00404CFE" w:rsidRPr="001D6A24" w:rsidRDefault="00404CFE" w:rsidP="00404CFE">
            <w:pPr>
              <w:jc w:val="center"/>
              <w:rPr>
                <w:rFonts w:cstheme="minorHAnsi"/>
                <w:sz w:val="18"/>
                <w:szCs w:val="18"/>
              </w:rPr>
            </w:pPr>
          </w:p>
        </w:tc>
        <w:tc>
          <w:tcPr>
            <w:tcW w:w="121" w:type="pct"/>
          </w:tcPr>
          <w:p w14:paraId="34A10B20" w14:textId="77777777" w:rsidR="00404CFE" w:rsidRPr="001D6A24" w:rsidRDefault="00404CFE" w:rsidP="00404CFE">
            <w:pPr>
              <w:jc w:val="center"/>
              <w:rPr>
                <w:rFonts w:cstheme="minorHAnsi"/>
                <w:sz w:val="18"/>
                <w:szCs w:val="18"/>
              </w:rPr>
            </w:pPr>
          </w:p>
        </w:tc>
        <w:tc>
          <w:tcPr>
            <w:tcW w:w="174" w:type="pct"/>
          </w:tcPr>
          <w:p w14:paraId="2134A4EA" w14:textId="330B807E" w:rsidR="00404CFE" w:rsidRPr="001D6A24" w:rsidRDefault="00404CFE" w:rsidP="00404CFE">
            <w:pPr>
              <w:jc w:val="center"/>
              <w:rPr>
                <w:rFonts w:cstheme="minorHAnsi"/>
                <w:color w:val="000000"/>
                <w:sz w:val="18"/>
                <w:szCs w:val="18"/>
              </w:rPr>
            </w:pPr>
            <w:r w:rsidRPr="001D6A24">
              <w:rPr>
                <w:sz w:val="18"/>
                <w:szCs w:val="18"/>
              </w:rPr>
              <w:t>1101</w:t>
            </w:r>
          </w:p>
        </w:tc>
      </w:tr>
      <w:tr w:rsidR="00404CFE" w:rsidRPr="001D6A24" w14:paraId="08F37954" w14:textId="77777777" w:rsidTr="00404CFE">
        <w:tc>
          <w:tcPr>
            <w:tcW w:w="178" w:type="pct"/>
            <w:shd w:val="clear" w:color="auto" w:fill="081E3E" w:themeFill="accent1"/>
          </w:tcPr>
          <w:p w14:paraId="630504A6"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6</w:t>
            </w:r>
          </w:p>
        </w:tc>
        <w:tc>
          <w:tcPr>
            <w:tcW w:w="116" w:type="pct"/>
          </w:tcPr>
          <w:p w14:paraId="52904B37" w14:textId="4F02D2BE"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04A260F0" w14:textId="3A5B9B84" w:rsidR="00404CFE" w:rsidRPr="001D6A24" w:rsidRDefault="00404CFE" w:rsidP="00404CFE">
            <w:pPr>
              <w:jc w:val="center"/>
              <w:rPr>
                <w:rFonts w:cstheme="minorHAnsi"/>
                <w:color w:val="000000"/>
                <w:sz w:val="18"/>
                <w:szCs w:val="18"/>
              </w:rPr>
            </w:pPr>
            <w:r w:rsidRPr="001D6A24">
              <w:rPr>
                <w:sz w:val="18"/>
                <w:szCs w:val="18"/>
              </w:rPr>
              <w:t>143</w:t>
            </w:r>
          </w:p>
        </w:tc>
        <w:tc>
          <w:tcPr>
            <w:tcW w:w="119" w:type="pct"/>
          </w:tcPr>
          <w:p w14:paraId="646D9680" w14:textId="6769DE48" w:rsidR="00404CFE" w:rsidRPr="001D6A24" w:rsidRDefault="00404CFE" w:rsidP="00404CFE">
            <w:pPr>
              <w:jc w:val="center"/>
              <w:rPr>
                <w:rFonts w:cstheme="minorHAnsi"/>
                <w:color w:val="000000"/>
                <w:sz w:val="18"/>
                <w:szCs w:val="18"/>
              </w:rPr>
            </w:pPr>
            <w:r w:rsidRPr="001D6A24">
              <w:rPr>
                <w:sz w:val="18"/>
                <w:szCs w:val="18"/>
              </w:rPr>
              <w:t>275</w:t>
            </w:r>
          </w:p>
        </w:tc>
        <w:tc>
          <w:tcPr>
            <w:tcW w:w="119" w:type="pct"/>
          </w:tcPr>
          <w:p w14:paraId="5B3398FF" w14:textId="63816D5C" w:rsidR="00404CFE" w:rsidRPr="001D6A24" w:rsidRDefault="00404CFE" w:rsidP="00404CFE">
            <w:pPr>
              <w:jc w:val="center"/>
              <w:rPr>
                <w:rFonts w:cstheme="minorHAnsi"/>
                <w:color w:val="000000"/>
                <w:sz w:val="18"/>
                <w:szCs w:val="18"/>
              </w:rPr>
            </w:pPr>
            <w:r w:rsidRPr="001D6A24">
              <w:rPr>
                <w:sz w:val="18"/>
                <w:szCs w:val="18"/>
              </w:rPr>
              <w:t>264</w:t>
            </w:r>
          </w:p>
        </w:tc>
        <w:tc>
          <w:tcPr>
            <w:tcW w:w="119" w:type="pct"/>
          </w:tcPr>
          <w:p w14:paraId="65814913" w14:textId="774D5044" w:rsidR="00404CFE" w:rsidRPr="001D6A24" w:rsidRDefault="00404CFE" w:rsidP="00404CFE">
            <w:pPr>
              <w:jc w:val="center"/>
              <w:rPr>
                <w:rFonts w:cstheme="minorHAnsi"/>
                <w:color w:val="000000"/>
                <w:sz w:val="18"/>
                <w:szCs w:val="18"/>
              </w:rPr>
            </w:pPr>
            <w:r w:rsidRPr="001D6A24">
              <w:rPr>
                <w:sz w:val="18"/>
                <w:szCs w:val="18"/>
              </w:rPr>
              <w:t>252</w:t>
            </w:r>
          </w:p>
        </w:tc>
        <w:tc>
          <w:tcPr>
            <w:tcW w:w="120" w:type="pct"/>
          </w:tcPr>
          <w:p w14:paraId="2BDD40F6" w14:textId="2A394922" w:rsidR="00404CFE" w:rsidRPr="001D6A24" w:rsidRDefault="00404CFE" w:rsidP="00404CFE">
            <w:pPr>
              <w:jc w:val="center"/>
              <w:rPr>
                <w:rFonts w:cstheme="minorHAnsi"/>
                <w:color w:val="000000"/>
                <w:sz w:val="18"/>
                <w:szCs w:val="18"/>
              </w:rPr>
            </w:pPr>
            <w:r w:rsidRPr="001D6A24">
              <w:rPr>
                <w:sz w:val="18"/>
                <w:szCs w:val="18"/>
              </w:rPr>
              <w:t>241</w:t>
            </w:r>
          </w:p>
        </w:tc>
        <w:tc>
          <w:tcPr>
            <w:tcW w:w="120" w:type="pct"/>
          </w:tcPr>
          <w:p w14:paraId="6211D5C9" w14:textId="77777777" w:rsidR="00404CFE" w:rsidRPr="001D6A24" w:rsidRDefault="00404CFE" w:rsidP="00404CFE">
            <w:pPr>
              <w:jc w:val="center"/>
              <w:rPr>
                <w:rFonts w:cstheme="minorHAnsi"/>
                <w:color w:val="000000"/>
                <w:sz w:val="18"/>
                <w:szCs w:val="18"/>
              </w:rPr>
            </w:pPr>
          </w:p>
        </w:tc>
        <w:tc>
          <w:tcPr>
            <w:tcW w:w="120" w:type="pct"/>
          </w:tcPr>
          <w:p w14:paraId="6143779A" w14:textId="77777777" w:rsidR="00404CFE" w:rsidRPr="001D6A24" w:rsidRDefault="00404CFE" w:rsidP="00404CFE">
            <w:pPr>
              <w:jc w:val="center"/>
              <w:rPr>
                <w:rFonts w:cstheme="minorHAnsi"/>
                <w:sz w:val="18"/>
                <w:szCs w:val="18"/>
              </w:rPr>
            </w:pPr>
          </w:p>
        </w:tc>
        <w:tc>
          <w:tcPr>
            <w:tcW w:w="120" w:type="pct"/>
          </w:tcPr>
          <w:p w14:paraId="74504B40" w14:textId="77777777" w:rsidR="00404CFE" w:rsidRPr="001D6A24" w:rsidRDefault="00404CFE" w:rsidP="00404CFE">
            <w:pPr>
              <w:jc w:val="center"/>
              <w:rPr>
                <w:rFonts w:cstheme="minorHAnsi"/>
                <w:sz w:val="18"/>
                <w:szCs w:val="18"/>
              </w:rPr>
            </w:pPr>
          </w:p>
        </w:tc>
        <w:tc>
          <w:tcPr>
            <w:tcW w:w="120" w:type="pct"/>
          </w:tcPr>
          <w:p w14:paraId="4763BD34" w14:textId="77777777" w:rsidR="00404CFE" w:rsidRPr="001D6A24" w:rsidRDefault="00404CFE" w:rsidP="00404CFE">
            <w:pPr>
              <w:jc w:val="center"/>
              <w:rPr>
                <w:rFonts w:cstheme="minorHAnsi"/>
                <w:sz w:val="18"/>
                <w:szCs w:val="18"/>
              </w:rPr>
            </w:pPr>
          </w:p>
        </w:tc>
        <w:tc>
          <w:tcPr>
            <w:tcW w:w="120" w:type="pct"/>
          </w:tcPr>
          <w:p w14:paraId="585E3D8B" w14:textId="77777777" w:rsidR="00404CFE" w:rsidRPr="001D6A24" w:rsidRDefault="00404CFE" w:rsidP="00404CFE">
            <w:pPr>
              <w:jc w:val="center"/>
              <w:rPr>
                <w:rFonts w:cstheme="minorHAnsi"/>
                <w:sz w:val="18"/>
                <w:szCs w:val="18"/>
              </w:rPr>
            </w:pPr>
          </w:p>
        </w:tc>
        <w:tc>
          <w:tcPr>
            <w:tcW w:w="101" w:type="pct"/>
          </w:tcPr>
          <w:p w14:paraId="326BEC8A" w14:textId="77777777" w:rsidR="00404CFE" w:rsidRPr="001D6A24" w:rsidRDefault="00404CFE" w:rsidP="00404CFE">
            <w:pPr>
              <w:jc w:val="center"/>
              <w:rPr>
                <w:rFonts w:cstheme="minorHAnsi"/>
                <w:sz w:val="18"/>
                <w:szCs w:val="18"/>
              </w:rPr>
            </w:pPr>
          </w:p>
        </w:tc>
        <w:tc>
          <w:tcPr>
            <w:tcW w:w="108" w:type="pct"/>
          </w:tcPr>
          <w:p w14:paraId="715E4B50" w14:textId="77777777" w:rsidR="00404CFE" w:rsidRPr="001D6A24" w:rsidRDefault="00404CFE" w:rsidP="00404CFE">
            <w:pPr>
              <w:jc w:val="center"/>
              <w:rPr>
                <w:rFonts w:cstheme="minorHAnsi"/>
                <w:sz w:val="18"/>
                <w:szCs w:val="18"/>
              </w:rPr>
            </w:pPr>
          </w:p>
        </w:tc>
        <w:tc>
          <w:tcPr>
            <w:tcW w:w="108" w:type="pct"/>
          </w:tcPr>
          <w:p w14:paraId="497C2C74" w14:textId="77777777" w:rsidR="00404CFE" w:rsidRPr="001D6A24" w:rsidRDefault="00404CFE" w:rsidP="00404CFE">
            <w:pPr>
              <w:jc w:val="center"/>
              <w:rPr>
                <w:rFonts w:cstheme="minorHAnsi"/>
                <w:sz w:val="18"/>
                <w:szCs w:val="18"/>
              </w:rPr>
            </w:pPr>
          </w:p>
        </w:tc>
        <w:tc>
          <w:tcPr>
            <w:tcW w:w="96" w:type="pct"/>
          </w:tcPr>
          <w:p w14:paraId="3BC249AA" w14:textId="77777777" w:rsidR="00404CFE" w:rsidRPr="001D6A24" w:rsidRDefault="00404CFE" w:rsidP="00404CFE">
            <w:pPr>
              <w:jc w:val="center"/>
              <w:rPr>
                <w:rFonts w:cstheme="minorHAnsi"/>
                <w:sz w:val="18"/>
                <w:szCs w:val="18"/>
              </w:rPr>
            </w:pPr>
          </w:p>
        </w:tc>
        <w:tc>
          <w:tcPr>
            <w:tcW w:w="113" w:type="pct"/>
          </w:tcPr>
          <w:p w14:paraId="2790CB56" w14:textId="77777777" w:rsidR="00404CFE" w:rsidRPr="001D6A24" w:rsidRDefault="00404CFE" w:rsidP="00404CFE">
            <w:pPr>
              <w:jc w:val="center"/>
              <w:rPr>
                <w:rFonts w:cstheme="minorHAnsi"/>
                <w:sz w:val="18"/>
                <w:szCs w:val="18"/>
              </w:rPr>
            </w:pPr>
          </w:p>
        </w:tc>
        <w:tc>
          <w:tcPr>
            <w:tcW w:w="113" w:type="pct"/>
          </w:tcPr>
          <w:p w14:paraId="78D56E24" w14:textId="77777777" w:rsidR="00404CFE" w:rsidRPr="001D6A24" w:rsidRDefault="00404CFE" w:rsidP="00404CFE">
            <w:pPr>
              <w:jc w:val="center"/>
              <w:rPr>
                <w:rFonts w:cstheme="minorHAnsi"/>
                <w:sz w:val="18"/>
                <w:szCs w:val="18"/>
              </w:rPr>
            </w:pPr>
          </w:p>
        </w:tc>
        <w:tc>
          <w:tcPr>
            <w:tcW w:w="113" w:type="pct"/>
          </w:tcPr>
          <w:p w14:paraId="2EEF5B5B" w14:textId="77777777" w:rsidR="00404CFE" w:rsidRPr="001D6A24" w:rsidRDefault="00404CFE" w:rsidP="00404CFE">
            <w:pPr>
              <w:jc w:val="center"/>
              <w:rPr>
                <w:rFonts w:cstheme="minorHAnsi"/>
                <w:sz w:val="18"/>
                <w:szCs w:val="18"/>
              </w:rPr>
            </w:pPr>
          </w:p>
        </w:tc>
        <w:tc>
          <w:tcPr>
            <w:tcW w:w="113" w:type="pct"/>
          </w:tcPr>
          <w:p w14:paraId="2F908AB3" w14:textId="77777777" w:rsidR="00404CFE" w:rsidRPr="001D6A24" w:rsidRDefault="00404CFE" w:rsidP="00404CFE">
            <w:pPr>
              <w:jc w:val="center"/>
              <w:rPr>
                <w:rFonts w:cstheme="minorHAnsi"/>
                <w:sz w:val="18"/>
                <w:szCs w:val="18"/>
              </w:rPr>
            </w:pPr>
          </w:p>
        </w:tc>
        <w:tc>
          <w:tcPr>
            <w:tcW w:w="113" w:type="pct"/>
          </w:tcPr>
          <w:p w14:paraId="5725CA4B" w14:textId="77777777" w:rsidR="00404CFE" w:rsidRPr="001D6A24" w:rsidRDefault="00404CFE" w:rsidP="00404CFE">
            <w:pPr>
              <w:jc w:val="center"/>
              <w:rPr>
                <w:rFonts w:cstheme="minorHAnsi"/>
                <w:sz w:val="18"/>
                <w:szCs w:val="18"/>
              </w:rPr>
            </w:pPr>
          </w:p>
        </w:tc>
        <w:tc>
          <w:tcPr>
            <w:tcW w:w="113" w:type="pct"/>
          </w:tcPr>
          <w:p w14:paraId="5FCE9435" w14:textId="77777777" w:rsidR="00404CFE" w:rsidRPr="001D6A24" w:rsidRDefault="00404CFE" w:rsidP="00404CFE">
            <w:pPr>
              <w:jc w:val="center"/>
              <w:rPr>
                <w:rFonts w:cstheme="minorHAnsi"/>
                <w:sz w:val="18"/>
                <w:szCs w:val="18"/>
              </w:rPr>
            </w:pPr>
          </w:p>
        </w:tc>
        <w:tc>
          <w:tcPr>
            <w:tcW w:w="94" w:type="pct"/>
          </w:tcPr>
          <w:p w14:paraId="1318A3DA" w14:textId="77777777" w:rsidR="00404CFE" w:rsidRPr="001D6A24" w:rsidRDefault="00404CFE" w:rsidP="00404CFE">
            <w:pPr>
              <w:jc w:val="center"/>
              <w:rPr>
                <w:rFonts w:cstheme="minorHAnsi"/>
                <w:sz w:val="18"/>
                <w:szCs w:val="18"/>
              </w:rPr>
            </w:pPr>
          </w:p>
        </w:tc>
        <w:tc>
          <w:tcPr>
            <w:tcW w:w="94" w:type="pct"/>
          </w:tcPr>
          <w:p w14:paraId="33529992" w14:textId="77777777" w:rsidR="00404CFE" w:rsidRPr="001D6A24" w:rsidRDefault="00404CFE" w:rsidP="00404CFE">
            <w:pPr>
              <w:jc w:val="center"/>
              <w:rPr>
                <w:rFonts w:cstheme="minorHAnsi"/>
                <w:sz w:val="18"/>
                <w:szCs w:val="18"/>
              </w:rPr>
            </w:pPr>
          </w:p>
        </w:tc>
        <w:tc>
          <w:tcPr>
            <w:tcW w:w="94" w:type="pct"/>
          </w:tcPr>
          <w:p w14:paraId="02DA326F" w14:textId="77777777" w:rsidR="00404CFE" w:rsidRPr="001D6A24" w:rsidRDefault="00404CFE" w:rsidP="00404CFE">
            <w:pPr>
              <w:jc w:val="center"/>
              <w:rPr>
                <w:rFonts w:cstheme="minorHAnsi"/>
                <w:sz w:val="18"/>
                <w:szCs w:val="18"/>
              </w:rPr>
            </w:pPr>
          </w:p>
        </w:tc>
        <w:tc>
          <w:tcPr>
            <w:tcW w:w="94" w:type="pct"/>
          </w:tcPr>
          <w:p w14:paraId="07CD8F3D" w14:textId="77777777" w:rsidR="00404CFE" w:rsidRPr="001D6A24" w:rsidRDefault="00404CFE" w:rsidP="00404CFE">
            <w:pPr>
              <w:jc w:val="center"/>
              <w:rPr>
                <w:rFonts w:cstheme="minorHAnsi"/>
                <w:sz w:val="18"/>
                <w:szCs w:val="18"/>
              </w:rPr>
            </w:pPr>
          </w:p>
        </w:tc>
        <w:tc>
          <w:tcPr>
            <w:tcW w:w="94" w:type="pct"/>
          </w:tcPr>
          <w:p w14:paraId="73FCD281" w14:textId="77777777" w:rsidR="00404CFE" w:rsidRPr="001D6A24" w:rsidRDefault="00404CFE" w:rsidP="00404CFE">
            <w:pPr>
              <w:jc w:val="center"/>
              <w:rPr>
                <w:rFonts w:cstheme="minorHAnsi"/>
                <w:sz w:val="18"/>
                <w:szCs w:val="18"/>
              </w:rPr>
            </w:pPr>
          </w:p>
        </w:tc>
        <w:tc>
          <w:tcPr>
            <w:tcW w:w="92" w:type="pct"/>
          </w:tcPr>
          <w:p w14:paraId="45248A4D" w14:textId="77777777" w:rsidR="00404CFE" w:rsidRPr="001D6A24" w:rsidRDefault="00404CFE" w:rsidP="00404CFE">
            <w:pPr>
              <w:jc w:val="center"/>
              <w:rPr>
                <w:rFonts w:cstheme="minorHAnsi"/>
                <w:sz w:val="18"/>
                <w:szCs w:val="18"/>
              </w:rPr>
            </w:pPr>
          </w:p>
        </w:tc>
        <w:tc>
          <w:tcPr>
            <w:tcW w:w="92" w:type="pct"/>
          </w:tcPr>
          <w:p w14:paraId="25DA88D0" w14:textId="77777777" w:rsidR="00404CFE" w:rsidRPr="001D6A24" w:rsidRDefault="00404CFE" w:rsidP="00404CFE">
            <w:pPr>
              <w:jc w:val="center"/>
              <w:rPr>
                <w:rFonts w:cstheme="minorHAnsi"/>
                <w:sz w:val="18"/>
                <w:szCs w:val="18"/>
              </w:rPr>
            </w:pPr>
          </w:p>
        </w:tc>
        <w:tc>
          <w:tcPr>
            <w:tcW w:w="92" w:type="pct"/>
          </w:tcPr>
          <w:p w14:paraId="4BBF4910" w14:textId="77777777" w:rsidR="00404CFE" w:rsidRPr="001D6A24" w:rsidRDefault="00404CFE" w:rsidP="00404CFE">
            <w:pPr>
              <w:jc w:val="center"/>
              <w:rPr>
                <w:rFonts w:cstheme="minorHAnsi"/>
                <w:sz w:val="18"/>
                <w:szCs w:val="18"/>
              </w:rPr>
            </w:pPr>
          </w:p>
        </w:tc>
        <w:tc>
          <w:tcPr>
            <w:tcW w:w="92" w:type="pct"/>
          </w:tcPr>
          <w:p w14:paraId="0462B8D1" w14:textId="77777777" w:rsidR="00404CFE" w:rsidRPr="001D6A24" w:rsidRDefault="00404CFE" w:rsidP="00404CFE">
            <w:pPr>
              <w:jc w:val="center"/>
              <w:rPr>
                <w:rFonts w:cstheme="minorHAnsi"/>
                <w:sz w:val="18"/>
                <w:szCs w:val="18"/>
              </w:rPr>
            </w:pPr>
          </w:p>
        </w:tc>
        <w:tc>
          <w:tcPr>
            <w:tcW w:w="92" w:type="pct"/>
          </w:tcPr>
          <w:p w14:paraId="5A58E0C6" w14:textId="77777777" w:rsidR="00404CFE" w:rsidRPr="001D6A24" w:rsidRDefault="00404CFE" w:rsidP="00404CFE">
            <w:pPr>
              <w:jc w:val="center"/>
              <w:rPr>
                <w:rFonts w:cstheme="minorHAnsi"/>
                <w:sz w:val="18"/>
                <w:szCs w:val="18"/>
              </w:rPr>
            </w:pPr>
          </w:p>
        </w:tc>
        <w:tc>
          <w:tcPr>
            <w:tcW w:w="92" w:type="pct"/>
          </w:tcPr>
          <w:p w14:paraId="1EB3E446" w14:textId="77777777" w:rsidR="00404CFE" w:rsidRPr="001D6A24" w:rsidRDefault="00404CFE" w:rsidP="00404CFE">
            <w:pPr>
              <w:jc w:val="center"/>
              <w:rPr>
                <w:rFonts w:cstheme="minorHAnsi"/>
                <w:sz w:val="18"/>
                <w:szCs w:val="18"/>
              </w:rPr>
            </w:pPr>
          </w:p>
        </w:tc>
        <w:tc>
          <w:tcPr>
            <w:tcW w:w="92" w:type="pct"/>
          </w:tcPr>
          <w:p w14:paraId="76490AD2" w14:textId="77777777" w:rsidR="00404CFE" w:rsidRPr="001D6A24" w:rsidRDefault="00404CFE" w:rsidP="00404CFE">
            <w:pPr>
              <w:jc w:val="center"/>
              <w:rPr>
                <w:rFonts w:cstheme="minorHAnsi"/>
                <w:sz w:val="18"/>
                <w:szCs w:val="18"/>
              </w:rPr>
            </w:pPr>
          </w:p>
        </w:tc>
        <w:tc>
          <w:tcPr>
            <w:tcW w:w="92" w:type="pct"/>
          </w:tcPr>
          <w:p w14:paraId="6B311FBC" w14:textId="77777777" w:rsidR="00404CFE" w:rsidRPr="001D6A24" w:rsidRDefault="00404CFE" w:rsidP="00404CFE">
            <w:pPr>
              <w:jc w:val="center"/>
              <w:rPr>
                <w:rFonts w:cstheme="minorHAnsi"/>
                <w:sz w:val="18"/>
                <w:szCs w:val="18"/>
              </w:rPr>
            </w:pPr>
          </w:p>
        </w:tc>
        <w:tc>
          <w:tcPr>
            <w:tcW w:w="92" w:type="pct"/>
          </w:tcPr>
          <w:p w14:paraId="569B5C77" w14:textId="77777777" w:rsidR="00404CFE" w:rsidRPr="001D6A24" w:rsidRDefault="00404CFE" w:rsidP="00404CFE">
            <w:pPr>
              <w:jc w:val="center"/>
              <w:rPr>
                <w:rFonts w:cstheme="minorHAnsi"/>
                <w:sz w:val="18"/>
                <w:szCs w:val="18"/>
              </w:rPr>
            </w:pPr>
          </w:p>
        </w:tc>
        <w:tc>
          <w:tcPr>
            <w:tcW w:w="92" w:type="pct"/>
          </w:tcPr>
          <w:p w14:paraId="21373419" w14:textId="77777777" w:rsidR="00404CFE" w:rsidRPr="001D6A24" w:rsidRDefault="00404CFE" w:rsidP="00404CFE">
            <w:pPr>
              <w:jc w:val="center"/>
              <w:rPr>
                <w:rFonts w:cstheme="minorHAnsi"/>
                <w:sz w:val="18"/>
                <w:szCs w:val="18"/>
              </w:rPr>
            </w:pPr>
          </w:p>
        </w:tc>
        <w:tc>
          <w:tcPr>
            <w:tcW w:w="92" w:type="pct"/>
          </w:tcPr>
          <w:p w14:paraId="5DD66804" w14:textId="77777777" w:rsidR="00404CFE" w:rsidRPr="001D6A24" w:rsidRDefault="00404CFE" w:rsidP="00404CFE">
            <w:pPr>
              <w:jc w:val="center"/>
              <w:rPr>
                <w:rFonts w:cstheme="minorHAnsi"/>
                <w:sz w:val="18"/>
                <w:szCs w:val="18"/>
              </w:rPr>
            </w:pPr>
          </w:p>
        </w:tc>
        <w:tc>
          <w:tcPr>
            <w:tcW w:w="92" w:type="pct"/>
          </w:tcPr>
          <w:p w14:paraId="05613F7E" w14:textId="77777777" w:rsidR="00404CFE" w:rsidRPr="001D6A24" w:rsidRDefault="00404CFE" w:rsidP="00404CFE">
            <w:pPr>
              <w:jc w:val="center"/>
              <w:rPr>
                <w:rFonts w:cstheme="minorHAnsi"/>
                <w:sz w:val="18"/>
                <w:szCs w:val="18"/>
              </w:rPr>
            </w:pPr>
          </w:p>
        </w:tc>
        <w:tc>
          <w:tcPr>
            <w:tcW w:w="92" w:type="pct"/>
          </w:tcPr>
          <w:p w14:paraId="7ECD76AC" w14:textId="77777777" w:rsidR="00404CFE" w:rsidRPr="001D6A24" w:rsidRDefault="00404CFE" w:rsidP="00404CFE">
            <w:pPr>
              <w:jc w:val="center"/>
              <w:rPr>
                <w:rFonts w:cstheme="minorHAnsi"/>
                <w:sz w:val="18"/>
                <w:szCs w:val="18"/>
              </w:rPr>
            </w:pPr>
          </w:p>
        </w:tc>
        <w:tc>
          <w:tcPr>
            <w:tcW w:w="92" w:type="pct"/>
          </w:tcPr>
          <w:p w14:paraId="2B4EA3A4" w14:textId="77777777" w:rsidR="00404CFE" w:rsidRPr="001D6A24" w:rsidRDefault="00404CFE" w:rsidP="00404CFE">
            <w:pPr>
              <w:jc w:val="center"/>
              <w:rPr>
                <w:rFonts w:cstheme="minorHAnsi"/>
                <w:sz w:val="18"/>
                <w:szCs w:val="18"/>
              </w:rPr>
            </w:pPr>
          </w:p>
        </w:tc>
        <w:tc>
          <w:tcPr>
            <w:tcW w:w="92" w:type="pct"/>
          </w:tcPr>
          <w:p w14:paraId="02E88780" w14:textId="77777777" w:rsidR="00404CFE" w:rsidRPr="001D6A24" w:rsidRDefault="00404CFE" w:rsidP="00404CFE">
            <w:pPr>
              <w:jc w:val="center"/>
              <w:rPr>
                <w:rFonts w:cstheme="minorHAnsi"/>
                <w:sz w:val="18"/>
                <w:szCs w:val="18"/>
              </w:rPr>
            </w:pPr>
          </w:p>
        </w:tc>
        <w:tc>
          <w:tcPr>
            <w:tcW w:w="92" w:type="pct"/>
          </w:tcPr>
          <w:p w14:paraId="2DA2E077" w14:textId="77777777" w:rsidR="00404CFE" w:rsidRPr="001D6A24" w:rsidRDefault="00404CFE" w:rsidP="00404CFE">
            <w:pPr>
              <w:jc w:val="center"/>
              <w:rPr>
                <w:rFonts w:cstheme="minorHAnsi"/>
                <w:sz w:val="18"/>
                <w:szCs w:val="18"/>
              </w:rPr>
            </w:pPr>
          </w:p>
        </w:tc>
        <w:tc>
          <w:tcPr>
            <w:tcW w:w="92" w:type="pct"/>
          </w:tcPr>
          <w:p w14:paraId="5C89FA17" w14:textId="77777777" w:rsidR="00404CFE" w:rsidRPr="001D6A24" w:rsidRDefault="00404CFE" w:rsidP="00404CFE">
            <w:pPr>
              <w:jc w:val="center"/>
              <w:rPr>
                <w:rFonts w:cstheme="minorHAnsi"/>
                <w:sz w:val="18"/>
                <w:szCs w:val="18"/>
              </w:rPr>
            </w:pPr>
          </w:p>
        </w:tc>
        <w:tc>
          <w:tcPr>
            <w:tcW w:w="92" w:type="pct"/>
          </w:tcPr>
          <w:p w14:paraId="344C326D" w14:textId="77777777" w:rsidR="00404CFE" w:rsidRPr="001D6A24" w:rsidRDefault="00404CFE" w:rsidP="00404CFE">
            <w:pPr>
              <w:jc w:val="center"/>
              <w:rPr>
                <w:rFonts w:cstheme="minorHAnsi"/>
                <w:sz w:val="18"/>
                <w:szCs w:val="18"/>
              </w:rPr>
            </w:pPr>
          </w:p>
        </w:tc>
        <w:tc>
          <w:tcPr>
            <w:tcW w:w="121" w:type="pct"/>
          </w:tcPr>
          <w:p w14:paraId="6A3752EA" w14:textId="77777777" w:rsidR="00404CFE" w:rsidRPr="001D6A24" w:rsidRDefault="00404CFE" w:rsidP="00404CFE">
            <w:pPr>
              <w:jc w:val="center"/>
              <w:rPr>
                <w:rFonts w:cstheme="minorHAnsi"/>
                <w:sz w:val="18"/>
                <w:szCs w:val="18"/>
              </w:rPr>
            </w:pPr>
          </w:p>
        </w:tc>
        <w:tc>
          <w:tcPr>
            <w:tcW w:w="174" w:type="pct"/>
          </w:tcPr>
          <w:p w14:paraId="6774DA9C" w14:textId="5B4D3551" w:rsidR="00404CFE" w:rsidRPr="001D6A24" w:rsidRDefault="00404CFE" w:rsidP="00404CFE">
            <w:pPr>
              <w:jc w:val="center"/>
              <w:rPr>
                <w:rFonts w:cstheme="minorHAnsi"/>
                <w:color w:val="000000"/>
                <w:sz w:val="18"/>
                <w:szCs w:val="18"/>
              </w:rPr>
            </w:pPr>
            <w:r w:rsidRPr="001D6A24">
              <w:rPr>
                <w:sz w:val="18"/>
                <w:szCs w:val="18"/>
              </w:rPr>
              <w:t>1174</w:t>
            </w:r>
          </w:p>
        </w:tc>
      </w:tr>
      <w:tr w:rsidR="00404CFE" w:rsidRPr="001D6A24" w14:paraId="24777715" w14:textId="77777777" w:rsidTr="00404CFE">
        <w:tc>
          <w:tcPr>
            <w:tcW w:w="178" w:type="pct"/>
            <w:shd w:val="clear" w:color="auto" w:fill="081E3E" w:themeFill="accent1"/>
          </w:tcPr>
          <w:p w14:paraId="7F823925"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7</w:t>
            </w:r>
          </w:p>
        </w:tc>
        <w:tc>
          <w:tcPr>
            <w:tcW w:w="116" w:type="pct"/>
          </w:tcPr>
          <w:p w14:paraId="41D73208" w14:textId="6C0D257B"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77A744D4" w14:textId="4F63C55C" w:rsidR="00404CFE" w:rsidRPr="001D6A24" w:rsidRDefault="00404CFE" w:rsidP="00404CFE">
            <w:pPr>
              <w:jc w:val="center"/>
              <w:rPr>
                <w:rFonts w:cstheme="minorHAnsi"/>
                <w:color w:val="000000"/>
                <w:sz w:val="18"/>
                <w:szCs w:val="18"/>
              </w:rPr>
            </w:pPr>
            <w:r w:rsidRPr="001D6A24">
              <w:rPr>
                <w:sz w:val="18"/>
                <w:szCs w:val="18"/>
              </w:rPr>
              <w:t>123</w:t>
            </w:r>
          </w:p>
        </w:tc>
        <w:tc>
          <w:tcPr>
            <w:tcW w:w="119" w:type="pct"/>
          </w:tcPr>
          <w:p w14:paraId="670876BE" w14:textId="419746FE" w:rsidR="00404CFE" w:rsidRPr="001D6A24" w:rsidRDefault="00404CFE" w:rsidP="00404CFE">
            <w:pPr>
              <w:jc w:val="center"/>
              <w:rPr>
                <w:rFonts w:cstheme="minorHAnsi"/>
                <w:color w:val="000000"/>
                <w:sz w:val="18"/>
                <w:szCs w:val="18"/>
              </w:rPr>
            </w:pPr>
            <w:r w:rsidRPr="001D6A24">
              <w:rPr>
                <w:sz w:val="18"/>
                <w:szCs w:val="18"/>
              </w:rPr>
              <w:t>236</w:t>
            </w:r>
          </w:p>
        </w:tc>
        <w:tc>
          <w:tcPr>
            <w:tcW w:w="119" w:type="pct"/>
          </w:tcPr>
          <w:p w14:paraId="4AC04F6F" w14:textId="638B5FAE" w:rsidR="00404CFE" w:rsidRPr="001D6A24" w:rsidRDefault="00404CFE" w:rsidP="00404CFE">
            <w:pPr>
              <w:jc w:val="center"/>
              <w:rPr>
                <w:rFonts w:cstheme="minorHAnsi"/>
                <w:color w:val="000000"/>
                <w:sz w:val="18"/>
                <w:szCs w:val="18"/>
              </w:rPr>
            </w:pPr>
            <w:r w:rsidRPr="001D6A24">
              <w:rPr>
                <w:sz w:val="18"/>
                <w:szCs w:val="18"/>
              </w:rPr>
              <w:t>227</w:t>
            </w:r>
          </w:p>
        </w:tc>
        <w:tc>
          <w:tcPr>
            <w:tcW w:w="119" w:type="pct"/>
          </w:tcPr>
          <w:p w14:paraId="4EB42B31" w14:textId="74E27524" w:rsidR="00404CFE" w:rsidRPr="001D6A24" w:rsidRDefault="00404CFE" w:rsidP="00404CFE">
            <w:pPr>
              <w:jc w:val="center"/>
              <w:rPr>
                <w:rFonts w:cstheme="minorHAnsi"/>
                <w:color w:val="000000"/>
                <w:sz w:val="18"/>
                <w:szCs w:val="18"/>
              </w:rPr>
            </w:pPr>
            <w:r w:rsidRPr="001D6A24">
              <w:rPr>
                <w:sz w:val="18"/>
                <w:szCs w:val="18"/>
              </w:rPr>
              <w:t>217</w:t>
            </w:r>
          </w:p>
        </w:tc>
        <w:tc>
          <w:tcPr>
            <w:tcW w:w="120" w:type="pct"/>
          </w:tcPr>
          <w:p w14:paraId="70E9D6C8" w14:textId="72B75F83" w:rsidR="00404CFE" w:rsidRPr="001D6A24" w:rsidRDefault="00404CFE" w:rsidP="00404CFE">
            <w:pPr>
              <w:jc w:val="center"/>
              <w:rPr>
                <w:rFonts w:cstheme="minorHAnsi"/>
                <w:color w:val="000000"/>
                <w:sz w:val="18"/>
                <w:szCs w:val="18"/>
              </w:rPr>
            </w:pPr>
            <w:r w:rsidRPr="001D6A24">
              <w:rPr>
                <w:sz w:val="18"/>
                <w:szCs w:val="18"/>
              </w:rPr>
              <w:t>207</w:t>
            </w:r>
          </w:p>
        </w:tc>
        <w:tc>
          <w:tcPr>
            <w:tcW w:w="120" w:type="pct"/>
          </w:tcPr>
          <w:p w14:paraId="55E1AAA5" w14:textId="7FD80D56" w:rsidR="00404CFE" w:rsidRPr="001D6A24" w:rsidRDefault="00404CFE" w:rsidP="00404CFE">
            <w:pPr>
              <w:jc w:val="center"/>
              <w:rPr>
                <w:rFonts w:cstheme="minorHAnsi"/>
                <w:color w:val="000000"/>
                <w:sz w:val="18"/>
                <w:szCs w:val="18"/>
              </w:rPr>
            </w:pPr>
            <w:r w:rsidRPr="001D6A24">
              <w:rPr>
                <w:sz w:val="18"/>
                <w:szCs w:val="18"/>
              </w:rPr>
              <w:t>197</w:t>
            </w:r>
          </w:p>
        </w:tc>
        <w:tc>
          <w:tcPr>
            <w:tcW w:w="120" w:type="pct"/>
          </w:tcPr>
          <w:p w14:paraId="4D5C5CAC" w14:textId="77777777" w:rsidR="00404CFE" w:rsidRPr="001D6A24" w:rsidRDefault="00404CFE" w:rsidP="00404CFE">
            <w:pPr>
              <w:jc w:val="center"/>
              <w:rPr>
                <w:rFonts w:cstheme="minorHAnsi"/>
                <w:color w:val="000000"/>
                <w:sz w:val="18"/>
                <w:szCs w:val="18"/>
              </w:rPr>
            </w:pPr>
          </w:p>
        </w:tc>
        <w:tc>
          <w:tcPr>
            <w:tcW w:w="120" w:type="pct"/>
          </w:tcPr>
          <w:p w14:paraId="6B5C1F6E" w14:textId="77777777" w:rsidR="00404CFE" w:rsidRPr="001D6A24" w:rsidRDefault="00404CFE" w:rsidP="00404CFE">
            <w:pPr>
              <w:jc w:val="center"/>
              <w:rPr>
                <w:rFonts w:cstheme="minorHAnsi"/>
                <w:sz w:val="18"/>
                <w:szCs w:val="18"/>
              </w:rPr>
            </w:pPr>
          </w:p>
        </w:tc>
        <w:tc>
          <w:tcPr>
            <w:tcW w:w="120" w:type="pct"/>
          </w:tcPr>
          <w:p w14:paraId="482E9CD9" w14:textId="77777777" w:rsidR="00404CFE" w:rsidRPr="001D6A24" w:rsidRDefault="00404CFE" w:rsidP="00404CFE">
            <w:pPr>
              <w:jc w:val="center"/>
              <w:rPr>
                <w:rFonts w:cstheme="minorHAnsi"/>
                <w:sz w:val="18"/>
                <w:szCs w:val="18"/>
              </w:rPr>
            </w:pPr>
          </w:p>
        </w:tc>
        <w:tc>
          <w:tcPr>
            <w:tcW w:w="120" w:type="pct"/>
          </w:tcPr>
          <w:p w14:paraId="3F43FB3C" w14:textId="77777777" w:rsidR="00404CFE" w:rsidRPr="001D6A24" w:rsidRDefault="00404CFE" w:rsidP="00404CFE">
            <w:pPr>
              <w:jc w:val="center"/>
              <w:rPr>
                <w:rFonts w:cstheme="minorHAnsi"/>
                <w:sz w:val="18"/>
                <w:szCs w:val="18"/>
              </w:rPr>
            </w:pPr>
          </w:p>
        </w:tc>
        <w:tc>
          <w:tcPr>
            <w:tcW w:w="101" w:type="pct"/>
          </w:tcPr>
          <w:p w14:paraId="2E0A14CC" w14:textId="77777777" w:rsidR="00404CFE" w:rsidRPr="001D6A24" w:rsidRDefault="00404CFE" w:rsidP="00404CFE">
            <w:pPr>
              <w:jc w:val="center"/>
              <w:rPr>
                <w:rFonts w:cstheme="minorHAnsi"/>
                <w:sz w:val="18"/>
                <w:szCs w:val="18"/>
              </w:rPr>
            </w:pPr>
          </w:p>
        </w:tc>
        <w:tc>
          <w:tcPr>
            <w:tcW w:w="108" w:type="pct"/>
          </w:tcPr>
          <w:p w14:paraId="53CCB471" w14:textId="77777777" w:rsidR="00404CFE" w:rsidRPr="001D6A24" w:rsidRDefault="00404CFE" w:rsidP="00404CFE">
            <w:pPr>
              <w:jc w:val="center"/>
              <w:rPr>
                <w:rFonts w:cstheme="minorHAnsi"/>
                <w:sz w:val="18"/>
                <w:szCs w:val="18"/>
              </w:rPr>
            </w:pPr>
          </w:p>
        </w:tc>
        <w:tc>
          <w:tcPr>
            <w:tcW w:w="108" w:type="pct"/>
          </w:tcPr>
          <w:p w14:paraId="6F334730" w14:textId="77777777" w:rsidR="00404CFE" w:rsidRPr="001D6A24" w:rsidRDefault="00404CFE" w:rsidP="00404CFE">
            <w:pPr>
              <w:jc w:val="center"/>
              <w:rPr>
                <w:rFonts w:cstheme="minorHAnsi"/>
                <w:sz w:val="18"/>
                <w:szCs w:val="18"/>
              </w:rPr>
            </w:pPr>
          </w:p>
        </w:tc>
        <w:tc>
          <w:tcPr>
            <w:tcW w:w="96" w:type="pct"/>
          </w:tcPr>
          <w:p w14:paraId="1D3EEB1C" w14:textId="77777777" w:rsidR="00404CFE" w:rsidRPr="001D6A24" w:rsidRDefault="00404CFE" w:rsidP="00404CFE">
            <w:pPr>
              <w:jc w:val="center"/>
              <w:rPr>
                <w:rFonts w:cstheme="minorHAnsi"/>
                <w:sz w:val="18"/>
                <w:szCs w:val="18"/>
              </w:rPr>
            </w:pPr>
          </w:p>
        </w:tc>
        <w:tc>
          <w:tcPr>
            <w:tcW w:w="113" w:type="pct"/>
          </w:tcPr>
          <w:p w14:paraId="11CE4F97" w14:textId="77777777" w:rsidR="00404CFE" w:rsidRPr="001D6A24" w:rsidRDefault="00404CFE" w:rsidP="00404CFE">
            <w:pPr>
              <w:jc w:val="center"/>
              <w:rPr>
                <w:rFonts w:cstheme="minorHAnsi"/>
                <w:sz w:val="18"/>
                <w:szCs w:val="18"/>
              </w:rPr>
            </w:pPr>
          </w:p>
        </w:tc>
        <w:tc>
          <w:tcPr>
            <w:tcW w:w="113" w:type="pct"/>
          </w:tcPr>
          <w:p w14:paraId="32D01319" w14:textId="77777777" w:rsidR="00404CFE" w:rsidRPr="001D6A24" w:rsidRDefault="00404CFE" w:rsidP="00404CFE">
            <w:pPr>
              <w:jc w:val="center"/>
              <w:rPr>
                <w:rFonts w:cstheme="minorHAnsi"/>
                <w:sz w:val="18"/>
                <w:szCs w:val="18"/>
              </w:rPr>
            </w:pPr>
          </w:p>
        </w:tc>
        <w:tc>
          <w:tcPr>
            <w:tcW w:w="113" w:type="pct"/>
          </w:tcPr>
          <w:p w14:paraId="7379653E" w14:textId="77777777" w:rsidR="00404CFE" w:rsidRPr="001D6A24" w:rsidRDefault="00404CFE" w:rsidP="00404CFE">
            <w:pPr>
              <w:jc w:val="center"/>
              <w:rPr>
                <w:rFonts w:cstheme="minorHAnsi"/>
                <w:sz w:val="18"/>
                <w:szCs w:val="18"/>
              </w:rPr>
            </w:pPr>
          </w:p>
        </w:tc>
        <w:tc>
          <w:tcPr>
            <w:tcW w:w="113" w:type="pct"/>
          </w:tcPr>
          <w:p w14:paraId="132E0073" w14:textId="77777777" w:rsidR="00404CFE" w:rsidRPr="001D6A24" w:rsidRDefault="00404CFE" w:rsidP="00404CFE">
            <w:pPr>
              <w:jc w:val="center"/>
              <w:rPr>
                <w:rFonts w:cstheme="minorHAnsi"/>
                <w:sz w:val="18"/>
                <w:szCs w:val="18"/>
              </w:rPr>
            </w:pPr>
          </w:p>
        </w:tc>
        <w:tc>
          <w:tcPr>
            <w:tcW w:w="113" w:type="pct"/>
          </w:tcPr>
          <w:p w14:paraId="66D3F83E" w14:textId="77777777" w:rsidR="00404CFE" w:rsidRPr="001D6A24" w:rsidRDefault="00404CFE" w:rsidP="00404CFE">
            <w:pPr>
              <w:jc w:val="center"/>
              <w:rPr>
                <w:rFonts w:cstheme="minorHAnsi"/>
                <w:sz w:val="18"/>
                <w:szCs w:val="18"/>
              </w:rPr>
            </w:pPr>
          </w:p>
        </w:tc>
        <w:tc>
          <w:tcPr>
            <w:tcW w:w="113" w:type="pct"/>
          </w:tcPr>
          <w:p w14:paraId="6CE752C3" w14:textId="77777777" w:rsidR="00404CFE" w:rsidRPr="001D6A24" w:rsidRDefault="00404CFE" w:rsidP="00404CFE">
            <w:pPr>
              <w:jc w:val="center"/>
              <w:rPr>
                <w:rFonts w:cstheme="minorHAnsi"/>
                <w:sz w:val="18"/>
                <w:szCs w:val="18"/>
              </w:rPr>
            </w:pPr>
          </w:p>
        </w:tc>
        <w:tc>
          <w:tcPr>
            <w:tcW w:w="94" w:type="pct"/>
          </w:tcPr>
          <w:p w14:paraId="015F06CB" w14:textId="77777777" w:rsidR="00404CFE" w:rsidRPr="001D6A24" w:rsidRDefault="00404CFE" w:rsidP="00404CFE">
            <w:pPr>
              <w:jc w:val="center"/>
              <w:rPr>
                <w:rFonts w:cstheme="minorHAnsi"/>
                <w:sz w:val="18"/>
                <w:szCs w:val="18"/>
              </w:rPr>
            </w:pPr>
          </w:p>
        </w:tc>
        <w:tc>
          <w:tcPr>
            <w:tcW w:w="94" w:type="pct"/>
          </w:tcPr>
          <w:p w14:paraId="35944847" w14:textId="77777777" w:rsidR="00404CFE" w:rsidRPr="001D6A24" w:rsidRDefault="00404CFE" w:rsidP="00404CFE">
            <w:pPr>
              <w:jc w:val="center"/>
              <w:rPr>
                <w:rFonts w:cstheme="minorHAnsi"/>
                <w:sz w:val="18"/>
                <w:szCs w:val="18"/>
              </w:rPr>
            </w:pPr>
          </w:p>
        </w:tc>
        <w:tc>
          <w:tcPr>
            <w:tcW w:w="94" w:type="pct"/>
          </w:tcPr>
          <w:p w14:paraId="14A59DEB" w14:textId="77777777" w:rsidR="00404CFE" w:rsidRPr="001D6A24" w:rsidRDefault="00404CFE" w:rsidP="00404CFE">
            <w:pPr>
              <w:jc w:val="center"/>
              <w:rPr>
                <w:rFonts w:cstheme="minorHAnsi"/>
                <w:sz w:val="18"/>
                <w:szCs w:val="18"/>
              </w:rPr>
            </w:pPr>
          </w:p>
        </w:tc>
        <w:tc>
          <w:tcPr>
            <w:tcW w:w="94" w:type="pct"/>
          </w:tcPr>
          <w:p w14:paraId="30A8024F" w14:textId="77777777" w:rsidR="00404CFE" w:rsidRPr="001D6A24" w:rsidRDefault="00404CFE" w:rsidP="00404CFE">
            <w:pPr>
              <w:jc w:val="center"/>
              <w:rPr>
                <w:rFonts w:cstheme="minorHAnsi"/>
                <w:sz w:val="18"/>
                <w:szCs w:val="18"/>
              </w:rPr>
            </w:pPr>
          </w:p>
        </w:tc>
        <w:tc>
          <w:tcPr>
            <w:tcW w:w="94" w:type="pct"/>
          </w:tcPr>
          <w:p w14:paraId="386D648B" w14:textId="77777777" w:rsidR="00404CFE" w:rsidRPr="001D6A24" w:rsidRDefault="00404CFE" w:rsidP="00404CFE">
            <w:pPr>
              <w:jc w:val="center"/>
              <w:rPr>
                <w:rFonts w:cstheme="minorHAnsi"/>
                <w:sz w:val="18"/>
                <w:szCs w:val="18"/>
              </w:rPr>
            </w:pPr>
          </w:p>
        </w:tc>
        <w:tc>
          <w:tcPr>
            <w:tcW w:w="92" w:type="pct"/>
          </w:tcPr>
          <w:p w14:paraId="57B70C26" w14:textId="77777777" w:rsidR="00404CFE" w:rsidRPr="001D6A24" w:rsidRDefault="00404CFE" w:rsidP="00404CFE">
            <w:pPr>
              <w:jc w:val="center"/>
              <w:rPr>
                <w:rFonts w:cstheme="minorHAnsi"/>
                <w:sz w:val="18"/>
                <w:szCs w:val="18"/>
              </w:rPr>
            </w:pPr>
          </w:p>
        </w:tc>
        <w:tc>
          <w:tcPr>
            <w:tcW w:w="92" w:type="pct"/>
          </w:tcPr>
          <w:p w14:paraId="2459FDF9" w14:textId="77777777" w:rsidR="00404CFE" w:rsidRPr="001D6A24" w:rsidRDefault="00404CFE" w:rsidP="00404CFE">
            <w:pPr>
              <w:jc w:val="center"/>
              <w:rPr>
                <w:rFonts w:cstheme="minorHAnsi"/>
                <w:sz w:val="18"/>
                <w:szCs w:val="18"/>
              </w:rPr>
            </w:pPr>
          </w:p>
        </w:tc>
        <w:tc>
          <w:tcPr>
            <w:tcW w:w="92" w:type="pct"/>
          </w:tcPr>
          <w:p w14:paraId="2B711013" w14:textId="77777777" w:rsidR="00404CFE" w:rsidRPr="001D6A24" w:rsidRDefault="00404CFE" w:rsidP="00404CFE">
            <w:pPr>
              <w:jc w:val="center"/>
              <w:rPr>
                <w:rFonts w:cstheme="minorHAnsi"/>
                <w:sz w:val="18"/>
                <w:szCs w:val="18"/>
              </w:rPr>
            </w:pPr>
          </w:p>
        </w:tc>
        <w:tc>
          <w:tcPr>
            <w:tcW w:w="92" w:type="pct"/>
          </w:tcPr>
          <w:p w14:paraId="2B8281D8" w14:textId="77777777" w:rsidR="00404CFE" w:rsidRPr="001D6A24" w:rsidRDefault="00404CFE" w:rsidP="00404CFE">
            <w:pPr>
              <w:jc w:val="center"/>
              <w:rPr>
                <w:rFonts w:cstheme="minorHAnsi"/>
                <w:sz w:val="18"/>
                <w:szCs w:val="18"/>
              </w:rPr>
            </w:pPr>
          </w:p>
        </w:tc>
        <w:tc>
          <w:tcPr>
            <w:tcW w:w="92" w:type="pct"/>
          </w:tcPr>
          <w:p w14:paraId="48BC063F" w14:textId="77777777" w:rsidR="00404CFE" w:rsidRPr="001D6A24" w:rsidRDefault="00404CFE" w:rsidP="00404CFE">
            <w:pPr>
              <w:jc w:val="center"/>
              <w:rPr>
                <w:rFonts w:cstheme="minorHAnsi"/>
                <w:sz w:val="18"/>
                <w:szCs w:val="18"/>
              </w:rPr>
            </w:pPr>
          </w:p>
        </w:tc>
        <w:tc>
          <w:tcPr>
            <w:tcW w:w="92" w:type="pct"/>
          </w:tcPr>
          <w:p w14:paraId="7048835D" w14:textId="77777777" w:rsidR="00404CFE" w:rsidRPr="001D6A24" w:rsidRDefault="00404CFE" w:rsidP="00404CFE">
            <w:pPr>
              <w:jc w:val="center"/>
              <w:rPr>
                <w:rFonts w:cstheme="minorHAnsi"/>
                <w:sz w:val="18"/>
                <w:szCs w:val="18"/>
              </w:rPr>
            </w:pPr>
          </w:p>
        </w:tc>
        <w:tc>
          <w:tcPr>
            <w:tcW w:w="92" w:type="pct"/>
          </w:tcPr>
          <w:p w14:paraId="28E476E1" w14:textId="77777777" w:rsidR="00404CFE" w:rsidRPr="001D6A24" w:rsidRDefault="00404CFE" w:rsidP="00404CFE">
            <w:pPr>
              <w:jc w:val="center"/>
              <w:rPr>
                <w:rFonts w:cstheme="minorHAnsi"/>
                <w:sz w:val="18"/>
                <w:szCs w:val="18"/>
              </w:rPr>
            </w:pPr>
          </w:p>
        </w:tc>
        <w:tc>
          <w:tcPr>
            <w:tcW w:w="92" w:type="pct"/>
          </w:tcPr>
          <w:p w14:paraId="5FB16563" w14:textId="77777777" w:rsidR="00404CFE" w:rsidRPr="001D6A24" w:rsidRDefault="00404CFE" w:rsidP="00404CFE">
            <w:pPr>
              <w:jc w:val="center"/>
              <w:rPr>
                <w:rFonts w:cstheme="minorHAnsi"/>
                <w:sz w:val="18"/>
                <w:szCs w:val="18"/>
              </w:rPr>
            </w:pPr>
          </w:p>
        </w:tc>
        <w:tc>
          <w:tcPr>
            <w:tcW w:w="92" w:type="pct"/>
          </w:tcPr>
          <w:p w14:paraId="338B6407" w14:textId="77777777" w:rsidR="00404CFE" w:rsidRPr="001D6A24" w:rsidRDefault="00404CFE" w:rsidP="00404CFE">
            <w:pPr>
              <w:jc w:val="center"/>
              <w:rPr>
                <w:rFonts w:cstheme="minorHAnsi"/>
                <w:sz w:val="18"/>
                <w:szCs w:val="18"/>
              </w:rPr>
            </w:pPr>
          </w:p>
        </w:tc>
        <w:tc>
          <w:tcPr>
            <w:tcW w:w="92" w:type="pct"/>
          </w:tcPr>
          <w:p w14:paraId="05892AF3" w14:textId="77777777" w:rsidR="00404CFE" w:rsidRPr="001D6A24" w:rsidRDefault="00404CFE" w:rsidP="00404CFE">
            <w:pPr>
              <w:jc w:val="center"/>
              <w:rPr>
                <w:rFonts w:cstheme="minorHAnsi"/>
                <w:sz w:val="18"/>
                <w:szCs w:val="18"/>
              </w:rPr>
            </w:pPr>
          </w:p>
        </w:tc>
        <w:tc>
          <w:tcPr>
            <w:tcW w:w="92" w:type="pct"/>
          </w:tcPr>
          <w:p w14:paraId="7A416DE9" w14:textId="77777777" w:rsidR="00404CFE" w:rsidRPr="001D6A24" w:rsidRDefault="00404CFE" w:rsidP="00404CFE">
            <w:pPr>
              <w:jc w:val="center"/>
              <w:rPr>
                <w:rFonts w:cstheme="minorHAnsi"/>
                <w:sz w:val="18"/>
                <w:szCs w:val="18"/>
              </w:rPr>
            </w:pPr>
          </w:p>
        </w:tc>
        <w:tc>
          <w:tcPr>
            <w:tcW w:w="92" w:type="pct"/>
          </w:tcPr>
          <w:p w14:paraId="3B228858" w14:textId="77777777" w:rsidR="00404CFE" w:rsidRPr="001D6A24" w:rsidRDefault="00404CFE" w:rsidP="00404CFE">
            <w:pPr>
              <w:jc w:val="center"/>
              <w:rPr>
                <w:rFonts w:cstheme="minorHAnsi"/>
                <w:sz w:val="18"/>
                <w:szCs w:val="18"/>
              </w:rPr>
            </w:pPr>
          </w:p>
        </w:tc>
        <w:tc>
          <w:tcPr>
            <w:tcW w:w="92" w:type="pct"/>
          </w:tcPr>
          <w:p w14:paraId="36D565D2" w14:textId="77777777" w:rsidR="00404CFE" w:rsidRPr="001D6A24" w:rsidRDefault="00404CFE" w:rsidP="00404CFE">
            <w:pPr>
              <w:jc w:val="center"/>
              <w:rPr>
                <w:rFonts w:cstheme="minorHAnsi"/>
                <w:sz w:val="18"/>
                <w:szCs w:val="18"/>
              </w:rPr>
            </w:pPr>
          </w:p>
        </w:tc>
        <w:tc>
          <w:tcPr>
            <w:tcW w:w="92" w:type="pct"/>
          </w:tcPr>
          <w:p w14:paraId="33AFF890" w14:textId="77777777" w:rsidR="00404CFE" w:rsidRPr="001D6A24" w:rsidRDefault="00404CFE" w:rsidP="00404CFE">
            <w:pPr>
              <w:jc w:val="center"/>
              <w:rPr>
                <w:rFonts w:cstheme="minorHAnsi"/>
                <w:sz w:val="18"/>
                <w:szCs w:val="18"/>
              </w:rPr>
            </w:pPr>
          </w:p>
        </w:tc>
        <w:tc>
          <w:tcPr>
            <w:tcW w:w="92" w:type="pct"/>
          </w:tcPr>
          <w:p w14:paraId="00DF8CE6" w14:textId="77777777" w:rsidR="00404CFE" w:rsidRPr="001D6A24" w:rsidRDefault="00404CFE" w:rsidP="00404CFE">
            <w:pPr>
              <w:jc w:val="center"/>
              <w:rPr>
                <w:rFonts w:cstheme="minorHAnsi"/>
                <w:sz w:val="18"/>
                <w:szCs w:val="18"/>
              </w:rPr>
            </w:pPr>
          </w:p>
        </w:tc>
        <w:tc>
          <w:tcPr>
            <w:tcW w:w="92" w:type="pct"/>
          </w:tcPr>
          <w:p w14:paraId="1B2D0C34" w14:textId="77777777" w:rsidR="00404CFE" w:rsidRPr="001D6A24" w:rsidRDefault="00404CFE" w:rsidP="00404CFE">
            <w:pPr>
              <w:jc w:val="center"/>
              <w:rPr>
                <w:rFonts w:cstheme="minorHAnsi"/>
                <w:sz w:val="18"/>
                <w:szCs w:val="18"/>
              </w:rPr>
            </w:pPr>
          </w:p>
        </w:tc>
        <w:tc>
          <w:tcPr>
            <w:tcW w:w="92" w:type="pct"/>
          </w:tcPr>
          <w:p w14:paraId="2A39E6A8" w14:textId="77777777" w:rsidR="00404CFE" w:rsidRPr="001D6A24" w:rsidRDefault="00404CFE" w:rsidP="00404CFE">
            <w:pPr>
              <w:jc w:val="center"/>
              <w:rPr>
                <w:rFonts w:cstheme="minorHAnsi"/>
                <w:sz w:val="18"/>
                <w:szCs w:val="18"/>
              </w:rPr>
            </w:pPr>
          </w:p>
        </w:tc>
        <w:tc>
          <w:tcPr>
            <w:tcW w:w="92" w:type="pct"/>
          </w:tcPr>
          <w:p w14:paraId="0A52901E" w14:textId="77777777" w:rsidR="00404CFE" w:rsidRPr="001D6A24" w:rsidRDefault="00404CFE" w:rsidP="00404CFE">
            <w:pPr>
              <w:jc w:val="center"/>
              <w:rPr>
                <w:rFonts w:cstheme="minorHAnsi"/>
                <w:sz w:val="18"/>
                <w:szCs w:val="18"/>
              </w:rPr>
            </w:pPr>
          </w:p>
        </w:tc>
        <w:tc>
          <w:tcPr>
            <w:tcW w:w="121" w:type="pct"/>
          </w:tcPr>
          <w:p w14:paraId="1C6F78E6" w14:textId="77777777" w:rsidR="00404CFE" w:rsidRPr="001D6A24" w:rsidRDefault="00404CFE" w:rsidP="00404CFE">
            <w:pPr>
              <w:jc w:val="center"/>
              <w:rPr>
                <w:rFonts w:cstheme="minorHAnsi"/>
                <w:sz w:val="18"/>
                <w:szCs w:val="18"/>
              </w:rPr>
            </w:pPr>
          </w:p>
        </w:tc>
        <w:tc>
          <w:tcPr>
            <w:tcW w:w="174" w:type="pct"/>
          </w:tcPr>
          <w:p w14:paraId="7B7DCEE7" w14:textId="3C035292" w:rsidR="00404CFE" w:rsidRPr="001D6A24" w:rsidRDefault="00404CFE" w:rsidP="00404CFE">
            <w:pPr>
              <w:jc w:val="center"/>
              <w:rPr>
                <w:rFonts w:cstheme="minorHAnsi"/>
                <w:color w:val="000000"/>
                <w:sz w:val="18"/>
                <w:szCs w:val="18"/>
              </w:rPr>
            </w:pPr>
            <w:r w:rsidRPr="001D6A24">
              <w:rPr>
                <w:sz w:val="18"/>
                <w:szCs w:val="18"/>
              </w:rPr>
              <w:t>1207</w:t>
            </w:r>
          </w:p>
        </w:tc>
      </w:tr>
      <w:tr w:rsidR="00404CFE" w:rsidRPr="001D6A24" w14:paraId="02C65CBA" w14:textId="77777777" w:rsidTr="00404CFE">
        <w:tc>
          <w:tcPr>
            <w:tcW w:w="178" w:type="pct"/>
            <w:shd w:val="clear" w:color="auto" w:fill="081E3E" w:themeFill="accent1"/>
          </w:tcPr>
          <w:p w14:paraId="162025F1"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8</w:t>
            </w:r>
          </w:p>
        </w:tc>
        <w:tc>
          <w:tcPr>
            <w:tcW w:w="116" w:type="pct"/>
          </w:tcPr>
          <w:p w14:paraId="6A5C42B3" w14:textId="2EB4EB9A"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7077B70C" w14:textId="6DBF40CB" w:rsidR="00404CFE" w:rsidRPr="001D6A24" w:rsidRDefault="00404CFE" w:rsidP="00404CFE">
            <w:pPr>
              <w:jc w:val="center"/>
              <w:rPr>
                <w:rFonts w:cstheme="minorHAnsi"/>
                <w:color w:val="000000"/>
                <w:sz w:val="18"/>
                <w:szCs w:val="18"/>
              </w:rPr>
            </w:pPr>
            <w:r w:rsidRPr="001D6A24">
              <w:rPr>
                <w:sz w:val="18"/>
                <w:szCs w:val="18"/>
              </w:rPr>
              <w:t>110</w:t>
            </w:r>
          </w:p>
        </w:tc>
        <w:tc>
          <w:tcPr>
            <w:tcW w:w="119" w:type="pct"/>
          </w:tcPr>
          <w:p w14:paraId="3BB64863" w14:textId="5D25A162" w:rsidR="00404CFE" w:rsidRPr="001D6A24" w:rsidRDefault="00404CFE" w:rsidP="00404CFE">
            <w:pPr>
              <w:jc w:val="center"/>
              <w:rPr>
                <w:rFonts w:cstheme="minorHAnsi"/>
                <w:color w:val="000000"/>
                <w:sz w:val="18"/>
                <w:szCs w:val="18"/>
              </w:rPr>
            </w:pPr>
            <w:r w:rsidRPr="001D6A24">
              <w:rPr>
                <w:sz w:val="18"/>
                <w:szCs w:val="18"/>
              </w:rPr>
              <w:t>211</w:t>
            </w:r>
          </w:p>
        </w:tc>
        <w:tc>
          <w:tcPr>
            <w:tcW w:w="119" w:type="pct"/>
          </w:tcPr>
          <w:p w14:paraId="5B03CFB6" w14:textId="07AD0D56" w:rsidR="00404CFE" w:rsidRPr="001D6A24" w:rsidRDefault="00404CFE" w:rsidP="00404CFE">
            <w:pPr>
              <w:jc w:val="center"/>
              <w:rPr>
                <w:rFonts w:cstheme="minorHAnsi"/>
                <w:color w:val="000000"/>
                <w:sz w:val="18"/>
                <w:szCs w:val="18"/>
              </w:rPr>
            </w:pPr>
            <w:r w:rsidRPr="001D6A24">
              <w:rPr>
                <w:sz w:val="18"/>
                <w:szCs w:val="18"/>
              </w:rPr>
              <w:t>203</w:t>
            </w:r>
          </w:p>
        </w:tc>
        <w:tc>
          <w:tcPr>
            <w:tcW w:w="119" w:type="pct"/>
          </w:tcPr>
          <w:p w14:paraId="3C44597A" w14:textId="14E562D4" w:rsidR="00404CFE" w:rsidRPr="001D6A24" w:rsidRDefault="00404CFE" w:rsidP="00404CFE">
            <w:pPr>
              <w:jc w:val="center"/>
              <w:rPr>
                <w:rFonts w:cstheme="minorHAnsi"/>
                <w:color w:val="000000"/>
                <w:sz w:val="18"/>
                <w:szCs w:val="18"/>
              </w:rPr>
            </w:pPr>
            <w:r w:rsidRPr="001D6A24">
              <w:rPr>
                <w:sz w:val="18"/>
                <w:szCs w:val="18"/>
              </w:rPr>
              <w:t>194</w:t>
            </w:r>
          </w:p>
        </w:tc>
        <w:tc>
          <w:tcPr>
            <w:tcW w:w="120" w:type="pct"/>
          </w:tcPr>
          <w:p w14:paraId="2529676D" w14:textId="1E849A0D" w:rsidR="00404CFE" w:rsidRPr="001D6A24" w:rsidRDefault="00404CFE" w:rsidP="00404CFE">
            <w:pPr>
              <w:jc w:val="center"/>
              <w:rPr>
                <w:rFonts w:cstheme="minorHAnsi"/>
                <w:color w:val="000000"/>
                <w:sz w:val="18"/>
                <w:szCs w:val="18"/>
              </w:rPr>
            </w:pPr>
            <w:r w:rsidRPr="001D6A24">
              <w:rPr>
                <w:sz w:val="18"/>
                <w:szCs w:val="18"/>
              </w:rPr>
              <w:t>185</w:t>
            </w:r>
          </w:p>
        </w:tc>
        <w:tc>
          <w:tcPr>
            <w:tcW w:w="120" w:type="pct"/>
          </w:tcPr>
          <w:p w14:paraId="40718CBA" w14:textId="6016974C" w:rsidR="00404CFE" w:rsidRPr="001D6A24" w:rsidRDefault="00404CFE" w:rsidP="00404CFE">
            <w:pPr>
              <w:jc w:val="center"/>
              <w:rPr>
                <w:rFonts w:cstheme="minorHAnsi"/>
                <w:color w:val="000000"/>
                <w:sz w:val="18"/>
                <w:szCs w:val="18"/>
              </w:rPr>
            </w:pPr>
            <w:r w:rsidRPr="001D6A24">
              <w:rPr>
                <w:sz w:val="18"/>
                <w:szCs w:val="18"/>
              </w:rPr>
              <w:t>176</w:t>
            </w:r>
          </w:p>
        </w:tc>
        <w:tc>
          <w:tcPr>
            <w:tcW w:w="120" w:type="pct"/>
          </w:tcPr>
          <w:p w14:paraId="5F308406" w14:textId="5DB72FC0" w:rsidR="00404CFE" w:rsidRPr="001D6A24" w:rsidRDefault="00404CFE" w:rsidP="00404CFE">
            <w:pPr>
              <w:jc w:val="center"/>
              <w:rPr>
                <w:rFonts w:cstheme="minorHAnsi"/>
                <w:color w:val="000000"/>
                <w:sz w:val="18"/>
                <w:szCs w:val="18"/>
              </w:rPr>
            </w:pPr>
            <w:r w:rsidRPr="001D6A24">
              <w:rPr>
                <w:sz w:val="18"/>
                <w:szCs w:val="18"/>
              </w:rPr>
              <w:t>166</w:t>
            </w:r>
          </w:p>
        </w:tc>
        <w:tc>
          <w:tcPr>
            <w:tcW w:w="120" w:type="pct"/>
          </w:tcPr>
          <w:p w14:paraId="6345CCD1" w14:textId="77777777" w:rsidR="00404CFE" w:rsidRPr="001D6A24" w:rsidRDefault="00404CFE" w:rsidP="00404CFE">
            <w:pPr>
              <w:jc w:val="center"/>
              <w:rPr>
                <w:rFonts w:cstheme="minorHAnsi"/>
                <w:color w:val="000000"/>
                <w:sz w:val="18"/>
                <w:szCs w:val="18"/>
              </w:rPr>
            </w:pPr>
          </w:p>
        </w:tc>
        <w:tc>
          <w:tcPr>
            <w:tcW w:w="120" w:type="pct"/>
          </w:tcPr>
          <w:p w14:paraId="07CF6AAF" w14:textId="77777777" w:rsidR="00404CFE" w:rsidRPr="001D6A24" w:rsidRDefault="00404CFE" w:rsidP="00404CFE">
            <w:pPr>
              <w:jc w:val="center"/>
              <w:rPr>
                <w:rFonts w:cstheme="minorHAnsi"/>
                <w:sz w:val="18"/>
                <w:szCs w:val="18"/>
              </w:rPr>
            </w:pPr>
          </w:p>
        </w:tc>
        <w:tc>
          <w:tcPr>
            <w:tcW w:w="120" w:type="pct"/>
          </w:tcPr>
          <w:p w14:paraId="3B3C7F9C" w14:textId="77777777" w:rsidR="00404CFE" w:rsidRPr="001D6A24" w:rsidRDefault="00404CFE" w:rsidP="00404CFE">
            <w:pPr>
              <w:jc w:val="center"/>
              <w:rPr>
                <w:rFonts w:cstheme="minorHAnsi"/>
                <w:sz w:val="18"/>
                <w:szCs w:val="18"/>
              </w:rPr>
            </w:pPr>
          </w:p>
        </w:tc>
        <w:tc>
          <w:tcPr>
            <w:tcW w:w="101" w:type="pct"/>
          </w:tcPr>
          <w:p w14:paraId="1AF85AD1" w14:textId="77777777" w:rsidR="00404CFE" w:rsidRPr="001D6A24" w:rsidRDefault="00404CFE" w:rsidP="00404CFE">
            <w:pPr>
              <w:jc w:val="center"/>
              <w:rPr>
                <w:rFonts w:cstheme="minorHAnsi"/>
                <w:sz w:val="18"/>
                <w:szCs w:val="18"/>
              </w:rPr>
            </w:pPr>
          </w:p>
        </w:tc>
        <w:tc>
          <w:tcPr>
            <w:tcW w:w="108" w:type="pct"/>
          </w:tcPr>
          <w:p w14:paraId="44C0C0EB" w14:textId="77777777" w:rsidR="00404CFE" w:rsidRPr="001D6A24" w:rsidRDefault="00404CFE" w:rsidP="00404CFE">
            <w:pPr>
              <w:jc w:val="center"/>
              <w:rPr>
                <w:rFonts w:cstheme="minorHAnsi"/>
                <w:sz w:val="18"/>
                <w:szCs w:val="18"/>
              </w:rPr>
            </w:pPr>
          </w:p>
        </w:tc>
        <w:tc>
          <w:tcPr>
            <w:tcW w:w="108" w:type="pct"/>
          </w:tcPr>
          <w:p w14:paraId="31B5CBAB" w14:textId="77777777" w:rsidR="00404CFE" w:rsidRPr="001D6A24" w:rsidRDefault="00404CFE" w:rsidP="00404CFE">
            <w:pPr>
              <w:jc w:val="center"/>
              <w:rPr>
                <w:rFonts w:cstheme="minorHAnsi"/>
                <w:sz w:val="18"/>
                <w:szCs w:val="18"/>
              </w:rPr>
            </w:pPr>
          </w:p>
        </w:tc>
        <w:tc>
          <w:tcPr>
            <w:tcW w:w="96" w:type="pct"/>
          </w:tcPr>
          <w:p w14:paraId="26531FDC" w14:textId="77777777" w:rsidR="00404CFE" w:rsidRPr="001D6A24" w:rsidRDefault="00404CFE" w:rsidP="00404CFE">
            <w:pPr>
              <w:jc w:val="center"/>
              <w:rPr>
                <w:rFonts w:cstheme="minorHAnsi"/>
                <w:sz w:val="18"/>
                <w:szCs w:val="18"/>
              </w:rPr>
            </w:pPr>
          </w:p>
        </w:tc>
        <w:tc>
          <w:tcPr>
            <w:tcW w:w="113" w:type="pct"/>
          </w:tcPr>
          <w:p w14:paraId="5DFA125D" w14:textId="77777777" w:rsidR="00404CFE" w:rsidRPr="001D6A24" w:rsidRDefault="00404CFE" w:rsidP="00404CFE">
            <w:pPr>
              <w:jc w:val="center"/>
              <w:rPr>
                <w:rFonts w:cstheme="minorHAnsi"/>
                <w:sz w:val="18"/>
                <w:szCs w:val="18"/>
              </w:rPr>
            </w:pPr>
          </w:p>
        </w:tc>
        <w:tc>
          <w:tcPr>
            <w:tcW w:w="113" w:type="pct"/>
          </w:tcPr>
          <w:p w14:paraId="5D9F52A6" w14:textId="77777777" w:rsidR="00404CFE" w:rsidRPr="001D6A24" w:rsidRDefault="00404CFE" w:rsidP="00404CFE">
            <w:pPr>
              <w:jc w:val="center"/>
              <w:rPr>
                <w:rFonts w:cstheme="minorHAnsi"/>
                <w:sz w:val="18"/>
                <w:szCs w:val="18"/>
              </w:rPr>
            </w:pPr>
          </w:p>
        </w:tc>
        <w:tc>
          <w:tcPr>
            <w:tcW w:w="113" w:type="pct"/>
          </w:tcPr>
          <w:p w14:paraId="4432947A" w14:textId="77777777" w:rsidR="00404CFE" w:rsidRPr="001D6A24" w:rsidRDefault="00404CFE" w:rsidP="00404CFE">
            <w:pPr>
              <w:jc w:val="center"/>
              <w:rPr>
                <w:rFonts w:cstheme="minorHAnsi"/>
                <w:sz w:val="18"/>
                <w:szCs w:val="18"/>
              </w:rPr>
            </w:pPr>
          </w:p>
        </w:tc>
        <w:tc>
          <w:tcPr>
            <w:tcW w:w="113" w:type="pct"/>
          </w:tcPr>
          <w:p w14:paraId="6376F4EB" w14:textId="77777777" w:rsidR="00404CFE" w:rsidRPr="001D6A24" w:rsidRDefault="00404CFE" w:rsidP="00404CFE">
            <w:pPr>
              <w:jc w:val="center"/>
              <w:rPr>
                <w:rFonts w:cstheme="minorHAnsi"/>
                <w:sz w:val="18"/>
                <w:szCs w:val="18"/>
              </w:rPr>
            </w:pPr>
          </w:p>
        </w:tc>
        <w:tc>
          <w:tcPr>
            <w:tcW w:w="113" w:type="pct"/>
          </w:tcPr>
          <w:p w14:paraId="659ECB16" w14:textId="77777777" w:rsidR="00404CFE" w:rsidRPr="001D6A24" w:rsidRDefault="00404CFE" w:rsidP="00404CFE">
            <w:pPr>
              <w:jc w:val="center"/>
              <w:rPr>
                <w:rFonts w:cstheme="minorHAnsi"/>
                <w:sz w:val="18"/>
                <w:szCs w:val="18"/>
              </w:rPr>
            </w:pPr>
          </w:p>
        </w:tc>
        <w:tc>
          <w:tcPr>
            <w:tcW w:w="113" w:type="pct"/>
          </w:tcPr>
          <w:p w14:paraId="17E20487" w14:textId="77777777" w:rsidR="00404CFE" w:rsidRPr="001D6A24" w:rsidRDefault="00404CFE" w:rsidP="00404CFE">
            <w:pPr>
              <w:jc w:val="center"/>
              <w:rPr>
                <w:rFonts w:cstheme="minorHAnsi"/>
                <w:sz w:val="18"/>
                <w:szCs w:val="18"/>
              </w:rPr>
            </w:pPr>
          </w:p>
        </w:tc>
        <w:tc>
          <w:tcPr>
            <w:tcW w:w="94" w:type="pct"/>
          </w:tcPr>
          <w:p w14:paraId="54D47A58" w14:textId="77777777" w:rsidR="00404CFE" w:rsidRPr="001D6A24" w:rsidRDefault="00404CFE" w:rsidP="00404CFE">
            <w:pPr>
              <w:jc w:val="center"/>
              <w:rPr>
                <w:rFonts w:cstheme="minorHAnsi"/>
                <w:sz w:val="18"/>
                <w:szCs w:val="18"/>
              </w:rPr>
            </w:pPr>
          </w:p>
        </w:tc>
        <w:tc>
          <w:tcPr>
            <w:tcW w:w="94" w:type="pct"/>
          </w:tcPr>
          <w:p w14:paraId="766670DC" w14:textId="77777777" w:rsidR="00404CFE" w:rsidRPr="001D6A24" w:rsidRDefault="00404CFE" w:rsidP="00404CFE">
            <w:pPr>
              <w:jc w:val="center"/>
              <w:rPr>
                <w:rFonts w:cstheme="minorHAnsi"/>
                <w:sz w:val="18"/>
                <w:szCs w:val="18"/>
              </w:rPr>
            </w:pPr>
          </w:p>
        </w:tc>
        <w:tc>
          <w:tcPr>
            <w:tcW w:w="94" w:type="pct"/>
          </w:tcPr>
          <w:p w14:paraId="5304A188" w14:textId="77777777" w:rsidR="00404CFE" w:rsidRPr="001D6A24" w:rsidRDefault="00404CFE" w:rsidP="00404CFE">
            <w:pPr>
              <w:jc w:val="center"/>
              <w:rPr>
                <w:rFonts w:cstheme="minorHAnsi"/>
                <w:sz w:val="18"/>
                <w:szCs w:val="18"/>
              </w:rPr>
            </w:pPr>
          </w:p>
        </w:tc>
        <w:tc>
          <w:tcPr>
            <w:tcW w:w="94" w:type="pct"/>
          </w:tcPr>
          <w:p w14:paraId="73B5B0C0" w14:textId="77777777" w:rsidR="00404CFE" w:rsidRPr="001D6A24" w:rsidRDefault="00404CFE" w:rsidP="00404CFE">
            <w:pPr>
              <w:jc w:val="center"/>
              <w:rPr>
                <w:rFonts w:cstheme="minorHAnsi"/>
                <w:sz w:val="18"/>
                <w:szCs w:val="18"/>
              </w:rPr>
            </w:pPr>
          </w:p>
        </w:tc>
        <w:tc>
          <w:tcPr>
            <w:tcW w:w="94" w:type="pct"/>
          </w:tcPr>
          <w:p w14:paraId="1C4AA77E" w14:textId="77777777" w:rsidR="00404CFE" w:rsidRPr="001D6A24" w:rsidRDefault="00404CFE" w:rsidP="00404CFE">
            <w:pPr>
              <w:jc w:val="center"/>
              <w:rPr>
                <w:rFonts w:cstheme="minorHAnsi"/>
                <w:sz w:val="18"/>
                <w:szCs w:val="18"/>
              </w:rPr>
            </w:pPr>
          </w:p>
        </w:tc>
        <w:tc>
          <w:tcPr>
            <w:tcW w:w="92" w:type="pct"/>
          </w:tcPr>
          <w:p w14:paraId="77085C6B" w14:textId="77777777" w:rsidR="00404CFE" w:rsidRPr="001D6A24" w:rsidRDefault="00404CFE" w:rsidP="00404CFE">
            <w:pPr>
              <w:jc w:val="center"/>
              <w:rPr>
                <w:rFonts w:cstheme="minorHAnsi"/>
                <w:sz w:val="18"/>
                <w:szCs w:val="18"/>
              </w:rPr>
            </w:pPr>
          </w:p>
        </w:tc>
        <w:tc>
          <w:tcPr>
            <w:tcW w:w="92" w:type="pct"/>
          </w:tcPr>
          <w:p w14:paraId="16CE784C" w14:textId="77777777" w:rsidR="00404CFE" w:rsidRPr="001D6A24" w:rsidRDefault="00404CFE" w:rsidP="00404CFE">
            <w:pPr>
              <w:jc w:val="center"/>
              <w:rPr>
                <w:rFonts w:cstheme="minorHAnsi"/>
                <w:sz w:val="18"/>
                <w:szCs w:val="18"/>
              </w:rPr>
            </w:pPr>
          </w:p>
        </w:tc>
        <w:tc>
          <w:tcPr>
            <w:tcW w:w="92" w:type="pct"/>
          </w:tcPr>
          <w:p w14:paraId="09E9C62B" w14:textId="77777777" w:rsidR="00404CFE" w:rsidRPr="001D6A24" w:rsidRDefault="00404CFE" w:rsidP="00404CFE">
            <w:pPr>
              <w:jc w:val="center"/>
              <w:rPr>
                <w:rFonts w:cstheme="minorHAnsi"/>
                <w:sz w:val="18"/>
                <w:szCs w:val="18"/>
              </w:rPr>
            </w:pPr>
          </w:p>
        </w:tc>
        <w:tc>
          <w:tcPr>
            <w:tcW w:w="92" w:type="pct"/>
          </w:tcPr>
          <w:p w14:paraId="686408D4" w14:textId="77777777" w:rsidR="00404CFE" w:rsidRPr="001D6A24" w:rsidRDefault="00404CFE" w:rsidP="00404CFE">
            <w:pPr>
              <w:jc w:val="center"/>
              <w:rPr>
                <w:rFonts w:cstheme="minorHAnsi"/>
                <w:sz w:val="18"/>
                <w:szCs w:val="18"/>
              </w:rPr>
            </w:pPr>
          </w:p>
        </w:tc>
        <w:tc>
          <w:tcPr>
            <w:tcW w:w="92" w:type="pct"/>
          </w:tcPr>
          <w:p w14:paraId="60B3A978" w14:textId="77777777" w:rsidR="00404CFE" w:rsidRPr="001D6A24" w:rsidRDefault="00404CFE" w:rsidP="00404CFE">
            <w:pPr>
              <w:jc w:val="center"/>
              <w:rPr>
                <w:rFonts w:cstheme="minorHAnsi"/>
                <w:sz w:val="18"/>
                <w:szCs w:val="18"/>
              </w:rPr>
            </w:pPr>
          </w:p>
        </w:tc>
        <w:tc>
          <w:tcPr>
            <w:tcW w:w="92" w:type="pct"/>
          </w:tcPr>
          <w:p w14:paraId="6779557B" w14:textId="77777777" w:rsidR="00404CFE" w:rsidRPr="001D6A24" w:rsidRDefault="00404CFE" w:rsidP="00404CFE">
            <w:pPr>
              <w:jc w:val="center"/>
              <w:rPr>
                <w:rFonts w:cstheme="minorHAnsi"/>
                <w:sz w:val="18"/>
                <w:szCs w:val="18"/>
              </w:rPr>
            </w:pPr>
          </w:p>
        </w:tc>
        <w:tc>
          <w:tcPr>
            <w:tcW w:w="92" w:type="pct"/>
          </w:tcPr>
          <w:p w14:paraId="34D1374F" w14:textId="77777777" w:rsidR="00404CFE" w:rsidRPr="001D6A24" w:rsidRDefault="00404CFE" w:rsidP="00404CFE">
            <w:pPr>
              <w:jc w:val="center"/>
              <w:rPr>
                <w:rFonts w:cstheme="minorHAnsi"/>
                <w:sz w:val="18"/>
                <w:szCs w:val="18"/>
              </w:rPr>
            </w:pPr>
          </w:p>
        </w:tc>
        <w:tc>
          <w:tcPr>
            <w:tcW w:w="92" w:type="pct"/>
          </w:tcPr>
          <w:p w14:paraId="5943B38E" w14:textId="77777777" w:rsidR="00404CFE" w:rsidRPr="001D6A24" w:rsidRDefault="00404CFE" w:rsidP="00404CFE">
            <w:pPr>
              <w:jc w:val="center"/>
              <w:rPr>
                <w:rFonts w:cstheme="minorHAnsi"/>
                <w:sz w:val="18"/>
                <w:szCs w:val="18"/>
              </w:rPr>
            </w:pPr>
          </w:p>
        </w:tc>
        <w:tc>
          <w:tcPr>
            <w:tcW w:w="92" w:type="pct"/>
          </w:tcPr>
          <w:p w14:paraId="154C30F8" w14:textId="77777777" w:rsidR="00404CFE" w:rsidRPr="001D6A24" w:rsidRDefault="00404CFE" w:rsidP="00404CFE">
            <w:pPr>
              <w:jc w:val="center"/>
              <w:rPr>
                <w:rFonts w:cstheme="minorHAnsi"/>
                <w:sz w:val="18"/>
                <w:szCs w:val="18"/>
              </w:rPr>
            </w:pPr>
          </w:p>
        </w:tc>
        <w:tc>
          <w:tcPr>
            <w:tcW w:w="92" w:type="pct"/>
          </w:tcPr>
          <w:p w14:paraId="26FF6087" w14:textId="77777777" w:rsidR="00404CFE" w:rsidRPr="001D6A24" w:rsidRDefault="00404CFE" w:rsidP="00404CFE">
            <w:pPr>
              <w:jc w:val="center"/>
              <w:rPr>
                <w:rFonts w:cstheme="minorHAnsi"/>
                <w:sz w:val="18"/>
                <w:szCs w:val="18"/>
              </w:rPr>
            </w:pPr>
          </w:p>
        </w:tc>
        <w:tc>
          <w:tcPr>
            <w:tcW w:w="92" w:type="pct"/>
          </w:tcPr>
          <w:p w14:paraId="2E26EAFE" w14:textId="77777777" w:rsidR="00404CFE" w:rsidRPr="001D6A24" w:rsidRDefault="00404CFE" w:rsidP="00404CFE">
            <w:pPr>
              <w:jc w:val="center"/>
              <w:rPr>
                <w:rFonts w:cstheme="minorHAnsi"/>
                <w:sz w:val="18"/>
                <w:szCs w:val="18"/>
              </w:rPr>
            </w:pPr>
          </w:p>
        </w:tc>
        <w:tc>
          <w:tcPr>
            <w:tcW w:w="92" w:type="pct"/>
          </w:tcPr>
          <w:p w14:paraId="2611E4D9" w14:textId="77777777" w:rsidR="00404CFE" w:rsidRPr="001D6A24" w:rsidRDefault="00404CFE" w:rsidP="00404CFE">
            <w:pPr>
              <w:jc w:val="center"/>
              <w:rPr>
                <w:rFonts w:cstheme="minorHAnsi"/>
                <w:sz w:val="18"/>
                <w:szCs w:val="18"/>
              </w:rPr>
            </w:pPr>
          </w:p>
        </w:tc>
        <w:tc>
          <w:tcPr>
            <w:tcW w:w="92" w:type="pct"/>
          </w:tcPr>
          <w:p w14:paraId="178512C1" w14:textId="77777777" w:rsidR="00404CFE" w:rsidRPr="001D6A24" w:rsidRDefault="00404CFE" w:rsidP="00404CFE">
            <w:pPr>
              <w:jc w:val="center"/>
              <w:rPr>
                <w:rFonts w:cstheme="minorHAnsi"/>
                <w:sz w:val="18"/>
                <w:szCs w:val="18"/>
              </w:rPr>
            </w:pPr>
          </w:p>
        </w:tc>
        <w:tc>
          <w:tcPr>
            <w:tcW w:w="92" w:type="pct"/>
          </w:tcPr>
          <w:p w14:paraId="672D393F" w14:textId="77777777" w:rsidR="00404CFE" w:rsidRPr="001D6A24" w:rsidRDefault="00404CFE" w:rsidP="00404CFE">
            <w:pPr>
              <w:jc w:val="center"/>
              <w:rPr>
                <w:rFonts w:cstheme="minorHAnsi"/>
                <w:sz w:val="18"/>
                <w:szCs w:val="18"/>
              </w:rPr>
            </w:pPr>
          </w:p>
        </w:tc>
        <w:tc>
          <w:tcPr>
            <w:tcW w:w="92" w:type="pct"/>
          </w:tcPr>
          <w:p w14:paraId="4CFA1C7F" w14:textId="77777777" w:rsidR="00404CFE" w:rsidRPr="001D6A24" w:rsidRDefault="00404CFE" w:rsidP="00404CFE">
            <w:pPr>
              <w:jc w:val="center"/>
              <w:rPr>
                <w:rFonts w:cstheme="minorHAnsi"/>
                <w:sz w:val="18"/>
                <w:szCs w:val="18"/>
              </w:rPr>
            </w:pPr>
          </w:p>
        </w:tc>
        <w:tc>
          <w:tcPr>
            <w:tcW w:w="92" w:type="pct"/>
          </w:tcPr>
          <w:p w14:paraId="32242295" w14:textId="77777777" w:rsidR="00404CFE" w:rsidRPr="001D6A24" w:rsidRDefault="00404CFE" w:rsidP="00404CFE">
            <w:pPr>
              <w:jc w:val="center"/>
              <w:rPr>
                <w:rFonts w:cstheme="minorHAnsi"/>
                <w:sz w:val="18"/>
                <w:szCs w:val="18"/>
              </w:rPr>
            </w:pPr>
          </w:p>
        </w:tc>
        <w:tc>
          <w:tcPr>
            <w:tcW w:w="92" w:type="pct"/>
          </w:tcPr>
          <w:p w14:paraId="2F4F7DEE" w14:textId="77777777" w:rsidR="00404CFE" w:rsidRPr="001D6A24" w:rsidRDefault="00404CFE" w:rsidP="00404CFE">
            <w:pPr>
              <w:jc w:val="center"/>
              <w:rPr>
                <w:rFonts w:cstheme="minorHAnsi"/>
                <w:sz w:val="18"/>
                <w:szCs w:val="18"/>
              </w:rPr>
            </w:pPr>
          </w:p>
        </w:tc>
        <w:tc>
          <w:tcPr>
            <w:tcW w:w="92" w:type="pct"/>
          </w:tcPr>
          <w:p w14:paraId="179ED819" w14:textId="77777777" w:rsidR="00404CFE" w:rsidRPr="001D6A24" w:rsidRDefault="00404CFE" w:rsidP="00404CFE">
            <w:pPr>
              <w:jc w:val="center"/>
              <w:rPr>
                <w:rFonts w:cstheme="minorHAnsi"/>
                <w:sz w:val="18"/>
                <w:szCs w:val="18"/>
              </w:rPr>
            </w:pPr>
          </w:p>
        </w:tc>
        <w:tc>
          <w:tcPr>
            <w:tcW w:w="121" w:type="pct"/>
          </w:tcPr>
          <w:p w14:paraId="43D4F93E" w14:textId="77777777" w:rsidR="00404CFE" w:rsidRPr="001D6A24" w:rsidRDefault="00404CFE" w:rsidP="00404CFE">
            <w:pPr>
              <w:jc w:val="center"/>
              <w:rPr>
                <w:rFonts w:cstheme="minorHAnsi"/>
                <w:sz w:val="18"/>
                <w:szCs w:val="18"/>
              </w:rPr>
            </w:pPr>
          </w:p>
        </w:tc>
        <w:tc>
          <w:tcPr>
            <w:tcW w:w="174" w:type="pct"/>
          </w:tcPr>
          <w:p w14:paraId="5C6AA846" w14:textId="66838553" w:rsidR="00404CFE" w:rsidRPr="001D6A24" w:rsidRDefault="00404CFE" w:rsidP="00404CFE">
            <w:pPr>
              <w:jc w:val="center"/>
              <w:rPr>
                <w:rFonts w:cstheme="minorHAnsi"/>
                <w:color w:val="000000"/>
                <w:sz w:val="18"/>
                <w:szCs w:val="18"/>
              </w:rPr>
            </w:pPr>
            <w:r w:rsidRPr="001D6A24">
              <w:rPr>
                <w:sz w:val="18"/>
                <w:szCs w:val="18"/>
              </w:rPr>
              <w:t>1244</w:t>
            </w:r>
          </w:p>
        </w:tc>
      </w:tr>
      <w:tr w:rsidR="00404CFE" w:rsidRPr="001D6A24" w14:paraId="31846E7F" w14:textId="77777777" w:rsidTr="00404CFE">
        <w:tc>
          <w:tcPr>
            <w:tcW w:w="178" w:type="pct"/>
            <w:shd w:val="clear" w:color="auto" w:fill="081E3E" w:themeFill="accent1"/>
          </w:tcPr>
          <w:p w14:paraId="0EDFF023"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9</w:t>
            </w:r>
          </w:p>
        </w:tc>
        <w:tc>
          <w:tcPr>
            <w:tcW w:w="116" w:type="pct"/>
          </w:tcPr>
          <w:p w14:paraId="400C3AC5" w14:textId="3F0D168A"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3037700F" w14:textId="74267675" w:rsidR="00404CFE" w:rsidRPr="001D6A24" w:rsidRDefault="00404CFE" w:rsidP="00404CFE">
            <w:pPr>
              <w:jc w:val="center"/>
              <w:rPr>
                <w:rFonts w:cstheme="minorHAnsi"/>
                <w:color w:val="000000"/>
                <w:sz w:val="18"/>
                <w:szCs w:val="18"/>
              </w:rPr>
            </w:pPr>
            <w:r w:rsidRPr="001D6A24">
              <w:rPr>
                <w:sz w:val="18"/>
                <w:szCs w:val="18"/>
              </w:rPr>
              <w:t>96</w:t>
            </w:r>
          </w:p>
        </w:tc>
        <w:tc>
          <w:tcPr>
            <w:tcW w:w="119" w:type="pct"/>
          </w:tcPr>
          <w:p w14:paraId="59D2B6C8" w14:textId="029B6DE7" w:rsidR="00404CFE" w:rsidRPr="001D6A24" w:rsidRDefault="00404CFE" w:rsidP="00404CFE">
            <w:pPr>
              <w:jc w:val="center"/>
              <w:rPr>
                <w:rFonts w:cstheme="minorHAnsi"/>
                <w:color w:val="000000"/>
                <w:sz w:val="18"/>
                <w:szCs w:val="18"/>
              </w:rPr>
            </w:pPr>
            <w:r w:rsidRPr="001D6A24">
              <w:rPr>
                <w:sz w:val="18"/>
                <w:szCs w:val="18"/>
              </w:rPr>
              <w:t>185</w:t>
            </w:r>
          </w:p>
        </w:tc>
        <w:tc>
          <w:tcPr>
            <w:tcW w:w="119" w:type="pct"/>
          </w:tcPr>
          <w:p w14:paraId="03BAED81" w14:textId="1FD3F316" w:rsidR="00404CFE" w:rsidRPr="001D6A24" w:rsidRDefault="00404CFE" w:rsidP="00404CFE">
            <w:pPr>
              <w:jc w:val="center"/>
              <w:rPr>
                <w:rFonts w:cstheme="minorHAnsi"/>
                <w:color w:val="000000"/>
                <w:sz w:val="18"/>
                <w:szCs w:val="18"/>
              </w:rPr>
            </w:pPr>
            <w:r w:rsidRPr="001D6A24">
              <w:rPr>
                <w:sz w:val="18"/>
                <w:szCs w:val="18"/>
              </w:rPr>
              <w:t>178</w:t>
            </w:r>
          </w:p>
        </w:tc>
        <w:tc>
          <w:tcPr>
            <w:tcW w:w="119" w:type="pct"/>
          </w:tcPr>
          <w:p w14:paraId="35360EFC" w14:textId="2121675E" w:rsidR="00404CFE" w:rsidRPr="001D6A24" w:rsidRDefault="00404CFE" w:rsidP="00404CFE">
            <w:pPr>
              <w:jc w:val="center"/>
              <w:rPr>
                <w:rFonts w:cstheme="minorHAnsi"/>
                <w:color w:val="000000"/>
                <w:sz w:val="18"/>
                <w:szCs w:val="18"/>
              </w:rPr>
            </w:pPr>
            <w:r w:rsidRPr="001D6A24">
              <w:rPr>
                <w:sz w:val="18"/>
                <w:szCs w:val="18"/>
              </w:rPr>
              <w:t>170</w:t>
            </w:r>
          </w:p>
        </w:tc>
        <w:tc>
          <w:tcPr>
            <w:tcW w:w="120" w:type="pct"/>
          </w:tcPr>
          <w:p w14:paraId="75E997F6" w14:textId="57AFBD3A" w:rsidR="00404CFE" w:rsidRPr="001D6A24" w:rsidRDefault="00404CFE" w:rsidP="00404CFE">
            <w:pPr>
              <w:jc w:val="center"/>
              <w:rPr>
                <w:rFonts w:cstheme="minorHAnsi"/>
                <w:color w:val="000000"/>
                <w:sz w:val="18"/>
                <w:szCs w:val="18"/>
              </w:rPr>
            </w:pPr>
            <w:r w:rsidRPr="001D6A24">
              <w:rPr>
                <w:sz w:val="18"/>
                <w:szCs w:val="18"/>
              </w:rPr>
              <w:t>162</w:t>
            </w:r>
          </w:p>
        </w:tc>
        <w:tc>
          <w:tcPr>
            <w:tcW w:w="120" w:type="pct"/>
          </w:tcPr>
          <w:p w14:paraId="1D779DF9" w14:textId="0BFB4A2B" w:rsidR="00404CFE" w:rsidRPr="001D6A24" w:rsidRDefault="00404CFE" w:rsidP="00404CFE">
            <w:pPr>
              <w:jc w:val="center"/>
              <w:rPr>
                <w:rFonts w:cstheme="minorHAnsi"/>
                <w:color w:val="000000"/>
                <w:sz w:val="18"/>
                <w:szCs w:val="18"/>
              </w:rPr>
            </w:pPr>
            <w:r w:rsidRPr="001D6A24">
              <w:rPr>
                <w:sz w:val="18"/>
                <w:szCs w:val="18"/>
              </w:rPr>
              <w:t>154</w:t>
            </w:r>
          </w:p>
        </w:tc>
        <w:tc>
          <w:tcPr>
            <w:tcW w:w="120" w:type="pct"/>
          </w:tcPr>
          <w:p w14:paraId="10F418A0" w14:textId="4258FCE8" w:rsidR="00404CFE" w:rsidRPr="001D6A24" w:rsidRDefault="00404CFE" w:rsidP="00404CFE">
            <w:pPr>
              <w:jc w:val="center"/>
              <w:rPr>
                <w:rFonts w:cstheme="minorHAnsi"/>
                <w:color w:val="000000"/>
                <w:sz w:val="18"/>
                <w:szCs w:val="18"/>
              </w:rPr>
            </w:pPr>
            <w:r w:rsidRPr="001D6A24">
              <w:rPr>
                <w:sz w:val="18"/>
                <w:szCs w:val="18"/>
              </w:rPr>
              <w:t>146</w:t>
            </w:r>
          </w:p>
        </w:tc>
        <w:tc>
          <w:tcPr>
            <w:tcW w:w="120" w:type="pct"/>
          </w:tcPr>
          <w:p w14:paraId="7F616A51" w14:textId="6AEB2D57" w:rsidR="00404CFE" w:rsidRPr="001D6A24" w:rsidRDefault="00404CFE" w:rsidP="00404CFE">
            <w:pPr>
              <w:jc w:val="center"/>
              <w:rPr>
                <w:rFonts w:cstheme="minorHAnsi"/>
                <w:color w:val="000000"/>
                <w:sz w:val="18"/>
                <w:szCs w:val="18"/>
              </w:rPr>
            </w:pPr>
            <w:r w:rsidRPr="001D6A24">
              <w:rPr>
                <w:sz w:val="18"/>
                <w:szCs w:val="18"/>
              </w:rPr>
              <w:t>137</w:t>
            </w:r>
          </w:p>
        </w:tc>
        <w:tc>
          <w:tcPr>
            <w:tcW w:w="120" w:type="pct"/>
          </w:tcPr>
          <w:p w14:paraId="5738AE78" w14:textId="77777777" w:rsidR="00404CFE" w:rsidRPr="001D6A24" w:rsidRDefault="00404CFE" w:rsidP="00404CFE">
            <w:pPr>
              <w:jc w:val="center"/>
              <w:rPr>
                <w:rFonts w:cstheme="minorHAnsi"/>
                <w:color w:val="000000"/>
                <w:sz w:val="18"/>
                <w:szCs w:val="18"/>
              </w:rPr>
            </w:pPr>
          </w:p>
        </w:tc>
        <w:tc>
          <w:tcPr>
            <w:tcW w:w="120" w:type="pct"/>
          </w:tcPr>
          <w:p w14:paraId="348A13FA" w14:textId="77777777" w:rsidR="00404CFE" w:rsidRPr="001D6A24" w:rsidRDefault="00404CFE" w:rsidP="00404CFE">
            <w:pPr>
              <w:jc w:val="center"/>
              <w:rPr>
                <w:rFonts w:cstheme="minorHAnsi"/>
                <w:sz w:val="18"/>
                <w:szCs w:val="18"/>
              </w:rPr>
            </w:pPr>
          </w:p>
        </w:tc>
        <w:tc>
          <w:tcPr>
            <w:tcW w:w="101" w:type="pct"/>
          </w:tcPr>
          <w:p w14:paraId="302D2441" w14:textId="77777777" w:rsidR="00404CFE" w:rsidRPr="001D6A24" w:rsidRDefault="00404CFE" w:rsidP="00404CFE">
            <w:pPr>
              <w:jc w:val="center"/>
              <w:rPr>
                <w:rFonts w:cstheme="minorHAnsi"/>
                <w:sz w:val="18"/>
                <w:szCs w:val="18"/>
              </w:rPr>
            </w:pPr>
          </w:p>
        </w:tc>
        <w:tc>
          <w:tcPr>
            <w:tcW w:w="108" w:type="pct"/>
          </w:tcPr>
          <w:p w14:paraId="4ED4A190" w14:textId="77777777" w:rsidR="00404CFE" w:rsidRPr="001D6A24" w:rsidRDefault="00404CFE" w:rsidP="00404CFE">
            <w:pPr>
              <w:jc w:val="center"/>
              <w:rPr>
                <w:rFonts w:cstheme="minorHAnsi"/>
                <w:sz w:val="18"/>
                <w:szCs w:val="18"/>
              </w:rPr>
            </w:pPr>
          </w:p>
        </w:tc>
        <w:tc>
          <w:tcPr>
            <w:tcW w:w="108" w:type="pct"/>
          </w:tcPr>
          <w:p w14:paraId="4E46E3E2" w14:textId="77777777" w:rsidR="00404CFE" w:rsidRPr="001D6A24" w:rsidRDefault="00404CFE" w:rsidP="00404CFE">
            <w:pPr>
              <w:jc w:val="center"/>
              <w:rPr>
                <w:rFonts w:cstheme="minorHAnsi"/>
                <w:sz w:val="18"/>
                <w:szCs w:val="18"/>
              </w:rPr>
            </w:pPr>
          </w:p>
        </w:tc>
        <w:tc>
          <w:tcPr>
            <w:tcW w:w="96" w:type="pct"/>
          </w:tcPr>
          <w:p w14:paraId="10A13563" w14:textId="77777777" w:rsidR="00404CFE" w:rsidRPr="001D6A24" w:rsidRDefault="00404CFE" w:rsidP="00404CFE">
            <w:pPr>
              <w:jc w:val="center"/>
              <w:rPr>
                <w:rFonts w:cstheme="minorHAnsi"/>
                <w:sz w:val="18"/>
                <w:szCs w:val="18"/>
              </w:rPr>
            </w:pPr>
          </w:p>
        </w:tc>
        <w:tc>
          <w:tcPr>
            <w:tcW w:w="113" w:type="pct"/>
          </w:tcPr>
          <w:p w14:paraId="1389DA1B" w14:textId="77777777" w:rsidR="00404CFE" w:rsidRPr="001D6A24" w:rsidRDefault="00404CFE" w:rsidP="00404CFE">
            <w:pPr>
              <w:jc w:val="center"/>
              <w:rPr>
                <w:rFonts w:cstheme="minorHAnsi"/>
                <w:sz w:val="18"/>
                <w:szCs w:val="18"/>
              </w:rPr>
            </w:pPr>
          </w:p>
        </w:tc>
        <w:tc>
          <w:tcPr>
            <w:tcW w:w="113" w:type="pct"/>
          </w:tcPr>
          <w:p w14:paraId="2A80E7B2" w14:textId="77777777" w:rsidR="00404CFE" w:rsidRPr="001D6A24" w:rsidRDefault="00404CFE" w:rsidP="00404CFE">
            <w:pPr>
              <w:jc w:val="center"/>
              <w:rPr>
                <w:rFonts w:cstheme="minorHAnsi"/>
                <w:sz w:val="18"/>
                <w:szCs w:val="18"/>
              </w:rPr>
            </w:pPr>
          </w:p>
        </w:tc>
        <w:tc>
          <w:tcPr>
            <w:tcW w:w="113" w:type="pct"/>
          </w:tcPr>
          <w:p w14:paraId="2E455FBF" w14:textId="77777777" w:rsidR="00404CFE" w:rsidRPr="001D6A24" w:rsidRDefault="00404CFE" w:rsidP="00404CFE">
            <w:pPr>
              <w:jc w:val="center"/>
              <w:rPr>
                <w:rFonts w:cstheme="minorHAnsi"/>
                <w:sz w:val="18"/>
                <w:szCs w:val="18"/>
              </w:rPr>
            </w:pPr>
          </w:p>
        </w:tc>
        <w:tc>
          <w:tcPr>
            <w:tcW w:w="113" w:type="pct"/>
          </w:tcPr>
          <w:p w14:paraId="3676F230" w14:textId="77777777" w:rsidR="00404CFE" w:rsidRPr="001D6A24" w:rsidRDefault="00404CFE" w:rsidP="00404CFE">
            <w:pPr>
              <w:jc w:val="center"/>
              <w:rPr>
                <w:rFonts w:cstheme="minorHAnsi"/>
                <w:sz w:val="18"/>
                <w:szCs w:val="18"/>
              </w:rPr>
            </w:pPr>
          </w:p>
        </w:tc>
        <w:tc>
          <w:tcPr>
            <w:tcW w:w="113" w:type="pct"/>
          </w:tcPr>
          <w:p w14:paraId="0C35E013" w14:textId="77777777" w:rsidR="00404CFE" w:rsidRPr="001D6A24" w:rsidRDefault="00404CFE" w:rsidP="00404CFE">
            <w:pPr>
              <w:jc w:val="center"/>
              <w:rPr>
                <w:rFonts w:cstheme="minorHAnsi"/>
                <w:sz w:val="18"/>
                <w:szCs w:val="18"/>
              </w:rPr>
            </w:pPr>
          </w:p>
        </w:tc>
        <w:tc>
          <w:tcPr>
            <w:tcW w:w="113" w:type="pct"/>
          </w:tcPr>
          <w:p w14:paraId="09E1FB11" w14:textId="77777777" w:rsidR="00404CFE" w:rsidRPr="001D6A24" w:rsidRDefault="00404CFE" w:rsidP="00404CFE">
            <w:pPr>
              <w:jc w:val="center"/>
              <w:rPr>
                <w:rFonts w:cstheme="minorHAnsi"/>
                <w:sz w:val="18"/>
                <w:szCs w:val="18"/>
              </w:rPr>
            </w:pPr>
          </w:p>
        </w:tc>
        <w:tc>
          <w:tcPr>
            <w:tcW w:w="94" w:type="pct"/>
          </w:tcPr>
          <w:p w14:paraId="3D697D90" w14:textId="77777777" w:rsidR="00404CFE" w:rsidRPr="001D6A24" w:rsidRDefault="00404CFE" w:rsidP="00404CFE">
            <w:pPr>
              <w:jc w:val="center"/>
              <w:rPr>
                <w:rFonts w:cstheme="minorHAnsi"/>
                <w:sz w:val="18"/>
                <w:szCs w:val="18"/>
              </w:rPr>
            </w:pPr>
          </w:p>
        </w:tc>
        <w:tc>
          <w:tcPr>
            <w:tcW w:w="94" w:type="pct"/>
          </w:tcPr>
          <w:p w14:paraId="1302D49B" w14:textId="77777777" w:rsidR="00404CFE" w:rsidRPr="001D6A24" w:rsidRDefault="00404CFE" w:rsidP="00404CFE">
            <w:pPr>
              <w:jc w:val="center"/>
              <w:rPr>
                <w:rFonts w:cstheme="minorHAnsi"/>
                <w:sz w:val="18"/>
                <w:szCs w:val="18"/>
              </w:rPr>
            </w:pPr>
          </w:p>
        </w:tc>
        <w:tc>
          <w:tcPr>
            <w:tcW w:w="94" w:type="pct"/>
          </w:tcPr>
          <w:p w14:paraId="6EA3093C" w14:textId="77777777" w:rsidR="00404CFE" w:rsidRPr="001D6A24" w:rsidRDefault="00404CFE" w:rsidP="00404CFE">
            <w:pPr>
              <w:jc w:val="center"/>
              <w:rPr>
                <w:rFonts w:cstheme="minorHAnsi"/>
                <w:sz w:val="18"/>
                <w:szCs w:val="18"/>
              </w:rPr>
            </w:pPr>
          </w:p>
        </w:tc>
        <w:tc>
          <w:tcPr>
            <w:tcW w:w="94" w:type="pct"/>
          </w:tcPr>
          <w:p w14:paraId="7FA63535" w14:textId="77777777" w:rsidR="00404CFE" w:rsidRPr="001D6A24" w:rsidRDefault="00404CFE" w:rsidP="00404CFE">
            <w:pPr>
              <w:jc w:val="center"/>
              <w:rPr>
                <w:rFonts w:cstheme="minorHAnsi"/>
                <w:sz w:val="18"/>
                <w:szCs w:val="18"/>
              </w:rPr>
            </w:pPr>
          </w:p>
        </w:tc>
        <w:tc>
          <w:tcPr>
            <w:tcW w:w="94" w:type="pct"/>
          </w:tcPr>
          <w:p w14:paraId="2654408B" w14:textId="77777777" w:rsidR="00404CFE" w:rsidRPr="001D6A24" w:rsidRDefault="00404CFE" w:rsidP="00404CFE">
            <w:pPr>
              <w:jc w:val="center"/>
              <w:rPr>
                <w:rFonts w:cstheme="minorHAnsi"/>
                <w:sz w:val="18"/>
                <w:szCs w:val="18"/>
              </w:rPr>
            </w:pPr>
          </w:p>
        </w:tc>
        <w:tc>
          <w:tcPr>
            <w:tcW w:w="92" w:type="pct"/>
          </w:tcPr>
          <w:p w14:paraId="093CEBF1" w14:textId="77777777" w:rsidR="00404CFE" w:rsidRPr="001D6A24" w:rsidRDefault="00404CFE" w:rsidP="00404CFE">
            <w:pPr>
              <w:jc w:val="center"/>
              <w:rPr>
                <w:rFonts w:cstheme="minorHAnsi"/>
                <w:sz w:val="18"/>
                <w:szCs w:val="18"/>
              </w:rPr>
            </w:pPr>
          </w:p>
        </w:tc>
        <w:tc>
          <w:tcPr>
            <w:tcW w:w="92" w:type="pct"/>
          </w:tcPr>
          <w:p w14:paraId="01342F0E" w14:textId="77777777" w:rsidR="00404CFE" w:rsidRPr="001D6A24" w:rsidRDefault="00404CFE" w:rsidP="00404CFE">
            <w:pPr>
              <w:jc w:val="center"/>
              <w:rPr>
                <w:rFonts w:cstheme="minorHAnsi"/>
                <w:sz w:val="18"/>
                <w:szCs w:val="18"/>
              </w:rPr>
            </w:pPr>
          </w:p>
        </w:tc>
        <w:tc>
          <w:tcPr>
            <w:tcW w:w="92" w:type="pct"/>
          </w:tcPr>
          <w:p w14:paraId="49FDEFE5" w14:textId="77777777" w:rsidR="00404CFE" w:rsidRPr="001D6A24" w:rsidRDefault="00404CFE" w:rsidP="00404CFE">
            <w:pPr>
              <w:jc w:val="center"/>
              <w:rPr>
                <w:rFonts w:cstheme="minorHAnsi"/>
                <w:sz w:val="18"/>
                <w:szCs w:val="18"/>
              </w:rPr>
            </w:pPr>
          </w:p>
        </w:tc>
        <w:tc>
          <w:tcPr>
            <w:tcW w:w="92" w:type="pct"/>
          </w:tcPr>
          <w:p w14:paraId="2DE90CCB" w14:textId="77777777" w:rsidR="00404CFE" w:rsidRPr="001D6A24" w:rsidRDefault="00404CFE" w:rsidP="00404CFE">
            <w:pPr>
              <w:jc w:val="center"/>
              <w:rPr>
                <w:rFonts w:cstheme="minorHAnsi"/>
                <w:sz w:val="18"/>
                <w:szCs w:val="18"/>
              </w:rPr>
            </w:pPr>
          </w:p>
        </w:tc>
        <w:tc>
          <w:tcPr>
            <w:tcW w:w="92" w:type="pct"/>
          </w:tcPr>
          <w:p w14:paraId="609C9C90" w14:textId="77777777" w:rsidR="00404CFE" w:rsidRPr="001D6A24" w:rsidRDefault="00404CFE" w:rsidP="00404CFE">
            <w:pPr>
              <w:jc w:val="center"/>
              <w:rPr>
                <w:rFonts w:cstheme="minorHAnsi"/>
                <w:sz w:val="18"/>
                <w:szCs w:val="18"/>
              </w:rPr>
            </w:pPr>
          </w:p>
        </w:tc>
        <w:tc>
          <w:tcPr>
            <w:tcW w:w="92" w:type="pct"/>
          </w:tcPr>
          <w:p w14:paraId="732F31D3" w14:textId="77777777" w:rsidR="00404CFE" w:rsidRPr="001D6A24" w:rsidRDefault="00404CFE" w:rsidP="00404CFE">
            <w:pPr>
              <w:jc w:val="center"/>
              <w:rPr>
                <w:rFonts w:cstheme="minorHAnsi"/>
                <w:sz w:val="18"/>
                <w:szCs w:val="18"/>
              </w:rPr>
            </w:pPr>
          </w:p>
        </w:tc>
        <w:tc>
          <w:tcPr>
            <w:tcW w:w="92" w:type="pct"/>
          </w:tcPr>
          <w:p w14:paraId="749772F8" w14:textId="77777777" w:rsidR="00404CFE" w:rsidRPr="001D6A24" w:rsidRDefault="00404CFE" w:rsidP="00404CFE">
            <w:pPr>
              <w:jc w:val="center"/>
              <w:rPr>
                <w:rFonts w:cstheme="minorHAnsi"/>
                <w:sz w:val="18"/>
                <w:szCs w:val="18"/>
              </w:rPr>
            </w:pPr>
          </w:p>
        </w:tc>
        <w:tc>
          <w:tcPr>
            <w:tcW w:w="92" w:type="pct"/>
          </w:tcPr>
          <w:p w14:paraId="71229617" w14:textId="77777777" w:rsidR="00404CFE" w:rsidRPr="001D6A24" w:rsidRDefault="00404CFE" w:rsidP="00404CFE">
            <w:pPr>
              <w:jc w:val="center"/>
              <w:rPr>
                <w:rFonts w:cstheme="minorHAnsi"/>
                <w:sz w:val="18"/>
                <w:szCs w:val="18"/>
              </w:rPr>
            </w:pPr>
          </w:p>
        </w:tc>
        <w:tc>
          <w:tcPr>
            <w:tcW w:w="92" w:type="pct"/>
          </w:tcPr>
          <w:p w14:paraId="56E4F640" w14:textId="77777777" w:rsidR="00404CFE" w:rsidRPr="001D6A24" w:rsidRDefault="00404CFE" w:rsidP="00404CFE">
            <w:pPr>
              <w:jc w:val="center"/>
              <w:rPr>
                <w:rFonts w:cstheme="minorHAnsi"/>
                <w:sz w:val="18"/>
                <w:szCs w:val="18"/>
              </w:rPr>
            </w:pPr>
          </w:p>
        </w:tc>
        <w:tc>
          <w:tcPr>
            <w:tcW w:w="92" w:type="pct"/>
          </w:tcPr>
          <w:p w14:paraId="28C7E5DE" w14:textId="77777777" w:rsidR="00404CFE" w:rsidRPr="001D6A24" w:rsidRDefault="00404CFE" w:rsidP="00404CFE">
            <w:pPr>
              <w:jc w:val="center"/>
              <w:rPr>
                <w:rFonts w:cstheme="minorHAnsi"/>
                <w:sz w:val="18"/>
                <w:szCs w:val="18"/>
              </w:rPr>
            </w:pPr>
          </w:p>
        </w:tc>
        <w:tc>
          <w:tcPr>
            <w:tcW w:w="92" w:type="pct"/>
          </w:tcPr>
          <w:p w14:paraId="17CA4FB7" w14:textId="77777777" w:rsidR="00404CFE" w:rsidRPr="001D6A24" w:rsidRDefault="00404CFE" w:rsidP="00404CFE">
            <w:pPr>
              <w:jc w:val="center"/>
              <w:rPr>
                <w:rFonts w:cstheme="minorHAnsi"/>
                <w:sz w:val="18"/>
                <w:szCs w:val="18"/>
              </w:rPr>
            </w:pPr>
          </w:p>
        </w:tc>
        <w:tc>
          <w:tcPr>
            <w:tcW w:w="92" w:type="pct"/>
          </w:tcPr>
          <w:p w14:paraId="4760DFB2" w14:textId="77777777" w:rsidR="00404CFE" w:rsidRPr="001D6A24" w:rsidRDefault="00404CFE" w:rsidP="00404CFE">
            <w:pPr>
              <w:jc w:val="center"/>
              <w:rPr>
                <w:rFonts w:cstheme="minorHAnsi"/>
                <w:sz w:val="18"/>
                <w:szCs w:val="18"/>
              </w:rPr>
            </w:pPr>
          </w:p>
        </w:tc>
        <w:tc>
          <w:tcPr>
            <w:tcW w:w="92" w:type="pct"/>
          </w:tcPr>
          <w:p w14:paraId="6A727CB0" w14:textId="77777777" w:rsidR="00404CFE" w:rsidRPr="001D6A24" w:rsidRDefault="00404CFE" w:rsidP="00404CFE">
            <w:pPr>
              <w:jc w:val="center"/>
              <w:rPr>
                <w:rFonts w:cstheme="minorHAnsi"/>
                <w:sz w:val="18"/>
                <w:szCs w:val="18"/>
              </w:rPr>
            </w:pPr>
          </w:p>
        </w:tc>
        <w:tc>
          <w:tcPr>
            <w:tcW w:w="92" w:type="pct"/>
          </w:tcPr>
          <w:p w14:paraId="452661A6" w14:textId="77777777" w:rsidR="00404CFE" w:rsidRPr="001D6A24" w:rsidRDefault="00404CFE" w:rsidP="00404CFE">
            <w:pPr>
              <w:jc w:val="center"/>
              <w:rPr>
                <w:rFonts w:cstheme="minorHAnsi"/>
                <w:sz w:val="18"/>
                <w:szCs w:val="18"/>
              </w:rPr>
            </w:pPr>
          </w:p>
        </w:tc>
        <w:tc>
          <w:tcPr>
            <w:tcW w:w="92" w:type="pct"/>
          </w:tcPr>
          <w:p w14:paraId="6C7D04DA" w14:textId="77777777" w:rsidR="00404CFE" w:rsidRPr="001D6A24" w:rsidRDefault="00404CFE" w:rsidP="00404CFE">
            <w:pPr>
              <w:jc w:val="center"/>
              <w:rPr>
                <w:rFonts w:cstheme="minorHAnsi"/>
                <w:sz w:val="18"/>
                <w:szCs w:val="18"/>
              </w:rPr>
            </w:pPr>
          </w:p>
        </w:tc>
        <w:tc>
          <w:tcPr>
            <w:tcW w:w="92" w:type="pct"/>
          </w:tcPr>
          <w:p w14:paraId="13302073" w14:textId="77777777" w:rsidR="00404CFE" w:rsidRPr="001D6A24" w:rsidRDefault="00404CFE" w:rsidP="00404CFE">
            <w:pPr>
              <w:jc w:val="center"/>
              <w:rPr>
                <w:rFonts w:cstheme="minorHAnsi"/>
                <w:sz w:val="18"/>
                <w:szCs w:val="18"/>
              </w:rPr>
            </w:pPr>
          </w:p>
        </w:tc>
        <w:tc>
          <w:tcPr>
            <w:tcW w:w="92" w:type="pct"/>
          </w:tcPr>
          <w:p w14:paraId="38599BFE" w14:textId="77777777" w:rsidR="00404CFE" w:rsidRPr="001D6A24" w:rsidRDefault="00404CFE" w:rsidP="00404CFE">
            <w:pPr>
              <w:jc w:val="center"/>
              <w:rPr>
                <w:rFonts w:cstheme="minorHAnsi"/>
                <w:sz w:val="18"/>
                <w:szCs w:val="18"/>
              </w:rPr>
            </w:pPr>
          </w:p>
        </w:tc>
        <w:tc>
          <w:tcPr>
            <w:tcW w:w="92" w:type="pct"/>
          </w:tcPr>
          <w:p w14:paraId="60C22C4C" w14:textId="77777777" w:rsidR="00404CFE" w:rsidRPr="001D6A24" w:rsidRDefault="00404CFE" w:rsidP="00404CFE">
            <w:pPr>
              <w:jc w:val="center"/>
              <w:rPr>
                <w:rFonts w:cstheme="minorHAnsi"/>
                <w:sz w:val="18"/>
                <w:szCs w:val="18"/>
              </w:rPr>
            </w:pPr>
          </w:p>
        </w:tc>
        <w:tc>
          <w:tcPr>
            <w:tcW w:w="121" w:type="pct"/>
          </w:tcPr>
          <w:p w14:paraId="142A5553" w14:textId="77777777" w:rsidR="00404CFE" w:rsidRPr="001D6A24" w:rsidRDefault="00404CFE" w:rsidP="00404CFE">
            <w:pPr>
              <w:jc w:val="center"/>
              <w:rPr>
                <w:rFonts w:cstheme="minorHAnsi"/>
                <w:sz w:val="18"/>
                <w:szCs w:val="18"/>
              </w:rPr>
            </w:pPr>
          </w:p>
        </w:tc>
        <w:tc>
          <w:tcPr>
            <w:tcW w:w="174" w:type="pct"/>
          </w:tcPr>
          <w:p w14:paraId="37181257" w14:textId="5E9EBCA2" w:rsidR="00404CFE" w:rsidRPr="001D6A24" w:rsidRDefault="00404CFE" w:rsidP="00404CFE">
            <w:pPr>
              <w:jc w:val="center"/>
              <w:rPr>
                <w:rFonts w:cstheme="minorHAnsi"/>
                <w:color w:val="000000"/>
                <w:sz w:val="18"/>
                <w:szCs w:val="18"/>
              </w:rPr>
            </w:pPr>
            <w:r w:rsidRPr="001D6A24">
              <w:rPr>
                <w:sz w:val="18"/>
                <w:szCs w:val="18"/>
              </w:rPr>
              <w:t>1229</w:t>
            </w:r>
          </w:p>
        </w:tc>
      </w:tr>
      <w:tr w:rsidR="00404CFE" w:rsidRPr="001D6A24" w14:paraId="0FA5BEDD" w14:textId="77777777" w:rsidTr="00404CFE">
        <w:tc>
          <w:tcPr>
            <w:tcW w:w="178" w:type="pct"/>
            <w:shd w:val="clear" w:color="auto" w:fill="081E3E" w:themeFill="accent1"/>
          </w:tcPr>
          <w:p w14:paraId="408FBE47"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10</w:t>
            </w:r>
          </w:p>
        </w:tc>
        <w:tc>
          <w:tcPr>
            <w:tcW w:w="116" w:type="pct"/>
          </w:tcPr>
          <w:p w14:paraId="65836FD9" w14:textId="1987397F"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7E66D1A9" w14:textId="73B58763" w:rsidR="00404CFE" w:rsidRPr="001D6A24" w:rsidRDefault="00404CFE" w:rsidP="00404CFE">
            <w:pPr>
              <w:jc w:val="center"/>
              <w:rPr>
                <w:rFonts w:cstheme="minorHAnsi"/>
                <w:color w:val="000000"/>
                <w:sz w:val="18"/>
                <w:szCs w:val="18"/>
              </w:rPr>
            </w:pPr>
            <w:r w:rsidRPr="001D6A24">
              <w:rPr>
                <w:sz w:val="18"/>
                <w:szCs w:val="18"/>
              </w:rPr>
              <w:t>82</w:t>
            </w:r>
          </w:p>
        </w:tc>
        <w:tc>
          <w:tcPr>
            <w:tcW w:w="119" w:type="pct"/>
          </w:tcPr>
          <w:p w14:paraId="49864DEF" w14:textId="1617E165" w:rsidR="00404CFE" w:rsidRPr="001D6A24" w:rsidRDefault="00404CFE" w:rsidP="00404CFE">
            <w:pPr>
              <w:jc w:val="center"/>
              <w:rPr>
                <w:rFonts w:cstheme="minorHAnsi"/>
                <w:color w:val="000000"/>
                <w:sz w:val="18"/>
                <w:szCs w:val="18"/>
              </w:rPr>
            </w:pPr>
            <w:r w:rsidRPr="001D6A24">
              <w:rPr>
                <w:sz w:val="18"/>
                <w:szCs w:val="18"/>
              </w:rPr>
              <w:t>159</w:t>
            </w:r>
          </w:p>
        </w:tc>
        <w:tc>
          <w:tcPr>
            <w:tcW w:w="119" w:type="pct"/>
          </w:tcPr>
          <w:p w14:paraId="4068A84F" w14:textId="2D2EA00E" w:rsidR="00404CFE" w:rsidRPr="001D6A24" w:rsidRDefault="00404CFE" w:rsidP="00404CFE">
            <w:pPr>
              <w:jc w:val="center"/>
              <w:rPr>
                <w:rFonts w:cstheme="minorHAnsi"/>
                <w:color w:val="000000"/>
                <w:sz w:val="18"/>
                <w:szCs w:val="18"/>
              </w:rPr>
            </w:pPr>
            <w:r w:rsidRPr="001D6A24">
              <w:rPr>
                <w:sz w:val="18"/>
                <w:szCs w:val="18"/>
              </w:rPr>
              <w:t>152</w:t>
            </w:r>
          </w:p>
        </w:tc>
        <w:tc>
          <w:tcPr>
            <w:tcW w:w="119" w:type="pct"/>
          </w:tcPr>
          <w:p w14:paraId="0A0DBA6A" w14:textId="70BF140C" w:rsidR="00404CFE" w:rsidRPr="001D6A24" w:rsidRDefault="00404CFE" w:rsidP="00404CFE">
            <w:pPr>
              <w:jc w:val="center"/>
              <w:rPr>
                <w:rFonts w:cstheme="minorHAnsi"/>
                <w:color w:val="000000"/>
                <w:sz w:val="18"/>
                <w:szCs w:val="18"/>
              </w:rPr>
            </w:pPr>
            <w:r w:rsidRPr="001D6A24">
              <w:rPr>
                <w:sz w:val="18"/>
                <w:szCs w:val="18"/>
              </w:rPr>
              <w:t>146</w:t>
            </w:r>
          </w:p>
        </w:tc>
        <w:tc>
          <w:tcPr>
            <w:tcW w:w="120" w:type="pct"/>
          </w:tcPr>
          <w:p w14:paraId="4BB53492" w14:textId="5B37535F" w:rsidR="00404CFE" w:rsidRPr="001D6A24" w:rsidRDefault="00404CFE" w:rsidP="00404CFE">
            <w:pPr>
              <w:jc w:val="center"/>
              <w:rPr>
                <w:rFonts w:cstheme="minorHAnsi"/>
                <w:color w:val="000000"/>
                <w:sz w:val="18"/>
                <w:szCs w:val="18"/>
              </w:rPr>
            </w:pPr>
            <w:r w:rsidRPr="001D6A24">
              <w:rPr>
                <w:sz w:val="18"/>
                <w:szCs w:val="18"/>
              </w:rPr>
              <w:t>139</w:t>
            </w:r>
          </w:p>
        </w:tc>
        <w:tc>
          <w:tcPr>
            <w:tcW w:w="120" w:type="pct"/>
          </w:tcPr>
          <w:p w14:paraId="01AEAA7F" w14:textId="74864B96" w:rsidR="00404CFE" w:rsidRPr="001D6A24" w:rsidRDefault="00404CFE" w:rsidP="00404CFE">
            <w:pPr>
              <w:jc w:val="center"/>
              <w:rPr>
                <w:rFonts w:cstheme="minorHAnsi"/>
                <w:color w:val="000000"/>
                <w:sz w:val="18"/>
                <w:szCs w:val="18"/>
              </w:rPr>
            </w:pPr>
            <w:r w:rsidRPr="001D6A24">
              <w:rPr>
                <w:sz w:val="18"/>
                <w:szCs w:val="18"/>
              </w:rPr>
              <w:t>132</w:t>
            </w:r>
          </w:p>
        </w:tc>
        <w:tc>
          <w:tcPr>
            <w:tcW w:w="120" w:type="pct"/>
          </w:tcPr>
          <w:p w14:paraId="24CF7B5E" w14:textId="5F0E9ECB" w:rsidR="00404CFE" w:rsidRPr="001D6A24" w:rsidRDefault="00404CFE" w:rsidP="00404CFE">
            <w:pPr>
              <w:jc w:val="center"/>
              <w:rPr>
                <w:rFonts w:cstheme="minorHAnsi"/>
                <w:color w:val="000000"/>
                <w:sz w:val="18"/>
                <w:szCs w:val="18"/>
              </w:rPr>
            </w:pPr>
            <w:r w:rsidRPr="001D6A24">
              <w:rPr>
                <w:sz w:val="18"/>
                <w:szCs w:val="18"/>
              </w:rPr>
              <w:t>125</w:t>
            </w:r>
          </w:p>
        </w:tc>
        <w:tc>
          <w:tcPr>
            <w:tcW w:w="120" w:type="pct"/>
          </w:tcPr>
          <w:p w14:paraId="46BC8597" w14:textId="4EEEC1C3" w:rsidR="00404CFE" w:rsidRPr="001D6A24" w:rsidRDefault="00404CFE" w:rsidP="00404CFE">
            <w:pPr>
              <w:jc w:val="center"/>
              <w:rPr>
                <w:rFonts w:cstheme="minorHAnsi"/>
                <w:color w:val="000000"/>
                <w:sz w:val="18"/>
                <w:szCs w:val="18"/>
              </w:rPr>
            </w:pPr>
            <w:r w:rsidRPr="001D6A24">
              <w:rPr>
                <w:sz w:val="18"/>
                <w:szCs w:val="18"/>
              </w:rPr>
              <w:t>118</w:t>
            </w:r>
          </w:p>
        </w:tc>
        <w:tc>
          <w:tcPr>
            <w:tcW w:w="120" w:type="pct"/>
          </w:tcPr>
          <w:p w14:paraId="495DC46D" w14:textId="388C44E2" w:rsidR="00404CFE" w:rsidRPr="001D6A24" w:rsidRDefault="00404CFE" w:rsidP="00404CFE">
            <w:pPr>
              <w:jc w:val="center"/>
              <w:rPr>
                <w:rFonts w:cstheme="minorHAnsi"/>
                <w:color w:val="000000"/>
                <w:sz w:val="18"/>
                <w:szCs w:val="18"/>
              </w:rPr>
            </w:pPr>
            <w:r w:rsidRPr="001D6A24">
              <w:rPr>
                <w:sz w:val="18"/>
                <w:szCs w:val="18"/>
              </w:rPr>
              <w:t>110</w:t>
            </w:r>
          </w:p>
        </w:tc>
        <w:tc>
          <w:tcPr>
            <w:tcW w:w="120" w:type="pct"/>
          </w:tcPr>
          <w:p w14:paraId="2D4569E2" w14:textId="77777777" w:rsidR="00404CFE" w:rsidRPr="001D6A24" w:rsidRDefault="00404CFE" w:rsidP="00404CFE">
            <w:pPr>
              <w:jc w:val="center"/>
              <w:rPr>
                <w:rFonts w:cstheme="minorHAnsi"/>
                <w:color w:val="000000"/>
                <w:sz w:val="18"/>
                <w:szCs w:val="18"/>
              </w:rPr>
            </w:pPr>
          </w:p>
        </w:tc>
        <w:tc>
          <w:tcPr>
            <w:tcW w:w="101" w:type="pct"/>
          </w:tcPr>
          <w:p w14:paraId="5AFBC63C" w14:textId="77777777" w:rsidR="00404CFE" w:rsidRPr="001D6A24" w:rsidRDefault="00404CFE" w:rsidP="00404CFE">
            <w:pPr>
              <w:jc w:val="center"/>
              <w:rPr>
                <w:rFonts w:cstheme="minorHAnsi"/>
                <w:sz w:val="18"/>
                <w:szCs w:val="18"/>
              </w:rPr>
            </w:pPr>
          </w:p>
        </w:tc>
        <w:tc>
          <w:tcPr>
            <w:tcW w:w="108" w:type="pct"/>
          </w:tcPr>
          <w:p w14:paraId="07F0E269" w14:textId="77777777" w:rsidR="00404CFE" w:rsidRPr="001D6A24" w:rsidRDefault="00404CFE" w:rsidP="00404CFE">
            <w:pPr>
              <w:jc w:val="center"/>
              <w:rPr>
                <w:rFonts w:cstheme="minorHAnsi"/>
                <w:sz w:val="18"/>
                <w:szCs w:val="18"/>
              </w:rPr>
            </w:pPr>
          </w:p>
        </w:tc>
        <w:tc>
          <w:tcPr>
            <w:tcW w:w="108" w:type="pct"/>
          </w:tcPr>
          <w:p w14:paraId="3F2A9E3A" w14:textId="77777777" w:rsidR="00404CFE" w:rsidRPr="001D6A24" w:rsidRDefault="00404CFE" w:rsidP="00404CFE">
            <w:pPr>
              <w:jc w:val="center"/>
              <w:rPr>
                <w:rFonts w:cstheme="minorHAnsi"/>
                <w:sz w:val="18"/>
                <w:szCs w:val="18"/>
              </w:rPr>
            </w:pPr>
          </w:p>
        </w:tc>
        <w:tc>
          <w:tcPr>
            <w:tcW w:w="96" w:type="pct"/>
          </w:tcPr>
          <w:p w14:paraId="6104E6DE" w14:textId="77777777" w:rsidR="00404CFE" w:rsidRPr="001D6A24" w:rsidRDefault="00404CFE" w:rsidP="00404CFE">
            <w:pPr>
              <w:jc w:val="center"/>
              <w:rPr>
                <w:rFonts w:cstheme="minorHAnsi"/>
                <w:sz w:val="18"/>
                <w:szCs w:val="18"/>
              </w:rPr>
            </w:pPr>
          </w:p>
        </w:tc>
        <w:tc>
          <w:tcPr>
            <w:tcW w:w="113" w:type="pct"/>
          </w:tcPr>
          <w:p w14:paraId="1419BDA6" w14:textId="77777777" w:rsidR="00404CFE" w:rsidRPr="001D6A24" w:rsidRDefault="00404CFE" w:rsidP="00404CFE">
            <w:pPr>
              <w:jc w:val="center"/>
              <w:rPr>
                <w:rFonts w:cstheme="minorHAnsi"/>
                <w:sz w:val="18"/>
                <w:szCs w:val="18"/>
              </w:rPr>
            </w:pPr>
          </w:p>
        </w:tc>
        <w:tc>
          <w:tcPr>
            <w:tcW w:w="113" w:type="pct"/>
          </w:tcPr>
          <w:p w14:paraId="3A8D4B78" w14:textId="77777777" w:rsidR="00404CFE" w:rsidRPr="001D6A24" w:rsidRDefault="00404CFE" w:rsidP="00404CFE">
            <w:pPr>
              <w:jc w:val="center"/>
              <w:rPr>
                <w:rFonts w:cstheme="minorHAnsi"/>
                <w:sz w:val="18"/>
                <w:szCs w:val="18"/>
              </w:rPr>
            </w:pPr>
          </w:p>
        </w:tc>
        <w:tc>
          <w:tcPr>
            <w:tcW w:w="113" w:type="pct"/>
          </w:tcPr>
          <w:p w14:paraId="5994FCFB" w14:textId="77777777" w:rsidR="00404CFE" w:rsidRPr="001D6A24" w:rsidRDefault="00404CFE" w:rsidP="00404CFE">
            <w:pPr>
              <w:jc w:val="center"/>
              <w:rPr>
                <w:rFonts w:cstheme="minorHAnsi"/>
                <w:sz w:val="18"/>
                <w:szCs w:val="18"/>
              </w:rPr>
            </w:pPr>
          </w:p>
        </w:tc>
        <w:tc>
          <w:tcPr>
            <w:tcW w:w="113" w:type="pct"/>
          </w:tcPr>
          <w:p w14:paraId="43BA007A" w14:textId="77777777" w:rsidR="00404CFE" w:rsidRPr="001D6A24" w:rsidRDefault="00404CFE" w:rsidP="00404CFE">
            <w:pPr>
              <w:jc w:val="center"/>
              <w:rPr>
                <w:rFonts w:cstheme="minorHAnsi"/>
                <w:sz w:val="18"/>
                <w:szCs w:val="18"/>
              </w:rPr>
            </w:pPr>
          </w:p>
        </w:tc>
        <w:tc>
          <w:tcPr>
            <w:tcW w:w="113" w:type="pct"/>
          </w:tcPr>
          <w:p w14:paraId="51B1133F" w14:textId="77777777" w:rsidR="00404CFE" w:rsidRPr="001D6A24" w:rsidRDefault="00404CFE" w:rsidP="00404CFE">
            <w:pPr>
              <w:jc w:val="center"/>
              <w:rPr>
                <w:rFonts w:cstheme="minorHAnsi"/>
                <w:sz w:val="18"/>
                <w:szCs w:val="18"/>
              </w:rPr>
            </w:pPr>
          </w:p>
        </w:tc>
        <w:tc>
          <w:tcPr>
            <w:tcW w:w="113" w:type="pct"/>
          </w:tcPr>
          <w:p w14:paraId="113C4A4E" w14:textId="77777777" w:rsidR="00404CFE" w:rsidRPr="001D6A24" w:rsidRDefault="00404CFE" w:rsidP="00404CFE">
            <w:pPr>
              <w:jc w:val="center"/>
              <w:rPr>
                <w:rFonts w:cstheme="minorHAnsi"/>
                <w:sz w:val="18"/>
                <w:szCs w:val="18"/>
              </w:rPr>
            </w:pPr>
          </w:p>
        </w:tc>
        <w:tc>
          <w:tcPr>
            <w:tcW w:w="94" w:type="pct"/>
          </w:tcPr>
          <w:p w14:paraId="50FB53D3" w14:textId="77777777" w:rsidR="00404CFE" w:rsidRPr="001D6A24" w:rsidRDefault="00404CFE" w:rsidP="00404CFE">
            <w:pPr>
              <w:jc w:val="center"/>
              <w:rPr>
                <w:rFonts w:cstheme="minorHAnsi"/>
                <w:sz w:val="18"/>
                <w:szCs w:val="18"/>
              </w:rPr>
            </w:pPr>
          </w:p>
        </w:tc>
        <w:tc>
          <w:tcPr>
            <w:tcW w:w="94" w:type="pct"/>
          </w:tcPr>
          <w:p w14:paraId="54CB960D" w14:textId="77777777" w:rsidR="00404CFE" w:rsidRPr="001D6A24" w:rsidRDefault="00404CFE" w:rsidP="00404CFE">
            <w:pPr>
              <w:jc w:val="center"/>
              <w:rPr>
                <w:rFonts w:cstheme="minorHAnsi"/>
                <w:sz w:val="18"/>
                <w:szCs w:val="18"/>
              </w:rPr>
            </w:pPr>
          </w:p>
        </w:tc>
        <w:tc>
          <w:tcPr>
            <w:tcW w:w="94" w:type="pct"/>
          </w:tcPr>
          <w:p w14:paraId="214846BE" w14:textId="77777777" w:rsidR="00404CFE" w:rsidRPr="001D6A24" w:rsidRDefault="00404CFE" w:rsidP="00404CFE">
            <w:pPr>
              <w:jc w:val="center"/>
              <w:rPr>
                <w:rFonts w:cstheme="minorHAnsi"/>
                <w:sz w:val="18"/>
                <w:szCs w:val="18"/>
              </w:rPr>
            </w:pPr>
          </w:p>
        </w:tc>
        <w:tc>
          <w:tcPr>
            <w:tcW w:w="94" w:type="pct"/>
          </w:tcPr>
          <w:p w14:paraId="6CCEAE94" w14:textId="77777777" w:rsidR="00404CFE" w:rsidRPr="001D6A24" w:rsidRDefault="00404CFE" w:rsidP="00404CFE">
            <w:pPr>
              <w:jc w:val="center"/>
              <w:rPr>
                <w:rFonts w:cstheme="minorHAnsi"/>
                <w:sz w:val="18"/>
                <w:szCs w:val="18"/>
              </w:rPr>
            </w:pPr>
          </w:p>
        </w:tc>
        <w:tc>
          <w:tcPr>
            <w:tcW w:w="94" w:type="pct"/>
          </w:tcPr>
          <w:p w14:paraId="500C4F83" w14:textId="77777777" w:rsidR="00404CFE" w:rsidRPr="001D6A24" w:rsidRDefault="00404CFE" w:rsidP="00404CFE">
            <w:pPr>
              <w:jc w:val="center"/>
              <w:rPr>
                <w:rFonts w:cstheme="minorHAnsi"/>
                <w:sz w:val="18"/>
                <w:szCs w:val="18"/>
              </w:rPr>
            </w:pPr>
          </w:p>
        </w:tc>
        <w:tc>
          <w:tcPr>
            <w:tcW w:w="92" w:type="pct"/>
          </w:tcPr>
          <w:p w14:paraId="0353363A" w14:textId="77777777" w:rsidR="00404CFE" w:rsidRPr="001D6A24" w:rsidRDefault="00404CFE" w:rsidP="00404CFE">
            <w:pPr>
              <w:jc w:val="center"/>
              <w:rPr>
                <w:rFonts w:cstheme="minorHAnsi"/>
                <w:sz w:val="18"/>
                <w:szCs w:val="18"/>
              </w:rPr>
            </w:pPr>
          </w:p>
        </w:tc>
        <w:tc>
          <w:tcPr>
            <w:tcW w:w="92" w:type="pct"/>
          </w:tcPr>
          <w:p w14:paraId="2A53F62F" w14:textId="77777777" w:rsidR="00404CFE" w:rsidRPr="001D6A24" w:rsidRDefault="00404CFE" w:rsidP="00404CFE">
            <w:pPr>
              <w:jc w:val="center"/>
              <w:rPr>
                <w:rFonts w:cstheme="minorHAnsi"/>
                <w:sz w:val="18"/>
                <w:szCs w:val="18"/>
              </w:rPr>
            </w:pPr>
          </w:p>
        </w:tc>
        <w:tc>
          <w:tcPr>
            <w:tcW w:w="92" w:type="pct"/>
          </w:tcPr>
          <w:p w14:paraId="72183BDF" w14:textId="77777777" w:rsidR="00404CFE" w:rsidRPr="001D6A24" w:rsidRDefault="00404CFE" w:rsidP="00404CFE">
            <w:pPr>
              <w:jc w:val="center"/>
              <w:rPr>
                <w:rFonts w:cstheme="minorHAnsi"/>
                <w:sz w:val="18"/>
                <w:szCs w:val="18"/>
              </w:rPr>
            </w:pPr>
          </w:p>
        </w:tc>
        <w:tc>
          <w:tcPr>
            <w:tcW w:w="92" w:type="pct"/>
          </w:tcPr>
          <w:p w14:paraId="26BDBFD7" w14:textId="77777777" w:rsidR="00404CFE" w:rsidRPr="001D6A24" w:rsidRDefault="00404CFE" w:rsidP="00404CFE">
            <w:pPr>
              <w:jc w:val="center"/>
              <w:rPr>
                <w:rFonts w:cstheme="minorHAnsi"/>
                <w:sz w:val="18"/>
                <w:szCs w:val="18"/>
              </w:rPr>
            </w:pPr>
          </w:p>
        </w:tc>
        <w:tc>
          <w:tcPr>
            <w:tcW w:w="92" w:type="pct"/>
          </w:tcPr>
          <w:p w14:paraId="58756F40" w14:textId="77777777" w:rsidR="00404CFE" w:rsidRPr="001D6A24" w:rsidRDefault="00404CFE" w:rsidP="00404CFE">
            <w:pPr>
              <w:jc w:val="center"/>
              <w:rPr>
                <w:rFonts w:cstheme="minorHAnsi"/>
                <w:sz w:val="18"/>
                <w:szCs w:val="18"/>
              </w:rPr>
            </w:pPr>
          </w:p>
        </w:tc>
        <w:tc>
          <w:tcPr>
            <w:tcW w:w="92" w:type="pct"/>
          </w:tcPr>
          <w:p w14:paraId="2C39C36B" w14:textId="77777777" w:rsidR="00404CFE" w:rsidRPr="001D6A24" w:rsidRDefault="00404CFE" w:rsidP="00404CFE">
            <w:pPr>
              <w:jc w:val="center"/>
              <w:rPr>
                <w:rFonts w:cstheme="minorHAnsi"/>
                <w:sz w:val="18"/>
                <w:szCs w:val="18"/>
              </w:rPr>
            </w:pPr>
          </w:p>
        </w:tc>
        <w:tc>
          <w:tcPr>
            <w:tcW w:w="92" w:type="pct"/>
          </w:tcPr>
          <w:p w14:paraId="3F0A9931" w14:textId="77777777" w:rsidR="00404CFE" w:rsidRPr="001D6A24" w:rsidRDefault="00404CFE" w:rsidP="00404CFE">
            <w:pPr>
              <w:jc w:val="center"/>
              <w:rPr>
                <w:rFonts w:cstheme="minorHAnsi"/>
                <w:sz w:val="18"/>
                <w:szCs w:val="18"/>
              </w:rPr>
            </w:pPr>
          </w:p>
        </w:tc>
        <w:tc>
          <w:tcPr>
            <w:tcW w:w="92" w:type="pct"/>
          </w:tcPr>
          <w:p w14:paraId="14A3C4EB" w14:textId="77777777" w:rsidR="00404CFE" w:rsidRPr="001D6A24" w:rsidRDefault="00404CFE" w:rsidP="00404CFE">
            <w:pPr>
              <w:jc w:val="center"/>
              <w:rPr>
                <w:rFonts w:cstheme="minorHAnsi"/>
                <w:sz w:val="18"/>
                <w:szCs w:val="18"/>
              </w:rPr>
            </w:pPr>
          </w:p>
        </w:tc>
        <w:tc>
          <w:tcPr>
            <w:tcW w:w="92" w:type="pct"/>
          </w:tcPr>
          <w:p w14:paraId="69C63639" w14:textId="77777777" w:rsidR="00404CFE" w:rsidRPr="001D6A24" w:rsidRDefault="00404CFE" w:rsidP="00404CFE">
            <w:pPr>
              <w:jc w:val="center"/>
              <w:rPr>
                <w:rFonts w:cstheme="minorHAnsi"/>
                <w:sz w:val="18"/>
                <w:szCs w:val="18"/>
              </w:rPr>
            </w:pPr>
          </w:p>
        </w:tc>
        <w:tc>
          <w:tcPr>
            <w:tcW w:w="92" w:type="pct"/>
          </w:tcPr>
          <w:p w14:paraId="741B1427" w14:textId="77777777" w:rsidR="00404CFE" w:rsidRPr="001D6A24" w:rsidRDefault="00404CFE" w:rsidP="00404CFE">
            <w:pPr>
              <w:jc w:val="center"/>
              <w:rPr>
                <w:rFonts w:cstheme="minorHAnsi"/>
                <w:sz w:val="18"/>
                <w:szCs w:val="18"/>
              </w:rPr>
            </w:pPr>
          </w:p>
        </w:tc>
        <w:tc>
          <w:tcPr>
            <w:tcW w:w="92" w:type="pct"/>
          </w:tcPr>
          <w:p w14:paraId="4DE10824" w14:textId="77777777" w:rsidR="00404CFE" w:rsidRPr="001D6A24" w:rsidRDefault="00404CFE" w:rsidP="00404CFE">
            <w:pPr>
              <w:jc w:val="center"/>
              <w:rPr>
                <w:rFonts w:cstheme="minorHAnsi"/>
                <w:sz w:val="18"/>
                <w:szCs w:val="18"/>
              </w:rPr>
            </w:pPr>
          </w:p>
        </w:tc>
        <w:tc>
          <w:tcPr>
            <w:tcW w:w="92" w:type="pct"/>
          </w:tcPr>
          <w:p w14:paraId="4D021D2D" w14:textId="77777777" w:rsidR="00404CFE" w:rsidRPr="001D6A24" w:rsidRDefault="00404CFE" w:rsidP="00404CFE">
            <w:pPr>
              <w:jc w:val="center"/>
              <w:rPr>
                <w:rFonts w:cstheme="minorHAnsi"/>
                <w:sz w:val="18"/>
                <w:szCs w:val="18"/>
              </w:rPr>
            </w:pPr>
          </w:p>
        </w:tc>
        <w:tc>
          <w:tcPr>
            <w:tcW w:w="92" w:type="pct"/>
          </w:tcPr>
          <w:p w14:paraId="652627DA" w14:textId="77777777" w:rsidR="00404CFE" w:rsidRPr="001D6A24" w:rsidRDefault="00404CFE" w:rsidP="00404CFE">
            <w:pPr>
              <w:jc w:val="center"/>
              <w:rPr>
                <w:rFonts w:cstheme="minorHAnsi"/>
                <w:sz w:val="18"/>
                <w:szCs w:val="18"/>
              </w:rPr>
            </w:pPr>
          </w:p>
        </w:tc>
        <w:tc>
          <w:tcPr>
            <w:tcW w:w="92" w:type="pct"/>
          </w:tcPr>
          <w:p w14:paraId="03D3D49A" w14:textId="77777777" w:rsidR="00404CFE" w:rsidRPr="001D6A24" w:rsidRDefault="00404CFE" w:rsidP="00404CFE">
            <w:pPr>
              <w:jc w:val="center"/>
              <w:rPr>
                <w:rFonts w:cstheme="minorHAnsi"/>
                <w:sz w:val="18"/>
                <w:szCs w:val="18"/>
              </w:rPr>
            </w:pPr>
          </w:p>
        </w:tc>
        <w:tc>
          <w:tcPr>
            <w:tcW w:w="92" w:type="pct"/>
          </w:tcPr>
          <w:p w14:paraId="708FDBD4" w14:textId="77777777" w:rsidR="00404CFE" w:rsidRPr="001D6A24" w:rsidRDefault="00404CFE" w:rsidP="00404CFE">
            <w:pPr>
              <w:jc w:val="center"/>
              <w:rPr>
                <w:rFonts w:cstheme="minorHAnsi"/>
                <w:sz w:val="18"/>
                <w:szCs w:val="18"/>
              </w:rPr>
            </w:pPr>
          </w:p>
        </w:tc>
        <w:tc>
          <w:tcPr>
            <w:tcW w:w="92" w:type="pct"/>
          </w:tcPr>
          <w:p w14:paraId="59F14395" w14:textId="77777777" w:rsidR="00404CFE" w:rsidRPr="001D6A24" w:rsidRDefault="00404CFE" w:rsidP="00404CFE">
            <w:pPr>
              <w:jc w:val="center"/>
              <w:rPr>
                <w:rFonts w:cstheme="minorHAnsi"/>
                <w:sz w:val="18"/>
                <w:szCs w:val="18"/>
              </w:rPr>
            </w:pPr>
          </w:p>
        </w:tc>
        <w:tc>
          <w:tcPr>
            <w:tcW w:w="92" w:type="pct"/>
          </w:tcPr>
          <w:p w14:paraId="17BA96CE" w14:textId="77777777" w:rsidR="00404CFE" w:rsidRPr="001D6A24" w:rsidRDefault="00404CFE" w:rsidP="00404CFE">
            <w:pPr>
              <w:jc w:val="center"/>
              <w:rPr>
                <w:rFonts w:cstheme="minorHAnsi"/>
                <w:sz w:val="18"/>
                <w:szCs w:val="18"/>
              </w:rPr>
            </w:pPr>
          </w:p>
        </w:tc>
        <w:tc>
          <w:tcPr>
            <w:tcW w:w="92" w:type="pct"/>
          </w:tcPr>
          <w:p w14:paraId="6C3810FC" w14:textId="77777777" w:rsidR="00404CFE" w:rsidRPr="001D6A24" w:rsidRDefault="00404CFE" w:rsidP="00404CFE">
            <w:pPr>
              <w:jc w:val="center"/>
              <w:rPr>
                <w:rFonts w:cstheme="minorHAnsi"/>
                <w:sz w:val="18"/>
                <w:szCs w:val="18"/>
              </w:rPr>
            </w:pPr>
          </w:p>
        </w:tc>
        <w:tc>
          <w:tcPr>
            <w:tcW w:w="121" w:type="pct"/>
          </w:tcPr>
          <w:p w14:paraId="3DF07D92" w14:textId="77777777" w:rsidR="00404CFE" w:rsidRPr="001D6A24" w:rsidRDefault="00404CFE" w:rsidP="00404CFE">
            <w:pPr>
              <w:jc w:val="center"/>
              <w:rPr>
                <w:rFonts w:cstheme="minorHAnsi"/>
                <w:sz w:val="18"/>
                <w:szCs w:val="18"/>
              </w:rPr>
            </w:pPr>
          </w:p>
        </w:tc>
        <w:tc>
          <w:tcPr>
            <w:tcW w:w="174" w:type="pct"/>
          </w:tcPr>
          <w:p w14:paraId="4E0E24C7" w14:textId="0AB779E2" w:rsidR="00404CFE" w:rsidRPr="001D6A24" w:rsidRDefault="00404CFE" w:rsidP="00404CFE">
            <w:pPr>
              <w:jc w:val="center"/>
              <w:rPr>
                <w:rFonts w:cstheme="minorHAnsi"/>
                <w:color w:val="000000"/>
                <w:sz w:val="18"/>
                <w:szCs w:val="18"/>
              </w:rPr>
            </w:pPr>
            <w:r w:rsidRPr="001D6A24">
              <w:rPr>
                <w:sz w:val="18"/>
                <w:szCs w:val="18"/>
              </w:rPr>
              <w:t>1164</w:t>
            </w:r>
          </w:p>
        </w:tc>
      </w:tr>
      <w:tr w:rsidR="00404CFE" w:rsidRPr="001D6A24" w14:paraId="7B71696A" w14:textId="77777777" w:rsidTr="00404CFE">
        <w:tc>
          <w:tcPr>
            <w:tcW w:w="178" w:type="pct"/>
            <w:shd w:val="clear" w:color="auto" w:fill="081E3E" w:themeFill="accent1"/>
          </w:tcPr>
          <w:p w14:paraId="6497CC38"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11</w:t>
            </w:r>
          </w:p>
        </w:tc>
        <w:tc>
          <w:tcPr>
            <w:tcW w:w="116" w:type="pct"/>
          </w:tcPr>
          <w:p w14:paraId="2E82796E" w14:textId="6D70FDD4"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5E7938D1" w14:textId="22C69665" w:rsidR="00404CFE" w:rsidRPr="001D6A24" w:rsidRDefault="00404CFE" w:rsidP="00404CFE">
            <w:pPr>
              <w:jc w:val="center"/>
              <w:rPr>
                <w:rFonts w:cstheme="minorHAnsi"/>
                <w:color w:val="000000"/>
                <w:sz w:val="18"/>
                <w:szCs w:val="18"/>
              </w:rPr>
            </w:pPr>
            <w:r w:rsidRPr="001D6A24">
              <w:rPr>
                <w:sz w:val="18"/>
                <w:szCs w:val="18"/>
              </w:rPr>
              <w:t>72</w:t>
            </w:r>
          </w:p>
        </w:tc>
        <w:tc>
          <w:tcPr>
            <w:tcW w:w="119" w:type="pct"/>
          </w:tcPr>
          <w:p w14:paraId="6B858B2E" w14:textId="37845538" w:rsidR="00404CFE" w:rsidRPr="001D6A24" w:rsidRDefault="00404CFE" w:rsidP="00404CFE">
            <w:pPr>
              <w:jc w:val="center"/>
              <w:rPr>
                <w:rFonts w:cstheme="minorHAnsi"/>
                <w:color w:val="000000"/>
                <w:sz w:val="18"/>
                <w:szCs w:val="18"/>
              </w:rPr>
            </w:pPr>
            <w:r w:rsidRPr="001D6A24">
              <w:rPr>
                <w:sz w:val="18"/>
                <w:szCs w:val="18"/>
              </w:rPr>
              <w:t>138</w:t>
            </w:r>
          </w:p>
        </w:tc>
        <w:tc>
          <w:tcPr>
            <w:tcW w:w="119" w:type="pct"/>
          </w:tcPr>
          <w:p w14:paraId="7D395B11" w14:textId="6AC6057B" w:rsidR="00404CFE" w:rsidRPr="001D6A24" w:rsidRDefault="00404CFE" w:rsidP="00404CFE">
            <w:pPr>
              <w:jc w:val="center"/>
              <w:rPr>
                <w:rFonts w:cstheme="minorHAnsi"/>
                <w:color w:val="000000"/>
                <w:sz w:val="18"/>
                <w:szCs w:val="18"/>
              </w:rPr>
            </w:pPr>
            <w:r w:rsidRPr="001D6A24">
              <w:rPr>
                <w:sz w:val="18"/>
                <w:szCs w:val="18"/>
              </w:rPr>
              <w:t>133</w:t>
            </w:r>
          </w:p>
        </w:tc>
        <w:tc>
          <w:tcPr>
            <w:tcW w:w="119" w:type="pct"/>
          </w:tcPr>
          <w:p w14:paraId="1C67A904" w14:textId="49CD2C1B" w:rsidR="00404CFE" w:rsidRPr="001D6A24" w:rsidRDefault="00404CFE" w:rsidP="00404CFE">
            <w:pPr>
              <w:jc w:val="center"/>
              <w:rPr>
                <w:rFonts w:cstheme="minorHAnsi"/>
                <w:color w:val="000000"/>
                <w:sz w:val="18"/>
                <w:szCs w:val="18"/>
              </w:rPr>
            </w:pPr>
            <w:r w:rsidRPr="001D6A24">
              <w:rPr>
                <w:sz w:val="18"/>
                <w:szCs w:val="18"/>
              </w:rPr>
              <w:t>127</w:t>
            </w:r>
          </w:p>
        </w:tc>
        <w:tc>
          <w:tcPr>
            <w:tcW w:w="120" w:type="pct"/>
          </w:tcPr>
          <w:p w14:paraId="4FCBD272" w14:textId="783B7348" w:rsidR="00404CFE" w:rsidRPr="001D6A24" w:rsidRDefault="00404CFE" w:rsidP="00404CFE">
            <w:pPr>
              <w:jc w:val="center"/>
              <w:rPr>
                <w:rFonts w:cstheme="minorHAnsi"/>
                <w:color w:val="000000"/>
                <w:sz w:val="18"/>
                <w:szCs w:val="18"/>
              </w:rPr>
            </w:pPr>
            <w:r w:rsidRPr="001D6A24">
              <w:rPr>
                <w:sz w:val="18"/>
                <w:szCs w:val="18"/>
              </w:rPr>
              <w:t>121</w:t>
            </w:r>
          </w:p>
        </w:tc>
        <w:tc>
          <w:tcPr>
            <w:tcW w:w="120" w:type="pct"/>
          </w:tcPr>
          <w:p w14:paraId="59555101" w14:textId="1BC2818D" w:rsidR="00404CFE" w:rsidRPr="001D6A24" w:rsidRDefault="00404CFE" w:rsidP="00404CFE">
            <w:pPr>
              <w:jc w:val="center"/>
              <w:rPr>
                <w:rFonts w:cstheme="minorHAnsi"/>
                <w:color w:val="000000"/>
                <w:sz w:val="18"/>
                <w:szCs w:val="18"/>
              </w:rPr>
            </w:pPr>
            <w:r w:rsidRPr="001D6A24">
              <w:rPr>
                <w:sz w:val="18"/>
                <w:szCs w:val="18"/>
              </w:rPr>
              <w:t>115</w:t>
            </w:r>
          </w:p>
        </w:tc>
        <w:tc>
          <w:tcPr>
            <w:tcW w:w="120" w:type="pct"/>
          </w:tcPr>
          <w:p w14:paraId="39117B4A" w14:textId="0FF0C362" w:rsidR="00404CFE" w:rsidRPr="001D6A24" w:rsidRDefault="00404CFE" w:rsidP="00404CFE">
            <w:pPr>
              <w:jc w:val="center"/>
              <w:rPr>
                <w:rFonts w:cstheme="minorHAnsi"/>
                <w:color w:val="000000"/>
                <w:sz w:val="18"/>
                <w:szCs w:val="18"/>
              </w:rPr>
            </w:pPr>
            <w:r w:rsidRPr="001D6A24">
              <w:rPr>
                <w:sz w:val="18"/>
                <w:szCs w:val="18"/>
              </w:rPr>
              <w:t>109</w:t>
            </w:r>
          </w:p>
        </w:tc>
        <w:tc>
          <w:tcPr>
            <w:tcW w:w="120" w:type="pct"/>
          </w:tcPr>
          <w:p w14:paraId="6EB39D3F" w14:textId="2284532E" w:rsidR="00404CFE" w:rsidRPr="001D6A24" w:rsidRDefault="00404CFE" w:rsidP="00404CFE">
            <w:pPr>
              <w:jc w:val="center"/>
              <w:rPr>
                <w:rFonts w:cstheme="minorHAnsi"/>
                <w:color w:val="000000"/>
                <w:sz w:val="18"/>
                <w:szCs w:val="18"/>
              </w:rPr>
            </w:pPr>
            <w:r w:rsidRPr="001D6A24">
              <w:rPr>
                <w:sz w:val="18"/>
                <w:szCs w:val="18"/>
              </w:rPr>
              <w:t>102</w:t>
            </w:r>
          </w:p>
        </w:tc>
        <w:tc>
          <w:tcPr>
            <w:tcW w:w="120" w:type="pct"/>
          </w:tcPr>
          <w:p w14:paraId="7BA47225" w14:textId="4977D79D" w:rsidR="00404CFE" w:rsidRPr="001D6A24" w:rsidRDefault="00404CFE" w:rsidP="00404CFE">
            <w:pPr>
              <w:jc w:val="center"/>
              <w:rPr>
                <w:rFonts w:cstheme="minorHAnsi"/>
                <w:color w:val="000000"/>
                <w:sz w:val="18"/>
                <w:szCs w:val="18"/>
              </w:rPr>
            </w:pPr>
            <w:r w:rsidRPr="001D6A24">
              <w:rPr>
                <w:sz w:val="18"/>
                <w:szCs w:val="18"/>
              </w:rPr>
              <w:t>96</w:t>
            </w:r>
          </w:p>
        </w:tc>
        <w:tc>
          <w:tcPr>
            <w:tcW w:w="120" w:type="pct"/>
          </w:tcPr>
          <w:p w14:paraId="6EBBE3CF" w14:textId="15977BF4" w:rsidR="00404CFE" w:rsidRPr="001D6A24" w:rsidRDefault="00404CFE" w:rsidP="00404CFE">
            <w:pPr>
              <w:jc w:val="center"/>
              <w:rPr>
                <w:rFonts w:cstheme="minorHAnsi"/>
                <w:color w:val="000000"/>
                <w:sz w:val="18"/>
                <w:szCs w:val="18"/>
              </w:rPr>
            </w:pPr>
            <w:r w:rsidRPr="001D6A24">
              <w:rPr>
                <w:sz w:val="18"/>
                <w:szCs w:val="18"/>
              </w:rPr>
              <w:t>89</w:t>
            </w:r>
          </w:p>
        </w:tc>
        <w:tc>
          <w:tcPr>
            <w:tcW w:w="101" w:type="pct"/>
          </w:tcPr>
          <w:p w14:paraId="391F6B78" w14:textId="77777777" w:rsidR="00404CFE" w:rsidRPr="001D6A24" w:rsidRDefault="00404CFE" w:rsidP="00404CFE">
            <w:pPr>
              <w:jc w:val="center"/>
              <w:rPr>
                <w:rFonts w:cstheme="minorHAnsi"/>
                <w:color w:val="000000"/>
                <w:sz w:val="18"/>
                <w:szCs w:val="18"/>
              </w:rPr>
            </w:pPr>
          </w:p>
        </w:tc>
        <w:tc>
          <w:tcPr>
            <w:tcW w:w="108" w:type="pct"/>
          </w:tcPr>
          <w:p w14:paraId="056AAA65" w14:textId="77777777" w:rsidR="00404CFE" w:rsidRPr="001D6A24" w:rsidRDefault="00404CFE" w:rsidP="00404CFE">
            <w:pPr>
              <w:jc w:val="center"/>
              <w:rPr>
                <w:rFonts w:cstheme="minorHAnsi"/>
                <w:sz w:val="18"/>
                <w:szCs w:val="18"/>
              </w:rPr>
            </w:pPr>
          </w:p>
        </w:tc>
        <w:tc>
          <w:tcPr>
            <w:tcW w:w="108" w:type="pct"/>
          </w:tcPr>
          <w:p w14:paraId="6817A953" w14:textId="77777777" w:rsidR="00404CFE" w:rsidRPr="001D6A24" w:rsidRDefault="00404CFE" w:rsidP="00404CFE">
            <w:pPr>
              <w:jc w:val="center"/>
              <w:rPr>
                <w:rFonts w:cstheme="minorHAnsi"/>
                <w:sz w:val="18"/>
                <w:szCs w:val="18"/>
              </w:rPr>
            </w:pPr>
          </w:p>
        </w:tc>
        <w:tc>
          <w:tcPr>
            <w:tcW w:w="96" w:type="pct"/>
          </w:tcPr>
          <w:p w14:paraId="6EC7BDAD" w14:textId="77777777" w:rsidR="00404CFE" w:rsidRPr="001D6A24" w:rsidRDefault="00404CFE" w:rsidP="00404CFE">
            <w:pPr>
              <w:jc w:val="center"/>
              <w:rPr>
                <w:rFonts w:cstheme="minorHAnsi"/>
                <w:sz w:val="18"/>
                <w:szCs w:val="18"/>
              </w:rPr>
            </w:pPr>
          </w:p>
        </w:tc>
        <w:tc>
          <w:tcPr>
            <w:tcW w:w="113" w:type="pct"/>
          </w:tcPr>
          <w:p w14:paraId="7FC47E98" w14:textId="77777777" w:rsidR="00404CFE" w:rsidRPr="001D6A24" w:rsidRDefault="00404CFE" w:rsidP="00404CFE">
            <w:pPr>
              <w:jc w:val="center"/>
              <w:rPr>
                <w:rFonts w:cstheme="minorHAnsi"/>
                <w:sz w:val="18"/>
                <w:szCs w:val="18"/>
              </w:rPr>
            </w:pPr>
          </w:p>
        </w:tc>
        <w:tc>
          <w:tcPr>
            <w:tcW w:w="113" w:type="pct"/>
          </w:tcPr>
          <w:p w14:paraId="30398B06" w14:textId="77777777" w:rsidR="00404CFE" w:rsidRPr="001D6A24" w:rsidRDefault="00404CFE" w:rsidP="00404CFE">
            <w:pPr>
              <w:jc w:val="center"/>
              <w:rPr>
                <w:rFonts w:cstheme="minorHAnsi"/>
                <w:sz w:val="18"/>
                <w:szCs w:val="18"/>
              </w:rPr>
            </w:pPr>
          </w:p>
        </w:tc>
        <w:tc>
          <w:tcPr>
            <w:tcW w:w="113" w:type="pct"/>
          </w:tcPr>
          <w:p w14:paraId="2A973E1F" w14:textId="77777777" w:rsidR="00404CFE" w:rsidRPr="001D6A24" w:rsidRDefault="00404CFE" w:rsidP="00404CFE">
            <w:pPr>
              <w:jc w:val="center"/>
              <w:rPr>
                <w:rFonts w:cstheme="minorHAnsi"/>
                <w:sz w:val="18"/>
                <w:szCs w:val="18"/>
              </w:rPr>
            </w:pPr>
          </w:p>
        </w:tc>
        <w:tc>
          <w:tcPr>
            <w:tcW w:w="113" w:type="pct"/>
          </w:tcPr>
          <w:p w14:paraId="0736F60B" w14:textId="77777777" w:rsidR="00404CFE" w:rsidRPr="001D6A24" w:rsidRDefault="00404CFE" w:rsidP="00404CFE">
            <w:pPr>
              <w:jc w:val="center"/>
              <w:rPr>
                <w:rFonts w:cstheme="minorHAnsi"/>
                <w:sz w:val="18"/>
                <w:szCs w:val="18"/>
              </w:rPr>
            </w:pPr>
          </w:p>
        </w:tc>
        <w:tc>
          <w:tcPr>
            <w:tcW w:w="113" w:type="pct"/>
          </w:tcPr>
          <w:p w14:paraId="6289C21C" w14:textId="77777777" w:rsidR="00404CFE" w:rsidRPr="001D6A24" w:rsidRDefault="00404CFE" w:rsidP="00404CFE">
            <w:pPr>
              <w:jc w:val="center"/>
              <w:rPr>
                <w:rFonts w:cstheme="minorHAnsi"/>
                <w:sz w:val="18"/>
                <w:szCs w:val="18"/>
              </w:rPr>
            </w:pPr>
          </w:p>
        </w:tc>
        <w:tc>
          <w:tcPr>
            <w:tcW w:w="113" w:type="pct"/>
          </w:tcPr>
          <w:p w14:paraId="59E89C43" w14:textId="77777777" w:rsidR="00404CFE" w:rsidRPr="001D6A24" w:rsidRDefault="00404CFE" w:rsidP="00404CFE">
            <w:pPr>
              <w:jc w:val="center"/>
              <w:rPr>
                <w:rFonts w:cstheme="minorHAnsi"/>
                <w:sz w:val="18"/>
                <w:szCs w:val="18"/>
              </w:rPr>
            </w:pPr>
          </w:p>
        </w:tc>
        <w:tc>
          <w:tcPr>
            <w:tcW w:w="94" w:type="pct"/>
          </w:tcPr>
          <w:p w14:paraId="4BBFAC5A" w14:textId="77777777" w:rsidR="00404CFE" w:rsidRPr="001D6A24" w:rsidRDefault="00404CFE" w:rsidP="00404CFE">
            <w:pPr>
              <w:jc w:val="center"/>
              <w:rPr>
                <w:rFonts w:cstheme="minorHAnsi"/>
                <w:sz w:val="18"/>
                <w:szCs w:val="18"/>
              </w:rPr>
            </w:pPr>
          </w:p>
        </w:tc>
        <w:tc>
          <w:tcPr>
            <w:tcW w:w="94" w:type="pct"/>
          </w:tcPr>
          <w:p w14:paraId="1343D5C2" w14:textId="77777777" w:rsidR="00404CFE" w:rsidRPr="001D6A24" w:rsidRDefault="00404CFE" w:rsidP="00404CFE">
            <w:pPr>
              <w:jc w:val="center"/>
              <w:rPr>
                <w:rFonts w:cstheme="minorHAnsi"/>
                <w:sz w:val="18"/>
                <w:szCs w:val="18"/>
              </w:rPr>
            </w:pPr>
          </w:p>
        </w:tc>
        <w:tc>
          <w:tcPr>
            <w:tcW w:w="94" w:type="pct"/>
          </w:tcPr>
          <w:p w14:paraId="2C6C3DE2" w14:textId="77777777" w:rsidR="00404CFE" w:rsidRPr="001D6A24" w:rsidRDefault="00404CFE" w:rsidP="00404CFE">
            <w:pPr>
              <w:jc w:val="center"/>
              <w:rPr>
                <w:rFonts w:cstheme="minorHAnsi"/>
                <w:sz w:val="18"/>
                <w:szCs w:val="18"/>
              </w:rPr>
            </w:pPr>
          </w:p>
        </w:tc>
        <w:tc>
          <w:tcPr>
            <w:tcW w:w="94" w:type="pct"/>
          </w:tcPr>
          <w:p w14:paraId="4F8EC8BD" w14:textId="77777777" w:rsidR="00404CFE" w:rsidRPr="001D6A24" w:rsidRDefault="00404CFE" w:rsidP="00404CFE">
            <w:pPr>
              <w:jc w:val="center"/>
              <w:rPr>
                <w:rFonts w:cstheme="minorHAnsi"/>
                <w:sz w:val="18"/>
                <w:szCs w:val="18"/>
              </w:rPr>
            </w:pPr>
          </w:p>
        </w:tc>
        <w:tc>
          <w:tcPr>
            <w:tcW w:w="94" w:type="pct"/>
          </w:tcPr>
          <w:p w14:paraId="33B7D8FF" w14:textId="77777777" w:rsidR="00404CFE" w:rsidRPr="001D6A24" w:rsidRDefault="00404CFE" w:rsidP="00404CFE">
            <w:pPr>
              <w:jc w:val="center"/>
              <w:rPr>
                <w:rFonts w:cstheme="minorHAnsi"/>
                <w:sz w:val="18"/>
                <w:szCs w:val="18"/>
              </w:rPr>
            </w:pPr>
          </w:p>
        </w:tc>
        <w:tc>
          <w:tcPr>
            <w:tcW w:w="92" w:type="pct"/>
          </w:tcPr>
          <w:p w14:paraId="2F0C7C6A" w14:textId="77777777" w:rsidR="00404CFE" w:rsidRPr="001D6A24" w:rsidRDefault="00404CFE" w:rsidP="00404CFE">
            <w:pPr>
              <w:jc w:val="center"/>
              <w:rPr>
                <w:rFonts w:cstheme="minorHAnsi"/>
                <w:sz w:val="18"/>
                <w:szCs w:val="18"/>
              </w:rPr>
            </w:pPr>
          </w:p>
        </w:tc>
        <w:tc>
          <w:tcPr>
            <w:tcW w:w="92" w:type="pct"/>
          </w:tcPr>
          <w:p w14:paraId="0D0DB6D1" w14:textId="77777777" w:rsidR="00404CFE" w:rsidRPr="001D6A24" w:rsidRDefault="00404CFE" w:rsidP="00404CFE">
            <w:pPr>
              <w:jc w:val="center"/>
              <w:rPr>
                <w:rFonts w:cstheme="minorHAnsi"/>
                <w:sz w:val="18"/>
                <w:szCs w:val="18"/>
              </w:rPr>
            </w:pPr>
          </w:p>
        </w:tc>
        <w:tc>
          <w:tcPr>
            <w:tcW w:w="92" w:type="pct"/>
          </w:tcPr>
          <w:p w14:paraId="622B2E44" w14:textId="77777777" w:rsidR="00404CFE" w:rsidRPr="001D6A24" w:rsidRDefault="00404CFE" w:rsidP="00404CFE">
            <w:pPr>
              <w:jc w:val="center"/>
              <w:rPr>
                <w:rFonts w:cstheme="minorHAnsi"/>
                <w:sz w:val="18"/>
                <w:szCs w:val="18"/>
              </w:rPr>
            </w:pPr>
          </w:p>
        </w:tc>
        <w:tc>
          <w:tcPr>
            <w:tcW w:w="92" w:type="pct"/>
          </w:tcPr>
          <w:p w14:paraId="2D9AC557" w14:textId="77777777" w:rsidR="00404CFE" w:rsidRPr="001D6A24" w:rsidRDefault="00404CFE" w:rsidP="00404CFE">
            <w:pPr>
              <w:jc w:val="center"/>
              <w:rPr>
                <w:rFonts w:cstheme="minorHAnsi"/>
                <w:sz w:val="18"/>
                <w:szCs w:val="18"/>
              </w:rPr>
            </w:pPr>
          </w:p>
        </w:tc>
        <w:tc>
          <w:tcPr>
            <w:tcW w:w="92" w:type="pct"/>
          </w:tcPr>
          <w:p w14:paraId="25915DE5" w14:textId="77777777" w:rsidR="00404CFE" w:rsidRPr="001D6A24" w:rsidRDefault="00404CFE" w:rsidP="00404CFE">
            <w:pPr>
              <w:jc w:val="center"/>
              <w:rPr>
                <w:rFonts w:cstheme="minorHAnsi"/>
                <w:sz w:val="18"/>
                <w:szCs w:val="18"/>
              </w:rPr>
            </w:pPr>
          </w:p>
        </w:tc>
        <w:tc>
          <w:tcPr>
            <w:tcW w:w="92" w:type="pct"/>
          </w:tcPr>
          <w:p w14:paraId="54CBD203" w14:textId="77777777" w:rsidR="00404CFE" w:rsidRPr="001D6A24" w:rsidRDefault="00404CFE" w:rsidP="00404CFE">
            <w:pPr>
              <w:jc w:val="center"/>
              <w:rPr>
                <w:rFonts w:cstheme="minorHAnsi"/>
                <w:sz w:val="18"/>
                <w:szCs w:val="18"/>
              </w:rPr>
            </w:pPr>
          </w:p>
        </w:tc>
        <w:tc>
          <w:tcPr>
            <w:tcW w:w="92" w:type="pct"/>
          </w:tcPr>
          <w:p w14:paraId="2A44A34B" w14:textId="77777777" w:rsidR="00404CFE" w:rsidRPr="001D6A24" w:rsidRDefault="00404CFE" w:rsidP="00404CFE">
            <w:pPr>
              <w:jc w:val="center"/>
              <w:rPr>
                <w:rFonts w:cstheme="minorHAnsi"/>
                <w:sz w:val="18"/>
                <w:szCs w:val="18"/>
              </w:rPr>
            </w:pPr>
          </w:p>
        </w:tc>
        <w:tc>
          <w:tcPr>
            <w:tcW w:w="92" w:type="pct"/>
          </w:tcPr>
          <w:p w14:paraId="263944CC" w14:textId="77777777" w:rsidR="00404CFE" w:rsidRPr="001D6A24" w:rsidRDefault="00404CFE" w:rsidP="00404CFE">
            <w:pPr>
              <w:jc w:val="center"/>
              <w:rPr>
                <w:rFonts w:cstheme="minorHAnsi"/>
                <w:sz w:val="18"/>
                <w:szCs w:val="18"/>
              </w:rPr>
            </w:pPr>
          </w:p>
        </w:tc>
        <w:tc>
          <w:tcPr>
            <w:tcW w:w="92" w:type="pct"/>
          </w:tcPr>
          <w:p w14:paraId="7E1103B2" w14:textId="77777777" w:rsidR="00404CFE" w:rsidRPr="001D6A24" w:rsidRDefault="00404CFE" w:rsidP="00404CFE">
            <w:pPr>
              <w:jc w:val="center"/>
              <w:rPr>
                <w:rFonts w:cstheme="minorHAnsi"/>
                <w:sz w:val="18"/>
                <w:szCs w:val="18"/>
              </w:rPr>
            </w:pPr>
          </w:p>
        </w:tc>
        <w:tc>
          <w:tcPr>
            <w:tcW w:w="92" w:type="pct"/>
          </w:tcPr>
          <w:p w14:paraId="6DC7CFB4" w14:textId="77777777" w:rsidR="00404CFE" w:rsidRPr="001D6A24" w:rsidRDefault="00404CFE" w:rsidP="00404CFE">
            <w:pPr>
              <w:jc w:val="center"/>
              <w:rPr>
                <w:rFonts w:cstheme="minorHAnsi"/>
                <w:sz w:val="18"/>
                <w:szCs w:val="18"/>
              </w:rPr>
            </w:pPr>
          </w:p>
        </w:tc>
        <w:tc>
          <w:tcPr>
            <w:tcW w:w="92" w:type="pct"/>
          </w:tcPr>
          <w:p w14:paraId="257818F7" w14:textId="77777777" w:rsidR="00404CFE" w:rsidRPr="001D6A24" w:rsidRDefault="00404CFE" w:rsidP="00404CFE">
            <w:pPr>
              <w:jc w:val="center"/>
              <w:rPr>
                <w:rFonts w:cstheme="minorHAnsi"/>
                <w:sz w:val="18"/>
                <w:szCs w:val="18"/>
              </w:rPr>
            </w:pPr>
          </w:p>
        </w:tc>
        <w:tc>
          <w:tcPr>
            <w:tcW w:w="92" w:type="pct"/>
          </w:tcPr>
          <w:p w14:paraId="0B6276DA" w14:textId="77777777" w:rsidR="00404CFE" w:rsidRPr="001D6A24" w:rsidRDefault="00404CFE" w:rsidP="00404CFE">
            <w:pPr>
              <w:jc w:val="center"/>
              <w:rPr>
                <w:rFonts w:cstheme="minorHAnsi"/>
                <w:sz w:val="18"/>
                <w:szCs w:val="18"/>
              </w:rPr>
            </w:pPr>
          </w:p>
        </w:tc>
        <w:tc>
          <w:tcPr>
            <w:tcW w:w="92" w:type="pct"/>
          </w:tcPr>
          <w:p w14:paraId="5B7648BC" w14:textId="77777777" w:rsidR="00404CFE" w:rsidRPr="001D6A24" w:rsidRDefault="00404CFE" w:rsidP="00404CFE">
            <w:pPr>
              <w:jc w:val="center"/>
              <w:rPr>
                <w:rFonts w:cstheme="minorHAnsi"/>
                <w:sz w:val="18"/>
                <w:szCs w:val="18"/>
              </w:rPr>
            </w:pPr>
          </w:p>
        </w:tc>
        <w:tc>
          <w:tcPr>
            <w:tcW w:w="92" w:type="pct"/>
          </w:tcPr>
          <w:p w14:paraId="63D12F55" w14:textId="77777777" w:rsidR="00404CFE" w:rsidRPr="001D6A24" w:rsidRDefault="00404CFE" w:rsidP="00404CFE">
            <w:pPr>
              <w:jc w:val="center"/>
              <w:rPr>
                <w:rFonts w:cstheme="minorHAnsi"/>
                <w:sz w:val="18"/>
                <w:szCs w:val="18"/>
              </w:rPr>
            </w:pPr>
          </w:p>
        </w:tc>
        <w:tc>
          <w:tcPr>
            <w:tcW w:w="92" w:type="pct"/>
          </w:tcPr>
          <w:p w14:paraId="6B11C451" w14:textId="77777777" w:rsidR="00404CFE" w:rsidRPr="001D6A24" w:rsidRDefault="00404CFE" w:rsidP="00404CFE">
            <w:pPr>
              <w:jc w:val="center"/>
              <w:rPr>
                <w:rFonts w:cstheme="minorHAnsi"/>
                <w:sz w:val="18"/>
                <w:szCs w:val="18"/>
              </w:rPr>
            </w:pPr>
          </w:p>
        </w:tc>
        <w:tc>
          <w:tcPr>
            <w:tcW w:w="92" w:type="pct"/>
          </w:tcPr>
          <w:p w14:paraId="23A53B9B" w14:textId="77777777" w:rsidR="00404CFE" w:rsidRPr="001D6A24" w:rsidRDefault="00404CFE" w:rsidP="00404CFE">
            <w:pPr>
              <w:jc w:val="center"/>
              <w:rPr>
                <w:rFonts w:cstheme="minorHAnsi"/>
                <w:sz w:val="18"/>
                <w:szCs w:val="18"/>
              </w:rPr>
            </w:pPr>
          </w:p>
        </w:tc>
        <w:tc>
          <w:tcPr>
            <w:tcW w:w="92" w:type="pct"/>
          </w:tcPr>
          <w:p w14:paraId="14EC7D9B" w14:textId="77777777" w:rsidR="00404CFE" w:rsidRPr="001D6A24" w:rsidRDefault="00404CFE" w:rsidP="00404CFE">
            <w:pPr>
              <w:jc w:val="center"/>
              <w:rPr>
                <w:rFonts w:cstheme="minorHAnsi"/>
                <w:sz w:val="18"/>
                <w:szCs w:val="18"/>
              </w:rPr>
            </w:pPr>
          </w:p>
        </w:tc>
        <w:tc>
          <w:tcPr>
            <w:tcW w:w="92" w:type="pct"/>
          </w:tcPr>
          <w:p w14:paraId="4F9B640C" w14:textId="77777777" w:rsidR="00404CFE" w:rsidRPr="001D6A24" w:rsidRDefault="00404CFE" w:rsidP="00404CFE">
            <w:pPr>
              <w:jc w:val="center"/>
              <w:rPr>
                <w:rFonts w:cstheme="minorHAnsi"/>
                <w:sz w:val="18"/>
                <w:szCs w:val="18"/>
              </w:rPr>
            </w:pPr>
          </w:p>
        </w:tc>
        <w:tc>
          <w:tcPr>
            <w:tcW w:w="121" w:type="pct"/>
          </w:tcPr>
          <w:p w14:paraId="1759F7CE" w14:textId="77777777" w:rsidR="00404CFE" w:rsidRPr="001D6A24" w:rsidRDefault="00404CFE" w:rsidP="00404CFE">
            <w:pPr>
              <w:jc w:val="center"/>
              <w:rPr>
                <w:rFonts w:cstheme="minorHAnsi"/>
                <w:sz w:val="18"/>
                <w:szCs w:val="18"/>
              </w:rPr>
            </w:pPr>
          </w:p>
        </w:tc>
        <w:tc>
          <w:tcPr>
            <w:tcW w:w="174" w:type="pct"/>
          </w:tcPr>
          <w:p w14:paraId="71844C56" w14:textId="3BCB7D36" w:rsidR="00404CFE" w:rsidRPr="001D6A24" w:rsidRDefault="00404CFE" w:rsidP="00404CFE">
            <w:pPr>
              <w:jc w:val="center"/>
              <w:rPr>
                <w:rFonts w:cstheme="minorHAnsi"/>
                <w:color w:val="000000"/>
                <w:sz w:val="18"/>
                <w:szCs w:val="18"/>
              </w:rPr>
            </w:pPr>
            <w:r w:rsidRPr="001D6A24">
              <w:rPr>
                <w:sz w:val="18"/>
                <w:szCs w:val="18"/>
              </w:rPr>
              <w:t>1102</w:t>
            </w:r>
          </w:p>
        </w:tc>
      </w:tr>
      <w:tr w:rsidR="00404CFE" w:rsidRPr="001D6A24" w14:paraId="101028EF" w14:textId="77777777" w:rsidTr="00404CFE">
        <w:tc>
          <w:tcPr>
            <w:tcW w:w="178" w:type="pct"/>
            <w:shd w:val="clear" w:color="auto" w:fill="081E3E" w:themeFill="accent1"/>
          </w:tcPr>
          <w:p w14:paraId="48E5F02F"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12</w:t>
            </w:r>
          </w:p>
        </w:tc>
        <w:tc>
          <w:tcPr>
            <w:tcW w:w="116" w:type="pct"/>
          </w:tcPr>
          <w:p w14:paraId="383C0B79" w14:textId="5F21DB5A"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7290F6F9" w14:textId="30E8F9D7" w:rsidR="00404CFE" w:rsidRPr="001D6A24" w:rsidRDefault="00404CFE" w:rsidP="00404CFE">
            <w:pPr>
              <w:jc w:val="center"/>
              <w:rPr>
                <w:rFonts w:cstheme="minorHAnsi"/>
                <w:color w:val="000000"/>
                <w:sz w:val="18"/>
                <w:szCs w:val="18"/>
              </w:rPr>
            </w:pPr>
            <w:r w:rsidRPr="001D6A24">
              <w:rPr>
                <w:sz w:val="18"/>
                <w:szCs w:val="18"/>
              </w:rPr>
              <w:t>63</w:t>
            </w:r>
          </w:p>
        </w:tc>
        <w:tc>
          <w:tcPr>
            <w:tcW w:w="119" w:type="pct"/>
          </w:tcPr>
          <w:p w14:paraId="3E5F9C61" w14:textId="74C58764" w:rsidR="00404CFE" w:rsidRPr="001D6A24" w:rsidRDefault="00404CFE" w:rsidP="00404CFE">
            <w:pPr>
              <w:jc w:val="center"/>
              <w:rPr>
                <w:rFonts w:cstheme="minorHAnsi"/>
                <w:color w:val="000000"/>
                <w:sz w:val="18"/>
                <w:szCs w:val="18"/>
              </w:rPr>
            </w:pPr>
            <w:r w:rsidRPr="001D6A24">
              <w:rPr>
                <w:sz w:val="18"/>
                <w:szCs w:val="18"/>
              </w:rPr>
              <w:t>122</w:t>
            </w:r>
          </w:p>
        </w:tc>
        <w:tc>
          <w:tcPr>
            <w:tcW w:w="119" w:type="pct"/>
          </w:tcPr>
          <w:p w14:paraId="74FEFAB2" w14:textId="58E802CF" w:rsidR="00404CFE" w:rsidRPr="001D6A24" w:rsidRDefault="00404CFE" w:rsidP="00404CFE">
            <w:pPr>
              <w:jc w:val="center"/>
              <w:rPr>
                <w:rFonts w:cstheme="minorHAnsi"/>
                <w:color w:val="000000"/>
                <w:sz w:val="18"/>
                <w:szCs w:val="18"/>
              </w:rPr>
            </w:pPr>
            <w:r w:rsidRPr="001D6A24">
              <w:rPr>
                <w:sz w:val="18"/>
                <w:szCs w:val="18"/>
              </w:rPr>
              <w:t>117</w:t>
            </w:r>
          </w:p>
        </w:tc>
        <w:tc>
          <w:tcPr>
            <w:tcW w:w="119" w:type="pct"/>
          </w:tcPr>
          <w:p w14:paraId="74E4671C" w14:textId="57C0A639" w:rsidR="00404CFE" w:rsidRPr="001D6A24" w:rsidRDefault="00404CFE" w:rsidP="00404CFE">
            <w:pPr>
              <w:jc w:val="center"/>
              <w:rPr>
                <w:rFonts w:cstheme="minorHAnsi"/>
                <w:color w:val="000000"/>
                <w:sz w:val="18"/>
                <w:szCs w:val="18"/>
              </w:rPr>
            </w:pPr>
            <w:r w:rsidRPr="001D6A24">
              <w:rPr>
                <w:sz w:val="18"/>
                <w:szCs w:val="18"/>
              </w:rPr>
              <w:t>112</w:t>
            </w:r>
          </w:p>
        </w:tc>
        <w:tc>
          <w:tcPr>
            <w:tcW w:w="120" w:type="pct"/>
          </w:tcPr>
          <w:p w14:paraId="7954A577" w14:textId="6F7AF1EA" w:rsidR="00404CFE" w:rsidRPr="001D6A24" w:rsidRDefault="00404CFE" w:rsidP="00404CFE">
            <w:pPr>
              <w:jc w:val="center"/>
              <w:rPr>
                <w:rFonts w:cstheme="minorHAnsi"/>
                <w:color w:val="000000"/>
                <w:sz w:val="18"/>
                <w:szCs w:val="18"/>
              </w:rPr>
            </w:pPr>
            <w:r w:rsidRPr="001D6A24">
              <w:rPr>
                <w:sz w:val="18"/>
                <w:szCs w:val="18"/>
              </w:rPr>
              <w:t>107</w:t>
            </w:r>
          </w:p>
        </w:tc>
        <w:tc>
          <w:tcPr>
            <w:tcW w:w="120" w:type="pct"/>
          </w:tcPr>
          <w:p w14:paraId="3F5CAFA8" w14:textId="5A9F99A3" w:rsidR="00404CFE" w:rsidRPr="001D6A24" w:rsidRDefault="00404CFE" w:rsidP="00404CFE">
            <w:pPr>
              <w:jc w:val="center"/>
              <w:rPr>
                <w:rFonts w:cstheme="minorHAnsi"/>
                <w:color w:val="000000"/>
                <w:sz w:val="18"/>
                <w:szCs w:val="18"/>
              </w:rPr>
            </w:pPr>
            <w:r w:rsidRPr="001D6A24">
              <w:rPr>
                <w:sz w:val="18"/>
                <w:szCs w:val="18"/>
              </w:rPr>
              <w:t>101</w:t>
            </w:r>
          </w:p>
        </w:tc>
        <w:tc>
          <w:tcPr>
            <w:tcW w:w="120" w:type="pct"/>
          </w:tcPr>
          <w:p w14:paraId="61CB8962" w14:textId="37D5F754" w:rsidR="00404CFE" w:rsidRPr="001D6A24" w:rsidRDefault="00404CFE" w:rsidP="00404CFE">
            <w:pPr>
              <w:jc w:val="center"/>
              <w:rPr>
                <w:rFonts w:cstheme="minorHAnsi"/>
                <w:color w:val="000000"/>
                <w:sz w:val="18"/>
                <w:szCs w:val="18"/>
              </w:rPr>
            </w:pPr>
            <w:r w:rsidRPr="001D6A24">
              <w:rPr>
                <w:sz w:val="18"/>
                <w:szCs w:val="18"/>
              </w:rPr>
              <w:t>96</w:t>
            </w:r>
          </w:p>
        </w:tc>
        <w:tc>
          <w:tcPr>
            <w:tcW w:w="120" w:type="pct"/>
          </w:tcPr>
          <w:p w14:paraId="58626E22" w14:textId="267E27AF" w:rsidR="00404CFE" w:rsidRPr="001D6A24" w:rsidRDefault="00404CFE" w:rsidP="00404CFE">
            <w:pPr>
              <w:jc w:val="center"/>
              <w:rPr>
                <w:rFonts w:cstheme="minorHAnsi"/>
                <w:color w:val="000000"/>
                <w:sz w:val="18"/>
                <w:szCs w:val="18"/>
              </w:rPr>
            </w:pPr>
            <w:r w:rsidRPr="001D6A24">
              <w:rPr>
                <w:sz w:val="18"/>
                <w:szCs w:val="18"/>
              </w:rPr>
              <w:t>90</w:t>
            </w:r>
          </w:p>
        </w:tc>
        <w:tc>
          <w:tcPr>
            <w:tcW w:w="120" w:type="pct"/>
          </w:tcPr>
          <w:p w14:paraId="53280004" w14:textId="50C53A11" w:rsidR="00404CFE" w:rsidRPr="001D6A24" w:rsidRDefault="00404CFE" w:rsidP="00404CFE">
            <w:pPr>
              <w:jc w:val="center"/>
              <w:rPr>
                <w:rFonts w:cstheme="minorHAnsi"/>
                <w:color w:val="000000"/>
                <w:sz w:val="18"/>
                <w:szCs w:val="18"/>
              </w:rPr>
            </w:pPr>
            <w:r w:rsidRPr="001D6A24">
              <w:rPr>
                <w:sz w:val="18"/>
                <w:szCs w:val="18"/>
              </w:rPr>
              <w:t>84</w:t>
            </w:r>
          </w:p>
        </w:tc>
        <w:tc>
          <w:tcPr>
            <w:tcW w:w="120" w:type="pct"/>
          </w:tcPr>
          <w:p w14:paraId="40958859" w14:textId="395181AE" w:rsidR="00404CFE" w:rsidRPr="001D6A24" w:rsidRDefault="00404CFE" w:rsidP="00404CFE">
            <w:pPr>
              <w:jc w:val="center"/>
              <w:rPr>
                <w:rFonts w:cstheme="minorHAnsi"/>
                <w:color w:val="000000"/>
                <w:sz w:val="18"/>
                <w:szCs w:val="18"/>
              </w:rPr>
            </w:pPr>
            <w:r w:rsidRPr="001D6A24">
              <w:rPr>
                <w:sz w:val="18"/>
                <w:szCs w:val="18"/>
              </w:rPr>
              <w:t>78</w:t>
            </w:r>
          </w:p>
        </w:tc>
        <w:tc>
          <w:tcPr>
            <w:tcW w:w="101" w:type="pct"/>
          </w:tcPr>
          <w:p w14:paraId="439C9194" w14:textId="06E8D272" w:rsidR="00404CFE" w:rsidRPr="001D6A24" w:rsidRDefault="00404CFE" w:rsidP="00404CFE">
            <w:pPr>
              <w:jc w:val="center"/>
              <w:rPr>
                <w:rFonts w:cstheme="minorHAnsi"/>
                <w:color w:val="000000"/>
                <w:sz w:val="18"/>
                <w:szCs w:val="18"/>
              </w:rPr>
            </w:pPr>
            <w:r w:rsidRPr="001D6A24">
              <w:rPr>
                <w:sz w:val="18"/>
                <w:szCs w:val="18"/>
              </w:rPr>
              <w:t>72</w:t>
            </w:r>
          </w:p>
        </w:tc>
        <w:tc>
          <w:tcPr>
            <w:tcW w:w="108" w:type="pct"/>
          </w:tcPr>
          <w:p w14:paraId="6889AD09" w14:textId="77777777" w:rsidR="00404CFE" w:rsidRPr="001D6A24" w:rsidRDefault="00404CFE" w:rsidP="00404CFE">
            <w:pPr>
              <w:jc w:val="center"/>
              <w:rPr>
                <w:rFonts w:cstheme="minorHAnsi"/>
                <w:color w:val="000000"/>
                <w:sz w:val="18"/>
                <w:szCs w:val="18"/>
              </w:rPr>
            </w:pPr>
          </w:p>
        </w:tc>
        <w:tc>
          <w:tcPr>
            <w:tcW w:w="108" w:type="pct"/>
          </w:tcPr>
          <w:p w14:paraId="04C01D0C" w14:textId="77777777" w:rsidR="00404CFE" w:rsidRPr="001D6A24" w:rsidRDefault="00404CFE" w:rsidP="00404CFE">
            <w:pPr>
              <w:jc w:val="center"/>
              <w:rPr>
                <w:rFonts w:cstheme="minorHAnsi"/>
                <w:sz w:val="18"/>
                <w:szCs w:val="18"/>
              </w:rPr>
            </w:pPr>
          </w:p>
        </w:tc>
        <w:tc>
          <w:tcPr>
            <w:tcW w:w="96" w:type="pct"/>
          </w:tcPr>
          <w:p w14:paraId="5927029D" w14:textId="77777777" w:rsidR="00404CFE" w:rsidRPr="001D6A24" w:rsidRDefault="00404CFE" w:rsidP="00404CFE">
            <w:pPr>
              <w:jc w:val="center"/>
              <w:rPr>
                <w:rFonts w:cstheme="minorHAnsi"/>
                <w:sz w:val="18"/>
                <w:szCs w:val="18"/>
              </w:rPr>
            </w:pPr>
          </w:p>
        </w:tc>
        <w:tc>
          <w:tcPr>
            <w:tcW w:w="113" w:type="pct"/>
          </w:tcPr>
          <w:p w14:paraId="489C3626" w14:textId="77777777" w:rsidR="00404CFE" w:rsidRPr="001D6A24" w:rsidRDefault="00404CFE" w:rsidP="00404CFE">
            <w:pPr>
              <w:jc w:val="center"/>
              <w:rPr>
                <w:rFonts w:cstheme="minorHAnsi"/>
                <w:sz w:val="18"/>
                <w:szCs w:val="18"/>
              </w:rPr>
            </w:pPr>
          </w:p>
        </w:tc>
        <w:tc>
          <w:tcPr>
            <w:tcW w:w="113" w:type="pct"/>
          </w:tcPr>
          <w:p w14:paraId="2BD625F9" w14:textId="77777777" w:rsidR="00404CFE" w:rsidRPr="001D6A24" w:rsidRDefault="00404CFE" w:rsidP="00404CFE">
            <w:pPr>
              <w:jc w:val="center"/>
              <w:rPr>
                <w:rFonts w:cstheme="minorHAnsi"/>
                <w:sz w:val="18"/>
                <w:szCs w:val="18"/>
              </w:rPr>
            </w:pPr>
          </w:p>
        </w:tc>
        <w:tc>
          <w:tcPr>
            <w:tcW w:w="113" w:type="pct"/>
          </w:tcPr>
          <w:p w14:paraId="517B96F3" w14:textId="77777777" w:rsidR="00404CFE" w:rsidRPr="001D6A24" w:rsidRDefault="00404CFE" w:rsidP="00404CFE">
            <w:pPr>
              <w:jc w:val="center"/>
              <w:rPr>
                <w:rFonts w:cstheme="minorHAnsi"/>
                <w:sz w:val="18"/>
                <w:szCs w:val="18"/>
              </w:rPr>
            </w:pPr>
          </w:p>
        </w:tc>
        <w:tc>
          <w:tcPr>
            <w:tcW w:w="113" w:type="pct"/>
          </w:tcPr>
          <w:p w14:paraId="0D5ACBC9" w14:textId="77777777" w:rsidR="00404CFE" w:rsidRPr="001D6A24" w:rsidRDefault="00404CFE" w:rsidP="00404CFE">
            <w:pPr>
              <w:jc w:val="center"/>
              <w:rPr>
                <w:rFonts w:cstheme="minorHAnsi"/>
                <w:sz w:val="18"/>
                <w:szCs w:val="18"/>
              </w:rPr>
            </w:pPr>
          </w:p>
        </w:tc>
        <w:tc>
          <w:tcPr>
            <w:tcW w:w="113" w:type="pct"/>
          </w:tcPr>
          <w:p w14:paraId="6F4899E2" w14:textId="77777777" w:rsidR="00404CFE" w:rsidRPr="001D6A24" w:rsidRDefault="00404CFE" w:rsidP="00404CFE">
            <w:pPr>
              <w:jc w:val="center"/>
              <w:rPr>
                <w:rFonts w:cstheme="minorHAnsi"/>
                <w:sz w:val="18"/>
                <w:szCs w:val="18"/>
              </w:rPr>
            </w:pPr>
          </w:p>
        </w:tc>
        <w:tc>
          <w:tcPr>
            <w:tcW w:w="113" w:type="pct"/>
          </w:tcPr>
          <w:p w14:paraId="4F447853" w14:textId="77777777" w:rsidR="00404CFE" w:rsidRPr="001D6A24" w:rsidRDefault="00404CFE" w:rsidP="00404CFE">
            <w:pPr>
              <w:jc w:val="center"/>
              <w:rPr>
                <w:rFonts w:cstheme="minorHAnsi"/>
                <w:sz w:val="18"/>
                <w:szCs w:val="18"/>
              </w:rPr>
            </w:pPr>
          </w:p>
        </w:tc>
        <w:tc>
          <w:tcPr>
            <w:tcW w:w="94" w:type="pct"/>
          </w:tcPr>
          <w:p w14:paraId="10C8E07F" w14:textId="77777777" w:rsidR="00404CFE" w:rsidRPr="001D6A24" w:rsidRDefault="00404CFE" w:rsidP="00404CFE">
            <w:pPr>
              <w:jc w:val="center"/>
              <w:rPr>
                <w:rFonts w:cstheme="minorHAnsi"/>
                <w:sz w:val="18"/>
                <w:szCs w:val="18"/>
              </w:rPr>
            </w:pPr>
          </w:p>
        </w:tc>
        <w:tc>
          <w:tcPr>
            <w:tcW w:w="94" w:type="pct"/>
          </w:tcPr>
          <w:p w14:paraId="05592189" w14:textId="77777777" w:rsidR="00404CFE" w:rsidRPr="001D6A24" w:rsidRDefault="00404CFE" w:rsidP="00404CFE">
            <w:pPr>
              <w:jc w:val="center"/>
              <w:rPr>
                <w:rFonts w:cstheme="minorHAnsi"/>
                <w:sz w:val="18"/>
                <w:szCs w:val="18"/>
              </w:rPr>
            </w:pPr>
          </w:p>
        </w:tc>
        <w:tc>
          <w:tcPr>
            <w:tcW w:w="94" w:type="pct"/>
          </w:tcPr>
          <w:p w14:paraId="47683D7D" w14:textId="77777777" w:rsidR="00404CFE" w:rsidRPr="001D6A24" w:rsidRDefault="00404CFE" w:rsidP="00404CFE">
            <w:pPr>
              <w:jc w:val="center"/>
              <w:rPr>
                <w:rFonts w:cstheme="minorHAnsi"/>
                <w:sz w:val="18"/>
                <w:szCs w:val="18"/>
              </w:rPr>
            </w:pPr>
          </w:p>
        </w:tc>
        <w:tc>
          <w:tcPr>
            <w:tcW w:w="94" w:type="pct"/>
          </w:tcPr>
          <w:p w14:paraId="050BD182" w14:textId="77777777" w:rsidR="00404CFE" w:rsidRPr="001D6A24" w:rsidRDefault="00404CFE" w:rsidP="00404CFE">
            <w:pPr>
              <w:jc w:val="center"/>
              <w:rPr>
                <w:rFonts w:cstheme="minorHAnsi"/>
                <w:sz w:val="18"/>
                <w:szCs w:val="18"/>
              </w:rPr>
            </w:pPr>
          </w:p>
        </w:tc>
        <w:tc>
          <w:tcPr>
            <w:tcW w:w="94" w:type="pct"/>
          </w:tcPr>
          <w:p w14:paraId="31712DB0" w14:textId="77777777" w:rsidR="00404CFE" w:rsidRPr="001D6A24" w:rsidRDefault="00404CFE" w:rsidP="00404CFE">
            <w:pPr>
              <w:jc w:val="center"/>
              <w:rPr>
                <w:rFonts w:cstheme="minorHAnsi"/>
                <w:sz w:val="18"/>
                <w:szCs w:val="18"/>
              </w:rPr>
            </w:pPr>
          </w:p>
        </w:tc>
        <w:tc>
          <w:tcPr>
            <w:tcW w:w="92" w:type="pct"/>
          </w:tcPr>
          <w:p w14:paraId="5DF27B06" w14:textId="77777777" w:rsidR="00404CFE" w:rsidRPr="001D6A24" w:rsidRDefault="00404CFE" w:rsidP="00404CFE">
            <w:pPr>
              <w:jc w:val="center"/>
              <w:rPr>
                <w:rFonts w:cstheme="minorHAnsi"/>
                <w:sz w:val="18"/>
                <w:szCs w:val="18"/>
              </w:rPr>
            </w:pPr>
          </w:p>
        </w:tc>
        <w:tc>
          <w:tcPr>
            <w:tcW w:w="92" w:type="pct"/>
          </w:tcPr>
          <w:p w14:paraId="3A6676F6" w14:textId="77777777" w:rsidR="00404CFE" w:rsidRPr="001D6A24" w:rsidRDefault="00404CFE" w:rsidP="00404CFE">
            <w:pPr>
              <w:jc w:val="center"/>
              <w:rPr>
                <w:rFonts w:cstheme="minorHAnsi"/>
                <w:sz w:val="18"/>
                <w:szCs w:val="18"/>
              </w:rPr>
            </w:pPr>
          </w:p>
        </w:tc>
        <w:tc>
          <w:tcPr>
            <w:tcW w:w="92" w:type="pct"/>
          </w:tcPr>
          <w:p w14:paraId="07EE96C9" w14:textId="77777777" w:rsidR="00404CFE" w:rsidRPr="001D6A24" w:rsidRDefault="00404CFE" w:rsidP="00404CFE">
            <w:pPr>
              <w:jc w:val="center"/>
              <w:rPr>
                <w:rFonts w:cstheme="minorHAnsi"/>
                <w:sz w:val="18"/>
                <w:szCs w:val="18"/>
              </w:rPr>
            </w:pPr>
          </w:p>
        </w:tc>
        <w:tc>
          <w:tcPr>
            <w:tcW w:w="92" w:type="pct"/>
          </w:tcPr>
          <w:p w14:paraId="671B4135" w14:textId="77777777" w:rsidR="00404CFE" w:rsidRPr="001D6A24" w:rsidRDefault="00404CFE" w:rsidP="00404CFE">
            <w:pPr>
              <w:jc w:val="center"/>
              <w:rPr>
                <w:rFonts w:cstheme="minorHAnsi"/>
                <w:sz w:val="18"/>
                <w:szCs w:val="18"/>
              </w:rPr>
            </w:pPr>
          </w:p>
        </w:tc>
        <w:tc>
          <w:tcPr>
            <w:tcW w:w="92" w:type="pct"/>
          </w:tcPr>
          <w:p w14:paraId="1BA18432" w14:textId="77777777" w:rsidR="00404CFE" w:rsidRPr="001D6A24" w:rsidRDefault="00404CFE" w:rsidP="00404CFE">
            <w:pPr>
              <w:jc w:val="center"/>
              <w:rPr>
                <w:rFonts w:cstheme="minorHAnsi"/>
                <w:sz w:val="18"/>
                <w:szCs w:val="18"/>
              </w:rPr>
            </w:pPr>
          </w:p>
        </w:tc>
        <w:tc>
          <w:tcPr>
            <w:tcW w:w="92" w:type="pct"/>
          </w:tcPr>
          <w:p w14:paraId="1E5921E5" w14:textId="77777777" w:rsidR="00404CFE" w:rsidRPr="001D6A24" w:rsidRDefault="00404CFE" w:rsidP="00404CFE">
            <w:pPr>
              <w:jc w:val="center"/>
              <w:rPr>
                <w:rFonts w:cstheme="minorHAnsi"/>
                <w:sz w:val="18"/>
                <w:szCs w:val="18"/>
              </w:rPr>
            </w:pPr>
          </w:p>
        </w:tc>
        <w:tc>
          <w:tcPr>
            <w:tcW w:w="92" w:type="pct"/>
          </w:tcPr>
          <w:p w14:paraId="5C761CB7" w14:textId="77777777" w:rsidR="00404CFE" w:rsidRPr="001D6A24" w:rsidRDefault="00404CFE" w:rsidP="00404CFE">
            <w:pPr>
              <w:jc w:val="center"/>
              <w:rPr>
                <w:rFonts w:cstheme="minorHAnsi"/>
                <w:sz w:val="18"/>
                <w:szCs w:val="18"/>
              </w:rPr>
            </w:pPr>
          </w:p>
        </w:tc>
        <w:tc>
          <w:tcPr>
            <w:tcW w:w="92" w:type="pct"/>
          </w:tcPr>
          <w:p w14:paraId="3A38801B" w14:textId="77777777" w:rsidR="00404CFE" w:rsidRPr="001D6A24" w:rsidRDefault="00404CFE" w:rsidP="00404CFE">
            <w:pPr>
              <w:jc w:val="center"/>
              <w:rPr>
                <w:rFonts w:cstheme="minorHAnsi"/>
                <w:sz w:val="18"/>
                <w:szCs w:val="18"/>
              </w:rPr>
            </w:pPr>
          </w:p>
        </w:tc>
        <w:tc>
          <w:tcPr>
            <w:tcW w:w="92" w:type="pct"/>
          </w:tcPr>
          <w:p w14:paraId="24976DAB" w14:textId="77777777" w:rsidR="00404CFE" w:rsidRPr="001D6A24" w:rsidRDefault="00404CFE" w:rsidP="00404CFE">
            <w:pPr>
              <w:jc w:val="center"/>
              <w:rPr>
                <w:rFonts w:cstheme="minorHAnsi"/>
                <w:sz w:val="18"/>
                <w:szCs w:val="18"/>
              </w:rPr>
            </w:pPr>
          </w:p>
        </w:tc>
        <w:tc>
          <w:tcPr>
            <w:tcW w:w="92" w:type="pct"/>
          </w:tcPr>
          <w:p w14:paraId="6056F523" w14:textId="77777777" w:rsidR="00404CFE" w:rsidRPr="001D6A24" w:rsidRDefault="00404CFE" w:rsidP="00404CFE">
            <w:pPr>
              <w:jc w:val="center"/>
              <w:rPr>
                <w:rFonts w:cstheme="minorHAnsi"/>
                <w:sz w:val="18"/>
                <w:szCs w:val="18"/>
              </w:rPr>
            </w:pPr>
          </w:p>
        </w:tc>
        <w:tc>
          <w:tcPr>
            <w:tcW w:w="92" w:type="pct"/>
          </w:tcPr>
          <w:p w14:paraId="03072C84" w14:textId="77777777" w:rsidR="00404CFE" w:rsidRPr="001D6A24" w:rsidRDefault="00404CFE" w:rsidP="00404CFE">
            <w:pPr>
              <w:jc w:val="center"/>
              <w:rPr>
                <w:rFonts w:cstheme="minorHAnsi"/>
                <w:sz w:val="18"/>
                <w:szCs w:val="18"/>
              </w:rPr>
            </w:pPr>
          </w:p>
        </w:tc>
        <w:tc>
          <w:tcPr>
            <w:tcW w:w="92" w:type="pct"/>
          </w:tcPr>
          <w:p w14:paraId="45436D8A" w14:textId="77777777" w:rsidR="00404CFE" w:rsidRPr="001D6A24" w:rsidRDefault="00404CFE" w:rsidP="00404CFE">
            <w:pPr>
              <w:jc w:val="center"/>
              <w:rPr>
                <w:rFonts w:cstheme="minorHAnsi"/>
                <w:sz w:val="18"/>
                <w:szCs w:val="18"/>
              </w:rPr>
            </w:pPr>
          </w:p>
        </w:tc>
        <w:tc>
          <w:tcPr>
            <w:tcW w:w="92" w:type="pct"/>
          </w:tcPr>
          <w:p w14:paraId="46CE19B5" w14:textId="77777777" w:rsidR="00404CFE" w:rsidRPr="001D6A24" w:rsidRDefault="00404CFE" w:rsidP="00404CFE">
            <w:pPr>
              <w:jc w:val="center"/>
              <w:rPr>
                <w:rFonts w:cstheme="minorHAnsi"/>
                <w:sz w:val="18"/>
                <w:szCs w:val="18"/>
              </w:rPr>
            </w:pPr>
          </w:p>
        </w:tc>
        <w:tc>
          <w:tcPr>
            <w:tcW w:w="92" w:type="pct"/>
          </w:tcPr>
          <w:p w14:paraId="6BBD05AD" w14:textId="77777777" w:rsidR="00404CFE" w:rsidRPr="001D6A24" w:rsidRDefault="00404CFE" w:rsidP="00404CFE">
            <w:pPr>
              <w:jc w:val="center"/>
              <w:rPr>
                <w:rFonts w:cstheme="minorHAnsi"/>
                <w:sz w:val="18"/>
                <w:szCs w:val="18"/>
              </w:rPr>
            </w:pPr>
          </w:p>
        </w:tc>
        <w:tc>
          <w:tcPr>
            <w:tcW w:w="92" w:type="pct"/>
          </w:tcPr>
          <w:p w14:paraId="4D8F9E48" w14:textId="77777777" w:rsidR="00404CFE" w:rsidRPr="001D6A24" w:rsidRDefault="00404CFE" w:rsidP="00404CFE">
            <w:pPr>
              <w:jc w:val="center"/>
              <w:rPr>
                <w:rFonts w:cstheme="minorHAnsi"/>
                <w:sz w:val="18"/>
                <w:szCs w:val="18"/>
              </w:rPr>
            </w:pPr>
          </w:p>
        </w:tc>
        <w:tc>
          <w:tcPr>
            <w:tcW w:w="92" w:type="pct"/>
          </w:tcPr>
          <w:p w14:paraId="19B8014E" w14:textId="77777777" w:rsidR="00404CFE" w:rsidRPr="001D6A24" w:rsidRDefault="00404CFE" w:rsidP="00404CFE">
            <w:pPr>
              <w:jc w:val="center"/>
              <w:rPr>
                <w:rFonts w:cstheme="minorHAnsi"/>
                <w:sz w:val="18"/>
                <w:szCs w:val="18"/>
              </w:rPr>
            </w:pPr>
          </w:p>
        </w:tc>
        <w:tc>
          <w:tcPr>
            <w:tcW w:w="92" w:type="pct"/>
          </w:tcPr>
          <w:p w14:paraId="4316DC4F" w14:textId="77777777" w:rsidR="00404CFE" w:rsidRPr="001D6A24" w:rsidRDefault="00404CFE" w:rsidP="00404CFE">
            <w:pPr>
              <w:jc w:val="center"/>
              <w:rPr>
                <w:rFonts w:cstheme="minorHAnsi"/>
                <w:sz w:val="18"/>
                <w:szCs w:val="18"/>
              </w:rPr>
            </w:pPr>
          </w:p>
        </w:tc>
        <w:tc>
          <w:tcPr>
            <w:tcW w:w="92" w:type="pct"/>
          </w:tcPr>
          <w:p w14:paraId="5F0EADC5" w14:textId="77777777" w:rsidR="00404CFE" w:rsidRPr="001D6A24" w:rsidRDefault="00404CFE" w:rsidP="00404CFE">
            <w:pPr>
              <w:jc w:val="center"/>
              <w:rPr>
                <w:rFonts w:cstheme="minorHAnsi"/>
                <w:sz w:val="18"/>
                <w:szCs w:val="18"/>
              </w:rPr>
            </w:pPr>
          </w:p>
        </w:tc>
        <w:tc>
          <w:tcPr>
            <w:tcW w:w="121" w:type="pct"/>
          </w:tcPr>
          <w:p w14:paraId="512D4E0F" w14:textId="77777777" w:rsidR="00404CFE" w:rsidRPr="001D6A24" w:rsidRDefault="00404CFE" w:rsidP="00404CFE">
            <w:pPr>
              <w:jc w:val="center"/>
              <w:rPr>
                <w:rFonts w:cstheme="minorHAnsi"/>
                <w:sz w:val="18"/>
                <w:szCs w:val="18"/>
              </w:rPr>
            </w:pPr>
          </w:p>
        </w:tc>
        <w:tc>
          <w:tcPr>
            <w:tcW w:w="174" w:type="pct"/>
          </w:tcPr>
          <w:p w14:paraId="52187A14" w14:textId="088F5D9B" w:rsidR="00404CFE" w:rsidRPr="001D6A24" w:rsidRDefault="00404CFE" w:rsidP="00404CFE">
            <w:pPr>
              <w:jc w:val="center"/>
              <w:rPr>
                <w:rFonts w:cstheme="minorHAnsi"/>
                <w:color w:val="000000"/>
                <w:sz w:val="18"/>
                <w:szCs w:val="18"/>
              </w:rPr>
            </w:pPr>
            <w:r w:rsidRPr="001D6A24">
              <w:rPr>
                <w:sz w:val="18"/>
                <w:szCs w:val="18"/>
              </w:rPr>
              <w:t>1041</w:t>
            </w:r>
          </w:p>
        </w:tc>
      </w:tr>
      <w:tr w:rsidR="00404CFE" w:rsidRPr="001D6A24" w14:paraId="64D60A08" w14:textId="77777777" w:rsidTr="00404CFE">
        <w:tc>
          <w:tcPr>
            <w:tcW w:w="178" w:type="pct"/>
            <w:shd w:val="clear" w:color="auto" w:fill="081E3E" w:themeFill="accent1"/>
          </w:tcPr>
          <w:p w14:paraId="56FF203B"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13</w:t>
            </w:r>
          </w:p>
        </w:tc>
        <w:tc>
          <w:tcPr>
            <w:tcW w:w="116" w:type="pct"/>
          </w:tcPr>
          <w:p w14:paraId="1484553F" w14:textId="14B5CF8C"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33C71540" w14:textId="1DE7E47C" w:rsidR="00404CFE" w:rsidRPr="001D6A24" w:rsidRDefault="00404CFE" w:rsidP="00404CFE">
            <w:pPr>
              <w:jc w:val="center"/>
              <w:rPr>
                <w:rFonts w:cstheme="minorHAnsi"/>
                <w:color w:val="000000"/>
                <w:sz w:val="18"/>
                <w:szCs w:val="18"/>
              </w:rPr>
            </w:pPr>
            <w:r w:rsidRPr="001D6A24">
              <w:rPr>
                <w:sz w:val="18"/>
                <w:szCs w:val="18"/>
              </w:rPr>
              <w:t>57</w:t>
            </w:r>
          </w:p>
        </w:tc>
        <w:tc>
          <w:tcPr>
            <w:tcW w:w="119" w:type="pct"/>
          </w:tcPr>
          <w:p w14:paraId="7786F709" w14:textId="64352C7B" w:rsidR="00404CFE" w:rsidRPr="001D6A24" w:rsidRDefault="00404CFE" w:rsidP="00404CFE">
            <w:pPr>
              <w:jc w:val="center"/>
              <w:rPr>
                <w:rFonts w:cstheme="minorHAnsi"/>
                <w:color w:val="000000"/>
                <w:sz w:val="18"/>
                <w:szCs w:val="18"/>
              </w:rPr>
            </w:pPr>
            <w:r w:rsidRPr="001D6A24">
              <w:rPr>
                <w:sz w:val="18"/>
                <w:szCs w:val="18"/>
              </w:rPr>
              <w:t>109</w:t>
            </w:r>
          </w:p>
        </w:tc>
        <w:tc>
          <w:tcPr>
            <w:tcW w:w="119" w:type="pct"/>
          </w:tcPr>
          <w:p w14:paraId="0FC01CB8" w14:textId="66F856CE" w:rsidR="00404CFE" w:rsidRPr="001D6A24" w:rsidRDefault="00404CFE" w:rsidP="00404CFE">
            <w:pPr>
              <w:jc w:val="center"/>
              <w:rPr>
                <w:rFonts w:cstheme="minorHAnsi"/>
                <w:color w:val="000000"/>
                <w:sz w:val="18"/>
                <w:szCs w:val="18"/>
              </w:rPr>
            </w:pPr>
            <w:r w:rsidRPr="001D6A24">
              <w:rPr>
                <w:sz w:val="18"/>
                <w:szCs w:val="18"/>
              </w:rPr>
              <w:t>105</w:t>
            </w:r>
          </w:p>
        </w:tc>
        <w:tc>
          <w:tcPr>
            <w:tcW w:w="119" w:type="pct"/>
          </w:tcPr>
          <w:p w14:paraId="581A697A" w14:textId="6026FACB" w:rsidR="00404CFE" w:rsidRPr="001D6A24" w:rsidRDefault="00404CFE" w:rsidP="00404CFE">
            <w:pPr>
              <w:jc w:val="center"/>
              <w:rPr>
                <w:rFonts w:cstheme="minorHAnsi"/>
                <w:color w:val="000000"/>
                <w:sz w:val="18"/>
                <w:szCs w:val="18"/>
              </w:rPr>
            </w:pPr>
            <w:r w:rsidRPr="001D6A24">
              <w:rPr>
                <w:sz w:val="18"/>
                <w:szCs w:val="18"/>
              </w:rPr>
              <w:t>101</w:t>
            </w:r>
          </w:p>
        </w:tc>
        <w:tc>
          <w:tcPr>
            <w:tcW w:w="120" w:type="pct"/>
          </w:tcPr>
          <w:p w14:paraId="084D54BA" w14:textId="2CDE17E9" w:rsidR="00404CFE" w:rsidRPr="001D6A24" w:rsidRDefault="00404CFE" w:rsidP="00404CFE">
            <w:pPr>
              <w:jc w:val="center"/>
              <w:rPr>
                <w:rFonts w:cstheme="minorHAnsi"/>
                <w:color w:val="000000"/>
                <w:sz w:val="18"/>
                <w:szCs w:val="18"/>
              </w:rPr>
            </w:pPr>
            <w:r w:rsidRPr="001D6A24">
              <w:rPr>
                <w:sz w:val="18"/>
                <w:szCs w:val="18"/>
              </w:rPr>
              <w:t>96</w:t>
            </w:r>
          </w:p>
        </w:tc>
        <w:tc>
          <w:tcPr>
            <w:tcW w:w="120" w:type="pct"/>
          </w:tcPr>
          <w:p w14:paraId="19B80A29" w14:textId="5F481DD5" w:rsidR="00404CFE" w:rsidRPr="001D6A24" w:rsidRDefault="00404CFE" w:rsidP="00404CFE">
            <w:pPr>
              <w:jc w:val="center"/>
              <w:rPr>
                <w:rFonts w:cstheme="minorHAnsi"/>
                <w:color w:val="000000"/>
                <w:sz w:val="18"/>
                <w:szCs w:val="18"/>
              </w:rPr>
            </w:pPr>
            <w:r w:rsidRPr="001D6A24">
              <w:rPr>
                <w:sz w:val="18"/>
                <w:szCs w:val="18"/>
              </w:rPr>
              <w:t>91</w:t>
            </w:r>
          </w:p>
        </w:tc>
        <w:tc>
          <w:tcPr>
            <w:tcW w:w="120" w:type="pct"/>
          </w:tcPr>
          <w:p w14:paraId="446A8F46" w14:textId="6CAD6C90" w:rsidR="00404CFE" w:rsidRPr="001D6A24" w:rsidRDefault="00404CFE" w:rsidP="00404CFE">
            <w:pPr>
              <w:jc w:val="center"/>
              <w:rPr>
                <w:rFonts w:cstheme="minorHAnsi"/>
                <w:color w:val="000000"/>
                <w:sz w:val="18"/>
                <w:szCs w:val="18"/>
              </w:rPr>
            </w:pPr>
            <w:r w:rsidRPr="001D6A24">
              <w:rPr>
                <w:sz w:val="18"/>
                <w:szCs w:val="18"/>
              </w:rPr>
              <w:t>86</w:t>
            </w:r>
          </w:p>
        </w:tc>
        <w:tc>
          <w:tcPr>
            <w:tcW w:w="120" w:type="pct"/>
          </w:tcPr>
          <w:p w14:paraId="47075C1A" w14:textId="542AB7A3" w:rsidR="00404CFE" w:rsidRPr="001D6A24" w:rsidRDefault="00404CFE" w:rsidP="00404CFE">
            <w:pPr>
              <w:jc w:val="center"/>
              <w:rPr>
                <w:rFonts w:cstheme="minorHAnsi"/>
                <w:color w:val="000000"/>
                <w:sz w:val="18"/>
                <w:szCs w:val="18"/>
              </w:rPr>
            </w:pPr>
            <w:r w:rsidRPr="001D6A24">
              <w:rPr>
                <w:sz w:val="18"/>
                <w:szCs w:val="18"/>
              </w:rPr>
              <w:t>81</w:t>
            </w:r>
          </w:p>
        </w:tc>
        <w:tc>
          <w:tcPr>
            <w:tcW w:w="120" w:type="pct"/>
          </w:tcPr>
          <w:p w14:paraId="00652BF7" w14:textId="05D3D4A4" w:rsidR="00404CFE" w:rsidRPr="001D6A24" w:rsidRDefault="00404CFE" w:rsidP="00404CFE">
            <w:pPr>
              <w:jc w:val="center"/>
              <w:rPr>
                <w:rFonts w:cstheme="minorHAnsi"/>
                <w:color w:val="000000"/>
                <w:sz w:val="18"/>
                <w:szCs w:val="18"/>
              </w:rPr>
            </w:pPr>
            <w:r w:rsidRPr="001D6A24">
              <w:rPr>
                <w:sz w:val="18"/>
                <w:szCs w:val="18"/>
              </w:rPr>
              <w:t>76</w:t>
            </w:r>
          </w:p>
        </w:tc>
        <w:tc>
          <w:tcPr>
            <w:tcW w:w="120" w:type="pct"/>
          </w:tcPr>
          <w:p w14:paraId="44544007" w14:textId="2A9144B0" w:rsidR="00404CFE" w:rsidRPr="001D6A24" w:rsidRDefault="00404CFE" w:rsidP="00404CFE">
            <w:pPr>
              <w:jc w:val="center"/>
              <w:rPr>
                <w:rFonts w:cstheme="minorHAnsi"/>
                <w:color w:val="000000"/>
                <w:sz w:val="18"/>
                <w:szCs w:val="18"/>
              </w:rPr>
            </w:pPr>
            <w:r w:rsidRPr="001D6A24">
              <w:rPr>
                <w:sz w:val="18"/>
                <w:szCs w:val="18"/>
              </w:rPr>
              <w:t>70</w:t>
            </w:r>
          </w:p>
        </w:tc>
        <w:tc>
          <w:tcPr>
            <w:tcW w:w="101" w:type="pct"/>
          </w:tcPr>
          <w:p w14:paraId="6F292735" w14:textId="2204D4C1" w:rsidR="00404CFE" w:rsidRPr="001D6A24" w:rsidRDefault="00404CFE" w:rsidP="00404CFE">
            <w:pPr>
              <w:jc w:val="center"/>
              <w:rPr>
                <w:rFonts w:cstheme="minorHAnsi"/>
                <w:color w:val="000000"/>
                <w:sz w:val="18"/>
                <w:szCs w:val="18"/>
              </w:rPr>
            </w:pPr>
            <w:r w:rsidRPr="001D6A24">
              <w:rPr>
                <w:sz w:val="18"/>
                <w:szCs w:val="18"/>
              </w:rPr>
              <w:t>65</w:t>
            </w:r>
          </w:p>
        </w:tc>
        <w:tc>
          <w:tcPr>
            <w:tcW w:w="108" w:type="pct"/>
          </w:tcPr>
          <w:p w14:paraId="18D1FC3D" w14:textId="2E62A829" w:rsidR="00404CFE" w:rsidRPr="001D6A24" w:rsidRDefault="00404CFE" w:rsidP="00404CFE">
            <w:pPr>
              <w:jc w:val="center"/>
              <w:rPr>
                <w:rFonts w:cstheme="minorHAnsi"/>
                <w:color w:val="000000"/>
                <w:sz w:val="18"/>
                <w:szCs w:val="18"/>
              </w:rPr>
            </w:pPr>
            <w:r w:rsidRPr="001D6A24">
              <w:rPr>
                <w:sz w:val="18"/>
                <w:szCs w:val="18"/>
              </w:rPr>
              <w:t>66</w:t>
            </w:r>
          </w:p>
        </w:tc>
        <w:tc>
          <w:tcPr>
            <w:tcW w:w="108" w:type="pct"/>
          </w:tcPr>
          <w:p w14:paraId="4AC67DDC" w14:textId="77777777" w:rsidR="00404CFE" w:rsidRPr="001D6A24" w:rsidRDefault="00404CFE" w:rsidP="00404CFE">
            <w:pPr>
              <w:jc w:val="center"/>
              <w:rPr>
                <w:rFonts w:cstheme="minorHAnsi"/>
                <w:color w:val="000000"/>
                <w:sz w:val="18"/>
                <w:szCs w:val="18"/>
              </w:rPr>
            </w:pPr>
          </w:p>
        </w:tc>
        <w:tc>
          <w:tcPr>
            <w:tcW w:w="96" w:type="pct"/>
          </w:tcPr>
          <w:p w14:paraId="3BD748A0" w14:textId="77777777" w:rsidR="00404CFE" w:rsidRPr="001D6A24" w:rsidRDefault="00404CFE" w:rsidP="00404CFE">
            <w:pPr>
              <w:jc w:val="center"/>
              <w:rPr>
                <w:rFonts w:cstheme="minorHAnsi"/>
                <w:sz w:val="18"/>
                <w:szCs w:val="18"/>
              </w:rPr>
            </w:pPr>
          </w:p>
        </w:tc>
        <w:tc>
          <w:tcPr>
            <w:tcW w:w="113" w:type="pct"/>
          </w:tcPr>
          <w:p w14:paraId="4D09E496" w14:textId="77777777" w:rsidR="00404CFE" w:rsidRPr="001D6A24" w:rsidRDefault="00404CFE" w:rsidP="00404CFE">
            <w:pPr>
              <w:jc w:val="center"/>
              <w:rPr>
                <w:rFonts w:cstheme="minorHAnsi"/>
                <w:sz w:val="18"/>
                <w:szCs w:val="18"/>
              </w:rPr>
            </w:pPr>
          </w:p>
        </w:tc>
        <w:tc>
          <w:tcPr>
            <w:tcW w:w="113" w:type="pct"/>
          </w:tcPr>
          <w:p w14:paraId="0F932CC1" w14:textId="77777777" w:rsidR="00404CFE" w:rsidRPr="001D6A24" w:rsidRDefault="00404CFE" w:rsidP="00404CFE">
            <w:pPr>
              <w:jc w:val="center"/>
              <w:rPr>
                <w:rFonts w:cstheme="minorHAnsi"/>
                <w:sz w:val="18"/>
                <w:szCs w:val="18"/>
              </w:rPr>
            </w:pPr>
          </w:p>
        </w:tc>
        <w:tc>
          <w:tcPr>
            <w:tcW w:w="113" w:type="pct"/>
          </w:tcPr>
          <w:p w14:paraId="1C28AEEC" w14:textId="77777777" w:rsidR="00404CFE" w:rsidRPr="001D6A24" w:rsidRDefault="00404CFE" w:rsidP="00404CFE">
            <w:pPr>
              <w:jc w:val="center"/>
              <w:rPr>
                <w:rFonts w:cstheme="minorHAnsi"/>
                <w:sz w:val="18"/>
                <w:szCs w:val="18"/>
              </w:rPr>
            </w:pPr>
          </w:p>
        </w:tc>
        <w:tc>
          <w:tcPr>
            <w:tcW w:w="113" w:type="pct"/>
          </w:tcPr>
          <w:p w14:paraId="5FCB6029" w14:textId="77777777" w:rsidR="00404CFE" w:rsidRPr="001D6A24" w:rsidRDefault="00404CFE" w:rsidP="00404CFE">
            <w:pPr>
              <w:jc w:val="center"/>
              <w:rPr>
                <w:rFonts w:cstheme="minorHAnsi"/>
                <w:sz w:val="18"/>
                <w:szCs w:val="18"/>
              </w:rPr>
            </w:pPr>
          </w:p>
        </w:tc>
        <w:tc>
          <w:tcPr>
            <w:tcW w:w="113" w:type="pct"/>
          </w:tcPr>
          <w:p w14:paraId="1834E93A" w14:textId="77777777" w:rsidR="00404CFE" w:rsidRPr="001D6A24" w:rsidRDefault="00404CFE" w:rsidP="00404CFE">
            <w:pPr>
              <w:jc w:val="center"/>
              <w:rPr>
                <w:rFonts w:cstheme="minorHAnsi"/>
                <w:sz w:val="18"/>
                <w:szCs w:val="18"/>
              </w:rPr>
            </w:pPr>
          </w:p>
        </w:tc>
        <w:tc>
          <w:tcPr>
            <w:tcW w:w="113" w:type="pct"/>
          </w:tcPr>
          <w:p w14:paraId="40E411DD" w14:textId="77777777" w:rsidR="00404CFE" w:rsidRPr="001D6A24" w:rsidRDefault="00404CFE" w:rsidP="00404CFE">
            <w:pPr>
              <w:jc w:val="center"/>
              <w:rPr>
                <w:rFonts w:cstheme="minorHAnsi"/>
                <w:sz w:val="18"/>
                <w:szCs w:val="18"/>
              </w:rPr>
            </w:pPr>
          </w:p>
        </w:tc>
        <w:tc>
          <w:tcPr>
            <w:tcW w:w="94" w:type="pct"/>
          </w:tcPr>
          <w:p w14:paraId="088E232E" w14:textId="77777777" w:rsidR="00404CFE" w:rsidRPr="001D6A24" w:rsidRDefault="00404CFE" w:rsidP="00404CFE">
            <w:pPr>
              <w:jc w:val="center"/>
              <w:rPr>
                <w:rFonts w:cstheme="minorHAnsi"/>
                <w:sz w:val="18"/>
                <w:szCs w:val="18"/>
              </w:rPr>
            </w:pPr>
          </w:p>
        </w:tc>
        <w:tc>
          <w:tcPr>
            <w:tcW w:w="94" w:type="pct"/>
          </w:tcPr>
          <w:p w14:paraId="4FE851A9" w14:textId="77777777" w:rsidR="00404CFE" w:rsidRPr="001D6A24" w:rsidRDefault="00404CFE" w:rsidP="00404CFE">
            <w:pPr>
              <w:jc w:val="center"/>
              <w:rPr>
                <w:rFonts w:cstheme="minorHAnsi"/>
                <w:sz w:val="18"/>
                <w:szCs w:val="18"/>
              </w:rPr>
            </w:pPr>
          </w:p>
        </w:tc>
        <w:tc>
          <w:tcPr>
            <w:tcW w:w="94" w:type="pct"/>
          </w:tcPr>
          <w:p w14:paraId="1E9191D8" w14:textId="77777777" w:rsidR="00404CFE" w:rsidRPr="001D6A24" w:rsidRDefault="00404CFE" w:rsidP="00404CFE">
            <w:pPr>
              <w:jc w:val="center"/>
              <w:rPr>
                <w:rFonts w:cstheme="minorHAnsi"/>
                <w:sz w:val="18"/>
                <w:szCs w:val="18"/>
              </w:rPr>
            </w:pPr>
          </w:p>
        </w:tc>
        <w:tc>
          <w:tcPr>
            <w:tcW w:w="94" w:type="pct"/>
          </w:tcPr>
          <w:p w14:paraId="5194CFF4" w14:textId="77777777" w:rsidR="00404CFE" w:rsidRPr="001D6A24" w:rsidRDefault="00404CFE" w:rsidP="00404CFE">
            <w:pPr>
              <w:jc w:val="center"/>
              <w:rPr>
                <w:rFonts w:cstheme="minorHAnsi"/>
                <w:sz w:val="18"/>
                <w:szCs w:val="18"/>
              </w:rPr>
            </w:pPr>
          </w:p>
        </w:tc>
        <w:tc>
          <w:tcPr>
            <w:tcW w:w="94" w:type="pct"/>
          </w:tcPr>
          <w:p w14:paraId="54FA9E3A" w14:textId="77777777" w:rsidR="00404CFE" w:rsidRPr="001D6A24" w:rsidRDefault="00404CFE" w:rsidP="00404CFE">
            <w:pPr>
              <w:jc w:val="center"/>
              <w:rPr>
                <w:rFonts w:cstheme="minorHAnsi"/>
                <w:sz w:val="18"/>
                <w:szCs w:val="18"/>
              </w:rPr>
            </w:pPr>
          </w:p>
        </w:tc>
        <w:tc>
          <w:tcPr>
            <w:tcW w:w="92" w:type="pct"/>
          </w:tcPr>
          <w:p w14:paraId="2D950810" w14:textId="77777777" w:rsidR="00404CFE" w:rsidRPr="001D6A24" w:rsidRDefault="00404CFE" w:rsidP="00404CFE">
            <w:pPr>
              <w:jc w:val="center"/>
              <w:rPr>
                <w:rFonts w:cstheme="minorHAnsi"/>
                <w:sz w:val="18"/>
                <w:szCs w:val="18"/>
              </w:rPr>
            </w:pPr>
          </w:p>
        </w:tc>
        <w:tc>
          <w:tcPr>
            <w:tcW w:w="92" w:type="pct"/>
          </w:tcPr>
          <w:p w14:paraId="4963245B" w14:textId="77777777" w:rsidR="00404CFE" w:rsidRPr="001D6A24" w:rsidRDefault="00404CFE" w:rsidP="00404CFE">
            <w:pPr>
              <w:jc w:val="center"/>
              <w:rPr>
                <w:rFonts w:cstheme="minorHAnsi"/>
                <w:sz w:val="18"/>
                <w:szCs w:val="18"/>
              </w:rPr>
            </w:pPr>
          </w:p>
        </w:tc>
        <w:tc>
          <w:tcPr>
            <w:tcW w:w="92" w:type="pct"/>
          </w:tcPr>
          <w:p w14:paraId="7B768907" w14:textId="77777777" w:rsidR="00404CFE" w:rsidRPr="001D6A24" w:rsidRDefault="00404CFE" w:rsidP="00404CFE">
            <w:pPr>
              <w:jc w:val="center"/>
              <w:rPr>
                <w:rFonts w:cstheme="minorHAnsi"/>
                <w:sz w:val="18"/>
                <w:szCs w:val="18"/>
              </w:rPr>
            </w:pPr>
          </w:p>
        </w:tc>
        <w:tc>
          <w:tcPr>
            <w:tcW w:w="92" w:type="pct"/>
          </w:tcPr>
          <w:p w14:paraId="0D73C6CF" w14:textId="77777777" w:rsidR="00404CFE" w:rsidRPr="001D6A24" w:rsidRDefault="00404CFE" w:rsidP="00404CFE">
            <w:pPr>
              <w:jc w:val="center"/>
              <w:rPr>
                <w:rFonts w:cstheme="minorHAnsi"/>
                <w:sz w:val="18"/>
                <w:szCs w:val="18"/>
              </w:rPr>
            </w:pPr>
          </w:p>
        </w:tc>
        <w:tc>
          <w:tcPr>
            <w:tcW w:w="92" w:type="pct"/>
          </w:tcPr>
          <w:p w14:paraId="2D9EB104" w14:textId="77777777" w:rsidR="00404CFE" w:rsidRPr="001D6A24" w:rsidRDefault="00404CFE" w:rsidP="00404CFE">
            <w:pPr>
              <w:jc w:val="center"/>
              <w:rPr>
                <w:rFonts w:cstheme="minorHAnsi"/>
                <w:sz w:val="18"/>
                <w:szCs w:val="18"/>
              </w:rPr>
            </w:pPr>
          </w:p>
        </w:tc>
        <w:tc>
          <w:tcPr>
            <w:tcW w:w="92" w:type="pct"/>
          </w:tcPr>
          <w:p w14:paraId="3BF9BAAC" w14:textId="77777777" w:rsidR="00404CFE" w:rsidRPr="001D6A24" w:rsidRDefault="00404CFE" w:rsidP="00404CFE">
            <w:pPr>
              <w:jc w:val="center"/>
              <w:rPr>
                <w:rFonts w:cstheme="minorHAnsi"/>
                <w:sz w:val="18"/>
                <w:szCs w:val="18"/>
              </w:rPr>
            </w:pPr>
          </w:p>
        </w:tc>
        <w:tc>
          <w:tcPr>
            <w:tcW w:w="92" w:type="pct"/>
          </w:tcPr>
          <w:p w14:paraId="767B389D" w14:textId="77777777" w:rsidR="00404CFE" w:rsidRPr="001D6A24" w:rsidRDefault="00404CFE" w:rsidP="00404CFE">
            <w:pPr>
              <w:jc w:val="center"/>
              <w:rPr>
                <w:rFonts w:cstheme="minorHAnsi"/>
                <w:sz w:val="18"/>
                <w:szCs w:val="18"/>
              </w:rPr>
            </w:pPr>
          </w:p>
        </w:tc>
        <w:tc>
          <w:tcPr>
            <w:tcW w:w="92" w:type="pct"/>
          </w:tcPr>
          <w:p w14:paraId="7037E0F5" w14:textId="77777777" w:rsidR="00404CFE" w:rsidRPr="001D6A24" w:rsidRDefault="00404CFE" w:rsidP="00404CFE">
            <w:pPr>
              <w:jc w:val="center"/>
              <w:rPr>
                <w:rFonts w:cstheme="minorHAnsi"/>
                <w:sz w:val="18"/>
                <w:szCs w:val="18"/>
              </w:rPr>
            </w:pPr>
          </w:p>
        </w:tc>
        <w:tc>
          <w:tcPr>
            <w:tcW w:w="92" w:type="pct"/>
          </w:tcPr>
          <w:p w14:paraId="2ABE1602" w14:textId="77777777" w:rsidR="00404CFE" w:rsidRPr="001D6A24" w:rsidRDefault="00404CFE" w:rsidP="00404CFE">
            <w:pPr>
              <w:jc w:val="center"/>
              <w:rPr>
                <w:rFonts w:cstheme="minorHAnsi"/>
                <w:sz w:val="18"/>
                <w:szCs w:val="18"/>
              </w:rPr>
            </w:pPr>
          </w:p>
        </w:tc>
        <w:tc>
          <w:tcPr>
            <w:tcW w:w="92" w:type="pct"/>
          </w:tcPr>
          <w:p w14:paraId="595F2012" w14:textId="77777777" w:rsidR="00404CFE" w:rsidRPr="001D6A24" w:rsidRDefault="00404CFE" w:rsidP="00404CFE">
            <w:pPr>
              <w:jc w:val="center"/>
              <w:rPr>
                <w:rFonts w:cstheme="minorHAnsi"/>
                <w:sz w:val="18"/>
                <w:szCs w:val="18"/>
              </w:rPr>
            </w:pPr>
          </w:p>
        </w:tc>
        <w:tc>
          <w:tcPr>
            <w:tcW w:w="92" w:type="pct"/>
          </w:tcPr>
          <w:p w14:paraId="315E281C" w14:textId="77777777" w:rsidR="00404CFE" w:rsidRPr="001D6A24" w:rsidRDefault="00404CFE" w:rsidP="00404CFE">
            <w:pPr>
              <w:jc w:val="center"/>
              <w:rPr>
                <w:rFonts w:cstheme="minorHAnsi"/>
                <w:sz w:val="18"/>
                <w:szCs w:val="18"/>
              </w:rPr>
            </w:pPr>
          </w:p>
        </w:tc>
        <w:tc>
          <w:tcPr>
            <w:tcW w:w="92" w:type="pct"/>
          </w:tcPr>
          <w:p w14:paraId="04357E49" w14:textId="77777777" w:rsidR="00404CFE" w:rsidRPr="001D6A24" w:rsidRDefault="00404CFE" w:rsidP="00404CFE">
            <w:pPr>
              <w:jc w:val="center"/>
              <w:rPr>
                <w:rFonts w:cstheme="minorHAnsi"/>
                <w:sz w:val="18"/>
                <w:szCs w:val="18"/>
              </w:rPr>
            </w:pPr>
          </w:p>
        </w:tc>
        <w:tc>
          <w:tcPr>
            <w:tcW w:w="92" w:type="pct"/>
          </w:tcPr>
          <w:p w14:paraId="133A6E45" w14:textId="77777777" w:rsidR="00404CFE" w:rsidRPr="001D6A24" w:rsidRDefault="00404CFE" w:rsidP="00404CFE">
            <w:pPr>
              <w:jc w:val="center"/>
              <w:rPr>
                <w:rFonts w:cstheme="minorHAnsi"/>
                <w:sz w:val="18"/>
                <w:szCs w:val="18"/>
              </w:rPr>
            </w:pPr>
          </w:p>
        </w:tc>
        <w:tc>
          <w:tcPr>
            <w:tcW w:w="92" w:type="pct"/>
          </w:tcPr>
          <w:p w14:paraId="43A505F0" w14:textId="77777777" w:rsidR="00404CFE" w:rsidRPr="001D6A24" w:rsidRDefault="00404CFE" w:rsidP="00404CFE">
            <w:pPr>
              <w:jc w:val="center"/>
              <w:rPr>
                <w:rFonts w:cstheme="minorHAnsi"/>
                <w:sz w:val="18"/>
                <w:szCs w:val="18"/>
              </w:rPr>
            </w:pPr>
          </w:p>
        </w:tc>
        <w:tc>
          <w:tcPr>
            <w:tcW w:w="92" w:type="pct"/>
          </w:tcPr>
          <w:p w14:paraId="2CE19CDC" w14:textId="77777777" w:rsidR="00404CFE" w:rsidRPr="001D6A24" w:rsidRDefault="00404CFE" w:rsidP="00404CFE">
            <w:pPr>
              <w:jc w:val="center"/>
              <w:rPr>
                <w:rFonts w:cstheme="minorHAnsi"/>
                <w:sz w:val="18"/>
                <w:szCs w:val="18"/>
              </w:rPr>
            </w:pPr>
          </w:p>
        </w:tc>
        <w:tc>
          <w:tcPr>
            <w:tcW w:w="92" w:type="pct"/>
          </w:tcPr>
          <w:p w14:paraId="664B6123" w14:textId="77777777" w:rsidR="00404CFE" w:rsidRPr="001D6A24" w:rsidRDefault="00404CFE" w:rsidP="00404CFE">
            <w:pPr>
              <w:jc w:val="center"/>
              <w:rPr>
                <w:rFonts w:cstheme="minorHAnsi"/>
                <w:sz w:val="18"/>
                <w:szCs w:val="18"/>
              </w:rPr>
            </w:pPr>
          </w:p>
        </w:tc>
        <w:tc>
          <w:tcPr>
            <w:tcW w:w="92" w:type="pct"/>
          </w:tcPr>
          <w:p w14:paraId="74DA64E9" w14:textId="77777777" w:rsidR="00404CFE" w:rsidRPr="001D6A24" w:rsidRDefault="00404CFE" w:rsidP="00404CFE">
            <w:pPr>
              <w:jc w:val="center"/>
              <w:rPr>
                <w:rFonts w:cstheme="minorHAnsi"/>
                <w:sz w:val="18"/>
                <w:szCs w:val="18"/>
              </w:rPr>
            </w:pPr>
          </w:p>
        </w:tc>
        <w:tc>
          <w:tcPr>
            <w:tcW w:w="92" w:type="pct"/>
          </w:tcPr>
          <w:p w14:paraId="795E3FBE" w14:textId="77777777" w:rsidR="00404CFE" w:rsidRPr="001D6A24" w:rsidRDefault="00404CFE" w:rsidP="00404CFE">
            <w:pPr>
              <w:jc w:val="center"/>
              <w:rPr>
                <w:rFonts w:cstheme="minorHAnsi"/>
                <w:sz w:val="18"/>
                <w:szCs w:val="18"/>
              </w:rPr>
            </w:pPr>
          </w:p>
        </w:tc>
        <w:tc>
          <w:tcPr>
            <w:tcW w:w="121" w:type="pct"/>
          </w:tcPr>
          <w:p w14:paraId="2FC05B07" w14:textId="77777777" w:rsidR="00404CFE" w:rsidRPr="001D6A24" w:rsidRDefault="00404CFE" w:rsidP="00404CFE">
            <w:pPr>
              <w:jc w:val="center"/>
              <w:rPr>
                <w:rFonts w:cstheme="minorHAnsi"/>
                <w:sz w:val="18"/>
                <w:szCs w:val="18"/>
              </w:rPr>
            </w:pPr>
          </w:p>
        </w:tc>
        <w:tc>
          <w:tcPr>
            <w:tcW w:w="174" w:type="pct"/>
          </w:tcPr>
          <w:p w14:paraId="0170F0E4" w14:textId="7F06C6BE" w:rsidR="00404CFE" w:rsidRPr="001D6A24" w:rsidRDefault="00404CFE" w:rsidP="00404CFE">
            <w:pPr>
              <w:jc w:val="center"/>
              <w:rPr>
                <w:rFonts w:cstheme="minorHAnsi"/>
                <w:color w:val="000000"/>
                <w:sz w:val="18"/>
                <w:szCs w:val="18"/>
              </w:rPr>
            </w:pPr>
            <w:r w:rsidRPr="001D6A24">
              <w:rPr>
                <w:sz w:val="18"/>
                <w:szCs w:val="18"/>
              </w:rPr>
              <w:t>1003</w:t>
            </w:r>
          </w:p>
        </w:tc>
      </w:tr>
      <w:tr w:rsidR="00404CFE" w:rsidRPr="001D6A24" w14:paraId="28ED1CC1" w14:textId="77777777" w:rsidTr="00404CFE">
        <w:tc>
          <w:tcPr>
            <w:tcW w:w="178" w:type="pct"/>
            <w:shd w:val="clear" w:color="auto" w:fill="081E3E" w:themeFill="accent1"/>
          </w:tcPr>
          <w:p w14:paraId="024BBF62"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14</w:t>
            </w:r>
          </w:p>
        </w:tc>
        <w:tc>
          <w:tcPr>
            <w:tcW w:w="116" w:type="pct"/>
          </w:tcPr>
          <w:p w14:paraId="2EF9D5D0" w14:textId="52703568"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418C63C8" w14:textId="35BDB3B1" w:rsidR="00404CFE" w:rsidRPr="001D6A24" w:rsidRDefault="00404CFE" w:rsidP="00404CFE">
            <w:pPr>
              <w:jc w:val="center"/>
              <w:rPr>
                <w:rFonts w:cstheme="minorHAnsi"/>
                <w:color w:val="000000"/>
                <w:sz w:val="18"/>
                <w:szCs w:val="18"/>
              </w:rPr>
            </w:pPr>
            <w:r w:rsidRPr="001D6A24">
              <w:rPr>
                <w:sz w:val="18"/>
                <w:szCs w:val="18"/>
              </w:rPr>
              <w:t>48</w:t>
            </w:r>
          </w:p>
        </w:tc>
        <w:tc>
          <w:tcPr>
            <w:tcW w:w="119" w:type="pct"/>
          </w:tcPr>
          <w:p w14:paraId="41DCCA9F" w14:textId="49A37022" w:rsidR="00404CFE" w:rsidRPr="001D6A24" w:rsidRDefault="00404CFE" w:rsidP="00404CFE">
            <w:pPr>
              <w:jc w:val="center"/>
              <w:rPr>
                <w:rFonts w:cstheme="minorHAnsi"/>
                <w:color w:val="000000"/>
                <w:sz w:val="18"/>
                <w:szCs w:val="18"/>
              </w:rPr>
            </w:pPr>
            <w:r w:rsidRPr="001D6A24">
              <w:rPr>
                <w:sz w:val="18"/>
                <w:szCs w:val="18"/>
              </w:rPr>
              <w:t>93</w:t>
            </w:r>
          </w:p>
        </w:tc>
        <w:tc>
          <w:tcPr>
            <w:tcW w:w="119" w:type="pct"/>
          </w:tcPr>
          <w:p w14:paraId="4E55FCDE" w14:textId="1E11923C" w:rsidR="00404CFE" w:rsidRPr="001D6A24" w:rsidRDefault="00404CFE" w:rsidP="00404CFE">
            <w:pPr>
              <w:jc w:val="center"/>
              <w:rPr>
                <w:rFonts w:cstheme="minorHAnsi"/>
                <w:color w:val="000000"/>
                <w:sz w:val="18"/>
                <w:szCs w:val="18"/>
              </w:rPr>
            </w:pPr>
            <w:r w:rsidRPr="001D6A24">
              <w:rPr>
                <w:sz w:val="18"/>
                <w:szCs w:val="18"/>
              </w:rPr>
              <w:t>90</w:t>
            </w:r>
          </w:p>
        </w:tc>
        <w:tc>
          <w:tcPr>
            <w:tcW w:w="119" w:type="pct"/>
          </w:tcPr>
          <w:p w14:paraId="53D2B8F3" w14:textId="2323BF05" w:rsidR="00404CFE" w:rsidRPr="001D6A24" w:rsidRDefault="00404CFE" w:rsidP="00404CFE">
            <w:pPr>
              <w:jc w:val="center"/>
              <w:rPr>
                <w:rFonts w:cstheme="minorHAnsi"/>
                <w:color w:val="000000"/>
                <w:sz w:val="18"/>
                <w:szCs w:val="18"/>
              </w:rPr>
            </w:pPr>
            <w:r w:rsidRPr="001D6A24">
              <w:rPr>
                <w:sz w:val="18"/>
                <w:szCs w:val="18"/>
              </w:rPr>
              <w:t>86</w:t>
            </w:r>
          </w:p>
        </w:tc>
        <w:tc>
          <w:tcPr>
            <w:tcW w:w="120" w:type="pct"/>
          </w:tcPr>
          <w:p w14:paraId="560E161F" w14:textId="19DA01A4" w:rsidR="00404CFE" w:rsidRPr="001D6A24" w:rsidRDefault="00404CFE" w:rsidP="00404CFE">
            <w:pPr>
              <w:jc w:val="center"/>
              <w:rPr>
                <w:rFonts w:cstheme="minorHAnsi"/>
                <w:color w:val="000000"/>
                <w:sz w:val="18"/>
                <w:szCs w:val="18"/>
              </w:rPr>
            </w:pPr>
            <w:r w:rsidRPr="001D6A24">
              <w:rPr>
                <w:sz w:val="18"/>
                <w:szCs w:val="18"/>
              </w:rPr>
              <w:t>82</w:t>
            </w:r>
          </w:p>
        </w:tc>
        <w:tc>
          <w:tcPr>
            <w:tcW w:w="120" w:type="pct"/>
          </w:tcPr>
          <w:p w14:paraId="757386EA" w14:textId="5B7DB4C3" w:rsidR="00404CFE" w:rsidRPr="001D6A24" w:rsidRDefault="00404CFE" w:rsidP="00404CFE">
            <w:pPr>
              <w:jc w:val="center"/>
              <w:rPr>
                <w:rFonts w:cstheme="minorHAnsi"/>
                <w:color w:val="000000"/>
                <w:sz w:val="18"/>
                <w:szCs w:val="18"/>
              </w:rPr>
            </w:pPr>
            <w:r w:rsidRPr="001D6A24">
              <w:rPr>
                <w:sz w:val="18"/>
                <w:szCs w:val="18"/>
              </w:rPr>
              <w:t>78</w:t>
            </w:r>
          </w:p>
        </w:tc>
        <w:tc>
          <w:tcPr>
            <w:tcW w:w="120" w:type="pct"/>
          </w:tcPr>
          <w:p w14:paraId="6C0BAF2C" w14:textId="008C81EC" w:rsidR="00404CFE" w:rsidRPr="001D6A24" w:rsidRDefault="00404CFE" w:rsidP="00404CFE">
            <w:pPr>
              <w:jc w:val="center"/>
              <w:rPr>
                <w:rFonts w:cstheme="minorHAnsi"/>
                <w:color w:val="000000"/>
                <w:sz w:val="18"/>
                <w:szCs w:val="18"/>
              </w:rPr>
            </w:pPr>
            <w:r w:rsidRPr="001D6A24">
              <w:rPr>
                <w:sz w:val="18"/>
                <w:szCs w:val="18"/>
              </w:rPr>
              <w:t>73</w:t>
            </w:r>
          </w:p>
        </w:tc>
        <w:tc>
          <w:tcPr>
            <w:tcW w:w="120" w:type="pct"/>
          </w:tcPr>
          <w:p w14:paraId="174C280B" w14:textId="2960EF7C" w:rsidR="00404CFE" w:rsidRPr="001D6A24" w:rsidRDefault="00404CFE" w:rsidP="00404CFE">
            <w:pPr>
              <w:jc w:val="center"/>
              <w:rPr>
                <w:rFonts w:cstheme="minorHAnsi"/>
                <w:color w:val="000000"/>
                <w:sz w:val="18"/>
                <w:szCs w:val="18"/>
              </w:rPr>
            </w:pPr>
            <w:r w:rsidRPr="001D6A24">
              <w:rPr>
                <w:sz w:val="18"/>
                <w:szCs w:val="18"/>
              </w:rPr>
              <w:t>69</w:t>
            </w:r>
          </w:p>
        </w:tc>
        <w:tc>
          <w:tcPr>
            <w:tcW w:w="120" w:type="pct"/>
          </w:tcPr>
          <w:p w14:paraId="5FA8E79D" w14:textId="06D03D18" w:rsidR="00404CFE" w:rsidRPr="001D6A24" w:rsidRDefault="00404CFE" w:rsidP="00404CFE">
            <w:pPr>
              <w:jc w:val="center"/>
              <w:rPr>
                <w:rFonts w:cstheme="minorHAnsi"/>
                <w:color w:val="000000"/>
                <w:sz w:val="18"/>
                <w:szCs w:val="18"/>
              </w:rPr>
            </w:pPr>
            <w:r w:rsidRPr="001D6A24">
              <w:rPr>
                <w:sz w:val="18"/>
                <w:szCs w:val="18"/>
              </w:rPr>
              <w:t>65</w:t>
            </w:r>
          </w:p>
        </w:tc>
        <w:tc>
          <w:tcPr>
            <w:tcW w:w="120" w:type="pct"/>
          </w:tcPr>
          <w:p w14:paraId="6DCA6606" w14:textId="7DC486E9" w:rsidR="00404CFE" w:rsidRPr="001D6A24" w:rsidRDefault="00404CFE" w:rsidP="00404CFE">
            <w:pPr>
              <w:jc w:val="center"/>
              <w:rPr>
                <w:rFonts w:cstheme="minorHAnsi"/>
                <w:color w:val="000000"/>
                <w:sz w:val="18"/>
                <w:szCs w:val="18"/>
              </w:rPr>
            </w:pPr>
            <w:r w:rsidRPr="001D6A24">
              <w:rPr>
                <w:sz w:val="18"/>
                <w:szCs w:val="18"/>
              </w:rPr>
              <w:t>60</w:t>
            </w:r>
          </w:p>
        </w:tc>
        <w:tc>
          <w:tcPr>
            <w:tcW w:w="101" w:type="pct"/>
          </w:tcPr>
          <w:p w14:paraId="08B8D4EA" w14:textId="7778A23F" w:rsidR="00404CFE" w:rsidRPr="001D6A24" w:rsidRDefault="00404CFE" w:rsidP="00404CFE">
            <w:pPr>
              <w:jc w:val="center"/>
              <w:rPr>
                <w:rFonts w:cstheme="minorHAnsi"/>
                <w:color w:val="000000"/>
                <w:sz w:val="18"/>
                <w:szCs w:val="18"/>
              </w:rPr>
            </w:pPr>
            <w:r w:rsidRPr="001D6A24">
              <w:rPr>
                <w:sz w:val="18"/>
                <w:szCs w:val="18"/>
              </w:rPr>
              <w:t>55</w:t>
            </w:r>
          </w:p>
        </w:tc>
        <w:tc>
          <w:tcPr>
            <w:tcW w:w="108" w:type="pct"/>
          </w:tcPr>
          <w:p w14:paraId="35CCDBAB" w14:textId="69F54E62" w:rsidR="00404CFE" w:rsidRPr="001D6A24" w:rsidRDefault="00404CFE" w:rsidP="00404CFE">
            <w:pPr>
              <w:jc w:val="center"/>
              <w:rPr>
                <w:rFonts w:cstheme="minorHAnsi"/>
                <w:color w:val="000000"/>
                <w:sz w:val="18"/>
                <w:szCs w:val="18"/>
              </w:rPr>
            </w:pPr>
            <w:r w:rsidRPr="001D6A24">
              <w:rPr>
                <w:sz w:val="18"/>
                <w:szCs w:val="18"/>
              </w:rPr>
              <w:t>56</w:t>
            </w:r>
          </w:p>
        </w:tc>
        <w:tc>
          <w:tcPr>
            <w:tcW w:w="108" w:type="pct"/>
          </w:tcPr>
          <w:p w14:paraId="0F13ED9D" w14:textId="02CCFD6A" w:rsidR="00404CFE" w:rsidRPr="001D6A24" w:rsidRDefault="00404CFE" w:rsidP="00404CFE">
            <w:pPr>
              <w:jc w:val="center"/>
              <w:rPr>
                <w:rFonts w:cstheme="minorHAnsi"/>
                <w:color w:val="000000"/>
                <w:sz w:val="18"/>
                <w:szCs w:val="18"/>
              </w:rPr>
            </w:pPr>
            <w:r w:rsidRPr="001D6A24">
              <w:rPr>
                <w:sz w:val="18"/>
                <w:szCs w:val="18"/>
              </w:rPr>
              <w:t>57</w:t>
            </w:r>
          </w:p>
        </w:tc>
        <w:tc>
          <w:tcPr>
            <w:tcW w:w="96" w:type="pct"/>
          </w:tcPr>
          <w:p w14:paraId="0A8F663F" w14:textId="77777777" w:rsidR="00404CFE" w:rsidRPr="001D6A24" w:rsidRDefault="00404CFE" w:rsidP="00404CFE">
            <w:pPr>
              <w:jc w:val="center"/>
              <w:rPr>
                <w:rFonts w:cstheme="minorHAnsi"/>
                <w:sz w:val="18"/>
                <w:szCs w:val="18"/>
              </w:rPr>
            </w:pPr>
          </w:p>
        </w:tc>
        <w:tc>
          <w:tcPr>
            <w:tcW w:w="113" w:type="pct"/>
          </w:tcPr>
          <w:p w14:paraId="3A5239EE" w14:textId="77777777" w:rsidR="00404CFE" w:rsidRPr="001D6A24" w:rsidRDefault="00404CFE" w:rsidP="00404CFE">
            <w:pPr>
              <w:jc w:val="center"/>
              <w:rPr>
                <w:rFonts w:cstheme="minorHAnsi"/>
                <w:sz w:val="18"/>
                <w:szCs w:val="18"/>
              </w:rPr>
            </w:pPr>
          </w:p>
        </w:tc>
        <w:tc>
          <w:tcPr>
            <w:tcW w:w="113" w:type="pct"/>
          </w:tcPr>
          <w:p w14:paraId="7F853E64" w14:textId="77777777" w:rsidR="00404CFE" w:rsidRPr="001D6A24" w:rsidRDefault="00404CFE" w:rsidP="00404CFE">
            <w:pPr>
              <w:jc w:val="center"/>
              <w:rPr>
                <w:rFonts w:cstheme="minorHAnsi"/>
                <w:sz w:val="18"/>
                <w:szCs w:val="18"/>
              </w:rPr>
            </w:pPr>
          </w:p>
        </w:tc>
        <w:tc>
          <w:tcPr>
            <w:tcW w:w="113" w:type="pct"/>
          </w:tcPr>
          <w:p w14:paraId="35B787DA" w14:textId="77777777" w:rsidR="00404CFE" w:rsidRPr="001D6A24" w:rsidRDefault="00404CFE" w:rsidP="00404CFE">
            <w:pPr>
              <w:jc w:val="center"/>
              <w:rPr>
                <w:rFonts w:cstheme="minorHAnsi"/>
                <w:sz w:val="18"/>
                <w:szCs w:val="18"/>
              </w:rPr>
            </w:pPr>
          </w:p>
        </w:tc>
        <w:tc>
          <w:tcPr>
            <w:tcW w:w="113" w:type="pct"/>
          </w:tcPr>
          <w:p w14:paraId="5CE3840B" w14:textId="77777777" w:rsidR="00404CFE" w:rsidRPr="001D6A24" w:rsidRDefault="00404CFE" w:rsidP="00404CFE">
            <w:pPr>
              <w:jc w:val="center"/>
              <w:rPr>
                <w:rFonts w:cstheme="minorHAnsi"/>
                <w:sz w:val="18"/>
                <w:szCs w:val="18"/>
              </w:rPr>
            </w:pPr>
          </w:p>
        </w:tc>
        <w:tc>
          <w:tcPr>
            <w:tcW w:w="113" w:type="pct"/>
          </w:tcPr>
          <w:p w14:paraId="1F4D8FA3" w14:textId="77777777" w:rsidR="00404CFE" w:rsidRPr="001D6A24" w:rsidRDefault="00404CFE" w:rsidP="00404CFE">
            <w:pPr>
              <w:jc w:val="center"/>
              <w:rPr>
                <w:rFonts w:cstheme="minorHAnsi"/>
                <w:sz w:val="18"/>
                <w:szCs w:val="18"/>
              </w:rPr>
            </w:pPr>
          </w:p>
        </w:tc>
        <w:tc>
          <w:tcPr>
            <w:tcW w:w="113" w:type="pct"/>
          </w:tcPr>
          <w:p w14:paraId="7D8C1A6E" w14:textId="77777777" w:rsidR="00404CFE" w:rsidRPr="001D6A24" w:rsidRDefault="00404CFE" w:rsidP="00404CFE">
            <w:pPr>
              <w:jc w:val="center"/>
              <w:rPr>
                <w:rFonts w:cstheme="minorHAnsi"/>
                <w:sz w:val="18"/>
                <w:szCs w:val="18"/>
              </w:rPr>
            </w:pPr>
          </w:p>
        </w:tc>
        <w:tc>
          <w:tcPr>
            <w:tcW w:w="94" w:type="pct"/>
          </w:tcPr>
          <w:p w14:paraId="02DEF356" w14:textId="77777777" w:rsidR="00404CFE" w:rsidRPr="001D6A24" w:rsidRDefault="00404CFE" w:rsidP="00404CFE">
            <w:pPr>
              <w:jc w:val="center"/>
              <w:rPr>
                <w:rFonts w:cstheme="minorHAnsi"/>
                <w:sz w:val="18"/>
                <w:szCs w:val="18"/>
              </w:rPr>
            </w:pPr>
          </w:p>
        </w:tc>
        <w:tc>
          <w:tcPr>
            <w:tcW w:w="94" w:type="pct"/>
          </w:tcPr>
          <w:p w14:paraId="3E29EA02" w14:textId="77777777" w:rsidR="00404CFE" w:rsidRPr="001D6A24" w:rsidRDefault="00404CFE" w:rsidP="00404CFE">
            <w:pPr>
              <w:jc w:val="center"/>
              <w:rPr>
                <w:rFonts w:cstheme="minorHAnsi"/>
                <w:sz w:val="18"/>
                <w:szCs w:val="18"/>
              </w:rPr>
            </w:pPr>
          </w:p>
        </w:tc>
        <w:tc>
          <w:tcPr>
            <w:tcW w:w="94" w:type="pct"/>
          </w:tcPr>
          <w:p w14:paraId="6903184E" w14:textId="77777777" w:rsidR="00404CFE" w:rsidRPr="001D6A24" w:rsidRDefault="00404CFE" w:rsidP="00404CFE">
            <w:pPr>
              <w:jc w:val="center"/>
              <w:rPr>
                <w:rFonts w:cstheme="minorHAnsi"/>
                <w:sz w:val="18"/>
                <w:szCs w:val="18"/>
              </w:rPr>
            </w:pPr>
          </w:p>
        </w:tc>
        <w:tc>
          <w:tcPr>
            <w:tcW w:w="94" w:type="pct"/>
          </w:tcPr>
          <w:p w14:paraId="36C8676A" w14:textId="77777777" w:rsidR="00404CFE" w:rsidRPr="001D6A24" w:rsidRDefault="00404CFE" w:rsidP="00404CFE">
            <w:pPr>
              <w:jc w:val="center"/>
              <w:rPr>
                <w:rFonts w:cstheme="minorHAnsi"/>
                <w:sz w:val="18"/>
                <w:szCs w:val="18"/>
              </w:rPr>
            </w:pPr>
          </w:p>
        </w:tc>
        <w:tc>
          <w:tcPr>
            <w:tcW w:w="94" w:type="pct"/>
          </w:tcPr>
          <w:p w14:paraId="413429BF" w14:textId="77777777" w:rsidR="00404CFE" w:rsidRPr="001D6A24" w:rsidRDefault="00404CFE" w:rsidP="00404CFE">
            <w:pPr>
              <w:jc w:val="center"/>
              <w:rPr>
                <w:rFonts w:cstheme="minorHAnsi"/>
                <w:sz w:val="18"/>
                <w:szCs w:val="18"/>
              </w:rPr>
            </w:pPr>
          </w:p>
        </w:tc>
        <w:tc>
          <w:tcPr>
            <w:tcW w:w="92" w:type="pct"/>
          </w:tcPr>
          <w:p w14:paraId="09324EDE" w14:textId="77777777" w:rsidR="00404CFE" w:rsidRPr="001D6A24" w:rsidRDefault="00404CFE" w:rsidP="00404CFE">
            <w:pPr>
              <w:jc w:val="center"/>
              <w:rPr>
                <w:rFonts w:cstheme="minorHAnsi"/>
                <w:sz w:val="18"/>
                <w:szCs w:val="18"/>
              </w:rPr>
            </w:pPr>
          </w:p>
        </w:tc>
        <w:tc>
          <w:tcPr>
            <w:tcW w:w="92" w:type="pct"/>
          </w:tcPr>
          <w:p w14:paraId="6A086340" w14:textId="77777777" w:rsidR="00404CFE" w:rsidRPr="001D6A24" w:rsidRDefault="00404CFE" w:rsidP="00404CFE">
            <w:pPr>
              <w:jc w:val="center"/>
              <w:rPr>
                <w:rFonts w:cstheme="minorHAnsi"/>
                <w:sz w:val="18"/>
                <w:szCs w:val="18"/>
              </w:rPr>
            </w:pPr>
          </w:p>
        </w:tc>
        <w:tc>
          <w:tcPr>
            <w:tcW w:w="92" w:type="pct"/>
          </w:tcPr>
          <w:p w14:paraId="5ED48ED3" w14:textId="77777777" w:rsidR="00404CFE" w:rsidRPr="001D6A24" w:rsidRDefault="00404CFE" w:rsidP="00404CFE">
            <w:pPr>
              <w:jc w:val="center"/>
              <w:rPr>
                <w:rFonts w:cstheme="minorHAnsi"/>
                <w:sz w:val="18"/>
                <w:szCs w:val="18"/>
              </w:rPr>
            </w:pPr>
          </w:p>
        </w:tc>
        <w:tc>
          <w:tcPr>
            <w:tcW w:w="92" w:type="pct"/>
          </w:tcPr>
          <w:p w14:paraId="1B78292B" w14:textId="77777777" w:rsidR="00404CFE" w:rsidRPr="001D6A24" w:rsidRDefault="00404CFE" w:rsidP="00404CFE">
            <w:pPr>
              <w:jc w:val="center"/>
              <w:rPr>
                <w:rFonts w:cstheme="minorHAnsi"/>
                <w:sz w:val="18"/>
                <w:szCs w:val="18"/>
              </w:rPr>
            </w:pPr>
          </w:p>
        </w:tc>
        <w:tc>
          <w:tcPr>
            <w:tcW w:w="92" w:type="pct"/>
          </w:tcPr>
          <w:p w14:paraId="6BD01B67" w14:textId="77777777" w:rsidR="00404CFE" w:rsidRPr="001D6A24" w:rsidRDefault="00404CFE" w:rsidP="00404CFE">
            <w:pPr>
              <w:jc w:val="center"/>
              <w:rPr>
                <w:rFonts w:cstheme="minorHAnsi"/>
                <w:sz w:val="18"/>
                <w:szCs w:val="18"/>
              </w:rPr>
            </w:pPr>
          </w:p>
        </w:tc>
        <w:tc>
          <w:tcPr>
            <w:tcW w:w="92" w:type="pct"/>
          </w:tcPr>
          <w:p w14:paraId="29B834E2" w14:textId="77777777" w:rsidR="00404CFE" w:rsidRPr="001D6A24" w:rsidRDefault="00404CFE" w:rsidP="00404CFE">
            <w:pPr>
              <w:jc w:val="center"/>
              <w:rPr>
                <w:rFonts w:cstheme="minorHAnsi"/>
                <w:sz w:val="18"/>
                <w:szCs w:val="18"/>
              </w:rPr>
            </w:pPr>
          </w:p>
        </w:tc>
        <w:tc>
          <w:tcPr>
            <w:tcW w:w="92" w:type="pct"/>
          </w:tcPr>
          <w:p w14:paraId="1AD17C53" w14:textId="77777777" w:rsidR="00404CFE" w:rsidRPr="001D6A24" w:rsidRDefault="00404CFE" w:rsidP="00404CFE">
            <w:pPr>
              <w:jc w:val="center"/>
              <w:rPr>
                <w:rFonts w:cstheme="minorHAnsi"/>
                <w:sz w:val="18"/>
                <w:szCs w:val="18"/>
              </w:rPr>
            </w:pPr>
          </w:p>
        </w:tc>
        <w:tc>
          <w:tcPr>
            <w:tcW w:w="92" w:type="pct"/>
          </w:tcPr>
          <w:p w14:paraId="719B34CC" w14:textId="77777777" w:rsidR="00404CFE" w:rsidRPr="001D6A24" w:rsidRDefault="00404CFE" w:rsidP="00404CFE">
            <w:pPr>
              <w:jc w:val="center"/>
              <w:rPr>
                <w:rFonts w:cstheme="minorHAnsi"/>
                <w:sz w:val="18"/>
                <w:szCs w:val="18"/>
              </w:rPr>
            </w:pPr>
          </w:p>
        </w:tc>
        <w:tc>
          <w:tcPr>
            <w:tcW w:w="92" w:type="pct"/>
          </w:tcPr>
          <w:p w14:paraId="6A455C3C" w14:textId="77777777" w:rsidR="00404CFE" w:rsidRPr="001D6A24" w:rsidRDefault="00404CFE" w:rsidP="00404CFE">
            <w:pPr>
              <w:jc w:val="center"/>
              <w:rPr>
                <w:rFonts w:cstheme="minorHAnsi"/>
                <w:sz w:val="18"/>
                <w:szCs w:val="18"/>
              </w:rPr>
            </w:pPr>
          </w:p>
        </w:tc>
        <w:tc>
          <w:tcPr>
            <w:tcW w:w="92" w:type="pct"/>
          </w:tcPr>
          <w:p w14:paraId="01F059D2" w14:textId="77777777" w:rsidR="00404CFE" w:rsidRPr="001D6A24" w:rsidRDefault="00404CFE" w:rsidP="00404CFE">
            <w:pPr>
              <w:jc w:val="center"/>
              <w:rPr>
                <w:rFonts w:cstheme="minorHAnsi"/>
                <w:sz w:val="18"/>
                <w:szCs w:val="18"/>
              </w:rPr>
            </w:pPr>
          </w:p>
        </w:tc>
        <w:tc>
          <w:tcPr>
            <w:tcW w:w="92" w:type="pct"/>
          </w:tcPr>
          <w:p w14:paraId="7CB26F9A" w14:textId="77777777" w:rsidR="00404CFE" w:rsidRPr="001D6A24" w:rsidRDefault="00404CFE" w:rsidP="00404CFE">
            <w:pPr>
              <w:jc w:val="center"/>
              <w:rPr>
                <w:rFonts w:cstheme="minorHAnsi"/>
                <w:sz w:val="18"/>
                <w:szCs w:val="18"/>
              </w:rPr>
            </w:pPr>
          </w:p>
        </w:tc>
        <w:tc>
          <w:tcPr>
            <w:tcW w:w="92" w:type="pct"/>
          </w:tcPr>
          <w:p w14:paraId="64706E7E" w14:textId="77777777" w:rsidR="00404CFE" w:rsidRPr="001D6A24" w:rsidRDefault="00404CFE" w:rsidP="00404CFE">
            <w:pPr>
              <w:jc w:val="center"/>
              <w:rPr>
                <w:rFonts w:cstheme="minorHAnsi"/>
                <w:sz w:val="18"/>
                <w:szCs w:val="18"/>
              </w:rPr>
            </w:pPr>
          </w:p>
        </w:tc>
        <w:tc>
          <w:tcPr>
            <w:tcW w:w="92" w:type="pct"/>
          </w:tcPr>
          <w:p w14:paraId="484BB8CE" w14:textId="77777777" w:rsidR="00404CFE" w:rsidRPr="001D6A24" w:rsidRDefault="00404CFE" w:rsidP="00404CFE">
            <w:pPr>
              <w:jc w:val="center"/>
              <w:rPr>
                <w:rFonts w:cstheme="minorHAnsi"/>
                <w:sz w:val="18"/>
                <w:szCs w:val="18"/>
              </w:rPr>
            </w:pPr>
          </w:p>
        </w:tc>
        <w:tc>
          <w:tcPr>
            <w:tcW w:w="92" w:type="pct"/>
          </w:tcPr>
          <w:p w14:paraId="1BFD994B" w14:textId="77777777" w:rsidR="00404CFE" w:rsidRPr="001D6A24" w:rsidRDefault="00404CFE" w:rsidP="00404CFE">
            <w:pPr>
              <w:jc w:val="center"/>
              <w:rPr>
                <w:rFonts w:cstheme="minorHAnsi"/>
                <w:sz w:val="18"/>
                <w:szCs w:val="18"/>
              </w:rPr>
            </w:pPr>
          </w:p>
        </w:tc>
        <w:tc>
          <w:tcPr>
            <w:tcW w:w="92" w:type="pct"/>
          </w:tcPr>
          <w:p w14:paraId="6AEE9FA5" w14:textId="77777777" w:rsidR="00404CFE" w:rsidRPr="001D6A24" w:rsidRDefault="00404CFE" w:rsidP="00404CFE">
            <w:pPr>
              <w:jc w:val="center"/>
              <w:rPr>
                <w:rFonts w:cstheme="minorHAnsi"/>
                <w:sz w:val="18"/>
                <w:szCs w:val="18"/>
              </w:rPr>
            </w:pPr>
          </w:p>
        </w:tc>
        <w:tc>
          <w:tcPr>
            <w:tcW w:w="92" w:type="pct"/>
          </w:tcPr>
          <w:p w14:paraId="5F6F6F21" w14:textId="77777777" w:rsidR="00404CFE" w:rsidRPr="001D6A24" w:rsidRDefault="00404CFE" w:rsidP="00404CFE">
            <w:pPr>
              <w:jc w:val="center"/>
              <w:rPr>
                <w:rFonts w:cstheme="minorHAnsi"/>
                <w:sz w:val="18"/>
                <w:szCs w:val="18"/>
              </w:rPr>
            </w:pPr>
          </w:p>
        </w:tc>
        <w:tc>
          <w:tcPr>
            <w:tcW w:w="92" w:type="pct"/>
          </w:tcPr>
          <w:p w14:paraId="51073E4C" w14:textId="77777777" w:rsidR="00404CFE" w:rsidRPr="001D6A24" w:rsidRDefault="00404CFE" w:rsidP="00404CFE">
            <w:pPr>
              <w:jc w:val="center"/>
              <w:rPr>
                <w:rFonts w:cstheme="minorHAnsi"/>
                <w:sz w:val="18"/>
                <w:szCs w:val="18"/>
              </w:rPr>
            </w:pPr>
          </w:p>
        </w:tc>
        <w:tc>
          <w:tcPr>
            <w:tcW w:w="92" w:type="pct"/>
          </w:tcPr>
          <w:p w14:paraId="1DEDC65F" w14:textId="77777777" w:rsidR="00404CFE" w:rsidRPr="001D6A24" w:rsidRDefault="00404CFE" w:rsidP="00404CFE">
            <w:pPr>
              <w:jc w:val="center"/>
              <w:rPr>
                <w:rFonts w:cstheme="minorHAnsi"/>
                <w:sz w:val="18"/>
                <w:szCs w:val="18"/>
              </w:rPr>
            </w:pPr>
          </w:p>
        </w:tc>
        <w:tc>
          <w:tcPr>
            <w:tcW w:w="121" w:type="pct"/>
          </w:tcPr>
          <w:p w14:paraId="45DFFF68" w14:textId="77777777" w:rsidR="00404CFE" w:rsidRPr="001D6A24" w:rsidRDefault="00404CFE" w:rsidP="00404CFE">
            <w:pPr>
              <w:jc w:val="center"/>
              <w:rPr>
                <w:rFonts w:cstheme="minorHAnsi"/>
                <w:sz w:val="18"/>
                <w:szCs w:val="18"/>
              </w:rPr>
            </w:pPr>
          </w:p>
        </w:tc>
        <w:tc>
          <w:tcPr>
            <w:tcW w:w="174" w:type="pct"/>
          </w:tcPr>
          <w:p w14:paraId="3D560AE7" w14:textId="42035325" w:rsidR="00404CFE" w:rsidRPr="001D6A24" w:rsidRDefault="00404CFE" w:rsidP="00404CFE">
            <w:pPr>
              <w:jc w:val="center"/>
              <w:rPr>
                <w:rFonts w:cstheme="minorHAnsi"/>
                <w:color w:val="000000"/>
                <w:sz w:val="18"/>
                <w:szCs w:val="18"/>
              </w:rPr>
            </w:pPr>
            <w:r w:rsidRPr="001D6A24">
              <w:rPr>
                <w:sz w:val="18"/>
                <w:szCs w:val="18"/>
              </w:rPr>
              <w:t>912</w:t>
            </w:r>
          </w:p>
        </w:tc>
      </w:tr>
      <w:tr w:rsidR="00404CFE" w:rsidRPr="001D6A24" w14:paraId="73B21B09" w14:textId="77777777" w:rsidTr="00404CFE">
        <w:tc>
          <w:tcPr>
            <w:tcW w:w="178" w:type="pct"/>
            <w:shd w:val="clear" w:color="auto" w:fill="081E3E" w:themeFill="accent1"/>
          </w:tcPr>
          <w:p w14:paraId="2B74F3FA"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15</w:t>
            </w:r>
          </w:p>
        </w:tc>
        <w:tc>
          <w:tcPr>
            <w:tcW w:w="116" w:type="pct"/>
          </w:tcPr>
          <w:p w14:paraId="40C08BD2" w14:textId="2D63F7A3"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35C0D480" w14:textId="6F1FF35E" w:rsidR="00404CFE" w:rsidRPr="001D6A24" w:rsidRDefault="00404CFE" w:rsidP="00404CFE">
            <w:pPr>
              <w:jc w:val="center"/>
              <w:rPr>
                <w:rFonts w:cstheme="minorHAnsi"/>
                <w:color w:val="000000"/>
                <w:sz w:val="18"/>
                <w:szCs w:val="18"/>
              </w:rPr>
            </w:pPr>
            <w:r w:rsidRPr="001D6A24">
              <w:rPr>
                <w:sz w:val="18"/>
                <w:szCs w:val="18"/>
              </w:rPr>
              <w:t>40</w:t>
            </w:r>
          </w:p>
        </w:tc>
        <w:tc>
          <w:tcPr>
            <w:tcW w:w="119" w:type="pct"/>
          </w:tcPr>
          <w:p w14:paraId="41A50AD7" w14:textId="37C83E1B" w:rsidR="00404CFE" w:rsidRPr="001D6A24" w:rsidRDefault="00404CFE" w:rsidP="00404CFE">
            <w:pPr>
              <w:jc w:val="center"/>
              <w:rPr>
                <w:rFonts w:cstheme="minorHAnsi"/>
                <w:color w:val="000000"/>
                <w:sz w:val="18"/>
                <w:szCs w:val="18"/>
              </w:rPr>
            </w:pPr>
            <w:r w:rsidRPr="001D6A24">
              <w:rPr>
                <w:sz w:val="18"/>
                <w:szCs w:val="18"/>
              </w:rPr>
              <w:t>77</w:t>
            </w:r>
          </w:p>
        </w:tc>
        <w:tc>
          <w:tcPr>
            <w:tcW w:w="119" w:type="pct"/>
          </w:tcPr>
          <w:p w14:paraId="739DB9DC" w14:textId="18036D73" w:rsidR="00404CFE" w:rsidRPr="001D6A24" w:rsidRDefault="00404CFE" w:rsidP="00404CFE">
            <w:pPr>
              <w:jc w:val="center"/>
              <w:rPr>
                <w:rFonts w:cstheme="minorHAnsi"/>
                <w:color w:val="000000"/>
                <w:sz w:val="18"/>
                <w:szCs w:val="18"/>
              </w:rPr>
            </w:pPr>
            <w:r w:rsidRPr="001D6A24">
              <w:rPr>
                <w:sz w:val="18"/>
                <w:szCs w:val="18"/>
              </w:rPr>
              <w:t>74</w:t>
            </w:r>
          </w:p>
        </w:tc>
        <w:tc>
          <w:tcPr>
            <w:tcW w:w="119" w:type="pct"/>
          </w:tcPr>
          <w:p w14:paraId="04F03260" w14:textId="568A8DDF" w:rsidR="00404CFE" w:rsidRPr="001D6A24" w:rsidRDefault="00404CFE" w:rsidP="00404CFE">
            <w:pPr>
              <w:jc w:val="center"/>
              <w:rPr>
                <w:rFonts w:cstheme="minorHAnsi"/>
                <w:color w:val="000000"/>
                <w:sz w:val="18"/>
                <w:szCs w:val="18"/>
              </w:rPr>
            </w:pPr>
            <w:r w:rsidRPr="001D6A24">
              <w:rPr>
                <w:sz w:val="18"/>
                <w:szCs w:val="18"/>
              </w:rPr>
              <w:t>71</w:t>
            </w:r>
          </w:p>
        </w:tc>
        <w:tc>
          <w:tcPr>
            <w:tcW w:w="120" w:type="pct"/>
          </w:tcPr>
          <w:p w14:paraId="0DC92D53" w14:textId="0D228FFF" w:rsidR="00404CFE" w:rsidRPr="001D6A24" w:rsidRDefault="00404CFE" w:rsidP="00404CFE">
            <w:pPr>
              <w:jc w:val="center"/>
              <w:rPr>
                <w:rFonts w:cstheme="minorHAnsi"/>
                <w:color w:val="000000"/>
                <w:sz w:val="18"/>
                <w:szCs w:val="18"/>
              </w:rPr>
            </w:pPr>
            <w:r w:rsidRPr="001D6A24">
              <w:rPr>
                <w:sz w:val="18"/>
                <w:szCs w:val="18"/>
              </w:rPr>
              <w:t>68</w:t>
            </w:r>
          </w:p>
        </w:tc>
        <w:tc>
          <w:tcPr>
            <w:tcW w:w="120" w:type="pct"/>
          </w:tcPr>
          <w:p w14:paraId="79DC6F36" w14:textId="01FADDDE" w:rsidR="00404CFE" w:rsidRPr="001D6A24" w:rsidRDefault="00404CFE" w:rsidP="00404CFE">
            <w:pPr>
              <w:jc w:val="center"/>
              <w:rPr>
                <w:rFonts w:cstheme="minorHAnsi"/>
                <w:color w:val="000000"/>
                <w:sz w:val="18"/>
                <w:szCs w:val="18"/>
              </w:rPr>
            </w:pPr>
            <w:r w:rsidRPr="001D6A24">
              <w:rPr>
                <w:sz w:val="18"/>
                <w:szCs w:val="18"/>
              </w:rPr>
              <w:t>64</w:t>
            </w:r>
          </w:p>
        </w:tc>
        <w:tc>
          <w:tcPr>
            <w:tcW w:w="120" w:type="pct"/>
          </w:tcPr>
          <w:p w14:paraId="18A37550" w14:textId="101E48E9" w:rsidR="00404CFE" w:rsidRPr="001D6A24" w:rsidRDefault="00404CFE" w:rsidP="00404CFE">
            <w:pPr>
              <w:jc w:val="center"/>
              <w:rPr>
                <w:rFonts w:cstheme="minorHAnsi"/>
                <w:color w:val="000000"/>
                <w:sz w:val="18"/>
                <w:szCs w:val="18"/>
              </w:rPr>
            </w:pPr>
            <w:r w:rsidRPr="001D6A24">
              <w:rPr>
                <w:sz w:val="18"/>
                <w:szCs w:val="18"/>
              </w:rPr>
              <w:t>61</w:t>
            </w:r>
          </w:p>
        </w:tc>
        <w:tc>
          <w:tcPr>
            <w:tcW w:w="120" w:type="pct"/>
          </w:tcPr>
          <w:p w14:paraId="51D839EE" w14:textId="74DFD0DD" w:rsidR="00404CFE" w:rsidRPr="001D6A24" w:rsidRDefault="00404CFE" w:rsidP="00404CFE">
            <w:pPr>
              <w:jc w:val="center"/>
              <w:rPr>
                <w:rFonts w:cstheme="minorHAnsi"/>
                <w:color w:val="000000"/>
                <w:sz w:val="18"/>
                <w:szCs w:val="18"/>
              </w:rPr>
            </w:pPr>
            <w:r w:rsidRPr="001D6A24">
              <w:rPr>
                <w:sz w:val="18"/>
                <w:szCs w:val="18"/>
              </w:rPr>
              <w:t>57</w:t>
            </w:r>
          </w:p>
        </w:tc>
        <w:tc>
          <w:tcPr>
            <w:tcW w:w="120" w:type="pct"/>
          </w:tcPr>
          <w:p w14:paraId="6F333E51" w14:textId="495C9D63" w:rsidR="00404CFE" w:rsidRPr="001D6A24" w:rsidRDefault="00404CFE" w:rsidP="00404CFE">
            <w:pPr>
              <w:jc w:val="center"/>
              <w:rPr>
                <w:rFonts w:cstheme="minorHAnsi"/>
                <w:color w:val="000000"/>
                <w:sz w:val="18"/>
                <w:szCs w:val="18"/>
              </w:rPr>
            </w:pPr>
            <w:r w:rsidRPr="001D6A24">
              <w:rPr>
                <w:sz w:val="18"/>
                <w:szCs w:val="18"/>
              </w:rPr>
              <w:t>54</w:t>
            </w:r>
          </w:p>
        </w:tc>
        <w:tc>
          <w:tcPr>
            <w:tcW w:w="120" w:type="pct"/>
          </w:tcPr>
          <w:p w14:paraId="1BEAA7FB" w14:textId="010EA8A0" w:rsidR="00404CFE" w:rsidRPr="001D6A24" w:rsidRDefault="00404CFE" w:rsidP="00404CFE">
            <w:pPr>
              <w:jc w:val="center"/>
              <w:rPr>
                <w:rFonts w:cstheme="minorHAnsi"/>
                <w:color w:val="000000"/>
                <w:sz w:val="18"/>
                <w:szCs w:val="18"/>
              </w:rPr>
            </w:pPr>
            <w:r w:rsidRPr="001D6A24">
              <w:rPr>
                <w:sz w:val="18"/>
                <w:szCs w:val="18"/>
              </w:rPr>
              <w:t>50</w:t>
            </w:r>
          </w:p>
        </w:tc>
        <w:tc>
          <w:tcPr>
            <w:tcW w:w="101" w:type="pct"/>
          </w:tcPr>
          <w:p w14:paraId="143B1A15" w14:textId="2A67A472" w:rsidR="00404CFE" w:rsidRPr="001D6A24" w:rsidRDefault="00404CFE" w:rsidP="00404CFE">
            <w:pPr>
              <w:jc w:val="center"/>
              <w:rPr>
                <w:rFonts w:cstheme="minorHAnsi"/>
                <w:color w:val="000000"/>
                <w:sz w:val="18"/>
                <w:szCs w:val="18"/>
              </w:rPr>
            </w:pPr>
            <w:r w:rsidRPr="001D6A24">
              <w:rPr>
                <w:sz w:val="18"/>
                <w:szCs w:val="18"/>
              </w:rPr>
              <w:t>46</w:t>
            </w:r>
          </w:p>
        </w:tc>
        <w:tc>
          <w:tcPr>
            <w:tcW w:w="108" w:type="pct"/>
          </w:tcPr>
          <w:p w14:paraId="3A645F90" w14:textId="651C643B" w:rsidR="00404CFE" w:rsidRPr="001D6A24" w:rsidRDefault="00404CFE" w:rsidP="00404CFE">
            <w:pPr>
              <w:jc w:val="center"/>
              <w:rPr>
                <w:rFonts w:cstheme="minorHAnsi"/>
                <w:color w:val="000000"/>
                <w:sz w:val="18"/>
                <w:szCs w:val="18"/>
              </w:rPr>
            </w:pPr>
            <w:r w:rsidRPr="001D6A24">
              <w:rPr>
                <w:sz w:val="18"/>
                <w:szCs w:val="18"/>
              </w:rPr>
              <w:t>47</w:t>
            </w:r>
          </w:p>
        </w:tc>
        <w:tc>
          <w:tcPr>
            <w:tcW w:w="108" w:type="pct"/>
          </w:tcPr>
          <w:p w14:paraId="37B2D92D" w14:textId="0D3E2755" w:rsidR="00404CFE" w:rsidRPr="001D6A24" w:rsidRDefault="00404CFE" w:rsidP="00404CFE">
            <w:pPr>
              <w:jc w:val="center"/>
              <w:rPr>
                <w:rFonts w:cstheme="minorHAnsi"/>
                <w:color w:val="000000"/>
                <w:sz w:val="18"/>
                <w:szCs w:val="18"/>
              </w:rPr>
            </w:pPr>
            <w:r w:rsidRPr="001D6A24">
              <w:rPr>
                <w:sz w:val="18"/>
                <w:szCs w:val="18"/>
              </w:rPr>
              <w:t>47</w:t>
            </w:r>
          </w:p>
        </w:tc>
        <w:tc>
          <w:tcPr>
            <w:tcW w:w="96" w:type="pct"/>
          </w:tcPr>
          <w:p w14:paraId="63426039" w14:textId="13A51BA4" w:rsidR="00404CFE" w:rsidRPr="001D6A24" w:rsidRDefault="00404CFE" w:rsidP="00404CFE">
            <w:pPr>
              <w:jc w:val="center"/>
              <w:rPr>
                <w:rFonts w:cstheme="minorHAnsi"/>
                <w:color w:val="000000"/>
                <w:sz w:val="18"/>
                <w:szCs w:val="18"/>
              </w:rPr>
            </w:pPr>
            <w:r w:rsidRPr="001D6A24">
              <w:rPr>
                <w:sz w:val="18"/>
                <w:szCs w:val="18"/>
              </w:rPr>
              <w:t>48</w:t>
            </w:r>
          </w:p>
        </w:tc>
        <w:tc>
          <w:tcPr>
            <w:tcW w:w="113" w:type="pct"/>
          </w:tcPr>
          <w:p w14:paraId="0472527D" w14:textId="77777777" w:rsidR="00404CFE" w:rsidRPr="001D6A24" w:rsidRDefault="00404CFE" w:rsidP="00404CFE">
            <w:pPr>
              <w:jc w:val="center"/>
              <w:rPr>
                <w:rFonts w:cstheme="minorHAnsi"/>
                <w:sz w:val="18"/>
                <w:szCs w:val="18"/>
              </w:rPr>
            </w:pPr>
          </w:p>
        </w:tc>
        <w:tc>
          <w:tcPr>
            <w:tcW w:w="113" w:type="pct"/>
          </w:tcPr>
          <w:p w14:paraId="30D3287A" w14:textId="77777777" w:rsidR="00404CFE" w:rsidRPr="001D6A24" w:rsidRDefault="00404CFE" w:rsidP="00404CFE">
            <w:pPr>
              <w:jc w:val="center"/>
              <w:rPr>
                <w:rFonts w:cstheme="minorHAnsi"/>
                <w:sz w:val="18"/>
                <w:szCs w:val="18"/>
              </w:rPr>
            </w:pPr>
          </w:p>
        </w:tc>
        <w:tc>
          <w:tcPr>
            <w:tcW w:w="113" w:type="pct"/>
          </w:tcPr>
          <w:p w14:paraId="2FC4AA76" w14:textId="77777777" w:rsidR="00404CFE" w:rsidRPr="001D6A24" w:rsidRDefault="00404CFE" w:rsidP="00404CFE">
            <w:pPr>
              <w:jc w:val="center"/>
              <w:rPr>
                <w:rFonts w:cstheme="minorHAnsi"/>
                <w:sz w:val="18"/>
                <w:szCs w:val="18"/>
              </w:rPr>
            </w:pPr>
          </w:p>
        </w:tc>
        <w:tc>
          <w:tcPr>
            <w:tcW w:w="113" w:type="pct"/>
          </w:tcPr>
          <w:p w14:paraId="26CC380D" w14:textId="77777777" w:rsidR="00404CFE" w:rsidRPr="001D6A24" w:rsidRDefault="00404CFE" w:rsidP="00404CFE">
            <w:pPr>
              <w:jc w:val="center"/>
              <w:rPr>
                <w:rFonts w:cstheme="minorHAnsi"/>
                <w:sz w:val="18"/>
                <w:szCs w:val="18"/>
              </w:rPr>
            </w:pPr>
          </w:p>
        </w:tc>
        <w:tc>
          <w:tcPr>
            <w:tcW w:w="113" w:type="pct"/>
          </w:tcPr>
          <w:p w14:paraId="038F13A2" w14:textId="77777777" w:rsidR="00404CFE" w:rsidRPr="001D6A24" w:rsidRDefault="00404CFE" w:rsidP="00404CFE">
            <w:pPr>
              <w:jc w:val="center"/>
              <w:rPr>
                <w:rFonts w:cstheme="minorHAnsi"/>
                <w:sz w:val="18"/>
                <w:szCs w:val="18"/>
              </w:rPr>
            </w:pPr>
          </w:p>
        </w:tc>
        <w:tc>
          <w:tcPr>
            <w:tcW w:w="113" w:type="pct"/>
          </w:tcPr>
          <w:p w14:paraId="22F0D737" w14:textId="77777777" w:rsidR="00404CFE" w:rsidRPr="001D6A24" w:rsidRDefault="00404CFE" w:rsidP="00404CFE">
            <w:pPr>
              <w:jc w:val="center"/>
              <w:rPr>
                <w:rFonts w:cstheme="minorHAnsi"/>
                <w:sz w:val="18"/>
                <w:szCs w:val="18"/>
              </w:rPr>
            </w:pPr>
          </w:p>
        </w:tc>
        <w:tc>
          <w:tcPr>
            <w:tcW w:w="94" w:type="pct"/>
          </w:tcPr>
          <w:p w14:paraId="0C7D16A6" w14:textId="77777777" w:rsidR="00404CFE" w:rsidRPr="001D6A24" w:rsidRDefault="00404CFE" w:rsidP="00404CFE">
            <w:pPr>
              <w:jc w:val="center"/>
              <w:rPr>
                <w:rFonts w:cstheme="minorHAnsi"/>
                <w:sz w:val="18"/>
                <w:szCs w:val="18"/>
              </w:rPr>
            </w:pPr>
          </w:p>
        </w:tc>
        <w:tc>
          <w:tcPr>
            <w:tcW w:w="94" w:type="pct"/>
          </w:tcPr>
          <w:p w14:paraId="35DAA497" w14:textId="77777777" w:rsidR="00404CFE" w:rsidRPr="001D6A24" w:rsidRDefault="00404CFE" w:rsidP="00404CFE">
            <w:pPr>
              <w:jc w:val="center"/>
              <w:rPr>
                <w:rFonts w:cstheme="minorHAnsi"/>
                <w:sz w:val="18"/>
                <w:szCs w:val="18"/>
              </w:rPr>
            </w:pPr>
          </w:p>
        </w:tc>
        <w:tc>
          <w:tcPr>
            <w:tcW w:w="94" w:type="pct"/>
          </w:tcPr>
          <w:p w14:paraId="1FE8F6DF" w14:textId="77777777" w:rsidR="00404CFE" w:rsidRPr="001D6A24" w:rsidRDefault="00404CFE" w:rsidP="00404CFE">
            <w:pPr>
              <w:jc w:val="center"/>
              <w:rPr>
                <w:rFonts w:cstheme="minorHAnsi"/>
                <w:sz w:val="18"/>
                <w:szCs w:val="18"/>
              </w:rPr>
            </w:pPr>
          </w:p>
        </w:tc>
        <w:tc>
          <w:tcPr>
            <w:tcW w:w="94" w:type="pct"/>
          </w:tcPr>
          <w:p w14:paraId="47537D76" w14:textId="77777777" w:rsidR="00404CFE" w:rsidRPr="001D6A24" w:rsidRDefault="00404CFE" w:rsidP="00404CFE">
            <w:pPr>
              <w:jc w:val="center"/>
              <w:rPr>
                <w:rFonts w:cstheme="minorHAnsi"/>
                <w:sz w:val="18"/>
                <w:szCs w:val="18"/>
              </w:rPr>
            </w:pPr>
          </w:p>
        </w:tc>
        <w:tc>
          <w:tcPr>
            <w:tcW w:w="94" w:type="pct"/>
          </w:tcPr>
          <w:p w14:paraId="6900F766" w14:textId="77777777" w:rsidR="00404CFE" w:rsidRPr="001D6A24" w:rsidRDefault="00404CFE" w:rsidP="00404CFE">
            <w:pPr>
              <w:jc w:val="center"/>
              <w:rPr>
                <w:rFonts w:cstheme="minorHAnsi"/>
                <w:sz w:val="18"/>
                <w:szCs w:val="18"/>
              </w:rPr>
            </w:pPr>
          </w:p>
        </w:tc>
        <w:tc>
          <w:tcPr>
            <w:tcW w:w="92" w:type="pct"/>
          </w:tcPr>
          <w:p w14:paraId="651FF498" w14:textId="77777777" w:rsidR="00404CFE" w:rsidRPr="001D6A24" w:rsidRDefault="00404CFE" w:rsidP="00404CFE">
            <w:pPr>
              <w:jc w:val="center"/>
              <w:rPr>
                <w:rFonts w:cstheme="minorHAnsi"/>
                <w:sz w:val="18"/>
                <w:szCs w:val="18"/>
              </w:rPr>
            </w:pPr>
          </w:p>
        </w:tc>
        <w:tc>
          <w:tcPr>
            <w:tcW w:w="92" w:type="pct"/>
          </w:tcPr>
          <w:p w14:paraId="15F764AE" w14:textId="77777777" w:rsidR="00404CFE" w:rsidRPr="001D6A24" w:rsidRDefault="00404CFE" w:rsidP="00404CFE">
            <w:pPr>
              <w:jc w:val="center"/>
              <w:rPr>
                <w:rFonts w:cstheme="minorHAnsi"/>
                <w:sz w:val="18"/>
                <w:szCs w:val="18"/>
              </w:rPr>
            </w:pPr>
          </w:p>
        </w:tc>
        <w:tc>
          <w:tcPr>
            <w:tcW w:w="92" w:type="pct"/>
          </w:tcPr>
          <w:p w14:paraId="4EDE2B8C" w14:textId="77777777" w:rsidR="00404CFE" w:rsidRPr="001D6A24" w:rsidRDefault="00404CFE" w:rsidP="00404CFE">
            <w:pPr>
              <w:jc w:val="center"/>
              <w:rPr>
                <w:rFonts w:cstheme="minorHAnsi"/>
                <w:sz w:val="18"/>
                <w:szCs w:val="18"/>
              </w:rPr>
            </w:pPr>
          </w:p>
        </w:tc>
        <w:tc>
          <w:tcPr>
            <w:tcW w:w="92" w:type="pct"/>
          </w:tcPr>
          <w:p w14:paraId="3C396683" w14:textId="77777777" w:rsidR="00404CFE" w:rsidRPr="001D6A24" w:rsidRDefault="00404CFE" w:rsidP="00404CFE">
            <w:pPr>
              <w:jc w:val="center"/>
              <w:rPr>
                <w:rFonts w:cstheme="minorHAnsi"/>
                <w:sz w:val="18"/>
                <w:szCs w:val="18"/>
              </w:rPr>
            </w:pPr>
          </w:p>
        </w:tc>
        <w:tc>
          <w:tcPr>
            <w:tcW w:w="92" w:type="pct"/>
          </w:tcPr>
          <w:p w14:paraId="011E8277" w14:textId="77777777" w:rsidR="00404CFE" w:rsidRPr="001D6A24" w:rsidRDefault="00404CFE" w:rsidP="00404CFE">
            <w:pPr>
              <w:jc w:val="center"/>
              <w:rPr>
                <w:rFonts w:cstheme="minorHAnsi"/>
                <w:sz w:val="18"/>
                <w:szCs w:val="18"/>
              </w:rPr>
            </w:pPr>
          </w:p>
        </w:tc>
        <w:tc>
          <w:tcPr>
            <w:tcW w:w="92" w:type="pct"/>
          </w:tcPr>
          <w:p w14:paraId="0A7FBEAA" w14:textId="77777777" w:rsidR="00404CFE" w:rsidRPr="001D6A24" w:rsidRDefault="00404CFE" w:rsidP="00404CFE">
            <w:pPr>
              <w:jc w:val="center"/>
              <w:rPr>
                <w:rFonts w:cstheme="minorHAnsi"/>
                <w:sz w:val="18"/>
                <w:szCs w:val="18"/>
              </w:rPr>
            </w:pPr>
          </w:p>
        </w:tc>
        <w:tc>
          <w:tcPr>
            <w:tcW w:w="92" w:type="pct"/>
          </w:tcPr>
          <w:p w14:paraId="61C23269" w14:textId="77777777" w:rsidR="00404CFE" w:rsidRPr="001D6A24" w:rsidRDefault="00404CFE" w:rsidP="00404CFE">
            <w:pPr>
              <w:jc w:val="center"/>
              <w:rPr>
                <w:rFonts w:cstheme="minorHAnsi"/>
                <w:sz w:val="18"/>
                <w:szCs w:val="18"/>
              </w:rPr>
            </w:pPr>
          </w:p>
        </w:tc>
        <w:tc>
          <w:tcPr>
            <w:tcW w:w="92" w:type="pct"/>
          </w:tcPr>
          <w:p w14:paraId="7214C364" w14:textId="77777777" w:rsidR="00404CFE" w:rsidRPr="001D6A24" w:rsidRDefault="00404CFE" w:rsidP="00404CFE">
            <w:pPr>
              <w:jc w:val="center"/>
              <w:rPr>
                <w:rFonts w:cstheme="minorHAnsi"/>
                <w:sz w:val="18"/>
                <w:szCs w:val="18"/>
              </w:rPr>
            </w:pPr>
          </w:p>
        </w:tc>
        <w:tc>
          <w:tcPr>
            <w:tcW w:w="92" w:type="pct"/>
          </w:tcPr>
          <w:p w14:paraId="2198C260" w14:textId="77777777" w:rsidR="00404CFE" w:rsidRPr="001D6A24" w:rsidRDefault="00404CFE" w:rsidP="00404CFE">
            <w:pPr>
              <w:jc w:val="center"/>
              <w:rPr>
                <w:rFonts w:cstheme="minorHAnsi"/>
                <w:sz w:val="18"/>
                <w:szCs w:val="18"/>
              </w:rPr>
            </w:pPr>
          </w:p>
        </w:tc>
        <w:tc>
          <w:tcPr>
            <w:tcW w:w="92" w:type="pct"/>
          </w:tcPr>
          <w:p w14:paraId="7C6597D7" w14:textId="77777777" w:rsidR="00404CFE" w:rsidRPr="001D6A24" w:rsidRDefault="00404CFE" w:rsidP="00404CFE">
            <w:pPr>
              <w:jc w:val="center"/>
              <w:rPr>
                <w:rFonts w:cstheme="minorHAnsi"/>
                <w:sz w:val="18"/>
                <w:szCs w:val="18"/>
              </w:rPr>
            </w:pPr>
          </w:p>
        </w:tc>
        <w:tc>
          <w:tcPr>
            <w:tcW w:w="92" w:type="pct"/>
          </w:tcPr>
          <w:p w14:paraId="607F116F" w14:textId="77777777" w:rsidR="00404CFE" w:rsidRPr="001D6A24" w:rsidRDefault="00404CFE" w:rsidP="00404CFE">
            <w:pPr>
              <w:jc w:val="center"/>
              <w:rPr>
                <w:rFonts w:cstheme="minorHAnsi"/>
                <w:sz w:val="18"/>
                <w:szCs w:val="18"/>
              </w:rPr>
            </w:pPr>
          </w:p>
        </w:tc>
        <w:tc>
          <w:tcPr>
            <w:tcW w:w="92" w:type="pct"/>
          </w:tcPr>
          <w:p w14:paraId="05CCB2C2" w14:textId="77777777" w:rsidR="00404CFE" w:rsidRPr="001D6A24" w:rsidRDefault="00404CFE" w:rsidP="00404CFE">
            <w:pPr>
              <w:jc w:val="center"/>
              <w:rPr>
                <w:rFonts w:cstheme="minorHAnsi"/>
                <w:sz w:val="18"/>
                <w:szCs w:val="18"/>
              </w:rPr>
            </w:pPr>
          </w:p>
        </w:tc>
        <w:tc>
          <w:tcPr>
            <w:tcW w:w="92" w:type="pct"/>
          </w:tcPr>
          <w:p w14:paraId="18F27161" w14:textId="77777777" w:rsidR="00404CFE" w:rsidRPr="001D6A24" w:rsidRDefault="00404CFE" w:rsidP="00404CFE">
            <w:pPr>
              <w:jc w:val="center"/>
              <w:rPr>
                <w:rFonts w:cstheme="minorHAnsi"/>
                <w:sz w:val="18"/>
                <w:szCs w:val="18"/>
              </w:rPr>
            </w:pPr>
          </w:p>
        </w:tc>
        <w:tc>
          <w:tcPr>
            <w:tcW w:w="92" w:type="pct"/>
          </w:tcPr>
          <w:p w14:paraId="27F452DB" w14:textId="77777777" w:rsidR="00404CFE" w:rsidRPr="001D6A24" w:rsidRDefault="00404CFE" w:rsidP="00404CFE">
            <w:pPr>
              <w:jc w:val="center"/>
              <w:rPr>
                <w:rFonts w:cstheme="minorHAnsi"/>
                <w:sz w:val="18"/>
                <w:szCs w:val="18"/>
              </w:rPr>
            </w:pPr>
          </w:p>
        </w:tc>
        <w:tc>
          <w:tcPr>
            <w:tcW w:w="92" w:type="pct"/>
          </w:tcPr>
          <w:p w14:paraId="631B735F" w14:textId="77777777" w:rsidR="00404CFE" w:rsidRPr="001D6A24" w:rsidRDefault="00404CFE" w:rsidP="00404CFE">
            <w:pPr>
              <w:jc w:val="center"/>
              <w:rPr>
                <w:rFonts w:cstheme="minorHAnsi"/>
                <w:sz w:val="18"/>
                <w:szCs w:val="18"/>
              </w:rPr>
            </w:pPr>
          </w:p>
        </w:tc>
        <w:tc>
          <w:tcPr>
            <w:tcW w:w="92" w:type="pct"/>
          </w:tcPr>
          <w:p w14:paraId="2F25FF38" w14:textId="77777777" w:rsidR="00404CFE" w:rsidRPr="001D6A24" w:rsidRDefault="00404CFE" w:rsidP="00404CFE">
            <w:pPr>
              <w:jc w:val="center"/>
              <w:rPr>
                <w:rFonts w:cstheme="minorHAnsi"/>
                <w:sz w:val="18"/>
                <w:szCs w:val="18"/>
              </w:rPr>
            </w:pPr>
          </w:p>
        </w:tc>
        <w:tc>
          <w:tcPr>
            <w:tcW w:w="92" w:type="pct"/>
          </w:tcPr>
          <w:p w14:paraId="5FBCDCE9" w14:textId="77777777" w:rsidR="00404CFE" w:rsidRPr="001D6A24" w:rsidRDefault="00404CFE" w:rsidP="00404CFE">
            <w:pPr>
              <w:jc w:val="center"/>
              <w:rPr>
                <w:rFonts w:cstheme="minorHAnsi"/>
                <w:sz w:val="18"/>
                <w:szCs w:val="18"/>
              </w:rPr>
            </w:pPr>
          </w:p>
        </w:tc>
        <w:tc>
          <w:tcPr>
            <w:tcW w:w="92" w:type="pct"/>
          </w:tcPr>
          <w:p w14:paraId="6B73C11E" w14:textId="77777777" w:rsidR="00404CFE" w:rsidRPr="001D6A24" w:rsidRDefault="00404CFE" w:rsidP="00404CFE">
            <w:pPr>
              <w:jc w:val="center"/>
              <w:rPr>
                <w:rFonts w:cstheme="minorHAnsi"/>
                <w:sz w:val="18"/>
                <w:szCs w:val="18"/>
              </w:rPr>
            </w:pPr>
          </w:p>
        </w:tc>
        <w:tc>
          <w:tcPr>
            <w:tcW w:w="121" w:type="pct"/>
          </w:tcPr>
          <w:p w14:paraId="52C47A02" w14:textId="77777777" w:rsidR="00404CFE" w:rsidRPr="001D6A24" w:rsidRDefault="00404CFE" w:rsidP="00404CFE">
            <w:pPr>
              <w:jc w:val="center"/>
              <w:rPr>
                <w:rFonts w:cstheme="minorHAnsi"/>
                <w:sz w:val="18"/>
                <w:szCs w:val="18"/>
              </w:rPr>
            </w:pPr>
          </w:p>
        </w:tc>
        <w:tc>
          <w:tcPr>
            <w:tcW w:w="174" w:type="pct"/>
          </w:tcPr>
          <w:p w14:paraId="56897DF6" w14:textId="1499907B" w:rsidR="00404CFE" w:rsidRPr="001D6A24" w:rsidRDefault="00404CFE" w:rsidP="00404CFE">
            <w:pPr>
              <w:jc w:val="center"/>
              <w:rPr>
                <w:rFonts w:cstheme="minorHAnsi"/>
                <w:color w:val="000000"/>
                <w:sz w:val="18"/>
                <w:szCs w:val="18"/>
              </w:rPr>
            </w:pPr>
            <w:r w:rsidRPr="001D6A24">
              <w:rPr>
                <w:sz w:val="18"/>
                <w:szCs w:val="18"/>
              </w:rPr>
              <w:t>805</w:t>
            </w:r>
          </w:p>
        </w:tc>
      </w:tr>
      <w:tr w:rsidR="00404CFE" w:rsidRPr="001D6A24" w14:paraId="7CFC1665" w14:textId="77777777" w:rsidTr="00404CFE">
        <w:tc>
          <w:tcPr>
            <w:tcW w:w="178" w:type="pct"/>
            <w:shd w:val="clear" w:color="auto" w:fill="081E3E" w:themeFill="accent1"/>
          </w:tcPr>
          <w:p w14:paraId="12C40BDA"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16</w:t>
            </w:r>
          </w:p>
        </w:tc>
        <w:tc>
          <w:tcPr>
            <w:tcW w:w="116" w:type="pct"/>
          </w:tcPr>
          <w:p w14:paraId="06076D1C" w14:textId="1C718D97"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65F18683" w14:textId="4B518AB5" w:rsidR="00404CFE" w:rsidRPr="001D6A24" w:rsidRDefault="00404CFE" w:rsidP="00404CFE">
            <w:pPr>
              <w:jc w:val="center"/>
              <w:rPr>
                <w:rFonts w:cstheme="minorHAnsi"/>
                <w:color w:val="000000"/>
                <w:sz w:val="18"/>
                <w:szCs w:val="18"/>
              </w:rPr>
            </w:pPr>
            <w:r w:rsidRPr="001D6A24">
              <w:rPr>
                <w:sz w:val="18"/>
                <w:szCs w:val="18"/>
              </w:rPr>
              <w:t>33</w:t>
            </w:r>
          </w:p>
        </w:tc>
        <w:tc>
          <w:tcPr>
            <w:tcW w:w="119" w:type="pct"/>
          </w:tcPr>
          <w:p w14:paraId="7DC24A65" w14:textId="12432C15" w:rsidR="00404CFE" w:rsidRPr="001D6A24" w:rsidRDefault="00404CFE" w:rsidP="00404CFE">
            <w:pPr>
              <w:jc w:val="center"/>
              <w:rPr>
                <w:rFonts w:cstheme="minorHAnsi"/>
                <w:color w:val="000000"/>
                <w:sz w:val="18"/>
                <w:szCs w:val="18"/>
              </w:rPr>
            </w:pPr>
            <w:r w:rsidRPr="001D6A24">
              <w:rPr>
                <w:sz w:val="18"/>
                <w:szCs w:val="18"/>
              </w:rPr>
              <w:t>64</w:t>
            </w:r>
          </w:p>
        </w:tc>
        <w:tc>
          <w:tcPr>
            <w:tcW w:w="119" w:type="pct"/>
          </w:tcPr>
          <w:p w14:paraId="21ACF9BB" w14:textId="35FECB71" w:rsidR="00404CFE" w:rsidRPr="001D6A24" w:rsidRDefault="00404CFE" w:rsidP="00404CFE">
            <w:pPr>
              <w:jc w:val="center"/>
              <w:rPr>
                <w:rFonts w:cstheme="minorHAnsi"/>
                <w:color w:val="000000"/>
                <w:sz w:val="18"/>
                <w:szCs w:val="18"/>
              </w:rPr>
            </w:pPr>
            <w:r w:rsidRPr="001D6A24">
              <w:rPr>
                <w:sz w:val="18"/>
                <w:szCs w:val="18"/>
              </w:rPr>
              <w:t>62</w:t>
            </w:r>
          </w:p>
        </w:tc>
        <w:tc>
          <w:tcPr>
            <w:tcW w:w="119" w:type="pct"/>
          </w:tcPr>
          <w:p w14:paraId="03F54A49" w14:textId="0ACF6F2B" w:rsidR="00404CFE" w:rsidRPr="001D6A24" w:rsidRDefault="00404CFE" w:rsidP="00404CFE">
            <w:pPr>
              <w:jc w:val="center"/>
              <w:rPr>
                <w:rFonts w:cstheme="minorHAnsi"/>
                <w:color w:val="000000"/>
                <w:sz w:val="18"/>
                <w:szCs w:val="18"/>
              </w:rPr>
            </w:pPr>
            <w:r w:rsidRPr="001D6A24">
              <w:rPr>
                <w:sz w:val="18"/>
                <w:szCs w:val="18"/>
              </w:rPr>
              <w:t>59</w:t>
            </w:r>
          </w:p>
        </w:tc>
        <w:tc>
          <w:tcPr>
            <w:tcW w:w="120" w:type="pct"/>
          </w:tcPr>
          <w:p w14:paraId="742F93B4" w14:textId="2477954A" w:rsidR="00404CFE" w:rsidRPr="001D6A24" w:rsidRDefault="00404CFE" w:rsidP="00404CFE">
            <w:pPr>
              <w:jc w:val="center"/>
              <w:rPr>
                <w:rFonts w:cstheme="minorHAnsi"/>
                <w:color w:val="000000"/>
                <w:sz w:val="18"/>
                <w:szCs w:val="18"/>
              </w:rPr>
            </w:pPr>
            <w:r w:rsidRPr="001D6A24">
              <w:rPr>
                <w:sz w:val="18"/>
                <w:szCs w:val="18"/>
              </w:rPr>
              <w:t>56</w:t>
            </w:r>
          </w:p>
        </w:tc>
        <w:tc>
          <w:tcPr>
            <w:tcW w:w="120" w:type="pct"/>
          </w:tcPr>
          <w:p w14:paraId="604261A4" w14:textId="1AA6EE35" w:rsidR="00404CFE" w:rsidRPr="001D6A24" w:rsidRDefault="00404CFE" w:rsidP="00404CFE">
            <w:pPr>
              <w:jc w:val="center"/>
              <w:rPr>
                <w:rFonts w:cstheme="minorHAnsi"/>
                <w:color w:val="000000"/>
                <w:sz w:val="18"/>
                <w:szCs w:val="18"/>
              </w:rPr>
            </w:pPr>
            <w:r w:rsidRPr="001D6A24">
              <w:rPr>
                <w:sz w:val="18"/>
                <w:szCs w:val="18"/>
              </w:rPr>
              <w:t>54</w:t>
            </w:r>
          </w:p>
        </w:tc>
        <w:tc>
          <w:tcPr>
            <w:tcW w:w="120" w:type="pct"/>
          </w:tcPr>
          <w:p w14:paraId="6DA8B727" w14:textId="110D352F" w:rsidR="00404CFE" w:rsidRPr="001D6A24" w:rsidRDefault="00404CFE" w:rsidP="00404CFE">
            <w:pPr>
              <w:jc w:val="center"/>
              <w:rPr>
                <w:rFonts w:cstheme="minorHAnsi"/>
                <w:color w:val="000000"/>
                <w:sz w:val="18"/>
                <w:szCs w:val="18"/>
              </w:rPr>
            </w:pPr>
            <w:r w:rsidRPr="001D6A24">
              <w:rPr>
                <w:sz w:val="18"/>
                <w:szCs w:val="18"/>
              </w:rPr>
              <w:t>51</w:t>
            </w:r>
          </w:p>
        </w:tc>
        <w:tc>
          <w:tcPr>
            <w:tcW w:w="120" w:type="pct"/>
          </w:tcPr>
          <w:p w14:paraId="7C87468E" w14:textId="42BDFBF4" w:rsidR="00404CFE" w:rsidRPr="001D6A24" w:rsidRDefault="00404CFE" w:rsidP="00404CFE">
            <w:pPr>
              <w:jc w:val="center"/>
              <w:rPr>
                <w:rFonts w:cstheme="minorHAnsi"/>
                <w:color w:val="000000"/>
                <w:sz w:val="18"/>
                <w:szCs w:val="18"/>
              </w:rPr>
            </w:pPr>
            <w:r w:rsidRPr="001D6A24">
              <w:rPr>
                <w:sz w:val="18"/>
                <w:szCs w:val="18"/>
              </w:rPr>
              <w:t>48</w:t>
            </w:r>
          </w:p>
        </w:tc>
        <w:tc>
          <w:tcPr>
            <w:tcW w:w="120" w:type="pct"/>
          </w:tcPr>
          <w:p w14:paraId="6CAAAB4C" w14:textId="0D779C1B" w:rsidR="00404CFE" w:rsidRPr="001D6A24" w:rsidRDefault="00404CFE" w:rsidP="00404CFE">
            <w:pPr>
              <w:jc w:val="center"/>
              <w:rPr>
                <w:rFonts w:cstheme="minorHAnsi"/>
                <w:color w:val="000000"/>
                <w:sz w:val="18"/>
                <w:szCs w:val="18"/>
              </w:rPr>
            </w:pPr>
            <w:r w:rsidRPr="001D6A24">
              <w:rPr>
                <w:sz w:val="18"/>
                <w:szCs w:val="18"/>
              </w:rPr>
              <w:t>45</w:t>
            </w:r>
          </w:p>
        </w:tc>
        <w:tc>
          <w:tcPr>
            <w:tcW w:w="120" w:type="pct"/>
          </w:tcPr>
          <w:p w14:paraId="6A7A6A3C" w14:textId="40AC70D4" w:rsidR="00404CFE" w:rsidRPr="001D6A24" w:rsidRDefault="00404CFE" w:rsidP="00404CFE">
            <w:pPr>
              <w:jc w:val="center"/>
              <w:rPr>
                <w:rFonts w:cstheme="minorHAnsi"/>
                <w:color w:val="000000"/>
                <w:sz w:val="18"/>
                <w:szCs w:val="18"/>
              </w:rPr>
            </w:pPr>
            <w:r w:rsidRPr="001D6A24">
              <w:rPr>
                <w:sz w:val="18"/>
                <w:szCs w:val="18"/>
              </w:rPr>
              <w:t>41</w:t>
            </w:r>
          </w:p>
        </w:tc>
        <w:tc>
          <w:tcPr>
            <w:tcW w:w="101" w:type="pct"/>
          </w:tcPr>
          <w:p w14:paraId="754A61BA" w14:textId="3271579F" w:rsidR="00404CFE" w:rsidRPr="001D6A24" w:rsidRDefault="00404CFE" w:rsidP="00404CFE">
            <w:pPr>
              <w:jc w:val="center"/>
              <w:rPr>
                <w:rFonts w:cstheme="minorHAnsi"/>
                <w:color w:val="000000"/>
                <w:sz w:val="18"/>
                <w:szCs w:val="18"/>
              </w:rPr>
            </w:pPr>
            <w:r w:rsidRPr="001D6A24">
              <w:rPr>
                <w:sz w:val="18"/>
                <w:szCs w:val="18"/>
              </w:rPr>
              <w:t>38</w:t>
            </w:r>
          </w:p>
        </w:tc>
        <w:tc>
          <w:tcPr>
            <w:tcW w:w="108" w:type="pct"/>
          </w:tcPr>
          <w:p w14:paraId="419405EB" w14:textId="413B4A19" w:rsidR="00404CFE" w:rsidRPr="001D6A24" w:rsidRDefault="00404CFE" w:rsidP="00404CFE">
            <w:pPr>
              <w:jc w:val="center"/>
              <w:rPr>
                <w:rFonts w:cstheme="minorHAnsi"/>
                <w:color w:val="000000"/>
                <w:sz w:val="18"/>
                <w:szCs w:val="18"/>
              </w:rPr>
            </w:pPr>
            <w:r w:rsidRPr="001D6A24">
              <w:rPr>
                <w:sz w:val="18"/>
                <w:szCs w:val="18"/>
              </w:rPr>
              <w:t>39</w:t>
            </w:r>
          </w:p>
        </w:tc>
        <w:tc>
          <w:tcPr>
            <w:tcW w:w="108" w:type="pct"/>
          </w:tcPr>
          <w:p w14:paraId="66B3F132" w14:textId="1A968B09" w:rsidR="00404CFE" w:rsidRPr="001D6A24" w:rsidRDefault="00404CFE" w:rsidP="00404CFE">
            <w:pPr>
              <w:jc w:val="center"/>
              <w:rPr>
                <w:rFonts w:cstheme="minorHAnsi"/>
                <w:color w:val="000000"/>
                <w:sz w:val="18"/>
                <w:szCs w:val="18"/>
              </w:rPr>
            </w:pPr>
            <w:r w:rsidRPr="001D6A24">
              <w:rPr>
                <w:sz w:val="18"/>
                <w:szCs w:val="18"/>
              </w:rPr>
              <w:t>39</w:t>
            </w:r>
          </w:p>
        </w:tc>
        <w:tc>
          <w:tcPr>
            <w:tcW w:w="96" w:type="pct"/>
          </w:tcPr>
          <w:p w14:paraId="2038E96D" w14:textId="402226D7" w:rsidR="00404CFE" w:rsidRPr="001D6A24" w:rsidRDefault="00404CFE" w:rsidP="00404CFE">
            <w:pPr>
              <w:jc w:val="center"/>
              <w:rPr>
                <w:rFonts w:cstheme="minorHAnsi"/>
                <w:color w:val="000000"/>
                <w:sz w:val="18"/>
                <w:szCs w:val="18"/>
              </w:rPr>
            </w:pPr>
            <w:r w:rsidRPr="001D6A24">
              <w:rPr>
                <w:sz w:val="18"/>
                <w:szCs w:val="18"/>
              </w:rPr>
              <w:t>40</w:t>
            </w:r>
          </w:p>
        </w:tc>
        <w:tc>
          <w:tcPr>
            <w:tcW w:w="113" w:type="pct"/>
          </w:tcPr>
          <w:p w14:paraId="425FC168" w14:textId="74EEEF1C"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E8B7F35" w14:textId="77777777" w:rsidR="00404CFE" w:rsidRPr="001D6A24" w:rsidRDefault="00404CFE" w:rsidP="00404CFE">
            <w:pPr>
              <w:jc w:val="center"/>
              <w:rPr>
                <w:rFonts w:cstheme="minorHAnsi"/>
                <w:color w:val="000000"/>
                <w:sz w:val="18"/>
                <w:szCs w:val="18"/>
              </w:rPr>
            </w:pPr>
          </w:p>
        </w:tc>
        <w:tc>
          <w:tcPr>
            <w:tcW w:w="113" w:type="pct"/>
          </w:tcPr>
          <w:p w14:paraId="789BF894" w14:textId="77777777" w:rsidR="00404CFE" w:rsidRPr="001D6A24" w:rsidRDefault="00404CFE" w:rsidP="00404CFE">
            <w:pPr>
              <w:jc w:val="center"/>
              <w:rPr>
                <w:rFonts w:cstheme="minorHAnsi"/>
                <w:sz w:val="18"/>
                <w:szCs w:val="18"/>
              </w:rPr>
            </w:pPr>
          </w:p>
        </w:tc>
        <w:tc>
          <w:tcPr>
            <w:tcW w:w="113" w:type="pct"/>
          </w:tcPr>
          <w:p w14:paraId="129C4E5D" w14:textId="77777777" w:rsidR="00404CFE" w:rsidRPr="001D6A24" w:rsidRDefault="00404CFE" w:rsidP="00404CFE">
            <w:pPr>
              <w:jc w:val="center"/>
              <w:rPr>
                <w:rFonts w:cstheme="minorHAnsi"/>
                <w:sz w:val="18"/>
                <w:szCs w:val="18"/>
              </w:rPr>
            </w:pPr>
          </w:p>
        </w:tc>
        <w:tc>
          <w:tcPr>
            <w:tcW w:w="113" w:type="pct"/>
          </w:tcPr>
          <w:p w14:paraId="1176FE5C" w14:textId="77777777" w:rsidR="00404CFE" w:rsidRPr="001D6A24" w:rsidRDefault="00404CFE" w:rsidP="00404CFE">
            <w:pPr>
              <w:jc w:val="center"/>
              <w:rPr>
                <w:rFonts w:cstheme="minorHAnsi"/>
                <w:sz w:val="18"/>
                <w:szCs w:val="18"/>
              </w:rPr>
            </w:pPr>
          </w:p>
        </w:tc>
        <w:tc>
          <w:tcPr>
            <w:tcW w:w="113" w:type="pct"/>
          </w:tcPr>
          <w:p w14:paraId="1D08C838" w14:textId="77777777" w:rsidR="00404CFE" w:rsidRPr="001D6A24" w:rsidRDefault="00404CFE" w:rsidP="00404CFE">
            <w:pPr>
              <w:jc w:val="center"/>
              <w:rPr>
                <w:rFonts w:cstheme="minorHAnsi"/>
                <w:sz w:val="18"/>
                <w:szCs w:val="18"/>
              </w:rPr>
            </w:pPr>
          </w:p>
        </w:tc>
        <w:tc>
          <w:tcPr>
            <w:tcW w:w="94" w:type="pct"/>
          </w:tcPr>
          <w:p w14:paraId="74F5DA0B" w14:textId="77777777" w:rsidR="00404CFE" w:rsidRPr="001D6A24" w:rsidRDefault="00404CFE" w:rsidP="00404CFE">
            <w:pPr>
              <w:jc w:val="center"/>
              <w:rPr>
                <w:rFonts w:cstheme="minorHAnsi"/>
                <w:sz w:val="18"/>
                <w:szCs w:val="18"/>
              </w:rPr>
            </w:pPr>
          </w:p>
        </w:tc>
        <w:tc>
          <w:tcPr>
            <w:tcW w:w="94" w:type="pct"/>
          </w:tcPr>
          <w:p w14:paraId="16BABFB3" w14:textId="77777777" w:rsidR="00404CFE" w:rsidRPr="001D6A24" w:rsidRDefault="00404CFE" w:rsidP="00404CFE">
            <w:pPr>
              <w:jc w:val="center"/>
              <w:rPr>
                <w:rFonts w:cstheme="minorHAnsi"/>
                <w:sz w:val="18"/>
                <w:szCs w:val="18"/>
              </w:rPr>
            </w:pPr>
          </w:p>
        </w:tc>
        <w:tc>
          <w:tcPr>
            <w:tcW w:w="94" w:type="pct"/>
          </w:tcPr>
          <w:p w14:paraId="1558F87E" w14:textId="77777777" w:rsidR="00404CFE" w:rsidRPr="001D6A24" w:rsidRDefault="00404CFE" w:rsidP="00404CFE">
            <w:pPr>
              <w:jc w:val="center"/>
              <w:rPr>
                <w:rFonts w:cstheme="minorHAnsi"/>
                <w:sz w:val="18"/>
                <w:szCs w:val="18"/>
              </w:rPr>
            </w:pPr>
          </w:p>
        </w:tc>
        <w:tc>
          <w:tcPr>
            <w:tcW w:w="94" w:type="pct"/>
          </w:tcPr>
          <w:p w14:paraId="1141B1AC" w14:textId="77777777" w:rsidR="00404CFE" w:rsidRPr="001D6A24" w:rsidRDefault="00404CFE" w:rsidP="00404CFE">
            <w:pPr>
              <w:jc w:val="center"/>
              <w:rPr>
                <w:rFonts w:cstheme="minorHAnsi"/>
                <w:sz w:val="18"/>
                <w:szCs w:val="18"/>
              </w:rPr>
            </w:pPr>
          </w:p>
        </w:tc>
        <w:tc>
          <w:tcPr>
            <w:tcW w:w="94" w:type="pct"/>
          </w:tcPr>
          <w:p w14:paraId="2049DA4B" w14:textId="77777777" w:rsidR="00404CFE" w:rsidRPr="001D6A24" w:rsidRDefault="00404CFE" w:rsidP="00404CFE">
            <w:pPr>
              <w:jc w:val="center"/>
              <w:rPr>
                <w:rFonts w:cstheme="minorHAnsi"/>
                <w:sz w:val="18"/>
                <w:szCs w:val="18"/>
              </w:rPr>
            </w:pPr>
          </w:p>
        </w:tc>
        <w:tc>
          <w:tcPr>
            <w:tcW w:w="92" w:type="pct"/>
          </w:tcPr>
          <w:p w14:paraId="4C483BAC" w14:textId="77777777" w:rsidR="00404CFE" w:rsidRPr="001D6A24" w:rsidRDefault="00404CFE" w:rsidP="00404CFE">
            <w:pPr>
              <w:jc w:val="center"/>
              <w:rPr>
                <w:rFonts w:cstheme="minorHAnsi"/>
                <w:sz w:val="18"/>
                <w:szCs w:val="18"/>
              </w:rPr>
            </w:pPr>
          </w:p>
        </w:tc>
        <w:tc>
          <w:tcPr>
            <w:tcW w:w="92" w:type="pct"/>
          </w:tcPr>
          <w:p w14:paraId="0A2619D1" w14:textId="77777777" w:rsidR="00404CFE" w:rsidRPr="001D6A24" w:rsidRDefault="00404CFE" w:rsidP="00404CFE">
            <w:pPr>
              <w:jc w:val="center"/>
              <w:rPr>
                <w:rFonts w:cstheme="minorHAnsi"/>
                <w:sz w:val="18"/>
                <w:szCs w:val="18"/>
              </w:rPr>
            </w:pPr>
          </w:p>
        </w:tc>
        <w:tc>
          <w:tcPr>
            <w:tcW w:w="92" w:type="pct"/>
          </w:tcPr>
          <w:p w14:paraId="72B922B7" w14:textId="77777777" w:rsidR="00404CFE" w:rsidRPr="001D6A24" w:rsidRDefault="00404CFE" w:rsidP="00404CFE">
            <w:pPr>
              <w:jc w:val="center"/>
              <w:rPr>
                <w:rFonts w:cstheme="minorHAnsi"/>
                <w:sz w:val="18"/>
                <w:szCs w:val="18"/>
              </w:rPr>
            </w:pPr>
          </w:p>
        </w:tc>
        <w:tc>
          <w:tcPr>
            <w:tcW w:w="92" w:type="pct"/>
          </w:tcPr>
          <w:p w14:paraId="4375C4BC" w14:textId="77777777" w:rsidR="00404CFE" w:rsidRPr="001D6A24" w:rsidRDefault="00404CFE" w:rsidP="00404CFE">
            <w:pPr>
              <w:jc w:val="center"/>
              <w:rPr>
                <w:rFonts w:cstheme="minorHAnsi"/>
                <w:sz w:val="18"/>
                <w:szCs w:val="18"/>
              </w:rPr>
            </w:pPr>
          </w:p>
        </w:tc>
        <w:tc>
          <w:tcPr>
            <w:tcW w:w="92" w:type="pct"/>
          </w:tcPr>
          <w:p w14:paraId="18093CB0" w14:textId="77777777" w:rsidR="00404CFE" w:rsidRPr="001D6A24" w:rsidRDefault="00404CFE" w:rsidP="00404CFE">
            <w:pPr>
              <w:jc w:val="center"/>
              <w:rPr>
                <w:rFonts w:cstheme="minorHAnsi"/>
                <w:sz w:val="18"/>
                <w:szCs w:val="18"/>
              </w:rPr>
            </w:pPr>
          </w:p>
        </w:tc>
        <w:tc>
          <w:tcPr>
            <w:tcW w:w="92" w:type="pct"/>
          </w:tcPr>
          <w:p w14:paraId="3569DDFE" w14:textId="77777777" w:rsidR="00404CFE" w:rsidRPr="001D6A24" w:rsidRDefault="00404CFE" w:rsidP="00404CFE">
            <w:pPr>
              <w:jc w:val="center"/>
              <w:rPr>
                <w:rFonts w:cstheme="minorHAnsi"/>
                <w:sz w:val="18"/>
                <w:szCs w:val="18"/>
              </w:rPr>
            </w:pPr>
          </w:p>
        </w:tc>
        <w:tc>
          <w:tcPr>
            <w:tcW w:w="92" w:type="pct"/>
          </w:tcPr>
          <w:p w14:paraId="397619A3" w14:textId="77777777" w:rsidR="00404CFE" w:rsidRPr="001D6A24" w:rsidRDefault="00404CFE" w:rsidP="00404CFE">
            <w:pPr>
              <w:jc w:val="center"/>
              <w:rPr>
                <w:rFonts w:cstheme="minorHAnsi"/>
                <w:sz w:val="18"/>
                <w:szCs w:val="18"/>
              </w:rPr>
            </w:pPr>
          </w:p>
        </w:tc>
        <w:tc>
          <w:tcPr>
            <w:tcW w:w="92" w:type="pct"/>
          </w:tcPr>
          <w:p w14:paraId="02C25D2F" w14:textId="77777777" w:rsidR="00404CFE" w:rsidRPr="001D6A24" w:rsidRDefault="00404CFE" w:rsidP="00404CFE">
            <w:pPr>
              <w:jc w:val="center"/>
              <w:rPr>
                <w:rFonts w:cstheme="minorHAnsi"/>
                <w:sz w:val="18"/>
                <w:szCs w:val="18"/>
              </w:rPr>
            </w:pPr>
          </w:p>
        </w:tc>
        <w:tc>
          <w:tcPr>
            <w:tcW w:w="92" w:type="pct"/>
          </w:tcPr>
          <w:p w14:paraId="757D74D1" w14:textId="77777777" w:rsidR="00404CFE" w:rsidRPr="001D6A24" w:rsidRDefault="00404CFE" w:rsidP="00404CFE">
            <w:pPr>
              <w:jc w:val="center"/>
              <w:rPr>
                <w:rFonts w:cstheme="minorHAnsi"/>
                <w:sz w:val="18"/>
                <w:szCs w:val="18"/>
              </w:rPr>
            </w:pPr>
          </w:p>
        </w:tc>
        <w:tc>
          <w:tcPr>
            <w:tcW w:w="92" w:type="pct"/>
          </w:tcPr>
          <w:p w14:paraId="68F75E3A" w14:textId="77777777" w:rsidR="00404CFE" w:rsidRPr="001D6A24" w:rsidRDefault="00404CFE" w:rsidP="00404CFE">
            <w:pPr>
              <w:jc w:val="center"/>
              <w:rPr>
                <w:rFonts w:cstheme="minorHAnsi"/>
                <w:sz w:val="18"/>
                <w:szCs w:val="18"/>
              </w:rPr>
            </w:pPr>
          </w:p>
        </w:tc>
        <w:tc>
          <w:tcPr>
            <w:tcW w:w="92" w:type="pct"/>
          </w:tcPr>
          <w:p w14:paraId="74E6C1FD" w14:textId="77777777" w:rsidR="00404CFE" w:rsidRPr="001D6A24" w:rsidRDefault="00404CFE" w:rsidP="00404CFE">
            <w:pPr>
              <w:jc w:val="center"/>
              <w:rPr>
                <w:rFonts w:cstheme="minorHAnsi"/>
                <w:sz w:val="18"/>
                <w:szCs w:val="18"/>
              </w:rPr>
            </w:pPr>
          </w:p>
        </w:tc>
        <w:tc>
          <w:tcPr>
            <w:tcW w:w="92" w:type="pct"/>
          </w:tcPr>
          <w:p w14:paraId="53AD0ED4" w14:textId="77777777" w:rsidR="00404CFE" w:rsidRPr="001D6A24" w:rsidRDefault="00404CFE" w:rsidP="00404CFE">
            <w:pPr>
              <w:jc w:val="center"/>
              <w:rPr>
                <w:rFonts w:cstheme="minorHAnsi"/>
                <w:sz w:val="18"/>
                <w:szCs w:val="18"/>
              </w:rPr>
            </w:pPr>
          </w:p>
        </w:tc>
        <w:tc>
          <w:tcPr>
            <w:tcW w:w="92" w:type="pct"/>
          </w:tcPr>
          <w:p w14:paraId="311EC80A" w14:textId="77777777" w:rsidR="00404CFE" w:rsidRPr="001D6A24" w:rsidRDefault="00404CFE" w:rsidP="00404CFE">
            <w:pPr>
              <w:jc w:val="center"/>
              <w:rPr>
                <w:rFonts w:cstheme="minorHAnsi"/>
                <w:sz w:val="18"/>
                <w:szCs w:val="18"/>
              </w:rPr>
            </w:pPr>
          </w:p>
        </w:tc>
        <w:tc>
          <w:tcPr>
            <w:tcW w:w="92" w:type="pct"/>
          </w:tcPr>
          <w:p w14:paraId="04ECE620" w14:textId="77777777" w:rsidR="00404CFE" w:rsidRPr="001D6A24" w:rsidRDefault="00404CFE" w:rsidP="00404CFE">
            <w:pPr>
              <w:jc w:val="center"/>
              <w:rPr>
                <w:rFonts w:cstheme="minorHAnsi"/>
                <w:sz w:val="18"/>
                <w:szCs w:val="18"/>
              </w:rPr>
            </w:pPr>
          </w:p>
        </w:tc>
        <w:tc>
          <w:tcPr>
            <w:tcW w:w="92" w:type="pct"/>
          </w:tcPr>
          <w:p w14:paraId="0F451FD6" w14:textId="77777777" w:rsidR="00404CFE" w:rsidRPr="001D6A24" w:rsidRDefault="00404CFE" w:rsidP="00404CFE">
            <w:pPr>
              <w:jc w:val="center"/>
              <w:rPr>
                <w:rFonts w:cstheme="minorHAnsi"/>
                <w:sz w:val="18"/>
                <w:szCs w:val="18"/>
              </w:rPr>
            </w:pPr>
          </w:p>
        </w:tc>
        <w:tc>
          <w:tcPr>
            <w:tcW w:w="92" w:type="pct"/>
          </w:tcPr>
          <w:p w14:paraId="69E30FC9" w14:textId="77777777" w:rsidR="00404CFE" w:rsidRPr="001D6A24" w:rsidRDefault="00404CFE" w:rsidP="00404CFE">
            <w:pPr>
              <w:jc w:val="center"/>
              <w:rPr>
                <w:rFonts w:cstheme="minorHAnsi"/>
                <w:sz w:val="18"/>
                <w:szCs w:val="18"/>
              </w:rPr>
            </w:pPr>
          </w:p>
        </w:tc>
        <w:tc>
          <w:tcPr>
            <w:tcW w:w="92" w:type="pct"/>
          </w:tcPr>
          <w:p w14:paraId="46E170F4" w14:textId="77777777" w:rsidR="00404CFE" w:rsidRPr="001D6A24" w:rsidRDefault="00404CFE" w:rsidP="00404CFE">
            <w:pPr>
              <w:jc w:val="center"/>
              <w:rPr>
                <w:rFonts w:cstheme="minorHAnsi"/>
                <w:sz w:val="18"/>
                <w:szCs w:val="18"/>
              </w:rPr>
            </w:pPr>
          </w:p>
        </w:tc>
        <w:tc>
          <w:tcPr>
            <w:tcW w:w="92" w:type="pct"/>
          </w:tcPr>
          <w:p w14:paraId="51B71FCC" w14:textId="77777777" w:rsidR="00404CFE" w:rsidRPr="001D6A24" w:rsidRDefault="00404CFE" w:rsidP="00404CFE">
            <w:pPr>
              <w:jc w:val="center"/>
              <w:rPr>
                <w:rFonts w:cstheme="minorHAnsi"/>
                <w:sz w:val="18"/>
                <w:szCs w:val="18"/>
              </w:rPr>
            </w:pPr>
          </w:p>
        </w:tc>
        <w:tc>
          <w:tcPr>
            <w:tcW w:w="121" w:type="pct"/>
          </w:tcPr>
          <w:p w14:paraId="794BC92C" w14:textId="77777777" w:rsidR="00404CFE" w:rsidRPr="001D6A24" w:rsidRDefault="00404CFE" w:rsidP="00404CFE">
            <w:pPr>
              <w:jc w:val="center"/>
              <w:rPr>
                <w:rFonts w:cstheme="minorHAnsi"/>
                <w:sz w:val="18"/>
                <w:szCs w:val="18"/>
              </w:rPr>
            </w:pPr>
          </w:p>
        </w:tc>
        <w:tc>
          <w:tcPr>
            <w:tcW w:w="174" w:type="pct"/>
          </w:tcPr>
          <w:p w14:paraId="6B7184AF" w14:textId="62487096" w:rsidR="00404CFE" w:rsidRPr="001D6A24" w:rsidRDefault="00404CFE" w:rsidP="00404CFE">
            <w:pPr>
              <w:jc w:val="center"/>
              <w:rPr>
                <w:rFonts w:cstheme="minorHAnsi"/>
                <w:color w:val="000000"/>
                <w:sz w:val="18"/>
                <w:szCs w:val="18"/>
              </w:rPr>
            </w:pPr>
            <w:r w:rsidRPr="001D6A24">
              <w:rPr>
                <w:sz w:val="18"/>
                <w:szCs w:val="18"/>
              </w:rPr>
              <w:t>670</w:t>
            </w:r>
          </w:p>
        </w:tc>
      </w:tr>
      <w:tr w:rsidR="00404CFE" w:rsidRPr="001D6A24" w14:paraId="1C018C49" w14:textId="77777777" w:rsidTr="00404CFE">
        <w:tc>
          <w:tcPr>
            <w:tcW w:w="178" w:type="pct"/>
            <w:shd w:val="clear" w:color="auto" w:fill="081E3E" w:themeFill="accent1"/>
          </w:tcPr>
          <w:p w14:paraId="6DF42563"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17</w:t>
            </w:r>
          </w:p>
        </w:tc>
        <w:tc>
          <w:tcPr>
            <w:tcW w:w="116" w:type="pct"/>
          </w:tcPr>
          <w:p w14:paraId="4A4B3B2E" w14:textId="52E8722D"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432A230F" w14:textId="3A7112F9" w:rsidR="00404CFE" w:rsidRPr="001D6A24" w:rsidRDefault="00404CFE" w:rsidP="00404CFE">
            <w:pPr>
              <w:jc w:val="center"/>
              <w:rPr>
                <w:rFonts w:cstheme="minorHAnsi"/>
                <w:color w:val="000000"/>
                <w:sz w:val="18"/>
                <w:szCs w:val="18"/>
              </w:rPr>
            </w:pPr>
            <w:r w:rsidRPr="001D6A24">
              <w:rPr>
                <w:sz w:val="18"/>
                <w:szCs w:val="18"/>
              </w:rPr>
              <w:t>30</w:t>
            </w:r>
          </w:p>
        </w:tc>
        <w:tc>
          <w:tcPr>
            <w:tcW w:w="119" w:type="pct"/>
          </w:tcPr>
          <w:p w14:paraId="428FDE00" w14:textId="1EF1A025" w:rsidR="00404CFE" w:rsidRPr="001D6A24" w:rsidRDefault="00404CFE" w:rsidP="00404CFE">
            <w:pPr>
              <w:jc w:val="center"/>
              <w:rPr>
                <w:rFonts w:cstheme="minorHAnsi"/>
                <w:color w:val="000000"/>
                <w:sz w:val="18"/>
                <w:szCs w:val="18"/>
              </w:rPr>
            </w:pPr>
            <w:r w:rsidRPr="001D6A24">
              <w:rPr>
                <w:sz w:val="18"/>
                <w:szCs w:val="18"/>
              </w:rPr>
              <w:t>58</w:t>
            </w:r>
          </w:p>
        </w:tc>
        <w:tc>
          <w:tcPr>
            <w:tcW w:w="119" w:type="pct"/>
          </w:tcPr>
          <w:p w14:paraId="244480E4" w14:textId="36995C12" w:rsidR="00404CFE" w:rsidRPr="001D6A24" w:rsidRDefault="00404CFE" w:rsidP="00404CFE">
            <w:pPr>
              <w:jc w:val="center"/>
              <w:rPr>
                <w:rFonts w:cstheme="minorHAnsi"/>
                <w:color w:val="000000"/>
                <w:sz w:val="18"/>
                <w:szCs w:val="18"/>
              </w:rPr>
            </w:pPr>
            <w:r w:rsidRPr="001D6A24">
              <w:rPr>
                <w:sz w:val="18"/>
                <w:szCs w:val="18"/>
              </w:rPr>
              <w:t>55</w:t>
            </w:r>
          </w:p>
        </w:tc>
        <w:tc>
          <w:tcPr>
            <w:tcW w:w="119" w:type="pct"/>
          </w:tcPr>
          <w:p w14:paraId="73116AF7" w14:textId="346DF3F5" w:rsidR="00404CFE" w:rsidRPr="001D6A24" w:rsidRDefault="00404CFE" w:rsidP="00404CFE">
            <w:pPr>
              <w:jc w:val="center"/>
              <w:rPr>
                <w:rFonts w:cstheme="minorHAnsi"/>
                <w:color w:val="000000"/>
                <w:sz w:val="18"/>
                <w:szCs w:val="18"/>
              </w:rPr>
            </w:pPr>
            <w:r w:rsidRPr="001D6A24">
              <w:rPr>
                <w:sz w:val="18"/>
                <w:szCs w:val="18"/>
              </w:rPr>
              <w:t>53</w:t>
            </w:r>
          </w:p>
        </w:tc>
        <w:tc>
          <w:tcPr>
            <w:tcW w:w="120" w:type="pct"/>
          </w:tcPr>
          <w:p w14:paraId="7E417226" w14:textId="1C60859B" w:rsidR="00404CFE" w:rsidRPr="001D6A24" w:rsidRDefault="00404CFE" w:rsidP="00404CFE">
            <w:pPr>
              <w:jc w:val="center"/>
              <w:rPr>
                <w:rFonts w:cstheme="minorHAnsi"/>
                <w:color w:val="000000"/>
                <w:sz w:val="18"/>
                <w:szCs w:val="18"/>
              </w:rPr>
            </w:pPr>
            <w:r w:rsidRPr="001D6A24">
              <w:rPr>
                <w:sz w:val="18"/>
                <w:szCs w:val="18"/>
              </w:rPr>
              <w:t>51</w:t>
            </w:r>
          </w:p>
        </w:tc>
        <w:tc>
          <w:tcPr>
            <w:tcW w:w="120" w:type="pct"/>
          </w:tcPr>
          <w:p w14:paraId="2FC515B7" w14:textId="3DF23AAA" w:rsidR="00404CFE" w:rsidRPr="001D6A24" w:rsidRDefault="00404CFE" w:rsidP="00404CFE">
            <w:pPr>
              <w:jc w:val="center"/>
              <w:rPr>
                <w:rFonts w:cstheme="minorHAnsi"/>
                <w:color w:val="000000"/>
                <w:sz w:val="18"/>
                <w:szCs w:val="18"/>
              </w:rPr>
            </w:pPr>
            <w:r w:rsidRPr="001D6A24">
              <w:rPr>
                <w:sz w:val="18"/>
                <w:szCs w:val="18"/>
              </w:rPr>
              <w:t>48</w:t>
            </w:r>
          </w:p>
        </w:tc>
        <w:tc>
          <w:tcPr>
            <w:tcW w:w="120" w:type="pct"/>
          </w:tcPr>
          <w:p w14:paraId="36DED556" w14:textId="10C15DCF" w:rsidR="00404CFE" w:rsidRPr="001D6A24" w:rsidRDefault="00404CFE" w:rsidP="00404CFE">
            <w:pPr>
              <w:jc w:val="center"/>
              <w:rPr>
                <w:rFonts w:cstheme="minorHAnsi"/>
                <w:color w:val="000000"/>
                <w:sz w:val="18"/>
                <w:szCs w:val="18"/>
              </w:rPr>
            </w:pPr>
            <w:r w:rsidRPr="001D6A24">
              <w:rPr>
                <w:sz w:val="18"/>
                <w:szCs w:val="18"/>
              </w:rPr>
              <w:t>45</w:t>
            </w:r>
          </w:p>
        </w:tc>
        <w:tc>
          <w:tcPr>
            <w:tcW w:w="120" w:type="pct"/>
          </w:tcPr>
          <w:p w14:paraId="1DAB2580" w14:textId="65387DB4" w:rsidR="00404CFE" w:rsidRPr="001D6A24" w:rsidRDefault="00404CFE" w:rsidP="00404CFE">
            <w:pPr>
              <w:jc w:val="center"/>
              <w:rPr>
                <w:rFonts w:cstheme="minorHAnsi"/>
                <w:color w:val="000000"/>
                <w:sz w:val="18"/>
                <w:szCs w:val="18"/>
              </w:rPr>
            </w:pPr>
            <w:r w:rsidRPr="001D6A24">
              <w:rPr>
                <w:sz w:val="18"/>
                <w:szCs w:val="18"/>
              </w:rPr>
              <w:t>43</w:t>
            </w:r>
          </w:p>
        </w:tc>
        <w:tc>
          <w:tcPr>
            <w:tcW w:w="120" w:type="pct"/>
          </w:tcPr>
          <w:p w14:paraId="49CA707F" w14:textId="433B4260" w:rsidR="00404CFE" w:rsidRPr="001D6A24" w:rsidRDefault="00404CFE" w:rsidP="00404CFE">
            <w:pPr>
              <w:jc w:val="center"/>
              <w:rPr>
                <w:rFonts w:cstheme="minorHAnsi"/>
                <w:color w:val="000000"/>
                <w:sz w:val="18"/>
                <w:szCs w:val="18"/>
              </w:rPr>
            </w:pPr>
            <w:r w:rsidRPr="001D6A24">
              <w:rPr>
                <w:sz w:val="18"/>
                <w:szCs w:val="18"/>
              </w:rPr>
              <w:t>40</w:t>
            </w:r>
          </w:p>
        </w:tc>
        <w:tc>
          <w:tcPr>
            <w:tcW w:w="120" w:type="pct"/>
          </w:tcPr>
          <w:p w14:paraId="764A9F89" w14:textId="536E2A80" w:rsidR="00404CFE" w:rsidRPr="001D6A24" w:rsidRDefault="00404CFE" w:rsidP="00404CFE">
            <w:pPr>
              <w:jc w:val="center"/>
              <w:rPr>
                <w:rFonts w:cstheme="minorHAnsi"/>
                <w:color w:val="000000"/>
                <w:sz w:val="18"/>
                <w:szCs w:val="18"/>
              </w:rPr>
            </w:pPr>
            <w:r w:rsidRPr="001D6A24">
              <w:rPr>
                <w:sz w:val="18"/>
                <w:szCs w:val="18"/>
              </w:rPr>
              <w:t>37</w:t>
            </w:r>
          </w:p>
        </w:tc>
        <w:tc>
          <w:tcPr>
            <w:tcW w:w="101" w:type="pct"/>
          </w:tcPr>
          <w:p w14:paraId="27D73E16" w14:textId="4461513C" w:rsidR="00404CFE" w:rsidRPr="001D6A24" w:rsidRDefault="00404CFE" w:rsidP="00404CFE">
            <w:pPr>
              <w:jc w:val="center"/>
              <w:rPr>
                <w:rFonts w:cstheme="minorHAnsi"/>
                <w:color w:val="000000"/>
                <w:sz w:val="18"/>
                <w:szCs w:val="18"/>
              </w:rPr>
            </w:pPr>
            <w:r w:rsidRPr="001D6A24">
              <w:rPr>
                <w:sz w:val="18"/>
                <w:szCs w:val="18"/>
              </w:rPr>
              <w:t>34</w:t>
            </w:r>
          </w:p>
        </w:tc>
        <w:tc>
          <w:tcPr>
            <w:tcW w:w="108" w:type="pct"/>
          </w:tcPr>
          <w:p w14:paraId="07759A74" w14:textId="64763161" w:rsidR="00404CFE" w:rsidRPr="001D6A24" w:rsidRDefault="00404CFE" w:rsidP="00404CFE">
            <w:pPr>
              <w:jc w:val="center"/>
              <w:rPr>
                <w:rFonts w:cstheme="minorHAnsi"/>
                <w:color w:val="000000"/>
                <w:sz w:val="18"/>
                <w:szCs w:val="18"/>
              </w:rPr>
            </w:pPr>
            <w:r w:rsidRPr="001D6A24">
              <w:rPr>
                <w:sz w:val="18"/>
                <w:szCs w:val="18"/>
              </w:rPr>
              <w:t>35</w:t>
            </w:r>
          </w:p>
        </w:tc>
        <w:tc>
          <w:tcPr>
            <w:tcW w:w="108" w:type="pct"/>
          </w:tcPr>
          <w:p w14:paraId="45B2FA0E" w14:textId="25513420" w:rsidR="00404CFE" w:rsidRPr="001D6A24" w:rsidRDefault="00404CFE" w:rsidP="00404CFE">
            <w:pPr>
              <w:jc w:val="center"/>
              <w:rPr>
                <w:rFonts w:cstheme="minorHAnsi"/>
                <w:color w:val="000000"/>
                <w:sz w:val="18"/>
                <w:szCs w:val="18"/>
              </w:rPr>
            </w:pPr>
            <w:r w:rsidRPr="001D6A24">
              <w:rPr>
                <w:sz w:val="18"/>
                <w:szCs w:val="18"/>
              </w:rPr>
              <w:t>35</w:t>
            </w:r>
          </w:p>
        </w:tc>
        <w:tc>
          <w:tcPr>
            <w:tcW w:w="96" w:type="pct"/>
          </w:tcPr>
          <w:p w14:paraId="7E2FC17A" w14:textId="7938CBC9" w:rsidR="00404CFE" w:rsidRPr="001D6A24" w:rsidRDefault="00404CFE" w:rsidP="00404CFE">
            <w:pPr>
              <w:jc w:val="center"/>
              <w:rPr>
                <w:rFonts w:cstheme="minorHAnsi"/>
                <w:color w:val="000000"/>
                <w:sz w:val="18"/>
                <w:szCs w:val="18"/>
              </w:rPr>
            </w:pPr>
            <w:r w:rsidRPr="001D6A24">
              <w:rPr>
                <w:sz w:val="18"/>
                <w:szCs w:val="18"/>
              </w:rPr>
              <w:t>36</w:t>
            </w:r>
          </w:p>
        </w:tc>
        <w:tc>
          <w:tcPr>
            <w:tcW w:w="113" w:type="pct"/>
          </w:tcPr>
          <w:p w14:paraId="091E4FB9" w14:textId="0D580561"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AE51CFC" w14:textId="04D305A0"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295D2E6" w14:textId="77777777" w:rsidR="00404CFE" w:rsidRPr="001D6A24" w:rsidRDefault="00404CFE" w:rsidP="00404CFE">
            <w:pPr>
              <w:jc w:val="center"/>
              <w:rPr>
                <w:rFonts w:cstheme="minorHAnsi"/>
                <w:color w:val="000000"/>
                <w:sz w:val="18"/>
                <w:szCs w:val="18"/>
              </w:rPr>
            </w:pPr>
          </w:p>
        </w:tc>
        <w:tc>
          <w:tcPr>
            <w:tcW w:w="113" w:type="pct"/>
          </w:tcPr>
          <w:p w14:paraId="78C8BC5C" w14:textId="77777777" w:rsidR="00404CFE" w:rsidRPr="001D6A24" w:rsidRDefault="00404CFE" w:rsidP="00404CFE">
            <w:pPr>
              <w:jc w:val="center"/>
              <w:rPr>
                <w:rFonts w:cstheme="minorHAnsi"/>
                <w:sz w:val="18"/>
                <w:szCs w:val="18"/>
              </w:rPr>
            </w:pPr>
          </w:p>
        </w:tc>
        <w:tc>
          <w:tcPr>
            <w:tcW w:w="113" w:type="pct"/>
          </w:tcPr>
          <w:p w14:paraId="47EF0A89" w14:textId="77777777" w:rsidR="00404CFE" w:rsidRPr="001D6A24" w:rsidRDefault="00404CFE" w:rsidP="00404CFE">
            <w:pPr>
              <w:jc w:val="center"/>
              <w:rPr>
                <w:rFonts w:cstheme="minorHAnsi"/>
                <w:sz w:val="18"/>
                <w:szCs w:val="18"/>
              </w:rPr>
            </w:pPr>
          </w:p>
        </w:tc>
        <w:tc>
          <w:tcPr>
            <w:tcW w:w="113" w:type="pct"/>
          </w:tcPr>
          <w:p w14:paraId="38740003" w14:textId="77777777" w:rsidR="00404CFE" w:rsidRPr="001D6A24" w:rsidRDefault="00404CFE" w:rsidP="00404CFE">
            <w:pPr>
              <w:jc w:val="center"/>
              <w:rPr>
                <w:rFonts w:cstheme="minorHAnsi"/>
                <w:sz w:val="18"/>
                <w:szCs w:val="18"/>
              </w:rPr>
            </w:pPr>
          </w:p>
        </w:tc>
        <w:tc>
          <w:tcPr>
            <w:tcW w:w="94" w:type="pct"/>
          </w:tcPr>
          <w:p w14:paraId="55314F8D" w14:textId="77777777" w:rsidR="00404CFE" w:rsidRPr="001D6A24" w:rsidRDefault="00404CFE" w:rsidP="00404CFE">
            <w:pPr>
              <w:jc w:val="center"/>
              <w:rPr>
                <w:rFonts w:cstheme="minorHAnsi"/>
                <w:sz w:val="18"/>
                <w:szCs w:val="18"/>
              </w:rPr>
            </w:pPr>
          </w:p>
        </w:tc>
        <w:tc>
          <w:tcPr>
            <w:tcW w:w="94" w:type="pct"/>
          </w:tcPr>
          <w:p w14:paraId="5FC5B39B" w14:textId="77777777" w:rsidR="00404CFE" w:rsidRPr="001D6A24" w:rsidRDefault="00404CFE" w:rsidP="00404CFE">
            <w:pPr>
              <w:jc w:val="center"/>
              <w:rPr>
                <w:rFonts w:cstheme="minorHAnsi"/>
                <w:sz w:val="18"/>
                <w:szCs w:val="18"/>
              </w:rPr>
            </w:pPr>
          </w:p>
        </w:tc>
        <w:tc>
          <w:tcPr>
            <w:tcW w:w="94" w:type="pct"/>
          </w:tcPr>
          <w:p w14:paraId="3E8823EA" w14:textId="77777777" w:rsidR="00404CFE" w:rsidRPr="001D6A24" w:rsidRDefault="00404CFE" w:rsidP="00404CFE">
            <w:pPr>
              <w:jc w:val="center"/>
              <w:rPr>
                <w:rFonts w:cstheme="minorHAnsi"/>
                <w:sz w:val="18"/>
                <w:szCs w:val="18"/>
              </w:rPr>
            </w:pPr>
          </w:p>
        </w:tc>
        <w:tc>
          <w:tcPr>
            <w:tcW w:w="94" w:type="pct"/>
          </w:tcPr>
          <w:p w14:paraId="07D6A359" w14:textId="77777777" w:rsidR="00404CFE" w:rsidRPr="001D6A24" w:rsidRDefault="00404CFE" w:rsidP="00404CFE">
            <w:pPr>
              <w:jc w:val="center"/>
              <w:rPr>
                <w:rFonts w:cstheme="minorHAnsi"/>
                <w:sz w:val="18"/>
                <w:szCs w:val="18"/>
              </w:rPr>
            </w:pPr>
          </w:p>
        </w:tc>
        <w:tc>
          <w:tcPr>
            <w:tcW w:w="94" w:type="pct"/>
          </w:tcPr>
          <w:p w14:paraId="504550EB" w14:textId="77777777" w:rsidR="00404CFE" w:rsidRPr="001D6A24" w:rsidRDefault="00404CFE" w:rsidP="00404CFE">
            <w:pPr>
              <w:jc w:val="center"/>
              <w:rPr>
                <w:rFonts w:cstheme="minorHAnsi"/>
                <w:sz w:val="18"/>
                <w:szCs w:val="18"/>
              </w:rPr>
            </w:pPr>
          </w:p>
        </w:tc>
        <w:tc>
          <w:tcPr>
            <w:tcW w:w="92" w:type="pct"/>
          </w:tcPr>
          <w:p w14:paraId="0E3E1B12" w14:textId="77777777" w:rsidR="00404CFE" w:rsidRPr="001D6A24" w:rsidRDefault="00404CFE" w:rsidP="00404CFE">
            <w:pPr>
              <w:jc w:val="center"/>
              <w:rPr>
                <w:rFonts w:cstheme="minorHAnsi"/>
                <w:sz w:val="18"/>
                <w:szCs w:val="18"/>
              </w:rPr>
            </w:pPr>
          </w:p>
        </w:tc>
        <w:tc>
          <w:tcPr>
            <w:tcW w:w="92" w:type="pct"/>
          </w:tcPr>
          <w:p w14:paraId="7FA130E4" w14:textId="77777777" w:rsidR="00404CFE" w:rsidRPr="001D6A24" w:rsidRDefault="00404CFE" w:rsidP="00404CFE">
            <w:pPr>
              <w:jc w:val="center"/>
              <w:rPr>
                <w:rFonts w:cstheme="minorHAnsi"/>
                <w:sz w:val="18"/>
                <w:szCs w:val="18"/>
              </w:rPr>
            </w:pPr>
          </w:p>
        </w:tc>
        <w:tc>
          <w:tcPr>
            <w:tcW w:w="92" w:type="pct"/>
          </w:tcPr>
          <w:p w14:paraId="65DD933C" w14:textId="77777777" w:rsidR="00404CFE" w:rsidRPr="001D6A24" w:rsidRDefault="00404CFE" w:rsidP="00404CFE">
            <w:pPr>
              <w:jc w:val="center"/>
              <w:rPr>
                <w:rFonts w:cstheme="minorHAnsi"/>
                <w:sz w:val="18"/>
                <w:szCs w:val="18"/>
              </w:rPr>
            </w:pPr>
          </w:p>
        </w:tc>
        <w:tc>
          <w:tcPr>
            <w:tcW w:w="92" w:type="pct"/>
          </w:tcPr>
          <w:p w14:paraId="0066611B" w14:textId="77777777" w:rsidR="00404CFE" w:rsidRPr="001D6A24" w:rsidRDefault="00404CFE" w:rsidP="00404CFE">
            <w:pPr>
              <w:jc w:val="center"/>
              <w:rPr>
                <w:rFonts w:cstheme="minorHAnsi"/>
                <w:sz w:val="18"/>
                <w:szCs w:val="18"/>
              </w:rPr>
            </w:pPr>
          </w:p>
        </w:tc>
        <w:tc>
          <w:tcPr>
            <w:tcW w:w="92" w:type="pct"/>
          </w:tcPr>
          <w:p w14:paraId="72A80965" w14:textId="77777777" w:rsidR="00404CFE" w:rsidRPr="001D6A24" w:rsidRDefault="00404CFE" w:rsidP="00404CFE">
            <w:pPr>
              <w:jc w:val="center"/>
              <w:rPr>
                <w:rFonts w:cstheme="minorHAnsi"/>
                <w:sz w:val="18"/>
                <w:szCs w:val="18"/>
              </w:rPr>
            </w:pPr>
          </w:p>
        </w:tc>
        <w:tc>
          <w:tcPr>
            <w:tcW w:w="92" w:type="pct"/>
          </w:tcPr>
          <w:p w14:paraId="337D5790" w14:textId="77777777" w:rsidR="00404CFE" w:rsidRPr="001D6A24" w:rsidRDefault="00404CFE" w:rsidP="00404CFE">
            <w:pPr>
              <w:jc w:val="center"/>
              <w:rPr>
                <w:rFonts w:cstheme="minorHAnsi"/>
                <w:sz w:val="18"/>
                <w:szCs w:val="18"/>
              </w:rPr>
            </w:pPr>
          </w:p>
        </w:tc>
        <w:tc>
          <w:tcPr>
            <w:tcW w:w="92" w:type="pct"/>
          </w:tcPr>
          <w:p w14:paraId="6A94F884" w14:textId="77777777" w:rsidR="00404CFE" w:rsidRPr="001D6A24" w:rsidRDefault="00404CFE" w:rsidP="00404CFE">
            <w:pPr>
              <w:jc w:val="center"/>
              <w:rPr>
                <w:rFonts w:cstheme="minorHAnsi"/>
                <w:sz w:val="18"/>
                <w:szCs w:val="18"/>
              </w:rPr>
            </w:pPr>
          </w:p>
        </w:tc>
        <w:tc>
          <w:tcPr>
            <w:tcW w:w="92" w:type="pct"/>
          </w:tcPr>
          <w:p w14:paraId="700ECB8C" w14:textId="77777777" w:rsidR="00404CFE" w:rsidRPr="001D6A24" w:rsidRDefault="00404CFE" w:rsidP="00404CFE">
            <w:pPr>
              <w:jc w:val="center"/>
              <w:rPr>
                <w:rFonts w:cstheme="minorHAnsi"/>
                <w:sz w:val="18"/>
                <w:szCs w:val="18"/>
              </w:rPr>
            </w:pPr>
          </w:p>
        </w:tc>
        <w:tc>
          <w:tcPr>
            <w:tcW w:w="92" w:type="pct"/>
          </w:tcPr>
          <w:p w14:paraId="02A3B3C6" w14:textId="77777777" w:rsidR="00404CFE" w:rsidRPr="001D6A24" w:rsidRDefault="00404CFE" w:rsidP="00404CFE">
            <w:pPr>
              <w:jc w:val="center"/>
              <w:rPr>
                <w:rFonts w:cstheme="minorHAnsi"/>
                <w:sz w:val="18"/>
                <w:szCs w:val="18"/>
              </w:rPr>
            </w:pPr>
          </w:p>
        </w:tc>
        <w:tc>
          <w:tcPr>
            <w:tcW w:w="92" w:type="pct"/>
          </w:tcPr>
          <w:p w14:paraId="5D34546C" w14:textId="77777777" w:rsidR="00404CFE" w:rsidRPr="001D6A24" w:rsidRDefault="00404CFE" w:rsidP="00404CFE">
            <w:pPr>
              <w:jc w:val="center"/>
              <w:rPr>
                <w:rFonts w:cstheme="minorHAnsi"/>
                <w:sz w:val="18"/>
                <w:szCs w:val="18"/>
              </w:rPr>
            </w:pPr>
          </w:p>
        </w:tc>
        <w:tc>
          <w:tcPr>
            <w:tcW w:w="92" w:type="pct"/>
          </w:tcPr>
          <w:p w14:paraId="3B97947F" w14:textId="77777777" w:rsidR="00404CFE" w:rsidRPr="001D6A24" w:rsidRDefault="00404CFE" w:rsidP="00404CFE">
            <w:pPr>
              <w:jc w:val="center"/>
              <w:rPr>
                <w:rFonts w:cstheme="minorHAnsi"/>
                <w:sz w:val="18"/>
                <w:szCs w:val="18"/>
              </w:rPr>
            </w:pPr>
          </w:p>
        </w:tc>
        <w:tc>
          <w:tcPr>
            <w:tcW w:w="92" w:type="pct"/>
          </w:tcPr>
          <w:p w14:paraId="41288DC6" w14:textId="77777777" w:rsidR="00404CFE" w:rsidRPr="001D6A24" w:rsidRDefault="00404CFE" w:rsidP="00404CFE">
            <w:pPr>
              <w:jc w:val="center"/>
              <w:rPr>
                <w:rFonts w:cstheme="minorHAnsi"/>
                <w:sz w:val="18"/>
                <w:szCs w:val="18"/>
              </w:rPr>
            </w:pPr>
          </w:p>
        </w:tc>
        <w:tc>
          <w:tcPr>
            <w:tcW w:w="92" w:type="pct"/>
          </w:tcPr>
          <w:p w14:paraId="4BD3C344" w14:textId="77777777" w:rsidR="00404CFE" w:rsidRPr="001D6A24" w:rsidRDefault="00404CFE" w:rsidP="00404CFE">
            <w:pPr>
              <w:jc w:val="center"/>
              <w:rPr>
                <w:rFonts w:cstheme="minorHAnsi"/>
                <w:sz w:val="18"/>
                <w:szCs w:val="18"/>
              </w:rPr>
            </w:pPr>
          </w:p>
        </w:tc>
        <w:tc>
          <w:tcPr>
            <w:tcW w:w="92" w:type="pct"/>
          </w:tcPr>
          <w:p w14:paraId="15F6D57B" w14:textId="77777777" w:rsidR="00404CFE" w:rsidRPr="001D6A24" w:rsidRDefault="00404CFE" w:rsidP="00404CFE">
            <w:pPr>
              <w:jc w:val="center"/>
              <w:rPr>
                <w:rFonts w:cstheme="minorHAnsi"/>
                <w:sz w:val="18"/>
                <w:szCs w:val="18"/>
              </w:rPr>
            </w:pPr>
          </w:p>
        </w:tc>
        <w:tc>
          <w:tcPr>
            <w:tcW w:w="92" w:type="pct"/>
          </w:tcPr>
          <w:p w14:paraId="396897FD" w14:textId="77777777" w:rsidR="00404CFE" w:rsidRPr="001D6A24" w:rsidRDefault="00404CFE" w:rsidP="00404CFE">
            <w:pPr>
              <w:jc w:val="center"/>
              <w:rPr>
                <w:rFonts w:cstheme="minorHAnsi"/>
                <w:sz w:val="18"/>
                <w:szCs w:val="18"/>
              </w:rPr>
            </w:pPr>
          </w:p>
        </w:tc>
        <w:tc>
          <w:tcPr>
            <w:tcW w:w="92" w:type="pct"/>
          </w:tcPr>
          <w:p w14:paraId="7C9BA99C" w14:textId="77777777" w:rsidR="00404CFE" w:rsidRPr="001D6A24" w:rsidRDefault="00404CFE" w:rsidP="00404CFE">
            <w:pPr>
              <w:jc w:val="center"/>
              <w:rPr>
                <w:rFonts w:cstheme="minorHAnsi"/>
                <w:sz w:val="18"/>
                <w:szCs w:val="18"/>
              </w:rPr>
            </w:pPr>
          </w:p>
        </w:tc>
        <w:tc>
          <w:tcPr>
            <w:tcW w:w="92" w:type="pct"/>
          </w:tcPr>
          <w:p w14:paraId="7AC6CAAB" w14:textId="77777777" w:rsidR="00404CFE" w:rsidRPr="001D6A24" w:rsidRDefault="00404CFE" w:rsidP="00404CFE">
            <w:pPr>
              <w:jc w:val="center"/>
              <w:rPr>
                <w:rFonts w:cstheme="minorHAnsi"/>
                <w:sz w:val="18"/>
                <w:szCs w:val="18"/>
              </w:rPr>
            </w:pPr>
          </w:p>
        </w:tc>
        <w:tc>
          <w:tcPr>
            <w:tcW w:w="92" w:type="pct"/>
          </w:tcPr>
          <w:p w14:paraId="3759EBD9" w14:textId="77777777" w:rsidR="00404CFE" w:rsidRPr="001D6A24" w:rsidRDefault="00404CFE" w:rsidP="00404CFE">
            <w:pPr>
              <w:jc w:val="center"/>
              <w:rPr>
                <w:rFonts w:cstheme="minorHAnsi"/>
                <w:sz w:val="18"/>
                <w:szCs w:val="18"/>
              </w:rPr>
            </w:pPr>
          </w:p>
        </w:tc>
        <w:tc>
          <w:tcPr>
            <w:tcW w:w="121" w:type="pct"/>
          </w:tcPr>
          <w:p w14:paraId="0FB9A2B3" w14:textId="77777777" w:rsidR="00404CFE" w:rsidRPr="001D6A24" w:rsidRDefault="00404CFE" w:rsidP="00404CFE">
            <w:pPr>
              <w:jc w:val="center"/>
              <w:rPr>
                <w:rFonts w:cstheme="minorHAnsi"/>
                <w:sz w:val="18"/>
                <w:szCs w:val="18"/>
              </w:rPr>
            </w:pPr>
          </w:p>
        </w:tc>
        <w:tc>
          <w:tcPr>
            <w:tcW w:w="174" w:type="pct"/>
          </w:tcPr>
          <w:p w14:paraId="5FA36FB6" w14:textId="10140349" w:rsidR="00404CFE" w:rsidRPr="001D6A24" w:rsidRDefault="00404CFE" w:rsidP="00404CFE">
            <w:pPr>
              <w:jc w:val="center"/>
              <w:rPr>
                <w:rFonts w:cstheme="minorHAnsi"/>
                <w:color w:val="000000"/>
                <w:sz w:val="18"/>
                <w:szCs w:val="18"/>
              </w:rPr>
            </w:pPr>
            <w:r w:rsidRPr="001D6A24">
              <w:rPr>
                <w:sz w:val="18"/>
                <w:szCs w:val="18"/>
              </w:rPr>
              <w:t>599</w:t>
            </w:r>
          </w:p>
        </w:tc>
      </w:tr>
      <w:tr w:rsidR="00404CFE" w:rsidRPr="001D6A24" w14:paraId="6299703F" w14:textId="77777777" w:rsidTr="00404CFE">
        <w:tc>
          <w:tcPr>
            <w:tcW w:w="178" w:type="pct"/>
            <w:shd w:val="clear" w:color="auto" w:fill="081E3E" w:themeFill="accent1"/>
          </w:tcPr>
          <w:p w14:paraId="026F86F8"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18</w:t>
            </w:r>
          </w:p>
        </w:tc>
        <w:tc>
          <w:tcPr>
            <w:tcW w:w="116" w:type="pct"/>
          </w:tcPr>
          <w:p w14:paraId="0B997F49" w14:textId="7934DA8A"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1AB4C6ED" w14:textId="7BB0C67B" w:rsidR="00404CFE" w:rsidRPr="001D6A24" w:rsidRDefault="00404CFE" w:rsidP="00404CFE">
            <w:pPr>
              <w:jc w:val="center"/>
              <w:rPr>
                <w:rFonts w:cstheme="minorHAnsi"/>
                <w:color w:val="000000"/>
                <w:sz w:val="18"/>
                <w:szCs w:val="18"/>
              </w:rPr>
            </w:pPr>
            <w:r w:rsidRPr="001D6A24">
              <w:rPr>
                <w:sz w:val="18"/>
                <w:szCs w:val="18"/>
              </w:rPr>
              <w:t>26</w:t>
            </w:r>
          </w:p>
        </w:tc>
        <w:tc>
          <w:tcPr>
            <w:tcW w:w="119" w:type="pct"/>
          </w:tcPr>
          <w:p w14:paraId="24402D6F" w14:textId="47BB61AE" w:rsidR="00404CFE" w:rsidRPr="001D6A24" w:rsidRDefault="00404CFE" w:rsidP="00404CFE">
            <w:pPr>
              <w:jc w:val="center"/>
              <w:rPr>
                <w:rFonts w:cstheme="minorHAnsi"/>
                <w:color w:val="000000"/>
                <w:sz w:val="18"/>
                <w:szCs w:val="18"/>
              </w:rPr>
            </w:pPr>
            <w:r w:rsidRPr="001D6A24">
              <w:rPr>
                <w:sz w:val="18"/>
                <w:szCs w:val="18"/>
              </w:rPr>
              <w:t>50</w:t>
            </w:r>
          </w:p>
        </w:tc>
        <w:tc>
          <w:tcPr>
            <w:tcW w:w="119" w:type="pct"/>
          </w:tcPr>
          <w:p w14:paraId="4D1BC085" w14:textId="7A9F39EE" w:rsidR="00404CFE" w:rsidRPr="001D6A24" w:rsidRDefault="00404CFE" w:rsidP="00404CFE">
            <w:pPr>
              <w:jc w:val="center"/>
              <w:rPr>
                <w:rFonts w:cstheme="minorHAnsi"/>
                <w:color w:val="000000"/>
                <w:sz w:val="18"/>
                <w:szCs w:val="18"/>
              </w:rPr>
            </w:pPr>
            <w:r w:rsidRPr="001D6A24">
              <w:rPr>
                <w:sz w:val="18"/>
                <w:szCs w:val="18"/>
              </w:rPr>
              <w:t>48</w:t>
            </w:r>
          </w:p>
        </w:tc>
        <w:tc>
          <w:tcPr>
            <w:tcW w:w="119" w:type="pct"/>
          </w:tcPr>
          <w:p w14:paraId="3CB5918F" w14:textId="497E6AFA" w:rsidR="00404CFE" w:rsidRPr="001D6A24" w:rsidRDefault="00404CFE" w:rsidP="00404CFE">
            <w:pPr>
              <w:jc w:val="center"/>
              <w:rPr>
                <w:rFonts w:cstheme="minorHAnsi"/>
                <w:color w:val="000000"/>
                <w:sz w:val="18"/>
                <w:szCs w:val="18"/>
              </w:rPr>
            </w:pPr>
            <w:r w:rsidRPr="001D6A24">
              <w:rPr>
                <w:sz w:val="18"/>
                <w:szCs w:val="18"/>
              </w:rPr>
              <w:t>46</w:t>
            </w:r>
          </w:p>
        </w:tc>
        <w:tc>
          <w:tcPr>
            <w:tcW w:w="120" w:type="pct"/>
          </w:tcPr>
          <w:p w14:paraId="1C9DF803" w14:textId="374979F4" w:rsidR="00404CFE" w:rsidRPr="001D6A24" w:rsidRDefault="00404CFE" w:rsidP="00404CFE">
            <w:pPr>
              <w:jc w:val="center"/>
              <w:rPr>
                <w:rFonts w:cstheme="minorHAnsi"/>
                <w:color w:val="000000"/>
                <w:sz w:val="18"/>
                <w:szCs w:val="18"/>
              </w:rPr>
            </w:pPr>
            <w:r w:rsidRPr="001D6A24">
              <w:rPr>
                <w:sz w:val="18"/>
                <w:szCs w:val="18"/>
              </w:rPr>
              <w:t>44</w:t>
            </w:r>
          </w:p>
        </w:tc>
        <w:tc>
          <w:tcPr>
            <w:tcW w:w="120" w:type="pct"/>
          </w:tcPr>
          <w:p w14:paraId="7340557E" w14:textId="18D866AD" w:rsidR="00404CFE" w:rsidRPr="001D6A24" w:rsidRDefault="00404CFE" w:rsidP="00404CFE">
            <w:pPr>
              <w:jc w:val="center"/>
              <w:rPr>
                <w:rFonts w:cstheme="minorHAnsi"/>
                <w:color w:val="000000"/>
                <w:sz w:val="18"/>
                <w:szCs w:val="18"/>
              </w:rPr>
            </w:pPr>
            <w:r w:rsidRPr="001D6A24">
              <w:rPr>
                <w:sz w:val="18"/>
                <w:szCs w:val="18"/>
              </w:rPr>
              <w:t>42</w:t>
            </w:r>
          </w:p>
        </w:tc>
        <w:tc>
          <w:tcPr>
            <w:tcW w:w="120" w:type="pct"/>
          </w:tcPr>
          <w:p w14:paraId="061CAAC7" w14:textId="40E7B6F1" w:rsidR="00404CFE" w:rsidRPr="001D6A24" w:rsidRDefault="00404CFE" w:rsidP="00404CFE">
            <w:pPr>
              <w:jc w:val="center"/>
              <w:rPr>
                <w:rFonts w:cstheme="minorHAnsi"/>
                <w:color w:val="000000"/>
                <w:sz w:val="18"/>
                <w:szCs w:val="18"/>
              </w:rPr>
            </w:pPr>
            <w:r w:rsidRPr="001D6A24">
              <w:rPr>
                <w:sz w:val="18"/>
                <w:szCs w:val="18"/>
              </w:rPr>
              <w:t>39</w:t>
            </w:r>
          </w:p>
        </w:tc>
        <w:tc>
          <w:tcPr>
            <w:tcW w:w="120" w:type="pct"/>
          </w:tcPr>
          <w:p w14:paraId="14D04C44" w14:textId="146208F4" w:rsidR="00404CFE" w:rsidRPr="001D6A24" w:rsidRDefault="00404CFE" w:rsidP="00404CFE">
            <w:pPr>
              <w:jc w:val="center"/>
              <w:rPr>
                <w:rFonts w:cstheme="minorHAnsi"/>
                <w:color w:val="000000"/>
                <w:sz w:val="18"/>
                <w:szCs w:val="18"/>
              </w:rPr>
            </w:pPr>
            <w:r w:rsidRPr="001D6A24">
              <w:rPr>
                <w:sz w:val="18"/>
                <w:szCs w:val="18"/>
              </w:rPr>
              <w:t>37</w:t>
            </w:r>
          </w:p>
        </w:tc>
        <w:tc>
          <w:tcPr>
            <w:tcW w:w="120" w:type="pct"/>
          </w:tcPr>
          <w:p w14:paraId="160A9A7B" w14:textId="0FFE4479" w:rsidR="00404CFE" w:rsidRPr="001D6A24" w:rsidRDefault="00404CFE" w:rsidP="00404CFE">
            <w:pPr>
              <w:jc w:val="center"/>
              <w:rPr>
                <w:rFonts w:cstheme="minorHAnsi"/>
                <w:color w:val="000000"/>
                <w:sz w:val="18"/>
                <w:szCs w:val="18"/>
              </w:rPr>
            </w:pPr>
            <w:r w:rsidRPr="001D6A24">
              <w:rPr>
                <w:sz w:val="18"/>
                <w:szCs w:val="18"/>
              </w:rPr>
              <w:t>35</w:t>
            </w:r>
          </w:p>
        </w:tc>
        <w:tc>
          <w:tcPr>
            <w:tcW w:w="120" w:type="pct"/>
          </w:tcPr>
          <w:p w14:paraId="2FD528FE" w14:textId="2895828B" w:rsidR="00404CFE" w:rsidRPr="001D6A24" w:rsidRDefault="00404CFE" w:rsidP="00404CFE">
            <w:pPr>
              <w:jc w:val="center"/>
              <w:rPr>
                <w:rFonts w:cstheme="minorHAnsi"/>
                <w:color w:val="000000"/>
                <w:sz w:val="18"/>
                <w:szCs w:val="18"/>
              </w:rPr>
            </w:pPr>
            <w:r w:rsidRPr="001D6A24">
              <w:rPr>
                <w:sz w:val="18"/>
                <w:szCs w:val="18"/>
              </w:rPr>
              <w:t>32</w:t>
            </w:r>
          </w:p>
        </w:tc>
        <w:tc>
          <w:tcPr>
            <w:tcW w:w="101" w:type="pct"/>
          </w:tcPr>
          <w:p w14:paraId="1F92569E" w14:textId="0ABDC4E6" w:rsidR="00404CFE" w:rsidRPr="001D6A24" w:rsidRDefault="00404CFE" w:rsidP="00404CFE">
            <w:pPr>
              <w:jc w:val="center"/>
              <w:rPr>
                <w:rFonts w:cstheme="minorHAnsi"/>
                <w:color w:val="000000"/>
                <w:sz w:val="18"/>
                <w:szCs w:val="18"/>
              </w:rPr>
            </w:pPr>
            <w:r w:rsidRPr="001D6A24">
              <w:rPr>
                <w:sz w:val="18"/>
                <w:szCs w:val="18"/>
              </w:rPr>
              <w:t>30</w:t>
            </w:r>
          </w:p>
        </w:tc>
        <w:tc>
          <w:tcPr>
            <w:tcW w:w="108" w:type="pct"/>
          </w:tcPr>
          <w:p w14:paraId="4C11A3AB" w14:textId="2D375A16" w:rsidR="00404CFE" w:rsidRPr="001D6A24" w:rsidRDefault="00404CFE" w:rsidP="00404CFE">
            <w:pPr>
              <w:jc w:val="center"/>
              <w:rPr>
                <w:rFonts w:cstheme="minorHAnsi"/>
                <w:color w:val="000000"/>
                <w:sz w:val="18"/>
                <w:szCs w:val="18"/>
              </w:rPr>
            </w:pPr>
            <w:r w:rsidRPr="001D6A24">
              <w:rPr>
                <w:sz w:val="18"/>
                <w:szCs w:val="18"/>
              </w:rPr>
              <w:t>30</w:t>
            </w:r>
          </w:p>
        </w:tc>
        <w:tc>
          <w:tcPr>
            <w:tcW w:w="108" w:type="pct"/>
          </w:tcPr>
          <w:p w14:paraId="5BC0C0C5" w14:textId="3F87D01D" w:rsidR="00404CFE" w:rsidRPr="001D6A24" w:rsidRDefault="00404CFE" w:rsidP="00404CFE">
            <w:pPr>
              <w:jc w:val="center"/>
              <w:rPr>
                <w:rFonts w:cstheme="minorHAnsi"/>
                <w:color w:val="000000"/>
                <w:sz w:val="18"/>
                <w:szCs w:val="18"/>
              </w:rPr>
            </w:pPr>
            <w:r w:rsidRPr="001D6A24">
              <w:rPr>
                <w:sz w:val="18"/>
                <w:szCs w:val="18"/>
              </w:rPr>
              <w:t>30</w:t>
            </w:r>
          </w:p>
        </w:tc>
        <w:tc>
          <w:tcPr>
            <w:tcW w:w="96" w:type="pct"/>
          </w:tcPr>
          <w:p w14:paraId="0CB023C1" w14:textId="12EEDB61" w:rsidR="00404CFE" w:rsidRPr="001D6A24" w:rsidRDefault="00404CFE" w:rsidP="00404CFE">
            <w:pPr>
              <w:jc w:val="center"/>
              <w:rPr>
                <w:rFonts w:cstheme="minorHAnsi"/>
                <w:color w:val="000000"/>
                <w:sz w:val="18"/>
                <w:szCs w:val="18"/>
              </w:rPr>
            </w:pPr>
            <w:r w:rsidRPr="001D6A24">
              <w:rPr>
                <w:sz w:val="18"/>
                <w:szCs w:val="18"/>
              </w:rPr>
              <w:t>31</w:t>
            </w:r>
          </w:p>
        </w:tc>
        <w:tc>
          <w:tcPr>
            <w:tcW w:w="113" w:type="pct"/>
          </w:tcPr>
          <w:p w14:paraId="5C5862F3" w14:textId="2E8B851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45D8FB30" w14:textId="397EC05E"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0294465" w14:textId="4EA6A246"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A319602" w14:textId="77777777" w:rsidR="00404CFE" w:rsidRPr="001D6A24" w:rsidRDefault="00404CFE" w:rsidP="00404CFE">
            <w:pPr>
              <w:jc w:val="center"/>
              <w:rPr>
                <w:rFonts w:cstheme="minorHAnsi"/>
                <w:color w:val="000000"/>
                <w:sz w:val="18"/>
                <w:szCs w:val="18"/>
              </w:rPr>
            </w:pPr>
          </w:p>
        </w:tc>
        <w:tc>
          <w:tcPr>
            <w:tcW w:w="113" w:type="pct"/>
          </w:tcPr>
          <w:p w14:paraId="1B5490DD" w14:textId="77777777" w:rsidR="00404CFE" w:rsidRPr="001D6A24" w:rsidRDefault="00404CFE" w:rsidP="00404CFE">
            <w:pPr>
              <w:jc w:val="center"/>
              <w:rPr>
                <w:rFonts w:cstheme="minorHAnsi"/>
                <w:sz w:val="18"/>
                <w:szCs w:val="18"/>
              </w:rPr>
            </w:pPr>
          </w:p>
        </w:tc>
        <w:tc>
          <w:tcPr>
            <w:tcW w:w="113" w:type="pct"/>
          </w:tcPr>
          <w:p w14:paraId="1646225D" w14:textId="77777777" w:rsidR="00404CFE" w:rsidRPr="001D6A24" w:rsidRDefault="00404CFE" w:rsidP="00404CFE">
            <w:pPr>
              <w:jc w:val="center"/>
              <w:rPr>
                <w:rFonts w:cstheme="minorHAnsi"/>
                <w:sz w:val="18"/>
                <w:szCs w:val="18"/>
              </w:rPr>
            </w:pPr>
          </w:p>
        </w:tc>
        <w:tc>
          <w:tcPr>
            <w:tcW w:w="94" w:type="pct"/>
          </w:tcPr>
          <w:p w14:paraId="1BA1067B" w14:textId="77777777" w:rsidR="00404CFE" w:rsidRPr="001D6A24" w:rsidRDefault="00404CFE" w:rsidP="00404CFE">
            <w:pPr>
              <w:jc w:val="center"/>
              <w:rPr>
                <w:rFonts w:cstheme="minorHAnsi"/>
                <w:sz w:val="18"/>
                <w:szCs w:val="18"/>
              </w:rPr>
            </w:pPr>
          </w:p>
        </w:tc>
        <w:tc>
          <w:tcPr>
            <w:tcW w:w="94" w:type="pct"/>
          </w:tcPr>
          <w:p w14:paraId="0B82551C" w14:textId="77777777" w:rsidR="00404CFE" w:rsidRPr="001D6A24" w:rsidRDefault="00404CFE" w:rsidP="00404CFE">
            <w:pPr>
              <w:jc w:val="center"/>
              <w:rPr>
                <w:rFonts w:cstheme="minorHAnsi"/>
                <w:sz w:val="18"/>
                <w:szCs w:val="18"/>
              </w:rPr>
            </w:pPr>
          </w:p>
        </w:tc>
        <w:tc>
          <w:tcPr>
            <w:tcW w:w="94" w:type="pct"/>
          </w:tcPr>
          <w:p w14:paraId="2207BE08" w14:textId="77777777" w:rsidR="00404CFE" w:rsidRPr="001D6A24" w:rsidRDefault="00404CFE" w:rsidP="00404CFE">
            <w:pPr>
              <w:jc w:val="center"/>
              <w:rPr>
                <w:rFonts w:cstheme="minorHAnsi"/>
                <w:sz w:val="18"/>
                <w:szCs w:val="18"/>
              </w:rPr>
            </w:pPr>
          </w:p>
        </w:tc>
        <w:tc>
          <w:tcPr>
            <w:tcW w:w="94" w:type="pct"/>
          </w:tcPr>
          <w:p w14:paraId="1E120EDA" w14:textId="77777777" w:rsidR="00404CFE" w:rsidRPr="001D6A24" w:rsidRDefault="00404CFE" w:rsidP="00404CFE">
            <w:pPr>
              <w:jc w:val="center"/>
              <w:rPr>
                <w:rFonts w:cstheme="minorHAnsi"/>
                <w:sz w:val="18"/>
                <w:szCs w:val="18"/>
              </w:rPr>
            </w:pPr>
          </w:p>
        </w:tc>
        <w:tc>
          <w:tcPr>
            <w:tcW w:w="94" w:type="pct"/>
          </w:tcPr>
          <w:p w14:paraId="35D081C9" w14:textId="77777777" w:rsidR="00404CFE" w:rsidRPr="001D6A24" w:rsidRDefault="00404CFE" w:rsidP="00404CFE">
            <w:pPr>
              <w:jc w:val="center"/>
              <w:rPr>
                <w:rFonts w:cstheme="minorHAnsi"/>
                <w:sz w:val="18"/>
                <w:szCs w:val="18"/>
              </w:rPr>
            </w:pPr>
          </w:p>
        </w:tc>
        <w:tc>
          <w:tcPr>
            <w:tcW w:w="92" w:type="pct"/>
          </w:tcPr>
          <w:p w14:paraId="1B0FC587" w14:textId="77777777" w:rsidR="00404CFE" w:rsidRPr="001D6A24" w:rsidRDefault="00404CFE" w:rsidP="00404CFE">
            <w:pPr>
              <w:jc w:val="center"/>
              <w:rPr>
                <w:rFonts w:cstheme="minorHAnsi"/>
                <w:sz w:val="18"/>
                <w:szCs w:val="18"/>
              </w:rPr>
            </w:pPr>
          </w:p>
        </w:tc>
        <w:tc>
          <w:tcPr>
            <w:tcW w:w="92" w:type="pct"/>
          </w:tcPr>
          <w:p w14:paraId="471986C9" w14:textId="77777777" w:rsidR="00404CFE" w:rsidRPr="001D6A24" w:rsidRDefault="00404CFE" w:rsidP="00404CFE">
            <w:pPr>
              <w:jc w:val="center"/>
              <w:rPr>
                <w:rFonts w:cstheme="minorHAnsi"/>
                <w:sz w:val="18"/>
                <w:szCs w:val="18"/>
              </w:rPr>
            </w:pPr>
          </w:p>
        </w:tc>
        <w:tc>
          <w:tcPr>
            <w:tcW w:w="92" w:type="pct"/>
          </w:tcPr>
          <w:p w14:paraId="3954B672" w14:textId="77777777" w:rsidR="00404CFE" w:rsidRPr="001D6A24" w:rsidRDefault="00404CFE" w:rsidP="00404CFE">
            <w:pPr>
              <w:jc w:val="center"/>
              <w:rPr>
                <w:rFonts w:cstheme="minorHAnsi"/>
                <w:sz w:val="18"/>
                <w:szCs w:val="18"/>
              </w:rPr>
            </w:pPr>
          </w:p>
        </w:tc>
        <w:tc>
          <w:tcPr>
            <w:tcW w:w="92" w:type="pct"/>
          </w:tcPr>
          <w:p w14:paraId="01E7FCB3" w14:textId="77777777" w:rsidR="00404CFE" w:rsidRPr="001D6A24" w:rsidRDefault="00404CFE" w:rsidP="00404CFE">
            <w:pPr>
              <w:jc w:val="center"/>
              <w:rPr>
                <w:rFonts w:cstheme="minorHAnsi"/>
                <w:sz w:val="18"/>
                <w:szCs w:val="18"/>
              </w:rPr>
            </w:pPr>
          </w:p>
        </w:tc>
        <w:tc>
          <w:tcPr>
            <w:tcW w:w="92" w:type="pct"/>
          </w:tcPr>
          <w:p w14:paraId="3BD604DE" w14:textId="77777777" w:rsidR="00404CFE" w:rsidRPr="001D6A24" w:rsidRDefault="00404CFE" w:rsidP="00404CFE">
            <w:pPr>
              <w:jc w:val="center"/>
              <w:rPr>
                <w:rFonts w:cstheme="minorHAnsi"/>
                <w:sz w:val="18"/>
                <w:szCs w:val="18"/>
              </w:rPr>
            </w:pPr>
          </w:p>
        </w:tc>
        <w:tc>
          <w:tcPr>
            <w:tcW w:w="92" w:type="pct"/>
          </w:tcPr>
          <w:p w14:paraId="1C858814" w14:textId="77777777" w:rsidR="00404CFE" w:rsidRPr="001D6A24" w:rsidRDefault="00404CFE" w:rsidP="00404CFE">
            <w:pPr>
              <w:jc w:val="center"/>
              <w:rPr>
                <w:rFonts w:cstheme="minorHAnsi"/>
                <w:sz w:val="18"/>
                <w:szCs w:val="18"/>
              </w:rPr>
            </w:pPr>
          </w:p>
        </w:tc>
        <w:tc>
          <w:tcPr>
            <w:tcW w:w="92" w:type="pct"/>
          </w:tcPr>
          <w:p w14:paraId="49C22010" w14:textId="77777777" w:rsidR="00404CFE" w:rsidRPr="001D6A24" w:rsidRDefault="00404CFE" w:rsidP="00404CFE">
            <w:pPr>
              <w:jc w:val="center"/>
              <w:rPr>
                <w:rFonts w:cstheme="minorHAnsi"/>
                <w:sz w:val="18"/>
                <w:szCs w:val="18"/>
              </w:rPr>
            </w:pPr>
          </w:p>
        </w:tc>
        <w:tc>
          <w:tcPr>
            <w:tcW w:w="92" w:type="pct"/>
          </w:tcPr>
          <w:p w14:paraId="3754D384" w14:textId="77777777" w:rsidR="00404CFE" w:rsidRPr="001D6A24" w:rsidRDefault="00404CFE" w:rsidP="00404CFE">
            <w:pPr>
              <w:jc w:val="center"/>
              <w:rPr>
                <w:rFonts w:cstheme="minorHAnsi"/>
                <w:sz w:val="18"/>
                <w:szCs w:val="18"/>
              </w:rPr>
            </w:pPr>
          </w:p>
        </w:tc>
        <w:tc>
          <w:tcPr>
            <w:tcW w:w="92" w:type="pct"/>
          </w:tcPr>
          <w:p w14:paraId="4C43304A" w14:textId="77777777" w:rsidR="00404CFE" w:rsidRPr="001D6A24" w:rsidRDefault="00404CFE" w:rsidP="00404CFE">
            <w:pPr>
              <w:jc w:val="center"/>
              <w:rPr>
                <w:rFonts w:cstheme="minorHAnsi"/>
                <w:sz w:val="18"/>
                <w:szCs w:val="18"/>
              </w:rPr>
            </w:pPr>
          </w:p>
        </w:tc>
        <w:tc>
          <w:tcPr>
            <w:tcW w:w="92" w:type="pct"/>
          </w:tcPr>
          <w:p w14:paraId="48A06FB5" w14:textId="77777777" w:rsidR="00404CFE" w:rsidRPr="001D6A24" w:rsidRDefault="00404CFE" w:rsidP="00404CFE">
            <w:pPr>
              <w:jc w:val="center"/>
              <w:rPr>
                <w:rFonts w:cstheme="minorHAnsi"/>
                <w:sz w:val="18"/>
                <w:szCs w:val="18"/>
              </w:rPr>
            </w:pPr>
          </w:p>
        </w:tc>
        <w:tc>
          <w:tcPr>
            <w:tcW w:w="92" w:type="pct"/>
          </w:tcPr>
          <w:p w14:paraId="4DEA5103" w14:textId="77777777" w:rsidR="00404CFE" w:rsidRPr="001D6A24" w:rsidRDefault="00404CFE" w:rsidP="00404CFE">
            <w:pPr>
              <w:jc w:val="center"/>
              <w:rPr>
                <w:rFonts w:cstheme="minorHAnsi"/>
                <w:sz w:val="18"/>
                <w:szCs w:val="18"/>
              </w:rPr>
            </w:pPr>
          </w:p>
        </w:tc>
        <w:tc>
          <w:tcPr>
            <w:tcW w:w="92" w:type="pct"/>
          </w:tcPr>
          <w:p w14:paraId="3132CD43" w14:textId="77777777" w:rsidR="00404CFE" w:rsidRPr="001D6A24" w:rsidRDefault="00404CFE" w:rsidP="00404CFE">
            <w:pPr>
              <w:jc w:val="center"/>
              <w:rPr>
                <w:rFonts w:cstheme="minorHAnsi"/>
                <w:sz w:val="18"/>
                <w:szCs w:val="18"/>
              </w:rPr>
            </w:pPr>
          </w:p>
        </w:tc>
        <w:tc>
          <w:tcPr>
            <w:tcW w:w="92" w:type="pct"/>
          </w:tcPr>
          <w:p w14:paraId="04F94FC5" w14:textId="77777777" w:rsidR="00404CFE" w:rsidRPr="001D6A24" w:rsidRDefault="00404CFE" w:rsidP="00404CFE">
            <w:pPr>
              <w:jc w:val="center"/>
              <w:rPr>
                <w:rFonts w:cstheme="minorHAnsi"/>
                <w:sz w:val="18"/>
                <w:szCs w:val="18"/>
              </w:rPr>
            </w:pPr>
          </w:p>
        </w:tc>
        <w:tc>
          <w:tcPr>
            <w:tcW w:w="92" w:type="pct"/>
          </w:tcPr>
          <w:p w14:paraId="6B75F688" w14:textId="77777777" w:rsidR="00404CFE" w:rsidRPr="001D6A24" w:rsidRDefault="00404CFE" w:rsidP="00404CFE">
            <w:pPr>
              <w:jc w:val="center"/>
              <w:rPr>
                <w:rFonts w:cstheme="minorHAnsi"/>
                <w:sz w:val="18"/>
                <w:szCs w:val="18"/>
              </w:rPr>
            </w:pPr>
          </w:p>
        </w:tc>
        <w:tc>
          <w:tcPr>
            <w:tcW w:w="92" w:type="pct"/>
          </w:tcPr>
          <w:p w14:paraId="277FA190" w14:textId="77777777" w:rsidR="00404CFE" w:rsidRPr="001D6A24" w:rsidRDefault="00404CFE" w:rsidP="00404CFE">
            <w:pPr>
              <w:jc w:val="center"/>
              <w:rPr>
                <w:rFonts w:cstheme="minorHAnsi"/>
                <w:sz w:val="18"/>
                <w:szCs w:val="18"/>
              </w:rPr>
            </w:pPr>
          </w:p>
        </w:tc>
        <w:tc>
          <w:tcPr>
            <w:tcW w:w="92" w:type="pct"/>
          </w:tcPr>
          <w:p w14:paraId="6665E95A" w14:textId="77777777" w:rsidR="00404CFE" w:rsidRPr="001D6A24" w:rsidRDefault="00404CFE" w:rsidP="00404CFE">
            <w:pPr>
              <w:jc w:val="center"/>
              <w:rPr>
                <w:rFonts w:cstheme="minorHAnsi"/>
                <w:sz w:val="18"/>
                <w:szCs w:val="18"/>
              </w:rPr>
            </w:pPr>
          </w:p>
        </w:tc>
        <w:tc>
          <w:tcPr>
            <w:tcW w:w="92" w:type="pct"/>
          </w:tcPr>
          <w:p w14:paraId="6EB60BF1" w14:textId="77777777" w:rsidR="00404CFE" w:rsidRPr="001D6A24" w:rsidRDefault="00404CFE" w:rsidP="00404CFE">
            <w:pPr>
              <w:jc w:val="center"/>
              <w:rPr>
                <w:rFonts w:cstheme="minorHAnsi"/>
                <w:sz w:val="18"/>
                <w:szCs w:val="18"/>
              </w:rPr>
            </w:pPr>
          </w:p>
        </w:tc>
        <w:tc>
          <w:tcPr>
            <w:tcW w:w="92" w:type="pct"/>
          </w:tcPr>
          <w:p w14:paraId="58F50C1E" w14:textId="77777777" w:rsidR="00404CFE" w:rsidRPr="001D6A24" w:rsidRDefault="00404CFE" w:rsidP="00404CFE">
            <w:pPr>
              <w:jc w:val="center"/>
              <w:rPr>
                <w:rFonts w:cstheme="minorHAnsi"/>
                <w:sz w:val="18"/>
                <w:szCs w:val="18"/>
              </w:rPr>
            </w:pPr>
          </w:p>
        </w:tc>
        <w:tc>
          <w:tcPr>
            <w:tcW w:w="121" w:type="pct"/>
          </w:tcPr>
          <w:p w14:paraId="4BDEC692" w14:textId="77777777" w:rsidR="00404CFE" w:rsidRPr="001D6A24" w:rsidRDefault="00404CFE" w:rsidP="00404CFE">
            <w:pPr>
              <w:jc w:val="center"/>
              <w:rPr>
                <w:rFonts w:cstheme="minorHAnsi"/>
                <w:sz w:val="18"/>
                <w:szCs w:val="18"/>
              </w:rPr>
            </w:pPr>
          </w:p>
        </w:tc>
        <w:tc>
          <w:tcPr>
            <w:tcW w:w="174" w:type="pct"/>
          </w:tcPr>
          <w:p w14:paraId="3C74A98E" w14:textId="6ACEC45C" w:rsidR="00404CFE" w:rsidRPr="001D6A24" w:rsidRDefault="00404CFE" w:rsidP="00404CFE">
            <w:pPr>
              <w:jc w:val="center"/>
              <w:rPr>
                <w:rFonts w:cstheme="minorHAnsi"/>
                <w:color w:val="000000"/>
                <w:sz w:val="18"/>
                <w:szCs w:val="18"/>
              </w:rPr>
            </w:pPr>
            <w:r w:rsidRPr="001D6A24">
              <w:rPr>
                <w:sz w:val="18"/>
                <w:szCs w:val="18"/>
              </w:rPr>
              <w:t>520</w:t>
            </w:r>
          </w:p>
        </w:tc>
      </w:tr>
      <w:tr w:rsidR="00404CFE" w:rsidRPr="001D6A24" w14:paraId="4D5C768C" w14:textId="77777777" w:rsidTr="00404CFE">
        <w:tc>
          <w:tcPr>
            <w:tcW w:w="178" w:type="pct"/>
            <w:shd w:val="clear" w:color="auto" w:fill="081E3E" w:themeFill="accent1"/>
          </w:tcPr>
          <w:p w14:paraId="3373FB8D"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19</w:t>
            </w:r>
          </w:p>
        </w:tc>
        <w:tc>
          <w:tcPr>
            <w:tcW w:w="116" w:type="pct"/>
          </w:tcPr>
          <w:p w14:paraId="038621D3" w14:textId="11DADB0E"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4BCC47B6" w14:textId="14126096" w:rsidR="00404CFE" w:rsidRPr="001D6A24" w:rsidRDefault="00404CFE" w:rsidP="00404CFE">
            <w:pPr>
              <w:jc w:val="center"/>
              <w:rPr>
                <w:rFonts w:cstheme="minorHAnsi"/>
                <w:color w:val="000000"/>
                <w:sz w:val="18"/>
                <w:szCs w:val="18"/>
              </w:rPr>
            </w:pPr>
            <w:r w:rsidRPr="001D6A24">
              <w:rPr>
                <w:sz w:val="18"/>
                <w:szCs w:val="18"/>
              </w:rPr>
              <w:t>20</w:t>
            </w:r>
          </w:p>
        </w:tc>
        <w:tc>
          <w:tcPr>
            <w:tcW w:w="119" w:type="pct"/>
          </w:tcPr>
          <w:p w14:paraId="76E7E376" w14:textId="20100C52" w:rsidR="00404CFE" w:rsidRPr="001D6A24" w:rsidRDefault="00404CFE" w:rsidP="00404CFE">
            <w:pPr>
              <w:jc w:val="center"/>
              <w:rPr>
                <w:rFonts w:cstheme="minorHAnsi"/>
                <w:color w:val="000000"/>
                <w:sz w:val="18"/>
                <w:szCs w:val="18"/>
              </w:rPr>
            </w:pPr>
            <w:r w:rsidRPr="001D6A24">
              <w:rPr>
                <w:sz w:val="18"/>
                <w:szCs w:val="18"/>
              </w:rPr>
              <w:t>39</w:t>
            </w:r>
          </w:p>
        </w:tc>
        <w:tc>
          <w:tcPr>
            <w:tcW w:w="119" w:type="pct"/>
          </w:tcPr>
          <w:p w14:paraId="390E179C" w14:textId="22B5779D" w:rsidR="00404CFE" w:rsidRPr="001D6A24" w:rsidRDefault="00404CFE" w:rsidP="00404CFE">
            <w:pPr>
              <w:jc w:val="center"/>
              <w:rPr>
                <w:rFonts w:cstheme="minorHAnsi"/>
                <w:color w:val="000000"/>
                <w:sz w:val="18"/>
                <w:szCs w:val="18"/>
              </w:rPr>
            </w:pPr>
            <w:r w:rsidRPr="001D6A24">
              <w:rPr>
                <w:sz w:val="18"/>
                <w:szCs w:val="18"/>
              </w:rPr>
              <w:t>37</w:t>
            </w:r>
          </w:p>
        </w:tc>
        <w:tc>
          <w:tcPr>
            <w:tcW w:w="119" w:type="pct"/>
          </w:tcPr>
          <w:p w14:paraId="6CAC8B51" w14:textId="26BA8300" w:rsidR="00404CFE" w:rsidRPr="001D6A24" w:rsidRDefault="00404CFE" w:rsidP="00404CFE">
            <w:pPr>
              <w:jc w:val="center"/>
              <w:rPr>
                <w:rFonts w:cstheme="minorHAnsi"/>
                <w:color w:val="000000"/>
                <w:sz w:val="18"/>
                <w:szCs w:val="18"/>
              </w:rPr>
            </w:pPr>
            <w:r w:rsidRPr="001D6A24">
              <w:rPr>
                <w:sz w:val="18"/>
                <w:szCs w:val="18"/>
              </w:rPr>
              <w:t>36</w:t>
            </w:r>
          </w:p>
        </w:tc>
        <w:tc>
          <w:tcPr>
            <w:tcW w:w="120" w:type="pct"/>
          </w:tcPr>
          <w:p w14:paraId="3269A5DA" w14:textId="5847C55F" w:rsidR="00404CFE" w:rsidRPr="001D6A24" w:rsidRDefault="00404CFE" w:rsidP="00404CFE">
            <w:pPr>
              <w:jc w:val="center"/>
              <w:rPr>
                <w:rFonts w:cstheme="minorHAnsi"/>
                <w:color w:val="000000"/>
                <w:sz w:val="18"/>
                <w:szCs w:val="18"/>
              </w:rPr>
            </w:pPr>
            <w:r w:rsidRPr="001D6A24">
              <w:rPr>
                <w:sz w:val="18"/>
                <w:szCs w:val="18"/>
              </w:rPr>
              <w:t>34</w:t>
            </w:r>
          </w:p>
        </w:tc>
        <w:tc>
          <w:tcPr>
            <w:tcW w:w="120" w:type="pct"/>
          </w:tcPr>
          <w:p w14:paraId="1A0C66C0" w14:textId="546BA95F" w:rsidR="00404CFE" w:rsidRPr="001D6A24" w:rsidRDefault="00404CFE" w:rsidP="00404CFE">
            <w:pPr>
              <w:jc w:val="center"/>
              <w:rPr>
                <w:rFonts w:cstheme="minorHAnsi"/>
                <w:color w:val="000000"/>
                <w:sz w:val="18"/>
                <w:szCs w:val="18"/>
              </w:rPr>
            </w:pPr>
            <w:r w:rsidRPr="001D6A24">
              <w:rPr>
                <w:sz w:val="18"/>
                <w:szCs w:val="18"/>
              </w:rPr>
              <w:t>32</w:t>
            </w:r>
          </w:p>
        </w:tc>
        <w:tc>
          <w:tcPr>
            <w:tcW w:w="120" w:type="pct"/>
          </w:tcPr>
          <w:p w14:paraId="68CEA352" w14:textId="414D95E0" w:rsidR="00404CFE" w:rsidRPr="001D6A24" w:rsidRDefault="00404CFE" w:rsidP="00404CFE">
            <w:pPr>
              <w:jc w:val="center"/>
              <w:rPr>
                <w:rFonts w:cstheme="minorHAnsi"/>
                <w:color w:val="000000"/>
                <w:sz w:val="18"/>
                <w:szCs w:val="18"/>
              </w:rPr>
            </w:pPr>
            <w:r w:rsidRPr="001D6A24">
              <w:rPr>
                <w:sz w:val="18"/>
                <w:szCs w:val="18"/>
              </w:rPr>
              <w:t>31</w:t>
            </w:r>
          </w:p>
        </w:tc>
        <w:tc>
          <w:tcPr>
            <w:tcW w:w="120" w:type="pct"/>
          </w:tcPr>
          <w:p w14:paraId="5A5C7D3E" w14:textId="587B8F96" w:rsidR="00404CFE" w:rsidRPr="001D6A24" w:rsidRDefault="00404CFE" w:rsidP="00404CFE">
            <w:pPr>
              <w:jc w:val="center"/>
              <w:rPr>
                <w:rFonts w:cstheme="minorHAnsi"/>
                <w:color w:val="000000"/>
                <w:sz w:val="18"/>
                <w:szCs w:val="18"/>
              </w:rPr>
            </w:pPr>
            <w:r w:rsidRPr="001D6A24">
              <w:rPr>
                <w:sz w:val="18"/>
                <w:szCs w:val="18"/>
              </w:rPr>
              <w:t>29</w:t>
            </w:r>
          </w:p>
        </w:tc>
        <w:tc>
          <w:tcPr>
            <w:tcW w:w="120" w:type="pct"/>
          </w:tcPr>
          <w:p w14:paraId="293DA86A" w14:textId="174045D6" w:rsidR="00404CFE" w:rsidRPr="001D6A24" w:rsidRDefault="00404CFE" w:rsidP="00404CFE">
            <w:pPr>
              <w:jc w:val="center"/>
              <w:rPr>
                <w:rFonts w:cstheme="minorHAnsi"/>
                <w:color w:val="000000"/>
                <w:sz w:val="18"/>
                <w:szCs w:val="18"/>
              </w:rPr>
            </w:pPr>
            <w:r w:rsidRPr="001D6A24">
              <w:rPr>
                <w:sz w:val="18"/>
                <w:szCs w:val="18"/>
              </w:rPr>
              <w:t>27</w:t>
            </w:r>
          </w:p>
        </w:tc>
        <w:tc>
          <w:tcPr>
            <w:tcW w:w="120" w:type="pct"/>
          </w:tcPr>
          <w:p w14:paraId="3D72ABC5" w14:textId="17C3DC24" w:rsidR="00404CFE" w:rsidRPr="001D6A24" w:rsidRDefault="00404CFE" w:rsidP="00404CFE">
            <w:pPr>
              <w:jc w:val="center"/>
              <w:rPr>
                <w:rFonts w:cstheme="minorHAnsi"/>
                <w:color w:val="000000"/>
                <w:sz w:val="18"/>
                <w:szCs w:val="18"/>
              </w:rPr>
            </w:pPr>
            <w:r w:rsidRPr="001D6A24">
              <w:rPr>
                <w:sz w:val="18"/>
                <w:szCs w:val="18"/>
              </w:rPr>
              <w:t>25</w:t>
            </w:r>
          </w:p>
        </w:tc>
        <w:tc>
          <w:tcPr>
            <w:tcW w:w="101" w:type="pct"/>
          </w:tcPr>
          <w:p w14:paraId="7334866C" w14:textId="4FE109CC" w:rsidR="00404CFE" w:rsidRPr="001D6A24" w:rsidRDefault="00404CFE" w:rsidP="00404CFE">
            <w:pPr>
              <w:jc w:val="center"/>
              <w:rPr>
                <w:rFonts w:cstheme="minorHAnsi"/>
                <w:color w:val="000000"/>
                <w:sz w:val="18"/>
                <w:szCs w:val="18"/>
              </w:rPr>
            </w:pPr>
            <w:r w:rsidRPr="001D6A24">
              <w:rPr>
                <w:sz w:val="18"/>
                <w:szCs w:val="18"/>
              </w:rPr>
              <w:t>23</w:t>
            </w:r>
          </w:p>
        </w:tc>
        <w:tc>
          <w:tcPr>
            <w:tcW w:w="108" w:type="pct"/>
          </w:tcPr>
          <w:p w14:paraId="4115BF9E" w14:textId="0741C435" w:rsidR="00404CFE" w:rsidRPr="001D6A24" w:rsidRDefault="00404CFE" w:rsidP="00404CFE">
            <w:pPr>
              <w:jc w:val="center"/>
              <w:rPr>
                <w:rFonts w:cstheme="minorHAnsi"/>
                <w:color w:val="000000"/>
                <w:sz w:val="18"/>
                <w:szCs w:val="18"/>
              </w:rPr>
            </w:pPr>
            <w:r w:rsidRPr="001D6A24">
              <w:rPr>
                <w:sz w:val="18"/>
                <w:szCs w:val="18"/>
              </w:rPr>
              <w:t>23</w:t>
            </w:r>
          </w:p>
        </w:tc>
        <w:tc>
          <w:tcPr>
            <w:tcW w:w="108" w:type="pct"/>
          </w:tcPr>
          <w:p w14:paraId="7A64D6E7" w14:textId="0110EAB7" w:rsidR="00404CFE" w:rsidRPr="001D6A24" w:rsidRDefault="00404CFE" w:rsidP="00404CFE">
            <w:pPr>
              <w:jc w:val="center"/>
              <w:rPr>
                <w:rFonts w:cstheme="minorHAnsi"/>
                <w:color w:val="000000"/>
                <w:sz w:val="18"/>
                <w:szCs w:val="18"/>
              </w:rPr>
            </w:pPr>
            <w:r w:rsidRPr="001D6A24">
              <w:rPr>
                <w:sz w:val="18"/>
                <w:szCs w:val="18"/>
              </w:rPr>
              <w:t>24</w:t>
            </w:r>
          </w:p>
        </w:tc>
        <w:tc>
          <w:tcPr>
            <w:tcW w:w="96" w:type="pct"/>
          </w:tcPr>
          <w:p w14:paraId="09955934" w14:textId="7062C75E" w:rsidR="00404CFE" w:rsidRPr="001D6A24" w:rsidRDefault="00404CFE" w:rsidP="00404CFE">
            <w:pPr>
              <w:jc w:val="center"/>
              <w:rPr>
                <w:rFonts w:cstheme="minorHAnsi"/>
                <w:color w:val="000000"/>
                <w:sz w:val="18"/>
                <w:szCs w:val="18"/>
              </w:rPr>
            </w:pPr>
            <w:r w:rsidRPr="001D6A24">
              <w:rPr>
                <w:sz w:val="18"/>
                <w:szCs w:val="18"/>
              </w:rPr>
              <w:t>24</w:t>
            </w:r>
          </w:p>
        </w:tc>
        <w:tc>
          <w:tcPr>
            <w:tcW w:w="113" w:type="pct"/>
          </w:tcPr>
          <w:p w14:paraId="418BC7FA" w14:textId="69AC463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A83A27B" w14:textId="110FD188"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6FD084D" w14:textId="26E5FE70"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04342D9F" w14:textId="605ED2B9"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0C6D05A" w14:textId="77777777" w:rsidR="00404CFE" w:rsidRPr="001D6A24" w:rsidRDefault="00404CFE" w:rsidP="00404CFE">
            <w:pPr>
              <w:jc w:val="center"/>
              <w:rPr>
                <w:rFonts w:cstheme="minorHAnsi"/>
                <w:color w:val="000000"/>
                <w:sz w:val="18"/>
                <w:szCs w:val="18"/>
              </w:rPr>
            </w:pPr>
          </w:p>
        </w:tc>
        <w:tc>
          <w:tcPr>
            <w:tcW w:w="113" w:type="pct"/>
          </w:tcPr>
          <w:p w14:paraId="4633F140" w14:textId="77777777" w:rsidR="00404CFE" w:rsidRPr="001D6A24" w:rsidRDefault="00404CFE" w:rsidP="00404CFE">
            <w:pPr>
              <w:jc w:val="center"/>
              <w:rPr>
                <w:rFonts w:cstheme="minorHAnsi"/>
                <w:sz w:val="18"/>
                <w:szCs w:val="18"/>
              </w:rPr>
            </w:pPr>
          </w:p>
        </w:tc>
        <w:tc>
          <w:tcPr>
            <w:tcW w:w="94" w:type="pct"/>
          </w:tcPr>
          <w:p w14:paraId="51BAF4F2" w14:textId="77777777" w:rsidR="00404CFE" w:rsidRPr="001D6A24" w:rsidRDefault="00404CFE" w:rsidP="00404CFE">
            <w:pPr>
              <w:jc w:val="center"/>
              <w:rPr>
                <w:rFonts w:cstheme="minorHAnsi"/>
                <w:sz w:val="18"/>
                <w:szCs w:val="18"/>
              </w:rPr>
            </w:pPr>
          </w:p>
        </w:tc>
        <w:tc>
          <w:tcPr>
            <w:tcW w:w="94" w:type="pct"/>
          </w:tcPr>
          <w:p w14:paraId="0C53D9CF" w14:textId="77777777" w:rsidR="00404CFE" w:rsidRPr="001D6A24" w:rsidRDefault="00404CFE" w:rsidP="00404CFE">
            <w:pPr>
              <w:jc w:val="center"/>
              <w:rPr>
                <w:rFonts w:cstheme="minorHAnsi"/>
                <w:sz w:val="18"/>
                <w:szCs w:val="18"/>
              </w:rPr>
            </w:pPr>
          </w:p>
        </w:tc>
        <w:tc>
          <w:tcPr>
            <w:tcW w:w="94" w:type="pct"/>
          </w:tcPr>
          <w:p w14:paraId="07D79146" w14:textId="77777777" w:rsidR="00404CFE" w:rsidRPr="001D6A24" w:rsidRDefault="00404CFE" w:rsidP="00404CFE">
            <w:pPr>
              <w:jc w:val="center"/>
              <w:rPr>
                <w:rFonts w:cstheme="minorHAnsi"/>
                <w:sz w:val="18"/>
                <w:szCs w:val="18"/>
              </w:rPr>
            </w:pPr>
          </w:p>
        </w:tc>
        <w:tc>
          <w:tcPr>
            <w:tcW w:w="94" w:type="pct"/>
          </w:tcPr>
          <w:p w14:paraId="73ECF14F" w14:textId="77777777" w:rsidR="00404CFE" w:rsidRPr="001D6A24" w:rsidRDefault="00404CFE" w:rsidP="00404CFE">
            <w:pPr>
              <w:jc w:val="center"/>
              <w:rPr>
                <w:rFonts w:cstheme="minorHAnsi"/>
                <w:sz w:val="18"/>
                <w:szCs w:val="18"/>
              </w:rPr>
            </w:pPr>
          </w:p>
        </w:tc>
        <w:tc>
          <w:tcPr>
            <w:tcW w:w="94" w:type="pct"/>
          </w:tcPr>
          <w:p w14:paraId="63F25D75" w14:textId="77777777" w:rsidR="00404CFE" w:rsidRPr="001D6A24" w:rsidRDefault="00404CFE" w:rsidP="00404CFE">
            <w:pPr>
              <w:jc w:val="center"/>
              <w:rPr>
                <w:rFonts w:cstheme="minorHAnsi"/>
                <w:sz w:val="18"/>
                <w:szCs w:val="18"/>
              </w:rPr>
            </w:pPr>
          </w:p>
        </w:tc>
        <w:tc>
          <w:tcPr>
            <w:tcW w:w="92" w:type="pct"/>
          </w:tcPr>
          <w:p w14:paraId="63F831C9" w14:textId="77777777" w:rsidR="00404CFE" w:rsidRPr="001D6A24" w:rsidRDefault="00404CFE" w:rsidP="00404CFE">
            <w:pPr>
              <w:jc w:val="center"/>
              <w:rPr>
                <w:rFonts w:cstheme="minorHAnsi"/>
                <w:sz w:val="18"/>
                <w:szCs w:val="18"/>
              </w:rPr>
            </w:pPr>
          </w:p>
        </w:tc>
        <w:tc>
          <w:tcPr>
            <w:tcW w:w="92" w:type="pct"/>
          </w:tcPr>
          <w:p w14:paraId="439AD585" w14:textId="77777777" w:rsidR="00404CFE" w:rsidRPr="001D6A24" w:rsidRDefault="00404CFE" w:rsidP="00404CFE">
            <w:pPr>
              <w:jc w:val="center"/>
              <w:rPr>
                <w:rFonts w:cstheme="minorHAnsi"/>
                <w:sz w:val="18"/>
                <w:szCs w:val="18"/>
              </w:rPr>
            </w:pPr>
          </w:p>
        </w:tc>
        <w:tc>
          <w:tcPr>
            <w:tcW w:w="92" w:type="pct"/>
          </w:tcPr>
          <w:p w14:paraId="25FE1F91" w14:textId="77777777" w:rsidR="00404CFE" w:rsidRPr="001D6A24" w:rsidRDefault="00404CFE" w:rsidP="00404CFE">
            <w:pPr>
              <w:jc w:val="center"/>
              <w:rPr>
                <w:rFonts w:cstheme="minorHAnsi"/>
                <w:sz w:val="18"/>
                <w:szCs w:val="18"/>
              </w:rPr>
            </w:pPr>
          </w:p>
        </w:tc>
        <w:tc>
          <w:tcPr>
            <w:tcW w:w="92" w:type="pct"/>
          </w:tcPr>
          <w:p w14:paraId="210DC5C2" w14:textId="77777777" w:rsidR="00404CFE" w:rsidRPr="001D6A24" w:rsidRDefault="00404CFE" w:rsidP="00404CFE">
            <w:pPr>
              <w:jc w:val="center"/>
              <w:rPr>
                <w:rFonts w:cstheme="minorHAnsi"/>
                <w:sz w:val="18"/>
                <w:szCs w:val="18"/>
              </w:rPr>
            </w:pPr>
          </w:p>
        </w:tc>
        <w:tc>
          <w:tcPr>
            <w:tcW w:w="92" w:type="pct"/>
          </w:tcPr>
          <w:p w14:paraId="28687347" w14:textId="77777777" w:rsidR="00404CFE" w:rsidRPr="001D6A24" w:rsidRDefault="00404CFE" w:rsidP="00404CFE">
            <w:pPr>
              <w:jc w:val="center"/>
              <w:rPr>
                <w:rFonts w:cstheme="minorHAnsi"/>
                <w:sz w:val="18"/>
                <w:szCs w:val="18"/>
              </w:rPr>
            </w:pPr>
          </w:p>
        </w:tc>
        <w:tc>
          <w:tcPr>
            <w:tcW w:w="92" w:type="pct"/>
          </w:tcPr>
          <w:p w14:paraId="4A1B2F6D" w14:textId="77777777" w:rsidR="00404CFE" w:rsidRPr="001D6A24" w:rsidRDefault="00404CFE" w:rsidP="00404CFE">
            <w:pPr>
              <w:jc w:val="center"/>
              <w:rPr>
                <w:rFonts w:cstheme="minorHAnsi"/>
                <w:sz w:val="18"/>
                <w:szCs w:val="18"/>
              </w:rPr>
            </w:pPr>
          </w:p>
        </w:tc>
        <w:tc>
          <w:tcPr>
            <w:tcW w:w="92" w:type="pct"/>
          </w:tcPr>
          <w:p w14:paraId="0FF75120" w14:textId="77777777" w:rsidR="00404CFE" w:rsidRPr="001D6A24" w:rsidRDefault="00404CFE" w:rsidP="00404CFE">
            <w:pPr>
              <w:jc w:val="center"/>
              <w:rPr>
                <w:rFonts w:cstheme="minorHAnsi"/>
                <w:sz w:val="18"/>
                <w:szCs w:val="18"/>
              </w:rPr>
            </w:pPr>
          </w:p>
        </w:tc>
        <w:tc>
          <w:tcPr>
            <w:tcW w:w="92" w:type="pct"/>
          </w:tcPr>
          <w:p w14:paraId="1DEFFB04" w14:textId="77777777" w:rsidR="00404CFE" w:rsidRPr="001D6A24" w:rsidRDefault="00404CFE" w:rsidP="00404CFE">
            <w:pPr>
              <w:jc w:val="center"/>
              <w:rPr>
                <w:rFonts w:cstheme="minorHAnsi"/>
                <w:sz w:val="18"/>
                <w:szCs w:val="18"/>
              </w:rPr>
            </w:pPr>
          </w:p>
        </w:tc>
        <w:tc>
          <w:tcPr>
            <w:tcW w:w="92" w:type="pct"/>
          </w:tcPr>
          <w:p w14:paraId="1A7D7962" w14:textId="77777777" w:rsidR="00404CFE" w:rsidRPr="001D6A24" w:rsidRDefault="00404CFE" w:rsidP="00404CFE">
            <w:pPr>
              <w:jc w:val="center"/>
              <w:rPr>
                <w:rFonts w:cstheme="minorHAnsi"/>
                <w:sz w:val="18"/>
                <w:szCs w:val="18"/>
              </w:rPr>
            </w:pPr>
          </w:p>
        </w:tc>
        <w:tc>
          <w:tcPr>
            <w:tcW w:w="92" w:type="pct"/>
          </w:tcPr>
          <w:p w14:paraId="5AA66F87" w14:textId="77777777" w:rsidR="00404CFE" w:rsidRPr="001D6A24" w:rsidRDefault="00404CFE" w:rsidP="00404CFE">
            <w:pPr>
              <w:jc w:val="center"/>
              <w:rPr>
                <w:rFonts w:cstheme="minorHAnsi"/>
                <w:sz w:val="18"/>
                <w:szCs w:val="18"/>
              </w:rPr>
            </w:pPr>
          </w:p>
        </w:tc>
        <w:tc>
          <w:tcPr>
            <w:tcW w:w="92" w:type="pct"/>
          </w:tcPr>
          <w:p w14:paraId="3E118075" w14:textId="77777777" w:rsidR="00404CFE" w:rsidRPr="001D6A24" w:rsidRDefault="00404CFE" w:rsidP="00404CFE">
            <w:pPr>
              <w:jc w:val="center"/>
              <w:rPr>
                <w:rFonts w:cstheme="minorHAnsi"/>
                <w:sz w:val="18"/>
                <w:szCs w:val="18"/>
              </w:rPr>
            </w:pPr>
          </w:p>
        </w:tc>
        <w:tc>
          <w:tcPr>
            <w:tcW w:w="92" w:type="pct"/>
          </w:tcPr>
          <w:p w14:paraId="4079F05B" w14:textId="77777777" w:rsidR="00404CFE" w:rsidRPr="001D6A24" w:rsidRDefault="00404CFE" w:rsidP="00404CFE">
            <w:pPr>
              <w:jc w:val="center"/>
              <w:rPr>
                <w:rFonts w:cstheme="minorHAnsi"/>
                <w:sz w:val="18"/>
                <w:szCs w:val="18"/>
              </w:rPr>
            </w:pPr>
          </w:p>
        </w:tc>
        <w:tc>
          <w:tcPr>
            <w:tcW w:w="92" w:type="pct"/>
          </w:tcPr>
          <w:p w14:paraId="2106A375" w14:textId="77777777" w:rsidR="00404CFE" w:rsidRPr="001D6A24" w:rsidRDefault="00404CFE" w:rsidP="00404CFE">
            <w:pPr>
              <w:jc w:val="center"/>
              <w:rPr>
                <w:rFonts w:cstheme="minorHAnsi"/>
                <w:sz w:val="18"/>
                <w:szCs w:val="18"/>
              </w:rPr>
            </w:pPr>
          </w:p>
        </w:tc>
        <w:tc>
          <w:tcPr>
            <w:tcW w:w="92" w:type="pct"/>
          </w:tcPr>
          <w:p w14:paraId="16B99586" w14:textId="77777777" w:rsidR="00404CFE" w:rsidRPr="001D6A24" w:rsidRDefault="00404CFE" w:rsidP="00404CFE">
            <w:pPr>
              <w:jc w:val="center"/>
              <w:rPr>
                <w:rFonts w:cstheme="minorHAnsi"/>
                <w:sz w:val="18"/>
                <w:szCs w:val="18"/>
              </w:rPr>
            </w:pPr>
          </w:p>
        </w:tc>
        <w:tc>
          <w:tcPr>
            <w:tcW w:w="92" w:type="pct"/>
          </w:tcPr>
          <w:p w14:paraId="68A9FD3C" w14:textId="77777777" w:rsidR="00404CFE" w:rsidRPr="001D6A24" w:rsidRDefault="00404CFE" w:rsidP="00404CFE">
            <w:pPr>
              <w:jc w:val="center"/>
              <w:rPr>
                <w:rFonts w:cstheme="minorHAnsi"/>
                <w:sz w:val="18"/>
                <w:szCs w:val="18"/>
              </w:rPr>
            </w:pPr>
          </w:p>
        </w:tc>
        <w:tc>
          <w:tcPr>
            <w:tcW w:w="92" w:type="pct"/>
          </w:tcPr>
          <w:p w14:paraId="5C64D28B" w14:textId="77777777" w:rsidR="00404CFE" w:rsidRPr="001D6A24" w:rsidRDefault="00404CFE" w:rsidP="00404CFE">
            <w:pPr>
              <w:jc w:val="center"/>
              <w:rPr>
                <w:rFonts w:cstheme="minorHAnsi"/>
                <w:sz w:val="18"/>
                <w:szCs w:val="18"/>
              </w:rPr>
            </w:pPr>
          </w:p>
        </w:tc>
        <w:tc>
          <w:tcPr>
            <w:tcW w:w="92" w:type="pct"/>
          </w:tcPr>
          <w:p w14:paraId="22EDFFFB" w14:textId="77777777" w:rsidR="00404CFE" w:rsidRPr="001D6A24" w:rsidRDefault="00404CFE" w:rsidP="00404CFE">
            <w:pPr>
              <w:jc w:val="center"/>
              <w:rPr>
                <w:rFonts w:cstheme="minorHAnsi"/>
                <w:sz w:val="18"/>
                <w:szCs w:val="18"/>
              </w:rPr>
            </w:pPr>
          </w:p>
        </w:tc>
        <w:tc>
          <w:tcPr>
            <w:tcW w:w="92" w:type="pct"/>
          </w:tcPr>
          <w:p w14:paraId="1F81FFBA" w14:textId="77777777" w:rsidR="00404CFE" w:rsidRPr="001D6A24" w:rsidRDefault="00404CFE" w:rsidP="00404CFE">
            <w:pPr>
              <w:jc w:val="center"/>
              <w:rPr>
                <w:rFonts w:cstheme="minorHAnsi"/>
                <w:sz w:val="18"/>
                <w:szCs w:val="18"/>
              </w:rPr>
            </w:pPr>
          </w:p>
        </w:tc>
        <w:tc>
          <w:tcPr>
            <w:tcW w:w="121" w:type="pct"/>
          </w:tcPr>
          <w:p w14:paraId="593C373E" w14:textId="77777777" w:rsidR="00404CFE" w:rsidRPr="001D6A24" w:rsidRDefault="00404CFE" w:rsidP="00404CFE">
            <w:pPr>
              <w:jc w:val="center"/>
              <w:rPr>
                <w:rFonts w:cstheme="minorHAnsi"/>
                <w:sz w:val="18"/>
                <w:szCs w:val="18"/>
              </w:rPr>
            </w:pPr>
          </w:p>
        </w:tc>
        <w:tc>
          <w:tcPr>
            <w:tcW w:w="174" w:type="pct"/>
          </w:tcPr>
          <w:p w14:paraId="762039F6" w14:textId="194FEA25" w:rsidR="00404CFE" w:rsidRPr="001D6A24" w:rsidRDefault="00404CFE" w:rsidP="00404CFE">
            <w:pPr>
              <w:jc w:val="center"/>
              <w:rPr>
                <w:rFonts w:cstheme="minorHAnsi"/>
                <w:color w:val="000000"/>
                <w:sz w:val="18"/>
                <w:szCs w:val="18"/>
              </w:rPr>
            </w:pPr>
            <w:r w:rsidRPr="001D6A24">
              <w:rPr>
                <w:sz w:val="18"/>
                <w:szCs w:val="18"/>
              </w:rPr>
              <w:t>403</w:t>
            </w:r>
          </w:p>
        </w:tc>
      </w:tr>
      <w:tr w:rsidR="00404CFE" w:rsidRPr="001D6A24" w14:paraId="0B25E3E3" w14:textId="77777777" w:rsidTr="00404CFE">
        <w:tc>
          <w:tcPr>
            <w:tcW w:w="178" w:type="pct"/>
            <w:shd w:val="clear" w:color="auto" w:fill="081E3E" w:themeFill="accent1"/>
          </w:tcPr>
          <w:p w14:paraId="6F3CAD27"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20</w:t>
            </w:r>
          </w:p>
        </w:tc>
        <w:tc>
          <w:tcPr>
            <w:tcW w:w="116" w:type="pct"/>
          </w:tcPr>
          <w:p w14:paraId="05CB9846" w14:textId="5C405CFB"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6E9D6681" w14:textId="2C3BFC0D" w:rsidR="00404CFE" w:rsidRPr="001D6A24" w:rsidRDefault="00404CFE" w:rsidP="00404CFE">
            <w:pPr>
              <w:jc w:val="center"/>
              <w:rPr>
                <w:rFonts w:cstheme="minorHAnsi"/>
                <w:color w:val="000000"/>
                <w:sz w:val="18"/>
                <w:szCs w:val="18"/>
              </w:rPr>
            </w:pPr>
            <w:r w:rsidRPr="001D6A24">
              <w:rPr>
                <w:sz w:val="18"/>
                <w:szCs w:val="18"/>
              </w:rPr>
              <w:t>15</w:t>
            </w:r>
          </w:p>
        </w:tc>
        <w:tc>
          <w:tcPr>
            <w:tcW w:w="119" w:type="pct"/>
          </w:tcPr>
          <w:p w14:paraId="27726218" w14:textId="144143A9" w:rsidR="00404CFE" w:rsidRPr="001D6A24" w:rsidRDefault="00404CFE" w:rsidP="00404CFE">
            <w:pPr>
              <w:jc w:val="center"/>
              <w:rPr>
                <w:rFonts w:cstheme="minorHAnsi"/>
                <w:color w:val="000000"/>
                <w:sz w:val="18"/>
                <w:szCs w:val="18"/>
              </w:rPr>
            </w:pPr>
            <w:r w:rsidRPr="001D6A24">
              <w:rPr>
                <w:sz w:val="18"/>
                <w:szCs w:val="18"/>
              </w:rPr>
              <w:t>28</w:t>
            </w:r>
          </w:p>
        </w:tc>
        <w:tc>
          <w:tcPr>
            <w:tcW w:w="119" w:type="pct"/>
          </w:tcPr>
          <w:p w14:paraId="6A29F6AD" w14:textId="26CD6211" w:rsidR="00404CFE" w:rsidRPr="001D6A24" w:rsidRDefault="00404CFE" w:rsidP="00404CFE">
            <w:pPr>
              <w:jc w:val="center"/>
              <w:rPr>
                <w:rFonts w:cstheme="minorHAnsi"/>
                <w:color w:val="000000"/>
                <w:sz w:val="18"/>
                <w:szCs w:val="18"/>
              </w:rPr>
            </w:pPr>
            <w:r w:rsidRPr="001D6A24">
              <w:rPr>
                <w:sz w:val="18"/>
                <w:szCs w:val="18"/>
              </w:rPr>
              <w:t>27</w:t>
            </w:r>
          </w:p>
        </w:tc>
        <w:tc>
          <w:tcPr>
            <w:tcW w:w="119" w:type="pct"/>
          </w:tcPr>
          <w:p w14:paraId="66E94162" w14:textId="3037FE71" w:rsidR="00404CFE" w:rsidRPr="001D6A24" w:rsidRDefault="00404CFE" w:rsidP="00404CFE">
            <w:pPr>
              <w:jc w:val="center"/>
              <w:rPr>
                <w:rFonts w:cstheme="minorHAnsi"/>
                <w:color w:val="000000"/>
                <w:sz w:val="18"/>
                <w:szCs w:val="18"/>
              </w:rPr>
            </w:pPr>
            <w:r w:rsidRPr="001D6A24">
              <w:rPr>
                <w:sz w:val="18"/>
                <w:szCs w:val="18"/>
              </w:rPr>
              <w:t>26</w:t>
            </w:r>
          </w:p>
        </w:tc>
        <w:tc>
          <w:tcPr>
            <w:tcW w:w="120" w:type="pct"/>
          </w:tcPr>
          <w:p w14:paraId="1D7E3414" w14:textId="01093092" w:rsidR="00404CFE" w:rsidRPr="001D6A24" w:rsidRDefault="00404CFE" w:rsidP="00404CFE">
            <w:pPr>
              <w:jc w:val="center"/>
              <w:rPr>
                <w:rFonts w:cstheme="minorHAnsi"/>
                <w:color w:val="000000"/>
                <w:sz w:val="18"/>
                <w:szCs w:val="18"/>
              </w:rPr>
            </w:pPr>
            <w:r w:rsidRPr="001D6A24">
              <w:rPr>
                <w:sz w:val="18"/>
                <w:szCs w:val="18"/>
              </w:rPr>
              <w:t>25</w:t>
            </w:r>
          </w:p>
        </w:tc>
        <w:tc>
          <w:tcPr>
            <w:tcW w:w="120" w:type="pct"/>
          </w:tcPr>
          <w:p w14:paraId="0DA0B730" w14:textId="58990C75" w:rsidR="00404CFE" w:rsidRPr="001D6A24" w:rsidRDefault="00404CFE" w:rsidP="00404CFE">
            <w:pPr>
              <w:jc w:val="center"/>
              <w:rPr>
                <w:rFonts w:cstheme="minorHAnsi"/>
                <w:color w:val="000000"/>
                <w:sz w:val="18"/>
                <w:szCs w:val="18"/>
              </w:rPr>
            </w:pPr>
            <w:r w:rsidRPr="001D6A24">
              <w:rPr>
                <w:sz w:val="18"/>
                <w:szCs w:val="18"/>
              </w:rPr>
              <w:t>23</w:t>
            </w:r>
          </w:p>
        </w:tc>
        <w:tc>
          <w:tcPr>
            <w:tcW w:w="120" w:type="pct"/>
          </w:tcPr>
          <w:p w14:paraId="69A070B2" w14:textId="027FCB6B" w:rsidR="00404CFE" w:rsidRPr="001D6A24" w:rsidRDefault="00404CFE" w:rsidP="00404CFE">
            <w:pPr>
              <w:jc w:val="center"/>
              <w:rPr>
                <w:rFonts w:cstheme="minorHAnsi"/>
                <w:color w:val="000000"/>
                <w:sz w:val="18"/>
                <w:szCs w:val="18"/>
              </w:rPr>
            </w:pPr>
            <w:r w:rsidRPr="001D6A24">
              <w:rPr>
                <w:sz w:val="18"/>
                <w:szCs w:val="18"/>
              </w:rPr>
              <w:t>22</w:t>
            </w:r>
          </w:p>
        </w:tc>
        <w:tc>
          <w:tcPr>
            <w:tcW w:w="120" w:type="pct"/>
          </w:tcPr>
          <w:p w14:paraId="4B1048B6" w14:textId="7BAB8A1B" w:rsidR="00404CFE" w:rsidRPr="001D6A24" w:rsidRDefault="00404CFE" w:rsidP="00404CFE">
            <w:pPr>
              <w:jc w:val="center"/>
              <w:rPr>
                <w:rFonts w:cstheme="minorHAnsi"/>
                <w:color w:val="000000"/>
                <w:sz w:val="18"/>
                <w:szCs w:val="18"/>
              </w:rPr>
            </w:pPr>
            <w:r w:rsidRPr="001D6A24">
              <w:rPr>
                <w:sz w:val="18"/>
                <w:szCs w:val="18"/>
              </w:rPr>
              <w:t>21</w:t>
            </w:r>
          </w:p>
        </w:tc>
        <w:tc>
          <w:tcPr>
            <w:tcW w:w="120" w:type="pct"/>
          </w:tcPr>
          <w:p w14:paraId="4AC2451C" w14:textId="7EDE1D87" w:rsidR="00404CFE" w:rsidRPr="001D6A24" w:rsidRDefault="00404CFE" w:rsidP="00404CFE">
            <w:pPr>
              <w:jc w:val="center"/>
              <w:rPr>
                <w:rFonts w:cstheme="minorHAnsi"/>
                <w:color w:val="000000"/>
                <w:sz w:val="18"/>
                <w:szCs w:val="18"/>
              </w:rPr>
            </w:pPr>
            <w:r w:rsidRPr="001D6A24">
              <w:rPr>
                <w:sz w:val="18"/>
                <w:szCs w:val="18"/>
              </w:rPr>
              <w:t>19</w:t>
            </w:r>
          </w:p>
        </w:tc>
        <w:tc>
          <w:tcPr>
            <w:tcW w:w="120" w:type="pct"/>
          </w:tcPr>
          <w:p w14:paraId="19E21898" w14:textId="2A1FAE38" w:rsidR="00404CFE" w:rsidRPr="001D6A24" w:rsidRDefault="00404CFE" w:rsidP="00404CFE">
            <w:pPr>
              <w:jc w:val="center"/>
              <w:rPr>
                <w:rFonts w:cstheme="minorHAnsi"/>
                <w:color w:val="000000"/>
                <w:sz w:val="18"/>
                <w:szCs w:val="18"/>
              </w:rPr>
            </w:pPr>
            <w:r w:rsidRPr="001D6A24">
              <w:rPr>
                <w:sz w:val="18"/>
                <w:szCs w:val="18"/>
              </w:rPr>
              <w:t>18</w:t>
            </w:r>
          </w:p>
        </w:tc>
        <w:tc>
          <w:tcPr>
            <w:tcW w:w="101" w:type="pct"/>
          </w:tcPr>
          <w:p w14:paraId="11D63565" w14:textId="1C6B5CA8" w:rsidR="00404CFE" w:rsidRPr="001D6A24" w:rsidRDefault="00404CFE" w:rsidP="00404CFE">
            <w:pPr>
              <w:jc w:val="center"/>
              <w:rPr>
                <w:rFonts w:cstheme="minorHAnsi"/>
                <w:color w:val="000000"/>
                <w:sz w:val="18"/>
                <w:szCs w:val="18"/>
              </w:rPr>
            </w:pPr>
            <w:r w:rsidRPr="001D6A24">
              <w:rPr>
                <w:sz w:val="18"/>
                <w:szCs w:val="18"/>
              </w:rPr>
              <w:t>17</w:t>
            </w:r>
          </w:p>
        </w:tc>
        <w:tc>
          <w:tcPr>
            <w:tcW w:w="108" w:type="pct"/>
          </w:tcPr>
          <w:p w14:paraId="61CB23AE" w14:textId="5DCE695A" w:rsidR="00404CFE" w:rsidRPr="001D6A24" w:rsidRDefault="00404CFE" w:rsidP="00404CFE">
            <w:pPr>
              <w:jc w:val="center"/>
              <w:rPr>
                <w:rFonts w:cstheme="minorHAnsi"/>
                <w:color w:val="000000"/>
                <w:sz w:val="18"/>
                <w:szCs w:val="18"/>
              </w:rPr>
            </w:pPr>
            <w:r w:rsidRPr="001D6A24">
              <w:rPr>
                <w:sz w:val="18"/>
                <w:szCs w:val="18"/>
              </w:rPr>
              <w:t>17</w:t>
            </w:r>
          </w:p>
        </w:tc>
        <w:tc>
          <w:tcPr>
            <w:tcW w:w="108" w:type="pct"/>
          </w:tcPr>
          <w:p w14:paraId="4924A8B2" w14:textId="52AC971B" w:rsidR="00404CFE" w:rsidRPr="001D6A24" w:rsidRDefault="00404CFE" w:rsidP="00404CFE">
            <w:pPr>
              <w:jc w:val="center"/>
              <w:rPr>
                <w:rFonts w:cstheme="minorHAnsi"/>
                <w:color w:val="000000"/>
                <w:sz w:val="18"/>
                <w:szCs w:val="18"/>
              </w:rPr>
            </w:pPr>
            <w:r w:rsidRPr="001D6A24">
              <w:rPr>
                <w:sz w:val="18"/>
                <w:szCs w:val="18"/>
              </w:rPr>
              <w:t>17</w:t>
            </w:r>
          </w:p>
        </w:tc>
        <w:tc>
          <w:tcPr>
            <w:tcW w:w="96" w:type="pct"/>
          </w:tcPr>
          <w:p w14:paraId="1E689061" w14:textId="188744A8" w:rsidR="00404CFE" w:rsidRPr="001D6A24" w:rsidRDefault="00404CFE" w:rsidP="00404CFE">
            <w:pPr>
              <w:jc w:val="center"/>
              <w:rPr>
                <w:rFonts w:cstheme="minorHAnsi"/>
                <w:color w:val="000000"/>
                <w:sz w:val="18"/>
                <w:szCs w:val="18"/>
              </w:rPr>
            </w:pPr>
            <w:r w:rsidRPr="001D6A24">
              <w:rPr>
                <w:sz w:val="18"/>
                <w:szCs w:val="18"/>
              </w:rPr>
              <w:t>17</w:t>
            </w:r>
          </w:p>
        </w:tc>
        <w:tc>
          <w:tcPr>
            <w:tcW w:w="113" w:type="pct"/>
          </w:tcPr>
          <w:p w14:paraId="2C77994E" w14:textId="30C6DA5A"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0341046E" w14:textId="57B36BB0"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053A130" w14:textId="1937133C"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535B953E" w14:textId="70E9A588"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B793E2B" w14:textId="4E805036"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552DEDF" w14:textId="77777777" w:rsidR="00404CFE" w:rsidRPr="001D6A24" w:rsidRDefault="00404CFE" w:rsidP="00404CFE">
            <w:pPr>
              <w:jc w:val="center"/>
              <w:rPr>
                <w:rFonts w:cstheme="minorHAnsi"/>
                <w:color w:val="000000"/>
                <w:sz w:val="18"/>
                <w:szCs w:val="18"/>
              </w:rPr>
            </w:pPr>
          </w:p>
        </w:tc>
        <w:tc>
          <w:tcPr>
            <w:tcW w:w="94" w:type="pct"/>
          </w:tcPr>
          <w:p w14:paraId="073CF68B" w14:textId="77777777" w:rsidR="00404CFE" w:rsidRPr="001D6A24" w:rsidRDefault="00404CFE" w:rsidP="00404CFE">
            <w:pPr>
              <w:jc w:val="center"/>
              <w:rPr>
                <w:rFonts w:cstheme="minorHAnsi"/>
                <w:sz w:val="18"/>
                <w:szCs w:val="18"/>
              </w:rPr>
            </w:pPr>
          </w:p>
        </w:tc>
        <w:tc>
          <w:tcPr>
            <w:tcW w:w="94" w:type="pct"/>
          </w:tcPr>
          <w:p w14:paraId="48CAEAC4" w14:textId="77777777" w:rsidR="00404CFE" w:rsidRPr="001D6A24" w:rsidRDefault="00404CFE" w:rsidP="00404CFE">
            <w:pPr>
              <w:jc w:val="center"/>
              <w:rPr>
                <w:rFonts w:cstheme="minorHAnsi"/>
                <w:sz w:val="18"/>
                <w:szCs w:val="18"/>
              </w:rPr>
            </w:pPr>
          </w:p>
        </w:tc>
        <w:tc>
          <w:tcPr>
            <w:tcW w:w="94" w:type="pct"/>
          </w:tcPr>
          <w:p w14:paraId="2B9D4ADB" w14:textId="77777777" w:rsidR="00404CFE" w:rsidRPr="001D6A24" w:rsidRDefault="00404CFE" w:rsidP="00404CFE">
            <w:pPr>
              <w:jc w:val="center"/>
              <w:rPr>
                <w:rFonts w:cstheme="minorHAnsi"/>
                <w:sz w:val="18"/>
                <w:szCs w:val="18"/>
              </w:rPr>
            </w:pPr>
          </w:p>
        </w:tc>
        <w:tc>
          <w:tcPr>
            <w:tcW w:w="94" w:type="pct"/>
          </w:tcPr>
          <w:p w14:paraId="4C4D6B61" w14:textId="77777777" w:rsidR="00404CFE" w:rsidRPr="001D6A24" w:rsidRDefault="00404CFE" w:rsidP="00404CFE">
            <w:pPr>
              <w:jc w:val="center"/>
              <w:rPr>
                <w:rFonts w:cstheme="minorHAnsi"/>
                <w:sz w:val="18"/>
                <w:szCs w:val="18"/>
              </w:rPr>
            </w:pPr>
          </w:p>
        </w:tc>
        <w:tc>
          <w:tcPr>
            <w:tcW w:w="94" w:type="pct"/>
          </w:tcPr>
          <w:p w14:paraId="511D4E71" w14:textId="77777777" w:rsidR="00404CFE" w:rsidRPr="001D6A24" w:rsidRDefault="00404CFE" w:rsidP="00404CFE">
            <w:pPr>
              <w:jc w:val="center"/>
              <w:rPr>
                <w:rFonts w:cstheme="minorHAnsi"/>
                <w:sz w:val="18"/>
                <w:szCs w:val="18"/>
              </w:rPr>
            </w:pPr>
          </w:p>
        </w:tc>
        <w:tc>
          <w:tcPr>
            <w:tcW w:w="92" w:type="pct"/>
          </w:tcPr>
          <w:p w14:paraId="6C571599" w14:textId="77777777" w:rsidR="00404CFE" w:rsidRPr="001D6A24" w:rsidRDefault="00404CFE" w:rsidP="00404CFE">
            <w:pPr>
              <w:jc w:val="center"/>
              <w:rPr>
                <w:rFonts w:cstheme="minorHAnsi"/>
                <w:sz w:val="18"/>
                <w:szCs w:val="18"/>
              </w:rPr>
            </w:pPr>
          </w:p>
        </w:tc>
        <w:tc>
          <w:tcPr>
            <w:tcW w:w="92" w:type="pct"/>
          </w:tcPr>
          <w:p w14:paraId="63E47289" w14:textId="77777777" w:rsidR="00404CFE" w:rsidRPr="001D6A24" w:rsidRDefault="00404CFE" w:rsidP="00404CFE">
            <w:pPr>
              <w:jc w:val="center"/>
              <w:rPr>
                <w:rFonts w:cstheme="minorHAnsi"/>
                <w:sz w:val="18"/>
                <w:szCs w:val="18"/>
              </w:rPr>
            </w:pPr>
          </w:p>
        </w:tc>
        <w:tc>
          <w:tcPr>
            <w:tcW w:w="92" w:type="pct"/>
          </w:tcPr>
          <w:p w14:paraId="4E0AD799" w14:textId="77777777" w:rsidR="00404CFE" w:rsidRPr="001D6A24" w:rsidRDefault="00404CFE" w:rsidP="00404CFE">
            <w:pPr>
              <w:jc w:val="center"/>
              <w:rPr>
                <w:rFonts w:cstheme="minorHAnsi"/>
                <w:sz w:val="18"/>
                <w:szCs w:val="18"/>
              </w:rPr>
            </w:pPr>
          </w:p>
        </w:tc>
        <w:tc>
          <w:tcPr>
            <w:tcW w:w="92" w:type="pct"/>
          </w:tcPr>
          <w:p w14:paraId="10FDDCA8" w14:textId="77777777" w:rsidR="00404CFE" w:rsidRPr="001D6A24" w:rsidRDefault="00404CFE" w:rsidP="00404CFE">
            <w:pPr>
              <w:jc w:val="center"/>
              <w:rPr>
                <w:rFonts w:cstheme="minorHAnsi"/>
                <w:sz w:val="18"/>
                <w:szCs w:val="18"/>
              </w:rPr>
            </w:pPr>
          </w:p>
        </w:tc>
        <w:tc>
          <w:tcPr>
            <w:tcW w:w="92" w:type="pct"/>
          </w:tcPr>
          <w:p w14:paraId="7606C4DD" w14:textId="77777777" w:rsidR="00404CFE" w:rsidRPr="001D6A24" w:rsidRDefault="00404CFE" w:rsidP="00404CFE">
            <w:pPr>
              <w:jc w:val="center"/>
              <w:rPr>
                <w:rFonts w:cstheme="minorHAnsi"/>
                <w:sz w:val="18"/>
                <w:szCs w:val="18"/>
              </w:rPr>
            </w:pPr>
          </w:p>
        </w:tc>
        <w:tc>
          <w:tcPr>
            <w:tcW w:w="92" w:type="pct"/>
          </w:tcPr>
          <w:p w14:paraId="7CBB3616" w14:textId="77777777" w:rsidR="00404CFE" w:rsidRPr="001D6A24" w:rsidRDefault="00404CFE" w:rsidP="00404CFE">
            <w:pPr>
              <w:jc w:val="center"/>
              <w:rPr>
                <w:rFonts w:cstheme="minorHAnsi"/>
                <w:sz w:val="18"/>
                <w:szCs w:val="18"/>
              </w:rPr>
            </w:pPr>
          </w:p>
        </w:tc>
        <w:tc>
          <w:tcPr>
            <w:tcW w:w="92" w:type="pct"/>
          </w:tcPr>
          <w:p w14:paraId="3516E819" w14:textId="77777777" w:rsidR="00404CFE" w:rsidRPr="001D6A24" w:rsidRDefault="00404CFE" w:rsidP="00404CFE">
            <w:pPr>
              <w:jc w:val="center"/>
              <w:rPr>
                <w:rFonts w:cstheme="minorHAnsi"/>
                <w:sz w:val="18"/>
                <w:szCs w:val="18"/>
              </w:rPr>
            </w:pPr>
          </w:p>
        </w:tc>
        <w:tc>
          <w:tcPr>
            <w:tcW w:w="92" w:type="pct"/>
          </w:tcPr>
          <w:p w14:paraId="4AD2D588" w14:textId="77777777" w:rsidR="00404CFE" w:rsidRPr="001D6A24" w:rsidRDefault="00404CFE" w:rsidP="00404CFE">
            <w:pPr>
              <w:jc w:val="center"/>
              <w:rPr>
                <w:rFonts w:cstheme="minorHAnsi"/>
                <w:sz w:val="18"/>
                <w:szCs w:val="18"/>
              </w:rPr>
            </w:pPr>
          </w:p>
        </w:tc>
        <w:tc>
          <w:tcPr>
            <w:tcW w:w="92" w:type="pct"/>
          </w:tcPr>
          <w:p w14:paraId="1556A311" w14:textId="77777777" w:rsidR="00404CFE" w:rsidRPr="001D6A24" w:rsidRDefault="00404CFE" w:rsidP="00404CFE">
            <w:pPr>
              <w:jc w:val="center"/>
              <w:rPr>
                <w:rFonts w:cstheme="minorHAnsi"/>
                <w:sz w:val="18"/>
                <w:szCs w:val="18"/>
              </w:rPr>
            </w:pPr>
          </w:p>
        </w:tc>
        <w:tc>
          <w:tcPr>
            <w:tcW w:w="92" w:type="pct"/>
          </w:tcPr>
          <w:p w14:paraId="37BA82CA" w14:textId="77777777" w:rsidR="00404CFE" w:rsidRPr="001D6A24" w:rsidRDefault="00404CFE" w:rsidP="00404CFE">
            <w:pPr>
              <w:jc w:val="center"/>
              <w:rPr>
                <w:rFonts w:cstheme="minorHAnsi"/>
                <w:sz w:val="18"/>
                <w:szCs w:val="18"/>
              </w:rPr>
            </w:pPr>
          </w:p>
        </w:tc>
        <w:tc>
          <w:tcPr>
            <w:tcW w:w="92" w:type="pct"/>
          </w:tcPr>
          <w:p w14:paraId="09386165" w14:textId="77777777" w:rsidR="00404CFE" w:rsidRPr="001D6A24" w:rsidRDefault="00404CFE" w:rsidP="00404CFE">
            <w:pPr>
              <w:jc w:val="center"/>
              <w:rPr>
                <w:rFonts w:cstheme="minorHAnsi"/>
                <w:sz w:val="18"/>
                <w:szCs w:val="18"/>
              </w:rPr>
            </w:pPr>
          </w:p>
        </w:tc>
        <w:tc>
          <w:tcPr>
            <w:tcW w:w="92" w:type="pct"/>
          </w:tcPr>
          <w:p w14:paraId="52FD0348" w14:textId="77777777" w:rsidR="00404CFE" w:rsidRPr="001D6A24" w:rsidRDefault="00404CFE" w:rsidP="00404CFE">
            <w:pPr>
              <w:jc w:val="center"/>
              <w:rPr>
                <w:rFonts w:cstheme="minorHAnsi"/>
                <w:sz w:val="18"/>
                <w:szCs w:val="18"/>
              </w:rPr>
            </w:pPr>
          </w:p>
        </w:tc>
        <w:tc>
          <w:tcPr>
            <w:tcW w:w="92" w:type="pct"/>
          </w:tcPr>
          <w:p w14:paraId="4F73C5B6" w14:textId="77777777" w:rsidR="00404CFE" w:rsidRPr="001D6A24" w:rsidRDefault="00404CFE" w:rsidP="00404CFE">
            <w:pPr>
              <w:jc w:val="center"/>
              <w:rPr>
                <w:rFonts w:cstheme="minorHAnsi"/>
                <w:sz w:val="18"/>
                <w:szCs w:val="18"/>
              </w:rPr>
            </w:pPr>
          </w:p>
        </w:tc>
        <w:tc>
          <w:tcPr>
            <w:tcW w:w="92" w:type="pct"/>
          </w:tcPr>
          <w:p w14:paraId="2774A7D1" w14:textId="77777777" w:rsidR="00404CFE" w:rsidRPr="001D6A24" w:rsidRDefault="00404CFE" w:rsidP="00404CFE">
            <w:pPr>
              <w:jc w:val="center"/>
              <w:rPr>
                <w:rFonts w:cstheme="minorHAnsi"/>
                <w:sz w:val="18"/>
                <w:szCs w:val="18"/>
              </w:rPr>
            </w:pPr>
          </w:p>
        </w:tc>
        <w:tc>
          <w:tcPr>
            <w:tcW w:w="92" w:type="pct"/>
          </w:tcPr>
          <w:p w14:paraId="4156C874" w14:textId="77777777" w:rsidR="00404CFE" w:rsidRPr="001D6A24" w:rsidRDefault="00404CFE" w:rsidP="00404CFE">
            <w:pPr>
              <w:jc w:val="center"/>
              <w:rPr>
                <w:rFonts w:cstheme="minorHAnsi"/>
                <w:sz w:val="18"/>
                <w:szCs w:val="18"/>
              </w:rPr>
            </w:pPr>
          </w:p>
        </w:tc>
        <w:tc>
          <w:tcPr>
            <w:tcW w:w="92" w:type="pct"/>
          </w:tcPr>
          <w:p w14:paraId="3954E794" w14:textId="77777777" w:rsidR="00404CFE" w:rsidRPr="001D6A24" w:rsidRDefault="00404CFE" w:rsidP="00404CFE">
            <w:pPr>
              <w:jc w:val="center"/>
              <w:rPr>
                <w:rFonts w:cstheme="minorHAnsi"/>
                <w:sz w:val="18"/>
                <w:szCs w:val="18"/>
              </w:rPr>
            </w:pPr>
          </w:p>
        </w:tc>
        <w:tc>
          <w:tcPr>
            <w:tcW w:w="92" w:type="pct"/>
          </w:tcPr>
          <w:p w14:paraId="0944DFA7" w14:textId="77777777" w:rsidR="00404CFE" w:rsidRPr="001D6A24" w:rsidRDefault="00404CFE" w:rsidP="00404CFE">
            <w:pPr>
              <w:jc w:val="center"/>
              <w:rPr>
                <w:rFonts w:cstheme="minorHAnsi"/>
                <w:sz w:val="18"/>
                <w:szCs w:val="18"/>
              </w:rPr>
            </w:pPr>
          </w:p>
        </w:tc>
        <w:tc>
          <w:tcPr>
            <w:tcW w:w="92" w:type="pct"/>
          </w:tcPr>
          <w:p w14:paraId="3244B6B3" w14:textId="77777777" w:rsidR="00404CFE" w:rsidRPr="001D6A24" w:rsidRDefault="00404CFE" w:rsidP="00404CFE">
            <w:pPr>
              <w:jc w:val="center"/>
              <w:rPr>
                <w:rFonts w:cstheme="minorHAnsi"/>
                <w:sz w:val="18"/>
                <w:szCs w:val="18"/>
              </w:rPr>
            </w:pPr>
          </w:p>
        </w:tc>
        <w:tc>
          <w:tcPr>
            <w:tcW w:w="121" w:type="pct"/>
          </w:tcPr>
          <w:p w14:paraId="1121D13D" w14:textId="77777777" w:rsidR="00404CFE" w:rsidRPr="001D6A24" w:rsidRDefault="00404CFE" w:rsidP="00404CFE">
            <w:pPr>
              <w:jc w:val="center"/>
              <w:rPr>
                <w:rFonts w:cstheme="minorHAnsi"/>
                <w:sz w:val="18"/>
                <w:szCs w:val="18"/>
              </w:rPr>
            </w:pPr>
          </w:p>
        </w:tc>
        <w:tc>
          <w:tcPr>
            <w:tcW w:w="174" w:type="pct"/>
          </w:tcPr>
          <w:p w14:paraId="5964CD54" w14:textId="29D65680" w:rsidR="00404CFE" w:rsidRPr="001D6A24" w:rsidRDefault="00404CFE" w:rsidP="00404CFE">
            <w:pPr>
              <w:jc w:val="center"/>
              <w:rPr>
                <w:rFonts w:cstheme="minorHAnsi"/>
                <w:color w:val="000000"/>
                <w:sz w:val="18"/>
                <w:szCs w:val="18"/>
              </w:rPr>
            </w:pPr>
            <w:r w:rsidRPr="001D6A24">
              <w:rPr>
                <w:sz w:val="18"/>
                <w:szCs w:val="18"/>
              </w:rPr>
              <w:t>292</w:t>
            </w:r>
          </w:p>
        </w:tc>
      </w:tr>
      <w:tr w:rsidR="00404CFE" w:rsidRPr="001D6A24" w14:paraId="61DEF872" w14:textId="77777777" w:rsidTr="00404CFE">
        <w:tc>
          <w:tcPr>
            <w:tcW w:w="178" w:type="pct"/>
            <w:shd w:val="clear" w:color="auto" w:fill="081E3E" w:themeFill="accent1"/>
          </w:tcPr>
          <w:p w14:paraId="47A4432C"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21</w:t>
            </w:r>
          </w:p>
        </w:tc>
        <w:tc>
          <w:tcPr>
            <w:tcW w:w="116" w:type="pct"/>
          </w:tcPr>
          <w:p w14:paraId="03B1C24F" w14:textId="6F290DD7"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55780393" w14:textId="1504D450" w:rsidR="00404CFE" w:rsidRPr="001D6A24" w:rsidRDefault="00404CFE" w:rsidP="00404CFE">
            <w:pPr>
              <w:jc w:val="center"/>
              <w:rPr>
                <w:rFonts w:cstheme="minorHAnsi"/>
                <w:color w:val="000000"/>
                <w:sz w:val="18"/>
                <w:szCs w:val="18"/>
              </w:rPr>
            </w:pPr>
            <w:r w:rsidRPr="001D6A24">
              <w:rPr>
                <w:sz w:val="18"/>
                <w:szCs w:val="18"/>
              </w:rPr>
              <w:t>10</w:t>
            </w:r>
          </w:p>
        </w:tc>
        <w:tc>
          <w:tcPr>
            <w:tcW w:w="119" w:type="pct"/>
          </w:tcPr>
          <w:p w14:paraId="782E050D" w14:textId="7551C76B" w:rsidR="00404CFE" w:rsidRPr="001D6A24" w:rsidRDefault="00404CFE" w:rsidP="00404CFE">
            <w:pPr>
              <w:jc w:val="center"/>
              <w:rPr>
                <w:rFonts w:cstheme="minorHAnsi"/>
                <w:color w:val="000000"/>
                <w:sz w:val="18"/>
                <w:szCs w:val="18"/>
              </w:rPr>
            </w:pPr>
            <w:r w:rsidRPr="001D6A24">
              <w:rPr>
                <w:sz w:val="18"/>
                <w:szCs w:val="18"/>
              </w:rPr>
              <w:t>19</w:t>
            </w:r>
          </w:p>
        </w:tc>
        <w:tc>
          <w:tcPr>
            <w:tcW w:w="119" w:type="pct"/>
          </w:tcPr>
          <w:p w14:paraId="1884BE15" w14:textId="5D5C4337" w:rsidR="00404CFE" w:rsidRPr="001D6A24" w:rsidRDefault="00404CFE" w:rsidP="00404CFE">
            <w:pPr>
              <w:jc w:val="center"/>
              <w:rPr>
                <w:rFonts w:cstheme="minorHAnsi"/>
                <w:color w:val="000000"/>
                <w:sz w:val="18"/>
                <w:szCs w:val="18"/>
              </w:rPr>
            </w:pPr>
            <w:r w:rsidRPr="001D6A24">
              <w:rPr>
                <w:sz w:val="18"/>
                <w:szCs w:val="18"/>
              </w:rPr>
              <w:t>19</w:t>
            </w:r>
          </w:p>
        </w:tc>
        <w:tc>
          <w:tcPr>
            <w:tcW w:w="119" w:type="pct"/>
          </w:tcPr>
          <w:p w14:paraId="377CF6EF" w14:textId="378B6BD3" w:rsidR="00404CFE" w:rsidRPr="001D6A24" w:rsidRDefault="00404CFE" w:rsidP="00404CFE">
            <w:pPr>
              <w:jc w:val="center"/>
              <w:rPr>
                <w:rFonts w:cstheme="minorHAnsi"/>
                <w:color w:val="000000"/>
                <w:sz w:val="18"/>
                <w:szCs w:val="18"/>
              </w:rPr>
            </w:pPr>
            <w:r w:rsidRPr="001D6A24">
              <w:rPr>
                <w:sz w:val="18"/>
                <w:szCs w:val="18"/>
              </w:rPr>
              <w:t>18</w:t>
            </w:r>
          </w:p>
        </w:tc>
        <w:tc>
          <w:tcPr>
            <w:tcW w:w="120" w:type="pct"/>
          </w:tcPr>
          <w:p w14:paraId="5019F75B" w14:textId="422DD8DA" w:rsidR="00404CFE" w:rsidRPr="001D6A24" w:rsidRDefault="00404CFE" w:rsidP="00404CFE">
            <w:pPr>
              <w:jc w:val="center"/>
              <w:rPr>
                <w:rFonts w:cstheme="minorHAnsi"/>
                <w:color w:val="000000"/>
                <w:sz w:val="18"/>
                <w:szCs w:val="18"/>
              </w:rPr>
            </w:pPr>
            <w:r w:rsidRPr="001D6A24">
              <w:rPr>
                <w:sz w:val="18"/>
                <w:szCs w:val="18"/>
              </w:rPr>
              <w:t>17</w:t>
            </w:r>
          </w:p>
        </w:tc>
        <w:tc>
          <w:tcPr>
            <w:tcW w:w="120" w:type="pct"/>
          </w:tcPr>
          <w:p w14:paraId="0F33314F" w14:textId="73E4E834" w:rsidR="00404CFE" w:rsidRPr="001D6A24" w:rsidRDefault="00404CFE" w:rsidP="00404CFE">
            <w:pPr>
              <w:jc w:val="center"/>
              <w:rPr>
                <w:rFonts w:cstheme="minorHAnsi"/>
                <w:color w:val="000000"/>
                <w:sz w:val="18"/>
                <w:szCs w:val="18"/>
              </w:rPr>
            </w:pPr>
            <w:r w:rsidRPr="001D6A24">
              <w:rPr>
                <w:sz w:val="18"/>
                <w:szCs w:val="18"/>
              </w:rPr>
              <w:t>16</w:t>
            </w:r>
          </w:p>
        </w:tc>
        <w:tc>
          <w:tcPr>
            <w:tcW w:w="120" w:type="pct"/>
          </w:tcPr>
          <w:p w14:paraId="39F74F9C" w14:textId="2FACF7E5" w:rsidR="00404CFE" w:rsidRPr="001D6A24" w:rsidRDefault="00404CFE" w:rsidP="00404CFE">
            <w:pPr>
              <w:jc w:val="center"/>
              <w:rPr>
                <w:rFonts w:cstheme="minorHAnsi"/>
                <w:color w:val="000000"/>
                <w:sz w:val="18"/>
                <w:szCs w:val="18"/>
              </w:rPr>
            </w:pPr>
            <w:r w:rsidRPr="001D6A24">
              <w:rPr>
                <w:sz w:val="18"/>
                <w:szCs w:val="18"/>
              </w:rPr>
              <w:t>15</w:t>
            </w:r>
          </w:p>
        </w:tc>
        <w:tc>
          <w:tcPr>
            <w:tcW w:w="120" w:type="pct"/>
          </w:tcPr>
          <w:p w14:paraId="5FB5D814" w14:textId="19AEE057" w:rsidR="00404CFE" w:rsidRPr="001D6A24" w:rsidRDefault="00404CFE" w:rsidP="00404CFE">
            <w:pPr>
              <w:jc w:val="center"/>
              <w:rPr>
                <w:rFonts w:cstheme="minorHAnsi"/>
                <w:color w:val="000000"/>
                <w:sz w:val="18"/>
                <w:szCs w:val="18"/>
              </w:rPr>
            </w:pPr>
            <w:r w:rsidRPr="001D6A24">
              <w:rPr>
                <w:sz w:val="18"/>
                <w:szCs w:val="18"/>
              </w:rPr>
              <w:t>14</w:t>
            </w:r>
          </w:p>
        </w:tc>
        <w:tc>
          <w:tcPr>
            <w:tcW w:w="120" w:type="pct"/>
          </w:tcPr>
          <w:p w14:paraId="5E2F713F" w14:textId="64E11C68" w:rsidR="00404CFE" w:rsidRPr="001D6A24" w:rsidRDefault="00404CFE" w:rsidP="00404CFE">
            <w:pPr>
              <w:jc w:val="center"/>
              <w:rPr>
                <w:rFonts w:cstheme="minorHAnsi"/>
                <w:color w:val="000000"/>
                <w:sz w:val="18"/>
                <w:szCs w:val="18"/>
              </w:rPr>
            </w:pPr>
            <w:r w:rsidRPr="001D6A24">
              <w:rPr>
                <w:sz w:val="18"/>
                <w:szCs w:val="18"/>
              </w:rPr>
              <w:t>13</w:t>
            </w:r>
          </w:p>
        </w:tc>
        <w:tc>
          <w:tcPr>
            <w:tcW w:w="120" w:type="pct"/>
          </w:tcPr>
          <w:p w14:paraId="5D187300" w14:textId="2B0BA177" w:rsidR="00404CFE" w:rsidRPr="001D6A24" w:rsidRDefault="00404CFE" w:rsidP="00404CFE">
            <w:pPr>
              <w:jc w:val="center"/>
              <w:rPr>
                <w:rFonts w:cstheme="minorHAnsi"/>
                <w:color w:val="000000"/>
                <w:sz w:val="18"/>
                <w:szCs w:val="18"/>
              </w:rPr>
            </w:pPr>
            <w:r w:rsidRPr="001D6A24">
              <w:rPr>
                <w:sz w:val="18"/>
                <w:szCs w:val="18"/>
              </w:rPr>
              <w:t>13</w:t>
            </w:r>
          </w:p>
        </w:tc>
        <w:tc>
          <w:tcPr>
            <w:tcW w:w="101" w:type="pct"/>
          </w:tcPr>
          <w:p w14:paraId="0E009D2C" w14:textId="783E2A58" w:rsidR="00404CFE" w:rsidRPr="001D6A24" w:rsidRDefault="00404CFE" w:rsidP="00404CFE">
            <w:pPr>
              <w:jc w:val="center"/>
              <w:rPr>
                <w:rFonts w:cstheme="minorHAnsi"/>
                <w:color w:val="000000"/>
                <w:sz w:val="18"/>
                <w:szCs w:val="18"/>
              </w:rPr>
            </w:pPr>
            <w:r w:rsidRPr="001D6A24">
              <w:rPr>
                <w:sz w:val="18"/>
                <w:szCs w:val="18"/>
              </w:rPr>
              <w:t>12</w:t>
            </w:r>
          </w:p>
        </w:tc>
        <w:tc>
          <w:tcPr>
            <w:tcW w:w="108" w:type="pct"/>
          </w:tcPr>
          <w:p w14:paraId="489A501D" w14:textId="03EB6330" w:rsidR="00404CFE" w:rsidRPr="001D6A24" w:rsidRDefault="00404CFE" w:rsidP="00404CFE">
            <w:pPr>
              <w:jc w:val="center"/>
              <w:rPr>
                <w:rFonts w:cstheme="minorHAnsi"/>
                <w:color w:val="000000"/>
                <w:sz w:val="18"/>
                <w:szCs w:val="18"/>
              </w:rPr>
            </w:pPr>
            <w:r w:rsidRPr="001D6A24">
              <w:rPr>
                <w:sz w:val="18"/>
                <w:szCs w:val="18"/>
              </w:rPr>
              <w:t>12</w:t>
            </w:r>
          </w:p>
        </w:tc>
        <w:tc>
          <w:tcPr>
            <w:tcW w:w="108" w:type="pct"/>
          </w:tcPr>
          <w:p w14:paraId="63004C0A" w14:textId="7848ED98" w:rsidR="00404CFE" w:rsidRPr="001D6A24" w:rsidRDefault="00404CFE" w:rsidP="00404CFE">
            <w:pPr>
              <w:jc w:val="center"/>
              <w:rPr>
                <w:rFonts w:cstheme="minorHAnsi"/>
                <w:color w:val="000000"/>
                <w:sz w:val="18"/>
                <w:szCs w:val="18"/>
              </w:rPr>
            </w:pPr>
            <w:r w:rsidRPr="001D6A24">
              <w:rPr>
                <w:sz w:val="18"/>
                <w:szCs w:val="18"/>
              </w:rPr>
              <w:t>12</w:t>
            </w:r>
          </w:p>
        </w:tc>
        <w:tc>
          <w:tcPr>
            <w:tcW w:w="96" w:type="pct"/>
          </w:tcPr>
          <w:p w14:paraId="1D71FDDE" w14:textId="18619CE7" w:rsidR="00404CFE" w:rsidRPr="001D6A24" w:rsidRDefault="00404CFE" w:rsidP="00404CFE">
            <w:pPr>
              <w:jc w:val="center"/>
              <w:rPr>
                <w:rFonts w:cstheme="minorHAnsi"/>
                <w:color w:val="000000"/>
                <w:sz w:val="18"/>
                <w:szCs w:val="18"/>
              </w:rPr>
            </w:pPr>
            <w:r w:rsidRPr="001D6A24">
              <w:rPr>
                <w:sz w:val="18"/>
                <w:szCs w:val="18"/>
              </w:rPr>
              <w:t>12</w:t>
            </w:r>
          </w:p>
        </w:tc>
        <w:tc>
          <w:tcPr>
            <w:tcW w:w="113" w:type="pct"/>
          </w:tcPr>
          <w:p w14:paraId="3924E625" w14:textId="2B92008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579DF1A2" w14:textId="1B2C38BB"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14BA5AC" w14:textId="0A891C0E"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E1F9ED0" w14:textId="4905E874"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0E1C578D" w14:textId="02B379CB"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057625C" w14:textId="3A541772"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63654EB8" w14:textId="77777777" w:rsidR="00404CFE" w:rsidRPr="001D6A24" w:rsidRDefault="00404CFE" w:rsidP="00404CFE">
            <w:pPr>
              <w:jc w:val="center"/>
              <w:rPr>
                <w:rFonts w:cstheme="minorHAnsi"/>
                <w:color w:val="000000"/>
                <w:sz w:val="18"/>
                <w:szCs w:val="18"/>
              </w:rPr>
            </w:pPr>
          </w:p>
        </w:tc>
        <w:tc>
          <w:tcPr>
            <w:tcW w:w="94" w:type="pct"/>
          </w:tcPr>
          <w:p w14:paraId="4089C6E1" w14:textId="77777777" w:rsidR="00404CFE" w:rsidRPr="001D6A24" w:rsidRDefault="00404CFE" w:rsidP="00404CFE">
            <w:pPr>
              <w:jc w:val="center"/>
              <w:rPr>
                <w:rFonts w:cstheme="minorHAnsi"/>
                <w:sz w:val="18"/>
                <w:szCs w:val="18"/>
              </w:rPr>
            </w:pPr>
          </w:p>
        </w:tc>
        <w:tc>
          <w:tcPr>
            <w:tcW w:w="94" w:type="pct"/>
          </w:tcPr>
          <w:p w14:paraId="009F7E02" w14:textId="77777777" w:rsidR="00404CFE" w:rsidRPr="001D6A24" w:rsidRDefault="00404CFE" w:rsidP="00404CFE">
            <w:pPr>
              <w:jc w:val="center"/>
              <w:rPr>
                <w:rFonts w:cstheme="minorHAnsi"/>
                <w:sz w:val="18"/>
                <w:szCs w:val="18"/>
              </w:rPr>
            </w:pPr>
          </w:p>
        </w:tc>
        <w:tc>
          <w:tcPr>
            <w:tcW w:w="94" w:type="pct"/>
          </w:tcPr>
          <w:p w14:paraId="01B1C528" w14:textId="77777777" w:rsidR="00404CFE" w:rsidRPr="001D6A24" w:rsidRDefault="00404CFE" w:rsidP="00404CFE">
            <w:pPr>
              <w:jc w:val="center"/>
              <w:rPr>
                <w:rFonts w:cstheme="minorHAnsi"/>
                <w:sz w:val="18"/>
                <w:szCs w:val="18"/>
              </w:rPr>
            </w:pPr>
          </w:p>
        </w:tc>
        <w:tc>
          <w:tcPr>
            <w:tcW w:w="94" w:type="pct"/>
          </w:tcPr>
          <w:p w14:paraId="1BE54C60" w14:textId="77777777" w:rsidR="00404CFE" w:rsidRPr="001D6A24" w:rsidRDefault="00404CFE" w:rsidP="00404CFE">
            <w:pPr>
              <w:jc w:val="center"/>
              <w:rPr>
                <w:rFonts w:cstheme="minorHAnsi"/>
                <w:sz w:val="18"/>
                <w:szCs w:val="18"/>
              </w:rPr>
            </w:pPr>
          </w:p>
        </w:tc>
        <w:tc>
          <w:tcPr>
            <w:tcW w:w="92" w:type="pct"/>
          </w:tcPr>
          <w:p w14:paraId="46AFD0BB" w14:textId="77777777" w:rsidR="00404CFE" w:rsidRPr="001D6A24" w:rsidRDefault="00404CFE" w:rsidP="00404CFE">
            <w:pPr>
              <w:jc w:val="center"/>
              <w:rPr>
                <w:rFonts w:cstheme="minorHAnsi"/>
                <w:sz w:val="18"/>
                <w:szCs w:val="18"/>
              </w:rPr>
            </w:pPr>
          </w:p>
        </w:tc>
        <w:tc>
          <w:tcPr>
            <w:tcW w:w="92" w:type="pct"/>
          </w:tcPr>
          <w:p w14:paraId="61E77CEC" w14:textId="77777777" w:rsidR="00404CFE" w:rsidRPr="001D6A24" w:rsidRDefault="00404CFE" w:rsidP="00404CFE">
            <w:pPr>
              <w:jc w:val="center"/>
              <w:rPr>
                <w:rFonts w:cstheme="minorHAnsi"/>
                <w:sz w:val="18"/>
                <w:szCs w:val="18"/>
              </w:rPr>
            </w:pPr>
          </w:p>
        </w:tc>
        <w:tc>
          <w:tcPr>
            <w:tcW w:w="92" w:type="pct"/>
          </w:tcPr>
          <w:p w14:paraId="08B049F2" w14:textId="77777777" w:rsidR="00404CFE" w:rsidRPr="001D6A24" w:rsidRDefault="00404CFE" w:rsidP="00404CFE">
            <w:pPr>
              <w:jc w:val="center"/>
              <w:rPr>
                <w:rFonts w:cstheme="minorHAnsi"/>
                <w:sz w:val="18"/>
                <w:szCs w:val="18"/>
              </w:rPr>
            </w:pPr>
          </w:p>
        </w:tc>
        <w:tc>
          <w:tcPr>
            <w:tcW w:w="92" w:type="pct"/>
          </w:tcPr>
          <w:p w14:paraId="6E118514" w14:textId="77777777" w:rsidR="00404CFE" w:rsidRPr="001D6A24" w:rsidRDefault="00404CFE" w:rsidP="00404CFE">
            <w:pPr>
              <w:jc w:val="center"/>
              <w:rPr>
                <w:rFonts w:cstheme="minorHAnsi"/>
                <w:sz w:val="18"/>
                <w:szCs w:val="18"/>
              </w:rPr>
            </w:pPr>
          </w:p>
        </w:tc>
        <w:tc>
          <w:tcPr>
            <w:tcW w:w="92" w:type="pct"/>
          </w:tcPr>
          <w:p w14:paraId="312B4B00" w14:textId="77777777" w:rsidR="00404CFE" w:rsidRPr="001D6A24" w:rsidRDefault="00404CFE" w:rsidP="00404CFE">
            <w:pPr>
              <w:jc w:val="center"/>
              <w:rPr>
                <w:rFonts w:cstheme="minorHAnsi"/>
                <w:sz w:val="18"/>
                <w:szCs w:val="18"/>
              </w:rPr>
            </w:pPr>
          </w:p>
        </w:tc>
        <w:tc>
          <w:tcPr>
            <w:tcW w:w="92" w:type="pct"/>
          </w:tcPr>
          <w:p w14:paraId="64E906DB" w14:textId="77777777" w:rsidR="00404CFE" w:rsidRPr="001D6A24" w:rsidRDefault="00404CFE" w:rsidP="00404CFE">
            <w:pPr>
              <w:jc w:val="center"/>
              <w:rPr>
                <w:rFonts w:cstheme="minorHAnsi"/>
                <w:sz w:val="18"/>
                <w:szCs w:val="18"/>
              </w:rPr>
            </w:pPr>
          </w:p>
        </w:tc>
        <w:tc>
          <w:tcPr>
            <w:tcW w:w="92" w:type="pct"/>
          </w:tcPr>
          <w:p w14:paraId="5AB8E0D0" w14:textId="77777777" w:rsidR="00404CFE" w:rsidRPr="001D6A24" w:rsidRDefault="00404CFE" w:rsidP="00404CFE">
            <w:pPr>
              <w:jc w:val="center"/>
              <w:rPr>
                <w:rFonts w:cstheme="minorHAnsi"/>
                <w:sz w:val="18"/>
                <w:szCs w:val="18"/>
              </w:rPr>
            </w:pPr>
          </w:p>
        </w:tc>
        <w:tc>
          <w:tcPr>
            <w:tcW w:w="92" w:type="pct"/>
          </w:tcPr>
          <w:p w14:paraId="019582ED" w14:textId="77777777" w:rsidR="00404CFE" w:rsidRPr="001D6A24" w:rsidRDefault="00404CFE" w:rsidP="00404CFE">
            <w:pPr>
              <w:jc w:val="center"/>
              <w:rPr>
                <w:rFonts w:cstheme="minorHAnsi"/>
                <w:sz w:val="18"/>
                <w:szCs w:val="18"/>
              </w:rPr>
            </w:pPr>
          </w:p>
        </w:tc>
        <w:tc>
          <w:tcPr>
            <w:tcW w:w="92" w:type="pct"/>
          </w:tcPr>
          <w:p w14:paraId="5FCC7F22" w14:textId="77777777" w:rsidR="00404CFE" w:rsidRPr="001D6A24" w:rsidRDefault="00404CFE" w:rsidP="00404CFE">
            <w:pPr>
              <w:jc w:val="center"/>
              <w:rPr>
                <w:rFonts w:cstheme="minorHAnsi"/>
                <w:sz w:val="18"/>
                <w:szCs w:val="18"/>
              </w:rPr>
            </w:pPr>
          </w:p>
        </w:tc>
        <w:tc>
          <w:tcPr>
            <w:tcW w:w="92" w:type="pct"/>
          </w:tcPr>
          <w:p w14:paraId="43362EAB" w14:textId="77777777" w:rsidR="00404CFE" w:rsidRPr="001D6A24" w:rsidRDefault="00404CFE" w:rsidP="00404CFE">
            <w:pPr>
              <w:jc w:val="center"/>
              <w:rPr>
                <w:rFonts w:cstheme="minorHAnsi"/>
                <w:sz w:val="18"/>
                <w:szCs w:val="18"/>
              </w:rPr>
            </w:pPr>
          </w:p>
        </w:tc>
        <w:tc>
          <w:tcPr>
            <w:tcW w:w="92" w:type="pct"/>
          </w:tcPr>
          <w:p w14:paraId="10A929F8" w14:textId="77777777" w:rsidR="00404CFE" w:rsidRPr="001D6A24" w:rsidRDefault="00404CFE" w:rsidP="00404CFE">
            <w:pPr>
              <w:jc w:val="center"/>
              <w:rPr>
                <w:rFonts w:cstheme="minorHAnsi"/>
                <w:sz w:val="18"/>
                <w:szCs w:val="18"/>
              </w:rPr>
            </w:pPr>
          </w:p>
        </w:tc>
        <w:tc>
          <w:tcPr>
            <w:tcW w:w="92" w:type="pct"/>
          </w:tcPr>
          <w:p w14:paraId="44BBCC63" w14:textId="77777777" w:rsidR="00404CFE" w:rsidRPr="001D6A24" w:rsidRDefault="00404CFE" w:rsidP="00404CFE">
            <w:pPr>
              <w:jc w:val="center"/>
              <w:rPr>
                <w:rFonts w:cstheme="minorHAnsi"/>
                <w:sz w:val="18"/>
                <w:szCs w:val="18"/>
              </w:rPr>
            </w:pPr>
          </w:p>
        </w:tc>
        <w:tc>
          <w:tcPr>
            <w:tcW w:w="92" w:type="pct"/>
          </w:tcPr>
          <w:p w14:paraId="739CBBC4" w14:textId="77777777" w:rsidR="00404CFE" w:rsidRPr="001D6A24" w:rsidRDefault="00404CFE" w:rsidP="00404CFE">
            <w:pPr>
              <w:jc w:val="center"/>
              <w:rPr>
                <w:rFonts w:cstheme="minorHAnsi"/>
                <w:sz w:val="18"/>
                <w:szCs w:val="18"/>
              </w:rPr>
            </w:pPr>
          </w:p>
        </w:tc>
        <w:tc>
          <w:tcPr>
            <w:tcW w:w="92" w:type="pct"/>
          </w:tcPr>
          <w:p w14:paraId="5EDC4B2F" w14:textId="77777777" w:rsidR="00404CFE" w:rsidRPr="001D6A24" w:rsidRDefault="00404CFE" w:rsidP="00404CFE">
            <w:pPr>
              <w:jc w:val="center"/>
              <w:rPr>
                <w:rFonts w:cstheme="minorHAnsi"/>
                <w:sz w:val="18"/>
                <w:szCs w:val="18"/>
              </w:rPr>
            </w:pPr>
          </w:p>
        </w:tc>
        <w:tc>
          <w:tcPr>
            <w:tcW w:w="92" w:type="pct"/>
          </w:tcPr>
          <w:p w14:paraId="443D2304" w14:textId="77777777" w:rsidR="00404CFE" w:rsidRPr="001D6A24" w:rsidRDefault="00404CFE" w:rsidP="00404CFE">
            <w:pPr>
              <w:jc w:val="center"/>
              <w:rPr>
                <w:rFonts w:cstheme="minorHAnsi"/>
                <w:sz w:val="18"/>
                <w:szCs w:val="18"/>
              </w:rPr>
            </w:pPr>
          </w:p>
        </w:tc>
        <w:tc>
          <w:tcPr>
            <w:tcW w:w="92" w:type="pct"/>
          </w:tcPr>
          <w:p w14:paraId="78751B3A" w14:textId="77777777" w:rsidR="00404CFE" w:rsidRPr="001D6A24" w:rsidRDefault="00404CFE" w:rsidP="00404CFE">
            <w:pPr>
              <w:jc w:val="center"/>
              <w:rPr>
                <w:rFonts w:cstheme="minorHAnsi"/>
                <w:sz w:val="18"/>
                <w:szCs w:val="18"/>
              </w:rPr>
            </w:pPr>
          </w:p>
        </w:tc>
        <w:tc>
          <w:tcPr>
            <w:tcW w:w="92" w:type="pct"/>
          </w:tcPr>
          <w:p w14:paraId="3FA28AEA" w14:textId="77777777" w:rsidR="00404CFE" w:rsidRPr="001D6A24" w:rsidRDefault="00404CFE" w:rsidP="00404CFE">
            <w:pPr>
              <w:jc w:val="center"/>
              <w:rPr>
                <w:rFonts w:cstheme="minorHAnsi"/>
                <w:sz w:val="18"/>
                <w:szCs w:val="18"/>
              </w:rPr>
            </w:pPr>
          </w:p>
        </w:tc>
        <w:tc>
          <w:tcPr>
            <w:tcW w:w="92" w:type="pct"/>
          </w:tcPr>
          <w:p w14:paraId="59B7FCD0" w14:textId="77777777" w:rsidR="00404CFE" w:rsidRPr="001D6A24" w:rsidRDefault="00404CFE" w:rsidP="00404CFE">
            <w:pPr>
              <w:jc w:val="center"/>
              <w:rPr>
                <w:rFonts w:cstheme="minorHAnsi"/>
                <w:sz w:val="18"/>
                <w:szCs w:val="18"/>
              </w:rPr>
            </w:pPr>
          </w:p>
        </w:tc>
        <w:tc>
          <w:tcPr>
            <w:tcW w:w="121" w:type="pct"/>
          </w:tcPr>
          <w:p w14:paraId="026A8E2F" w14:textId="77777777" w:rsidR="00404CFE" w:rsidRPr="001D6A24" w:rsidRDefault="00404CFE" w:rsidP="00404CFE">
            <w:pPr>
              <w:jc w:val="center"/>
              <w:rPr>
                <w:rFonts w:cstheme="minorHAnsi"/>
                <w:sz w:val="18"/>
                <w:szCs w:val="18"/>
              </w:rPr>
            </w:pPr>
          </w:p>
        </w:tc>
        <w:tc>
          <w:tcPr>
            <w:tcW w:w="174" w:type="pct"/>
          </w:tcPr>
          <w:p w14:paraId="4CDD53A6" w14:textId="1EC123CD" w:rsidR="00404CFE" w:rsidRPr="001D6A24" w:rsidRDefault="00404CFE" w:rsidP="00404CFE">
            <w:pPr>
              <w:jc w:val="center"/>
              <w:rPr>
                <w:rFonts w:cstheme="minorHAnsi"/>
                <w:color w:val="000000"/>
                <w:sz w:val="18"/>
                <w:szCs w:val="18"/>
              </w:rPr>
            </w:pPr>
            <w:r w:rsidRPr="001D6A24">
              <w:rPr>
                <w:sz w:val="18"/>
                <w:szCs w:val="18"/>
              </w:rPr>
              <w:t>202</w:t>
            </w:r>
          </w:p>
        </w:tc>
      </w:tr>
      <w:tr w:rsidR="00404CFE" w:rsidRPr="001D6A24" w14:paraId="2E23E227" w14:textId="77777777" w:rsidTr="00404CFE">
        <w:tc>
          <w:tcPr>
            <w:tcW w:w="178" w:type="pct"/>
            <w:shd w:val="clear" w:color="auto" w:fill="081E3E" w:themeFill="accent1"/>
          </w:tcPr>
          <w:p w14:paraId="41EE28E5"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22</w:t>
            </w:r>
          </w:p>
        </w:tc>
        <w:tc>
          <w:tcPr>
            <w:tcW w:w="116" w:type="pct"/>
          </w:tcPr>
          <w:p w14:paraId="68A3C037" w14:textId="7AB44521"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6D11F4D0" w14:textId="70CD0E21" w:rsidR="00404CFE" w:rsidRPr="001D6A24" w:rsidRDefault="00404CFE" w:rsidP="00404CFE">
            <w:pPr>
              <w:jc w:val="center"/>
              <w:rPr>
                <w:rFonts w:cstheme="minorHAnsi"/>
                <w:color w:val="000000"/>
                <w:sz w:val="18"/>
                <w:szCs w:val="18"/>
              </w:rPr>
            </w:pPr>
            <w:r w:rsidRPr="001D6A24">
              <w:rPr>
                <w:sz w:val="18"/>
                <w:szCs w:val="18"/>
              </w:rPr>
              <w:t>7</w:t>
            </w:r>
          </w:p>
        </w:tc>
        <w:tc>
          <w:tcPr>
            <w:tcW w:w="119" w:type="pct"/>
          </w:tcPr>
          <w:p w14:paraId="64E9D2E9" w14:textId="05A3EDAB" w:rsidR="00404CFE" w:rsidRPr="001D6A24" w:rsidRDefault="00404CFE" w:rsidP="00404CFE">
            <w:pPr>
              <w:jc w:val="center"/>
              <w:rPr>
                <w:rFonts w:cstheme="minorHAnsi"/>
                <w:color w:val="000000"/>
                <w:sz w:val="18"/>
                <w:szCs w:val="18"/>
              </w:rPr>
            </w:pPr>
            <w:r w:rsidRPr="001D6A24">
              <w:rPr>
                <w:sz w:val="18"/>
                <w:szCs w:val="18"/>
              </w:rPr>
              <w:t>13</w:t>
            </w:r>
          </w:p>
        </w:tc>
        <w:tc>
          <w:tcPr>
            <w:tcW w:w="119" w:type="pct"/>
          </w:tcPr>
          <w:p w14:paraId="794D1E84" w14:textId="7CE17F53" w:rsidR="00404CFE" w:rsidRPr="001D6A24" w:rsidRDefault="00404CFE" w:rsidP="00404CFE">
            <w:pPr>
              <w:jc w:val="center"/>
              <w:rPr>
                <w:rFonts w:cstheme="minorHAnsi"/>
                <w:color w:val="000000"/>
                <w:sz w:val="18"/>
                <w:szCs w:val="18"/>
              </w:rPr>
            </w:pPr>
            <w:r w:rsidRPr="001D6A24">
              <w:rPr>
                <w:sz w:val="18"/>
                <w:szCs w:val="18"/>
              </w:rPr>
              <w:t>13</w:t>
            </w:r>
          </w:p>
        </w:tc>
        <w:tc>
          <w:tcPr>
            <w:tcW w:w="119" w:type="pct"/>
          </w:tcPr>
          <w:p w14:paraId="1E98A10C" w14:textId="71DE9AEB" w:rsidR="00404CFE" w:rsidRPr="001D6A24" w:rsidRDefault="00404CFE" w:rsidP="00404CFE">
            <w:pPr>
              <w:jc w:val="center"/>
              <w:rPr>
                <w:rFonts w:cstheme="minorHAnsi"/>
                <w:color w:val="000000"/>
                <w:sz w:val="18"/>
                <w:szCs w:val="18"/>
              </w:rPr>
            </w:pPr>
            <w:r w:rsidRPr="001D6A24">
              <w:rPr>
                <w:sz w:val="18"/>
                <w:szCs w:val="18"/>
              </w:rPr>
              <w:t>12</w:t>
            </w:r>
          </w:p>
        </w:tc>
        <w:tc>
          <w:tcPr>
            <w:tcW w:w="120" w:type="pct"/>
          </w:tcPr>
          <w:p w14:paraId="6066FCD5" w14:textId="20CFD329" w:rsidR="00404CFE" w:rsidRPr="001D6A24" w:rsidRDefault="00404CFE" w:rsidP="00404CFE">
            <w:pPr>
              <w:jc w:val="center"/>
              <w:rPr>
                <w:rFonts w:cstheme="minorHAnsi"/>
                <w:color w:val="000000"/>
                <w:sz w:val="18"/>
                <w:szCs w:val="18"/>
              </w:rPr>
            </w:pPr>
            <w:r w:rsidRPr="001D6A24">
              <w:rPr>
                <w:sz w:val="18"/>
                <w:szCs w:val="18"/>
              </w:rPr>
              <w:t>12</w:t>
            </w:r>
          </w:p>
        </w:tc>
        <w:tc>
          <w:tcPr>
            <w:tcW w:w="120" w:type="pct"/>
          </w:tcPr>
          <w:p w14:paraId="69FE6F69" w14:textId="5FE497F2" w:rsidR="00404CFE" w:rsidRPr="001D6A24" w:rsidRDefault="00404CFE" w:rsidP="00404CFE">
            <w:pPr>
              <w:jc w:val="center"/>
              <w:rPr>
                <w:rFonts w:cstheme="minorHAnsi"/>
                <w:color w:val="000000"/>
                <w:sz w:val="18"/>
                <w:szCs w:val="18"/>
              </w:rPr>
            </w:pPr>
            <w:r w:rsidRPr="001D6A24">
              <w:rPr>
                <w:sz w:val="18"/>
                <w:szCs w:val="18"/>
              </w:rPr>
              <w:t>11</w:t>
            </w:r>
          </w:p>
        </w:tc>
        <w:tc>
          <w:tcPr>
            <w:tcW w:w="120" w:type="pct"/>
          </w:tcPr>
          <w:p w14:paraId="61050EE5" w14:textId="5FA606C3" w:rsidR="00404CFE" w:rsidRPr="001D6A24" w:rsidRDefault="00404CFE" w:rsidP="00404CFE">
            <w:pPr>
              <w:jc w:val="center"/>
              <w:rPr>
                <w:rFonts w:cstheme="minorHAnsi"/>
                <w:color w:val="000000"/>
                <w:sz w:val="18"/>
                <w:szCs w:val="18"/>
              </w:rPr>
            </w:pPr>
            <w:r w:rsidRPr="001D6A24">
              <w:rPr>
                <w:sz w:val="18"/>
                <w:szCs w:val="18"/>
              </w:rPr>
              <w:t>10</w:t>
            </w:r>
          </w:p>
        </w:tc>
        <w:tc>
          <w:tcPr>
            <w:tcW w:w="120" w:type="pct"/>
          </w:tcPr>
          <w:p w14:paraId="1A195BC8" w14:textId="7F5E5D99" w:rsidR="00404CFE" w:rsidRPr="001D6A24" w:rsidRDefault="00404CFE" w:rsidP="00404CFE">
            <w:pPr>
              <w:jc w:val="center"/>
              <w:rPr>
                <w:rFonts w:cstheme="minorHAnsi"/>
                <w:color w:val="000000"/>
                <w:sz w:val="18"/>
                <w:szCs w:val="18"/>
              </w:rPr>
            </w:pPr>
            <w:r w:rsidRPr="001D6A24">
              <w:rPr>
                <w:sz w:val="18"/>
                <w:szCs w:val="18"/>
              </w:rPr>
              <w:t>10</w:t>
            </w:r>
          </w:p>
        </w:tc>
        <w:tc>
          <w:tcPr>
            <w:tcW w:w="120" w:type="pct"/>
          </w:tcPr>
          <w:p w14:paraId="59E2D368" w14:textId="6239B2F6" w:rsidR="00404CFE" w:rsidRPr="001D6A24" w:rsidRDefault="00404CFE" w:rsidP="00404CFE">
            <w:pPr>
              <w:jc w:val="center"/>
              <w:rPr>
                <w:rFonts w:cstheme="minorHAnsi"/>
                <w:color w:val="000000"/>
                <w:sz w:val="18"/>
                <w:szCs w:val="18"/>
              </w:rPr>
            </w:pPr>
            <w:r w:rsidRPr="001D6A24">
              <w:rPr>
                <w:sz w:val="18"/>
                <w:szCs w:val="18"/>
              </w:rPr>
              <w:t>9</w:t>
            </w:r>
          </w:p>
        </w:tc>
        <w:tc>
          <w:tcPr>
            <w:tcW w:w="120" w:type="pct"/>
          </w:tcPr>
          <w:p w14:paraId="6DD52F1F" w14:textId="5A937549" w:rsidR="00404CFE" w:rsidRPr="001D6A24" w:rsidRDefault="00404CFE" w:rsidP="00404CFE">
            <w:pPr>
              <w:jc w:val="center"/>
              <w:rPr>
                <w:rFonts w:cstheme="minorHAnsi"/>
                <w:color w:val="000000"/>
                <w:sz w:val="18"/>
                <w:szCs w:val="18"/>
              </w:rPr>
            </w:pPr>
            <w:r w:rsidRPr="001D6A24">
              <w:rPr>
                <w:sz w:val="18"/>
                <w:szCs w:val="18"/>
              </w:rPr>
              <w:t>9</w:t>
            </w:r>
          </w:p>
        </w:tc>
        <w:tc>
          <w:tcPr>
            <w:tcW w:w="101" w:type="pct"/>
          </w:tcPr>
          <w:p w14:paraId="267D9925" w14:textId="66075D44" w:rsidR="00404CFE" w:rsidRPr="001D6A24" w:rsidRDefault="00404CFE" w:rsidP="00404CFE">
            <w:pPr>
              <w:jc w:val="center"/>
              <w:rPr>
                <w:rFonts w:cstheme="minorHAnsi"/>
                <w:color w:val="000000"/>
                <w:sz w:val="18"/>
                <w:szCs w:val="18"/>
              </w:rPr>
            </w:pPr>
            <w:r w:rsidRPr="001D6A24">
              <w:rPr>
                <w:sz w:val="18"/>
                <w:szCs w:val="18"/>
              </w:rPr>
              <w:t>8</w:t>
            </w:r>
          </w:p>
        </w:tc>
        <w:tc>
          <w:tcPr>
            <w:tcW w:w="108" w:type="pct"/>
          </w:tcPr>
          <w:p w14:paraId="3B68F509" w14:textId="4391DB2F" w:rsidR="00404CFE" w:rsidRPr="001D6A24" w:rsidRDefault="00404CFE" w:rsidP="00404CFE">
            <w:pPr>
              <w:jc w:val="center"/>
              <w:rPr>
                <w:rFonts w:cstheme="minorHAnsi"/>
                <w:color w:val="000000"/>
                <w:sz w:val="18"/>
                <w:szCs w:val="18"/>
              </w:rPr>
            </w:pPr>
            <w:r w:rsidRPr="001D6A24">
              <w:rPr>
                <w:sz w:val="18"/>
                <w:szCs w:val="18"/>
              </w:rPr>
              <w:t>8</w:t>
            </w:r>
          </w:p>
        </w:tc>
        <w:tc>
          <w:tcPr>
            <w:tcW w:w="108" w:type="pct"/>
          </w:tcPr>
          <w:p w14:paraId="448D36E2" w14:textId="4D927FFA" w:rsidR="00404CFE" w:rsidRPr="001D6A24" w:rsidRDefault="00404CFE" w:rsidP="00404CFE">
            <w:pPr>
              <w:jc w:val="center"/>
              <w:rPr>
                <w:rFonts w:cstheme="minorHAnsi"/>
                <w:color w:val="000000"/>
                <w:sz w:val="18"/>
                <w:szCs w:val="18"/>
              </w:rPr>
            </w:pPr>
            <w:r w:rsidRPr="001D6A24">
              <w:rPr>
                <w:sz w:val="18"/>
                <w:szCs w:val="18"/>
              </w:rPr>
              <w:t>8</w:t>
            </w:r>
          </w:p>
        </w:tc>
        <w:tc>
          <w:tcPr>
            <w:tcW w:w="96" w:type="pct"/>
          </w:tcPr>
          <w:p w14:paraId="787F430E" w14:textId="73CD0269" w:rsidR="00404CFE" w:rsidRPr="001D6A24" w:rsidRDefault="00404CFE" w:rsidP="00404CFE">
            <w:pPr>
              <w:jc w:val="center"/>
              <w:rPr>
                <w:rFonts w:cstheme="minorHAnsi"/>
                <w:color w:val="000000"/>
                <w:sz w:val="18"/>
                <w:szCs w:val="18"/>
              </w:rPr>
            </w:pPr>
            <w:r w:rsidRPr="001D6A24">
              <w:rPr>
                <w:sz w:val="18"/>
                <w:szCs w:val="18"/>
              </w:rPr>
              <w:t>8</w:t>
            </w:r>
          </w:p>
        </w:tc>
        <w:tc>
          <w:tcPr>
            <w:tcW w:w="113" w:type="pct"/>
          </w:tcPr>
          <w:p w14:paraId="453C70D0" w14:textId="47143AD2"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AC0B7CD" w14:textId="6E2162ED"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0E57FDF4" w14:textId="11DD19BC"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0B6423F" w14:textId="6A30E9AE"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4B18451A" w14:textId="7181B4BD"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D1FC498" w14:textId="17FFB285"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46C5E65E" w14:textId="47705588"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1237466" w14:textId="77777777" w:rsidR="00404CFE" w:rsidRPr="001D6A24" w:rsidRDefault="00404CFE" w:rsidP="00404CFE">
            <w:pPr>
              <w:jc w:val="center"/>
              <w:rPr>
                <w:rFonts w:cstheme="minorHAnsi"/>
                <w:color w:val="000000"/>
                <w:sz w:val="18"/>
                <w:szCs w:val="18"/>
              </w:rPr>
            </w:pPr>
          </w:p>
        </w:tc>
        <w:tc>
          <w:tcPr>
            <w:tcW w:w="94" w:type="pct"/>
          </w:tcPr>
          <w:p w14:paraId="38353523" w14:textId="77777777" w:rsidR="00404CFE" w:rsidRPr="001D6A24" w:rsidRDefault="00404CFE" w:rsidP="00404CFE">
            <w:pPr>
              <w:jc w:val="center"/>
              <w:rPr>
                <w:rFonts w:cstheme="minorHAnsi"/>
                <w:sz w:val="18"/>
                <w:szCs w:val="18"/>
              </w:rPr>
            </w:pPr>
          </w:p>
        </w:tc>
        <w:tc>
          <w:tcPr>
            <w:tcW w:w="94" w:type="pct"/>
          </w:tcPr>
          <w:p w14:paraId="6C444F83" w14:textId="77777777" w:rsidR="00404CFE" w:rsidRPr="001D6A24" w:rsidRDefault="00404CFE" w:rsidP="00404CFE">
            <w:pPr>
              <w:jc w:val="center"/>
              <w:rPr>
                <w:rFonts w:cstheme="minorHAnsi"/>
                <w:sz w:val="18"/>
                <w:szCs w:val="18"/>
              </w:rPr>
            </w:pPr>
          </w:p>
        </w:tc>
        <w:tc>
          <w:tcPr>
            <w:tcW w:w="94" w:type="pct"/>
          </w:tcPr>
          <w:p w14:paraId="13AB3F97" w14:textId="77777777" w:rsidR="00404CFE" w:rsidRPr="001D6A24" w:rsidRDefault="00404CFE" w:rsidP="00404CFE">
            <w:pPr>
              <w:jc w:val="center"/>
              <w:rPr>
                <w:rFonts w:cstheme="minorHAnsi"/>
                <w:sz w:val="18"/>
                <w:szCs w:val="18"/>
              </w:rPr>
            </w:pPr>
          </w:p>
        </w:tc>
        <w:tc>
          <w:tcPr>
            <w:tcW w:w="92" w:type="pct"/>
          </w:tcPr>
          <w:p w14:paraId="2BB34605" w14:textId="77777777" w:rsidR="00404CFE" w:rsidRPr="001D6A24" w:rsidRDefault="00404CFE" w:rsidP="00404CFE">
            <w:pPr>
              <w:jc w:val="center"/>
              <w:rPr>
                <w:rFonts w:cstheme="minorHAnsi"/>
                <w:sz w:val="18"/>
                <w:szCs w:val="18"/>
              </w:rPr>
            </w:pPr>
          </w:p>
        </w:tc>
        <w:tc>
          <w:tcPr>
            <w:tcW w:w="92" w:type="pct"/>
          </w:tcPr>
          <w:p w14:paraId="1791F035" w14:textId="77777777" w:rsidR="00404CFE" w:rsidRPr="001D6A24" w:rsidRDefault="00404CFE" w:rsidP="00404CFE">
            <w:pPr>
              <w:jc w:val="center"/>
              <w:rPr>
                <w:rFonts w:cstheme="minorHAnsi"/>
                <w:sz w:val="18"/>
                <w:szCs w:val="18"/>
              </w:rPr>
            </w:pPr>
          </w:p>
        </w:tc>
        <w:tc>
          <w:tcPr>
            <w:tcW w:w="92" w:type="pct"/>
          </w:tcPr>
          <w:p w14:paraId="54B8D22E" w14:textId="77777777" w:rsidR="00404CFE" w:rsidRPr="001D6A24" w:rsidRDefault="00404CFE" w:rsidP="00404CFE">
            <w:pPr>
              <w:jc w:val="center"/>
              <w:rPr>
                <w:rFonts w:cstheme="minorHAnsi"/>
                <w:sz w:val="18"/>
                <w:szCs w:val="18"/>
              </w:rPr>
            </w:pPr>
          </w:p>
        </w:tc>
        <w:tc>
          <w:tcPr>
            <w:tcW w:w="92" w:type="pct"/>
          </w:tcPr>
          <w:p w14:paraId="51642000" w14:textId="77777777" w:rsidR="00404CFE" w:rsidRPr="001D6A24" w:rsidRDefault="00404CFE" w:rsidP="00404CFE">
            <w:pPr>
              <w:jc w:val="center"/>
              <w:rPr>
                <w:rFonts w:cstheme="minorHAnsi"/>
                <w:sz w:val="18"/>
                <w:szCs w:val="18"/>
              </w:rPr>
            </w:pPr>
          </w:p>
        </w:tc>
        <w:tc>
          <w:tcPr>
            <w:tcW w:w="92" w:type="pct"/>
          </w:tcPr>
          <w:p w14:paraId="092C926B" w14:textId="77777777" w:rsidR="00404CFE" w:rsidRPr="001D6A24" w:rsidRDefault="00404CFE" w:rsidP="00404CFE">
            <w:pPr>
              <w:jc w:val="center"/>
              <w:rPr>
                <w:rFonts w:cstheme="minorHAnsi"/>
                <w:sz w:val="18"/>
                <w:szCs w:val="18"/>
              </w:rPr>
            </w:pPr>
          </w:p>
        </w:tc>
        <w:tc>
          <w:tcPr>
            <w:tcW w:w="92" w:type="pct"/>
          </w:tcPr>
          <w:p w14:paraId="0DF9D45D" w14:textId="77777777" w:rsidR="00404CFE" w:rsidRPr="001D6A24" w:rsidRDefault="00404CFE" w:rsidP="00404CFE">
            <w:pPr>
              <w:jc w:val="center"/>
              <w:rPr>
                <w:rFonts w:cstheme="minorHAnsi"/>
                <w:sz w:val="18"/>
                <w:szCs w:val="18"/>
              </w:rPr>
            </w:pPr>
          </w:p>
        </w:tc>
        <w:tc>
          <w:tcPr>
            <w:tcW w:w="92" w:type="pct"/>
          </w:tcPr>
          <w:p w14:paraId="44549DD2" w14:textId="77777777" w:rsidR="00404CFE" w:rsidRPr="001D6A24" w:rsidRDefault="00404CFE" w:rsidP="00404CFE">
            <w:pPr>
              <w:jc w:val="center"/>
              <w:rPr>
                <w:rFonts w:cstheme="minorHAnsi"/>
                <w:sz w:val="18"/>
                <w:szCs w:val="18"/>
              </w:rPr>
            </w:pPr>
          </w:p>
        </w:tc>
        <w:tc>
          <w:tcPr>
            <w:tcW w:w="92" w:type="pct"/>
          </w:tcPr>
          <w:p w14:paraId="7D37574E" w14:textId="77777777" w:rsidR="00404CFE" w:rsidRPr="001D6A24" w:rsidRDefault="00404CFE" w:rsidP="00404CFE">
            <w:pPr>
              <w:jc w:val="center"/>
              <w:rPr>
                <w:rFonts w:cstheme="minorHAnsi"/>
                <w:sz w:val="18"/>
                <w:szCs w:val="18"/>
              </w:rPr>
            </w:pPr>
          </w:p>
        </w:tc>
        <w:tc>
          <w:tcPr>
            <w:tcW w:w="92" w:type="pct"/>
          </w:tcPr>
          <w:p w14:paraId="4F1D3941" w14:textId="77777777" w:rsidR="00404CFE" w:rsidRPr="001D6A24" w:rsidRDefault="00404CFE" w:rsidP="00404CFE">
            <w:pPr>
              <w:jc w:val="center"/>
              <w:rPr>
                <w:rFonts w:cstheme="minorHAnsi"/>
                <w:sz w:val="18"/>
                <w:szCs w:val="18"/>
              </w:rPr>
            </w:pPr>
          </w:p>
        </w:tc>
        <w:tc>
          <w:tcPr>
            <w:tcW w:w="92" w:type="pct"/>
          </w:tcPr>
          <w:p w14:paraId="2F2A5E70" w14:textId="77777777" w:rsidR="00404CFE" w:rsidRPr="001D6A24" w:rsidRDefault="00404CFE" w:rsidP="00404CFE">
            <w:pPr>
              <w:jc w:val="center"/>
              <w:rPr>
                <w:rFonts w:cstheme="minorHAnsi"/>
                <w:sz w:val="18"/>
                <w:szCs w:val="18"/>
              </w:rPr>
            </w:pPr>
          </w:p>
        </w:tc>
        <w:tc>
          <w:tcPr>
            <w:tcW w:w="92" w:type="pct"/>
          </w:tcPr>
          <w:p w14:paraId="0775B0C7" w14:textId="77777777" w:rsidR="00404CFE" w:rsidRPr="001D6A24" w:rsidRDefault="00404CFE" w:rsidP="00404CFE">
            <w:pPr>
              <w:jc w:val="center"/>
              <w:rPr>
                <w:rFonts w:cstheme="minorHAnsi"/>
                <w:sz w:val="18"/>
                <w:szCs w:val="18"/>
              </w:rPr>
            </w:pPr>
          </w:p>
        </w:tc>
        <w:tc>
          <w:tcPr>
            <w:tcW w:w="92" w:type="pct"/>
          </w:tcPr>
          <w:p w14:paraId="490B7DB6" w14:textId="77777777" w:rsidR="00404CFE" w:rsidRPr="001D6A24" w:rsidRDefault="00404CFE" w:rsidP="00404CFE">
            <w:pPr>
              <w:jc w:val="center"/>
              <w:rPr>
                <w:rFonts w:cstheme="minorHAnsi"/>
                <w:sz w:val="18"/>
                <w:szCs w:val="18"/>
              </w:rPr>
            </w:pPr>
          </w:p>
        </w:tc>
        <w:tc>
          <w:tcPr>
            <w:tcW w:w="92" w:type="pct"/>
          </w:tcPr>
          <w:p w14:paraId="58E28A87" w14:textId="77777777" w:rsidR="00404CFE" w:rsidRPr="001D6A24" w:rsidRDefault="00404CFE" w:rsidP="00404CFE">
            <w:pPr>
              <w:jc w:val="center"/>
              <w:rPr>
                <w:rFonts w:cstheme="minorHAnsi"/>
                <w:sz w:val="18"/>
                <w:szCs w:val="18"/>
              </w:rPr>
            </w:pPr>
          </w:p>
        </w:tc>
        <w:tc>
          <w:tcPr>
            <w:tcW w:w="92" w:type="pct"/>
          </w:tcPr>
          <w:p w14:paraId="05E94DF7" w14:textId="77777777" w:rsidR="00404CFE" w:rsidRPr="001D6A24" w:rsidRDefault="00404CFE" w:rsidP="00404CFE">
            <w:pPr>
              <w:jc w:val="center"/>
              <w:rPr>
                <w:rFonts w:cstheme="minorHAnsi"/>
                <w:sz w:val="18"/>
                <w:szCs w:val="18"/>
              </w:rPr>
            </w:pPr>
          </w:p>
        </w:tc>
        <w:tc>
          <w:tcPr>
            <w:tcW w:w="92" w:type="pct"/>
          </w:tcPr>
          <w:p w14:paraId="6260A5F0" w14:textId="77777777" w:rsidR="00404CFE" w:rsidRPr="001D6A24" w:rsidRDefault="00404CFE" w:rsidP="00404CFE">
            <w:pPr>
              <w:jc w:val="center"/>
              <w:rPr>
                <w:rFonts w:cstheme="minorHAnsi"/>
                <w:sz w:val="18"/>
                <w:szCs w:val="18"/>
              </w:rPr>
            </w:pPr>
          </w:p>
        </w:tc>
        <w:tc>
          <w:tcPr>
            <w:tcW w:w="92" w:type="pct"/>
          </w:tcPr>
          <w:p w14:paraId="30CAE4A5" w14:textId="77777777" w:rsidR="00404CFE" w:rsidRPr="001D6A24" w:rsidRDefault="00404CFE" w:rsidP="00404CFE">
            <w:pPr>
              <w:jc w:val="center"/>
              <w:rPr>
                <w:rFonts w:cstheme="minorHAnsi"/>
                <w:sz w:val="18"/>
                <w:szCs w:val="18"/>
              </w:rPr>
            </w:pPr>
          </w:p>
        </w:tc>
        <w:tc>
          <w:tcPr>
            <w:tcW w:w="92" w:type="pct"/>
          </w:tcPr>
          <w:p w14:paraId="72B25C77" w14:textId="77777777" w:rsidR="00404CFE" w:rsidRPr="001D6A24" w:rsidRDefault="00404CFE" w:rsidP="00404CFE">
            <w:pPr>
              <w:jc w:val="center"/>
              <w:rPr>
                <w:rFonts w:cstheme="minorHAnsi"/>
                <w:sz w:val="18"/>
                <w:szCs w:val="18"/>
              </w:rPr>
            </w:pPr>
          </w:p>
        </w:tc>
        <w:tc>
          <w:tcPr>
            <w:tcW w:w="92" w:type="pct"/>
          </w:tcPr>
          <w:p w14:paraId="3F9228DB" w14:textId="77777777" w:rsidR="00404CFE" w:rsidRPr="001D6A24" w:rsidRDefault="00404CFE" w:rsidP="00404CFE">
            <w:pPr>
              <w:jc w:val="center"/>
              <w:rPr>
                <w:rFonts w:cstheme="minorHAnsi"/>
                <w:sz w:val="18"/>
                <w:szCs w:val="18"/>
              </w:rPr>
            </w:pPr>
          </w:p>
        </w:tc>
        <w:tc>
          <w:tcPr>
            <w:tcW w:w="121" w:type="pct"/>
          </w:tcPr>
          <w:p w14:paraId="65363B7D" w14:textId="77777777" w:rsidR="00404CFE" w:rsidRPr="001D6A24" w:rsidRDefault="00404CFE" w:rsidP="00404CFE">
            <w:pPr>
              <w:jc w:val="center"/>
              <w:rPr>
                <w:rFonts w:cstheme="minorHAnsi"/>
                <w:sz w:val="18"/>
                <w:szCs w:val="18"/>
              </w:rPr>
            </w:pPr>
          </w:p>
        </w:tc>
        <w:tc>
          <w:tcPr>
            <w:tcW w:w="174" w:type="pct"/>
          </w:tcPr>
          <w:p w14:paraId="6C9513C2" w14:textId="728724E5" w:rsidR="00404CFE" w:rsidRPr="001D6A24" w:rsidRDefault="00404CFE" w:rsidP="00404CFE">
            <w:pPr>
              <w:jc w:val="center"/>
              <w:rPr>
                <w:rFonts w:cstheme="minorHAnsi"/>
                <w:color w:val="000000"/>
                <w:sz w:val="18"/>
                <w:szCs w:val="18"/>
              </w:rPr>
            </w:pPr>
            <w:r w:rsidRPr="001D6A24">
              <w:rPr>
                <w:sz w:val="18"/>
                <w:szCs w:val="18"/>
              </w:rPr>
              <w:t>138</w:t>
            </w:r>
          </w:p>
        </w:tc>
      </w:tr>
      <w:tr w:rsidR="00404CFE" w:rsidRPr="001D6A24" w14:paraId="65DF0AD6" w14:textId="77777777" w:rsidTr="00404CFE">
        <w:tc>
          <w:tcPr>
            <w:tcW w:w="178" w:type="pct"/>
            <w:shd w:val="clear" w:color="auto" w:fill="081E3E" w:themeFill="accent1"/>
          </w:tcPr>
          <w:p w14:paraId="31A7C291"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23</w:t>
            </w:r>
          </w:p>
        </w:tc>
        <w:tc>
          <w:tcPr>
            <w:tcW w:w="116" w:type="pct"/>
          </w:tcPr>
          <w:p w14:paraId="0BE00AB2" w14:textId="03EA2EAC"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2D071639" w14:textId="4A0D355B" w:rsidR="00404CFE" w:rsidRPr="001D6A24" w:rsidRDefault="00404CFE" w:rsidP="00404CFE">
            <w:pPr>
              <w:jc w:val="center"/>
              <w:rPr>
                <w:rFonts w:cstheme="minorHAnsi"/>
                <w:color w:val="000000"/>
                <w:sz w:val="18"/>
                <w:szCs w:val="18"/>
              </w:rPr>
            </w:pPr>
            <w:r w:rsidRPr="001D6A24">
              <w:rPr>
                <w:sz w:val="18"/>
                <w:szCs w:val="18"/>
              </w:rPr>
              <w:t>6</w:t>
            </w:r>
          </w:p>
        </w:tc>
        <w:tc>
          <w:tcPr>
            <w:tcW w:w="119" w:type="pct"/>
          </w:tcPr>
          <w:p w14:paraId="03EC4E18" w14:textId="77C4B8B9" w:rsidR="00404CFE" w:rsidRPr="001D6A24" w:rsidRDefault="00404CFE" w:rsidP="00404CFE">
            <w:pPr>
              <w:jc w:val="center"/>
              <w:rPr>
                <w:rFonts w:cstheme="minorHAnsi"/>
                <w:color w:val="000000"/>
                <w:sz w:val="18"/>
                <w:szCs w:val="18"/>
              </w:rPr>
            </w:pPr>
            <w:r w:rsidRPr="001D6A24">
              <w:rPr>
                <w:sz w:val="18"/>
                <w:szCs w:val="18"/>
              </w:rPr>
              <w:t>11</w:t>
            </w:r>
          </w:p>
        </w:tc>
        <w:tc>
          <w:tcPr>
            <w:tcW w:w="119" w:type="pct"/>
          </w:tcPr>
          <w:p w14:paraId="1B7CA9D7" w14:textId="50EF9B26" w:rsidR="00404CFE" w:rsidRPr="001D6A24" w:rsidRDefault="00404CFE" w:rsidP="00404CFE">
            <w:pPr>
              <w:jc w:val="center"/>
              <w:rPr>
                <w:rFonts w:cstheme="minorHAnsi"/>
                <w:color w:val="000000"/>
                <w:sz w:val="18"/>
                <w:szCs w:val="18"/>
              </w:rPr>
            </w:pPr>
            <w:r w:rsidRPr="001D6A24">
              <w:rPr>
                <w:sz w:val="18"/>
                <w:szCs w:val="18"/>
              </w:rPr>
              <w:t>11</w:t>
            </w:r>
          </w:p>
        </w:tc>
        <w:tc>
          <w:tcPr>
            <w:tcW w:w="119" w:type="pct"/>
          </w:tcPr>
          <w:p w14:paraId="188C5CA6" w14:textId="131FEA15" w:rsidR="00404CFE" w:rsidRPr="001D6A24" w:rsidRDefault="00404CFE" w:rsidP="00404CFE">
            <w:pPr>
              <w:jc w:val="center"/>
              <w:rPr>
                <w:rFonts w:cstheme="minorHAnsi"/>
                <w:color w:val="000000"/>
                <w:sz w:val="18"/>
                <w:szCs w:val="18"/>
              </w:rPr>
            </w:pPr>
            <w:r w:rsidRPr="001D6A24">
              <w:rPr>
                <w:sz w:val="18"/>
                <w:szCs w:val="18"/>
              </w:rPr>
              <w:t>10</w:t>
            </w:r>
          </w:p>
        </w:tc>
        <w:tc>
          <w:tcPr>
            <w:tcW w:w="120" w:type="pct"/>
          </w:tcPr>
          <w:p w14:paraId="5BCB00FA" w14:textId="084474DD" w:rsidR="00404CFE" w:rsidRPr="001D6A24" w:rsidRDefault="00404CFE" w:rsidP="00404CFE">
            <w:pPr>
              <w:jc w:val="center"/>
              <w:rPr>
                <w:rFonts w:cstheme="minorHAnsi"/>
                <w:color w:val="000000"/>
                <w:sz w:val="18"/>
                <w:szCs w:val="18"/>
              </w:rPr>
            </w:pPr>
            <w:r w:rsidRPr="001D6A24">
              <w:rPr>
                <w:sz w:val="18"/>
                <w:szCs w:val="18"/>
              </w:rPr>
              <w:t>10</w:t>
            </w:r>
          </w:p>
        </w:tc>
        <w:tc>
          <w:tcPr>
            <w:tcW w:w="120" w:type="pct"/>
          </w:tcPr>
          <w:p w14:paraId="15F16B43" w14:textId="4543E9FF" w:rsidR="00404CFE" w:rsidRPr="001D6A24" w:rsidRDefault="00404CFE" w:rsidP="00404CFE">
            <w:pPr>
              <w:jc w:val="center"/>
              <w:rPr>
                <w:rFonts w:cstheme="minorHAnsi"/>
                <w:color w:val="000000"/>
                <w:sz w:val="18"/>
                <w:szCs w:val="18"/>
              </w:rPr>
            </w:pPr>
            <w:r w:rsidRPr="001D6A24">
              <w:rPr>
                <w:sz w:val="18"/>
                <w:szCs w:val="18"/>
              </w:rPr>
              <w:t>9</w:t>
            </w:r>
          </w:p>
        </w:tc>
        <w:tc>
          <w:tcPr>
            <w:tcW w:w="120" w:type="pct"/>
          </w:tcPr>
          <w:p w14:paraId="69ACA727" w14:textId="5974BFD1" w:rsidR="00404CFE" w:rsidRPr="001D6A24" w:rsidRDefault="00404CFE" w:rsidP="00404CFE">
            <w:pPr>
              <w:jc w:val="center"/>
              <w:rPr>
                <w:rFonts w:cstheme="minorHAnsi"/>
                <w:color w:val="000000"/>
                <w:sz w:val="18"/>
                <w:szCs w:val="18"/>
              </w:rPr>
            </w:pPr>
            <w:r w:rsidRPr="001D6A24">
              <w:rPr>
                <w:sz w:val="18"/>
                <w:szCs w:val="18"/>
              </w:rPr>
              <w:t>9</w:t>
            </w:r>
          </w:p>
        </w:tc>
        <w:tc>
          <w:tcPr>
            <w:tcW w:w="120" w:type="pct"/>
          </w:tcPr>
          <w:p w14:paraId="1F957DC1" w14:textId="6EEF8925" w:rsidR="00404CFE" w:rsidRPr="001D6A24" w:rsidRDefault="00404CFE" w:rsidP="00404CFE">
            <w:pPr>
              <w:jc w:val="center"/>
              <w:rPr>
                <w:rFonts w:cstheme="minorHAnsi"/>
                <w:color w:val="000000"/>
                <w:sz w:val="18"/>
                <w:szCs w:val="18"/>
              </w:rPr>
            </w:pPr>
            <w:r w:rsidRPr="001D6A24">
              <w:rPr>
                <w:sz w:val="18"/>
                <w:szCs w:val="18"/>
              </w:rPr>
              <w:t>8</w:t>
            </w:r>
          </w:p>
        </w:tc>
        <w:tc>
          <w:tcPr>
            <w:tcW w:w="120" w:type="pct"/>
          </w:tcPr>
          <w:p w14:paraId="45060EE2" w14:textId="766D3092" w:rsidR="00404CFE" w:rsidRPr="001D6A24" w:rsidRDefault="00404CFE" w:rsidP="00404CFE">
            <w:pPr>
              <w:jc w:val="center"/>
              <w:rPr>
                <w:rFonts w:cstheme="minorHAnsi"/>
                <w:color w:val="000000"/>
                <w:sz w:val="18"/>
                <w:szCs w:val="18"/>
              </w:rPr>
            </w:pPr>
            <w:r w:rsidRPr="001D6A24">
              <w:rPr>
                <w:sz w:val="18"/>
                <w:szCs w:val="18"/>
              </w:rPr>
              <w:t>8</w:t>
            </w:r>
          </w:p>
        </w:tc>
        <w:tc>
          <w:tcPr>
            <w:tcW w:w="120" w:type="pct"/>
          </w:tcPr>
          <w:p w14:paraId="1475CFAB" w14:textId="55ED530A" w:rsidR="00404CFE" w:rsidRPr="001D6A24" w:rsidRDefault="00404CFE" w:rsidP="00404CFE">
            <w:pPr>
              <w:jc w:val="center"/>
              <w:rPr>
                <w:rFonts w:cstheme="minorHAnsi"/>
                <w:color w:val="000000"/>
                <w:sz w:val="18"/>
                <w:szCs w:val="18"/>
              </w:rPr>
            </w:pPr>
            <w:r w:rsidRPr="001D6A24">
              <w:rPr>
                <w:sz w:val="18"/>
                <w:szCs w:val="18"/>
              </w:rPr>
              <w:t>7</w:t>
            </w:r>
          </w:p>
        </w:tc>
        <w:tc>
          <w:tcPr>
            <w:tcW w:w="101" w:type="pct"/>
          </w:tcPr>
          <w:p w14:paraId="06AC8540" w14:textId="0C97862B" w:rsidR="00404CFE" w:rsidRPr="001D6A24" w:rsidRDefault="00404CFE" w:rsidP="00404CFE">
            <w:pPr>
              <w:jc w:val="center"/>
              <w:rPr>
                <w:rFonts w:cstheme="minorHAnsi"/>
                <w:color w:val="000000"/>
                <w:sz w:val="18"/>
                <w:szCs w:val="18"/>
              </w:rPr>
            </w:pPr>
            <w:r w:rsidRPr="001D6A24">
              <w:rPr>
                <w:sz w:val="18"/>
                <w:szCs w:val="18"/>
              </w:rPr>
              <w:t>7</w:t>
            </w:r>
          </w:p>
        </w:tc>
        <w:tc>
          <w:tcPr>
            <w:tcW w:w="108" w:type="pct"/>
          </w:tcPr>
          <w:p w14:paraId="2380AF95" w14:textId="2C02E9CD" w:rsidR="00404CFE" w:rsidRPr="001D6A24" w:rsidRDefault="00404CFE" w:rsidP="00404CFE">
            <w:pPr>
              <w:jc w:val="center"/>
              <w:rPr>
                <w:rFonts w:cstheme="minorHAnsi"/>
                <w:color w:val="000000"/>
                <w:sz w:val="18"/>
                <w:szCs w:val="18"/>
              </w:rPr>
            </w:pPr>
            <w:r w:rsidRPr="001D6A24">
              <w:rPr>
                <w:sz w:val="18"/>
                <w:szCs w:val="18"/>
              </w:rPr>
              <w:t>7</w:t>
            </w:r>
          </w:p>
        </w:tc>
        <w:tc>
          <w:tcPr>
            <w:tcW w:w="108" w:type="pct"/>
          </w:tcPr>
          <w:p w14:paraId="1ADCBDF9" w14:textId="06D03092" w:rsidR="00404CFE" w:rsidRPr="001D6A24" w:rsidRDefault="00404CFE" w:rsidP="00404CFE">
            <w:pPr>
              <w:jc w:val="center"/>
              <w:rPr>
                <w:rFonts w:cstheme="minorHAnsi"/>
                <w:color w:val="000000"/>
                <w:sz w:val="18"/>
                <w:szCs w:val="18"/>
              </w:rPr>
            </w:pPr>
            <w:r w:rsidRPr="001D6A24">
              <w:rPr>
                <w:sz w:val="18"/>
                <w:szCs w:val="18"/>
              </w:rPr>
              <w:t>7</w:t>
            </w:r>
          </w:p>
        </w:tc>
        <w:tc>
          <w:tcPr>
            <w:tcW w:w="96" w:type="pct"/>
          </w:tcPr>
          <w:p w14:paraId="2170C0F1" w14:textId="1AE274B3" w:rsidR="00404CFE" w:rsidRPr="001D6A24" w:rsidRDefault="00404CFE" w:rsidP="00404CFE">
            <w:pPr>
              <w:jc w:val="center"/>
              <w:rPr>
                <w:rFonts w:cstheme="minorHAnsi"/>
                <w:color w:val="000000"/>
                <w:sz w:val="18"/>
                <w:szCs w:val="18"/>
              </w:rPr>
            </w:pPr>
            <w:r w:rsidRPr="001D6A24">
              <w:rPr>
                <w:sz w:val="18"/>
                <w:szCs w:val="18"/>
              </w:rPr>
              <w:t>7</w:t>
            </w:r>
          </w:p>
        </w:tc>
        <w:tc>
          <w:tcPr>
            <w:tcW w:w="113" w:type="pct"/>
          </w:tcPr>
          <w:p w14:paraId="7DA69BF6" w14:textId="3B8E2B9B"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BBA3854" w14:textId="582BB40C"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20FFA68" w14:textId="1FA708ED"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A06466B" w14:textId="660E3A65"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4DC83A28" w14:textId="4AE32DC6"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56BEEB8" w14:textId="085FF327"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68B1C8AE" w14:textId="63FFDA0F"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076CB220" w14:textId="695D68CF"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6FFA3337" w14:textId="77777777" w:rsidR="00404CFE" w:rsidRPr="001D6A24" w:rsidRDefault="00404CFE" w:rsidP="00404CFE">
            <w:pPr>
              <w:jc w:val="center"/>
              <w:rPr>
                <w:rFonts w:cstheme="minorHAnsi"/>
                <w:color w:val="000000"/>
                <w:sz w:val="18"/>
                <w:szCs w:val="18"/>
              </w:rPr>
            </w:pPr>
          </w:p>
        </w:tc>
        <w:tc>
          <w:tcPr>
            <w:tcW w:w="94" w:type="pct"/>
          </w:tcPr>
          <w:p w14:paraId="6C8BAAA8" w14:textId="77777777" w:rsidR="00404CFE" w:rsidRPr="001D6A24" w:rsidRDefault="00404CFE" w:rsidP="00404CFE">
            <w:pPr>
              <w:jc w:val="center"/>
              <w:rPr>
                <w:rFonts w:cstheme="minorHAnsi"/>
                <w:sz w:val="18"/>
                <w:szCs w:val="18"/>
              </w:rPr>
            </w:pPr>
          </w:p>
        </w:tc>
        <w:tc>
          <w:tcPr>
            <w:tcW w:w="94" w:type="pct"/>
          </w:tcPr>
          <w:p w14:paraId="451EDB9A" w14:textId="77777777" w:rsidR="00404CFE" w:rsidRPr="001D6A24" w:rsidRDefault="00404CFE" w:rsidP="00404CFE">
            <w:pPr>
              <w:jc w:val="center"/>
              <w:rPr>
                <w:rFonts w:cstheme="minorHAnsi"/>
                <w:sz w:val="18"/>
                <w:szCs w:val="18"/>
              </w:rPr>
            </w:pPr>
          </w:p>
        </w:tc>
        <w:tc>
          <w:tcPr>
            <w:tcW w:w="92" w:type="pct"/>
          </w:tcPr>
          <w:p w14:paraId="4BDB846D" w14:textId="77777777" w:rsidR="00404CFE" w:rsidRPr="001D6A24" w:rsidRDefault="00404CFE" w:rsidP="00404CFE">
            <w:pPr>
              <w:jc w:val="center"/>
              <w:rPr>
                <w:rFonts w:cstheme="minorHAnsi"/>
                <w:sz w:val="18"/>
                <w:szCs w:val="18"/>
              </w:rPr>
            </w:pPr>
          </w:p>
        </w:tc>
        <w:tc>
          <w:tcPr>
            <w:tcW w:w="92" w:type="pct"/>
          </w:tcPr>
          <w:p w14:paraId="3F742F80" w14:textId="77777777" w:rsidR="00404CFE" w:rsidRPr="001D6A24" w:rsidRDefault="00404CFE" w:rsidP="00404CFE">
            <w:pPr>
              <w:jc w:val="center"/>
              <w:rPr>
                <w:rFonts w:cstheme="minorHAnsi"/>
                <w:sz w:val="18"/>
                <w:szCs w:val="18"/>
              </w:rPr>
            </w:pPr>
          </w:p>
        </w:tc>
        <w:tc>
          <w:tcPr>
            <w:tcW w:w="92" w:type="pct"/>
          </w:tcPr>
          <w:p w14:paraId="674F1C89" w14:textId="77777777" w:rsidR="00404CFE" w:rsidRPr="001D6A24" w:rsidRDefault="00404CFE" w:rsidP="00404CFE">
            <w:pPr>
              <w:jc w:val="center"/>
              <w:rPr>
                <w:rFonts w:cstheme="minorHAnsi"/>
                <w:sz w:val="18"/>
                <w:szCs w:val="18"/>
              </w:rPr>
            </w:pPr>
          </w:p>
        </w:tc>
        <w:tc>
          <w:tcPr>
            <w:tcW w:w="92" w:type="pct"/>
          </w:tcPr>
          <w:p w14:paraId="6106A835" w14:textId="77777777" w:rsidR="00404CFE" w:rsidRPr="001D6A24" w:rsidRDefault="00404CFE" w:rsidP="00404CFE">
            <w:pPr>
              <w:jc w:val="center"/>
              <w:rPr>
                <w:rFonts w:cstheme="minorHAnsi"/>
                <w:sz w:val="18"/>
                <w:szCs w:val="18"/>
              </w:rPr>
            </w:pPr>
          </w:p>
        </w:tc>
        <w:tc>
          <w:tcPr>
            <w:tcW w:w="92" w:type="pct"/>
          </w:tcPr>
          <w:p w14:paraId="576FDD6F" w14:textId="77777777" w:rsidR="00404CFE" w:rsidRPr="001D6A24" w:rsidRDefault="00404CFE" w:rsidP="00404CFE">
            <w:pPr>
              <w:jc w:val="center"/>
              <w:rPr>
                <w:rFonts w:cstheme="minorHAnsi"/>
                <w:sz w:val="18"/>
                <w:szCs w:val="18"/>
              </w:rPr>
            </w:pPr>
          </w:p>
        </w:tc>
        <w:tc>
          <w:tcPr>
            <w:tcW w:w="92" w:type="pct"/>
          </w:tcPr>
          <w:p w14:paraId="798EBF8A" w14:textId="77777777" w:rsidR="00404CFE" w:rsidRPr="001D6A24" w:rsidRDefault="00404CFE" w:rsidP="00404CFE">
            <w:pPr>
              <w:jc w:val="center"/>
              <w:rPr>
                <w:rFonts w:cstheme="minorHAnsi"/>
                <w:sz w:val="18"/>
                <w:szCs w:val="18"/>
              </w:rPr>
            </w:pPr>
          </w:p>
        </w:tc>
        <w:tc>
          <w:tcPr>
            <w:tcW w:w="92" w:type="pct"/>
          </w:tcPr>
          <w:p w14:paraId="745717A0" w14:textId="77777777" w:rsidR="00404CFE" w:rsidRPr="001D6A24" w:rsidRDefault="00404CFE" w:rsidP="00404CFE">
            <w:pPr>
              <w:jc w:val="center"/>
              <w:rPr>
                <w:rFonts w:cstheme="minorHAnsi"/>
                <w:sz w:val="18"/>
                <w:szCs w:val="18"/>
              </w:rPr>
            </w:pPr>
          </w:p>
        </w:tc>
        <w:tc>
          <w:tcPr>
            <w:tcW w:w="92" w:type="pct"/>
          </w:tcPr>
          <w:p w14:paraId="4C325720" w14:textId="77777777" w:rsidR="00404CFE" w:rsidRPr="001D6A24" w:rsidRDefault="00404CFE" w:rsidP="00404CFE">
            <w:pPr>
              <w:jc w:val="center"/>
              <w:rPr>
                <w:rFonts w:cstheme="minorHAnsi"/>
                <w:sz w:val="18"/>
                <w:szCs w:val="18"/>
              </w:rPr>
            </w:pPr>
          </w:p>
        </w:tc>
        <w:tc>
          <w:tcPr>
            <w:tcW w:w="92" w:type="pct"/>
          </w:tcPr>
          <w:p w14:paraId="42454629" w14:textId="77777777" w:rsidR="00404CFE" w:rsidRPr="001D6A24" w:rsidRDefault="00404CFE" w:rsidP="00404CFE">
            <w:pPr>
              <w:jc w:val="center"/>
              <w:rPr>
                <w:rFonts w:cstheme="minorHAnsi"/>
                <w:sz w:val="18"/>
                <w:szCs w:val="18"/>
              </w:rPr>
            </w:pPr>
          </w:p>
        </w:tc>
        <w:tc>
          <w:tcPr>
            <w:tcW w:w="92" w:type="pct"/>
          </w:tcPr>
          <w:p w14:paraId="76A15D12" w14:textId="77777777" w:rsidR="00404CFE" w:rsidRPr="001D6A24" w:rsidRDefault="00404CFE" w:rsidP="00404CFE">
            <w:pPr>
              <w:jc w:val="center"/>
              <w:rPr>
                <w:rFonts w:cstheme="minorHAnsi"/>
                <w:sz w:val="18"/>
                <w:szCs w:val="18"/>
              </w:rPr>
            </w:pPr>
          </w:p>
        </w:tc>
        <w:tc>
          <w:tcPr>
            <w:tcW w:w="92" w:type="pct"/>
          </w:tcPr>
          <w:p w14:paraId="277C7500" w14:textId="77777777" w:rsidR="00404CFE" w:rsidRPr="001D6A24" w:rsidRDefault="00404CFE" w:rsidP="00404CFE">
            <w:pPr>
              <w:jc w:val="center"/>
              <w:rPr>
                <w:rFonts w:cstheme="minorHAnsi"/>
                <w:sz w:val="18"/>
                <w:szCs w:val="18"/>
              </w:rPr>
            </w:pPr>
          </w:p>
        </w:tc>
        <w:tc>
          <w:tcPr>
            <w:tcW w:w="92" w:type="pct"/>
          </w:tcPr>
          <w:p w14:paraId="6CA14568" w14:textId="77777777" w:rsidR="00404CFE" w:rsidRPr="001D6A24" w:rsidRDefault="00404CFE" w:rsidP="00404CFE">
            <w:pPr>
              <w:jc w:val="center"/>
              <w:rPr>
                <w:rFonts w:cstheme="minorHAnsi"/>
                <w:sz w:val="18"/>
                <w:szCs w:val="18"/>
              </w:rPr>
            </w:pPr>
          </w:p>
        </w:tc>
        <w:tc>
          <w:tcPr>
            <w:tcW w:w="92" w:type="pct"/>
          </w:tcPr>
          <w:p w14:paraId="01F0A0C5" w14:textId="77777777" w:rsidR="00404CFE" w:rsidRPr="001D6A24" w:rsidRDefault="00404CFE" w:rsidP="00404CFE">
            <w:pPr>
              <w:jc w:val="center"/>
              <w:rPr>
                <w:rFonts w:cstheme="minorHAnsi"/>
                <w:sz w:val="18"/>
                <w:szCs w:val="18"/>
              </w:rPr>
            </w:pPr>
          </w:p>
        </w:tc>
        <w:tc>
          <w:tcPr>
            <w:tcW w:w="92" w:type="pct"/>
          </w:tcPr>
          <w:p w14:paraId="07544DF5" w14:textId="77777777" w:rsidR="00404CFE" w:rsidRPr="001D6A24" w:rsidRDefault="00404CFE" w:rsidP="00404CFE">
            <w:pPr>
              <w:jc w:val="center"/>
              <w:rPr>
                <w:rFonts w:cstheme="minorHAnsi"/>
                <w:sz w:val="18"/>
                <w:szCs w:val="18"/>
              </w:rPr>
            </w:pPr>
          </w:p>
        </w:tc>
        <w:tc>
          <w:tcPr>
            <w:tcW w:w="92" w:type="pct"/>
          </w:tcPr>
          <w:p w14:paraId="483F5FCF" w14:textId="77777777" w:rsidR="00404CFE" w:rsidRPr="001D6A24" w:rsidRDefault="00404CFE" w:rsidP="00404CFE">
            <w:pPr>
              <w:jc w:val="center"/>
              <w:rPr>
                <w:rFonts w:cstheme="minorHAnsi"/>
                <w:sz w:val="18"/>
                <w:szCs w:val="18"/>
              </w:rPr>
            </w:pPr>
          </w:p>
        </w:tc>
        <w:tc>
          <w:tcPr>
            <w:tcW w:w="92" w:type="pct"/>
          </w:tcPr>
          <w:p w14:paraId="424B74B0" w14:textId="77777777" w:rsidR="00404CFE" w:rsidRPr="001D6A24" w:rsidRDefault="00404CFE" w:rsidP="00404CFE">
            <w:pPr>
              <w:jc w:val="center"/>
              <w:rPr>
                <w:rFonts w:cstheme="minorHAnsi"/>
                <w:sz w:val="18"/>
                <w:szCs w:val="18"/>
              </w:rPr>
            </w:pPr>
          </w:p>
        </w:tc>
        <w:tc>
          <w:tcPr>
            <w:tcW w:w="92" w:type="pct"/>
          </w:tcPr>
          <w:p w14:paraId="63C84F17" w14:textId="77777777" w:rsidR="00404CFE" w:rsidRPr="001D6A24" w:rsidRDefault="00404CFE" w:rsidP="00404CFE">
            <w:pPr>
              <w:jc w:val="center"/>
              <w:rPr>
                <w:rFonts w:cstheme="minorHAnsi"/>
                <w:sz w:val="18"/>
                <w:szCs w:val="18"/>
              </w:rPr>
            </w:pPr>
          </w:p>
        </w:tc>
        <w:tc>
          <w:tcPr>
            <w:tcW w:w="92" w:type="pct"/>
          </w:tcPr>
          <w:p w14:paraId="168F0651" w14:textId="77777777" w:rsidR="00404CFE" w:rsidRPr="001D6A24" w:rsidRDefault="00404CFE" w:rsidP="00404CFE">
            <w:pPr>
              <w:jc w:val="center"/>
              <w:rPr>
                <w:rFonts w:cstheme="minorHAnsi"/>
                <w:sz w:val="18"/>
                <w:szCs w:val="18"/>
              </w:rPr>
            </w:pPr>
          </w:p>
        </w:tc>
        <w:tc>
          <w:tcPr>
            <w:tcW w:w="121" w:type="pct"/>
          </w:tcPr>
          <w:p w14:paraId="07F2068E" w14:textId="77777777" w:rsidR="00404CFE" w:rsidRPr="001D6A24" w:rsidRDefault="00404CFE" w:rsidP="00404CFE">
            <w:pPr>
              <w:jc w:val="center"/>
              <w:rPr>
                <w:rFonts w:cstheme="minorHAnsi"/>
                <w:sz w:val="18"/>
                <w:szCs w:val="18"/>
              </w:rPr>
            </w:pPr>
          </w:p>
        </w:tc>
        <w:tc>
          <w:tcPr>
            <w:tcW w:w="174" w:type="pct"/>
          </w:tcPr>
          <w:p w14:paraId="6AF220BE" w14:textId="459F5296" w:rsidR="00404CFE" w:rsidRPr="001D6A24" w:rsidRDefault="00404CFE" w:rsidP="00404CFE">
            <w:pPr>
              <w:jc w:val="center"/>
              <w:rPr>
                <w:rFonts w:cstheme="minorHAnsi"/>
                <w:color w:val="000000"/>
                <w:sz w:val="18"/>
                <w:szCs w:val="18"/>
              </w:rPr>
            </w:pPr>
            <w:r w:rsidRPr="001D6A24">
              <w:rPr>
                <w:sz w:val="18"/>
                <w:szCs w:val="18"/>
              </w:rPr>
              <w:t>114</w:t>
            </w:r>
          </w:p>
        </w:tc>
      </w:tr>
      <w:tr w:rsidR="00404CFE" w:rsidRPr="001D6A24" w14:paraId="401109E0" w14:textId="77777777" w:rsidTr="00404CFE">
        <w:tc>
          <w:tcPr>
            <w:tcW w:w="178" w:type="pct"/>
            <w:shd w:val="clear" w:color="auto" w:fill="081E3E" w:themeFill="accent1"/>
          </w:tcPr>
          <w:p w14:paraId="38AFB0A6"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24</w:t>
            </w:r>
          </w:p>
        </w:tc>
        <w:tc>
          <w:tcPr>
            <w:tcW w:w="116" w:type="pct"/>
          </w:tcPr>
          <w:p w14:paraId="4718A247" w14:textId="4A63E2F9"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17164CB2" w14:textId="75073EE6" w:rsidR="00404CFE" w:rsidRPr="001D6A24" w:rsidRDefault="00404CFE" w:rsidP="00404CFE">
            <w:pPr>
              <w:jc w:val="center"/>
              <w:rPr>
                <w:rFonts w:cstheme="minorHAnsi"/>
                <w:color w:val="000000"/>
                <w:sz w:val="18"/>
                <w:szCs w:val="18"/>
              </w:rPr>
            </w:pPr>
            <w:r w:rsidRPr="001D6A24">
              <w:rPr>
                <w:sz w:val="18"/>
                <w:szCs w:val="18"/>
              </w:rPr>
              <w:t>3</w:t>
            </w:r>
          </w:p>
        </w:tc>
        <w:tc>
          <w:tcPr>
            <w:tcW w:w="119" w:type="pct"/>
          </w:tcPr>
          <w:p w14:paraId="4D890668" w14:textId="3204F298" w:rsidR="00404CFE" w:rsidRPr="001D6A24" w:rsidRDefault="00404CFE" w:rsidP="00404CFE">
            <w:pPr>
              <w:jc w:val="center"/>
              <w:rPr>
                <w:rFonts w:cstheme="minorHAnsi"/>
                <w:color w:val="000000"/>
                <w:sz w:val="18"/>
                <w:szCs w:val="18"/>
              </w:rPr>
            </w:pPr>
            <w:r w:rsidRPr="001D6A24">
              <w:rPr>
                <w:sz w:val="18"/>
                <w:szCs w:val="18"/>
              </w:rPr>
              <w:t>6</w:t>
            </w:r>
          </w:p>
        </w:tc>
        <w:tc>
          <w:tcPr>
            <w:tcW w:w="119" w:type="pct"/>
          </w:tcPr>
          <w:p w14:paraId="1CC79109" w14:textId="02DB8092" w:rsidR="00404CFE" w:rsidRPr="001D6A24" w:rsidRDefault="00404CFE" w:rsidP="00404CFE">
            <w:pPr>
              <w:jc w:val="center"/>
              <w:rPr>
                <w:rFonts w:cstheme="minorHAnsi"/>
                <w:color w:val="000000"/>
                <w:sz w:val="18"/>
                <w:szCs w:val="18"/>
              </w:rPr>
            </w:pPr>
            <w:r w:rsidRPr="001D6A24">
              <w:rPr>
                <w:sz w:val="18"/>
                <w:szCs w:val="18"/>
              </w:rPr>
              <w:t>6</w:t>
            </w:r>
          </w:p>
        </w:tc>
        <w:tc>
          <w:tcPr>
            <w:tcW w:w="119" w:type="pct"/>
          </w:tcPr>
          <w:p w14:paraId="2F13C429" w14:textId="39E0223A" w:rsidR="00404CFE" w:rsidRPr="001D6A24" w:rsidRDefault="00404CFE" w:rsidP="00404CFE">
            <w:pPr>
              <w:jc w:val="center"/>
              <w:rPr>
                <w:rFonts w:cstheme="minorHAnsi"/>
                <w:color w:val="000000"/>
                <w:sz w:val="18"/>
                <w:szCs w:val="18"/>
              </w:rPr>
            </w:pPr>
            <w:r w:rsidRPr="001D6A24">
              <w:rPr>
                <w:sz w:val="18"/>
                <w:szCs w:val="18"/>
              </w:rPr>
              <w:t>6</w:t>
            </w:r>
          </w:p>
        </w:tc>
        <w:tc>
          <w:tcPr>
            <w:tcW w:w="120" w:type="pct"/>
          </w:tcPr>
          <w:p w14:paraId="24593416" w14:textId="7BE4155F" w:rsidR="00404CFE" w:rsidRPr="001D6A24" w:rsidRDefault="00404CFE" w:rsidP="00404CFE">
            <w:pPr>
              <w:jc w:val="center"/>
              <w:rPr>
                <w:rFonts w:cstheme="minorHAnsi"/>
                <w:color w:val="000000"/>
                <w:sz w:val="18"/>
                <w:szCs w:val="18"/>
              </w:rPr>
            </w:pPr>
            <w:r w:rsidRPr="001D6A24">
              <w:rPr>
                <w:sz w:val="18"/>
                <w:szCs w:val="18"/>
              </w:rPr>
              <w:t>5</w:t>
            </w:r>
          </w:p>
        </w:tc>
        <w:tc>
          <w:tcPr>
            <w:tcW w:w="120" w:type="pct"/>
          </w:tcPr>
          <w:p w14:paraId="0D2FE5A5" w14:textId="7814D086" w:rsidR="00404CFE" w:rsidRPr="001D6A24" w:rsidRDefault="00404CFE" w:rsidP="00404CFE">
            <w:pPr>
              <w:jc w:val="center"/>
              <w:rPr>
                <w:rFonts w:cstheme="minorHAnsi"/>
                <w:color w:val="000000"/>
                <w:sz w:val="18"/>
                <w:szCs w:val="18"/>
              </w:rPr>
            </w:pPr>
            <w:r w:rsidRPr="001D6A24">
              <w:rPr>
                <w:sz w:val="18"/>
                <w:szCs w:val="18"/>
              </w:rPr>
              <w:t>5</w:t>
            </w:r>
          </w:p>
        </w:tc>
        <w:tc>
          <w:tcPr>
            <w:tcW w:w="120" w:type="pct"/>
          </w:tcPr>
          <w:p w14:paraId="0189A085" w14:textId="51909DFD" w:rsidR="00404CFE" w:rsidRPr="001D6A24" w:rsidRDefault="00404CFE" w:rsidP="00404CFE">
            <w:pPr>
              <w:jc w:val="center"/>
              <w:rPr>
                <w:rFonts w:cstheme="minorHAnsi"/>
                <w:color w:val="000000"/>
                <w:sz w:val="18"/>
                <w:szCs w:val="18"/>
              </w:rPr>
            </w:pPr>
            <w:r w:rsidRPr="001D6A24">
              <w:rPr>
                <w:sz w:val="18"/>
                <w:szCs w:val="18"/>
              </w:rPr>
              <w:t>5</w:t>
            </w:r>
          </w:p>
        </w:tc>
        <w:tc>
          <w:tcPr>
            <w:tcW w:w="120" w:type="pct"/>
          </w:tcPr>
          <w:p w14:paraId="17DFBCED" w14:textId="3409CFBF" w:rsidR="00404CFE" w:rsidRPr="001D6A24" w:rsidRDefault="00404CFE" w:rsidP="00404CFE">
            <w:pPr>
              <w:jc w:val="center"/>
              <w:rPr>
                <w:rFonts w:cstheme="minorHAnsi"/>
                <w:color w:val="000000"/>
                <w:sz w:val="18"/>
                <w:szCs w:val="18"/>
              </w:rPr>
            </w:pPr>
            <w:r w:rsidRPr="001D6A24">
              <w:rPr>
                <w:sz w:val="18"/>
                <w:szCs w:val="18"/>
              </w:rPr>
              <w:t>5</w:t>
            </w:r>
          </w:p>
        </w:tc>
        <w:tc>
          <w:tcPr>
            <w:tcW w:w="120" w:type="pct"/>
          </w:tcPr>
          <w:p w14:paraId="7D5F82D2" w14:textId="7773AE3F" w:rsidR="00404CFE" w:rsidRPr="001D6A24" w:rsidRDefault="00404CFE" w:rsidP="00404CFE">
            <w:pPr>
              <w:jc w:val="center"/>
              <w:rPr>
                <w:rFonts w:cstheme="minorHAnsi"/>
                <w:color w:val="000000"/>
                <w:sz w:val="18"/>
                <w:szCs w:val="18"/>
              </w:rPr>
            </w:pPr>
            <w:r w:rsidRPr="001D6A24">
              <w:rPr>
                <w:sz w:val="18"/>
                <w:szCs w:val="18"/>
              </w:rPr>
              <w:t>4</w:t>
            </w:r>
          </w:p>
        </w:tc>
        <w:tc>
          <w:tcPr>
            <w:tcW w:w="120" w:type="pct"/>
          </w:tcPr>
          <w:p w14:paraId="542ABCDE" w14:textId="2BF09B40" w:rsidR="00404CFE" w:rsidRPr="001D6A24" w:rsidRDefault="00404CFE" w:rsidP="00404CFE">
            <w:pPr>
              <w:jc w:val="center"/>
              <w:rPr>
                <w:rFonts w:cstheme="minorHAnsi"/>
                <w:color w:val="000000"/>
                <w:sz w:val="18"/>
                <w:szCs w:val="18"/>
              </w:rPr>
            </w:pPr>
            <w:r w:rsidRPr="001D6A24">
              <w:rPr>
                <w:sz w:val="18"/>
                <w:szCs w:val="18"/>
              </w:rPr>
              <w:t>4</w:t>
            </w:r>
          </w:p>
        </w:tc>
        <w:tc>
          <w:tcPr>
            <w:tcW w:w="101" w:type="pct"/>
          </w:tcPr>
          <w:p w14:paraId="069C7B93" w14:textId="4880C389" w:rsidR="00404CFE" w:rsidRPr="001D6A24" w:rsidRDefault="00404CFE" w:rsidP="00404CFE">
            <w:pPr>
              <w:jc w:val="center"/>
              <w:rPr>
                <w:rFonts w:cstheme="minorHAnsi"/>
                <w:color w:val="000000"/>
                <w:sz w:val="18"/>
                <w:szCs w:val="18"/>
              </w:rPr>
            </w:pPr>
            <w:r w:rsidRPr="001D6A24">
              <w:rPr>
                <w:sz w:val="18"/>
                <w:szCs w:val="18"/>
              </w:rPr>
              <w:t>4</w:t>
            </w:r>
          </w:p>
        </w:tc>
        <w:tc>
          <w:tcPr>
            <w:tcW w:w="108" w:type="pct"/>
          </w:tcPr>
          <w:p w14:paraId="3C3D7199" w14:textId="0EDA3E15" w:rsidR="00404CFE" w:rsidRPr="001D6A24" w:rsidRDefault="00404CFE" w:rsidP="00404CFE">
            <w:pPr>
              <w:jc w:val="center"/>
              <w:rPr>
                <w:rFonts w:cstheme="minorHAnsi"/>
                <w:color w:val="000000"/>
                <w:sz w:val="18"/>
                <w:szCs w:val="18"/>
              </w:rPr>
            </w:pPr>
            <w:r w:rsidRPr="001D6A24">
              <w:rPr>
                <w:sz w:val="18"/>
                <w:szCs w:val="18"/>
              </w:rPr>
              <w:t>4</w:t>
            </w:r>
          </w:p>
        </w:tc>
        <w:tc>
          <w:tcPr>
            <w:tcW w:w="108" w:type="pct"/>
          </w:tcPr>
          <w:p w14:paraId="1C3BC118" w14:textId="658C60E7" w:rsidR="00404CFE" w:rsidRPr="001D6A24" w:rsidRDefault="00404CFE" w:rsidP="00404CFE">
            <w:pPr>
              <w:jc w:val="center"/>
              <w:rPr>
                <w:rFonts w:cstheme="minorHAnsi"/>
                <w:color w:val="000000"/>
                <w:sz w:val="18"/>
                <w:szCs w:val="18"/>
              </w:rPr>
            </w:pPr>
            <w:r w:rsidRPr="001D6A24">
              <w:rPr>
                <w:sz w:val="18"/>
                <w:szCs w:val="18"/>
              </w:rPr>
              <w:t>4</w:t>
            </w:r>
          </w:p>
        </w:tc>
        <w:tc>
          <w:tcPr>
            <w:tcW w:w="96" w:type="pct"/>
          </w:tcPr>
          <w:p w14:paraId="3B6B6646" w14:textId="7CA3C8EC" w:rsidR="00404CFE" w:rsidRPr="001D6A24" w:rsidRDefault="00404CFE" w:rsidP="00404CFE">
            <w:pPr>
              <w:jc w:val="center"/>
              <w:rPr>
                <w:rFonts w:cstheme="minorHAnsi"/>
                <w:color w:val="000000"/>
                <w:sz w:val="18"/>
                <w:szCs w:val="18"/>
              </w:rPr>
            </w:pPr>
            <w:r w:rsidRPr="001D6A24">
              <w:rPr>
                <w:sz w:val="18"/>
                <w:szCs w:val="18"/>
              </w:rPr>
              <w:t>4</w:t>
            </w:r>
          </w:p>
        </w:tc>
        <w:tc>
          <w:tcPr>
            <w:tcW w:w="113" w:type="pct"/>
          </w:tcPr>
          <w:p w14:paraId="223F59E2" w14:textId="3F8AB49A"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367ED65" w14:textId="473F44E6"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50B21AA" w14:textId="6142F3E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47177F34" w14:textId="6095037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B77BEE3" w14:textId="4FB3F9A6"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BE2F1DD" w14:textId="467D3F54"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7C659E99" w14:textId="4DF3542E"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61824266" w14:textId="0AF13A50"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D3A35C5" w14:textId="6356BB1E"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1D2DA3EE" w14:textId="77777777" w:rsidR="00404CFE" w:rsidRPr="001D6A24" w:rsidRDefault="00404CFE" w:rsidP="00404CFE">
            <w:pPr>
              <w:jc w:val="center"/>
              <w:rPr>
                <w:rFonts w:cstheme="minorHAnsi"/>
                <w:color w:val="000000"/>
                <w:sz w:val="18"/>
                <w:szCs w:val="18"/>
              </w:rPr>
            </w:pPr>
          </w:p>
        </w:tc>
        <w:tc>
          <w:tcPr>
            <w:tcW w:w="94" w:type="pct"/>
          </w:tcPr>
          <w:p w14:paraId="7AF6A15F" w14:textId="77777777" w:rsidR="00404CFE" w:rsidRPr="001D6A24" w:rsidRDefault="00404CFE" w:rsidP="00404CFE">
            <w:pPr>
              <w:jc w:val="center"/>
              <w:rPr>
                <w:rFonts w:cstheme="minorHAnsi"/>
                <w:sz w:val="18"/>
                <w:szCs w:val="18"/>
              </w:rPr>
            </w:pPr>
          </w:p>
        </w:tc>
        <w:tc>
          <w:tcPr>
            <w:tcW w:w="92" w:type="pct"/>
          </w:tcPr>
          <w:p w14:paraId="6299B764" w14:textId="77777777" w:rsidR="00404CFE" w:rsidRPr="001D6A24" w:rsidRDefault="00404CFE" w:rsidP="00404CFE">
            <w:pPr>
              <w:jc w:val="center"/>
              <w:rPr>
                <w:rFonts w:cstheme="minorHAnsi"/>
                <w:sz w:val="18"/>
                <w:szCs w:val="18"/>
              </w:rPr>
            </w:pPr>
          </w:p>
        </w:tc>
        <w:tc>
          <w:tcPr>
            <w:tcW w:w="92" w:type="pct"/>
          </w:tcPr>
          <w:p w14:paraId="3E1D5729" w14:textId="77777777" w:rsidR="00404CFE" w:rsidRPr="001D6A24" w:rsidRDefault="00404CFE" w:rsidP="00404CFE">
            <w:pPr>
              <w:jc w:val="center"/>
              <w:rPr>
                <w:rFonts w:cstheme="minorHAnsi"/>
                <w:sz w:val="18"/>
                <w:szCs w:val="18"/>
              </w:rPr>
            </w:pPr>
          </w:p>
        </w:tc>
        <w:tc>
          <w:tcPr>
            <w:tcW w:w="92" w:type="pct"/>
          </w:tcPr>
          <w:p w14:paraId="06A5A5F3" w14:textId="77777777" w:rsidR="00404CFE" w:rsidRPr="001D6A24" w:rsidRDefault="00404CFE" w:rsidP="00404CFE">
            <w:pPr>
              <w:jc w:val="center"/>
              <w:rPr>
                <w:rFonts w:cstheme="minorHAnsi"/>
                <w:sz w:val="18"/>
                <w:szCs w:val="18"/>
              </w:rPr>
            </w:pPr>
          </w:p>
        </w:tc>
        <w:tc>
          <w:tcPr>
            <w:tcW w:w="92" w:type="pct"/>
          </w:tcPr>
          <w:p w14:paraId="1BDC1DE4" w14:textId="77777777" w:rsidR="00404CFE" w:rsidRPr="001D6A24" w:rsidRDefault="00404CFE" w:rsidP="00404CFE">
            <w:pPr>
              <w:jc w:val="center"/>
              <w:rPr>
                <w:rFonts w:cstheme="minorHAnsi"/>
                <w:sz w:val="18"/>
                <w:szCs w:val="18"/>
              </w:rPr>
            </w:pPr>
          </w:p>
        </w:tc>
        <w:tc>
          <w:tcPr>
            <w:tcW w:w="92" w:type="pct"/>
          </w:tcPr>
          <w:p w14:paraId="667379A9" w14:textId="77777777" w:rsidR="00404CFE" w:rsidRPr="001D6A24" w:rsidRDefault="00404CFE" w:rsidP="00404CFE">
            <w:pPr>
              <w:jc w:val="center"/>
              <w:rPr>
                <w:rFonts w:cstheme="minorHAnsi"/>
                <w:sz w:val="18"/>
                <w:szCs w:val="18"/>
              </w:rPr>
            </w:pPr>
          </w:p>
        </w:tc>
        <w:tc>
          <w:tcPr>
            <w:tcW w:w="92" w:type="pct"/>
          </w:tcPr>
          <w:p w14:paraId="770F2D52" w14:textId="77777777" w:rsidR="00404CFE" w:rsidRPr="001D6A24" w:rsidRDefault="00404CFE" w:rsidP="00404CFE">
            <w:pPr>
              <w:jc w:val="center"/>
              <w:rPr>
                <w:rFonts w:cstheme="minorHAnsi"/>
                <w:sz w:val="18"/>
                <w:szCs w:val="18"/>
              </w:rPr>
            </w:pPr>
          </w:p>
        </w:tc>
        <w:tc>
          <w:tcPr>
            <w:tcW w:w="92" w:type="pct"/>
          </w:tcPr>
          <w:p w14:paraId="1C4A9655" w14:textId="77777777" w:rsidR="00404CFE" w:rsidRPr="001D6A24" w:rsidRDefault="00404CFE" w:rsidP="00404CFE">
            <w:pPr>
              <w:jc w:val="center"/>
              <w:rPr>
                <w:rFonts w:cstheme="minorHAnsi"/>
                <w:sz w:val="18"/>
                <w:szCs w:val="18"/>
              </w:rPr>
            </w:pPr>
          </w:p>
        </w:tc>
        <w:tc>
          <w:tcPr>
            <w:tcW w:w="92" w:type="pct"/>
          </w:tcPr>
          <w:p w14:paraId="7475F1F3" w14:textId="77777777" w:rsidR="00404CFE" w:rsidRPr="001D6A24" w:rsidRDefault="00404CFE" w:rsidP="00404CFE">
            <w:pPr>
              <w:jc w:val="center"/>
              <w:rPr>
                <w:rFonts w:cstheme="minorHAnsi"/>
                <w:sz w:val="18"/>
                <w:szCs w:val="18"/>
              </w:rPr>
            </w:pPr>
          </w:p>
        </w:tc>
        <w:tc>
          <w:tcPr>
            <w:tcW w:w="92" w:type="pct"/>
          </w:tcPr>
          <w:p w14:paraId="6BCFE485" w14:textId="77777777" w:rsidR="00404CFE" w:rsidRPr="001D6A24" w:rsidRDefault="00404CFE" w:rsidP="00404CFE">
            <w:pPr>
              <w:jc w:val="center"/>
              <w:rPr>
                <w:rFonts w:cstheme="minorHAnsi"/>
                <w:sz w:val="18"/>
                <w:szCs w:val="18"/>
              </w:rPr>
            </w:pPr>
          </w:p>
        </w:tc>
        <w:tc>
          <w:tcPr>
            <w:tcW w:w="92" w:type="pct"/>
          </w:tcPr>
          <w:p w14:paraId="217EBC3A" w14:textId="77777777" w:rsidR="00404CFE" w:rsidRPr="001D6A24" w:rsidRDefault="00404CFE" w:rsidP="00404CFE">
            <w:pPr>
              <w:jc w:val="center"/>
              <w:rPr>
                <w:rFonts w:cstheme="minorHAnsi"/>
                <w:sz w:val="18"/>
                <w:szCs w:val="18"/>
              </w:rPr>
            </w:pPr>
          </w:p>
        </w:tc>
        <w:tc>
          <w:tcPr>
            <w:tcW w:w="92" w:type="pct"/>
          </w:tcPr>
          <w:p w14:paraId="1607C4EE" w14:textId="77777777" w:rsidR="00404CFE" w:rsidRPr="001D6A24" w:rsidRDefault="00404CFE" w:rsidP="00404CFE">
            <w:pPr>
              <w:jc w:val="center"/>
              <w:rPr>
                <w:rFonts w:cstheme="minorHAnsi"/>
                <w:sz w:val="18"/>
                <w:szCs w:val="18"/>
              </w:rPr>
            </w:pPr>
          </w:p>
        </w:tc>
        <w:tc>
          <w:tcPr>
            <w:tcW w:w="92" w:type="pct"/>
          </w:tcPr>
          <w:p w14:paraId="431A995B" w14:textId="77777777" w:rsidR="00404CFE" w:rsidRPr="001D6A24" w:rsidRDefault="00404CFE" w:rsidP="00404CFE">
            <w:pPr>
              <w:jc w:val="center"/>
              <w:rPr>
                <w:rFonts w:cstheme="minorHAnsi"/>
                <w:sz w:val="18"/>
                <w:szCs w:val="18"/>
              </w:rPr>
            </w:pPr>
          </w:p>
        </w:tc>
        <w:tc>
          <w:tcPr>
            <w:tcW w:w="92" w:type="pct"/>
          </w:tcPr>
          <w:p w14:paraId="6E7A090E" w14:textId="77777777" w:rsidR="00404CFE" w:rsidRPr="001D6A24" w:rsidRDefault="00404CFE" w:rsidP="00404CFE">
            <w:pPr>
              <w:jc w:val="center"/>
              <w:rPr>
                <w:rFonts w:cstheme="minorHAnsi"/>
                <w:sz w:val="18"/>
                <w:szCs w:val="18"/>
              </w:rPr>
            </w:pPr>
          </w:p>
        </w:tc>
        <w:tc>
          <w:tcPr>
            <w:tcW w:w="92" w:type="pct"/>
          </w:tcPr>
          <w:p w14:paraId="5ABA457C" w14:textId="77777777" w:rsidR="00404CFE" w:rsidRPr="001D6A24" w:rsidRDefault="00404CFE" w:rsidP="00404CFE">
            <w:pPr>
              <w:jc w:val="center"/>
              <w:rPr>
                <w:rFonts w:cstheme="minorHAnsi"/>
                <w:sz w:val="18"/>
                <w:szCs w:val="18"/>
              </w:rPr>
            </w:pPr>
          </w:p>
        </w:tc>
        <w:tc>
          <w:tcPr>
            <w:tcW w:w="92" w:type="pct"/>
          </w:tcPr>
          <w:p w14:paraId="3708995D" w14:textId="77777777" w:rsidR="00404CFE" w:rsidRPr="001D6A24" w:rsidRDefault="00404CFE" w:rsidP="00404CFE">
            <w:pPr>
              <w:jc w:val="center"/>
              <w:rPr>
                <w:rFonts w:cstheme="minorHAnsi"/>
                <w:sz w:val="18"/>
                <w:szCs w:val="18"/>
              </w:rPr>
            </w:pPr>
          </w:p>
        </w:tc>
        <w:tc>
          <w:tcPr>
            <w:tcW w:w="92" w:type="pct"/>
          </w:tcPr>
          <w:p w14:paraId="5FF04D2A" w14:textId="77777777" w:rsidR="00404CFE" w:rsidRPr="001D6A24" w:rsidRDefault="00404CFE" w:rsidP="00404CFE">
            <w:pPr>
              <w:jc w:val="center"/>
              <w:rPr>
                <w:rFonts w:cstheme="minorHAnsi"/>
                <w:sz w:val="18"/>
                <w:szCs w:val="18"/>
              </w:rPr>
            </w:pPr>
          </w:p>
        </w:tc>
        <w:tc>
          <w:tcPr>
            <w:tcW w:w="92" w:type="pct"/>
          </w:tcPr>
          <w:p w14:paraId="20CD2FEF" w14:textId="77777777" w:rsidR="00404CFE" w:rsidRPr="001D6A24" w:rsidRDefault="00404CFE" w:rsidP="00404CFE">
            <w:pPr>
              <w:jc w:val="center"/>
              <w:rPr>
                <w:rFonts w:cstheme="minorHAnsi"/>
                <w:sz w:val="18"/>
                <w:szCs w:val="18"/>
              </w:rPr>
            </w:pPr>
          </w:p>
        </w:tc>
        <w:tc>
          <w:tcPr>
            <w:tcW w:w="92" w:type="pct"/>
          </w:tcPr>
          <w:p w14:paraId="7AB497F9" w14:textId="77777777" w:rsidR="00404CFE" w:rsidRPr="001D6A24" w:rsidRDefault="00404CFE" w:rsidP="00404CFE">
            <w:pPr>
              <w:jc w:val="center"/>
              <w:rPr>
                <w:rFonts w:cstheme="minorHAnsi"/>
                <w:sz w:val="18"/>
                <w:szCs w:val="18"/>
              </w:rPr>
            </w:pPr>
          </w:p>
        </w:tc>
        <w:tc>
          <w:tcPr>
            <w:tcW w:w="121" w:type="pct"/>
          </w:tcPr>
          <w:p w14:paraId="7D37157A" w14:textId="77777777" w:rsidR="00404CFE" w:rsidRPr="001D6A24" w:rsidRDefault="00404CFE" w:rsidP="00404CFE">
            <w:pPr>
              <w:jc w:val="center"/>
              <w:rPr>
                <w:rFonts w:cstheme="minorHAnsi"/>
                <w:sz w:val="18"/>
                <w:szCs w:val="18"/>
              </w:rPr>
            </w:pPr>
          </w:p>
        </w:tc>
        <w:tc>
          <w:tcPr>
            <w:tcW w:w="174" w:type="pct"/>
          </w:tcPr>
          <w:p w14:paraId="453FEA6C" w14:textId="0C3025D4" w:rsidR="00404CFE" w:rsidRPr="001D6A24" w:rsidRDefault="00404CFE" w:rsidP="00404CFE">
            <w:pPr>
              <w:jc w:val="center"/>
              <w:rPr>
                <w:rFonts w:cstheme="minorHAnsi"/>
                <w:color w:val="000000"/>
                <w:sz w:val="18"/>
                <w:szCs w:val="18"/>
              </w:rPr>
            </w:pPr>
            <w:r w:rsidRPr="001D6A24">
              <w:rPr>
                <w:sz w:val="18"/>
                <w:szCs w:val="18"/>
              </w:rPr>
              <w:t>65</w:t>
            </w:r>
          </w:p>
        </w:tc>
      </w:tr>
      <w:tr w:rsidR="00404CFE" w:rsidRPr="001D6A24" w14:paraId="3B587D62" w14:textId="77777777" w:rsidTr="00404CFE">
        <w:tc>
          <w:tcPr>
            <w:tcW w:w="178" w:type="pct"/>
            <w:shd w:val="clear" w:color="auto" w:fill="081E3E" w:themeFill="accent1"/>
          </w:tcPr>
          <w:p w14:paraId="68B4ABA4"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25</w:t>
            </w:r>
          </w:p>
        </w:tc>
        <w:tc>
          <w:tcPr>
            <w:tcW w:w="116" w:type="pct"/>
          </w:tcPr>
          <w:p w14:paraId="7629A78A" w14:textId="668DE5F5"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370D47BA" w14:textId="6CBBE582" w:rsidR="00404CFE" w:rsidRPr="001D6A24" w:rsidRDefault="00404CFE" w:rsidP="00404CFE">
            <w:pPr>
              <w:jc w:val="center"/>
              <w:rPr>
                <w:rFonts w:cstheme="minorHAnsi"/>
                <w:color w:val="000000"/>
                <w:sz w:val="18"/>
                <w:szCs w:val="18"/>
              </w:rPr>
            </w:pPr>
            <w:r w:rsidRPr="001D6A24">
              <w:rPr>
                <w:sz w:val="18"/>
                <w:szCs w:val="18"/>
              </w:rPr>
              <w:t>2</w:t>
            </w:r>
          </w:p>
        </w:tc>
        <w:tc>
          <w:tcPr>
            <w:tcW w:w="119" w:type="pct"/>
          </w:tcPr>
          <w:p w14:paraId="1385884F" w14:textId="7F608F94" w:rsidR="00404CFE" w:rsidRPr="001D6A24" w:rsidRDefault="00404CFE" w:rsidP="00404CFE">
            <w:pPr>
              <w:jc w:val="center"/>
              <w:rPr>
                <w:rFonts w:cstheme="minorHAnsi"/>
                <w:color w:val="000000"/>
                <w:sz w:val="18"/>
                <w:szCs w:val="18"/>
              </w:rPr>
            </w:pPr>
            <w:r w:rsidRPr="001D6A24">
              <w:rPr>
                <w:sz w:val="18"/>
                <w:szCs w:val="18"/>
              </w:rPr>
              <w:t>3</w:t>
            </w:r>
          </w:p>
        </w:tc>
        <w:tc>
          <w:tcPr>
            <w:tcW w:w="119" w:type="pct"/>
          </w:tcPr>
          <w:p w14:paraId="04CAFB18" w14:textId="36711B93" w:rsidR="00404CFE" w:rsidRPr="001D6A24" w:rsidRDefault="00404CFE" w:rsidP="00404CFE">
            <w:pPr>
              <w:jc w:val="center"/>
              <w:rPr>
                <w:rFonts w:cstheme="minorHAnsi"/>
                <w:color w:val="000000"/>
                <w:sz w:val="18"/>
                <w:szCs w:val="18"/>
              </w:rPr>
            </w:pPr>
            <w:r w:rsidRPr="001D6A24">
              <w:rPr>
                <w:sz w:val="18"/>
                <w:szCs w:val="18"/>
              </w:rPr>
              <w:t>3</w:t>
            </w:r>
          </w:p>
        </w:tc>
        <w:tc>
          <w:tcPr>
            <w:tcW w:w="119" w:type="pct"/>
          </w:tcPr>
          <w:p w14:paraId="7A0F8AA0" w14:textId="2C3BA527" w:rsidR="00404CFE" w:rsidRPr="001D6A24" w:rsidRDefault="00404CFE" w:rsidP="00404CFE">
            <w:pPr>
              <w:jc w:val="center"/>
              <w:rPr>
                <w:rFonts w:cstheme="minorHAnsi"/>
                <w:color w:val="000000"/>
                <w:sz w:val="18"/>
                <w:szCs w:val="18"/>
              </w:rPr>
            </w:pPr>
            <w:r w:rsidRPr="001D6A24">
              <w:rPr>
                <w:sz w:val="18"/>
                <w:szCs w:val="18"/>
              </w:rPr>
              <w:t>3</w:t>
            </w:r>
          </w:p>
        </w:tc>
        <w:tc>
          <w:tcPr>
            <w:tcW w:w="120" w:type="pct"/>
          </w:tcPr>
          <w:p w14:paraId="41462432" w14:textId="556E5D60" w:rsidR="00404CFE" w:rsidRPr="001D6A24" w:rsidRDefault="00404CFE" w:rsidP="00404CFE">
            <w:pPr>
              <w:jc w:val="center"/>
              <w:rPr>
                <w:rFonts w:cstheme="minorHAnsi"/>
                <w:color w:val="000000"/>
                <w:sz w:val="18"/>
                <w:szCs w:val="18"/>
              </w:rPr>
            </w:pPr>
            <w:r w:rsidRPr="001D6A24">
              <w:rPr>
                <w:sz w:val="18"/>
                <w:szCs w:val="18"/>
              </w:rPr>
              <w:t>3</w:t>
            </w:r>
          </w:p>
        </w:tc>
        <w:tc>
          <w:tcPr>
            <w:tcW w:w="120" w:type="pct"/>
          </w:tcPr>
          <w:p w14:paraId="3AE7669C" w14:textId="06011574" w:rsidR="00404CFE" w:rsidRPr="001D6A24" w:rsidRDefault="00404CFE" w:rsidP="00404CFE">
            <w:pPr>
              <w:jc w:val="center"/>
              <w:rPr>
                <w:rFonts w:cstheme="minorHAnsi"/>
                <w:color w:val="000000"/>
                <w:sz w:val="18"/>
                <w:szCs w:val="18"/>
              </w:rPr>
            </w:pPr>
            <w:r w:rsidRPr="001D6A24">
              <w:rPr>
                <w:sz w:val="18"/>
                <w:szCs w:val="18"/>
              </w:rPr>
              <w:t>3</w:t>
            </w:r>
          </w:p>
        </w:tc>
        <w:tc>
          <w:tcPr>
            <w:tcW w:w="120" w:type="pct"/>
          </w:tcPr>
          <w:p w14:paraId="5A583D58" w14:textId="72A0B3FE" w:rsidR="00404CFE" w:rsidRPr="001D6A24" w:rsidRDefault="00404CFE" w:rsidP="00404CFE">
            <w:pPr>
              <w:jc w:val="center"/>
              <w:rPr>
                <w:rFonts w:cstheme="minorHAnsi"/>
                <w:color w:val="000000"/>
                <w:sz w:val="18"/>
                <w:szCs w:val="18"/>
              </w:rPr>
            </w:pPr>
            <w:r w:rsidRPr="001D6A24">
              <w:rPr>
                <w:sz w:val="18"/>
                <w:szCs w:val="18"/>
              </w:rPr>
              <w:t>3</w:t>
            </w:r>
          </w:p>
        </w:tc>
        <w:tc>
          <w:tcPr>
            <w:tcW w:w="120" w:type="pct"/>
          </w:tcPr>
          <w:p w14:paraId="06364E89" w14:textId="1A260199" w:rsidR="00404CFE" w:rsidRPr="001D6A24" w:rsidRDefault="00404CFE" w:rsidP="00404CFE">
            <w:pPr>
              <w:jc w:val="center"/>
              <w:rPr>
                <w:rFonts w:cstheme="minorHAnsi"/>
                <w:color w:val="000000"/>
                <w:sz w:val="18"/>
                <w:szCs w:val="18"/>
              </w:rPr>
            </w:pPr>
            <w:r w:rsidRPr="001D6A24">
              <w:rPr>
                <w:sz w:val="18"/>
                <w:szCs w:val="18"/>
              </w:rPr>
              <w:t>3</w:t>
            </w:r>
          </w:p>
        </w:tc>
        <w:tc>
          <w:tcPr>
            <w:tcW w:w="120" w:type="pct"/>
          </w:tcPr>
          <w:p w14:paraId="6C6F9105" w14:textId="3F181AD5" w:rsidR="00404CFE" w:rsidRPr="001D6A24" w:rsidRDefault="00404CFE" w:rsidP="00404CFE">
            <w:pPr>
              <w:jc w:val="center"/>
              <w:rPr>
                <w:rFonts w:cstheme="minorHAnsi"/>
                <w:color w:val="000000"/>
                <w:sz w:val="18"/>
                <w:szCs w:val="18"/>
              </w:rPr>
            </w:pPr>
            <w:r w:rsidRPr="001D6A24">
              <w:rPr>
                <w:sz w:val="18"/>
                <w:szCs w:val="18"/>
              </w:rPr>
              <w:t>2</w:t>
            </w:r>
          </w:p>
        </w:tc>
        <w:tc>
          <w:tcPr>
            <w:tcW w:w="120" w:type="pct"/>
          </w:tcPr>
          <w:p w14:paraId="0F1B4FF3" w14:textId="1ACA2576" w:rsidR="00404CFE" w:rsidRPr="001D6A24" w:rsidRDefault="00404CFE" w:rsidP="00404CFE">
            <w:pPr>
              <w:jc w:val="center"/>
              <w:rPr>
                <w:rFonts w:cstheme="minorHAnsi"/>
                <w:color w:val="000000"/>
                <w:sz w:val="18"/>
                <w:szCs w:val="18"/>
              </w:rPr>
            </w:pPr>
            <w:r w:rsidRPr="001D6A24">
              <w:rPr>
                <w:sz w:val="18"/>
                <w:szCs w:val="18"/>
              </w:rPr>
              <w:t>2</w:t>
            </w:r>
          </w:p>
        </w:tc>
        <w:tc>
          <w:tcPr>
            <w:tcW w:w="101" w:type="pct"/>
          </w:tcPr>
          <w:p w14:paraId="25D6DCBE" w14:textId="580BEFAA" w:rsidR="00404CFE" w:rsidRPr="001D6A24" w:rsidRDefault="00404CFE" w:rsidP="00404CFE">
            <w:pPr>
              <w:jc w:val="center"/>
              <w:rPr>
                <w:rFonts w:cstheme="minorHAnsi"/>
                <w:color w:val="000000"/>
                <w:sz w:val="18"/>
                <w:szCs w:val="18"/>
              </w:rPr>
            </w:pPr>
            <w:r w:rsidRPr="001D6A24">
              <w:rPr>
                <w:sz w:val="18"/>
                <w:szCs w:val="18"/>
              </w:rPr>
              <w:t>2</w:t>
            </w:r>
          </w:p>
        </w:tc>
        <w:tc>
          <w:tcPr>
            <w:tcW w:w="108" w:type="pct"/>
          </w:tcPr>
          <w:p w14:paraId="3EDF3918" w14:textId="5CF637C1" w:rsidR="00404CFE" w:rsidRPr="001D6A24" w:rsidRDefault="00404CFE" w:rsidP="00404CFE">
            <w:pPr>
              <w:jc w:val="center"/>
              <w:rPr>
                <w:rFonts w:cstheme="minorHAnsi"/>
                <w:color w:val="000000"/>
                <w:sz w:val="18"/>
                <w:szCs w:val="18"/>
              </w:rPr>
            </w:pPr>
            <w:r w:rsidRPr="001D6A24">
              <w:rPr>
                <w:sz w:val="18"/>
                <w:szCs w:val="18"/>
              </w:rPr>
              <w:t>2</w:t>
            </w:r>
          </w:p>
        </w:tc>
        <w:tc>
          <w:tcPr>
            <w:tcW w:w="108" w:type="pct"/>
          </w:tcPr>
          <w:p w14:paraId="149E1FEB" w14:textId="6CC5CFA3" w:rsidR="00404CFE" w:rsidRPr="001D6A24" w:rsidRDefault="00404CFE" w:rsidP="00404CFE">
            <w:pPr>
              <w:jc w:val="center"/>
              <w:rPr>
                <w:rFonts w:cstheme="minorHAnsi"/>
                <w:color w:val="000000"/>
                <w:sz w:val="18"/>
                <w:szCs w:val="18"/>
              </w:rPr>
            </w:pPr>
            <w:r w:rsidRPr="001D6A24">
              <w:rPr>
                <w:sz w:val="18"/>
                <w:szCs w:val="18"/>
              </w:rPr>
              <w:t>2</w:t>
            </w:r>
          </w:p>
        </w:tc>
        <w:tc>
          <w:tcPr>
            <w:tcW w:w="96" w:type="pct"/>
          </w:tcPr>
          <w:p w14:paraId="113B37D1" w14:textId="325FF408" w:rsidR="00404CFE" w:rsidRPr="001D6A24" w:rsidRDefault="00404CFE" w:rsidP="00404CFE">
            <w:pPr>
              <w:jc w:val="center"/>
              <w:rPr>
                <w:rFonts w:cstheme="minorHAnsi"/>
                <w:color w:val="000000"/>
                <w:sz w:val="18"/>
                <w:szCs w:val="18"/>
              </w:rPr>
            </w:pPr>
            <w:r w:rsidRPr="001D6A24">
              <w:rPr>
                <w:sz w:val="18"/>
                <w:szCs w:val="18"/>
              </w:rPr>
              <w:t>2</w:t>
            </w:r>
          </w:p>
        </w:tc>
        <w:tc>
          <w:tcPr>
            <w:tcW w:w="113" w:type="pct"/>
          </w:tcPr>
          <w:p w14:paraId="27D8FE4E" w14:textId="1155669C"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4AA0C4B6" w14:textId="144E3A0D"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4A753CF" w14:textId="1815D439"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246EFEF" w14:textId="187B5DD6"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66F8575" w14:textId="4FCB8706"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F5FA70F" w14:textId="4E07D86E"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3989DDA" w14:textId="1E06D957"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00EC7EE7" w14:textId="07CCAF3B"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0BCD1B12" w14:textId="526B2EFE"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6942907" w14:textId="74F6A7D4"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0CF6CC52" w14:textId="77777777" w:rsidR="00404CFE" w:rsidRPr="001D6A24" w:rsidRDefault="00404CFE" w:rsidP="00404CFE">
            <w:pPr>
              <w:jc w:val="center"/>
              <w:rPr>
                <w:rFonts w:cstheme="minorHAnsi"/>
                <w:color w:val="000000"/>
                <w:sz w:val="18"/>
                <w:szCs w:val="18"/>
              </w:rPr>
            </w:pPr>
          </w:p>
        </w:tc>
        <w:tc>
          <w:tcPr>
            <w:tcW w:w="92" w:type="pct"/>
          </w:tcPr>
          <w:p w14:paraId="73092E9E" w14:textId="77777777" w:rsidR="00404CFE" w:rsidRPr="001D6A24" w:rsidRDefault="00404CFE" w:rsidP="00404CFE">
            <w:pPr>
              <w:jc w:val="center"/>
              <w:rPr>
                <w:rFonts w:cstheme="minorHAnsi"/>
                <w:sz w:val="18"/>
                <w:szCs w:val="18"/>
              </w:rPr>
            </w:pPr>
          </w:p>
        </w:tc>
        <w:tc>
          <w:tcPr>
            <w:tcW w:w="92" w:type="pct"/>
          </w:tcPr>
          <w:p w14:paraId="424E5284" w14:textId="77777777" w:rsidR="00404CFE" w:rsidRPr="001D6A24" w:rsidRDefault="00404CFE" w:rsidP="00404CFE">
            <w:pPr>
              <w:jc w:val="center"/>
              <w:rPr>
                <w:rFonts w:cstheme="minorHAnsi"/>
                <w:sz w:val="18"/>
                <w:szCs w:val="18"/>
              </w:rPr>
            </w:pPr>
          </w:p>
        </w:tc>
        <w:tc>
          <w:tcPr>
            <w:tcW w:w="92" w:type="pct"/>
          </w:tcPr>
          <w:p w14:paraId="51C07A2D" w14:textId="77777777" w:rsidR="00404CFE" w:rsidRPr="001D6A24" w:rsidRDefault="00404CFE" w:rsidP="00404CFE">
            <w:pPr>
              <w:jc w:val="center"/>
              <w:rPr>
                <w:rFonts w:cstheme="minorHAnsi"/>
                <w:sz w:val="18"/>
                <w:szCs w:val="18"/>
              </w:rPr>
            </w:pPr>
          </w:p>
        </w:tc>
        <w:tc>
          <w:tcPr>
            <w:tcW w:w="92" w:type="pct"/>
          </w:tcPr>
          <w:p w14:paraId="601C0396" w14:textId="77777777" w:rsidR="00404CFE" w:rsidRPr="001D6A24" w:rsidRDefault="00404CFE" w:rsidP="00404CFE">
            <w:pPr>
              <w:jc w:val="center"/>
              <w:rPr>
                <w:rFonts w:cstheme="minorHAnsi"/>
                <w:sz w:val="18"/>
                <w:szCs w:val="18"/>
              </w:rPr>
            </w:pPr>
          </w:p>
        </w:tc>
        <w:tc>
          <w:tcPr>
            <w:tcW w:w="92" w:type="pct"/>
          </w:tcPr>
          <w:p w14:paraId="2DC27945" w14:textId="77777777" w:rsidR="00404CFE" w:rsidRPr="001D6A24" w:rsidRDefault="00404CFE" w:rsidP="00404CFE">
            <w:pPr>
              <w:jc w:val="center"/>
              <w:rPr>
                <w:rFonts w:cstheme="minorHAnsi"/>
                <w:sz w:val="18"/>
                <w:szCs w:val="18"/>
              </w:rPr>
            </w:pPr>
          </w:p>
        </w:tc>
        <w:tc>
          <w:tcPr>
            <w:tcW w:w="92" w:type="pct"/>
          </w:tcPr>
          <w:p w14:paraId="18B31580" w14:textId="77777777" w:rsidR="00404CFE" w:rsidRPr="001D6A24" w:rsidRDefault="00404CFE" w:rsidP="00404CFE">
            <w:pPr>
              <w:jc w:val="center"/>
              <w:rPr>
                <w:rFonts w:cstheme="minorHAnsi"/>
                <w:sz w:val="18"/>
                <w:szCs w:val="18"/>
              </w:rPr>
            </w:pPr>
          </w:p>
        </w:tc>
        <w:tc>
          <w:tcPr>
            <w:tcW w:w="92" w:type="pct"/>
          </w:tcPr>
          <w:p w14:paraId="294C8347" w14:textId="77777777" w:rsidR="00404CFE" w:rsidRPr="001D6A24" w:rsidRDefault="00404CFE" w:rsidP="00404CFE">
            <w:pPr>
              <w:jc w:val="center"/>
              <w:rPr>
                <w:rFonts w:cstheme="minorHAnsi"/>
                <w:sz w:val="18"/>
                <w:szCs w:val="18"/>
              </w:rPr>
            </w:pPr>
          </w:p>
        </w:tc>
        <w:tc>
          <w:tcPr>
            <w:tcW w:w="92" w:type="pct"/>
          </w:tcPr>
          <w:p w14:paraId="775501F9" w14:textId="77777777" w:rsidR="00404CFE" w:rsidRPr="001D6A24" w:rsidRDefault="00404CFE" w:rsidP="00404CFE">
            <w:pPr>
              <w:jc w:val="center"/>
              <w:rPr>
                <w:rFonts w:cstheme="minorHAnsi"/>
                <w:sz w:val="18"/>
                <w:szCs w:val="18"/>
              </w:rPr>
            </w:pPr>
          </w:p>
        </w:tc>
        <w:tc>
          <w:tcPr>
            <w:tcW w:w="92" w:type="pct"/>
          </w:tcPr>
          <w:p w14:paraId="13399CBB" w14:textId="77777777" w:rsidR="00404CFE" w:rsidRPr="001D6A24" w:rsidRDefault="00404CFE" w:rsidP="00404CFE">
            <w:pPr>
              <w:jc w:val="center"/>
              <w:rPr>
                <w:rFonts w:cstheme="minorHAnsi"/>
                <w:sz w:val="18"/>
                <w:szCs w:val="18"/>
              </w:rPr>
            </w:pPr>
          </w:p>
        </w:tc>
        <w:tc>
          <w:tcPr>
            <w:tcW w:w="92" w:type="pct"/>
          </w:tcPr>
          <w:p w14:paraId="243E5B5F" w14:textId="77777777" w:rsidR="00404CFE" w:rsidRPr="001D6A24" w:rsidRDefault="00404CFE" w:rsidP="00404CFE">
            <w:pPr>
              <w:jc w:val="center"/>
              <w:rPr>
                <w:rFonts w:cstheme="minorHAnsi"/>
                <w:sz w:val="18"/>
                <w:szCs w:val="18"/>
              </w:rPr>
            </w:pPr>
          </w:p>
        </w:tc>
        <w:tc>
          <w:tcPr>
            <w:tcW w:w="92" w:type="pct"/>
          </w:tcPr>
          <w:p w14:paraId="07441026" w14:textId="77777777" w:rsidR="00404CFE" w:rsidRPr="001D6A24" w:rsidRDefault="00404CFE" w:rsidP="00404CFE">
            <w:pPr>
              <w:jc w:val="center"/>
              <w:rPr>
                <w:rFonts w:cstheme="minorHAnsi"/>
                <w:sz w:val="18"/>
                <w:szCs w:val="18"/>
              </w:rPr>
            </w:pPr>
          </w:p>
        </w:tc>
        <w:tc>
          <w:tcPr>
            <w:tcW w:w="92" w:type="pct"/>
          </w:tcPr>
          <w:p w14:paraId="592C43F7" w14:textId="77777777" w:rsidR="00404CFE" w:rsidRPr="001D6A24" w:rsidRDefault="00404CFE" w:rsidP="00404CFE">
            <w:pPr>
              <w:jc w:val="center"/>
              <w:rPr>
                <w:rFonts w:cstheme="minorHAnsi"/>
                <w:sz w:val="18"/>
                <w:szCs w:val="18"/>
              </w:rPr>
            </w:pPr>
          </w:p>
        </w:tc>
        <w:tc>
          <w:tcPr>
            <w:tcW w:w="92" w:type="pct"/>
          </w:tcPr>
          <w:p w14:paraId="1238437C" w14:textId="77777777" w:rsidR="00404CFE" w:rsidRPr="001D6A24" w:rsidRDefault="00404CFE" w:rsidP="00404CFE">
            <w:pPr>
              <w:jc w:val="center"/>
              <w:rPr>
                <w:rFonts w:cstheme="minorHAnsi"/>
                <w:sz w:val="18"/>
                <w:szCs w:val="18"/>
              </w:rPr>
            </w:pPr>
          </w:p>
        </w:tc>
        <w:tc>
          <w:tcPr>
            <w:tcW w:w="92" w:type="pct"/>
          </w:tcPr>
          <w:p w14:paraId="13819CFA" w14:textId="77777777" w:rsidR="00404CFE" w:rsidRPr="001D6A24" w:rsidRDefault="00404CFE" w:rsidP="00404CFE">
            <w:pPr>
              <w:jc w:val="center"/>
              <w:rPr>
                <w:rFonts w:cstheme="minorHAnsi"/>
                <w:sz w:val="18"/>
                <w:szCs w:val="18"/>
              </w:rPr>
            </w:pPr>
          </w:p>
        </w:tc>
        <w:tc>
          <w:tcPr>
            <w:tcW w:w="92" w:type="pct"/>
          </w:tcPr>
          <w:p w14:paraId="6E6FEDBF" w14:textId="77777777" w:rsidR="00404CFE" w:rsidRPr="001D6A24" w:rsidRDefault="00404CFE" w:rsidP="00404CFE">
            <w:pPr>
              <w:jc w:val="center"/>
              <w:rPr>
                <w:rFonts w:cstheme="minorHAnsi"/>
                <w:sz w:val="18"/>
                <w:szCs w:val="18"/>
              </w:rPr>
            </w:pPr>
          </w:p>
        </w:tc>
        <w:tc>
          <w:tcPr>
            <w:tcW w:w="92" w:type="pct"/>
          </w:tcPr>
          <w:p w14:paraId="5700AACD" w14:textId="77777777" w:rsidR="00404CFE" w:rsidRPr="001D6A24" w:rsidRDefault="00404CFE" w:rsidP="00404CFE">
            <w:pPr>
              <w:jc w:val="center"/>
              <w:rPr>
                <w:rFonts w:cstheme="minorHAnsi"/>
                <w:sz w:val="18"/>
                <w:szCs w:val="18"/>
              </w:rPr>
            </w:pPr>
          </w:p>
        </w:tc>
        <w:tc>
          <w:tcPr>
            <w:tcW w:w="92" w:type="pct"/>
          </w:tcPr>
          <w:p w14:paraId="4FA56266" w14:textId="77777777" w:rsidR="00404CFE" w:rsidRPr="001D6A24" w:rsidRDefault="00404CFE" w:rsidP="00404CFE">
            <w:pPr>
              <w:jc w:val="center"/>
              <w:rPr>
                <w:rFonts w:cstheme="minorHAnsi"/>
                <w:sz w:val="18"/>
                <w:szCs w:val="18"/>
              </w:rPr>
            </w:pPr>
          </w:p>
        </w:tc>
        <w:tc>
          <w:tcPr>
            <w:tcW w:w="92" w:type="pct"/>
          </w:tcPr>
          <w:p w14:paraId="16BCBA6D" w14:textId="77777777" w:rsidR="00404CFE" w:rsidRPr="001D6A24" w:rsidRDefault="00404CFE" w:rsidP="00404CFE">
            <w:pPr>
              <w:jc w:val="center"/>
              <w:rPr>
                <w:rFonts w:cstheme="minorHAnsi"/>
                <w:sz w:val="18"/>
                <w:szCs w:val="18"/>
              </w:rPr>
            </w:pPr>
          </w:p>
        </w:tc>
        <w:tc>
          <w:tcPr>
            <w:tcW w:w="121" w:type="pct"/>
          </w:tcPr>
          <w:p w14:paraId="61489321" w14:textId="77777777" w:rsidR="00404CFE" w:rsidRPr="001D6A24" w:rsidRDefault="00404CFE" w:rsidP="00404CFE">
            <w:pPr>
              <w:jc w:val="center"/>
              <w:rPr>
                <w:rFonts w:cstheme="minorHAnsi"/>
                <w:sz w:val="18"/>
                <w:szCs w:val="18"/>
              </w:rPr>
            </w:pPr>
          </w:p>
        </w:tc>
        <w:tc>
          <w:tcPr>
            <w:tcW w:w="174" w:type="pct"/>
          </w:tcPr>
          <w:p w14:paraId="38414749" w14:textId="2E27E79F" w:rsidR="00404CFE" w:rsidRPr="001D6A24" w:rsidRDefault="00404CFE" w:rsidP="00404CFE">
            <w:pPr>
              <w:jc w:val="center"/>
              <w:rPr>
                <w:rFonts w:cstheme="minorHAnsi"/>
                <w:color w:val="000000"/>
                <w:sz w:val="18"/>
                <w:szCs w:val="18"/>
              </w:rPr>
            </w:pPr>
            <w:r w:rsidRPr="001D6A24">
              <w:rPr>
                <w:sz w:val="18"/>
                <w:szCs w:val="18"/>
              </w:rPr>
              <w:t>36</w:t>
            </w:r>
          </w:p>
        </w:tc>
      </w:tr>
      <w:tr w:rsidR="00404CFE" w:rsidRPr="001D6A24" w14:paraId="0BA672CD" w14:textId="77777777" w:rsidTr="00404CFE">
        <w:tc>
          <w:tcPr>
            <w:tcW w:w="178" w:type="pct"/>
            <w:shd w:val="clear" w:color="auto" w:fill="081E3E" w:themeFill="accent1"/>
          </w:tcPr>
          <w:p w14:paraId="4CCEE57A"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26</w:t>
            </w:r>
          </w:p>
        </w:tc>
        <w:tc>
          <w:tcPr>
            <w:tcW w:w="116" w:type="pct"/>
          </w:tcPr>
          <w:p w14:paraId="38466119" w14:textId="073B9F57"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7F07C582" w14:textId="155C7BBD" w:rsidR="00404CFE" w:rsidRPr="001D6A24" w:rsidRDefault="00404CFE" w:rsidP="00404CFE">
            <w:pPr>
              <w:jc w:val="center"/>
              <w:rPr>
                <w:rFonts w:cstheme="minorHAnsi"/>
                <w:color w:val="000000"/>
                <w:sz w:val="18"/>
                <w:szCs w:val="18"/>
              </w:rPr>
            </w:pPr>
            <w:r w:rsidRPr="001D6A24">
              <w:rPr>
                <w:sz w:val="18"/>
                <w:szCs w:val="18"/>
              </w:rPr>
              <w:t>1</w:t>
            </w:r>
          </w:p>
        </w:tc>
        <w:tc>
          <w:tcPr>
            <w:tcW w:w="119" w:type="pct"/>
          </w:tcPr>
          <w:p w14:paraId="68310CBA" w14:textId="1803BECE" w:rsidR="00404CFE" w:rsidRPr="001D6A24" w:rsidRDefault="00404CFE" w:rsidP="00404CFE">
            <w:pPr>
              <w:jc w:val="center"/>
              <w:rPr>
                <w:rFonts w:cstheme="minorHAnsi"/>
                <w:color w:val="000000"/>
                <w:sz w:val="18"/>
                <w:szCs w:val="18"/>
              </w:rPr>
            </w:pPr>
            <w:r w:rsidRPr="001D6A24">
              <w:rPr>
                <w:sz w:val="18"/>
                <w:szCs w:val="18"/>
              </w:rPr>
              <w:t>1</w:t>
            </w:r>
          </w:p>
        </w:tc>
        <w:tc>
          <w:tcPr>
            <w:tcW w:w="119" w:type="pct"/>
          </w:tcPr>
          <w:p w14:paraId="3CC22931" w14:textId="62BBA0B4" w:rsidR="00404CFE" w:rsidRPr="001D6A24" w:rsidRDefault="00404CFE" w:rsidP="00404CFE">
            <w:pPr>
              <w:jc w:val="center"/>
              <w:rPr>
                <w:rFonts w:cstheme="minorHAnsi"/>
                <w:color w:val="000000"/>
                <w:sz w:val="18"/>
                <w:szCs w:val="18"/>
              </w:rPr>
            </w:pPr>
            <w:r w:rsidRPr="001D6A24">
              <w:rPr>
                <w:sz w:val="18"/>
                <w:szCs w:val="18"/>
              </w:rPr>
              <w:t>1</w:t>
            </w:r>
          </w:p>
        </w:tc>
        <w:tc>
          <w:tcPr>
            <w:tcW w:w="119" w:type="pct"/>
          </w:tcPr>
          <w:p w14:paraId="7FB30CAC" w14:textId="5310F840" w:rsidR="00404CFE" w:rsidRPr="001D6A24" w:rsidRDefault="00404CFE" w:rsidP="00404CFE">
            <w:pPr>
              <w:jc w:val="center"/>
              <w:rPr>
                <w:rFonts w:cstheme="minorHAnsi"/>
                <w:color w:val="000000"/>
                <w:sz w:val="18"/>
                <w:szCs w:val="18"/>
              </w:rPr>
            </w:pPr>
            <w:r w:rsidRPr="001D6A24">
              <w:rPr>
                <w:sz w:val="18"/>
                <w:szCs w:val="18"/>
              </w:rPr>
              <w:t>1</w:t>
            </w:r>
          </w:p>
        </w:tc>
        <w:tc>
          <w:tcPr>
            <w:tcW w:w="120" w:type="pct"/>
          </w:tcPr>
          <w:p w14:paraId="12FA1474" w14:textId="7BBB88F6" w:rsidR="00404CFE" w:rsidRPr="001D6A24" w:rsidRDefault="00404CFE" w:rsidP="00404CFE">
            <w:pPr>
              <w:jc w:val="center"/>
              <w:rPr>
                <w:rFonts w:cstheme="minorHAnsi"/>
                <w:color w:val="000000"/>
                <w:sz w:val="18"/>
                <w:szCs w:val="18"/>
              </w:rPr>
            </w:pPr>
            <w:r w:rsidRPr="001D6A24">
              <w:rPr>
                <w:sz w:val="18"/>
                <w:szCs w:val="18"/>
              </w:rPr>
              <w:t>1</w:t>
            </w:r>
          </w:p>
        </w:tc>
        <w:tc>
          <w:tcPr>
            <w:tcW w:w="120" w:type="pct"/>
          </w:tcPr>
          <w:p w14:paraId="1EEF6442" w14:textId="6482432B" w:rsidR="00404CFE" w:rsidRPr="001D6A24" w:rsidRDefault="00404CFE" w:rsidP="00404CFE">
            <w:pPr>
              <w:jc w:val="center"/>
              <w:rPr>
                <w:rFonts w:cstheme="minorHAnsi"/>
                <w:color w:val="000000"/>
                <w:sz w:val="18"/>
                <w:szCs w:val="18"/>
              </w:rPr>
            </w:pPr>
            <w:r w:rsidRPr="001D6A24">
              <w:rPr>
                <w:sz w:val="18"/>
                <w:szCs w:val="18"/>
              </w:rPr>
              <w:t>1</w:t>
            </w:r>
          </w:p>
        </w:tc>
        <w:tc>
          <w:tcPr>
            <w:tcW w:w="120" w:type="pct"/>
          </w:tcPr>
          <w:p w14:paraId="60E601B4" w14:textId="7457C7EC" w:rsidR="00404CFE" w:rsidRPr="001D6A24" w:rsidRDefault="00404CFE" w:rsidP="00404CFE">
            <w:pPr>
              <w:jc w:val="center"/>
              <w:rPr>
                <w:rFonts w:cstheme="minorHAnsi"/>
                <w:color w:val="000000"/>
                <w:sz w:val="18"/>
                <w:szCs w:val="18"/>
              </w:rPr>
            </w:pPr>
            <w:r w:rsidRPr="001D6A24">
              <w:rPr>
                <w:sz w:val="18"/>
                <w:szCs w:val="18"/>
              </w:rPr>
              <w:t>1</w:t>
            </w:r>
          </w:p>
        </w:tc>
        <w:tc>
          <w:tcPr>
            <w:tcW w:w="120" w:type="pct"/>
          </w:tcPr>
          <w:p w14:paraId="72DC4C66" w14:textId="669D99E0" w:rsidR="00404CFE" w:rsidRPr="001D6A24" w:rsidRDefault="00404CFE" w:rsidP="00404CFE">
            <w:pPr>
              <w:jc w:val="center"/>
              <w:rPr>
                <w:rFonts w:cstheme="minorHAnsi"/>
                <w:color w:val="000000"/>
                <w:sz w:val="18"/>
                <w:szCs w:val="18"/>
              </w:rPr>
            </w:pPr>
            <w:r w:rsidRPr="001D6A24">
              <w:rPr>
                <w:sz w:val="18"/>
                <w:szCs w:val="18"/>
              </w:rPr>
              <w:t>1</w:t>
            </w:r>
          </w:p>
        </w:tc>
        <w:tc>
          <w:tcPr>
            <w:tcW w:w="120" w:type="pct"/>
          </w:tcPr>
          <w:p w14:paraId="086BE87C" w14:textId="47250B01" w:rsidR="00404CFE" w:rsidRPr="001D6A24" w:rsidRDefault="00404CFE" w:rsidP="00404CFE">
            <w:pPr>
              <w:jc w:val="center"/>
              <w:rPr>
                <w:rFonts w:cstheme="minorHAnsi"/>
                <w:color w:val="000000"/>
                <w:sz w:val="18"/>
                <w:szCs w:val="18"/>
              </w:rPr>
            </w:pPr>
            <w:r w:rsidRPr="001D6A24">
              <w:rPr>
                <w:sz w:val="18"/>
                <w:szCs w:val="18"/>
              </w:rPr>
              <w:t>1</w:t>
            </w:r>
          </w:p>
        </w:tc>
        <w:tc>
          <w:tcPr>
            <w:tcW w:w="120" w:type="pct"/>
          </w:tcPr>
          <w:p w14:paraId="2EC2813D" w14:textId="7323FD07" w:rsidR="00404CFE" w:rsidRPr="001D6A24" w:rsidRDefault="00404CFE" w:rsidP="00404CFE">
            <w:pPr>
              <w:jc w:val="center"/>
              <w:rPr>
                <w:rFonts w:cstheme="minorHAnsi"/>
                <w:color w:val="000000"/>
                <w:sz w:val="18"/>
                <w:szCs w:val="18"/>
              </w:rPr>
            </w:pPr>
            <w:r w:rsidRPr="001D6A24">
              <w:rPr>
                <w:sz w:val="18"/>
                <w:szCs w:val="18"/>
              </w:rPr>
              <w:t>1</w:t>
            </w:r>
          </w:p>
        </w:tc>
        <w:tc>
          <w:tcPr>
            <w:tcW w:w="101" w:type="pct"/>
          </w:tcPr>
          <w:p w14:paraId="76E4D0BB" w14:textId="46AEE350" w:rsidR="00404CFE" w:rsidRPr="001D6A24" w:rsidRDefault="00404CFE" w:rsidP="00404CFE">
            <w:pPr>
              <w:jc w:val="center"/>
              <w:rPr>
                <w:rFonts w:cstheme="minorHAnsi"/>
                <w:color w:val="000000"/>
                <w:sz w:val="18"/>
                <w:szCs w:val="18"/>
              </w:rPr>
            </w:pPr>
            <w:r w:rsidRPr="001D6A24">
              <w:rPr>
                <w:sz w:val="18"/>
                <w:szCs w:val="18"/>
              </w:rPr>
              <w:t>1</w:t>
            </w:r>
          </w:p>
        </w:tc>
        <w:tc>
          <w:tcPr>
            <w:tcW w:w="108" w:type="pct"/>
          </w:tcPr>
          <w:p w14:paraId="43289264" w14:textId="3E5351F3" w:rsidR="00404CFE" w:rsidRPr="001D6A24" w:rsidRDefault="00404CFE" w:rsidP="00404CFE">
            <w:pPr>
              <w:jc w:val="center"/>
              <w:rPr>
                <w:rFonts w:cstheme="minorHAnsi"/>
                <w:color w:val="000000"/>
                <w:sz w:val="18"/>
                <w:szCs w:val="18"/>
              </w:rPr>
            </w:pPr>
            <w:r w:rsidRPr="001D6A24">
              <w:rPr>
                <w:sz w:val="18"/>
                <w:szCs w:val="18"/>
              </w:rPr>
              <w:t>1</w:t>
            </w:r>
          </w:p>
        </w:tc>
        <w:tc>
          <w:tcPr>
            <w:tcW w:w="108" w:type="pct"/>
          </w:tcPr>
          <w:p w14:paraId="0684D4EF" w14:textId="1D7BA19C" w:rsidR="00404CFE" w:rsidRPr="001D6A24" w:rsidRDefault="00404CFE" w:rsidP="00404CFE">
            <w:pPr>
              <w:jc w:val="center"/>
              <w:rPr>
                <w:rFonts w:cstheme="minorHAnsi"/>
                <w:color w:val="000000"/>
                <w:sz w:val="18"/>
                <w:szCs w:val="18"/>
              </w:rPr>
            </w:pPr>
            <w:r w:rsidRPr="001D6A24">
              <w:rPr>
                <w:sz w:val="18"/>
                <w:szCs w:val="18"/>
              </w:rPr>
              <w:t>1</w:t>
            </w:r>
          </w:p>
        </w:tc>
        <w:tc>
          <w:tcPr>
            <w:tcW w:w="96" w:type="pct"/>
          </w:tcPr>
          <w:p w14:paraId="30E976B1" w14:textId="262198C5" w:rsidR="00404CFE" w:rsidRPr="001D6A24" w:rsidRDefault="00404CFE" w:rsidP="00404CFE">
            <w:pPr>
              <w:jc w:val="center"/>
              <w:rPr>
                <w:rFonts w:cstheme="minorHAnsi"/>
                <w:color w:val="000000"/>
                <w:sz w:val="18"/>
                <w:szCs w:val="18"/>
              </w:rPr>
            </w:pPr>
            <w:r w:rsidRPr="001D6A24">
              <w:rPr>
                <w:sz w:val="18"/>
                <w:szCs w:val="18"/>
              </w:rPr>
              <w:t>1</w:t>
            </w:r>
          </w:p>
        </w:tc>
        <w:tc>
          <w:tcPr>
            <w:tcW w:w="113" w:type="pct"/>
          </w:tcPr>
          <w:p w14:paraId="077B420A" w14:textId="35915CE3"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EA13607" w14:textId="24A54775"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9A26D75" w14:textId="73B328EB"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574DDCD9" w14:textId="3B35C245"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11E4546" w14:textId="186AB77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1548377" w14:textId="510E423A"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024461CC" w14:textId="2B0F82AA"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1468825D" w14:textId="0D147433"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085DE68F" w14:textId="64BA8418"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1562ABFB" w14:textId="626A7611"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056C8039" w14:textId="294052D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E7FBB7D" w14:textId="77777777" w:rsidR="00404CFE" w:rsidRPr="001D6A24" w:rsidRDefault="00404CFE" w:rsidP="00404CFE">
            <w:pPr>
              <w:jc w:val="center"/>
              <w:rPr>
                <w:rFonts w:cstheme="minorHAnsi"/>
                <w:color w:val="000000"/>
                <w:sz w:val="18"/>
                <w:szCs w:val="18"/>
              </w:rPr>
            </w:pPr>
          </w:p>
        </w:tc>
        <w:tc>
          <w:tcPr>
            <w:tcW w:w="92" w:type="pct"/>
          </w:tcPr>
          <w:p w14:paraId="75486766" w14:textId="77777777" w:rsidR="00404CFE" w:rsidRPr="001D6A24" w:rsidRDefault="00404CFE" w:rsidP="00404CFE">
            <w:pPr>
              <w:jc w:val="center"/>
              <w:rPr>
                <w:rFonts w:cstheme="minorHAnsi"/>
                <w:sz w:val="18"/>
                <w:szCs w:val="18"/>
              </w:rPr>
            </w:pPr>
          </w:p>
        </w:tc>
        <w:tc>
          <w:tcPr>
            <w:tcW w:w="92" w:type="pct"/>
          </w:tcPr>
          <w:p w14:paraId="75B3AEB6" w14:textId="77777777" w:rsidR="00404CFE" w:rsidRPr="001D6A24" w:rsidRDefault="00404CFE" w:rsidP="00404CFE">
            <w:pPr>
              <w:jc w:val="center"/>
              <w:rPr>
                <w:rFonts w:cstheme="minorHAnsi"/>
                <w:sz w:val="18"/>
                <w:szCs w:val="18"/>
              </w:rPr>
            </w:pPr>
          </w:p>
        </w:tc>
        <w:tc>
          <w:tcPr>
            <w:tcW w:w="92" w:type="pct"/>
          </w:tcPr>
          <w:p w14:paraId="0942634C" w14:textId="77777777" w:rsidR="00404CFE" w:rsidRPr="001D6A24" w:rsidRDefault="00404CFE" w:rsidP="00404CFE">
            <w:pPr>
              <w:jc w:val="center"/>
              <w:rPr>
                <w:rFonts w:cstheme="minorHAnsi"/>
                <w:sz w:val="18"/>
                <w:szCs w:val="18"/>
              </w:rPr>
            </w:pPr>
          </w:p>
        </w:tc>
        <w:tc>
          <w:tcPr>
            <w:tcW w:w="92" w:type="pct"/>
          </w:tcPr>
          <w:p w14:paraId="52E812BB" w14:textId="77777777" w:rsidR="00404CFE" w:rsidRPr="001D6A24" w:rsidRDefault="00404CFE" w:rsidP="00404CFE">
            <w:pPr>
              <w:jc w:val="center"/>
              <w:rPr>
                <w:rFonts w:cstheme="minorHAnsi"/>
                <w:sz w:val="18"/>
                <w:szCs w:val="18"/>
              </w:rPr>
            </w:pPr>
          </w:p>
        </w:tc>
        <w:tc>
          <w:tcPr>
            <w:tcW w:w="92" w:type="pct"/>
          </w:tcPr>
          <w:p w14:paraId="2C236BA6" w14:textId="77777777" w:rsidR="00404CFE" w:rsidRPr="001D6A24" w:rsidRDefault="00404CFE" w:rsidP="00404CFE">
            <w:pPr>
              <w:jc w:val="center"/>
              <w:rPr>
                <w:rFonts w:cstheme="minorHAnsi"/>
                <w:sz w:val="18"/>
                <w:szCs w:val="18"/>
              </w:rPr>
            </w:pPr>
          </w:p>
        </w:tc>
        <w:tc>
          <w:tcPr>
            <w:tcW w:w="92" w:type="pct"/>
          </w:tcPr>
          <w:p w14:paraId="65E57F5E" w14:textId="77777777" w:rsidR="00404CFE" w:rsidRPr="001D6A24" w:rsidRDefault="00404CFE" w:rsidP="00404CFE">
            <w:pPr>
              <w:jc w:val="center"/>
              <w:rPr>
                <w:rFonts w:cstheme="minorHAnsi"/>
                <w:sz w:val="18"/>
                <w:szCs w:val="18"/>
              </w:rPr>
            </w:pPr>
          </w:p>
        </w:tc>
        <w:tc>
          <w:tcPr>
            <w:tcW w:w="92" w:type="pct"/>
          </w:tcPr>
          <w:p w14:paraId="30541E9A" w14:textId="77777777" w:rsidR="00404CFE" w:rsidRPr="001D6A24" w:rsidRDefault="00404CFE" w:rsidP="00404CFE">
            <w:pPr>
              <w:jc w:val="center"/>
              <w:rPr>
                <w:rFonts w:cstheme="minorHAnsi"/>
                <w:sz w:val="18"/>
                <w:szCs w:val="18"/>
              </w:rPr>
            </w:pPr>
          </w:p>
        </w:tc>
        <w:tc>
          <w:tcPr>
            <w:tcW w:w="92" w:type="pct"/>
          </w:tcPr>
          <w:p w14:paraId="2626D18A" w14:textId="77777777" w:rsidR="00404CFE" w:rsidRPr="001D6A24" w:rsidRDefault="00404CFE" w:rsidP="00404CFE">
            <w:pPr>
              <w:jc w:val="center"/>
              <w:rPr>
                <w:rFonts w:cstheme="minorHAnsi"/>
                <w:sz w:val="18"/>
                <w:szCs w:val="18"/>
              </w:rPr>
            </w:pPr>
          </w:p>
        </w:tc>
        <w:tc>
          <w:tcPr>
            <w:tcW w:w="92" w:type="pct"/>
          </w:tcPr>
          <w:p w14:paraId="3A415B92" w14:textId="77777777" w:rsidR="00404CFE" w:rsidRPr="001D6A24" w:rsidRDefault="00404CFE" w:rsidP="00404CFE">
            <w:pPr>
              <w:jc w:val="center"/>
              <w:rPr>
                <w:rFonts w:cstheme="minorHAnsi"/>
                <w:sz w:val="18"/>
                <w:szCs w:val="18"/>
              </w:rPr>
            </w:pPr>
          </w:p>
        </w:tc>
        <w:tc>
          <w:tcPr>
            <w:tcW w:w="92" w:type="pct"/>
          </w:tcPr>
          <w:p w14:paraId="7862D1F8" w14:textId="77777777" w:rsidR="00404CFE" w:rsidRPr="001D6A24" w:rsidRDefault="00404CFE" w:rsidP="00404CFE">
            <w:pPr>
              <w:jc w:val="center"/>
              <w:rPr>
                <w:rFonts w:cstheme="minorHAnsi"/>
                <w:sz w:val="18"/>
                <w:szCs w:val="18"/>
              </w:rPr>
            </w:pPr>
          </w:p>
        </w:tc>
        <w:tc>
          <w:tcPr>
            <w:tcW w:w="92" w:type="pct"/>
          </w:tcPr>
          <w:p w14:paraId="021E0072" w14:textId="77777777" w:rsidR="00404CFE" w:rsidRPr="001D6A24" w:rsidRDefault="00404CFE" w:rsidP="00404CFE">
            <w:pPr>
              <w:jc w:val="center"/>
              <w:rPr>
                <w:rFonts w:cstheme="minorHAnsi"/>
                <w:sz w:val="18"/>
                <w:szCs w:val="18"/>
              </w:rPr>
            </w:pPr>
          </w:p>
        </w:tc>
        <w:tc>
          <w:tcPr>
            <w:tcW w:w="92" w:type="pct"/>
          </w:tcPr>
          <w:p w14:paraId="5403D7E0" w14:textId="77777777" w:rsidR="00404CFE" w:rsidRPr="001D6A24" w:rsidRDefault="00404CFE" w:rsidP="00404CFE">
            <w:pPr>
              <w:jc w:val="center"/>
              <w:rPr>
                <w:rFonts w:cstheme="minorHAnsi"/>
                <w:sz w:val="18"/>
                <w:szCs w:val="18"/>
              </w:rPr>
            </w:pPr>
          </w:p>
        </w:tc>
        <w:tc>
          <w:tcPr>
            <w:tcW w:w="92" w:type="pct"/>
          </w:tcPr>
          <w:p w14:paraId="327D8AA3" w14:textId="77777777" w:rsidR="00404CFE" w:rsidRPr="001D6A24" w:rsidRDefault="00404CFE" w:rsidP="00404CFE">
            <w:pPr>
              <w:jc w:val="center"/>
              <w:rPr>
                <w:rFonts w:cstheme="minorHAnsi"/>
                <w:sz w:val="18"/>
                <w:szCs w:val="18"/>
              </w:rPr>
            </w:pPr>
          </w:p>
        </w:tc>
        <w:tc>
          <w:tcPr>
            <w:tcW w:w="92" w:type="pct"/>
          </w:tcPr>
          <w:p w14:paraId="153C6D07" w14:textId="77777777" w:rsidR="00404CFE" w:rsidRPr="001D6A24" w:rsidRDefault="00404CFE" w:rsidP="00404CFE">
            <w:pPr>
              <w:jc w:val="center"/>
              <w:rPr>
                <w:rFonts w:cstheme="minorHAnsi"/>
                <w:sz w:val="18"/>
                <w:szCs w:val="18"/>
              </w:rPr>
            </w:pPr>
          </w:p>
        </w:tc>
        <w:tc>
          <w:tcPr>
            <w:tcW w:w="92" w:type="pct"/>
          </w:tcPr>
          <w:p w14:paraId="4A2F68E7" w14:textId="77777777" w:rsidR="00404CFE" w:rsidRPr="001D6A24" w:rsidRDefault="00404CFE" w:rsidP="00404CFE">
            <w:pPr>
              <w:jc w:val="center"/>
              <w:rPr>
                <w:rFonts w:cstheme="minorHAnsi"/>
                <w:sz w:val="18"/>
                <w:szCs w:val="18"/>
              </w:rPr>
            </w:pPr>
          </w:p>
        </w:tc>
        <w:tc>
          <w:tcPr>
            <w:tcW w:w="92" w:type="pct"/>
          </w:tcPr>
          <w:p w14:paraId="17D84B13" w14:textId="77777777" w:rsidR="00404CFE" w:rsidRPr="001D6A24" w:rsidRDefault="00404CFE" w:rsidP="00404CFE">
            <w:pPr>
              <w:jc w:val="center"/>
              <w:rPr>
                <w:rFonts w:cstheme="minorHAnsi"/>
                <w:sz w:val="18"/>
                <w:szCs w:val="18"/>
              </w:rPr>
            </w:pPr>
          </w:p>
        </w:tc>
        <w:tc>
          <w:tcPr>
            <w:tcW w:w="92" w:type="pct"/>
          </w:tcPr>
          <w:p w14:paraId="5FC4D39E" w14:textId="77777777" w:rsidR="00404CFE" w:rsidRPr="001D6A24" w:rsidRDefault="00404CFE" w:rsidP="00404CFE">
            <w:pPr>
              <w:jc w:val="center"/>
              <w:rPr>
                <w:rFonts w:cstheme="minorHAnsi"/>
                <w:sz w:val="18"/>
                <w:szCs w:val="18"/>
              </w:rPr>
            </w:pPr>
          </w:p>
        </w:tc>
        <w:tc>
          <w:tcPr>
            <w:tcW w:w="121" w:type="pct"/>
          </w:tcPr>
          <w:p w14:paraId="1CF74BB0" w14:textId="77777777" w:rsidR="00404CFE" w:rsidRPr="001D6A24" w:rsidRDefault="00404CFE" w:rsidP="00404CFE">
            <w:pPr>
              <w:jc w:val="center"/>
              <w:rPr>
                <w:rFonts w:cstheme="minorHAnsi"/>
                <w:sz w:val="18"/>
                <w:szCs w:val="18"/>
              </w:rPr>
            </w:pPr>
          </w:p>
        </w:tc>
        <w:tc>
          <w:tcPr>
            <w:tcW w:w="174" w:type="pct"/>
          </w:tcPr>
          <w:p w14:paraId="561F5902" w14:textId="4BED7BAE" w:rsidR="00404CFE" w:rsidRPr="001D6A24" w:rsidRDefault="00404CFE" w:rsidP="00404CFE">
            <w:pPr>
              <w:jc w:val="center"/>
              <w:rPr>
                <w:rFonts w:cstheme="minorHAnsi"/>
                <w:color w:val="000000"/>
                <w:sz w:val="18"/>
                <w:szCs w:val="18"/>
              </w:rPr>
            </w:pPr>
            <w:r w:rsidRPr="001D6A24">
              <w:rPr>
                <w:sz w:val="18"/>
                <w:szCs w:val="18"/>
              </w:rPr>
              <w:t>14</w:t>
            </w:r>
          </w:p>
        </w:tc>
      </w:tr>
      <w:tr w:rsidR="00404CFE" w:rsidRPr="001D6A24" w14:paraId="2458006D" w14:textId="77777777" w:rsidTr="00404CFE">
        <w:tc>
          <w:tcPr>
            <w:tcW w:w="178" w:type="pct"/>
            <w:shd w:val="clear" w:color="auto" w:fill="081E3E" w:themeFill="accent1"/>
          </w:tcPr>
          <w:p w14:paraId="0B8EEA7B"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27</w:t>
            </w:r>
          </w:p>
        </w:tc>
        <w:tc>
          <w:tcPr>
            <w:tcW w:w="116" w:type="pct"/>
          </w:tcPr>
          <w:p w14:paraId="04C63985" w14:textId="4D108771"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439945B5" w14:textId="0E28CBE0"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6A1418E7" w14:textId="4E221156" w:rsidR="00404CFE" w:rsidRPr="001D6A24" w:rsidRDefault="00404CFE" w:rsidP="00404CFE">
            <w:pPr>
              <w:jc w:val="center"/>
              <w:rPr>
                <w:rFonts w:cstheme="minorHAnsi"/>
                <w:color w:val="000000"/>
                <w:sz w:val="18"/>
                <w:szCs w:val="18"/>
              </w:rPr>
            </w:pPr>
            <w:r w:rsidRPr="001D6A24">
              <w:rPr>
                <w:sz w:val="18"/>
                <w:szCs w:val="18"/>
              </w:rPr>
              <w:t>1</w:t>
            </w:r>
          </w:p>
        </w:tc>
        <w:tc>
          <w:tcPr>
            <w:tcW w:w="119" w:type="pct"/>
          </w:tcPr>
          <w:p w14:paraId="200C4231" w14:textId="0BFFFC98" w:rsidR="00404CFE" w:rsidRPr="001D6A24" w:rsidRDefault="00404CFE" w:rsidP="00404CFE">
            <w:pPr>
              <w:jc w:val="center"/>
              <w:rPr>
                <w:rFonts w:cstheme="minorHAnsi"/>
                <w:color w:val="000000"/>
                <w:sz w:val="18"/>
                <w:szCs w:val="18"/>
              </w:rPr>
            </w:pPr>
            <w:r w:rsidRPr="001D6A24">
              <w:rPr>
                <w:sz w:val="18"/>
                <w:szCs w:val="18"/>
              </w:rPr>
              <w:t>1</w:t>
            </w:r>
          </w:p>
        </w:tc>
        <w:tc>
          <w:tcPr>
            <w:tcW w:w="119" w:type="pct"/>
          </w:tcPr>
          <w:p w14:paraId="11541756" w14:textId="7689F95B" w:rsidR="00404CFE" w:rsidRPr="001D6A24" w:rsidRDefault="00404CFE" w:rsidP="00404CFE">
            <w:pPr>
              <w:jc w:val="center"/>
              <w:rPr>
                <w:rFonts w:cstheme="minorHAnsi"/>
                <w:color w:val="000000"/>
                <w:sz w:val="18"/>
                <w:szCs w:val="18"/>
              </w:rPr>
            </w:pPr>
            <w:r w:rsidRPr="001D6A24">
              <w:rPr>
                <w:sz w:val="18"/>
                <w:szCs w:val="18"/>
              </w:rPr>
              <w:t>1</w:t>
            </w:r>
          </w:p>
        </w:tc>
        <w:tc>
          <w:tcPr>
            <w:tcW w:w="120" w:type="pct"/>
          </w:tcPr>
          <w:p w14:paraId="6210074C" w14:textId="2AF39858" w:rsidR="00404CFE" w:rsidRPr="001D6A24" w:rsidRDefault="00404CFE" w:rsidP="00404CFE">
            <w:pPr>
              <w:jc w:val="center"/>
              <w:rPr>
                <w:rFonts w:cstheme="minorHAnsi"/>
                <w:color w:val="000000"/>
                <w:sz w:val="18"/>
                <w:szCs w:val="18"/>
              </w:rPr>
            </w:pPr>
            <w:r w:rsidRPr="001D6A24">
              <w:rPr>
                <w:sz w:val="18"/>
                <w:szCs w:val="18"/>
              </w:rPr>
              <w:t>1</w:t>
            </w:r>
          </w:p>
        </w:tc>
        <w:tc>
          <w:tcPr>
            <w:tcW w:w="120" w:type="pct"/>
          </w:tcPr>
          <w:p w14:paraId="1BF4CC46" w14:textId="5E28240F" w:rsidR="00404CFE" w:rsidRPr="001D6A24" w:rsidRDefault="00404CFE" w:rsidP="00404CFE">
            <w:pPr>
              <w:jc w:val="center"/>
              <w:rPr>
                <w:rFonts w:cstheme="minorHAnsi"/>
                <w:color w:val="000000"/>
                <w:sz w:val="18"/>
                <w:szCs w:val="18"/>
              </w:rPr>
            </w:pPr>
            <w:r w:rsidRPr="001D6A24">
              <w:rPr>
                <w:sz w:val="18"/>
                <w:szCs w:val="18"/>
              </w:rPr>
              <w:t>1</w:t>
            </w:r>
          </w:p>
        </w:tc>
        <w:tc>
          <w:tcPr>
            <w:tcW w:w="120" w:type="pct"/>
          </w:tcPr>
          <w:p w14:paraId="194D4EDB" w14:textId="44FC4737"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5D6EE97" w14:textId="1D44D4CF"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18BF830" w14:textId="74A4DC24"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51BD2167" w14:textId="739E5433"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5FB74FB2" w14:textId="1C1123F0"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1679535B" w14:textId="589C67F5"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477F8EEB" w14:textId="034CFD92"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039AA471" w14:textId="71EE8A71"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5EA33913" w14:textId="23B74585"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6D16652" w14:textId="48F2CE5E"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A4F1828" w14:textId="25E3B7D4"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75E6B21" w14:textId="2C100507"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C40BE76" w14:textId="7D9D9C2E"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4AD776CE" w14:textId="227D8B39"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46F590AE" w14:textId="4552BC95"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5BC46DD" w14:textId="121986C9"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2F77C74" w14:textId="78547AA6"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B6E44C2" w14:textId="5BF223E5"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0509F6B" w14:textId="7357F01D"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00096A7" w14:textId="0FA38645"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1A042C8" w14:textId="77777777" w:rsidR="00404CFE" w:rsidRPr="001D6A24" w:rsidRDefault="00404CFE" w:rsidP="00404CFE">
            <w:pPr>
              <w:jc w:val="center"/>
              <w:rPr>
                <w:rFonts w:cstheme="minorHAnsi"/>
                <w:color w:val="000000"/>
                <w:sz w:val="18"/>
                <w:szCs w:val="18"/>
              </w:rPr>
            </w:pPr>
          </w:p>
        </w:tc>
        <w:tc>
          <w:tcPr>
            <w:tcW w:w="92" w:type="pct"/>
          </w:tcPr>
          <w:p w14:paraId="0C2EE2C1" w14:textId="77777777" w:rsidR="00404CFE" w:rsidRPr="001D6A24" w:rsidRDefault="00404CFE" w:rsidP="00404CFE">
            <w:pPr>
              <w:jc w:val="center"/>
              <w:rPr>
                <w:rFonts w:cstheme="minorHAnsi"/>
                <w:sz w:val="18"/>
                <w:szCs w:val="18"/>
              </w:rPr>
            </w:pPr>
          </w:p>
        </w:tc>
        <w:tc>
          <w:tcPr>
            <w:tcW w:w="92" w:type="pct"/>
          </w:tcPr>
          <w:p w14:paraId="7DBDAF65" w14:textId="77777777" w:rsidR="00404CFE" w:rsidRPr="001D6A24" w:rsidRDefault="00404CFE" w:rsidP="00404CFE">
            <w:pPr>
              <w:jc w:val="center"/>
              <w:rPr>
                <w:rFonts w:cstheme="minorHAnsi"/>
                <w:sz w:val="18"/>
                <w:szCs w:val="18"/>
              </w:rPr>
            </w:pPr>
          </w:p>
        </w:tc>
        <w:tc>
          <w:tcPr>
            <w:tcW w:w="92" w:type="pct"/>
          </w:tcPr>
          <w:p w14:paraId="70FEB91D" w14:textId="77777777" w:rsidR="00404CFE" w:rsidRPr="001D6A24" w:rsidRDefault="00404CFE" w:rsidP="00404CFE">
            <w:pPr>
              <w:jc w:val="center"/>
              <w:rPr>
                <w:rFonts w:cstheme="minorHAnsi"/>
                <w:sz w:val="18"/>
                <w:szCs w:val="18"/>
              </w:rPr>
            </w:pPr>
          </w:p>
        </w:tc>
        <w:tc>
          <w:tcPr>
            <w:tcW w:w="92" w:type="pct"/>
          </w:tcPr>
          <w:p w14:paraId="77107E73" w14:textId="77777777" w:rsidR="00404CFE" w:rsidRPr="001D6A24" w:rsidRDefault="00404CFE" w:rsidP="00404CFE">
            <w:pPr>
              <w:jc w:val="center"/>
              <w:rPr>
                <w:rFonts w:cstheme="minorHAnsi"/>
                <w:sz w:val="18"/>
                <w:szCs w:val="18"/>
              </w:rPr>
            </w:pPr>
          </w:p>
        </w:tc>
        <w:tc>
          <w:tcPr>
            <w:tcW w:w="92" w:type="pct"/>
          </w:tcPr>
          <w:p w14:paraId="4ECFF7CA" w14:textId="77777777" w:rsidR="00404CFE" w:rsidRPr="001D6A24" w:rsidRDefault="00404CFE" w:rsidP="00404CFE">
            <w:pPr>
              <w:jc w:val="center"/>
              <w:rPr>
                <w:rFonts w:cstheme="minorHAnsi"/>
                <w:sz w:val="18"/>
                <w:szCs w:val="18"/>
              </w:rPr>
            </w:pPr>
          </w:p>
        </w:tc>
        <w:tc>
          <w:tcPr>
            <w:tcW w:w="92" w:type="pct"/>
          </w:tcPr>
          <w:p w14:paraId="1B61DD85" w14:textId="77777777" w:rsidR="00404CFE" w:rsidRPr="001D6A24" w:rsidRDefault="00404CFE" w:rsidP="00404CFE">
            <w:pPr>
              <w:jc w:val="center"/>
              <w:rPr>
                <w:rFonts w:cstheme="minorHAnsi"/>
                <w:sz w:val="18"/>
                <w:szCs w:val="18"/>
              </w:rPr>
            </w:pPr>
          </w:p>
        </w:tc>
        <w:tc>
          <w:tcPr>
            <w:tcW w:w="92" w:type="pct"/>
          </w:tcPr>
          <w:p w14:paraId="147C08B1" w14:textId="77777777" w:rsidR="00404CFE" w:rsidRPr="001D6A24" w:rsidRDefault="00404CFE" w:rsidP="00404CFE">
            <w:pPr>
              <w:jc w:val="center"/>
              <w:rPr>
                <w:rFonts w:cstheme="minorHAnsi"/>
                <w:sz w:val="18"/>
                <w:szCs w:val="18"/>
              </w:rPr>
            </w:pPr>
          </w:p>
        </w:tc>
        <w:tc>
          <w:tcPr>
            <w:tcW w:w="92" w:type="pct"/>
          </w:tcPr>
          <w:p w14:paraId="75662BD0" w14:textId="77777777" w:rsidR="00404CFE" w:rsidRPr="001D6A24" w:rsidRDefault="00404CFE" w:rsidP="00404CFE">
            <w:pPr>
              <w:jc w:val="center"/>
              <w:rPr>
                <w:rFonts w:cstheme="minorHAnsi"/>
                <w:sz w:val="18"/>
                <w:szCs w:val="18"/>
              </w:rPr>
            </w:pPr>
          </w:p>
        </w:tc>
        <w:tc>
          <w:tcPr>
            <w:tcW w:w="92" w:type="pct"/>
          </w:tcPr>
          <w:p w14:paraId="6BABCFA2" w14:textId="77777777" w:rsidR="00404CFE" w:rsidRPr="001D6A24" w:rsidRDefault="00404CFE" w:rsidP="00404CFE">
            <w:pPr>
              <w:jc w:val="center"/>
              <w:rPr>
                <w:rFonts w:cstheme="minorHAnsi"/>
                <w:sz w:val="18"/>
                <w:szCs w:val="18"/>
              </w:rPr>
            </w:pPr>
          </w:p>
        </w:tc>
        <w:tc>
          <w:tcPr>
            <w:tcW w:w="92" w:type="pct"/>
          </w:tcPr>
          <w:p w14:paraId="39496A78" w14:textId="77777777" w:rsidR="00404CFE" w:rsidRPr="001D6A24" w:rsidRDefault="00404CFE" w:rsidP="00404CFE">
            <w:pPr>
              <w:jc w:val="center"/>
              <w:rPr>
                <w:rFonts w:cstheme="minorHAnsi"/>
                <w:sz w:val="18"/>
                <w:szCs w:val="18"/>
              </w:rPr>
            </w:pPr>
          </w:p>
        </w:tc>
        <w:tc>
          <w:tcPr>
            <w:tcW w:w="92" w:type="pct"/>
          </w:tcPr>
          <w:p w14:paraId="508657BB" w14:textId="77777777" w:rsidR="00404CFE" w:rsidRPr="001D6A24" w:rsidRDefault="00404CFE" w:rsidP="00404CFE">
            <w:pPr>
              <w:jc w:val="center"/>
              <w:rPr>
                <w:rFonts w:cstheme="minorHAnsi"/>
                <w:sz w:val="18"/>
                <w:szCs w:val="18"/>
              </w:rPr>
            </w:pPr>
          </w:p>
        </w:tc>
        <w:tc>
          <w:tcPr>
            <w:tcW w:w="92" w:type="pct"/>
          </w:tcPr>
          <w:p w14:paraId="4CE08E7A" w14:textId="77777777" w:rsidR="00404CFE" w:rsidRPr="001D6A24" w:rsidRDefault="00404CFE" w:rsidP="00404CFE">
            <w:pPr>
              <w:jc w:val="center"/>
              <w:rPr>
                <w:rFonts w:cstheme="minorHAnsi"/>
                <w:sz w:val="18"/>
                <w:szCs w:val="18"/>
              </w:rPr>
            </w:pPr>
          </w:p>
        </w:tc>
        <w:tc>
          <w:tcPr>
            <w:tcW w:w="92" w:type="pct"/>
          </w:tcPr>
          <w:p w14:paraId="5DC6CD96" w14:textId="77777777" w:rsidR="00404CFE" w:rsidRPr="001D6A24" w:rsidRDefault="00404CFE" w:rsidP="00404CFE">
            <w:pPr>
              <w:jc w:val="center"/>
              <w:rPr>
                <w:rFonts w:cstheme="minorHAnsi"/>
                <w:sz w:val="18"/>
                <w:szCs w:val="18"/>
              </w:rPr>
            </w:pPr>
          </w:p>
        </w:tc>
        <w:tc>
          <w:tcPr>
            <w:tcW w:w="92" w:type="pct"/>
          </w:tcPr>
          <w:p w14:paraId="2EC9E995" w14:textId="77777777" w:rsidR="00404CFE" w:rsidRPr="001D6A24" w:rsidRDefault="00404CFE" w:rsidP="00404CFE">
            <w:pPr>
              <w:jc w:val="center"/>
              <w:rPr>
                <w:rFonts w:cstheme="minorHAnsi"/>
                <w:sz w:val="18"/>
                <w:szCs w:val="18"/>
              </w:rPr>
            </w:pPr>
          </w:p>
        </w:tc>
        <w:tc>
          <w:tcPr>
            <w:tcW w:w="92" w:type="pct"/>
          </w:tcPr>
          <w:p w14:paraId="1312B6CC" w14:textId="77777777" w:rsidR="00404CFE" w:rsidRPr="001D6A24" w:rsidRDefault="00404CFE" w:rsidP="00404CFE">
            <w:pPr>
              <w:jc w:val="center"/>
              <w:rPr>
                <w:rFonts w:cstheme="minorHAnsi"/>
                <w:sz w:val="18"/>
                <w:szCs w:val="18"/>
              </w:rPr>
            </w:pPr>
          </w:p>
        </w:tc>
        <w:tc>
          <w:tcPr>
            <w:tcW w:w="92" w:type="pct"/>
          </w:tcPr>
          <w:p w14:paraId="4FFB7664" w14:textId="77777777" w:rsidR="00404CFE" w:rsidRPr="001D6A24" w:rsidRDefault="00404CFE" w:rsidP="00404CFE">
            <w:pPr>
              <w:jc w:val="center"/>
              <w:rPr>
                <w:rFonts w:cstheme="minorHAnsi"/>
                <w:sz w:val="18"/>
                <w:szCs w:val="18"/>
              </w:rPr>
            </w:pPr>
          </w:p>
        </w:tc>
        <w:tc>
          <w:tcPr>
            <w:tcW w:w="121" w:type="pct"/>
          </w:tcPr>
          <w:p w14:paraId="7CF9C2B3" w14:textId="77777777" w:rsidR="00404CFE" w:rsidRPr="001D6A24" w:rsidRDefault="00404CFE" w:rsidP="00404CFE">
            <w:pPr>
              <w:jc w:val="center"/>
              <w:rPr>
                <w:rFonts w:cstheme="minorHAnsi"/>
                <w:sz w:val="18"/>
                <w:szCs w:val="18"/>
              </w:rPr>
            </w:pPr>
          </w:p>
        </w:tc>
        <w:tc>
          <w:tcPr>
            <w:tcW w:w="174" w:type="pct"/>
          </w:tcPr>
          <w:p w14:paraId="14AF4E35" w14:textId="70AE8F89" w:rsidR="00404CFE" w:rsidRPr="001D6A24" w:rsidRDefault="00404CFE" w:rsidP="00404CFE">
            <w:pPr>
              <w:jc w:val="center"/>
              <w:rPr>
                <w:rFonts w:cstheme="minorHAnsi"/>
                <w:color w:val="000000"/>
                <w:sz w:val="18"/>
                <w:szCs w:val="18"/>
              </w:rPr>
            </w:pPr>
            <w:r w:rsidRPr="001D6A24">
              <w:rPr>
                <w:sz w:val="18"/>
                <w:szCs w:val="18"/>
              </w:rPr>
              <w:t>6</w:t>
            </w:r>
          </w:p>
        </w:tc>
      </w:tr>
      <w:tr w:rsidR="00404CFE" w:rsidRPr="001D6A24" w14:paraId="7D0ABFAC" w14:textId="77777777" w:rsidTr="00404CFE">
        <w:tc>
          <w:tcPr>
            <w:tcW w:w="178" w:type="pct"/>
            <w:shd w:val="clear" w:color="auto" w:fill="081E3E" w:themeFill="accent1"/>
          </w:tcPr>
          <w:p w14:paraId="5F151FC6"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28</w:t>
            </w:r>
          </w:p>
        </w:tc>
        <w:tc>
          <w:tcPr>
            <w:tcW w:w="116" w:type="pct"/>
          </w:tcPr>
          <w:p w14:paraId="4870E863" w14:textId="2630035C"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2E9008AA" w14:textId="1AFD9819"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66A92E68" w14:textId="0DC0A8FD"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03664505" w14:textId="331FA457"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05728040" w14:textId="5FF05A72"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4AEC9E8" w14:textId="3BA87C2B"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08474AB" w14:textId="49B044F4"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47C7E1E" w14:textId="0A52327D"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76FF0F00" w14:textId="0E67A3D4"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31EF657E" w14:textId="3904BB41"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8155B3B" w14:textId="05909225"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7659B2B5" w14:textId="16434DA4"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6A29C682" w14:textId="2F0648E6"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5FB153B3" w14:textId="1F275B80"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30E4D823" w14:textId="6741F8D3"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564495F3" w14:textId="0F62B0C1"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0395FF3" w14:textId="58238B9E"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5422AA7E" w14:textId="66B00C61"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50F38CF9" w14:textId="0AD7D93B"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A740732" w14:textId="15B566CE"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4044E1BB" w14:textId="6B35B36B"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2D94913C" w14:textId="0630EDC3"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7947D85" w14:textId="1E1DF5E2"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6A01F2C" w14:textId="7E6EA0BC"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7D8BC3D" w14:textId="751950FE"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0BA6786" w14:textId="6745147C"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A2240B7" w14:textId="602FCEC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F199FCC" w14:textId="251BD00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5141D90" w14:textId="77777777" w:rsidR="00404CFE" w:rsidRPr="001D6A24" w:rsidRDefault="00404CFE" w:rsidP="00404CFE">
            <w:pPr>
              <w:jc w:val="center"/>
              <w:rPr>
                <w:rFonts w:cstheme="minorHAnsi"/>
                <w:color w:val="000000"/>
                <w:sz w:val="18"/>
                <w:szCs w:val="18"/>
              </w:rPr>
            </w:pPr>
          </w:p>
        </w:tc>
        <w:tc>
          <w:tcPr>
            <w:tcW w:w="92" w:type="pct"/>
          </w:tcPr>
          <w:p w14:paraId="4FBF0FF4" w14:textId="77777777" w:rsidR="00404CFE" w:rsidRPr="001D6A24" w:rsidRDefault="00404CFE" w:rsidP="00404CFE">
            <w:pPr>
              <w:jc w:val="center"/>
              <w:rPr>
                <w:rFonts w:cstheme="minorHAnsi"/>
                <w:sz w:val="18"/>
                <w:szCs w:val="18"/>
              </w:rPr>
            </w:pPr>
          </w:p>
        </w:tc>
        <w:tc>
          <w:tcPr>
            <w:tcW w:w="92" w:type="pct"/>
          </w:tcPr>
          <w:p w14:paraId="6FD3DA08" w14:textId="77777777" w:rsidR="00404CFE" w:rsidRPr="001D6A24" w:rsidRDefault="00404CFE" w:rsidP="00404CFE">
            <w:pPr>
              <w:jc w:val="center"/>
              <w:rPr>
                <w:rFonts w:cstheme="minorHAnsi"/>
                <w:sz w:val="18"/>
                <w:szCs w:val="18"/>
              </w:rPr>
            </w:pPr>
          </w:p>
        </w:tc>
        <w:tc>
          <w:tcPr>
            <w:tcW w:w="92" w:type="pct"/>
          </w:tcPr>
          <w:p w14:paraId="2D604F4E" w14:textId="77777777" w:rsidR="00404CFE" w:rsidRPr="001D6A24" w:rsidRDefault="00404CFE" w:rsidP="00404CFE">
            <w:pPr>
              <w:jc w:val="center"/>
              <w:rPr>
                <w:rFonts w:cstheme="minorHAnsi"/>
                <w:sz w:val="18"/>
                <w:szCs w:val="18"/>
              </w:rPr>
            </w:pPr>
          </w:p>
        </w:tc>
        <w:tc>
          <w:tcPr>
            <w:tcW w:w="92" w:type="pct"/>
          </w:tcPr>
          <w:p w14:paraId="62CF3A7A" w14:textId="77777777" w:rsidR="00404CFE" w:rsidRPr="001D6A24" w:rsidRDefault="00404CFE" w:rsidP="00404CFE">
            <w:pPr>
              <w:jc w:val="center"/>
              <w:rPr>
                <w:rFonts w:cstheme="minorHAnsi"/>
                <w:sz w:val="18"/>
                <w:szCs w:val="18"/>
              </w:rPr>
            </w:pPr>
          </w:p>
        </w:tc>
        <w:tc>
          <w:tcPr>
            <w:tcW w:w="92" w:type="pct"/>
          </w:tcPr>
          <w:p w14:paraId="43033DAD" w14:textId="77777777" w:rsidR="00404CFE" w:rsidRPr="001D6A24" w:rsidRDefault="00404CFE" w:rsidP="00404CFE">
            <w:pPr>
              <w:jc w:val="center"/>
              <w:rPr>
                <w:rFonts w:cstheme="minorHAnsi"/>
                <w:sz w:val="18"/>
                <w:szCs w:val="18"/>
              </w:rPr>
            </w:pPr>
          </w:p>
        </w:tc>
        <w:tc>
          <w:tcPr>
            <w:tcW w:w="92" w:type="pct"/>
          </w:tcPr>
          <w:p w14:paraId="6E61EA24" w14:textId="77777777" w:rsidR="00404CFE" w:rsidRPr="001D6A24" w:rsidRDefault="00404CFE" w:rsidP="00404CFE">
            <w:pPr>
              <w:jc w:val="center"/>
              <w:rPr>
                <w:rFonts w:cstheme="minorHAnsi"/>
                <w:sz w:val="18"/>
                <w:szCs w:val="18"/>
              </w:rPr>
            </w:pPr>
          </w:p>
        </w:tc>
        <w:tc>
          <w:tcPr>
            <w:tcW w:w="92" w:type="pct"/>
          </w:tcPr>
          <w:p w14:paraId="3D604E2E" w14:textId="77777777" w:rsidR="00404CFE" w:rsidRPr="001D6A24" w:rsidRDefault="00404CFE" w:rsidP="00404CFE">
            <w:pPr>
              <w:jc w:val="center"/>
              <w:rPr>
                <w:rFonts w:cstheme="minorHAnsi"/>
                <w:sz w:val="18"/>
                <w:szCs w:val="18"/>
              </w:rPr>
            </w:pPr>
          </w:p>
        </w:tc>
        <w:tc>
          <w:tcPr>
            <w:tcW w:w="92" w:type="pct"/>
          </w:tcPr>
          <w:p w14:paraId="32A41227" w14:textId="77777777" w:rsidR="00404CFE" w:rsidRPr="001D6A24" w:rsidRDefault="00404CFE" w:rsidP="00404CFE">
            <w:pPr>
              <w:jc w:val="center"/>
              <w:rPr>
                <w:rFonts w:cstheme="minorHAnsi"/>
                <w:sz w:val="18"/>
                <w:szCs w:val="18"/>
              </w:rPr>
            </w:pPr>
          </w:p>
        </w:tc>
        <w:tc>
          <w:tcPr>
            <w:tcW w:w="92" w:type="pct"/>
          </w:tcPr>
          <w:p w14:paraId="5B593B08" w14:textId="77777777" w:rsidR="00404CFE" w:rsidRPr="001D6A24" w:rsidRDefault="00404CFE" w:rsidP="00404CFE">
            <w:pPr>
              <w:jc w:val="center"/>
              <w:rPr>
                <w:rFonts w:cstheme="minorHAnsi"/>
                <w:sz w:val="18"/>
                <w:szCs w:val="18"/>
              </w:rPr>
            </w:pPr>
          </w:p>
        </w:tc>
        <w:tc>
          <w:tcPr>
            <w:tcW w:w="92" w:type="pct"/>
          </w:tcPr>
          <w:p w14:paraId="093A8C15" w14:textId="77777777" w:rsidR="00404CFE" w:rsidRPr="001D6A24" w:rsidRDefault="00404CFE" w:rsidP="00404CFE">
            <w:pPr>
              <w:jc w:val="center"/>
              <w:rPr>
                <w:rFonts w:cstheme="minorHAnsi"/>
                <w:sz w:val="18"/>
                <w:szCs w:val="18"/>
              </w:rPr>
            </w:pPr>
          </w:p>
        </w:tc>
        <w:tc>
          <w:tcPr>
            <w:tcW w:w="92" w:type="pct"/>
          </w:tcPr>
          <w:p w14:paraId="261CC3DE" w14:textId="77777777" w:rsidR="00404CFE" w:rsidRPr="001D6A24" w:rsidRDefault="00404CFE" w:rsidP="00404CFE">
            <w:pPr>
              <w:jc w:val="center"/>
              <w:rPr>
                <w:rFonts w:cstheme="minorHAnsi"/>
                <w:sz w:val="18"/>
                <w:szCs w:val="18"/>
              </w:rPr>
            </w:pPr>
          </w:p>
        </w:tc>
        <w:tc>
          <w:tcPr>
            <w:tcW w:w="92" w:type="pct"/>
          </w:tcPr>
          <w:p w14:paraId="3892E501" w14:textId="77777777" w:rsidR="00404CFE" w:rsidRPr="001D6A24" w:rsidRDefault="00404CFE" w:rsidP="00404CFE">
            <w:pPr>
              <w:jc w:val="center"/>
              <w:rPr>
                <w:rFonts w:cstheme="minorHAnsi"/>
                <w:sz w:val="18"/>
                <w:szCs w:val="18"/>
              </w:rPr>
            </w:pPr>
          </w:p>
        </w:tc>
        <w:tc>
          <w:tcPr>
            <w:tcW w:w="92" w:type="pct"/>
          </w:tcPr>
          <w:p w14:paraId="76682A88" w14:textId="77777777" w:rsidR="00404CFE" w:rsidRPr="001D6A24" w:rsidRDefault="00404CFE" w:rsidP="00404CFE">
            <w:pPr>
              <w:jc w:val="center"/>
              <w:rPr>
                <w:rFonts w:cstheme="minorHAnsi"/>
                <w:sz w:val="18"/>
                <w:szCs w:val="18"/>
              </w:rPr>
            </w:pPr>
          </w:p>
        </w:tc>
        <w:tc>
          <w:tcPr>
            <w:tcW w:w="92" w:type="pct"/>
          </w:tcPr>
          <w:p w14:paraId="15349513" w14:textId="77777777" w:rsidR="00404CFE" w:rsidRPr="001D6A24" w:rsidRDefault="00404CFE" w:rsidP="00404CFE">
            <w:pPr>
              <w:jc w:val="center"/>
              <w:rPr>
                <w:rFonts w:cstheme="minorHAnsi"/>
                <w:sz w:val="18"/>
                <w:szCs w:val="18"/>
              </w:rPr>
            </w:pPr>
          </w:p>
        </w:tc>
        <w:tc>
          <w:tcPr>
            <w:tcW w:w="92" w:type="pct"/>
          </w:tcPr>
          <w:p w14:paraId="1D47C283" w14:textId="77777777" w:rsidR="00404CFE" w:rsidRPr="001D6A24" w:rsidRDefault="00404CFE" w:rsidP="00404CFE">
            <w:pPr>
              <w:jc w:val="center"/>
              <w:rPr>
                <w:rFonts w:cstheme="minorHAnsi"/>
                <w:sz w:val="18"/>
                <w:szCs w:val="18"/>
              </w:rPr>
            </w:pPr>
          </w:p>
        </w:tc>
        <w:tc>
          <w:tcPr>
            <w:tcW w:w="121" w:type="pct"/>
          </w:tcPr>
          <w:p w14:paraId="64FDCF70" w14:textId="77777777" w:rsidR="00404CFE" w:rsidRPr="001D6A24" w:rsidRDefault="00404CFE" w:rsidP="00404CFE">
            <w:pPr>
              <w:jc w:val="center"/>
              <w:rPr>
                <w:rFonts w:cstheme="minorHAnsi"/>
                <w:sz w:val="18"/>
                <w:szCs w:val="18"/>
              </w:rPr>
            </w:pPr>
          </w:p>
        </w:tc>
        <w:tc>
          <w:tcPr>
            <w:tcW w:w="174" w:type="pct"/>
          </w:tcPr>
          <w:p w14:paraId="780BF033" w14:textId="73C565FD"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79DC7EBC" w14:textId="77777777" w:rsidTr="00404CFE">
        <w:tc>
          <w:tcPr>
            <w:tcW w:w="178" w:type="pct"/>
            <w:shd w:val="clear" w:color="auto" w:fill="081E3E" w:themeFill="accent1"/>
          </w:tcPr>
          <w:p w14:paraId="20682019"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29</w:t>
            </w:r>
          </w:p>
        </w:tc>
        <w:tc>
          <w:tcPr>
            <w:tcW w:w="116" w:type="pct"/>
          </w:tcPr>
          <w:p w14:paraId="55A4273D" w14:textId="22CAB423"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158225EE" w14:textId="556D6BB2"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3CF5DBFA" w14:textId="61C9625B"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3F04C85B" w14:textId="05CF1CF8"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3587304A" w14:textId="75971CC0"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E544992" w14:textId="43EDFCF7"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229732D8" w14:textId="1C0E63CD"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D8642EA" w14:textId="6F1781AB"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2C1D88F" w14:textId="73D660EC"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219DBFB7" w14:textId="02513BD8"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3BD09A2F" w14:textId="0171758F"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4CB7DA96" w14:textId="78B7A93E"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44497A58" w14:textId="38E4AC80"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51E7513E" w14:textId="37BA7069"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3224981B" w14:textId="68F3A685"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40EC22D1" w14:textId="3708776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E00920E" w14:textId="5ADA9D76"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6EFECAB" w14:textId="0FD7A44B"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D571DD6" w14:textId="5EC67E5A"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022059B0" w14:textId="7FEA29DE"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E1D583B" w14:textId="55552E6C"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6CE981E" w14:textId="3FE2B9FB"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2EAE88B9" w14:textId="7805965E"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78BFE22B" w14:textId="0966793B"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745477F7" w14:textId="3B458142"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678B31BE" w14:textId="747C9CFC"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2003F55" w14:textId="6B9F71D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E8A7CA4" w14:textId="5EDF66E0"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1DC7478" w14:textId="3B7A7F8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16D1814" w14:textId="77777777" w:rsidR="00404CFE" w:rsidRPr="001D6A24" w:rsidRDefault="00404CFE" w:rsidP="00404CFE">
            <w:pPr>
              <w:jc w:val="center"/>
              <w:rPr>
                <w:rFonts w:cstheme="minorHAnsi"/>
                <w:color w:val="000000"/>
                <w:sz w:val="18"/>
                <w:szCs w:val="18"/>
              </w:rPr>
            </w:pPr>
          </w:p>
        </w:tc>
        <w:tc>
          <w:tcPr>
            <w:tcW w:w="92" w:type="pct"/>
          </w:tcPr>
          <w:p w14:paraId="3141941A" w14:textId="77777777" w:rsidR="00404CFE" w:rsidRPr="001D6A24" w:rsidRDefault="00404CFE" w:rsidP="00404CFE">
            <w:pPr>
              <w:jc w:val="center"/>
              <w:rPr>
                <w:rFonts w:cstheme="minorHAnsi"/>
                <w:sz w:val="18"/>
                <w:szCs w:val="18"/>
              </w:rPr>
            </w:pPr>
          </w:p>
        </w:tc>
        <w:tc>
          <w:tcPr>
            <w:tcW w:w="92" w:type="pct"/>
          </w:tcPr>
          <w:p w14:paraId="3BDB854F" w14:textId="77777777" w:rsidR="00404CFE" w:rsidRPr="001D6A24" w:rsidRDefault="00404CFE" w:rsidP="00404CFE">
            <w:pPr>
              <w:jc w:val="center"/>
              <w:rPr>
                <w:rFonts w:cstheme="minorHAnsi"/>
                <w:sz w:val="18"/>
                <w:szCs w:val="18"/>
              </w:rPr>
            </w:pPr>
          </w:p>
        </w:tc>
        <w:tc>
          <w:tcPr>
            <w:tcW w:w="92" w:type="pct"/>
          </w:tcPr>
          <w:p w14:paraId="6F95F5B2" w14:textId="77777777" w:rsidR="00404CFE" w:rsidRPr="001D6A24" w:rsidRDefault="00404CFE" w:rsidP="00404CFE">
            <w:pPr>
              <w:jc w:val="center"/>
              <w:rPr>
                <w:rFonts w:cstheme="minorHAnsi"/>
                <w:sz w:val="18"/>
                <w:szCs w:val="18"/>
              </w:rPr>
            </w:pPr>
          </w:p>
        </w:tc>
        <w:tc>
          <w:tcPr>
            <w:tcW w:w="92" w:type="pct"/>
          </w:tcPr>
          <w:p w14:paraId="66FFB13C" w14:textId="77777777" w:rsidR="00404CFE" w:rsidRPr="001D6A24" w:rsidRDefault="00404CFE" w:rsidP="00404CFE">
            <w:pPr>
              <w:jc w:val="center"/>
              <w:rPr>
                <w:rFonts w:cstheme="minorHAnsi"/>
                <w:sz w:val="18"/>
                <w:szCs w:val="18"/>
              </w:rPr>
            </w:pPr>
          </w:p>
        </w:tc>
        <w:tc>
          <w:tcPr>
            <w:tcW w:w="92" w:type="pct"/>
          </w:tcPr>
          <w:p w14:paraId="7A3F497F" w14:textId="77777777" w:rsidR="00404CFE" w:rsidRPr="001D6A24" w:rsidRDefault="00404CFE" w:rsidP="00404CFE">
            <w:pPr>
              <w:jc w:val="center"/>
              <w:rPr>
                <w:rFonts w:cstheme="minorHAnsi"/>
                <w:sz w:val="18"/>
                <w:szCs w:val="18"/>
              </w:rPr>
            </w:pPr>
          </w:p>
        </w:tc>
        <w:tc>
          <w:tcPr>
            <w:tcW w:w="92" w:type="pct"/>
          </w:tcPr>
          <w:p w14:paraId="68F39342" w14:textId="77777777" w:rsidR="00404CFE" w:rsidRPr="001D6A24" w:rsidRDefault="00404CFE" w:rsidP="00404CFE">
            <w:pPr>
              <w:jc w:val="center"/>
              <w:rPr>
                <w:rFonts w:cstheme="minorHAnsi"/>
                <w:sz w:val="18"/>
                <w:szCs w:val="18"/>
              </w:rPr>
            </w:pPr>
          </w:p>
        </w:tc>
        <w:tc>
          <w:tcPr>
            <w:tcW w:w="92" w:type="pct"/>
          </w:tcPr>
          <w:p w14:paraId="63652A35" w14:textId="77777777" w:rsidR="00404CFE" w:rsidRPr="001D6A24" w:rsidRDefault="00404CFE" w:rsidP="00404CFE">
            <w:pPr>
              <w:jc w:val="center"/>
              <w:rPr>
                <w:rFonts w:cstheme="minorHAnsi"/>
                <w:sz w:val="18"/>
                <w:szCs w:val="18"/>
              </w:rPr>
            </w:pPr>
          </w:p>
        </w:tc>
        <w:tc>
          <w:tcPr>
            <w:tcW w:w="92" w:type="pct"/>
          </w:tcPr>
          <w:p w14:paraId="3B112E49" w14:textId="77777777" w:rsidR="00404CFE" w:rsidRPr="001D6A24" w:rsidRDefault="00404CFE" w:rsidP="00404CFE">
            <w:pPr>
              <w:jc w:val="center"/>
              <w:rPr>
                <w:rFonts w:cstheme="minorHAnsi"/>
                <w:sz w:val="18"/>
                <w:szCs w:val="18"/>
              </w:rPr>
            </w:pPr>
          </w:p>
        </w:tc>
        <w:tc>
          <w:tcPr>
            <w:tcW w:w="92" w:type="pct"/>
          </w:tcPr>
          <w:p w14:paraId="1D298A1A" w14:textId="77777777" w:rsidR="00404CFE" w:rsidRPr="001D6A24" w:rsidRDefault="00404CFE" w:rsidP="00404CFE">
            <w:pPr>
              <w:jc w:val="center"/>
              <w:rPr>
                <w:rFonts w:cstheme="minorHAnsi"/>
                <w:sz w:val="18"/>
                <w:szCs w:val="18"/>
              </w:rPr>
            </w:pPr>
          </w:p>
        </w:tc>
        <w:tc>
          <w:tcPr>
            <w:tcW w:w="92" w:type="pct"/>
          </w:tcPr>
          <w:p w14:paraId="5DA3CA48" w14:textId="77777777" w:rsidR="00404CFE" w:rsidRPr="001D6A24" w:rsidRDefault="00404CFE" w:rsidP="00404CFE">
            <w:pPr>
              <w:jc w:val="center"/>
              <w:rPr>
                <w:rFonts w:cstheme="minorHAnsi"/>
                <w:sz w:val="18"/>
                <w:szCs w:val="18"/>
              </w:rPr>
            </w:pPr>
          </w:p>
        </w:tc>
        <w:tc>
          <w:tcPr>
            <w:tcW w:w="92" w:type="pct"/>
          </w:tcPr>
          <w:p w14:paraId="6F9406E4" w14:textId="77777777" w:rsidR="00404CFE" w:rsidRPr="001D6A24" w:rsidRDefault="00404CFE" w:rsidP="00404CFE">
            <w:pPr>
              <w:jc w:val="center"/>
              <w:rPr>
                <w:rFonts w:cstheme="minorHAnsi"/>
                <w:sz w:val="18"/>
                <w:szCs w:val="18"/>
              </w:rPr>
            </w:pPr>
          </w:p>
        </w:tc>
        <w:tc>
          <w:tcPr>
            <w:tcW w:w="92" w:type="pct"/>
          </w:tcPr>
          <w:p w14:paraId="1CD957C2" w14:textId="77777777" w:rsidR="00404CFE" w:rsidRPr="001D6A24" w:rsidRDefault="00404CFE" w:rsidP="00404CFE">
            <w:pPr>
              <w:jc w:val="center"/>
              <w:rPr>
                <w:rFonts w:cstheme="minorHAnsi"/>
                <w:sz w:val="18"/>
                <w:szCs w:val="18"/>
              </w:rPr>
            </w:pPr>
          </w:p>
        </w:tc>
        <w:tc>
          <w:tcPr>
            <w:tcW w:w="92" w:type="pct"/>
          </w:tcPr>
          <w:p w14:paraId="59087BED" w14:textId="77777777" w:rsidR="00404CFE" w:rsidRPr="001D6A24" w:rsidRDefault="00404CFE" w:rsidP="00404CFE">
            <w:pPr>
              <w:jc w:val="center"/>
              <w:rPr>
                <w:rFonts w:cstheme="minorHAnsi"/>
                <w:sz w:val="18"/>
                <w:szCs w:val="18"/>
              </w:rPr>
            </w:pPr>
          </w:p>
        </w:tc>
        <w:tc>
          <w:tcPr>
            <w:tcW w:w="92" w:type="pct"/>
          </w:tcPr>
          <w:p w14:paraId="358713C2" w14:textId="77777777" w:rsidR="00404CFE" w:rsidRPr="001D6A24" w:rsidRDefault="00404CFE" w:rsidP="00404CFE">
            <w:pPr>
              <w:jc w:val="center"/>
              <w:rPr>
                <w:rFonts w:cstheme="minorHAnsi"/>
                <w:sz w:val="18"/>
                <w:szCs w:val="18"/>
              </w:rPr>
            </w:pPr>
          </w:p>
        </w:tc>
        <w:tc>
          <w:tcPr>
            <w:tcW w:w="121" w:type="pct"/>
          </w:tcPr>
          <w:p w14:paraId="1A0DB918" w14:textId="77777777" w:rsidR="00404CFE" w:rsidRPr="001D6A24" w:rsidRDefault="00404CFE" w:rsidP="00404CFE">
            <w:pPr>
              <w:jc w:val="center"/>
              <w:rPr>
                <w:rFonts w:cstheme="minorHAnsi"/>
                <w:sz w:val="18"/>
                <w:szCs w:val="18"/>
              </w:rPr>
            </w:pPr>
          </w:p>
        </w:tc>
        <w:tc>
          <w:tcPr>
            <w:tcW w:w="174" w:type="pct"/>
          </w:tcPr>
          <w:p w14:paraId="1B82895D" w14:textId="76E69869"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30C87CC0" w14:textId="77777777" w:rsidTr="00404CFE">
        <w:tc>
          <w:tcPr>
            <w:tcW w:w="178" w:type="pct"/>
            <w:shd w:val="clear" w:color="auto" w:fill="081E3E" w:themeFill="accent1"/>
          </w:tcPr>
          <w:p w14:paraId="1AF6FD37"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30</w:t>
            </w:r>
          </w:p>
        </w:tc>
        <w:tc>
          <w:tcPr>
            <w:tcW w:w="116" w:type="pct"/>
          </w:tcPr>
          <w:p w14:paraId="105CF7D5" w14:textId="4136D69B"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599C597B" w14:textId="6FD3BEAA"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5E2198E0" w14:textId="29466F1A"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49F2B75F" w14:textId="0E210F4A"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7F7183DC" w14:textId="2554515E"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0DC92A5" w14:textId="067731AF"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8F2AA5E" w14:textId="25B9A945"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07EBD9A" w14:textId="5E9F735D"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593C9489" w14:textId="26199293"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041B3293" w14:textId="3E18D86F"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226FECF9" w14:textId="5A33FBA8"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3AE2CF72" w14:textId="174A3400"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2A3D0ABA" w14:textId="14B9A0EB"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02D151E6" w14:textId="305F24B3"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333F8D3E" w14:textId="66481D6C"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81A4F35" w14:textId="657A79C9"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45D59E8" w14:textId="269F12E0"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5C4ECEDB" w14:textId="3FA3E2B5"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56627C87" w14:textId="0D3D1099"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B502023" w14:textId="7AB2850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BED9110" w14:textId="2DA79B98"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13E3156A" w14:textId="1208D589"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09B94E11" w14:textId="77F4AEE6"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24F48B63" w14:textId="00E6AE5C"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4942B0E" w14:textId="2CBBBC31"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344ACF9" w14:textId="392F6331"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CACB416" w14:textId="69FD2767"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8856B7C" w14:textId="2FDD7F6C"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179566E" w14:textId="5F6E2661"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6F58064" w14:textId="1FC3306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34B72A4" w14:textId="77777777" w:rsidR="00404CFE" w:rsidRPr="001D6A24" w:rsidRDefault="00404CFE" w:rsidP="00404CFE">
            <w:pPr>
              <w:jc w:val="center"/>
              <w:rPr>
                <w:rFonts w:cstheme="minorHAnsi"/>
                <w:color w:val="000000"/>
                <w:sz w:val="18"/>
                <w:szCs w:val="18"/>
              </w:rPr>
            </w:pPr>
          </w:p>
        </w:tc>
        <w:tc>
          <w:tcPr>
            <w:tcW w:w="92" w:type="pct"/>
          </w:tcPr>
          <w:p w14:paraId="4079D039" w14:textId="77777777" w:rsidR="00404CFE" w:rsidRPr="001D6A24" w:rsidRDefault="00404CFE" w:rsidP="00404CFE">
            <w:pPr>
              <w:jc w:val="center"/>
              <w:rPr>
                <w:rFonts w:cstheme="minorHAnsi"/>
                <w:sz w:val="18"/>
                <w:szCs w:val="18"/>
              </w:rPr>
            </w:pPr>
          </w:p>
        </w:tc>
        <w:tc>
          <w:tcPr>
            <w:tcW w:w="92" w:type="pct"/>
          </w:tcPr>
          <w:p w14:paraId="1C3601F6" w14:textId="77777777" w:rsidR="00404CFE" w:rsidRPr="001D6A24" w:rsidRDefault="00404CFE" w:rsidP="00404CFE">
            <w:pPr>
              <w:jc w:val="center"/>
              <w:rPr>
                <w:rFonts w:cstheme="minorHAnsi"/>
                <w:sz w:val="18"/>
                <w:szCs w:val="18"/>
              </w:rPr>
            </w:pPr>
          </w:p>
        </w:tc>
        <w:tc>
          <w:tcPr>
            <w:tcW w:w="92" w:type="pct"/>
          </w:tcPr>
          <w:p w14:paraId="5EF5F961" w14:textId="77777777" w:rsidR="00404CFE" w:rsidRPr="001D6A24" w:rsidRDefault="00404CFE" w:rsidP="00404CFE">
            <w:pPr>
              <w:jc w:val="center"/>
              <w:rPr>
                <w:rFonts w:cstheme="minorHAnsi"/>
                <w:sz w:val="18"/>
                <w:szCs w:val="18"/>
              </w:rPr>
            </w:pPr>
          </w:p>
        </w:tc>
        <w:tc>
          <w:tcPr>
            <w:tcW w:w="92" w:type="pct"/>
          </w:tcPr>
          <w:p w14:paraId="1D6CF53A" w14:textId="77777777" w:rsidR="00404CFE" w:rsidRPr="001D6A24" w:rsidRDefault="00404CFE" w:rsidP="00404CFE">
            <w:pPr>
              <w:jc w:val="center"/>
              <w:rPr>
                <w:rFonts w:cstheme="minorHAnsi"/>
                <w:sz w:val="18"/>
                <w:szCs w:val="18"/>
              </w:rPr>
            </w:pPr>
          </w:p>
        </w:tc>
        <w:tc>
          <w:tcPr>
            <w:tcW w:w="92" w:type="pct"/>
          </w:tcPr>
          <w:p w14:paraId="780876A0" w14:textId="77777777" w:rsidR="00404CFE" w:rsidRPr="001D6A24" w:rsidRDefault="00404CFE" w:rsidP="00404CFE">
            <w:pPr>
              <w:jc w:val="center"/>
              <w:rPr>
                <w:rFonts w:cstheme="minorHAnsi"/>
                <w:sz w:val="18"/>
                <w:szCs w:val="18"/>
              </w:rPr>
            </w:pPr>
          </w:p>
        </w:tc>
        <w:tc>
          <w:tcPr>
            <w:tcW w:w="92" w:type="pct"/>
          </w:tcPr>
          <w:p w14:paraId="77BBE00B" w14:textId="77777777" w:rsidR="00404CFE" w:rsidRPr="001D6A24" w:rsidRDefault="00404CFE" w:rsidP="00404CFE">
            <w:pPr>
              <w:jc w:val="center"/>
              <w:rPr>
                <w:rFonts w:cstheme="minorHAnsi"/>
                <w:sz w:val="18"/>
                <w:szCs w:val="18"/>
              </w:rPr>
            </w:pPr>
          </w:p>
        </w:tc>
        <w:tc>
          <w:tcPr>
            <w:tcW w:w="92" w:type="pct"/>
          </w:tcPr>
          <w:p w14:paraId="7D8EF303" w14:textId="77777777" w:rsidR="00404CFE" w:rsidRPr="001D6A24" w:rsidRDefault="00404CFE" w:rsidP="00404CFE">
            <w:pPr>
              <w:jc w:val="center"/>
              <w:rPr>
                <w:rFonts w:cstheme="minorHAnsi"/>
                <w:sz w:val="18"/>
                <w:szCs w:val="18"/>
              </w:rPr>
            </w:pPr>
          </w:p>
        </w:tc>
        <w:tc>
          <w:tcPr>
            <w:tcW w:w="92" w:type="pct"/>
          </w:tcPr>
          <w:p w14:paraId="700DC561" w14:textId="77777777" w:rsidR="00404CFE" w:rsidRPr="001D6A24" w:rsidRDefault="00404CFE" w:rsidP="00404CFE">
            <w:pPr>
              <w:jc w:val="center"/>
              <w:rPr>
                <w:rFonts w:cstheme="minorHAnsi"/>
                <w:sz w:val="18"/>
                <w:szCs w:val="18"/>
              </w:rPr>
            </w:pPr>
          </w:p>
        </w:tc>
        <w:tc>
          <w:tcPr>
            <w:tcW w:w="92" w:type="pct"/>
          </w:tcPr>
          <w:p w14:paraId="5B5A0DDA" w14:textId="77777777" w:rsidR="00404CFE" w:rsidRPr="001D6A24" w:rsidRDefault="00404CFE" w:rsidP="00404CFE">
            <w:pPr>
              <w:jc w:val="center"/>
              <w:rPr>
                <w:rFonts w:cstheme="minorHAnsi"/>
                <w:sz w:val="18"/>
                <w:szCs w:val="18"/>
              </w:rPr>
            </w:pPr>
          </w:p>
        </w:tc>
        <w:tc>
          <w:tcPr>
            <w:tcW w:w="92" w:type="pct"/>
          </w:tcPr>
          <w:p w14:paraId="28D24887" w14:textId="77777777" w:rsidR="00404CFE" w:rsidRPr="001D6A24" w:rsidRDefault="00404CFE" w:rsidP="00404CFE">
            <w:pPr>
              <w:jc w:val="center"/>
              <w:rPr>
                <w:rFonts w:cstheme="minorHAnsi"/>
                <w:sz w:val="18"/>
                <w:szCs w:val="18"/>
              </w:rPr>
            </w:pPr>
          </w:p>
        </w:tc>
        <w:tc>
          <w:tcPr>
            <w:tcW w:w="92" w:type="pct"/>
          </w:tcPr>
          <w:p w14:paraId="26351ED6" w14:textId="77777777" w:rsidR="00404CFE" w:rsidRPr="001D6A24" w:rsidRDefault="00404CFE" w:rsidP="00404CFE">
            <w:pPr>
              <w:jc w:val="center"/>
              <w:rPr>
                <w:rFonts w:cstheme="minorHAnsi"/>
                <w:sz w:val="18"/>
                <w:szCs w:val="18"/>
              </w:rPr>
            </w:pPr>
          </w:p>
        </w:tc>
        <w:tc>
          <w:tcPr>
            <w:tcW w:w="92" w:type="pct"/>
          </w:tcPr>
          <w:p w14:paraId="5EECCFA2" w14:textId="77777777" w:rsidR="00404CFE" w:rsidRPr="001D6A24" w:rsidRDefault="00404CFE" w:rsidP="00404CFE">
            <w:pPr>
              <w:jc w:val="center"/>
              <w:rPr>
                <w:rFonts w:cstheme="minorHAnsi"/>
                <w:sz w:val="18"/>
                <w:szCs w:val="18"/>
              </w:rPr>
            </w:pPr>
          </w:p>
        </w:tc>
        <w:tc>
          <w:tcPr>
            <w:tcW w:w="92" w:type="pct"/>
          </w:tcPr>
          <w:p w14:paraId="3DE6562A" w14:textId="77777777" w:rsidR="00404CFE" w:rsidRPr="001D6A24" w:rsidRDefault="00404CFE" w:rsidP="00404CFE">
            <w:pPr>
              <w:jc w:val="center"/>
              <w:rPr>
                <w:rFonts w:cstheme="minorHAnsi"/>
                <w:sz w:val="18"/>
                <w:szCs w:val="18"/>
              </w:rPr>
            </w:pPr>
          </w:p>
        </w:tc>
        <w:tc>
          <w:tcPr>
            <w:tcW w:w="121" w:type="pct"/>
          </w:tcPr>
          <w:p w14:paraId="48845AB4" w14:textId="77777777" w:rsidR="00404CFE" w:rsidRPr="001D6A24" w:rsidRDefault="00404CFE" w:rsidP="00404CFE">
            <w:pPr>
              <w:jc w:val="center"/>
              <w:rPr>
                <w:rFonts w:cstheme="minorHAnsi"/>
                <w:sz w:val="18"/>
                <w:szCs w:val="18"/>
              </w:rPr>
            </w:pPr>
          </w:p>
        </w:tc>
        <w:tc>
          <w:tcPr>
            <w:tcW w:w="174" w:type="pct"/>
          </w:tcPr>
          <w:p w14:paraId="1898963E" w14:textId="0771FDF1"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42523867" w14:textId="77777777" w:rsidTr="00404CFE">
        <w:tc>
          <w:tcPr>
            <w:tcW w:w="178" w:type="pct"/>
            <w:shd w:val="clear" w:color="auto" w:fill="081E3E" w:themeFill="accent1"/>
          </w:tcPr>
          <w:p w14:paraId="16669C62"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31</w:t>
            </w:r>
          </w:p>
        </w:tc>
        <w:tc>
          <w:tcPr>
            <w:tcW w:w="116" w:type="pct"/>
          </w:tcPr>
          <w:p w14:paraId="798A0BC7" w14:textId="2EC24191"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3FF2C9A1" w14:textId="6D5A16EA"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602DF489" w14:textId="342DF489"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5E0B1DCF" w14:textId="620B0A67"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6B837992" w14:textId="5C9AFB11"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2DDBBB0B" w14:textId="4D0FABE3"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1A36924" w14:textId="6D41FA87"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5505633E" w14:textId="17350FCC"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ABD2135" w14:textId="69ABB73C"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54AFC65E" w14:textId="7BA1667D"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7659F55D" w14:textId="79E5C69D"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7426DC3B" w14:textId="7F0162F4"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11DBAF8F" w14:textId="733E1676"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33EAB89F" w14:textId="2FF09565"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4EB98407" w14:textId="779DA1A8"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E0AD955" w14:textId="1E24BF1B"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41407516" w14:textId="02C42091"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0D89359" w14:textId="3921FF2B"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F99ACAC" w14:textId="6846D9B5"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5823F89" w14:textId="011AD15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0CC711E" w14:textId="7CDECA1A"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E1C5999" w14:textId="09FC482D"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00A62A49" w14:textId="2E69A79D"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01B0F4FC" w14:textId="264FED88"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7CB31F71" w14:textId="6358366C"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7ECA2AB8" w14:textId="4A2CBA0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CD5BF51" w14:textId="30E994DB"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F19649D" w14:textId="0C00682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C359AE0" w14:textId="06A79A4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F8353ED" w14:textId="66D63290"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C3768B1" w14:textId="425EB4ED"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4B80D9D" w14:textId="77777777" w:rsidR="00404CFE" w:rsidRPr="001D6A24" w:rsidRDefault="00404CFE" w:rsidP="00404CFE">
            <w:pPr>
              <w:jc w:val="center"/>
              <w:rPr>
                <w:rFonts w:cstheme="minorHAnsi"/>
                <w:color w:val="000000"/>
                <w:sz w:val="18"/>
                <w:szCs w:val="18"/>
              </w:rPr>
            </w:pPr>
          </w:p>
        </w:tc>
        <w:tc>
          <w:tcPr>
            <w:tcW w:w="92" w:type="pct"/>
          </w:tcPr>
          <w:p w14:paraId="63EF2C88" w14:textId="77777777" w:rsidR="00404CFE" w:rsidRPr="001D6A24" w:rsidRDefault="00404CFE" w:rsidP="00404CFE">
            <w:pPr>
              <w:jc w:val="center"/>
              <w:rPr>
                <w:rFonts w:cstheme="minorHAnsi"/>
                <w:sz w:val="18"/>
                <w:szCs w:val="18"/>
              </w:rPr>
            </w:pPr>
          </w:p>
        </w:tc>
        <w:tc>
          <w:tcPr>
            <w:tcW w:w="92" w:type="pct"/>
          </w:tcPr>
          <w:p w14:paraId="698C37D8" w14:textId="77777777" w:rsidR="00404CFE" w:rsidRPr="001D6A24" w:rsidRDefault="00404CFE" w:rsidP="00404CFE">
            <w:pPr>
              <w:jc w:val="center"/>
              <w:rPr>
                <w:rFonts w:cstheme="minorHAnsi"/>
                <w:sz w:val="18"/>
                <w:szCs w:val="18"/>
              </w:rPr>
            </w:pPr>
          </w:p>
        </w:tc>
        <w:tc>
          <w:tcPr>
            <w:tcW w:w="92" w:type="pct"/>
          </w:tcPr>
          <w:p w14:paraId="43473C86" w14:textId="77777777" w:rsidR="00404CFE" w:rsidRPr="001D6A24" w:rsidRDefault="00404CFE" w:rsidP="00404CFE">
            <w:pPr>
              <w:jc w:val="center"/>
              <w:rPr>
                <w:rFonts w:cstheme="minorHAnsi"/>
                <w:sz w:val="18"/>
                <w:szCs w:val="18"/>
              </w:rPr>
            </w:pPr>
          </w:p>
        </w:tc>
        <w:tc>
          <w:tcPr>
            <w:tcW w:w="92" w:type="pct"/>
          </w:tcPr>
          <w:p w14:paraId="1EE9BF77" w14:textId="77777777" w:rsidR="00404CFE" w:rsidRPr="001D6A24" w:rsidRDefault="00404CFE" w:rsidP="00404CFE">
            <w:pPr>
              <w:jc w:val="center"/>
              <w:rPr>
                <w:rFonts w:cstheme="minorHAnsi"/>
                <w:sz w:val="18"/>
                <w:szCs w:val="18"/>
              </w:rPr>
            </w:pPr>
          </w:p>
        </w:tc>
        <w:tc>
          <w:tcPr>
            <w:tcW w:w="92" w:type="pct"/>
          </w:tcPr>
          <w:p w14:paraId="08630975" w14:textId="77777777" w:rsidR="00404CFE" w:rsidRPr="001D6A24" w:rsidRDefault="00404CFE" w:rsidP="00404CFE">
            <w:pPr>
              <w:jc w:val="center"/>
              <w:rPr>
                <w:rFonts w:cstheme="minorHAnsi"/>
                <w:sz w:val="18"/>
                <w:szCs w:val="18"/>
              </w:rPr>
            </w:pPr>
          </w:p>
        </w:tc>
        <w:tc>
          <w:tcPr>
            <w:tcW w:w="92" w:type="pct"/>
          </w:tcPr>
          <w:p w14:paraId="5A6E7D15" w14:textId="77777777" w:rsidR="00404CFE" w:rsidRPr="001D6A24" w:rsidRDefault="00404CFE" w:rsidP="00404CFE">
            <w:pPr>
              <w:jc w:val="center"/>
              <w:rPr>
                <w:rFonts w:cstheme="minorHAnsi"/>
                <w:sz w:val="18"/>
                <w:szCs w:val="18"/>
              </w:rPr>
            </w:pPr>
          </w:p>
        </w:tc>
        <w:tc>
          <w:tcPr>
            <w:tcW w:w="92" w:type="pct"/>
          </w:tcPr>
          <w:p w14:paraId="5BC17594" w14:textId="77777777" w:rsidR="00404CFE" w:rsidRPr="001D6A24" w:rsidRDefault="00404CFE" w:rsidP="00404CFE">
            <w:pPr>
              <w:jc w:val="center"/>
              <w:rPr>
                <w:rFonts w:cstheme="minorHAnsi"/>
                <w:sz w:val="18"/>
                <w:szCs w:val="18"/>
              </w:rPr>
            </w:pPr>
          </w:p>
        </w:tc>
        <w:tc>
          <w:tcPr>
            <w:tcW w:w="92" w:type="pct"/>
          </w:tcPr>
          <w:p w14:paraId="27C89EA3" w14:textId="77777777" w:rsidR="00404CFE" w:rsidRPr="001D6A24" w:rsidRDefault="00404CFE" w:rsidP="00404CFE">
            <w:pPr>
              <w:jc w:val="center"/>
              <w:rPr>
                <w:rFonts w:cstheme="minorHAnsi"/>
                <w:sz w:val="18"/>
                <w:szCs w:val="18"/>
              </w:rPr>
            </w:pPr>
          </w:p>
        </w:tc>
        <w:tc>
          <w:tcPr>
            <w:tcW w:w="92" w:type="pct"/>
          </w:tcPr>
          <w:p w14:paraId="567A8DF5" w14:textId="77777777" w:rsidR="00404CFE" w:rsidRPr="001D6A24" w:rsidRDefault="00404CFE" w:rsidP="00404CFE">
            <w:pPr>
              <w:jc w:val="center"/>
              <w:rPr>
                <w:rFonts w:cstheme="minorHAnsi"/>
                <w:sz w:val="18"/>
                <w:szCs w:val="18"/>
              </w:rPr>
            </w:pPr>
          </w:p>
        </w:tc>
        <w:tc>
          <w:tcPr>
            <w:tcW w:w="92" w:type="pct"/>
          </w:tcPr>
          <w:p w14:paraId="36A4D96E" w14:textId="77777777" w:rsidR="00404CFE" w:rsidRPr="001D6A24" w:rsidRDefault="00404CFE" w:rsidP="00404CFE">
            <w:pPr>
              <w:jc w:val="center"/>
              <w:rPr>
                <w:rFonts w:cstheme="minorHAnsi"/>
                <w:sz w:val="18"/>
                <w:szCs w:val="18"/>
              </w:rPr>
            </w:pPr>
          </w:p>
        </w:tc>
        <w:tc>
          <w:tcPr>
            <w:tcW w:w="92" w:type="pct"/>
          </w:tcPr>
          <w:p w14:paraId="6D361A3D" w14:textId="77777777" w:rsidR="00404CFE" w:rsidRPr="001D6A24" w:rsidRDefault="00404CFE" w:rsidP="00404CFE">
            <w:pPr>
              <w:jc w:val="center"/>
              <w:rPr>
                <w:rFonts w:cstheme="minorHAnsi"/>
                <w:sz w:val="18"/>
                <w:szCs w:val="18"/>
              </w:rPr>
            </w:pPr>
          </w:p>
        </w:tc>
        <w:tc>
          <w:tcPr>
            <w:tcW w:w="92" w:type="pct"/>
          </w:tcPr>
          <w:p w14:paraId="4F9988BA" w14:textId="77777777" w:rsidR="00404CFE" w:rsidRPr="001D6A24" w:rsidRDefault="00404CFE" w:rsidP="00404CFE">
            <w:pPr>
              <w:jc w:val="center"/>
              <w:rPr>
                <w:rFonts w:cstheme="minorHAnsi"/>
                <w:sz w:val="18"/>
                <w:szCs w:val="18"/>
              </w:rPr>
            </w:pPr>
          </w:p>
        </w:tc>
        <w:tc>
          <w:tcPr>
            <w:tcW w:w="121" w:type="pct"/>
          </w:tcPr>
          <w:p w14:paraId="501F1712" w14:textId="77777777" w:rsidR="00404CFE" w:rsidRPr="001D6A24" w:rsidRDefault="00404CFE" w:rsidP="00404CFE">
            <w:pPr>
              <w:jc w:val="center"/>
              <w:rPr>
                <w:rFonts w:cstheme="minorHAnsi"/>
                <w:sz w:val="18"/>
                <w:szCs w:val="18"/>
              </w:rPr>
            </w:pPr>
          </w:p>
        </w:tc>
        <w:tc>
          <w:tcPr>
            <w:tcW w:w="174" w:type="pct"/>
          </w:tcPr>
          <w:p w14:paraId="53C4DCAA" w14:textId="3B27BB87"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1768FC91" w14:textId="77777777" w:rsidTr="00404CFE">
        <w:tc>
          <w:tcPr>
            <w:tcW w:w="178" w:type="pct"/>
            <w:shd w:val="clear" w:color="auto" w:fill="081E3E" w:themeFill="accent1"/>
          </w:tcPr>
          <w:p w14:paraId="674AAEAB"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32</w:t>
            </w:r>
          </w:p>
        </w:tc>
        <w:tc>
          <w:tcPr>
            <w:tcW w:w="116" w:type="pct"/>
          </w:tcPr>
          <w:p w14:paraId="371BBB80" w14:textId="409E995C"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3DF4EE20" w14:textId="1F6E44A0"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7860062E" w14:textId="644B7EAC"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16DA1AA2" w14:textId="3F477070"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483C7F82" w14:textId="32B15E5E"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53F48314" w14:textId="3BA00627"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65582D6" w14:textId="0518E46F"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79892D25" w14:textId="270016C5"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E95E9BE" w14:textId="49764FFE"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7834D6E4" w14:textId="5AE7A79A"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E24E3DD" w14:textId="0415A11B"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084652A8" w14:textId="4CD23A56"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0CDDA172" w14:textId="3814D18E"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2D873E8C" w14:textId="11B80609"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38775A2D" w14:textId="754F99AC"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55CB379A" w14:textId="464FB02E"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021052E" w14:textId="7A26A482"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DD0A7AD" w14:textId="3781FA3A"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08BD7C55" w14:textId="1069453C"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8576C3E" w14:textId="3191D12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CE07C88" w14:textId="4212CF5E"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4B1670D5" w14:textId="66AA1413"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6F365EF" w14:textId="25D10F52"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29A5166" w14:textId="60457E46"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65318C25" w14:textId="650A3A30"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8DA5C55" w14:textId="54673FD1"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C14EA25" w14:textId="180822D9"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96748EF" w14:textId="0B2DA43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A65DB34" w14:textId="7101B37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09746B0" w14:textId="694E9BC4"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67F9DE4" w14:textId="07BAAF9C"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8D8E009" w14:textId="1FEF9B63"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317998D" w14:textId="77777777" w:rsidR="00404CFE" w:rsidRPr="001D6A24" w:rsidRDefault="00404CFE" w:rsidP="00404CFE">
            <w:pPr>
              <w:jc w:val="center"/>
              <w:rPr>
                <w:rFonts w:cstheme="minorHAnsi"/>
                <w:color w:val="000000"/>
                <w:sz w:val="18"/>
                <w:szCs w:val="18"/>
              </w:rPr>
            </w:pPr>
          </w:p>
        </w:tc>
        <w:tc>
          <w:tcPr>
            <w:tcW w:w="92" w:type="pct"/>
          </w:tcPr>
          <w:p w14:paraId="1B6A9FB9" w14:textId="77777777" w:rsidR="00404CFE" w:rsidRPr="001D6A24" w:rsidRDefault="00404CFE" w:rsidP="00404CFE">
            <w:pPr>
              <w:jc w:val="center"/>
              <w:rPr>
                <w:rFonts w:cstheme="minorHAnsi"/>
                <w:sz w:val="18"/>
                <w:szCs w:val="18"/>
              </w:rPr>
            </w:pPr>
          </w:p>
        </w:tc>
        <w:tc>
          <w:tcPr>
            <w:tcW w:w="92" w:type="pct"/>
          </w:tcPr>
          <w:p w14:paraId="647E4C74" w14:textId="77777777" w:rsidR="00404CFE" w:rsidRPr="001D6A24" w:rsidRDefault="00404CFE" w:rsidP="00404CFE">
            <w:pPr>
              <w:jc w:val="center"/>
              <w:rPr>
                <w:rFonts w:cstheme="minorHAnsi"/>
                <w:sz w:val="18"/>
                <w:szCs w:val="18"/>
              </w:rPr>
            </w:pPr>
          </w:p>
        </w:tc>
        <w:tc>
          <w:tcPr>
            <w:tcW w:w="92" w:type="pct"/>
          </w:tcPr>
          <w:p w14:paraId="5C47EC95" w14:textId="77777777" w:rsidR="00404CFE" w:rsidRPr="001D6A24" w:rsidRDefault="00404CFE" w:rsidP="00404CFE">
            <w:pPr>
              <w:jc w:val="center"/>
              <w:rPr>
                <w:rFonts w:cstheme="minorHAnsi"/>
                <w:sz w:val="18"/>
                <w:szCs w:val="18"/>
              </w:rPr>
            </w:pPr>
          </w:p>
        </w:tc>
        <w:tc>
          <w:tcPr>
            <w:tcW w:w="92" w:type="pct"/>
          </w:tcPr>
          <w:p w14:paraId="4E4C064A" w14:textId="77777777" w:rsidR="00404CFE" w:rsidRPr="001D6A24" w:rsidRDefault="00404CFE" w:rsidP="00404CFE">
            <w:pPr>
              <w:jc w:val="center"/>
              <w:rPr>
                <w:rFonts w:cstheme="minorHAnsi"/>
                <w:sz w:val="18"/>
                <w:szCs w:val="18"/>
              </w:rPr>
            </w:pPr>
          </w:p>
        </w:tc>
        <w:tc>
          <w:tcPr>
            <w:tcW w:w="92" w:type="pct"/>
          </w:tcPr>
          <w:p w14:paraId="559A2FE1" w14:textId="77777777" w:rsidR="00404CFE" w:rsidRPr="001D6A24" w:rsidRDefault="00404CFE" w:rsidP="00404CFE">
            <w:pPr>
              <w:jc w:val="center"/>
              <w:rPr>
                <w:rFonts w:cstheme="minorHAnsi"/>
                <w:sz w:val="18"/>
                <w:szCs w:val="18"/>
              </w:rPr>
            </w:pPr>
          </w:p>
        </w:tc>
        <w:tc>
          <w:tcPr>
            <w:tcW w:w="92" w:type="pct"/>
          </w:tcPr>
          <w:p w14:paraId="172BB344" w14:textId="77777777" w:rsidR="00404CFE" w:rsidRPr="001D6A24" w:rsidRDefault="00404CFE" w:rsidP="00404CFE">
            <w:pPr>
              <w:jc w:val="center"/>
              <w:rPr>
                <w:rFonts w:cstheme="minorHAnsi"/>
                <w:sz w:val="18"/>
                <w:szCs w:val="18"/>
              </w:rPr>
            </w:pPr>
          </w:p>
        </w:tc>
        <w:tc>
          <w:tcPr>
            <w:tcW w:w="92" w:type="pct"/>
          </w:tcPr>
          <w:p w14:paraId="0288FA18" w14:textId="77777777" w:rsidR="00404CFE" w:rsidRPr="001D6A24" w:rsidRDefault="00404CFE" w:rsidP="00404CFE">
            <w:pPr>
              <w:jc w:val="center"/>
              <w:rPr>
                <w:rFonts w:cstheme="minorHAnsi"/>
                <w:sz w:val="18"/>
                <w:szCs w:val="18"/>
              </w:rPr>
            </w:pPr>
          </w:p>
        </w:tc>
        <w:tc>
          <w:tcPr>
            <w:tcW w:w="92" w:type="pct"/>
          </w:tcPr>
          <w:p w14:paraId="5BEF1BA5" w14:textId="77777777" w:rsidR="00404CFE" w:rsidRPr="001D6A24" w:rsidRDefault="00404CFE" w:rsidP="00404CFE">
            <w:pPr>
              <w:jc w:val="center"/>
              <w:rPr>
                <w:rFonts w:cstheme="minorHAnsi"/>
                <w:sz w:val="18"/>
                <w:szCs w:val="18"/>
              </w:rPr>
            </w:pPr>
          </w:p>
        </w:tc>
        <w:tc>
          <w:tcPr>
            <w:tcW w:w="92" w:type="pct"/>
          </w:tcPr>
          <w:p w14:paraId="7F047A3B" w14:textId="77777777" w:rsidR="00404CFE" w:rsidRPr="001D6A24" w:rsidRDefault="00404CFE" w:rsidP="00404CFE">
            <w:pPr>
              <w:jc w:val="center"/>
              <w:rPr>
                <w:rFonts w:cstheme="minorHAnsi"/>
                <w:sz w:val="18"/>
                <w:szCs w:val="18"/>
              </w:rPr>
            </w:pPr>
          </w:p>
        </w:tc>
        <w:tc>
          <w:tcPr>
            <w:tcW w:w="92" w:type="pct"/>
          </w:tcPr>
          <w:p w14:paraId="69D232DA" w14:textId="77777777" w:rsidR="00404CFE" w:rsidRPr="001D6A24" w:rsidRDefault="00404CFE" w:rsidP="00404CFE">
            <w:pPr>
              <w:jc w:val="center"/>
              <w:rPr>
                <w:rFonts w:cstheme="minorHAnsi"/>
                <w:sz w:val="18"/>
                <w:szCs w:val="18"/>
              </w:rPr>
            </w:pPr>
          </w:p>
        </w:tc>
        <w:tc>
          <w:tcPr>
            <w:tcW w:w="92" w:type="pct"/>
          </w:tcPr>
          <w:p w14:paraId="3FF5B421" w14:textId="77777777" w:rsidR="00404CFE" w:rsidRPr="001D6A24" w:rsidRDefault="00404CFE" w:rsidP="00404CFE">
            <w:pPr>
              <w:jc w:val="center"/>
              <w:rPr>
                <w:rFonts w:cstheme="minorHAnsi"/>
                <w:sz w:val="18"/>
                <w:szCs w:val="18"/>
              </w:rPr>
            </w:pPr>
          </w:p>
        </w:tc>
        <w:tc>
          <w:tcPr>
            <w:tcW w:w="121" w:type="pct"/>
          </w:tcPr>
          <w:p w14:paraId="500C3526" w14:textId="77777777" w:rsidR="00404CFE" w:rsidRPr="001D6A24" w:rsidRDefault="00404CFE" w:rsidP="00404CFE">
            <w:pPr>
              <w:jc w:val="center"/>
              <w:rPr>
                <w:rFonts w:cstheme="minorHAnsi"/>
                <w:sz w:val="18"/>
                <w:szCs w:val="18"/>
              </w:rPr>
            </w:pPr>
          </w:p>
        </w:tc>
        <w:tc>
          <w:tcPr>
            <w:tcW w:w="174" w:type="pct"/>
          </w:tcPr>
          <w:p w14:paraId="7F5FC080" w14:textId="7E51EDA0"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3224649F" w14:textId="77777777" w:rsidTr="00404CFE">
        <w:tc>
          <w:tcPr>
            <w:tcW w:w="178" w:type="pct"/>
            <w:shd w:val="clear" w:color="auto" w:fill="081E3E" w:themeFill="accent1"/>
          </w:tcPr>
          <w:p w14:paraId="31AE0923"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33</w:t>
            </w:r>
          </w:p>
        </w:tc>
        <w:tc>
          <w:tcPr>
            <w:tcW w:w="116" w:type="pct"/>
          </w:tcPr>
          <w:p w14:paraId="7CA161F9" w14:textId="597E0248"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56387AA0" w14:textId="522A5E98"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4FC53EFD" w14:textId="3E7BD046"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5D0E5B35" w14:textId="2EF1EC37"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0ACDDE4B" w14:textId="11FFCB35"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6D59527" w14:textId="5BCC4BC1"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AC7AB99" w14:textId="478305B4"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790EC96C" w14:textId="087E9506"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75220F5" w14:textId="7B27B75B"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34C7200F" w14:textId="3DB21665"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5625BD1C" w14:textId="7411EFBD"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00D4B6F7" w14:textId="6F2717B3"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7B7BC265" w14:textId="49C5198D"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55DDA463" w14:textId="297202E0"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32F84D8C" w14:textId="09C74E34"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AC3B6B1" w14:textId="4628E2C8"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4144A567" w14:textId="2990E6E1"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018A3910" w14:textId="36F5FF82"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EBBC9B8" w14:textId="1657F9CB"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5366671" w14:textId="481692D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4304F726" w14:textId="250D62B5"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08A32DD" w14:textId="0D909099"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40CE1BC1" w14:textId="7E08050F"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E0BA24A" w14:textId="14B71B98"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F5DCF4A" w14:textId="4FAA5588"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2CE644FE" w14:textId="54A02EE7"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8F18876" w14:textId="20342E5C"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50CD596" w14:textId="0CE33C1E"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86A903E" w14:textId="04860353"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B2C6F92" w14:textId="243A3203"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2C0EDBC" w14:textId="679D730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E6D19E3" w14:textId="1E52E0DC"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A871C71" w14:textId="6C89216D"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C5AE201" w14:textId="77777777" w:rsidR="00404CFE" w:rsidRPr="001D6A24" w:rsidRDefault="00404CFE" w:rsidP="00404CFE">
            <w:pPr>
              <w:jc w:val="center"/>
              <w:rPr>
                <w:rFonts w:cstheme="minorHAnsi"/>
                <w:color w:val="000000"/>
                <w:sz w:val="18"/>
                <w:szCs w:val="18"/>
              </w:rPr>
            </w:pPr>
          </w:p>
        </w:tc>
        <w:tc>
          <w:tcPr>
            <w:tcW w:w="92" w:type="pct"/>
          </w:tcPr>
          <w:p w14:paraId="759D4116" w14:textId="77777777" w:rsidR="00404CFE" w:rsidRPr="001D6A24" w:rsidRDefault="00404CFE" w:rsidP="00404CFE">
            <w:pPr>
              <w:jc w:val="center"/>
              <w:rPr>
                <w:rFonts w:cstheme="minorHAnsi"/>
                <w:sz w:val="18"/>
                <w:szCs w:val="18"/>
              </w:rPr>
            </w:pPr>
          </w:p>
        </w:tc>
        <w:tc>
          <w:tcPr>
            <w:tcW w:w="92" w:type="pct"/>
          </w:tcPr>
          <w:p w14:paraId="2CD6EB98" w14:textId="77777777" w:rsidR="00404CFE" w:rsidRPr="001D6A24" w:rsidRDefault="00404CFE" w:rsidP="00404CFE">
            <w:pPr>
              <w:jc w:val="center"/>
              <w:rPr>
                <w:rFonts w:cstheme="minorHAnsi"/>
                <w:sz w:val="18"/>
                <w:szCs w:val="18"/>
              </w:rPr>
            </w:pPr>
          </w:p>
        </w:tc>
        <w:tc>
          <w:tcPr>
            <w:tcW w:w="92" w:type="pct"/>
          </w:tcPr>
          <w:p w14:paraId="4C18F0C6" w14:textId="77777777" w:rsidR="00404CFE" w:rsidRPr="001D6A24" w:rsidRDefault="00404CFE" w:rsidP="00404CFE">
            <w:pPr>
              <w:jc w:val="center"/>
              <w:rPr>
                <w:rFonts w:cstheme="minorHAnsi"/>
                <w:sz w:val="18"/>
                <w:szCs w:val="18"/>
              </w:rPr>
            </w:pPr>
          </w:p>
        </w:tc>
        <w:tc>
          <w:tcPr>
            <w:tcW w:w="92" w:type="pct"/>
          </w:tcPr>
          <w:p w14:paraId="73D9AB80" w14:textId="77777777" w:rsidR="00404CFE" w:rsidRPr="001D6A24" w:rsidRDefault="00404CFE" w:rsidP="00404CFE">
            <w:pPr>
              <w:jc w:val="center"/>
              <w:rPr>
                <w:rFonts w:cstheme="minorHAnsi"/>
                <w:sz w:val="18"/>
                <w:szCs w:val="18"/>
              </w:rPr>
            </w:pPr>
          </w:p>
        </w:tc>
        <w:tc>
          <w:tcPr>
            <w:tcW w:w="92" w:type="pct"/>
          </w:tcPr>
          <w:p w14:paraId="009549F6" w14:textId="77777777" w:rsidR="00404CFE" w:rsidRPr="001D6A24" w:rsidRDefault="00404CFE" w:rsidP="00404CFE">
            <w:pPr>
              <w:jc w:val="center"/>
              <w:rPr>
                <w:rFonts w:cstheme="minorHAnsi"/>
                <w:sz w:val="18"/>
                <w:szCs w:val="18"/>
              </w:rPr>
            </w:pPr>
          </w:p>
        </w:tc>
        <w:tc>
          <w:tcPr>
            <w:tcW w:w="92" w:type="pct"/>
          </w:tcPr>
          <w:p w14:paraId="7A430A9A" w14:textId="77777777" w:rsidR="00404CFE" w:rsidRPr="001D6A24" w:rsidRDefault="00404CFE" w:rsidP="00404CFE">
            <w:pPr>
              <w:jc w:val="center"/>
              <w:rPr>
                <w:rFonts w:cstheme="minorHAnsi"/>
                <w:sz w:val="18"/>
                <w:szCs w:val="18"/>
              </w:rPr>
            </w:pPr>
          </w:p>
        </w:tc>
        <w:tc>
          <w:tcPr>
            <w:tcW w:w="92" w:type="pct"/>
          </w:tcPr>
          <w:p w14:paraId="78FAA48A" w14:textId="77777777" w:rsidR="00404CFE" w:rsidRPr="001D6A24" w:rsidRDefault="00404CFE" w:rsidP="00404CFE">
            <w:pPr>
              <w:jc w:val="center"/>
              <w:rPr>
                <w:rFonts w:cstheme="minorHAnsi"/>
                <w:sz w:val="18"/>
                <w:szCs w:val="18"/>
              </w:rPr>
            </w:pPr>
          </w:p>
        </w:tc>
        <w:tc>
          <w:tcPr>
            <w:tcW w:w="92" w:type="pct"/>
          </w:tcPr>
          <w:p w14:paraId="42872B68" w14:textId="77777777" w:rsidR="00404CFE" w:rsidRPr="001D6A24" w:rsidRDefault="00404CFE" w:rsidP="00404CFE">
            <w:pPr>
              <w:jc w:val="center"/>
              <w:rPr>
                <w:rFonts w:cstheme="minorHAnsi"/>
                <w:sz w:val="18"/>
                <w:szCs w:val="18"/>
              </w:rPr>
            </w:pPr>
          </w:p>
        </w:tc>
        <w:tc>
          <w:tcPr>
            <w:tcW w:w="92" w:type="pct"/>
          </w:tcPr>
          <w:p w14:paraId="56991690" w14:textId="77777777" w:rsidR="00404CFE" w:rsidRPr="001D6A24" w:rsidRDefault="00404CFE" w:rsidP="00404CFE">
            <w:pPr>
              <w:jc w:val="center"/>
              <w:rPr>
                <w:rFonts w:cstheme="minorHAnsi"/>
                <w:sz w:val="18"/>
                <w:szCs w:val="18"/>
              </w:rPr>
            </w:pPr>
          </w:p>
        </w:tc>
        <w:tc>
          <w:tcPr>
            <w:tcW w:w="92" w:type="pct"/>
          </w:tcPr>
          <w:p w14:paraId="4A036DBA" w14:textId="77777777" w:rsidR="00404CFE" w:rsidRPr="001D6A24" w:rsidRDefault="00404CFE" w:rsidP="00404CFE">
            <w:pPr>
              <w:jc w:val="center"/>
              <w:rPr>
                <w:rFonts w:cstheme="minorHAnsi"/>
                <w:sz w:val="18"/>
                <w:szCs w:val="18"/>
              </w:rPr>
            </w:pPr>
          </w:p>
        </w:tc>
        <w:tc>
          <w:tcPr>
            <w:tcW w:w="121" w:type="pct"/>
          </w:tcPr>
          <w:p w14:paraId="00954321" w14:textId="77777777" w:rsidR="00404CFE" w:rsidRPr="001D6A24" w:rsidRDefault="00404CFE" w:rsidP="00404CFE">
            <w:pPr>
              <w:jc w:val="center"/>
              <w:rPr>
                <w:rFonts w:cstheme="minorHAnsi"/>
                <w:sz w:val="18"/>
                <w:szCs w:val="18"/>
              </w:rPr>
            </w:pPr>
          </w:p>
        </w:tc>
        <w:tc>
          <w:tcPr>
            <w:tcW w:w="174" w:type="pct"/>
          </w:tcPr>
          <w:p w14:paraId="793CF232" w14:textId="28160D2F"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7C54B526" w14:textId="77777777" w:rsidTr="00404CFE">
        <w:tc>
          <w:tcPr>
            <w:tcW w:w="178" w:type="pct"/>
            <w:shd w:val="clear" w:color="auto" w:fill="081E3E" w:themeFill="accent1"/>
          </w:tcPr>
          <w:p w14:paraId="393501E7"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34</w:t>
            </w:r>
          </w:p>
        </w:tc>
        <w:tc>
          <w:tcPr>
            <w:tcW w:w="116" w:type="pct"/>
          </w:tcPr>
          <w:p w14:paraId="4196C21A" w14:textId="1D235FD6"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4FA1285A" w14:textId="71205554"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7495D46B" w14:textId="00766763"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3302F0E7" w14:textId="5968FBC8"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12E09447" w14:textId="2B90180D"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CA530C6" w14:textId="15E51E40"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784CF29E" w14:textId="11C62CAF"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3B049DAC" w14:textId="7AACE839"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3B219624" w14:textId="5655CAD1"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289C7EF" w14:textId="3452945C"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AC7E208" w14:textId="5F125E7E"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71372E4F" w14:textId="5EBFF624"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6CF891FF" w14:textId="0552B247"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1705C2E0" w14:textId="508DF02F"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5311B9C1" w14:textId="3E0FD7F7"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A100BA9" w14:textId="63D433B4"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049C377A" w14:textId="5ED069D0"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808F811" w14:textId="7C784034"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0B219F96" w14:textId="2C43FD75"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3F3F744" w14:textId="475F4101"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161A0E7" w14:textId="2C4D927D"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79669668" w14:textId="36F9980F"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6FA50179" w14:textId="204B3857"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28367C2A" w14:textId="00BD20A0"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4D461ED0" w14:textId="72994462"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1618FD50" w14:textId="7CE14E8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7BAA12E" w14:textId="6A8E57D9"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DC6479D" w14:textId="71CD12B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AB62D13" w14:textId="635321F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9EBFFFB" w14:textId="074AB86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DC7FDFF" w14:textId="58911FAF"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C681A38" w14:textId="5279555D"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0C2B67B" w14:textId="13CCB3FE"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8DF41E1" w14:textId="2F21DDA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7EF5397" w14:textId="77777777" w:rsidR="00404CFE" w:rsidRPr="001D6A24" w:rsidRDefault="00404CFE" w:rsidP="00404CFE">
            <w:pPr>
              <w:jc w:val="center"/>
              <w:rPr>
                <w:rFonts w:cstheme="minorHAnsi"/>
                <w:color w:val="000000"/>
                <w:sz w:val="18"/>
                <w:szCs w:val="18"/>
              </w:rPr>
            </w:pPr>
          </w:p>
        </w:tc>
        <w:tc>
          <w:tcPr>
            <w:tcW w:w="92" w:type="pct"/>
          </w:tcPr>
          <w:p w14:paraId="1366B58E" w14:textId="77777777" w:rsidR="00404CFE" w:rsidRPr="001D6A24" w:rsidRDefault="00404CFE" w:rsidP="00404CFE">
            <w:pPr>
              <w:jc w:val="center"/>
              <w:rPr>
                <w:rFonts w:cstheme="minorHAnsi"/>
                <w:sz w:val="18"/>
                <w:szCs w:val="18"/>
              </w:rPr>
            </w:pPr>
          </w:p>
        </w:tc>
        <w:tc>
          <w:tcPr>
            <w:tcW w:w="92" w:type="pct"/>
          </w:tcPr>
          <w:p w14:paraId="664FB910" w14:textId="77777777" w:rsidR="00404CFE" w:rsidRPr="001D6A24" w:rsidRDefault="00404CFE" w:rsidP="00404CFE">
            <w:pPr>
              <w:jc w:val="center"/>
              <w:rPr>
                <w:rFonts w:cstheme="minorHAnsi"/>
                <w:sz w:val="18"/>
                <w:szCs w:val="18"/>
              </w:rPr>
            </w:pPr>
          </w:p>
        </w:tc>
        <w:tc>
          <w:tcPr>
            <w:tcW w:w="92" w:type="pct"/>
          </w:tcPr>
          <w:p w14:paraId="1B7B88A9" w14:textId="77777777" w:rsidR="00404CFE" w:rsidRPr="001D6A24" w:rsidRDefault="00404CFE" w:rsidP="00404CFE">
            <w:pPr>
              <w:jc w:val="center"/>
              <w:rPr>
                <w:rFonts w:cstheme="minorHAnsi"/>
                <w:sz w:val="18"/>
                <w:szCs w:val="18"/>
              </w:rPr>
            </w:pPr>
          </w:p>
        </w:tc>
        <w:tc>
          <w:tcPr>
            <w:tcW w:w="92" w:type="pct"/>
          </w:tcPr>
          <w:p w14:paraId="6D3679CF" w14:textId="77777777" w:rsidR="00404CFE" w:rsidRPr="001D6A24" w:rsidRDefault="00404CFE" w:rsidP="00404CFE">
            <w:pPr>
              <w:jc w:val="center"/>
              <w:rPr>
                <w:rFonts w:cstheme="minorHAnsi"/>
                <w:sz w:val="18"/>
                <w:szCs w:val="18"/>
              </w:rPr>
            </w:pPr>
          </w:p>
        </w:tc>
        <w:tc>
          <w:tcPr>
            <w:tcW w:w="92" w:type="pct"/>
          </w:tcPr>
          <w:p w14:paraId="5DEBDFCD" w14:textId="77777777" w:rsidR="00404CFE" w:rsidRPr="001D6A24" w:rsidRDefault="00404CFE" w:rsidP="00404CFE">
            <w:pPr>
              <w:jc w:val="center"/>
              <w:rPr>
                <w:rFonts w:cstheme="minorHAnsi"/>
                <w:sz w:val="18"/>
                <w:szCs w:val="18"/>
              </w:rPr>
            </w:pPr>
          </w:p>
        </w:tc>
        <w:tc>
          <w:tcPr>
            <w:tcW w:w="92" w:type="pct"/>
          </w:tcPr>
          <w:p w14:paraId="3CF5A100" w14:textId="77777777" w:rsidR="00404CFE" w:rsidRPr="001D6A24" w:rsidRDefault="00404CFE" w:rsidP="00404CFE">
            <w:pPr>
              <w:jc w:val="center"/>
              <w:rPr>
                <w:rFonts w:cstheme="minorHAnsi"/>
                <w:sz w:val="18"/>
                <w:szCs w:val="18"/>
              </w:rPr>
            </w:pPr>
          </w:p>
        </w:tc>
        <w:tc>
          <w:tcPr>
            <w:tcW w:w="92" w:type="pct"/>
          </w:tcPr>
          <w:p w14:paraId="362E5B8F" w14:textId="77777777" w:rsidR="00404CFE" w:rsidRPr="001D6A24" w:rsidRDefault="00404CFE" w:rsidP="00404CFE">
            <w:pPr>
              <w:jc w:val="center"/>
              <w:rPr>
                <w:rFonts w:cstheme="minorHAnsi"/>
                <w:sz w:val="18"/>
                <w:szCs w:val="18"/>
              </w:rPr>
            </w:pPr>
          </w:p>
        </w:tc>
        <w:tc>
          <w:tcPr>
            <w:tcW w:w="92" w:type="pct"/>
          </w:tcPr>
          <w:p w14:paraId="2B7B5FA2" w14:textId="77777777" w:rsidR="00404CFE" w:rsidRPr="001D6A24" w:rsidRDefault="00404CFE" w:rsidP="00404CFE">
            <w:pPr>
              <w:jc w:val="center"/>
              <w:rPr>
                <w:rFonts w:cstheme="minorHAnsi"/>
                <w:sz w:val="18"/>
                <w:szCs w:val="18"/>
              </w:rPr>
            </w:pPr>
          </w:p>
        </w:tc>
        <w:tc>
          <w:tcPr>
            <w:tcW w:w="92" w:type="pct"/>
          </w:tcPr>
          <w:p w14:paraId="371085CC" w14:textId="77777777" w:rsidR="00404CFE" w:rsidRPr="001D6A24" w:rsidRDefault="00404CFE" w:rsidP="00404CFE">
            <w:pPr>
              <w:jc w:val="center"/>
              <w:rPr>
                <w:rFonts w:cstheme="minorHAnsi"/>
                <w:sz w:val="18"/>
                <w:szCs w:val="18"/>
              </w:rPr>
            </w:pPr>
          </w:p>
        </w:tc>
        <w:tc>
          <w:tcPr>
            <w:tcW w:w="121" w:type="pct"/>
          </w:tcPr>
          <w:p w14:paraId="0FE9A294" w14:textId="77777777" w:rsidR="00404CFE" w:rsidRPr="001D6A24" w:rsidRDefault="00404CFE" w:rsidP="00404CFE">
            <w:pPr>
              <w:jc w:val="center"/>
              <w:rPr>
                <w:rFonts w:cstheme="minorHAnsi"/>
                <w:sz w:val="18"/>
                <w:szCs w:val="18"/>
              </w:rPr>
            </w:pPr>
          </w:p>
        </w:tc>
        <w:tc>
          <w:tcPr>
            <w:tcW w:w="174" w:type="pct"/>
          </w:tcPr>
          <w:p w14:paraId="110EB57A" w14:textId="710499DD"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26BE1AEB" w14:textId="77777777" w:rsidTr="00404CFE">
        <w:tc>
          <w:tcPr>
            <w:tcW w:w="178" w:type="pct"/>
            <w:shd w:val="clear" w:color="auto" w:fill="081E3E" w:themeFill="accent1"/>
          </w:tcPr>
          <w:p w14:paraId="58B67CF9"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35</w:t>
            </w:r>
          </w:p>
        </w:tc>
        <w:tc>
          <w:tcPr>
            <w:tcW w:w="116" w:type="pct"/>
          </w:tcPr>
          <w:p w14:paraId="6BE53432" w14:textId="51F77B58"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531056E7" w14:textId="1E43C9E5"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34E2B5C2" w14:textId="29A51163"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7863A525" w14:textId="3C98C979"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21C37C32" w14:textId="4C75FDE0"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3805876" w14:textId="70442339"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DCE9FF3" w14:textId="01082DFC"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0ADB1B80" w14:textId="31D8BBCB"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2BAB866" w14:textId="62A92AC5"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2040CBB1" w14:textId="0EDAAC9C"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70D30656" w14:textId="761CA127"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6AA7048E" w14:textId="435F561F"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2466AA68" w14:textId="3B77ADF7"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11A42410" w14:textId="7959BA3D"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610829D7" w14:textId="00DCE59E"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13A0782" w14:textId="414058D5"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A3EB700" w14:textId="5C9CBA12"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52FF84B8" w14:textId="039B2474"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F935B4A" w14:textId="71D2166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4321F48F" w14:textId="23B3852E"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08AFE127" w14:textId="3908FC12"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E5D486B" w14:textId="28BB0785"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BB01400" w14:textId="2A1C5003"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6CFC29C0" w14:textId="1B363CA3"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20DA9E37" w14:textId="0AC0FFE0"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7DF47A5F" w14:textId="2924F2DE"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70778E9" w14:textId="0985F4DC"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4B659C9" w14:textId="730F56F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29F5760" w14:textId="2E8820A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5E7D22B" w14:textId="3759F8FE"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976A2B9" w14:textId="11B1FCF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74D6AA6" w14:textId="74418D21"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0013B2C" w14:textId="11D01431"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A47CACC" w14:textId="76A3502C"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F3BB658" w14:textId="7247A6E9"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0CF3DAF" w14:textId="77777777" w:rsidR="00404CFE" w:rsidRPr="001D6A24" w:rsidRDefault="00404CFE" w:rsidP="00404CFE">
            <w:pPr>
              <w:jc w:val="center"/>
              <w:rPr>
                <w:rFonts w:cstheme="minorHAnsi"/>
                <w:color w:val="000000"/>
                <w:sz w:val="18"/>
                <w:szCs w:val="18"/>
              </w:rPr>
            </w:pPr>
          </w:p>
        </w:tc>
        <w:tc>
          <w:tcPr>
            <w:tcW w:w="92" w:type="pct"/>
          </w:tcPr>
          <w:p w14:paraId="097E5C30" w14:textId="77777777" w:rsidR="00404CFE" w:rsidRPr="001D6A24" w:rsidRDefault="00404CFE" w:rsidP="00404CFE">
            <w:pPr>
              <w:jc w:val="center"/>
              <w:rPr>
                <w:rFonts w:cstheme="minorHAnsi"/>
                <w:sz w:val="18"/>
                <w:szCs w:val="18"/>
              </w:rPr>
            </w:pPr>
          </w:p>
        </w:tc>
        <w:tc>
          <w:tcPr>
            <w:tcW w:w="92" w:type="pct"/>
          </w:tcPr>
          <w:p w14:paraId="4FA34958" w14:textId="77777777" w:rsidR="00404CFE" w:rsidRPr="001D6A24" w:rsidRDefault="00404CFE" w:rsidP="00404CFE">
            <w:pPr>
              <w:jc w:val="center"/>
              <w:rPr>
                <w:rFonts w:cstheme="minorHAnsi"/>
                <w:sz w:val="18"/>
                <w:szCs w:val="18"/>
              </w:rPr>
            </w:pPr>
          </w:p>
        </w:tc>
        <w:tc>
          <w:tcPr>
            <w:tcW w:w="92" w:type="pct"/>
          </w:tcPr>
          <w:p w14:paraId="46419FBE" w14:textId="77777777" w:rsidR="00404CFE" w:rsidRPr="001D6A24" w:rsidRDefault="00404CFE" w:rsidP="00404CFE">
            <w:pPr>
              <w:jc w:val="center"/>
              <w:rPr>
                <w:rFonts w:cstheme="minorHAnsi"/>
                <w:sz w:val="18"/>
                <w:szCs w:val="18"/>
              </w:rPr>
            </w:pPr>
          </w:p>
        </w:tc>
        <w:tc>
          <w:tcPr>
            <w:tcW w:w="92" w:type="pct"/>
          </w:tcPr>
          <w:p w14:paraId="5E9A0FA4" w14:textId="77777777" w:rsidR="00404CFE" w:rsidRPr="001D6A24" w:rsidRDefault="00404CFE" w:rsidP="00404CFE">
            <w:pPr>
              <w:jc w:val="center"/>
              <w:rPr>
                <w:rFonts w:cstheme="minorHAnsi"/>
                <w:sz w:val="18"/>
                <w:szCs w:val="18"/>
              </w:rPr>
            </w:pPr>
          </w:p>
        </w:tc>
        <w:tc>
          <w:tcPr>
            <w:tcW w:w="92" w:type="pct"/>
          </w:tcPr>
          <w:p w14:paraId="5756FBB1" w14:textId="77777777" w:rsidR="00404CFE" w:rsidRPr="001D6A24" w:rsidRDefault="00404CFE" w:rsidP="00404CFE">
            <w:pPr>
              <w:jc w:val="center"/>
              <w:rPr>
                <w:rFonts w:cstheme="minorHAnsi"/>
                <w:sz w:val="18"/>
                <w:szCs w:val="18"/>
              </w:rPr>
            </w:pPr>
          </w:p>
        </w:tc>
        <w:tc>
          <w:tcPr>
            <w:tcW w:w="92" w:type="pct"/>
          </w:tcPr>
          <w:p w14:paraId="3F028B78" w14:textId="77777777" w:rsidR="00404CFE" w:rsidRPr="001D6A24" w:rsidRDefault="00404CFE" w:rsidP="00404CFE">
            <w:pPr>
              <w:jc w:val="center"/>
              <w:rPr>
                <w:rFonts w:cstheme="minorHAnsi"/>
                <w:sz w:val="18"/>
                <w:szCs w:val="18"/>
              </w:rPr>
            </w:pPr>
          </w:p>
        </w:tc>
        <w:tc>
          <w:tcPr>
            <w:tcW w:w="92" w:type="pct"/>
          </w:tcPr>
          <w:p w14:paraId="5FAD5016" w14:textId="77777777" w:rsidR="00404CFE" w:rsidRPr="001D6A24" w:rsidRDefault="00404CFE" w:rsidP="00404CFE">
            <w:pPr>
              <w:jc w:val="center"/>
              <w:rPr>
                <w:rFonts w:cstheme="minorHAnsi"/>
                <w:sz w:val="18"/>
                <w:szCs w:val="18"/>
              </w:rPr>
            </w:pPr>
          </w:p>
        </w:tc>
        <w:tc>
          <w:tcPr>
            <w:tcW w:w="92" w:type="pct"/>
          </w:tcPr>
          <w:p w14:paraId="16E63F80" w14:textId="77777777" w:rsidR="00404CFE" w:rsidRPr="001D6A24" w:rsidRDefault="00404CFE" w:rsidP="00404CFE">
            <w:pPr>
              <w:jc w:val="center"/>
              <w:rPr>
                <w:rFonts w:cstheme="minorHAnsi"/>
                <w:sz w:val="18"/>
                <w:szCs w:val="18"/>
              </w:rPr>
            </w:pPr>
          </w:p>
        </w:tc>
        <w:tc>
          <w:tcPr>
            <w:tcW w:w="121" w:type="pct"/>
          </w:tcPr>
          <w:p w14:paraId="1A1ECD5F" w14:textId="77777777" w:rsidR="00404CFE" w:rsidRPr="001D6A24" w:rsidRDefault="00404CFE" w:rsidP="00404CFE">
            <w:pPr>
              <w:jc w:val="center"/>
              <w:rPr>
                <w:rFonts w:cstheme="minorHAnsi"/>
                <w:sz w:val="18"/>
                <w:szCs w:val="18"/>
              </w:rPr>
            </w:pPr>
          </w:p>
        </w:tc>
        <w:tc>
          <w:tcPr>
            <w:tcW w:w="174" w:type="pct"/>
          </w:tcPr>
          <w:p w14:paraId="2AB96E02" w14:textId="588FB2A9"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134C8743" w14:textId="77777777" w:rsidTr="00404CFE">
        <w:tc>
          <w:tcPr>
            <w:tcW w:w="178" w:type="pct"/>
            <w:shd w:val="clear" w:color="auto" w:fill="081E3E" w:themeFill="accent1"/>
          </w:tcPr>
          <w:p w14:paraId="661B7B31"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36</w:t>
            </w:r>
          </w:p>
        </w:tc>
        <w:tc>
          <w:tcPr>
            <w:tcW w:w="116" w:type="pct"/>
          </w:tcPr>
          <w:p w14:paraId="4751EE20" w14:textId="659948D3"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2D292DF9" w14:textId="448BA74F"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1FD575F6" w14:textId="3C9E67AD"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5B1B234D" w14:textId="23FC39DB"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3B261F02" w14:textId="1E445084"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08067FE" w14:textId="024AAA61"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9225411" w14:textId="0576F43A"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54FFCD04" w14:textId="3F841643"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7468FF2C" w14:textId="4956D3DC"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7B122A53" w14:textId="230A6D13"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02EEAF5D" w14:textId="620736AF"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19CA23FB" w14:textId="49C9CE09"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7AD31991" w14:textId="5DF20FC7"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0F88C82A" w14:textId="2A541D56"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0D73A9BC" w14:textId="35618B6E"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94346CC" w14:textId="41DB2D75"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4FFCE1D" w14:textId="106BC23D"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492E562" w14:textId="110764B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0276B8F2" w14:textId="63B0AAE8"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FA1D550" w14:textId="0B9976FA"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E8116CA" w14:textId="19760F7E"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953FAC1" w14:textId="613D10DD"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05C7A0DF" w14:textId="7EBCE20C"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6734DEC" w14:textId="2F38D88D"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20813871" w14:textId="32D86C2B"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185F1B7F" w14:textId="33BA8A6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3AEA5D1" w14:textId="165BA680"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E1BEBC3" w14:textId="550F284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0307175" w14:textId="418848D0"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D7D5245" w14:textId="245E2F6D"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BCA06D2" w14:textId="4C4E3699"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07481C8" w14:textId="6F9168C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0A380D1" w14:textId="386E0C1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B919D61" w14:textId="70D287D3"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C4F7435" w14:textId="57B18FB4"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F29EEF2" w14:textId="51E2D584"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6C07DA7" w14:textId="77777777" w:rsidR="00404CFE" w:rsidRPr="001D6A24" w:rsidRDefault="00404CFE" w:rsidP="00404CFE">
            <w:pPr>
              <w:jc w:val="center"/>
              <w:rPr>
                <w:rFonts w:cstheme="minorHAnsi"/>
                <w:color w:val="000000"/>
                <w:sz w:val="18"/>
                <w:szCs w:val="18"/>
              </w:rPr>
            </w:pPr>
          </w:p>
        </w:tc>
        <w:tc>
          <w:tcPr>
            <w:tcW w:w="92" w:type="pct"/>
          </w:tcPr>
          <w:p w14:paraId="41A12AF0" w14:textId="77777777" w:rsidR="00404CFE" w:rsidRPr="001D6A24" w:rsidRDefault="00404CFE" w:rsidP="00404CFE">
            <w:pPr>
              <w:jc w:val="center"/>
              <w:rPr>
                <w:rFonts w:cstheme="minorHAnsi"/>
                <w:sz w:val="18"/>
                <w:szCs w:val="18"/>
              </w:rPr>
            </w:pPr>
          </w:p>
        </w:tc>
        <w:tc>
          <w:tcPr>
            <w:tcW w:w="92" w:type="pct"/>
          </w:tcPr>
          <w:p w14:paraId="5EF906A9" w14:textId="77777777" w:rsidR="00404CFE" w:rsidRPr="001D6A24" w:rsidRDefault="00404CFE" w:rsidP="00404CFE">
            <w:pPr>
              <w:jc w:val="center"/>
              <w:rPr>
                <w:rFonts w:cstheme="minorHAnsi"/>
                <w:sz w:val="18"/>
                <w:szCs w:val="18"/>
              </w:rPr>
            </w:pPr>
          </w:p>
        </w:tc>
        <w:tc>
          <w:tcPr>
            <w:tcW w:w="92" w:type="pct"/>
          </w:tcPr>
          <w:p w14:paraId="12817A8F" w14:textId="77777777" w:rsidR="00404CFE" w:rsidRPr="001D6A24" w:rsidRDefault="00404CFE" w:rsidP="00404CFE">
            <w:pPr>
              <w:jc w:val="center"/>
              <w:rPr>
                <w:rFonts w:cstheme="minorHAnsi"/>
                <w:sz w:val="18"/>
                <w:szCs w:val="18"/>
              </w:rPr>
            </w:pPr>
          </w:p>
        </w:tc>
        <w:tc>
          <w:tcPr>
            <w:tcW w:w="92" w:type="pct"/>
          </w:tcPr>
          <w:p w14:paraId="0C47686A" w14:textId="77777777" w:rsidR="00404CFE" w:rsidRPr="001D6A24" w:rsidRDefault="00404CFE" w:rsidP="00404CFE">
            <w:pPr>
              <w:jc w:val="center"/>
              <w:rPr>
                <w:rFonts w:cstheme="minorHAnsi"/>
                <w:sz w:val="18"/>
                <w:szCs w:val="18"/>
              </w:rPr>
            </w:pPr>
          </w:p>
        </w:tc>
        <w:tc>
          <w:tcPr>
            <w:tcW w:w="92" w:type="pct"/>
          </w:tcPr>
          <w:p w14:paraId="2A7D6148" w14:textId="77777777" w:rsidR="00404CFE" w:rsidRPr="001D6A24" w:rsidRDefault="00404CFE" w:rsidP="00404CFE">
            <w:pPr>
              <w:jc w:val="center"/>
              <w:rPr>
                <w:rFonts w:cstheme="minorHAnsi"/>
                <w:sz w:val="18"/>
                <w:szCs w:val="18"/>
              </w:rPr>
            </w:pPr>
          </w:p>
        </w:tc>
        <w:tc>
          <w:tcPr>
            <w:tcW w:w="92" w:type="pct"/>
          </w:tcPr>
          <w:p w14:paraId="2709D888" w14:textId="77777777" w:rsidR="00404CFE" w:rsidRPr="001D6A24" w:rsidRDefault="00404CFE" w:rsidP="00404CFE">
            <w:pPr>
              <w:jc w:val="center"/>
              <w:rPr>
                <w:rFonts w:cstheme="minorHAnsi"/>
                <w:sz w:val="18"/>
                <w:szCs w:val="18"/>
              </w:rPr>
            </w:pPr>
          </w:p>
        </w:tc>
        <w:tc>
          <w:tcPr>
            <w:tcW w:w="92" w:type="pct"/>
          </w:tcPr>
          <w:p w14:paraId="3FC496EC" w14:textId="77777777" w:rsidR="00404CFE" w:rsidRPr="001D6A24" w:rsidRDefault="00404CFE" w:rsidP="00404CFE">
            <w:pPr>
              <w:jc w:val="center"/>
              <w:rPr>
                <w:rFonts w:cstheme="minorHAnsi"/>
                <w:sz w:val="18"/>
                <w:szCs w:val="18"/>
              </w:rPr>
            </w:pPr>
          </w:p>
        </w:tc>
        <w:tc>
          <w:tcPr>
            <w:tcW w:w="121" w:type="pct"/>
          </w:tcPr>
          <w:p w14:paraId="73DEBA71" w14:textId="77777777" w:rsidR="00404CFE" w:rsidRPr="001D6A24" w:rsidRDefault="00404CFE" w:rsidP="00404CFE">
            <w:pPr>
              <w:jc w:val="center"/>
              <w:rPr>
                <w:rFonts w:cstheme="minorHAnsi"/>
                <w:sz w:val="18"/>
                <w:szCs w:val="18"/>
              </w:rPr>
            </w:pPr>
          </w:p>
        </w:tc>
        <w:tc>
          <w:tcPr>
            <w:tcW w:w="174" w:type="pct"/>
          </w:tcPr>
          <w:p w14:paraId="42A371AB" w14:textId="1BC5F582"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22780566" w14:textId="77777777" w:rsidTr="00404CFE">
        <w:tc>
          <w:tcPr>
            <w:tcW w:w="178" w:type="pct"/>
            <w:shd w:val="clear" w:color="auto" w:fill="081E3E" w:themeFill="accent1"/>
          </w:tcPr>
          <w:p w14:paraId="79EDDC85"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37</w:t>
            </w:r>
          </w:p>
        </w:tc>
        <w:tc>
          <w:tcPr>
            <w:tcW w:w="116" w:type="pct"/>
          </w:tcPr>
          <w:p w14:paraId="3531C996" w14:textId="3DD19625"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520F4F4A" w14:textId="2C79DA24"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3061B4E2" w14:textId="59B2629B"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2F650444" w14:textId="2B7DB1BF"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51616717" w14:textId="1018B346"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20BCB4A6" w14:textId="77F63020"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026B0F3D" w14:textId="3AA12B32"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0343CD9" w14:textId="5402E279"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F0F38AF" w14:textId="0DB71679"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5FE78FA" w14:textId="43E5E39E"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5E73DBC5" w14:textId="6559FF0F"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1DC30350" w14:textId="489ADA69"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5D62D95F" w14:textId="77B9C090"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3439EC07" w14:textId="2C1D4D06"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2D208C34" w14:textId="7A2EDB2B"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54AF818E" w14:textId="0625FCBA"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C09F62E" w14:textId="7A5D21E4"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55363B7F" w14:textId="61EA1C1D"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C95497C" w14:textId="6D458123"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630E56D" w14:textId="1E781E8B"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CDE5619" w14:textId="013873AC"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899CC35" w14:textId="6DBA314C"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7F3BDFE5" w14:textId="1B022A12"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70961CF" w14:textId="3D14C47D"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7DFA015C" w14:textId="60C2C1FB"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7B132B57" w14:textId="2A989A7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972B1CD" w14:textId="3B6AB0BB"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01BCF6E" w14:textId="070AC630"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5F16D27" w14:textId="4361C12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9F541DF" w14:textId="183BEB55"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0ECAD2E" w14:textId="4DBFE083"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2BC74C9" w14:textId="5514EA1D"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2D909E8" w14:textId="1E66434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B5DB650" w14:textId="54301ECF"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527FB46" w14:textId="551ADC7D"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9DF7F99" w14:textId="028999D4"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E2F023F" w14:textId="73DF1B80"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C7619C8" w14:textId="77777777" w:rsidR="00404CFE" w:rsidRPr="001D6A24" w:rsidRDefault="00404CFE" w:rsidP="00404CFE">
            <w:pPr>
              <w:jc w:val="center"/>
              <w:rPr>
                <w:rFonts w:cstheme="minorHAnsi"/>
                <w:color w:val="000000"/>
                <w:sz w:val="18"/>
                <w:szCs w:val="18"/>
              </w:rPr>
            </w:pPr>
          </w:p>
        </w:tc>
        <w:tc>
          <w:tcPr>
            <w:tcW w:w="92" w:type="pct"/>
          </w:tcPr>
          <w:p w14:paraId="79C7E0E6" w14:textId="77777777" w:rsidR="00404CFE" w:rsidRPr="001D6A24" w:rsidRDefault="00404CFE" w:rsidP="00404CFE">
            <w:pPr>
              <w:jc w:val="center"/>
              <w:rPr>
                <w:rFonts w:cstheme="minorHAnsi"/>
                <w:sz w:val="18"/>
                <w:szCs w:val="18"/>
              </w:rPr>
            </w:pPr>
          </w:p>
        </w:tc>
        <w:tc>
          <w:tcPr>
            <w:tcW w:w="92" w:type="pct"/>
          </w:tcPr>
          <w:p w14:paraId="040BD031" w14:textId="77777777" w:rsidR="00404CFE" w:rsidRPr="001D6A24" w:rsidRDefault="00404CFE" w:rsidP="00404CFE">
            <w:pPr>
              <w:jc w:val="center"/>
              <w:rPr>
                <w:rFonts w:cstheme="minorHAnsi"/>
                <w:sz w:val="18"/>
                <w:szCs w:val="18"/>
              </w:rPr>
            </w:pPr>
          </w:p>
        </w:tc>
        <w:tc>
          <w:tcPr>
            <w:tcW w:w="92" w:type="pct"/>
          </w:tcPr>
          <w:p w14:paraId="543EAC5C" w14:textId="77777777" w:rsidR="00404CFE" w:rsidRPr="001D6A24" w:rsidRDefault="00404CFE" w:rsidP="00404CFE">
            <w:pPr>
              <w:jc w:val="center"/>
              <w:rPr>
                <w:rFonts w:cstheme="minorHAnsi"/>
                <w:sz w:val="18"/>
                <w:szCs w:val="18"/>
              </w:rPr>
            </w:pPr>
          </w:p>
        </w:tc>
        <w:tc>
          <w:tcPr>
            <w:tcW w:w="92" w:type="pct"/>
          </w:tcPr>
          <w:p w14:paraId="036726FC" w14:textId="77777777" w:rsidR="00404CFE" w:rsidRPr="001D6A24" w:rsidRDefault="00404CFE" w:rsidP="00404CFE">
            <w:pPr>
              <w:jc w:val="center"/>
              <w:rPr>
                <w:rFonts w:cstheme="minorHAnsi"/>
                <w:sz w:val="18"/>
                <w:szCs w:val="18"/>
              </w:rPr>
            </w:pPr>
          </w:p>
        </w:tc>
        <w:tc>
          <w:tcPr>
            <w:tcW w:w="92" w:type="pct"/>
          </w:tcPr>
          <w:p w14:paraId="274F31B1" w14:textId="77777777" w:rsidR="00404CFE" w:rsidRPr="001D6A24" w:rsidRDefault="00404CFE" w:rsidP="00404CFE">
            <w:pPr>
              <w:jc w:val="center"/>
              <w:rPr>
                <w:rFonts w:cstheme="minorHAnsi"/>
                <w:sz w:val="18"/>
                <w:szCs w:val="18"/>
              </w:rPr>
            </w:pPr>
          </w:p>
        </w:tc>
        <w:tc>
          <w:tcPr>
            <w:tcW w:w="92" w:type="pct"/>
          </w:tcPr>
          <w:p w14:paraId="24322A38" w14:textId="77777777" w:rsidR="00404CFE" w:rsidRPr="001D6A24" w:rsidRDefault="00404CFE" w:rsidP="00404CFE">
            <w:pPr>
              <w:jc w:val="center"/>
              <w:rPr>
                <w:rFonts w:cstheme="minorHAnsi"/>
                <w:sz w:val="18"/>
                <w:szCs w:val="18"/>
              </w:rPr>
            </w:pPr>
          </w:p>
        </w:tc>
        <w:tc>
          <w:tcPr>
            <w:tcW w:w="121" w:type="pct"/>
          </w:tcPr>
          <w:p w14:paraId="338A74CB" w14:textId="77777777" w:rsidR="00404CFE" w:rsidRPr="001D6A24" w:rsidRDefault="00404CFE" w:rsidP="00404CFE">
            <w:pPr>
              <w:jc w:val="center"/>
              <w:rPr>
                <w:rFonts w:cstheme="minorHAnsi"/>
                <w:sz w:val="18"/>
                <w:szCs w:val="18"/>
              </w:rPr>
            </w:pPr>
          </w:p>
        </w:tc>
        <w:tc>
          <w:tcPr>
            <w:tcW w:w="174" w:type="pct"/>
          </w:tcPr>
          <w:p w14:paraId="61AF7067" w14:textId="14683639"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6849866F" w14:textId="77777777" w:rsidTr="00404CFE">
        <w:tc>
          <w:tcPr>
            <w:tcW w:w="178" w:type="pct"/>
            <w:shd w:val="clear" w:color="auto" w:fill="081E3E" w:themeFill="accent1"/>
          </w:tcPr>
          <w:p w14:paraId="7173D5B2"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38</w:t>
            </w:r>
          </w:p>
        </w:tc>
        <w:tc>
          <w:tcPr>
            <w:tcW w:w="116" w:type="pct"/>
          </w:tcPr>
          <w:p w14:paraId="03D9FDFC" w14:textId="1EA23177"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5CF16AD0" w14:textId="4F505C13"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349B853B" w14:textId="58E9276F"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4D52EFD7" w14:textId="039AA1B3"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01C7E8EB" w14:textId="5E39F15E"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D3F42BB" w14:textId="7B20AAA1"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2EEFE517" w14:textId="2F3EDF52"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4347627" w14:textId="1A0A17F2"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2BA584FE" w14:textId="10455983"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07EBE16A" w14:textId="4F87ABB7"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7F334A83" w14:textId="22D35D01"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6DBE8DD5" w14:textId="21A3BAD1"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4254032A" w14:textId="2142BA65"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2C0A338E" w14:textId="17F57FB3"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1E68AB80" w14:textId="729AEEA7"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08809F8" w14:textId="512EF443"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DF338F8" w14:textId="115D9B5D"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6DD860B" w14:textId="4F1DFD46"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B6C28E4" w14:textId="4C8A5300"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F6984F4" w14:textId="719F0867"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E1E3B1D" w14:textId="7D125CB6"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8CEA365" w14:textId="447BB7B7"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0A5F4E0F" w14:textId="5943BC39"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05424C4D" w14:textId="1698C142"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B75D7F3" w14:textId="7D3ABFB0"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2EA6509" w14:textId="51D8C46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532E95C" w14:textId="03F3EB8E"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D2F0ECB" w14:textId="3FA0604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1574734" w14:textId="069A7EC1"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C537E57" w14:textId="6FFD685C"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A22B163" w14:textId="67997EBD"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FFBFE73" w14:textId="06A01977"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15D79AB" w14:textId="46FDA6EC"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A113A35" w14:textId="0BF98A8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1F30017" w14:textId="7F43E189"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2572288" w14:textId="6A304113"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3D4B3BE" w14:textId="583D5CED"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20065ED" w14:textId="4522E6EF"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4531022" w14:textId="77777777" w:rsidR="00404CFE" w:rsidRPr="001D6A24" w:rsidRDefault="00404CFE" w:rsidP="00404CFE">
            <w:pPr>
              <w:jc w:val="center"/>
              <w:rPr>
                <w:rFonts w:cstheme="minorHAnsi"/>
                <w:color w:val="000000"/>
                <w:sz w:val="18"/>
                <w:szCs w:val="18"/>
              </w:rPr>
            </w:pPr>
          </w:p>
        </w:tc>
        <w:tc>
          <w:tcPr>
            <w:tcW w:w="92" w:type="pct"/>
          </w:tcPr>
          <w:p w14:paraId="319EDCCB" w14:textId="77777777" w:rsidR="00404CFE" w:rsidRPr="001D6A24" w:rsidRDefault="00404CFE" w:rsidP="00404CFE">
            <w:pPr>
              <w:jc w:val="center"/>
              <w:rPr>
                <w:rFonts w:cstheme="minorHAnsi"/>
                <w:sz w:val="18"/>
                <w:szCs w:val="18"/>
              </w:rPr>
            </w:pPr>
          </w:p>
        </w:tc>
        <w:tc>
          <w:tcPr>
            <w:tcW w:w="92" w:type="pct"/>
          </w:tcPr>
          <w:p w14:paraId="368915B6" w14:textId="77777777" w:rsidR="00404CFE" w:rsidRPr="001D6A24" w:rsidRDefault="00404CFE" w:rsidP="00404CFE">
            <w:pPr>
              <w:jc w:val="center"/>
              <w:rPr>
                <w:rFonts w:cstheme="minorHAnsi"/>
                <w:sz w:val="18"/>
                <w:szCs w:val="18"/>
              </w:rPr>
            </w:pPr>
          </w:p>
        </w:tc>
        <w:tc>
          <w:tcPr>
            <w:tcW w:w="92" w:type="pct"/>
          </w:tcPr>
          <w:p w14:paraId="4412C946" w14:textId="77777777" w:rsidR="00404CFE" w:rsidRPr="001D6A24" w:rsidRDefault="00404CFE" w:rsidP="00404CFE">
            <w:pPr>
              <w:jc w:val="center"/>
              <w:rPr>
                <w:rFonts w:cstheme="minorHAnsi"/>
                <w:sz w:val="18"/>
                <w:szCs w:val="18"/>
              </w:rPr>
            </w:pPr>
          </w:p>
        </w:tc>
        <w:tc>
          <w:tcPr>
            <w:tcW w:w="92" w:type="pct"/>
          </w:tcPr>
          <w:p w14:paraId="1FC05A53" w14:textId="77777777" w:rsidR="00404CFE" w:rsidRPr="001D6A24" w:rsidRDefault="00404CFE" w:rsidP="00404CFE">
            <w:pPr>
              <w:jc w:val="center"/>
              <w:rPr>
                <w:rFonts w:cstheme="minorHAnsi"/>
                <w:sz w:val="18"/>
                <w:szCs w:val="18"/>
              </w:rPr>
            </w:pPr>
          </w:p>
        </w:tc>
        <w:tc>
          <w:tcPr>
            <w:tcW w:w="92" w:type="pct"/>
          </w:tcPr>
          <w:p w14:paraId="3155D81A" w14:textId="77777777" w:rsidR="00404CFE" w:rsidRPr="001D6A24" w:rsidRDefault="00404CFE" w:rsidP="00404CFE">
            <w:pPr>
              <w:jc w:val="center"/>
              <w:rPr>
                <w:rFonts w:cstheme="minorHAnsi"/>
                <w:sz w:val="18"/>
                <w:szCs w:val="18"/>
              </w:rPr>
            </w:pPr>
          </w:p>
        </w:tc>
        <w:tc>
          <w:tcPr>
            <w:tcW w:w="121" w:type="pct"/>
          </w:tcPr>
          <w:p w14:paraId="45502EE4" w14:textId="77777777" w:rsidR="00404CFE" w:rsidRPr="001D6A24" w:rsidRDefault="00404CFE" w:rsidP="00404CFE">
            <w:pPr>
              <w:jc w:val="center"/>
              <w:rPr>
                <w:rFonts w:cstheme="minorHAnsi"/>
                <w:sz w:val="18"/>
                <w:szCs w:val="18"/>
              </w:rPr>
            </w:pPr>
          </w:p>
        </w:tc>
        <w:tc>
          <w:tcPr>
            <w:tcW w:w="174" w:type="pct"/>
          </w:tcPr>
          <w:p w14:paraId="3023CBAD" w14:textId="7CF4F2CF"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0F4EDC6F" w14:textId="77777777" w:rsidTr="00404CFE">
        <w:tc>
          <w:tcPr>
            <w:tcW w:w="178" w:type="pct"/>
            <w:shd w:val="clear" w:color="auto" w:fill="081E3E" w:themeFill="accent1"/>
          </w:tcPr>
          <w:p w14:paraId="67B74150"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39</w:t>
            </w:r>
          </w:p>
        </w:tc>
        <w:tc>
          <w:tcPr>
            <w:tcW w:w="116" w:type="pct"/>
          </w:tcPr>
          <w:p w14:paraId="7C5196F7" w14:textId="6FED9CD4"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61197A10" w14:textId="09A6709F"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296CAD3A" w14:textId="513B4420"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493E55BF" w14:textId="69B15A96"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776C6BC2" w14:textId="53ED19F6"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56ED67C" w14:textId="4030A2AF"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582700D4" w14:textId="24DDF74E"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B579E2E" w14:textId="72653C1B"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B5C2A66" w14:textId="30BFD0AB"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39D33CE2" w14:textId="49B50983"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77D37BEC" w14:textId="413AB4D1"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0745F410" w14:textId="043781AF"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21B0CFDF" w14:textId="6076BC30"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1723717C" w14:textId="461E5E52"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45C562DC" w14:textId="3CC25FCC"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406E7055" w14:textId="67023BC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7D8419F" w14:textId="5BBD5DF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E5A5B4F" w14:textId="0ACBEBC3"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B6DCAC8" w14:textId="4C204F70"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5E090F7B" w14:textId="0E944CFD"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CA3BDB3" w14:textId="6A5A3C75"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0B1319A" w14:textId="22CE3756"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8C8B5EA" w14:textId="5C2DA81F"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06F7AB1A" w14:textId="5E978AD8"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666BB6CC" w14:textId="76B67BA6"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4D508C58" w14:textId="51B280D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624FCD0" w14:textId="4804D95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403802A" w14:textId="7D12013E"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558CBD6" w14:textId="36C69B4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A909EE4" w14:textId="7C4031C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92C7BFA" w14:textId="45C2C5EF"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A9CF611" w14:textId="5C303A77"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298D89F" w14:textId="413FBC80"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CBB1B8F" w14:textId="452F491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11D27F2" w14:textId="421432AD"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6925771" w14:textId="1BE8F49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7314C71" w14:textId="52FBDAE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94E3BFC" w14:textId="2308F961"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95FD71D" w14:textId="2A53B995"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CCC3F97" w14:textId="77777777" w:rsidR="00404CFE" w:rsidRPr="001D6A24" w:rsidRDefault="00404CFE" w:rsidP="00404CFE">
            <w:pPr>
              <w:jc w:val="center"/>
              <w:rPr>
                <w:rFonts w:cstheme="minorHAnsi"/>
                <w:color w:val="000000"/>
                <w:sz w:val="18"/>
                <w:szCs w:val="18"/>
              </w:rPr>
            </w:pPr>
          </w:p>
        </w:tc>
        <w:tc>
          <w:tcPr>
            <w:tcW w:w="92" w:type="pct"/>
          </w:tcPr>
          <w:p w14:paraId="12B04559" w14:textId="77777777" w:rsidR="00404CFE" w:rsidRPr="001D6A24" w:rsidRDefault="00404CFE" w:rsidP="00404CFE">
            <w:pPr>
              <w:jc w:val="center"/>
              <w:rPr>
                <w:rFonts w:cstheme="minorHAnsi"/>
                <w:sz w:val="18"/>
                <w:szCs w:val="18"/>
              </w:rPr>
            </w:pPr>
          </w:p>
        </w:tc>
        <w:tc>
          <w:tcPr>
            <w:tcW w:w="92" w:type="pct"/>
          </w:tcPr>
          <w:p w14:paraId="0F61115F" w14:textId="77777777" w:rsidR="00404CFE" w:rsidRPr="001D6A24" w:rsidRDefault="00404CFE" w:rsidP="00404CFE">
            <w:pPr>
              <w:jc w:val="center"/>
              <w:rPr>
                <w:rFonts w:cstheme="minorHAnsi"/>
                <w:sz w:val="18"/>
                <w:szCs w:val="18"/>
              </w:rPr>
            </w:pPr>
          </w:p>
        </w:tc>
        <w:tc>
          <w:tcPr>
            <w:tcW w:w="92" w:type="pct"/>
          </w:tcPr>
          <w:p w14:paraId="19E4192B" w14:textId="77777777" w:rsidR="00404CFE" w:rsidRPr="001D6A24" w:rsidRDefault="00404CFE" w:rsidP="00404CFE">
            <w:pPr>
              <w:jc w:val="center"/>
              <w:rPr>
                <w:rFonts w:cstheme="minorHAnsi"/>
                <w:sz w:val="18"/>
                <w:szCs w:val="18"/>
              </w:rPr>
            </w:pPr>
          </w:p>
        </w:tc>
        <w:tc>
          <w:tcPr>
            <w:tcW w:w="92" w:type="pct"/>
          </w:tcPr>
          <w:p w14:paraId="5EA64E2D" w14:textId="77777777" w:rsidR="00404CFE" w:rsidRPr="001D6A24" w:rsidRDefault="00404CFE" w:rsidP="00404CFE">
            <w:pPr>
              <w:jc w:val="center"/>
              <w:rPr>
                <w:rFonts w:cstheme="minorHAnsi"/>
                <w:sz w:val="18"/>
                <w:szCs w:val="18"/>
              </w:rPr>
            </w:pPr>
          </w:p>
        </w:tc>
        <w:tc>
          <w:tcPr>
            <w:tcW w:w="121" w:type="pct"/>
          </w:tcPr>
          <w:p w14:paraId="2D120019" w14:textId="77777777" w:rsidR="00404CFE" w:rsidRPr="001D6A24" w:rsidRDefault="00404CFE" w:rsidP="00404CFE">
            <w:pPr>
              <w:jc w:val="center"/>
              <w:rPr>
                <w:rFonts w:cstheme="minorHAnsi"/>
                <w:sz w:val="18"/>
                <w:szCs w:val="18"/>
              </w:rPr>
            </w:pPr>
          </w:p>
        </w:tc>
        <w:tc>
          <w:tcPr>
            <w:tcW w:w="174" w:type="pct"/>
          </w:tcPr>
          <w:p w14:paraId="269A7A34" w14:textId="5C13E1B0"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518B8EDB" w14:textId="77777777" w:rsidTr="00404CFE">
        <w:tc>
          <w:tcPr>
            <w:tcW w:w="178" w:type="pct"/>
            <w:shd w:val="clear" w:color="auto" w:fill="081E3E" w:themeFill="accent1"/>
          </w:tcPr>
          <w:p w14:paraId="5F6B42FF"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40</w:t>
            </w:r>
          </w:p>
        </w:tc>
        <w:tc>
          <w:tcPr>
            <w:tcW w:w="116" w:type="pct"/>
          </w:tcPr>
          <w:p w14:paraId="30F62514" w14:textId="4A09DAAB"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6DF92E14" w14:textId="7716A5F6"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0B69AFDA" w14:textId="3AE9D863"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708BF7F6" w14:textId="381F17EB"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44B49A4B" w14:textId="1BE576ED"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5F9007E2" w14:textId="16154450"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338B64BC" w14:textId="48EA6058"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05A44EE7" w14:textId="627EDB0C"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0B7395CA" w14:textId="37A63559"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C461DC1" w14:textId="7E5976F0"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58F057DE" w14:textId="4934CCB3"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1767C913" w14:textId="099DBE15"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0399A730" w14:textId="0391D0F2"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38AF8247" w14:textId="0C0998ED"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4025AD38" w14:textId="07E1FAF1"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00730581" w14:textId="69035D92"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57A6D644" w14:textId="41299F14"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676D595" w14:textId="74C89176"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07EC8322" w14:textId="4D815BD8"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76F6634" w14:textId="76AD5099"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7B08ADF" w14:textId="71F9E355"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ACC4668" w14:textId="1A93277F"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49B5E2DD" w14:textId="1A5EF11B"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61CD2561" w14:textId="4754549A"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161FE610" w14:textId="093E6FD7"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60C9B5E6" w14:textId="3B55410E"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5541A56" w14:textId="50AD878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68330A7" w14:textId="2C355741"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1EE6796" w14:textId="15613334"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208B524" w14:textId="4CF61C85"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31A0324" w14:textId="18B0F0DC"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7F7467C" w14:textId="5714F9E4"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457C4AF" w14:textId="5AC39517"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6214BE9" w14:textId="1C3B777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669F76B" w14:textId="3062B71F"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A45B28B" w14:textId="5617DE27"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EDF3CD6" w14:textId="6CB2595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52DBC60" w14:textId="111AD413"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6A09887" w14:textId="4D46927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A082ADD" w14:textId="276E274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661467E" w14:textId="77777777" w:rsidR="00404CFE" w:rsidRPr="001D6A24" w:rsidRDefault="00404CFE" w:rsidP="00404CFE">
            <w:pPr>
              <w:jc w:val="center"/>
              <w:rPr>
                <w:rFonts w:cstheme="minorHAnsi"/>
                <w:color w:val="000000"/>
                <w:sz w:val="18"/>
                <w:szCs w:val="18"/>
              </w:rPr>
            </w:pPr>
          </w:p>
        </w:tc>
        <w:tc>
          <w:tcPr>
            <w:tcW w:w="92" w:type="pct"/>
          </w:tcPr>
          <w:p w14:paraId="5CD9F9F5" w14:textId="77777777" w:rsidR="00404CFE" w:rsidRPr="001D6A24" w:rsidRDefault="00404CFE" w:rsidP="00404CFE">
            <w:pPr>
              <w:jc w:val="center"/>
              <w:rPr>
                <w:rFonts w:cstheme="minorHAnsi"/>
                <w:sz w:val="18"/>
                <w:szCs w:val="18"/>
              </w:rPr>
            </w:pPr>
          </w:p>
        </w:tc>
        <w:tc>
          <w:tcPr>
            <w:tcW w:w="92" w:type="pct"/>
          </w:tcPr>
          <w:p w14:paraId="31570FF6" w14:textId="77777777" w:rsidR="00404CFE" w:rsidRPr="001D6A24" w:rsidRDefault="00404CFE" w:rsidP="00404CFE">
            <w:pPr>
              <w:jc w:val="center"/>
              <w:rPr>
                <w:rFonts w:cstheme="minorHAnsi"/>
                <w:sz w:val="18"/>
                <w:szCs w:val="18"/>
              </w:rPr>
            </w:pPr>
          </w:p>
        </w:tc>
        <w:tc>
          <w:tcPr>
            <w:tcW w:w="92" w:type="pct"/>
          </w:tcPr>
          <w:p w14:paraId="740C0FAE" w14:textId="77777777" w:rsidR="00404CFE" w:rsidRPr="001D6A24" w:rsidRDefault="00404CFE" w:rsidP="00404CFE">
            <w:pPr>
              <w:jc w:val="center"/>
              <w:rPr>
                <w:rFonts w:cstheme="minorHAnsi"/>
                <w:sz w:val="18"/>
                <w:szCs w:val="18"/>
              </w:rPr>
            </w:pPr>
          </w:p>
        </w:tc>
        <w:tc>
          <w:tcPr>
            <w:tcW w:w="121" w:type="pct"/>
          </w:tcPr>
          <w:p w14:paraId="0DC272B6" w14:textId="77777777" w:rsidR="00404CFE" w:rsidRPr="001D6A24" w:rsidRDefault="00404CFE" w:rsidP="00404CFE">
            <w:pPr>
              <w:jc w:val="center"/>
              <w:rPr>
                <w:rFonts w:cstheme="minorHAnsi"/>
                <w:sz w:val="18"/>
                <w:szCs w:val="18"/>
              </w:rPr>
            </w:pPr>
          </w:p>
        </w:tc>
        <w:tc>
          <w:tcPr>
            <w:tcW w:w="174" w:type="pct"/>
          </w:tcPr>
          <w:p w14:paraId="77B76430" w14:textId="01C60BC3"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6D4B5A6E" w14:textId="77777777" w:rsidTr="00404CFE">
        <w:tc>
          <w:tcPr>
            <w:tcW w:w="178" w:type="pct"/>
            <w:shd w:val="clear" w:color="auto" w:fill="081E3E" w:themeFill="accent1"/>
          </w:tcPr>
          <w:p w14:paraId="71F4467D"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41</w:t>
            </w:r>
          </w:p>
        </w:tc>
        <w:tc>
          <w:tcPr>
            <w:tcW w:w="116" w:type="pct"/>
          </w:tcPr>
          <w:p w14:paraId="43412EEF" w14:textId="4D1032CC"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36B254AD" w14:textId="017987A4"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7267401E" w14:textId="2E5555A7"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7E13C5D7" w14:textId="1AC3AE8E"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5799CE8D" w14:textId="600C361E"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295E465" w14:textId="673C7ABC"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0B67C31F" w14:textId="163D78CF"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26B53A3B" w14:textId="4F505000"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187A53B" w14:textId="5719EFAF"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BDA79F7" w14:textId="190CE4B1"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2785AEAE" w14:textId="1EAE2528"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4E8B1AA8" w14:textId="19D4349E"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498A89E1" w14:textId="7CF35701"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62D85753" w14:textId="1E5DB7C1"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209AFC25" w14:textId="03649D43"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4C7EDFB" w14:textId="47E61AF9"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501AE85" w14:textId="61A59B2C"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C90F35E" w14:textId="293EC339"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FD528D3" w14:textId="67D42C2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F8C1207" w14:textId="51AFF60B"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B9C5542" w14:textId="667EDE35"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277FA017" w14:textId="2C1F8BC5"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662D6766" w14:textId="5141C95A"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76E4941C" w14:textId="63D651CB"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A12F121" w14:textId="300CB941"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03B95BAE" w14:textId="732BCAA7"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8FEC9C5" w14:textId="720A52E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18F872C" w14:textId="111BCABB"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A417F85" w14:textId="723D14D0"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DC5F7AC" w14:textId="2C546833"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EBB399B" w14:textId="3D2E311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F9DCB04" w14:textId="301DFA8D"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382653E" w14:textId="0921B9BC"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C72E10E" w14:textId="6DDF11D9"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E308E47" w14:textId="21BCA6A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7CF42D7" w14:textId="5D51E8AC"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543EE1F" w14:textId="2A57FB6F"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A13080F" w14:textId="0C5588D9"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728F766" w14:textId="486FB729"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9A7D6A0" w14:textId="00D280EE"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6E19868" w14:textId="26A8E68E"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7A0B748" w14:textId="77777777" w:rsidR="00404CFE" w:rsidRPr="001D6A24" w:rsidRDefault="00404CFE" w:rsidP="00404CFE">
            <w:pPr>
              <w:jc w:val="center"/>
              <w:rPr>
                <w:rFonts w:cstheme="minorHAnsi"/>
                <w:color w:val="000000"/>
                <w:sz w:val="18"/>
                <w:szCs w:val="18"/>
              </w:rPr>
            </w:pPr>
          </w:p>
        </w:tc>
        <w:tc>
          <w:tcPr>
            <w:tcW w:w="92" w:type="pct"/>
          </w:tcPr>
          <w:p w14:paraId="7BA41567" w14:textId="77777777" w:rsidR="00404CFE" w:rsidRPr="001D6A24" w:rsidRDefault="00404CFE" w:rsidP="00404CFE">
            <w:pPr>
              <w:jc w:val="center"/>
              <w:rPr>
                <w:rFonts w:cstheme="minorHAnsi"/>
                <w:sz w:val="18"/>
                <w:szCs w:val="18"/>
              </w:rPr>
            </w:pPr>
          </w:p>
        </w:tc>
        <w:tc>
          <w:tcPr>
            <w:tcW w:w="92" w:type="pct"/>
          </w:tcPr>
          <w:p w14:paraId="60D5FEDC" w14:textId="77777777" w:rsidR="00404CFE" w:rsidRPr="001D6A24" w:rsidRDefault="00404CFE" w:rsidP="00404CFE">
            <w:pPr>
              <w:jc w:val="center"/>
              <w:rPr>
                <w:rFonts w:cstheme="minorHAnsi"/>
                <w:sz w:val="18"/>
                <w:szCs w:val="18"/>
              </w:rPr>
            </w:pPr>
          </w:p>
        </w:tc>
        <w:tc>
          <w:tcPr>
            <w:tcW w:w="121" w:type="pct"/>
          </w:tcPr>
          <w:p w14:paraId="0C9F343D" w14:textId="77777777" w:rsidR="00404CFE" w:rsidRPr="001D6A24" w:rsidRDefault="00404CFE" w:rsidP="00404CFE">
            <w:pPr>
              <w:jc w:val="center"/>
              <w:rPr>
                <w:rFonts w:cstheme="minorHAnsi"/>
                <w:sz w:val="18"/>
                <w:szCs w:val="18"/>
              </w:rPr>
            </w:pPr>
          </w:p>
        </w:tc>
        <w:tc>
          <w:tcPr>
            <w:tcW w:w="174" w:type="pct"/>
          </w:tcPr>
          <w:p w14:paraId="52A3B45E" w14:textId="25BDDDC1"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0F14C6DC" w14:textId="77777777" w:rsidTr="00404CFE">
        <w:tc>
          <w:tcPr>
            <w:tcW w:w="178" w:type="pct"/>
            <w:shd w:val="clear" w:color="auto" w:fill="081E3E" w:themeFill="accent1"/>
          </w:tcPr>
          <w:p w14:paraId="7ED91775"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42</w:t>
            </w:r>
          </w:p>
        </w:tc>
        <w:tc>
          <w:tcPr>
            <w:tcW w:w="116" w:type="pct"/>
          </w:tcPr>
          <w:p w14:paraId="6965DA1D" w14:textId="4F850BC1"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036D790F" w14:textId="3E20CE05"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19C9E4DB" w14:textId="0B8C66AB"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715D6612" w14:textId="244B6139"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2721A971" w14:textId="7ADD9CE6"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516E12EA" w14:textId="0C5F1A4B"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06D88410" w14:textId="3780650C"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3B4F0040" w14:textId="53B140DE"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0C9780E" w14:textId="521277BD"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2C0FA500" w14:textId="29886780"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F39CAC3" w14:textId="70F76B2B"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17248BE9" w14:textId="5ED7505F"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701820DD" w14:textId="0533412E"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68B1B977" w14:textId="1A582E12"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0524FBC0" w14:textId="45F1BF2C"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76DAAF57" w14:textId="38A1A2FD"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E859E75" w14:textId="2BF69B3E"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71CC01A" w14:textId="2EAE54B8"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50277DF" w14:textId="70F4DD59"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ABD51FF" w14:textId="7CDC9C9C"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BFF6F03" w14:textId="3671017C"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4152BBF4" w14:textId="2852D2C8"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1E014ED8" w14:textId="0C6D093E"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33A67B9" w14:textId="4E08470B"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62A9E0F9" w14:textId="2E9A61B1"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2A289636" w14:textId="73A27DF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21762B7" w14:textId="3BC7758D"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633032A" w14:textId="6DF56FC5"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E0D1F52" w14:textId="7BCDD8B1"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8778E6B" w14:textId="22FEEF85"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D9F5BA3" w14:textId="2937867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58B61F8" w14:textId="522EC2E5"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F3A3459" w14:textId="66F7BD74"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6F6F83A" w14:textId="492C0B6B"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B9D7DE6" w14:textId="39BEE083"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3F39635" w14:textId="6AB7D6DB"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2D624D4" w14:textId="29BA848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C4FADFC" w14:textId="737AD0E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7D275A2" w14:textId="49AD5861"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FF7C6EE" w14:textId="1A24641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F9774B3" w14:textId="011FD06C"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064C182" w14:textId="3C8B7675"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46060D6" w14:textId="77777777" w:rsidR="00404CFE" w:rsidRPr="001D6A24" w:rsidRDefault="00404CFE" w:rsidP="00404CFE">
            <w:pPr>
              <w:jc w:val="center"/>
              <w:rPr>
                <w:rFonts w:cstheme="minorHAnsi"/>
                <w:color w:val="000000"/>
                <w:sz w:val="18"/>
                <w:szCs w:val="18"/>
              </w:rPr>
            </w:pPr>
          </w:p>
        </w:tc>
        <w:tc>
          <w:tcPr>
            <w:tcW w:w="92" w:type="pct"/>
          </w:tcPr>
          <w:p w14:paraId="206FA598" w14:textId="77777777" w:rsidR="00404CFE" w:rsidRPr="001D6A24" w:rsidRDefault="00404CFE" w:rsidP="00404CFE">
            <w:pPr>
              <w:jc w:val="center"/>
              <w:rPr>
                <w:rFonts w:cstheme="minorHAnsi"/>
                <w:sz w:val="18"/>
                <w:szCs w:val="18"/>
              </w:rPr>
            </w:pPr>
          </w:p>
        </w:tc>
        <w:tc>
          <w:tcPr>
            <w:tcW w:w="121" w:type="pct"/>
          </w:tcPr>
          <w:p w14:paraId="7630865E" w14:textId="77777777" w:rsidR="00404CFE" w:rsidRPr="001D6A24" w:rsidRDefault="00404CFE" w:rsidP="00404CFE">
            <w:pPr>
              <w:jc w:val="center"/>
              <w:rPr>
                <w:rFonts w:cstheme="minorHAnsi"/>
                <w:sz w:val="18"/>
                <w:szCs w:val="18"/>
              </w:rPr>
            </w:pPr>
          </w:p>
        </w:tc>
        <w:tc>
          <w:tcPr>
            <w:tcW w:w="174" w:type="pct"/>
          </w:tcPr>
          <w:p w14:paraId="3E9FAF4C" w14:textId="7FF10B81"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2822C4DE" w14:textId="77777777" w:rsidTr="00404CFE">
        <w:tc>
          <w:tcPr>
            <w:tcW w:w="178" w:type="pct"/>
            <w:shd w:val="clear" w:color="auto" w:fill="081E3E" w:themeFill="accent1"/>
          </w:tcPr>
          <w:p w14:paraId="2B1DAE01"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43</w:t>
            </w:r>
          </w:p>
        </w:tc>
        <w:tc>
          <w:tcPr>
            <w:tcW w:w="116" w:type="pct"/>
          </w:tcPr>
          <w:p w14:paraId="2CA92C2A" w14:textId="22D9118D"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71100BE4" w14:textId="7C831A92"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0FA5125B" w14:textId="4C9F56C3"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4ABDEF85" w14:textId="17D05D45"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739A9F93" w14:textId="2F96DF28"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0DE8B794" w14:textId="43EC3065"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33D74EE8" w14:textId="570973F2"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5FADF37" w14:textId="20B20247"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4521F03" w14:textId="680E1ED4"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3D7CB4B8" w14:textId="00C19E56"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742DCFA2" w14:textId="1EE3EB43"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1C835D0F" w14:textId="28C52EA7"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7695CECE" w14:textId="2F9B7C52"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6C2BA42D" w14:textId="7AFD2818"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61464F8D" w14:textId="663FDEC9"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166C224" w14:textId="4D4C3B53"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E32CAD3" w14:textId="008CB5C6"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3D9BE222" w14:textId="31261F82"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03F1842" w14:textId="1E938902"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F9250A7" w14:textId="1CFBDB59"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B2CE4BF" w14:textId="051A975A"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24503134" w14:textId="682D0164"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37C6C1C" w14:textId="219B4989"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474C4E4E" w14:textId="5D60D3A6"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564E1E6" w14:textId="66A48110"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1A3B0D0C" w14:textId="4FF82305"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6704CB0" w14:textId="7D64595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D3AF924" w14:textId="0DC47FB4"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A74C7EC" w14:textId="4663E43F"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D268DAA" w14:textId="0138262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B157FEF" w14:textId="621C2A70"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2D9D11C" w14:textId="6D94F21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937FE7B" w14:textId="061834C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42A9052" w14:textId="69AD504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FEF793E" w14:textId="38EE283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10B4F77" w14:textId="238966B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9F43929" w14:textId="6936AF81"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941A4D3" w14:textId="71F7E21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65CFEB5" w14:textId="4DA8B031"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8A4273D" w14:textId="5B7C381E"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C8245EC" w14:textId="4781BB74"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CC144C1" w14:textId="570121D6"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D7767AC" w14:textId="617C00A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8D0F6DF" w14:textId="77777777" w:rsidR="00404CFE" w:rsidRPr="001D6A24" w:rsidRDefault="00404CFE" w:rsidP="00404CFE">
            <w:pPr>
              <w:jc w:val="center"/>
              <w:rPr>
                <w:rFonts w:cstheme="minorHAnsi"/>
                <w:color w:val="000000"/>
                <w:sz w:val="18"/>
                <w:szCs w:val="18"/>
              </w:rPr>
            </w:pPr>
          </w:p>
        </w:tc>
        <w:tc>
          <w:tcPr>
            <w:tcW w:w="121" w:type="pct"/>
          </w:tcPr>
          <w:p w14:paraId="739B8421" w14:textId="77777777" w:rsidR="00404CFE" w:rsidRPr="001D6A24" w:rsidRDefault="00404CFE" w:rsidP="00404CFE">
            <w:pPr>
              <w:jc w:val="center"/>
              <w:rPr>
                <w:rFonts w:cstheme="minorHAnsi"/>
                <w:sz w:val="18"/>
                <w:szCs w:val="18"/>
              </w:rPr>
            </w:pPr>
          </w:p>
        </w:tc>
        <w:tc>
          <w:tcPr>
            <w:tcW w:w="174" w:type="pct"/>
          </w:tcPr>
          <w:p w14:paraId="3028CBE4" w14:textId="5D535543"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5E056CF5" w14:textId="77777777" w:rsidTr="00404CFE">
        <w:tc>
          <w:tcPr>
            <w:tcW w:w="178" w:type="pct"/>
            <w:shd w:val="clear" w:color="auto" w:fill="081E3E" w:themeFill="accent1"/>
          </w:tcPr>
          <w:p w14:paraId="58E746B9"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44</w:t>
            </w:r>
          </w:p>
        </w:tc>
        <w:tc>
          <w:tcPr>
            <w:tcW w:w="116" w:type="pct"/>
          </w:tcPr>
          <w:p w14:paraId="3B910B63" w14:textId="49FBD91F"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466EA92F" w14:textId="5DC56110"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1E5D5036" w14:textId="782984BE"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7CDADCD0" w14:textId="6BD6565F"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7356166A" w14:textId="18BC6357"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8A6CE47" w14:textId="5CF82228"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424457AE" w14:textId="36433D50"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52E4788A" w14:textId="4C93E54D"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21F1272B" w14:textId="60D0A080"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3B7858B7" w14:textId="3EAA2D0F"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12F031E2" w14:textId="218F7B22"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23B676EE" w14:textId="1873834C"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29FD5B69" w14:textId="2280BA13"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77A8818A" w14:textId="3F6F3EF9"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167E8665" w14:textId="3B52C320"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0EF67C87" w14:textId="6D312449"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114047D" w14:textId="1149F1C5"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17FCE0CA" w14:textId="5CCCBFB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5B4873C2" w14:textId="35E4F088"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058DB32B" w14:textId="2AEC6BB2"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81F3C5C" w14:textId="4AEC60C8"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15B50B0" w14:textId="6949BFAE"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73363C7" w14:textId="4D4B6D0C"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49879C17" w14:textId="61A34258"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727BED2D" w14:textId="4F3513C4"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1746DADA" w14:textId="42443253"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14468848" w14:textId="4D4B781D"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0E6F6A3" w14:textId="634BC1D5"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790CC2A" w14:textId="6C57E54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8F55853" w14:textId="03042AB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74A45AA" w14:textId="51E7786F"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75F589C" w14:textId="38041EE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FD727F2" w14:textId="11218571"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C244F7F" w14:textId="4E090283"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80A9A25" w14:textId="4AB239D9"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9C86392" w14:textId="32622701"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7A0A1B2" w14:textId="7A7F1DC9"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867F258" w14:textId="79A6B2B5"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26C8FB27" w14:textId="0B22D25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757D133" w14:textId="51EC7F44"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F0156B0" w14:textId="78DB32DC"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1676A85" w14:textId="0C3B15FD"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76E15DA" w14:textId="51C74C5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5494C79" w14:textId="65C7D595" w:rsidR="00404CFE" w:rsidRPr="001D6A24" w:rsidRDefault="00404CFE" w:rsidP="00404CFE">
            <w:pPr>
              <w:jc w:val="center"/>
              <w:rPr>
                <w:rFonts w:cstheme="minorHAnsi"/>
                <w:color w:val="000000"/>
                <w:sz w:val="18"/>
                <w:szCs w:val="18"/>
              </w:rPr>
            </w:pPr>
            <w:r w:rsidRPr="001D6A24">
              <w:rPr>
                <w:sz w:val="18"/>
                <w:szCs w:val="18"/>
              </w:rPr>
              <w:t>0</w:t>
            </w:r>
          </w:p>
        </w:tc>
        <w:tc>
          <w:tcPr>
            <w:tcW w:w="121" w:type="pct"/>
          </w:tcPr>
          <w:p w14:paraId="7807A222" w14:textId="77777777" w:rsidR="00404CFE" w:rsidRPr="001D6A24" w:rsidRDefault="00404CFE" w:rsidP="00404CFE">
            <w:pPr>
              <w:jc w:val="center"/>
              <w:rPr>
                <w:rFonts w:cstheme="minorHAnsi"/>
                <w:color w:val="000000"/>
                <w:sz w:val="18"/>
                <w:szCs w:val="18"/>
              </w:rPr>
            </w:pPr>
          </w:p>
        </w:tc>
        <w:tc>
          <w:tcPr>
            <w:tcW w:w="174" w:type="pct"/>
          </w:tcPr>
          <w:p w14:paraId="57E3ECEF" w14:textId="60FADFDA" w:rsidR="00404CFE" w:rsidRPr="001D6A24" w:rsidRDefault="00404CFE" w:rsidP="00404CFE">
            <w:pPr>
              <w:jc w:val="center"/>
              <w:rPr>
                <w:rFonts w:cstheme="minorHAnsi"/>
                <w:color w:val="000000"/>
                <w:sz w:val="18"/>
                <w:szCs w:val="18"/>
              </w:rPr>
            </w:pPr>
            <w:r w:rsidRPr="001D6A24">
              <w:rPr>
                <w:sz w:val="18"/>
                <w:szCs w:val="18"/>
              </w:rPr>
              <w:t>0</w:t>
            </w:r>
          </w:p>
        </w:tc>
      </w:tr>
      <w:tr w:rsidR="00404CFE" w:rsidRPr="001D6A24" w14:paraId="2E1866A2" w14:textId="77777777" w:rsidTr="00404CFE">
        <w:tc>
          <w:tcPr>
            <w:tcW w:w="178" w:type="pct"/>
            <w:shd w:val="clear" w:color="auto" w:fill="081E3E" w:themeFill="accent1"/>
          </w:tcPr>
          <w:p w14:paraId="1131CE92" w14:textId="77777777" w:rsidR="00404CFE" w:rsidRPr="001D6A24" w:rsidRDefault="00404CFE" w:rsidP="00404CFE">
            <w:pPr>
              <w:jc w:val="center"/>
              <w:rPr>
                <w:rFonts w:cstheme="minorHAnsi"/>
                <w:color w:val="FFFFFF" w:themeColor="background1"/>
                <w:sz w:val="18"/>
                <w:szCs w:val="18"/>
              </w:rPr>
            </w:pPr>
            <w:r w:rsidRPr="001D6A24">
              <w:rPr>
                <w:rFonts w:cstheme="minorHAnsi"/>
                <w:color w:val="FFFFFF" w:themeColor="background1"/>
                <w:sz w:val="18"/>
                <w:szCs w:val="18"/>
              </w:rPr>
              <w:t>45</w:t>
            </w:r>
          </w:p>
        </w:tc>
        <w:tc>
          <w:tcPr>
            <w:tcW w:w="116" w:type="pct"/>
          </w:tcPr>
          <w:p w14:paraId="3ECE692B" w14:textId="0E3BB895" w:rsidR="00404CFE" w:rsidRPr="001D6A24" w:rsidRDefault="00404CFE" w:rsidP="00404CFE">
            <w:pPr>
              <w:jc w:val="center"/>
              <w:rPr>
                <w:rFonts w:cstheme="minorHAnsi"/>
                <w:color w:val="000000"/>
                <w:sz w:val="18"/>
                <w:szCs w:val="18"/>
              </w:rPr>
            </w:pPr>
            <w:r w:rsidRPr="001D6A24">
              <w:rPr>
                <w:sz w:val="18"/>
                <w:szCs w:val="18"/>
              </w:rPr>
              <w:t>0</w:t>
            </w:r>
          </w:p>
        </w:tc>
        <w:tc>
          <w:tcPr>
            <w:tcW w:w="117" w:type="pct"/>
          </w:tcPr>
          <w:p w14:paraId="0FA55DF5" w14:textId="2424D38B"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5612307B" w14:textId="33D443CE"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12DACC88" w14:textId="7139F42C" w:rsidR="00404CFE" w:rsidRPr="001D6A24" w:rsidRDefault="00404CFE" w:rsidP="00404CFE">
            <w:pPr>
              <w:jc w:val="center"/>
              <w:rPr>
                <w:rFonts w:cstheme="minorHAnsi"/>
                <w:color w:val="000000"/>
                <w:sz w:val="18"/>
                <w:szCs w:val="18"/>
              </w:rPr>
            </w:pPr>
            <w:r w:rsidRPr="001D6A24">
              <w:rPr>
                <w:sz w:val="18"/>
                <w:szCs w:val="18"/>
              </w:rPr>
              <w:t>0</w:t>
            </w:r>
          </w:p>
        </w:tc>
        <w:tc>
          <w:tcPr>
            <w:tcW w:w="119" w:type="pct"/>
          </w:tcPr>
          <w:p w14:paraId="6EE53BD2" w14:textId="575940FB"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B34CCE4" w14:textId="29CFA8A8"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3A52C5B" w14:textId="1E85F27A"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52A37DB1" w14:textId="13B3E3B3"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519D8F3" w14:textId="77331866"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2BA4C077" w14:textId="7E3C011B" w:rsidR="00404CFE" w:rsidRPr="001D6A24" w:rsidRDefault="00404CFE" w:rsidP="00404CFE">
            <w:pPr>
              <w:jc w:val="center"/>
              <w:rPr>
                <w:rFonts w:cstheme="minorHAnsi"/>
                <w:color w:val="000000"/>
                <w:sz w:val="18"/>
                <w:szCs w:val="18"/>
              </w:rPr>
            </w:pPr>
            <w:r w:rsidRPr="001D6A24">
              <w:rPr>
                <w:sz w:val="18"/>
                <w:szCs w:val="18"/>
              </w:rPr>
              <w:t>0</w:t>
            </w:r>
          </w:p>
        </w:tc>
        <w:tc>
          <w:tcPr>
            <w:tcW w:w="120" w:type="pct"/>
          </w:tcPr>
          <w:p w14:paraId="6A785511" w14:textId="5F0352FB" w:rsidR="00404CFE" w:rsidRPr="001D6A24" w:rsidRDefault="00404CFE" w:rsidP="00404CFE">
            <w:pPr>
              <w:jc w:val="center"/>
              <w:rPr>
                <w:rFonts w:cstheme="minorHAnsi"/>
                <w:color w:val="000000"/>
                <w:sz w:val="18"/>
                <w:szCs w:val="18"/>
              </w:rPr>
            </w:pPr>
            <w:r w:rsidRPr="001D6A24">
              <w:rPr>
                <w:sz w:val="18"/>
                <w:szCs w:val="18"/>
              </w:rPr>
              <w:t>0</w:t>
            </w:r>
          </w:p>
        </w:tc>
        <w:tc>
          <w:tcPr>
            <w:tcW w:w="101" w:type="pct"/>
          </w:tcPr>
          <w:p w14:paraId="25646417" w14:textId="1D934FDC"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176083F3" w14:textId="376B7B3F" w:rsidR="00404CFE" w:rsidRPr="001D6A24" w:rsidRDefault="00404CFE" w:rsidP="00404CFE">
            <w:pPr>
              <w:jc w:val="center"/>
              <w:rPr>
                <w:rFonts w:cstheme="minorHAnsi"/>
                <w:color w:val="000000"/>
                <w:sz w:val="18"/>
                <w:szCs w:val="18"/>
              </w:rPr>
            </w:pPr>
            <w:r w:rsidRPr="001D6A24">
              <w:rPr>
                <w:sz w:val="18"/>
                <w:szCs w:val="18"/>
              </w:rPr>
              <w:t>0</w:t>
            </w:r>
          </w:p>
        </w:tc>
        <w:tc>
          <w:tcPr>
            <w:tcW w:w="108" w:type="pct"/>
          </w:tcPr>
          <w:p w14:paraId="6CB2C097" w14:textId="3163EEF0" w:rsidR="00404CFE" w:rsidRPr="001D6A24" w:rsidRDefault="00404CFE" w:rsidP="00404CFE">
            <w:pPr>
              <w:jc w:val="center"/>
              <w:rPr>
                <w:rFonts w:cstheme="minorHAnsi"/>
                <w:color w:val="000000"/>
                <w:sz w:val="18"/>
                <w:szCs w:val="18"/>
              </w:rPr>
            </w:pPr>
            <w:r w:rsidRPr="001D6A24">
              <w:rPr>
                <w:sz w:val="18"/>
                <w:szCs w:val="18"/>
              </w:rPr>
              <w:t>0</w:t>
            </w:r>
          </w:p>
        </w:tc>
        <w:tc>
          <w:tcPr>
            <w:tcW w:w="96" w:type="pct"/>
          </w:tcPr>
          <w:p w14:paraId="20934D5B" w14:textId="711470FF"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4E0B5022" w14:textId="3E598F45"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30E0B69" w14:textId="0CDA1140"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6CD87390" w14:textId="24D48D28"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46D652E6" w14:textId="09380742"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27371780" w14:textId="457B2CA4" w:rsidR="00404CFE" w:rsidRPr="001D6A24" w:rsidRDefault="00404CFE" w:rsidP="00404CFE">
            <w:pPr>
              <w:jc w:val="center"/>
              <w:rPr>
                <w:rFonts w:cstheme="minorHAnsi"/>
                <w:color w:val="000000"/>
                <w:sz w:val="18"/>
                <w:szCs w:val="18"/>
              </w:rPr>
            </w:pPr>
            <w:r w:rsidRPr="001D6A24">
              <w:rPr>
                <w:sz w:val="18"/>
                <w:szCs w:val="18"/>
              </w:rPr>
              <w:t>0</w:t>
            </w:r>
          </w:p>
        </w:tc>
        <w:tc>
          <w:tcPr>
            <w:tcW w:w="113" w:type="pct"/>
          </w:tcPr>
          <w:p w14:paraId="078D4A18" w14:textId="216C7C3A"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52601DDC" w14:textId="59E67F15"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4C666207" w14:textId="7AA62370"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0ECB8FF8" w14:textId="52AA8595"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325EE660" w14:textId="72D395BE" w:rsidR="00404CFE" w:rsidRPr="001D6A24" w:rsidRDefault="00404CFE" w:rsidP="00404CFE">
            <w:pPr>
              <w:jc w:val="center"/>
              <w:rPr>
                <w:rFonts w:cstheme="minorHAnsi"/>
                <w:color w:val="000000"/>
                <w:sz w:val="18"/>
                <w:szCs w:val="18"/>
              </w:rPr>
            </w:pPr>
            <w:r w:rsidRPr="001D6A24">
              <w:rPr>
                <w:sz w:val="18"/>
                <w:szCs w:val="18"/>
              </w:rPr>
              <w:t>0</w:t>
            </w:r>
          </w:p>
        </w:tc>
        <w:tc>
          <w:tcPr>
            <w:tcW w:w="94" w:type="pct"/>
          </w:tcPr>
          <w:p w14:paraId="7DB8BD13" w14:textId="3A249A74"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33A77B1" w14:textId="29461481"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50E8974" w14:textId="008D73D5"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9BC2445" w14:textId="4DA1531F"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1C851F1" w14:textId="40FEB490"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CFC7387" w14:textId="0661D7A0"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BE8C7E0" w14:textId="7299CA65"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C48C14D" w14:textId="10F68A84"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E2C9A83" w14:textId="5D2CAD50"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50307106" w14:textId="1601BB38"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D6CE06C" w14:textId="5B780F0F"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4EA88FF" w14:textId="27E6A9BD"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3496588F" w14:textId="570A71BA"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06D02917" w14:textId="46B9E402"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AC5013D" w14:textId="646CE8BB"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72CD6F9A" w14:textId="41293D21"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4E3F5D42" w14:textId="661AE3BE"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FE97F9F" w14:textId="309FD82D" w:rsidR="00404CFE" w:rsidRPr="001D6A24" w:rsidRDefault="00404CFE" w:rsidP="00404CFE">
            <w:pPr>
              <w:jc w:val="center"/>
              <w:rPr>
                <w:rFonts w:cstheme="minorHAnsi"/>
                <w:color w:val="000000"/>
                <w:sz w:val="18"/>
                <w:szCs w:val="18"/>
              </w:rPr>
            </w:pPr>
            <w:r w:rsidRPr="001D6A24">
              <w:rPr>
                <w:sz w:val="18"/>
                <w:szCs w:val="18"/>
              </w:rPr>
              <w:t>0</w:t>
            </w:r>
          </w:p>
        </w:tc>
        <w:tc>
          <w:tcPr>
            <w:tcW w:w="92" w:type="pct"/>
          </w:tcPr>
          <w:p w14:paraId="6BD1DE03" w14:textId="7F34FC41" w:rsidR="00404CFE" w:rsidRPr="001D6A24" w:rsidRDefault="00404CFE" w:rsidP="00404CFE">
            <w:pPr>
              <w:jc w:val="center"/>
              <w:rPr>
                <w:rFonts w:cstheme="minorHAnsi"/>
                <w:color w:val="000000"/>
                <w:sz w:val="18"/>
                <w:szCs w:val="18"/>
              </w:rPr>
            </w:pPr>
            <w:r w:rsidRPr="001D6A24">
              <w:rPr>
                <w:sz w:val="18"/>
                <w:szCs w:val="18"/>
              </w:rPr>
              <w:t>0</w:t>
            </w:r>
          </w:p>
        </w:tc>
        <w:tc>
          <w:tcPr>
            <w:tcW w:w="121" w:type="pct"/>
          </w:tcPr>
          <w:p w14:paraId="6D3EFE9E" w14:textId="2EBE3583" w:rsidR="00404CFE" w:rsidRPr="001D6A24" w:rsidRDefault="00404CFE" w:rsidP="00404CFE">
            <w:pPr>
              <w:jc w:val="center"/>
              <w:rPr>
                <w:rFonts w:cstheme="minorHAnsi"/>
                <w:color w:val="000000"/>
                <w:sz w:val="18"/>
                <w:szCs w:val="18"/>
              </w:rPr>
            </w:pPr>
            <w:r w:rsidRPr="001D6A24">
              <w:rPr>
                <w:sz w:val="18"/>
                <w:szCs w:val="18"/>
              </w:rPr>
              <w:t>0</w:t>
            </w:r>
          </w:p>
        </w:tc>
        <w:tc>
          <w:tcPr>
            <w:tcW w:w="174" w:type="pct"/>
          </w:tcPr>
          <w:p w14:paraId="24BAD209" w14:textId="136A9959" w:rsidR="00404CFE" w:rsidRPr="001D6A24" w:rsidRDefault="00404CFE" w:rsidP="00404CFE">
            <w:pPr>
              <w:jc w:val="center"/>
              <w:rPr>
                <w:rFonts w:cstheme="minorHAnsi"/>
                <w:color w:val="000000"/>
                <w:sz w:val="18"/>
                <w:szCs w:val="18"/>
              </w:rPr>
            </w:pPr>
            <w:r w:rsidRPr="001D6A24">
              <w:rPr>
                <w:sz w:val="18"/>
                <w:szCs w:val="18"/>
              </w:rPr>
              <w:t>0</w:t>
            </w:r>
          </w:p>
        </w:tc>
      </w:tr>
    </w:tbl>
    <w:p w14:paraId="792613A3" w14:textId="77777777" w:rsidR="00EC0753" w:rsidRPr="001D6A24" w:rsidRDefault="00EC0753" w:rsidP="00EC0753"/>
    <w:p w14:paraId="29AF33BB" w14:textId="77777777" w:rsidR="00EC0753" w:rsidRPr="001D6A24" w:rsidRDefault="00EC0753" w:rsidP="00EC0753"/>
    <w:p w14:paraId="416059E3" w14:textId="2538C2A4" w:rsidR="00EC0753" w:rsidRPr="001D6A24" w:rsidRDefault="00EC0753" w:rsidP="00BC5FF9">
      <w:pPr>
        <w:pStyle w:val="Caption"/>
      </w:pPr>
      <w:bookmarkStart w:id="175" w:name="_Toc115350508"/>
      <w:r w:rsidRPr="001D6A24">
        <w:lastRenderedPageBreak/>
        <w:t xml:space="preserve">Table </w:t>
      </w:r>
      <w:r w:rsidR="001F6A93" w:rsidRPr="001D6A24">
        <w:t>1</w:t>
      </w:r>
      <w:r w:rsidR="0048163F" w:rsidRPr="001D6A24">
        <w:t>3</w:t>
      </w:r>
      <w:r w:rsidRPr="001D6A24">
        <w:t xml:space="preserve">: Estimated number of HVs </w:t>
      </w:r>
      <w:r w:rsidR="00652973" w:rsidRPr="001D6A24">
        <w:t xml:space="preserve">reversing </w:t>
      </w:r>
      <w:r w:rsidRPr="001D6A24">
        <w:t xml:space="preserve">collisions </w:t>
      </w:r>
      <w:r w:rsidR="00652973" w:rsidRPr="001D6A24">
        <w:t>p</w:t>
      </w:r>
      <w:r w:rsidRPr="001D6A24">
        <w:t xml:space="preserve">revented for each year between </w:t>
      </w:r>
      <w:r w:rsidR="00946758" w:rsidRPr="001D6A24">
        <w:t xml:space="preserve">2025 and 2069 </w:t>
      </w:r>
      <w:r w:rsidRPr="001D6A24">
        <w:t>from introduction of government intervention in 202</w:t>
      </w:r>
      <w:r w:rsidR="00404CFE" w:rsidRPr="001D6A24">
        <w:t>5</w:t>
      </w:r>
      <w:r w:rsidRPr="001D6A24">
        <w:t>.</w:t>
      </w:r>
      <w:bookmarkEnd w:id="175"/>
    </w:p>
    <w:tbl>
      <w:tblPr>
        <w:tblStyle w:val="TableGrid"/>
        <w:tblW w:w="5000" w:type="pct"/>
        <w:tblLook w:val="04A0" w:firstRow="1" w:lastRow="0" w:firstColumn="1" w:lastColumn="0" w:noHBand="0" w:noVBand="1"/>
        <w:tblCaption w:val="Table 13: Estimated number of HVs reversing collisions prevented for each year between 2025 and 2069 from introduction of government intervention in 2025."/>
        <w:tblDescription w:val="Table shows the estimated number of HVs reversing collisions prevented for each year between 2025 and 2069 from introduction of government intervention in 2025"/>
      </w:tblPr>
      <w:tblGrid>
        <w:gridCol w:w="774"/>
        <w:gridCol w:w="504"/>
        <w:gridCol w:w="517"/>
        <w:gridCol w:w="517"/>
        <w:gridCol w:w="521"/>
        <w:gridCol w:w="521"/>
        <w:gridCol w:w="521"/>
        <w:gridCol w:w="521"/>
        <w:gridCol w:w="521"/>
        <w:gridCol w:w="513"/>
        <w:gridCol w:w="504"/>
        <w:gridCol w:w="517"/>
        <w:gridCol w:w="456"/>
        <w:gridCol w:w="469"/>
        <w:gridCol w:w="469"/>
        <w:gridCol w:w="417"/>
        <w:gridCol w:w="482"/>
        <w:gridCol w:w="491"/>
        <w:gridCol w:w="491"/>
        <w:gridCol w:w="495"/>
        <w:gridCol w:w="495"/>
        <w:gridCol w:w="495"/>
        <w:gridCol w:w="408"/>
        <w:gridCol w:w="408"/>
        <w:gridCol w:w="408"/>
        <w:gridCol w:w="408"/>
        <w:gridCol w:w="408"/>
        <w:gridCol w:w="399"/>
        <w:gridCol w:w="399"/>
        <w:gridCol w:w="399"/>
        <w:gridCol w:w="399"/>
        <w:gridCol w:w="399"/>
        <w:gridCol w:w="399"/>
        <w:gridCol w:w="399"/>
        <w:gridCol w:w="399"/>
        <w:gridCol w:w="399"/>
        <w:gridCol w:w="399"/>
        <w:gridCol w:w="399"/>
        <w:gridCol w:w="399"/>
        <w:gridCol w:w="399"/>
        <w:gridCol w:w="399"/>
        <w:gridCol w:w="399"/>
        <w:gridCol w:w="399"/>
        <w:gridCol w:w="399"/>
        <w:gridCol w:w="400"/>
        <w:gridCol w:w="518"/>
        <w:gridCol w:w="807"/>
      </w:tblGrid>
      <w:tr w:rsidR="00EC0753" w:rsidRPr="001D6A24" w14:paraId="21112CE2" w14:textId="77777777" w:rsidTr="00D2058F">
        <w:tc>
          <w:tcPr>
            <w:tcW w:w="178" w:type="pct"/>
            <w:shd w:val="clear" w:color="auto" w:fill="081E3E" w:themeFill="accent1"/>
          </w:tcPr>
          <w:p w14:paraId="286521D9" w14:textId="56272483" w:rsidR="00EC0753" w:rsidRPr="001D6A24" w:rsidRDefault="00B207A9" w:rsidP="004A7A5F">
            <w:pPr>
              <w:jc w:val="center"/>
              <w:rPr>
                <w:rFonts w:cstheme="minorHAnsi"/>
                <w:b/>
                <w:color w:val="FFFFFF" w:themeColor="background1"/>
                <w:sz w:val="18"/>
                <w:szCs w:val="18"/>
              </w:rPr>
            </w:pPr>
            <w:r w:rsidRPr="001D6A24">
              <w:rPr>
                <w:rFonts w:cstheme="minorHAnsi"/>
                <w:b/>
                <w:color w:val="FFFFFF" w:themeColor="background1"/>
                <w:sz w:val="18"/>
                <w:szCs w:val="18"/>
              </w:rPr>
              <w:t>Year from first fitment (2025)</w:t>
            </w:r>
          </w:p>
        </w:tc>
        <w:tc>
          <w:tcPr>
            <w:tcW w:w="4637" w:type="pct"/>
            <w:gridSpan w:val="45"/>
            <w:shd w:val="clear" w:color="auto" w:fill="081E3E" w:themeFill="accent1"/>
            <w:vAlign w:val="center"/>
          </w:tcPr>
          <w:p w14:paraId="4AD04724" w14:textId="77777777" w:rsidR="00EC0753" w:rsidRPr="001D6A24" w:rsidRDefault="00EC0753" w:rsidP="00915FA7">
            <w:pPr>
              <w:jc w:val="center"/>
              <w:rPr>
                <w:rFonts w:cstheme="minorHAnsi"/>
                <w:b/>
                <w:color w:val="FFFFFF" w:themeColor="background1"/>
                <w:sz w:val="18"/>
                <w:szCs w:val="18"/>
              </w:rPr>
            </w:pPr>
            <w:r w:rsidRPr="001D6A24">
              <w:rPr>
                <w:rFonts w:cstheme="minorHAnsi"/>
                <w:b/>
                <w:color w:val="FFFFFF" w:themeColor="background1"/>
                <w:sz w:val="18"/>
                <w:szCs w:val="18"/>
              </w:rPr>
              <w:t>Vehicle Age</w:t>
            </w:r>
          </w:p>
        </w:tc>
        <w:tc>
          <w:tcPr>
            <w:tcW w:w="185" w:type="pct"/>
            <w:vMerge w:val="restart"/>
            <w:shd w:val="clear" w:color="auto" w:fill="081E3E" w:themeFill="accent1"/>
          </w:tcPr>
          <w:p w14:paraId="33460A98" w14:textId="77777777" w:rsidR="00EC0753" w:rsidRPr="001D6A24" w:rsidRDefault="00EC0753" w:rsidP="00915FA7">
            <w:pPr>
              <w:jc w:val="center"/>
              <w:rPr>
                <w:rFonts w:cstheme="minorHAnsi"/>
                <w:b/>
                <w:color w:val="FFFFFF" w:themeColor="background1"/>
                <w:sz w:val="18"/>
                <w:szCs w:val="18"/>
              </w:rPr>
            </w:pPr>
            <w:r w:rsidRPr="001D6A24">
              <w:rPr>
                <w:rFonts w:cstheme="minorHAnsi"/>
                <w:b/>
                <w:color w:val="FFFFFF" w:themeColor="background1"/>
                <w:sz w:val="18"/>
                <w:szCs w:val="18"/>
              </w:rPr>
              <w:t>Total number of HVs fitted</w:t>
            </w:r>
          </w:p>
        </w:tc>
      </w:tr>
      <w:tr w:rsidR="006B7475" w:rsidRPr="001D6A24" w14:paraId="67F526DD" w14:textId="77777777" w:rsidTr="00D2058F">
        <w:tc>
          <w:tcPr>
            <w:tcW w:w="178" w:type="pct"/>
            <w:shd w:val="clear" w:color="auto" w:fill="081E3E" w:themeFill="accent1"/>
          </w:tcPr>
          <w:p w14:paraId="2AF38E67" w14:textId="77777777" w:rsidR="00EC0753" w:rsidRPr="001D6A24" w:rsidRDefault="00EC0753" w:rsidP="00915FA7">
            <w:pPr>
              <w:jc w:val="center"/>
              <w:rPr>
                <w:rFonts w:cstheme="minorHAnsi"/>
                <w:color w:val="FFFFFF" w:themeColor="background1"/>
                <w:sz w:val="18"/>
                <w:szCs w:val="18"/>
              </w:rPr>
            </w:pPr>
          </w:p>
        </w:tc>
        <w:tc>
          <w:tcPr>
            <w:tcW w:w="116" w:type="pct"/>
            <w:shd w:val="clear" w:color="auto" w:fill="081E3E" w:themeFill="accent1"/>
          </w:tcPr>
          <w:p w14:paraId="5CAAD703"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w:t>
            </w:r>
          </w:p>
        </w:tc>
        <w:tc>
          <w:tcPr>
            <w:tcW w:w="119" w:type="pct"/>
            <w:shd w:val="clear" w:color="auto" w:fill="081E3E" w:themeFill="accent1"/>
          </w:tcPr>
          <w:p w14:paraId="210786E0"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w:t>
            </w:r>
          </w:p>
        </w:tc>
        <w:tc>
          <w:tcPr>
            <w:tcW w:w="119" w:type="pct"/>
            <w:shd w:val="clear" w:color="auto" w:fill="081E3E" w:themeFill="accent1"/>
          </w:tcPr>
          <w:p w14:paraId="38CE11B9"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w:t>
            </w:r>
          </w:p>
        </w:tc>
        <w:tc>
          <w:tcPr>
            <w:tcW w:w="120" w:type="pct"/>
            <w:shd w:val="clear" w:color="auto" w:fill="081E3E" w:themeFill="accent1"/>
          </w:tcPr>
          <w:p w14:paraId="548AB195"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4</w:t>
            </w:r>
          </w:p>
        </w:tc>
        <w:tc>
          <w:tcPr>
            <w:tcW w:w="120" w:type="pct"/>
            <w:shd w:val="clear" w:color="auto" w:fill="081E3E" w:themeFill="accent1"/>
          </w:tcPr>
          <w:p w14:paraId="67CB96FD"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5</w:t>
            </w:r>
          </w:p>
        </w:tc>
        <w:tc>
          <w:tcPr>
            <w:tcW w:w="120" w:type="pct"/>
            <w:shd w:val="clear" w:color="auto" w:fill="081E3E" w:themeFill="accent1"/>
          </w:tcPr>
          <w:p w14:paraId="086C5D67"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6</w:t>
            </w:r>
          </w:p>
        </w:tc>
        <w:tc>
          <w:tcPr>
            <w:tcW w:w="120" w:type="pct"/>
            <w:shd w:val="clear" w:color="auto" w:fill="081E3E" w:themeFill="accent1"/>
          </w:tcPr>
          <w:p w14:paraId="4047E4B3"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7</w:t>
            </w:r>
          </w:p>
        </w:tc>
        <w:tc>
          <w:tcPr>
            <w:tcW w:w="120" w:type="pct"/>
            <w:shd w:val="clear" w:color="auto" w:fill="081E3E" w:themeFill="accent1"/>
          </w:tcPr>
          <w:p w14:paraId="211D8E48"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8</w:t>
            </w:r>
          </w:p>
        </w:tc>
        <w:tc>
          <w:tcPr>
            <w:tcW w:w="118" w:type="pct"/>
            <w:shd w:val="clear" w:color="auto" w:fill="081E3E" w:themeFill="accent1"/>
          </w:tcPr>
          <w:p w14:paraId="05E81F2D"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9</w:t>
            </w:r>
          </w:p>
        </w:tc>
        <w:tc>
          <w:tcPr>
            <w:tcW w:w="116" w:type="pct"/>
            <w:shd w:val="clear" w:color="auto" w:fill="081E3E" w:themeFill="accent1"/>
          </w:tcPr>
          <w:p w14:paraId="3500AB9C"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10</w:t>
            </w:r>
          </w:p>
        </w:tc>
        <w:tc>
          <w:tcPr>
            <w:tcW w:w="119" w:type="pct"/>
            <w:shd w:val="clear" w:color="auto" w:fill="081E3E" w:themeFill="accent1"/>
          </w:tcPr>
          <w:p w14:paraId="75C4443A"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11</w:t>
            </w:r>
          </w:p>
        </w:tc>
        <w:tc>
          <w:tcPr>
            <w:tcW w:w="105" w:type="pct"/>
            <w:shd w:val="clear" w:color="auto" w:fill="081E3E" w:themeFill="accent1"/>
          </w:tcPr>
          <w:p w14:paraId="057A6CFF"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12</w:t>
            </w:r>
          </w:p>
        </w:tc>
        <w:tc>
          <w:tcPr>
            <w:tcW w:w="108" w:type="pct"/>
            <w:shd w:val="clear" w:color="auto" w:fill="081E3E" w:themeFill="accent1"/>
          </w:tcPr>
          <w:p w14:paraId="44B412EE"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13</w:t>
            </w:r>
          </w:p>
        </w:tc>
        <w:tc>
          <w:tcPr>
            <w:tcW w:w="108" w:type="pct"/>
            <w:shd w:val="clear" w:color="auto" w:fill="081E3E" w:themeFill="accent1"/>
          </w:tcPr>
          <w:p w14:paraId="4B471950"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14</w:t>
            </w:r>
          </w:p>
        </w:tc>
        <w:tc>
          <w:tcPr>
            <w:tcW w:w="96" w:type="pct"/>
            <w:shd w:val="clear" w:color="auto" w:fill="081E3E" w:themeFill="accent1"/>
          </w:tcPr>
          <w:p w14:paraId="01A2FEA3"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15</w:t>
            </w:r>
          </w:p>
        </w:tc>
        <w:tc>
          <w:tcPr>
            <w:tcW w:w="111" w:type="pct"/>
            <w:shd w:val="clear" w:color="auto" w:fill="081E3E" w:themeFill="accent1"/>
          </w:tcPr>
          <w:p w14:paraId="650F6E42"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16</w:t>
            </w:r>
          </w:p>
        </w:tc>
        <w:tc>
          <w:tcPr>
            <w:tcW w:w="113" w:type="pct"/>
            <w:shd w:val="clear" w:color="auto" w:fill="081E3E" w:themeFill="accent1"/>
          </w:tcPr>
          <w:p w14:paraId="1C05B8EA"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17</w:t>
            </w:r>
          </w:p>
        </w:tc>
        <w:tc>
          <w:tcPr>
            <w:tcW w:w="113" w:type="pct"/>
            <w:shd w:val="clear" w:color="auto" w:fill="081E3E" w:themeFill="accent1"/>
          </w:tcPr>
          <w:p w14:paraId="2293AD45"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18</w:t>
            </w:r>
          </w:p>
        </w:tc>
        <w:tc>
          <w:tcPr>
            <w:tcW w:w="114" w:type="pct"/>
            <w:shd w:val="clear" w:color="auto" w:fill="081E3E" w:themeFill="accent1"/>
          </w:tcPr>
          <w:p w14:paraId="166AF5C1"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19</w:t>
            </w:r>
          </w:p>
        </w:tc>
        <w:tc>
          <w:tcPr>
            <w:tcW w:w="114" w:type="pct"/>
            <w:shd w:val="clear" w:color="auto" w:fill="081E3E" w:themeFill="accent1"/>
          </w:tcPr>
          <w:p w14:paraId="20629DBE"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20</w:t>
            </w:r>
          </w:p>
        </w:tc>
        <w:tc>
          <w:tcPr>
            <w:tcW w:w="114" w:type="pct"/>
            <w:shd w:val="clear" w:color="auto" w:fill="081E3E" w:themeFill="accent1"/>
          </w:tcPr>
          <w:p w14:paraId="024A5772"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21</w:t>
            </w:r>
          </w:p>
        </w:tc>
        <w:tc>
          <w:tcPr>
            <w:tcW w:w="94" w:type="pct"/>
            <w:shd w:val="clear" w:color="auto" w:fill="081E3E" w:themeFill="accent1"/>
          </w:tcPr>
          <w:p w14:paraId="79096696"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22</w:t>
            </w:r>
          </w:p>
        </w:tc>
        <w:tc>
          <w:tcPr>
            <w:tcW w:w="94" w:type="pct"/>
            <w:shd w:val="clear" w:color="auto" w:fill="081E3E" w:themeFill="accent1"/>
          </w:tcPr>
          <w:p w14:paraId="78B16ED8"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23</w:t>
            </w:r>
          </w:p>
        </w:tc>
        <w:tc>
          <w:tcPr>
            <w:tcW w:w="94" w:type="pct"/>
            <w:shd w:val="clear" w:color="auto" w:fill="081E3E" w:themeFill="accent1"/>
          </w:tcPr>
          <w:p w14:paraId="49F64A08"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24</w:t>
            </w:r>
          </w:p>
        </w:tc>
        <w:tc>
          <w:tcPr>
            <w:tcW w:w="94" w:type="pct"/>
            <w:shd w:val="clear" w:color="auto" w:fill="081E3E" w:themeFill="accent1"/>
          </w:tcPr>
          <w:p w14:paraId="0882EE99"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25</w:t>
            </w:r>
          </w:p>
        </w:tc>
        <w:tc>
          <w:tcPr>
            <w:tcW w:w="94" w:type="pct"/>
            <w:shd w:val="clear" w:color="auto" w:fill="081E3E" w:themeFill="accent1"/>
          </w:tcPr>
          <w:p w14:paraId="22082752"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26</w:t>
            </w:r>
          </w:p>
        </w:tc>
        <w:tc>
          <w:tcPr>
            <w:tcW w:w="92" w:type="pct"/>
            <w:shd w:val="clear" w:color="auto" w:fill="081E3E" w:themeFill="accent1"/>
          </w:tcPr>
          <w:p w14:paraId="2DD9300F"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27</w:t>
            </w:r>
          </w:p>
        </w:tc>
        <w:tc>
          <w:tcPr>
            <w:tcW w:w="92" w:type="pct"/>
            <w:shd w:val="clear" w:color="auto" w:fill="081E3E" w:themeFill="accent1"/>
          </w:tcPr>
          <w:p w14:paraId="00157CEE"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28</w:t>
            </w:r>
          </w:p>
        </w:tc>
        <w:tc>
          <w:tcPr>
            <w:tcW w:w="92" w:type="pct"/>
            <w:shd w:val="clear" w:color="auto" w:fill="081E3E" w:themeFill="accent1"/>
          </w:tcPr>
          <w:p w14:paraId="536662E4"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29</w:t>
            </w:r>
          </w:p>
        </w:tc>
        <w:tc>
          <w:tcPr>
            <w:tcW w:w="92" w:type="pct"/>
            <w:shd w:val="clear" w:color="auto" w:fill="081E3E" w:themeFill="accent1"/>
          </w:tcPr>
          <w:p w14:paraId="19ECBA05"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30</w:t>
            </w:r>
          </w:p>
        </w:tc>
        <w:tc>
          <w:tcPr>
            <w:tcW w:w="92" w:type="pct"/>
            <w:shd w:val="clear" w:color="auto" w:fill="081E3E" w:themeFill="accent1"/>
          </w:tcPr>
          <w:p w14:paraId="29A9163A"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31</w:t>
            </w:r>
          </w:p>
        </w:tc>
        <w:tc>
          <w:tcPr>
            <w:tcW w:w="92" w:type="pct"/>
            <w:shd w:val="clear" w:color="auto" w:fill="081E3E" w:themeFill="accent1"/>
          </w:tcPr>
          <w:p w14:paraId="56C682B0"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32</w:t>
            </w:r>
          </w:p>
        </w:tc>
        <w:tc>
          <w:tcPr>
            <w:tcW w:w="92" w:type="pct"/>
            <w:shd w:val="clear" w:color="auto" w:fill="081E3E" w:themeFill="accent1"/>
          </w:tcPr>
          <w:p w14:paraId="18908F0E"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33</w:t>
            </w:r>
          </w:p>
        </w:tc>
        <w:tc>
          <w:tcPr>
            <w:tcW w:w="92" w:type="pct"/>
            <w:shd w:val="clear" w:color="auto" w:fill="081E3E" w:themeFill="accent1"/>
          </w:tcPr>
          <w:p w14:paraId="7CCCBBE3"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34</w:t>
            </w:r>
          </w:p>
        </w:tc>
        <w:tc>
          <w:tcPr>
            <w:tcW w:w="92" w:type="pct"/>
            <w:shd w:val="clear" w:color="auto" w:fill="081E3E" w:themeFill="accent1"/>
          </w:tcPr>
          <w:p w14:paraId="5550EF52"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35</w:t>
            </w:r>
          </w:p>
        </w:tc>
        <w:tc>
          <w:tcPr>
            <w:tcW w:w="92" w:type="pct"/>
            <w:shd w:val="clear" w:color="auto" w:fill="081E3E" w:themeFill="accent1"/>
          </w:tcPr>
          <w:p w14:paraId="1CFA005F"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36</w:t>
            </w:r>
          </w:p>
        </w:tc>
        <w:tc>
          <w:tcPr>
            <w:tcW w:w="92" w:type="pct"/>
            <w:shd w:val="clear" w:color="auto" w:fill="081E3E" w:themeFill="accent1"/>
          </w:tcPr>
          <w:p w14:paraId="3DECFF59"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37</w:t>
            </w:r>
          </w:p>
        </w:tc>
        <w:tc>
          <w:tcPr>
            <w:tcW w:w="92" w:type="pct"/>
            <w:shd w:val="clear" w:color="auto" w:fill="081E3E" w:themeFill="accent1"/>
          </w:tcPr>
          <w:p w14:paraId="480CD412"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38</w:t>
            </w:r>
          </w:p>
        </w:tc>
        <w:tc>
          <w:tcPr>
            <w:tcW w:w="92" w:type="pct"/>
            <w:shd w:val="clear" w:color="auto" w:fill="081E3E" w:themeFill="accent1"/>
          </w:tcPr>
          <w:p w14:paraId="2F308F1B"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39</w:t>
            </w:r>
          </w:p>
        </w:tc>
        <w:tc>
          <w:tcPr>
            <w:tcW w:w="92" w:type="pct"/>
            <w:shd w:val="clear" w:color="auto" w:fill="081E3E" w:themeFill="accent1"/>
          </w:tcPr>
          <w:p w14:paraId="74EECD1B"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40</w:t>
            </w:r>
          </w:p>
        </w:tc>
        <w:tc>
          <w:tcPr>
            <w:tcW w:w="92" w:type="pct"/>
            <w:shd w:val="clear" w:color="auto" w:fill="081E3E" w:themeFill="accent1"/>
          </w:tcPr>
          <w:p w14:paraId="083F7DE5"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41</w:t>
            </w:r>
          </w:p>
        </w:tc>
        <w:tc>
          <w:tcPr>
            <w:tcW w:w="92" w:type="pct"/>
            <w:shd w:val="clear" w:color="auto" w:fill="081E3E" w:themeFill="accent1"/>
          </w:tcPr>
          <w:p w14:paraId="06CD820D"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42</w:t>
            </w:r>
          </w:p>
        </w:tc>
        <w:tc>
          <w:tcPr>
            <w:tcW w:w="92" w:type="pct"/>
            <w:shd w:val="clear" w:color="auto" w:fill="081E3E" w:themeFill="accent1"/>
          </w:tcPr>
          <w:p w14:paraId="1502E79F"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43</w:t>
            </w:r>
          </w:p>
        </w:tc>
        <w:tc>
          <w:tcPr>
            <w:tcW w:w="92" w:type="pct"/>
            <w:shd w:val="clear" w:color="auto" w:fill="081E3E" w:themeFill="accent1"/>
          </w:tcPr>
          <w:p w14:paraId="2B7C6966"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44</w:t>
            </w:r>
          </w:p>
        </w:tc>
        <w:tc>
          <w:tcPr>
            <w:tcW w:w="119" w:type="pct"/>
            <w:shd w:val="clear" w:color="auto" w:fill="081E3E" w:themeFill="accent1"/>
          </w:tcPr>
          <w:p w14:paraId="5EE42F17" w14:textId="77777777" w:rsidR="00EC0753" w:rsidRPr="001D6A24" w:rsidRDefault="00EC0753" w:rsidP="00915FA7">
            <w:pPr>
              <w:jc w:val="center"/>
              <w:rPr>
                <w:rFonts w:cstheme="minorHAnsi"/>
                <w:color w:val="FFFFFF" w:themeColor="background1"/>
                <w:sz w:val="18"/>
                <w:szCs w:val="18"/>
              </w:rPr>
            </w:pPr>
            <w:r w:rsidRPr="001D6A24">
              <w:rPr>
                <w:rFonts w:cstheme="minorHAnsi"/>
                <w:color w:val="FFFFFF" w:themeColor="background1"/>
                <w:sz w:val="18"/>
                <w:szCs w:val="18"/>
              </w:rPr>
              <w:t>45</w:t>
            </w:r>
          </w:p>
        </w:tc>
        <w:tc>
          <w:tcPr>
            <w:tcW w:w="185" w:type="pct"/>
            <w:vMerge/>
            <w:shd w:val="clear" w:color="auto" w:fill="081E3E" w:themeFill="accent1"/>
          </w:tcPr>
          <w:p w14:paraId="72EF78AB" w14:textId="77777777" w:rsidR="00EC0753" w:rsidRPr="001D6A24" w:rsidRDefault="00EC0753" w:rsidP="00915FA7">
            <w:pPr>
              <w:jc w:val="center"/>
              <w:rPr>
                <w:rFonts w:cstheme="minorHAnsi"/>
                <w:sz w:val="18"/>
                <w:szCs w:val="18"/>
              </w:rPr>
            </w:pPr>
          </w:p>
        </w:tc>
      </w:tr>
      <w:tr w:rsidR="00D2058F" w:rsidRPr="001D6A24" w14:paraId="77F47CD1" w14:textId="77777777" w:rsidTr="00D2058F">
        <w:tc>
          <w:tcPr>
            <w:tcW w:w="178" w:type="pct"/>
            <w:shd w:val="clear" w:color="auto" w:fill="081E3E" w:themeFill="accent1"/>
          </w:tcPr>
          <w:p w14:paraId="42E0D81B"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1</w:t>
            </w:r>
          </w:p>
        </w:tc>
        <w:tc>
          <w:tcPr>
            <w:tcW w:w="116" w:type="pct"/>
            <w:shd w:val="clear" w:color="auto" w:fill="auto"/>
          </w:tcPr>
          <w:p w14:paraId="46CF6C42" w14:textId="4D053C21" w:rsidR="00D2058F" w:rsidRPr="001D6A24" w:rsidRDefault="00D2058F" w:rsidP="00D2058F">
            <w:pPr>
              <w:jc w:val="center"/>
              <w:rPr>
                <w:rFonts w:cstheme="minorHAnsi"/>
                <w:color w:val="000000"/>
                <w:sz w:val="18"/>
                <w:szCs w:val="18"/>
              </w:rPr>
            </w:pPr>
            <w:r w:rsidRPr="001D6A24">
              <w:rPr>
                <w:sz w:val="18"/>
                <w:szCs w:val="18"/>
              </w:rPr>
              <w:t>0</w:t>
            </w:r>
          </w:p>
        </w:tc>
        <w:tc>
          <w:tcPr>
            <w:tcW w:w="119" w:type="pct"/>
            <w:shd w:val="clear" w:color="auto" w:fill="auto"/>
          </w:tcPr>
          <w:p w14:paraId="1E7901C3" w14:textId="77777777" w:rsidR="00D2058F" w:rsidRPr="001D6A24" w:rsidRDefault="00D2058F" w:rsidP="00D2058F">
            <w:pPr>
              <w:jc w:val="center"/>
              <w:rPr>
                <w:rFonts w:cstheme="minorHAnsi"/>
                <w:color w:val="000000"/>
                <w:sz w:val="18"/>
                <w:szCs w:val="18"/>
              </w:rPr>
            </w:pPr>
          </w:p>
        </w:tc>
        <w:tc>
          <w:tcPr>
            <w:tcW w:w="119" w:type="pct"/>
            <w:shd w:val="clear" w:color="auto" w:fill="auto"/>
          </w:tcPr>
          <w:p w14:paraId="23454AE4" w14:textId="77777777" w:rsidR="00D2058F" w:rsidRPr="001D6A24" w:rsidRDefault="00D2058F" w:rsidP="00D2058F">
            <w:pPr>
              <w:jc w:val="center"/>
              <w:rPr>
                <w:rFonts w:cstheme="minorHAnsi"/>
                <w:sz w:val="18"/>
                <w:szCs w:val="18"/>
              </w:rPr>
            </w:pPr>
          </w:p>
        </w:tc>
        <w:tc>
          <w:tcPr>
            <w:tcW w:w="120" w:type="pct"/>
            <w:shd w:val="clear" w:color="auto" w:fill="auto"/>
          </w:tcPr>
          <w:p w14:paraId="3456D762" w14:textId="77777777" w:rsidR="00D2058F" w:rsidRPr="001D6A24" w:rsidRDefault="00D2058F" w:rsidP="00D2058F">
            <w:pPr>
              <w:jc w:val="center"/>
              <w:rPr>
                <w:rFonts w:cstheme="minorHAnsi"/>
                <w:sz w:val="18"/>
                <w:szCs w:val="18"/>
              </w:rPr>
            </w:pPr>
          </w:p>
        </w:tc>
        <w:tc>
          <w:tcPr>
            <w:tcW w:w="120" w:type="pct"/>
            <w:shd w:val="clear" w:color="auto" w:fill="auto"/>
          </w:tcPr>
          <w:p w14:paraId="02919A2E" w14:textId="77777777" w:rsidR="00D2058F" w:rsidRPr="001D6A24" w:rsidRDefault="00D2058F" w:rsidP="00D2058F">
            <w:pPr>
              <w:jc w:val="center"/>
              <w:rPr>
                <w:rFonts w:cstheme="minorHAnsi"/>
                <w:sz w:val="18"/>
                <w:szCs w:val="18"/>
              </w:rPr>
            </w:pPr>
          </w:p>
        </w:tc>
        <w:tc>
          <w:tcPr>
            <w:tcW w:w="120" w:type="pct"/>
            <w:shd w:val="clear" w:color="auto" w:fill="auto"/>
            <w:vAlign w:val="bottom"/>
          </w:tcPr>
          <w:p w14:paraId="26D48671" w14:textId="77777777" w:rsidR="00D2058F" w:rsidRPr="001D6A24" w:rsidRDefault="00D2058F" w:rsidP="00D2058F">
            <w:pPr>
              <w:jc w:val="center"/>
              <w:rPr>
                <w:rFonts w:cstheme="minorHAnsi"/>
                <w:sz w:val="18"/>
                <w:szCs w:val="18"/>
              </w:rPr>
            </w:pPr>
          </w:p>
        </w:tc>
        <w:tc>
          <w:tcPr>
            <w:tcW w:w="120" w:type="pct"/>
            <w:shd w:val="clear" w:color="auto" w:fill="auto"/>
            <w:vAlign w:val="bottom"/>
          </w:tcPr>
          <w:p w14:paraId="42366B94" w14:textId="77777777" w:rsidR="00D2058F" w:rsidRPr="001D6A24" w:rsidRDefault="00D2058F" w:rsidP="00D2058F">
            <w:pPr>
              <w:jc w:val="center"/>
              <w:rPr>
                <w:rFonts w:cstheme="minorHAnsi"/>
                <w:sz w:val="18"/>
                <w:szCs w:val="18"/>
              </w:rPr>
            </w:pPr>
          </w:p>
        </w:tc>
        <w:tc>
          <w:tcPr>
            <w:tcW w:w="120" w:type="pct"/>
            <w:shd w:val="clear" w:color="auto" w:fill="auto"/>
            <w:vAlign w:val="bottom"/>
          </w:tcPr>
          <w:p w14:paraId="3CC9E508" w14:textId="77777777" w:rsidR="00D2058F" w:rsidRPr="001D6A24" w:rsidRDefault="00D2058F" w:rsidP="00D2058F">
            <w:pPr>
              <w:jc w:val="center"/>
              <w:rPr>
                <w:rFonts w:cstheme="minorHAnsi"/>
                <w:sz w:val="18"/>
                <w:szCs w:val="18"/>
              </w:rPr>
            </w:pPr>
          </w:p>
        </w:tc>
        <w:tc>
          <w:tcPr>
            <w:tcW w:w="118" w:type="pct"/>
            <w:shd w:val="clear" w:color="auto" w:fill="auto"/>
            <w:vAlign w:val="bottom"/>
          </w:tcPr>
          <w:p w14:paraId="28643CB3" w14:textId="77777777" w:rsidR="00D2058F" w:rsidRPr="001D6A24" w:rsidRDefault="00D2058F" w:rsidP="00D2058F">
            <w:pPr>
              <w:jc w:val="center"/>
              <w:rPr>
                <w:rFonts w:cstheme="minorHAnsi"/>
                <w:sz w:val="18"/>
                <w:szCs w:val="18"/>
              </w:rPr>
            </w:pPr>
          </w:p>
        </w:tc>
        <w:tc>
          <w:tcPr>
            <w:tcW w:w="116" w:type="pct"/>
            <w:shd w:val="clear" w:color="auto" w:fill="auto"/>
            <w:vAlign w:val="bottom"/>
          </w:tcPr>
          <w:p w14:paraId="28795BDF" w14:textId="77777777" w:rsidR="00D2058F" w:rsidRPr="001D6A24" w:rsidRDefault="00D2058F" w:rsidP="00D2058F">
            <w:pPr>
              <w:jc w:val="center"/>
              <w:rPr>
                <w:rFonts w:cstheme="minorHAnsi"/>
                <w:sz w:val="18"/>
                <w:szCs w:val="18"/>
              </w:rPr>
            </w:pPr>
          </w:p>
        </w:tc>
        <w:tc>
          <w:tcPr>
            <w:tcW w:w="119" w:type="pct"/>
            <w:shd w:val="clear" w:color="auto" w:fill="auto"/>
            <w:vAlign w:val="bottom"/>
          </w:tcPr>
          <w:p w14:paraId="52C6405E" w14:textId="77777777" w:rsidR="00D2058F" w:rsidRPr="001D6A24" w:rsidRDefault="00D2058F" w:rsidP="00D2058F">
            <w:pPr>
              <w:jc w:val="center"/>
              <w:rPr>
                <w:rFonts w:cstheme="minorHAnsi"/>
                <w:sz w:val="18"/>
                <w:szCs w:val="18"/>
              </w:rPr>
            </w:pPr>
          </w:p>
        </w:tc>
        <w:tc>
          <w:tcPr>
            <w:tcW w:w="105" w:type="pct"/>
            <w:shd w:val="clear" w:color="auto" w:fill="auto"/>
            <w:vAlign w:val="bottom"/>
          </w:tcPr>
          <w:p w14:paraId="1AA0457F" w14:textId="77777777" w:rsidR="00D2058F" w:rsidRPr="001D6A24" w:rsidRDefault="00D2058F" w:rsidP="00D2058F">
            <w:pPr>
              <w:jc w:val="center"/>
              <w:rPr>
                <w:rFonts w:cstheme="minorHAnsi"/>
                <w:sz w:val="18"/>
                <w:szCs w:val="18"/>
              </w:rPr>
            </w:pPr>
          </w:p>
        </w:tc>
        <w:tc>
          <w:tcPr>
            <w:tcW w:w="108" w:type="pct"/>
            <w:shd w:val="clear" w:color="auto" w:fill="auto"/>
            <w:vAlign w:val="bottom"/>
          </w:tcPr>
          <w:p w14:paraId="1196C978" w14:textId="77777777" w:rsidR="00D2058F" w:rsidRPr="001D6A24" w:rsidRDefault="00D2058F" w:rsidP="00D2058F">
            <w:pPr>
              <w:jc w:val="center"/>
              <w:rPr>
                <w:rFonts w:cstheme="minorHAnsi"/>
                <w:sz w:val="18"/>
                <w:szCs w:val="18"/>
              </w:rPr>
            </w:pPr>
          </w:p>
        </w:tc>
        <w:tc>
          <w:tcPr>
            <w:tcW w:w="108" w:type="pct"/>
            <w:shd w:val="clear" w:color="auto" w:fill="auto"/>
            <w:vAlign w:val="bottom"/>
          </w:tcPr>
          <w:p w14:paraId="60BBBA23" w14:textId="77777777" w:rsidR="00D2058F" w:rsidRPr="001D6A24" w:rsidRDefault="00D2058F" w:rsidP="00D2058F">
            <w:pPr>
              <w:jc w:val="center"/>
              <w:rPr>
                <w:rFonts w:cstheme="minorHAnsi"/>
                <w:sz w:val="18"/>
                <w:szCs w:val="18"/>
              </w:rPr>
            </w:pPr>
          </w:p>
        </w:tc>
        <w:tc>
          <w:tcPr>
            <w:tcW w:w="96" w:type="pct"/>
            <w:shd w:val="clear" w:color="auto" w:fill="auto"/>
          </w:tcPr>
          <w:p w14:paraId="1CE0BDBD" w14:textId="77777777" w:rsidR="00D2058F" w:rsidRPr="001D6A24" w:rsidRDefault="00D2058F" w:rsidP="00D2058F">
            <w:pPr>
              <w:jc w:val="center"/>
              <w:rPr>
                <w:rFonts w:cstheme="minorHAnsi"/>
                <w:sz w:val="18"/>
                <w:szCs w:val="18"/>
              </w:rPr>
            </w:pPr>
          </w:p>
        </w:tc>
        <w:tc>
          <w:tcPr>
            <w:tcW w:w="111" w:type="pct"/>
            <w:shd w:val="clear" w:color="auto" w:fill="auto"/>
          </w:tcPr>
          <w:p w14:paraId="74DBBA26" w14:textId="77777777" w:rsidR="00D2058F" w:rsidRPr="001D6A24" w:rsidRDefault="00D2058F" w:rsidP="00D2058F">
            <w:pPr>
              <w:jc w:val="center"/>
              <w:rPr>
                <w:rFonts w:cstheme="minorHAnsi"/>
                <w:sz w:val="18"/>
                <w:szCs w:val="18"/>
              </w:rPr>
            </w:pPr>
          </w:p>
        </w:tc>
        <w:tc>
          <w:tcPr>
            <w:tcW w:w="113" w:type="pct"/>
            <w:shd w:val="clear" w:color="auto" w:fill="auto"/>
          </w:tcPr>
          <w:p w14:paraId="2C813061" w14:textId="77777777" w:rsidR="00D2058F" w:rsidRPr="001D6A24" w:rsidRDefault="00D2058F" w:rsidP="00D2058F">
            <w:pPr>
              <w:jc w:val="center"/>
              <w:rPr>
                <w:rFonts w:cstheme="minorHAnsi"/>
                <w:sz w:val="18"/>
                <w:szCs w:val="18"/>
              </w:rPr>
            </w:pPr>
          </w:p>
        </w:tc>
        <w:tc>
          <w:tcPr>
            <w:tcW w:w="113" w:type="pct"/>
            <w:shd w:val="clear" w:color="auto" w:fill="auto"/>
          </w:tcPr>
          <w:p w14:paraId="7329B45B" w14:textId="77777777" w:rsidR="00D2058F" w:rsidRPr="001D6A24" w:rsidRDefault="00D2058F" w:rsidP="00D2058F">
            <w:pPr>
              <w:jc w:val="center"/>
              <w:rPr>
                <w:rFonts w:cstheme="minorHAnsi"/>
                <w:sz w:val="18"/>
                <w:szCs w:val="18"/>
              </w:rPr>
            </w:pPr>
          </w:p>
        </w:tc>
        <w:tc>
          <w:tcPr>
            <w:tcW w:w="114" w:type="pct"/>
            <w:shd w:val="clear" w:color="auto" w:fill="auto"/>
          </w:tcPr>
          <w:p w14:paraId="21F8ECF7" w14:textId="77777777" w:rsidR="00D2058F" w:rsidRPr="001D6A24" w:rsidRDefault="00D2058F" w:rsidP="00D2058F">
            <w:pPr>
              <w:jc w:val="center"/>
              <w:rPr>
                <w:rFonts w:cstheme="minorHAnsi"/>
                <w:sz w:val="18"/>
                <w:szCs w:val="18"/>
              </w:rPr>
            </w:pPr>
          </w:p>
        </w:tc>
        <w:tc>
          <w:tcPr>
            <w:tcW w:w="114" w:type="pct"/>
            <w:shd w:val="clear" w:color="auto" w:fill="auto"/>
          </w:tcPr>
          <w:p w14:paraId="65A77467" w14:textId="77777777" w:rsidR="00D2058F" w:rsidRPr="001D6A24" w:rsidRDefault="00D2058F" w:rsidP="00D2058F">
            <w:pPr>
              <w:jc w:val="center"/>
              <w:rPr>
                <w:rFonts w:cstheme="minorHAnsi"/>
                <w:sz w:val="18"/>
                <w:szCs w:val="18"/>
              </w:rPr>
            </w:pPr>
          </w:p>
        </w:tc>
        <w:tc>
          <w:tcPr>
            <w:tcW w:w="114" w:type="pct"/>
            <w:shd w:val="clear" w:color="auto" w:fill="auto"/>
          </w:tcPr>
          <w:p w14:paraId="642987DB" w14:textId="77777777" w:rsidR="00D2058F" w:rsidRPr="001D6A24" w:rsidRDefault="00D2058F" w:rsidP="00D2058F">
            <w:pPr>
              <w:jc w:val="center"/>
              <w:rPr>
                <w:rFonts w:cstheme="minorHAnsi"/>
                <w:sz w:val="18"/>
                <w:szCs w:val="18"/>
              </w:rPr>
            </w:pPr>
          </w:p>
        </w:tc>
        <w:tc>
          <w:tcPr>
            <w:tcW w:w="94" w:type="pct"/>
            <w:shd w:val="clear" w:color="auto" w:fill="auto"/>
          </w:tcPr>
          <w:p w14:paraId="284DC0BD" w14:textId="77777777" w:rsidR="00D2058F" w:rsidRPr="001D6A24" w:rsidRDefault="00D2058F" w:rsidP="00D2058F">
            <w:pPr>
              <w:jc w:val="center"/>
              <w:rPr>
                <w:rFonts w:cstheme="minorHAnsi"/>
                <w:sz w:val="18"/>
                <w:szCs w:val="18"/>
              </w:rPr>
            </w:pPr>
          </w:p>
        </w:tc>
        <w:tc>
          <w:tcPr>
            <w:tcW w:w="94" w:type="pct"/>
            <w:shd w:val="clear" w:color="auto" w:fill="auto"/>
          </w:tcPr>
          <w:p w14:paraId="49E7E6E1" w14:textId="77777777" w:rsidR="00D2058F" w:rsidRPr="001D6A24" w:rsidRDefault="00D2058F" w:rsidP="00D2058F">
            <w:pPr>
              <w:jc w:val="center"/>
              <w:rPr>
                <w:rFonts w:cstheme="minorHAnsi"/>
                <w:sz w:val="18"/>
                <w:szCs w:val="18"/>
              </w:rPr>
            </w:pPr>
          </w:p>
        </w:tc>
        <w:tc>
          <w:tcPr>
            <w:tcW w:w="94" w:type="pct"/>
            <w:shd w:val="clear" w:color="auto" w:fill="auto"/>
          </w:tcPr>
          <w:p w14:paraId="609125DF" w14:textId="77777777" w:rsidR="00D2058F" w:rsidRPr="001D6A24" w:rsidRDefault="00D2058F" w:rsidP="00D2058F">
            <w:pPr>
              <w:jc w:val="center"/>
              <w:rPr>
                <w:rFonts w:cstheme="minorHAnsi"/>
                <w:sz w:val="18"/>
                <w:szCs w:val="18"/>
              </w:rPr>
            </w:pPr>
          </w:p>
        </w:tc>
        <w:tc>
          <w:tcPr>
            <w:tcW w:w="94" w:type="pct"/>
            <w:shd w:val="clear" w:color="auto" w:fill="auto"/>
          </w:tcPr>
          <w:p w14:paraId="3B66B793" w14:textId="77777777" w:rsidR="00D2058F" w:rsidRPr="001D6A24" w:rsidRDefault="00D2058F" w:rsidP="00D2058F">
            <w:pPr>
              <w:jc w:val="center"/>
              <w:rPr>
                <w:rFonts w:cstheme="minorHAnsi"/>
                <w:sz w:val="18"/>
                <w:szCs w:val="18"/>
              </w:rPr>
            </w:pPr>
          </w:p>
        </w:tc>
        <w:tc>
          <w:tcPr>
            <w:tcW w:w="94" w:type="pct"/>
            <w:shd w:val="clear" w:color="auto" w:fill="auto"/>
          </w:tcPr>
          <w:p w14:paraId="6E9D5AE4" w14:textId="77777777" w:rsidR="00D2058F" w:rsidRPr="001D6A24" w:rsidRDefault="00D2058F" w:rsidP="00D2058F">
            <w:pPr>
              <w:jc w:val="center"/>
              <w:rPr>
                <w:rFonts w:cstheme="minorHAnsi"/>
                <w:sz w:val="18"/>
                <w:szCs w:val="18"/>
              </w:rPr>
            </w:pPr>
          </w:p>
        </w:tc>
        <w:tc>
          <w:tcPr>
            <w:tcW w:w="92" w:type="pct"/>
            <w:shd w:val="clear" w:color="auto" w:fill="auto"/>
          </w:tcPr>
          <w:p w14:paraId="25B4CA86" w14:textId="77777777" w:rsidR="00D2058F" w:rsidRPr="001D6A24" w:rsidRDefault="00D2058F" w:rsidP="00D2058F">
            <w:pPr>
              <w:jc w:val="center"/>
              <w:rPr>
                <w:rFonts w:cstheme="minorHAnsi"/>
                <w:sz w:val="18"/>
                <w:szCs w:val="18"/>
              </w:rPr>
            </w:pPr>
          </w:p>
        </w:tc>
        <w:tc>
          <w:tcPr>
            <w:tcW w:w="92" w:type="pct"/>
            <w:shd w:val="clear" w:color="auto" w:fill="auto"/>
          </w:tcPr>
          <w:p w14:paraId="23CA4D86" w14:textId="77777777" w:rsidR="00D2058F" w:rsidRPr="001D6A24" w:rsidRDefault="00D2058F" w:rsidP="00D2058F">
            <w:pPr>
              <w:jc w:val="center"/>
              <w:rPr>
                <w:rFonts w:cstheme="minorHAnsi"/>
                <w:sz w:val="18"/>
                <w:szCs w:val="18"/>
              </w:rPr>
            </w:pPr>
          </w:p>
        </w:tc>
        <w:tc>
          <w:tcPr>
            <w:tcW w:w="92" w:type="pct"/>
            <w:shd w:val="clear" w:color="auto" w:fill="auto"/>
          </w:tcPr>
          <w:p w14:paraId="230CD52A" w14:textId="77777777" w:rsidR="00D2058F" w:rsidRPr="001D6A24" w:rsidRDefault="00D2058F" w:rsidP="00D2058F">
            <w:pPr>
              <w:jc w:val="center"/>
              <w:rPr>
                <w:rFonts w:cstheme="minorHAnsi"/>
                <w:sz w:val="18"/>
                <w:szCs w:val="18"/>
              </w:rPr>
            </w:pPr>
          </w:p>
        </w:tc>
        <w:tc>
          <w:tcPr>
            <w:tcW w:w="92" w:type="pct"/>
            <w:shd w:val="clear" w:color="auto" w:fill="auto"/>
          </w:tcPr>
          <w:p w14:paraId="3E5A6AAC" w14:textId="77777777" w:rsidR="00D2058F" w:rsidRPr="001D6A24" w:rsidRDefault="00D2058F" w:rsidP="00D2058F">
            <w:pPr>
              <w:jc w:val="center"/>
              <w:rPr>
                <w:rFonts w:cstheme="minorHAnsi"/>
                <w:sz w:val="18"/>
                <w:szCs w:val="18"/>
              </w:rPr>
            </w:pPr>
          </w:p>
        </w:tc>
        <w:tc>
          <w:tcPr>
            <w:tcW w:w="92" w:type="pct"/>
            <w:shd w:val="clear" w:color="auto" w:fill="auto"/>
          </w:tcPr>
          <w:p w14:paraId="2DBB2E17" w14:textId="77777777" w:rsidR="00D2058F" w:rsidRPr="001D6A24" w:rsidRDefault="00D2058F" w:rsidP="00D2058F">
            <w:pPr>
              <w:jc w:val="center"/>
              <w:rPr>
                <w:rFonts w:cstheme="minorHAnsi"/>
                <w:sz w:val="18"/>
                <w:szCs w:val="18"/>
              </w:rPr>
            </w:pPr>
          </w:p>
        </w:tc>
        <w:tc>
          <w:tcPr>
            <w:tcW w:w="92" w:type="pct"/>
            <w:shd w:val="clear" w:color="auto" w:fill="auto"/>
          </w:tcPr>
          <w:p w14:paraId="00E3E786" w14:textId="77777777" w:rsidR="00D2058F" w:rsidRPr="001D6A24" w:rsidRDefault="00D2058F" w:rsidP="00D2058F">
            <w:pPr>
              <w:jc w:val="center"/>
              <w:rPr>
                <w:rFonts w:cstheme="minorHAnsi"/>
                <w:sz w:val="18"/>
                <w:szCs w:val="18"/>
              </w:rPr>
            </w:pPr>
          </w:p>
        </w:tc>
        <w:tc>
          <w:tcPr>
            <w:tcW w:w="92" w:type="pct"/>
            <w:shd w:val="clear" w:color="auto" w:fill="auto"/>
          </w:tcPr>
          <w:p w14:paraId="4235B7E0" w14:textId="77777777" w:rsidR="00D2058F" w:rsidRPr="001D6A24" w:rsidRDefault="00D2058F" w:rsidP="00D2058F">
            <w:pPr>
              <w:jc w:val="center"/>
              <w:rPr>
                <w:rFonts w:cstheme="minorHAnsi"/>
                <w:sz w:val="18"/>
                <w:szCs w:val="18"/>
              </w:rPr>
            </w:pPr>
          </w:p>
        </w:tc>
        <w:tc>
          <w:tcPr>
            <w:tcW w:w="92" w:type="pct"/>
            <w:shd w:val="clear" w:color="auto" w:fill="auto"/>
          </w:tcPr>
          <w:p w14:paraId="21DBEF0F" w14:textId="77777777" w:rsidR="00D2058F" w:rsidRPr="001D6A24" w:rsidRDefault="00D2058F" w:rsidP="00D2058F">
            <w:pPr>
              <w:jc w:val="center"/>
              <w:rPr>
                <w:rFonts w:cstheme="minorHAnsi"/>
                <w:sz w:val="18"/>
                <w:szCs w:val="18"/>
              </w:rPr>
            </w:pPr>
          </w:p>
        </w:tc>
        <w:tc>
          <w:tcPr>
            <w:tcW w:w="92" w:type="pct"/>
            <w:shd w:val="clear" w:color="auto" w:fill="auto"/>
          </w:tcPr>
          <w:p w14:paraId="0D6ED9DC" w14:textId="77777777" w:rsidR="00D2058F" w:rsidRPr="001D6A24" w:rsidRDefault="00D2058F" w:rsidP="00D2058F">
            <w:pPr>
              <w:jc w:val="center"/>
              <w:rPr>
                <w:rFonts w:cstheme="minorHAnsi"/>
                <w:sz w:val="18"/>
                <w:szCs w:val="18"/>
              </w:rPr>
            </w:pPr>
          </w:p>
        </w:tc>
        <w:tc>
          <w:tcPr>
            <w:tcW w:w="92" w:type="pct"/>
            <w:shd w:val="clear" w:color="auto" w:fill="auto"/>
          </w:tcPr>
          <w:p w14:paraId="70A8845E" w14:textId="77777777" w:rsidR="00D2058F" w:rsidRPr="001D6A24" w:rsidRDefault="00D2058F" w:rsidP="00D2058F">
            <w:pPr>
              <w:jc w:val="center"/>
              <w:rPr>
                <w:rFonts w:cstheme="minorHAnsi"/>
                <w:sz w:val="18"/>
                <w:szCs w:val="18"/>
              </w:rPr>
            </w:pPr>
          </w:p>
        </w:tc>
        <w:tc>
          <w:tcPr>
            <w:tcW w:w="92" w:type="pct"/>
            <w:shd w:val="clear" w:color="auto" w:fill="auto"/>
          </w:tcPr>
          <w:p w14:paraId="0BEAF3E0" w14:textId="77777777" w:rsidR="00D2058F" w:rsidRPr="001D6A24" w:rsidRDefault="00D2058F" w:rsidP="00D2058F">
            <w:pPr>
              <w:jc w:val="center"/>
              <w:rPr>
                <w:rFonts w:cstheme="minorHAnsi"/>
                <w:sz w:val="18"/>
                <w:szCs w:val="18"/>
              </w:rPr>
            </w:pPr>
          </w:p>
        </w:tc>
        <w:tc>
          <w:tcPr>
            <w:tcW w:w="92" w:type="pct"/>
            <w:shd w:val="clear" w:color="auto" w:fill="auto"/>
          </w:tcPr>
          <w:p w14:paraId="4F9A973D" w14:textId="77777777" w:rsidR="00D2058F" w:rsidRPr="001D6A24" w:rsidRDefault="00D2058F" w:rsidP="00D2058F">
            <w:pPr>
              <w:jc w:val="center"/>
              <w:rPr>
                <w:rFonts w:cstheme="minorHAnsi"/>
                <w:sz w:val="18"/>
                <w:szCs w:val="18"/>
              </w:rPr>
            </w:pPr>
          </w:p>
        </w:tc>
        <w:tc>
          <w:tcPr>
            <w:tcW w:w="92" w:type="pct"/>
            <w:shd w:val="clear" w:color="auto" w:fill="auto"/>
          </w:tcPr>
          <w:p w14:paraId="78A8E835" w14:textId="77777777" w:rsidR="00D2058F" w:rsidRPr="001D6A24" w:rsidRDefault="00D2058F" w:rsidP="00D2058F">
            <w:pPr>
              <w:jc w:val="center"/>
              <w:rPr>
                <w:rFonts w:cstheme="minorHAnsi"/>
                <w:sz w:val="18"/>
                <w:szCs w:val="18"/>
              </w:rPr>
            </w:pPr>
          </w:p>
        </w:tc>
        <w:tc>
          <w:tcPr>
            <w:tcW w:w="92" w:type="pct"/>
            <w:shd w:val="clear" w:color="auto" w:fill="auto"/>
          </w:tcPr>
          <w:p w14:paraId="02E12C6C" w14:textId="77777777" w:rsidR="00D2058F" w:rsidRPr="001D6A24" w:rsidRDefault="00D2058F" w:rsidP="00D2058F">
            <w:pPr>
              <w:jc w:val="center"/>
              <w:rPr>
                <w:rFonts w:cstheme="minorHAnsi"/>
                <w:sz w:val="18"/>
                <w:szCs w:val="18"/>
              </w:rPr>
            </w:pPr>
          </w:p>
        </w:tc>
        <w:tc>
          <w:tcPr>
            <w:tcW w:w="92" w:type="pct"/>
            <w:shd w:val="clear" w:color="auto" w:fill="auto"/>
          </w:tcPr>
          <w:p w14:paraId="1371E5C2" w14:textId="77777777" w:rsidR="00D2058F" w:rsidRPr="001D6A24" w:rsidRDefault="00D2058F" w:rsidP="00D2058F">
            <w:pPr>
              <w:jc w:val="center"/>
              <w:rPr>
                <w:rFonts w:cstheme="minorHAnsi"/>
                <w:sz w:val="18"/>
                <w:szCs w:val="18"/>
              </w:rPr>
            </w:pPr>
          </w:p>
        </w:tc>
        <w:tc>
          <w:tcPr>
            <w:tcW w:w="92" w:type="pct"/>
            <w:shd w:val="clear" w:color="auto" w:fill="auto"/>
          </w:tcPr>
          <w:p w14:paraId="1387F1A3" w14:textId="77777777" w:rsidR="00D2058F" w:rsidRPr="001D6A24" w:rsidRDefault="00D2058F" w:rsidP="00D2058F">
            <w:pPr>
              <w:jc w:val="center"/>
              <w:rPr>
                <w:rFonts w:cstheme="minorHAnsi"/>
                <w:sz w:val="18"/>
                <w:szCs w:val="18"/>
              </w:rPr>
            </w:pPr>
          </w:p>
        </w:tc>
        <w:tc>
          <w:tcPr>
            <w:tcW w:w="92" w:type="pct"/>
            <w:shd w:val="clear" w:color="auto" w:fill="auto"/>
          </w:tcPr>
          <w:p w14:paraId="614DC07F" w14:textId="77777777" w:rsidR="00D2058F" w:rsidRPr="001D6A24" w:rsidRDefault="00D2058F" w:rsidP="00D2058F">
            <w:pPr>
              <w:jc w:val="center"/>
              <w:rPr>
                <w:rFonts w:cstheme="minorHAnsi"/>
                <w:sz w:val="18"/>
                <w:szCs w:val="18"/>
              </w:rPr>
            </w:pPr>
          </w:p>
        </w:tc>
        <w:tc>
          <w:tcPr>
            <w:tcW w:w="92" w:type="pct"/>
            <w:shd w:val="clear" w:color="auto" w:fill="auto"/>
          </w:tcPr>
          <w:p w14:paraId="7EDEB082" w14:textId="77777777" w:rsidR="00D2058F" w:rsidRPr="001D6A24" w:rsidRDefault="00D2058F" w:rsidP="00D2058F">
            <w:pPr>
              <w:jc w:val="center"/>
              <w:rPr>
                <w:rFonts w:cstheme="minorHAnsi"/>
                <w:sz w:val="18"/>
                <w:szCs w:val="18"/>
              </w:rPr>
            </w:pPr>
          </w:p>
        </w:tc>
        <w:tc>
          <w:tcPr>
            <w:tcW w:w="119" w:type="pct"/>
            <w:shd w:val="clear" w:color="auto" w:fill="auto"/>
          </w:tcPr>
          <w:p w14:paraId="40266C67" w14:textId="77777777" w:rsidR="00D2058F" w:rsidRPr="001D6A24" w:rsidRDefault="00D2058F" w:rsidP="00D2058F">
            <w:pPr>
              <w:jc w:val="center"/>
              <w:rPr>
                <w:rFonts w:cstheme="minorHAnsi"/>
                <w:sz w:val="18"/>
                <w:szCs w:val="18"/>
              </w:rPr>
            </w:pPr>
          </w:p>
        </w:tc>
        <w:tc>
          <w:tcPr>
            <w:tcW w:w="185" w:type="pct"/>
          </w:tcPr>
          <w:p w14:paraId="1D198AF4" w14:textId="4316E9CB" w:rsidR="00D2058F" w:rsidRPr="001D6A24" w:rsidRDefault="00D2058F" w:rsidP="00D2058F">
            <w:pPr>
              <w:jc w:val="center"/>
              <w:rPr>
                <w:rFonts w:cstheme="minorHAnsi"/>
                <w:color w:val="000000"/>
                <w:sz w:val="18"/>
                <w:szCs w:val="18"/>
              </w:rPr>
            </w:pPr>
            <w:r w:rsidRPr="001D6A24">
              <w:rPr>
                <w:sz w:val="18"/>
                <w:szCs w:val="18"/>
              </w:rPr>
              <w:t>0</w:t>
            </w:r>
          </w:p>
        </w:tc>
      </w:tr>
      <w:tr w:rsidR="00D2058F" w:rsidRPr="001D6A24" w14:paraId="2551DA85" w14:textId="77777777" w:rsidTr="00D2058F">
        <w:tc>
          <w:tcPr>
            <w:tcW w:w="178" w:type="pct"/>
            <w:shd w:val="clear" w:color="auto" w:fill="081E3E" w:themeFill="accent1"/>
          </w:tcPr>
          <w:p w14:paraId="79655762"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2</w:t>
            </w:r>
          </w:p>
        </w:tc>
        <w:tc>
          <w:tcPr>
            <w:tcW w:w="116" w:type="pct"/>
          </w:tcPr>
          <w:p w14:paraId="3FD63560" w14:textId="5CE0A5FD"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17CA7793" w14:textId="314CB93F"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4D59F1C2" w14:textId="77777777" w:rsidR="00D2058F" w:rsidRPr="001D6A24" w:rsidRDefault="00D2058F" w:rsidP="00D2058F">
            <w:pPr>
              <w:jc w:val="center"/>
              <w:rPr>
                <w:rFonts w:cstheme="minorHAnsi"/>
                <w:color w:val="000000"/>
                <w:sz w:val="18"/>
                <w:szCs w:val="18"/>
              </w:rPr>
            </w:pPr>
          </w:p>
        </w:tc>
        <w:tc>
          <w:tcPr>
            <w:tcW w:w="120" w:type="pct"/>
          </w:tcPr>
          <w:p w14:paraId="0E9C7187" w14:textId="77777777" w:rsidR="00D2058F" w:rsidRPr="001D6A24" w:rsidRDefault="00D2058F" w:rsidP="00D2058F">
            <w:pPr>
              <w:jc w:val="center"/>
              <w:rPr>
                <w:rFonts w:cstheme="minorHAnsi"/>
                <w:sz w:val="18"/>
                <w:szCs w:val="18"/>
              </w:rPr>
            </w:pPr>
          </w:p>
        </w:tc>
        <w:tc>
          <w:tcPr>
            <w:tcW w:w="120" w:type="pct"/>
          </w:tcPr>
          <w:p w14:paraId="22BBF78D" w14:textId="77777777" w:rsidR="00D2058F" w:rsidRPr="001D6A24" w:rsidRDefault="00D2058F" w:rsidP="00D2058F">
            <w:pPr>
              <w:jc w:val="center"/>
              <w:rPr>
                <w:rFonts w:cstheme="minorHAnsi"/>
                <w:sz w:val="18"/>
                <w:szCs w:val="18"/>
              </w:rPr>
            </w:pPr>
          </w:p>
        </w:tc>
        <w:tc>
          <w:tcPr>
            <w:tcW w:w="120" w:type="pct"/>
            <w:vAlign w:val="bottom"/>
          </w:tcPr>
          <w:p w14:paraId="201495D8" w14:textId="77777777" w:rsidR="00D2058F" w:rsidRPr="001D6A24" w:rsidRDefault="00D2058F" w:rsidP="00D2058F">
            <w:pPr>
              <w:jc w:val="center"/>
              <w:rPr>
                <w:rFonts w:cstheme="minorHAnsi"/>
                <w:sz w:val="18"/>
                <w:szCs w:val="18"/>
              </w:rPr>
            </w:pPr>
          </w:p>
        </w:tc>
        <w:tc>
          <w:tcPr>
            <w:tcW w:w="120" w:type="pct"/>
            <w:vAlign w:val="bottom"/>
          </w:tcPr>
          <w:p w14:paraId="50C54D18" w14:textId="77777777" w:rsidR="00D2058F" w:rsidRPr="001D6A24" w:rsidRDefault="00D2058F" w:rsidP="00D2058F">
            <w:pPr>
              <w:jc w:val="center"/>
              <w:rPr>
                <w:rFonts w:cstheme="minorHAnsi"/>
                <w:sz w:val="18"/>
                <w:szCs w:val="18"/>
              </w:rPr>
            </w:pPr>
          </w:p>
        </w:tc>
        <w:tc>
          <w:tcPr>
            <w:tcW w:w="120" w:type="pct"/>
            <w:vAlign w:val="bottom"/>
          </w:tcPr>
          <w:p w14:paraId="3C2B7274" w14:textId="77777777" w:rsidR="00D2058F" w:rsidRPr="001D6A24" w:rsidRDefault="00D2058F" w:rsidP="00D2058F">
            <w:pPr>
              <w:jc w:val="center"/>
              <w:rPr>
                <w:rFonts w:cstheme="minorHAnsi"/>
                <w:sz w:val="18"/>
                <w:szCs w:val="18"/>
              </w:rPr>
            </w:pPr>
          </w:p>
        </w:tc>
        <w:tc>
          <w:tcPr>
            <w:tcW w:w="118" w:type="pct"/>
            <w:vAlign w:val="bottom"/>
          </w:tcPr>
          <w:p w14:paraId="69D292B9" w14:textId="77777777" w:rsidR="00D2058F" w:rsidRPr="001D6A24" w:rsidRDefault="00D2058F" w:rsidP="00D2058F">
            <w:pPr>
              <w:jc w:val="center"/>
              <w:rPr>
                <w:rFonts w:cstheme="minorHAnsi"/>
                <w:sz w:val="18"/>
                <w:szCs w:val="18"/>
              </w:rPr>
            </w:pPr>
          </w:p>
        </w:tc>
        <w:tc>
          <w:tcPr>
            <w:tcW w:w="116" w:type="pct"/>
            <w:vAlign w:val="bottom"/>
          </w:tcPr>
          <w:p w14:paraId="4E53A117" w14:textId="77777777" w:rsidR="00D2058F" w:rsidRPr="001D6A24" w:rsidRDefault="00D2058F" w:rsidP="00D2058F">
            <w:pPr>
              <w:jc w:val="center"/>
              <w:rPr>
                <w:rFonts w:cstheme="minorHAnsi"/>
                <w:sz w:val="18"/>
                <w:szCs w:val="18"/>
              </w:rPr>
            </w:pPr>
          </w:p>
        </w:tc>
        <w:tc>
          <w:tcPr>
            <w:tcW w:w="119" w:type="pct"/>
            <w:vAlign w:val="bottom"/>
          </w:tcPr>
          <w:p w14:paraId="7957E00B" w14:textId="77777777" w:rsidR="00D2058F" w:rsidRPr="001D6A24" w:rsidRDefault="00D2058F" w:rsidP="00D2058F">
            <w:pPr>
              <w:jc w:val="center"/>
              <w:rPr>
                <w:rFonts w:cstheme="minorHAnsi"/>
                <w:sz w:val="18"/>
                <w:szCs w:val="18"/>
              </w:rPr>
            </w:pPr>
          </w:p>
        </w:tc>
        <w:tc>
          <w:tcPr>
            <w:tcW w:w="105" w:type="pct"/>
            <w:vAlign w:val="bottom"/>
          </w:tcPr>
          <w:p w14:paraId="3B3B0D64" w14:textId="77777777" w:rsidR="00D2058F" w:rsidRPr="001D6A24" w:rsidRDefault="00D2058F" w:rsidP="00D2058F">
            <w:pPr>
              <w:jc w:val="center"/>
              <w:rPr>
                <w:rFonts w:cstheme="minorHAnsi"/>
                <w:sz w:val="18"/>
                <w:szCs w:val="18"/>
              </w:rPr>
            </w:pPr>
          </w:p>
        </w:tc>
        <w:tc>
          <w:tcPr>
            <w:tcW w:w="108" w:type="pct"/>
            <w:vAlign w:val="bottom"/>
          </w:tcPr>
          <w:p w14:paraId="637D97DB" w14:textId="77777777" w:rsidR="00D2058F" w:rsidRPr="001D6A24" w:rsidRDefault="00D2058F" w:rsidP="00D2058F">
            <w:pPr>
              <w:jc w:val="center"/>
              <w:rPr>
                <w:rFonts w:cstheme="minorHAnsi"/>
                <w:sz w:val="18"/>
                <w:szCs w:val="18"/>
              </w:rPr>
            </w:pPr>
          </w:p>
        </w:tc>
        <w:tc>
          <w:tcPr>
            <w:tcW w:w="108" w:type="pct"/>
            <w:vAlign w:val="bottom"/>
          </w:tcPr>
          <w:p w14:paraId="6437A74A" w14:textId="77777777" w:rsidR="00D2058F" w:rsidRPr="001D6A24" w:rsidRDefault="00D2058F" w:rsidP="00D2058F">
            <w:pPr>
              <w:jc w:val="center"/>
              <w:rPr>
                <w:rFonts w:cstheme="minorHAnsi"/>
                <w:sz w:val="18"/>
                <w:szCs w:val="18"/>
              </w:rPr>
            </w:pPr>
          </w:p>
        </w:tc>
        <w:tc>
          <w:tcPr>
            <w:tcW w:w="96" w:type="pct"/>
          </w:tcPr>
          <w:p w14:paraId="4619AFF4" w14:textId="77777777" w:rsidR="00D2058F" w:rsidRPr="001D6A24" w:rsidRDefault="00D2058F" w:rsidP="00D2058F">
            <w:pPr>
              <w:jc w:val="center"/>
              <w:rPr>
                <w:rFonts w:cstheme="minorHAnsi"/>
                <w:sz w:val="18"/>
                <w:szCs w:val="18"/>
              </w:rPr>
            </w:pPr>
          </w:p>
        </w:tc>
        <w:tc>
          <w:tcPr>
            <w:tcW w:w="111" w:type="pct"/>
          </w:tcPr>
          <w:p w14:paraId="627FF6F6" w14:textId="77777777" w:rsidR="00D2058F" w:rsidRPr="001D6A24" w:rsidRDefault="00D2058F" w:rsidP="00D2058F">
            <w:pPr>
              <w:jc w:val="center"/>
              <w:rPr>
                <w:rFonts w:cstheme="minorHAnsi"/>
                <w:sz w:val="18"/>
                <w:szCs w:val="18"/>
              </w:rPr>
            </w:pPr>
          </w:p>
        </w:tc>
        <w:tc>
          <w:tcPr>
            <w:tcW w:w="113" w:type="pct"/>
          </w:tcPr>
          <w:p w14:paraId="6232149B" w14:textId="77777777" w:rsidR="00D2058F" w:rsidRPr="001D6A24" w:rsidRDefault="00D2058F" w:rsidP="00D2058F">
            <w:pPr>
              <w:jc w:val="center"/>
              <w:rPr>
                <w:rFonts w:cstheme="minorHAnsi"/>
                <w:sz w:val="18"/>
                <w:szCs w:val="18"/>
              </w:rPr>
            </w:pPr>
          </w:p>
        </w:tc>
        <w:tc>
          <w:tcPr>
            <w:tcW w:w="113" w:type="pct"/>
          </w:tcPr>
          <w:p w14:paraId="364D64F6" w14:textId="77777777" w:rsidR="00D2058F" w:rsidRPr="001D6A24" w:rsidRDefault="00D2058F" w:rsidP="00D2058F">
            <w:pPr>
              <w:jc w:val="center"/>
              <w:rPr>
                <w:rFonts w:cstheme="minorHAnsi"/>
                <w:sz w:val="18"/>
                <w:szCs w:val="18"/>
              </w:rPr>
            </w:pPr>
          </w:p>
        </w:tc>
        <w:tc>
          <w:tcPr>
            <w:tcW w:w="114" w:type="pct"/>
          </w:tcPr>
          <w:p w14:paraId="5227055C" w14:textId="77777777" w:rsidR="00D2058F" w:rsidRPr="001D6A24" w:rsidRDefault="00D2058F" w:rsidP="00D2058F">
            <w:pPr>
              <w:jc w:val="center"/>
              <w:rPr>
                <w:rFonts w:cstheme="minorHAnsi"/>
                <w:sz w:val="18"/>
                <w:szCs w:val="18"/>
              </w:rPr>
            </w:pPr>
          </w:p>
        </w:tc>
        <w:tc>
          <w:tcPr>
            <w:tcW w:w="114" w:type="pct"/>
          </w:tcPr>
          <w:p w14:paraId="3E058C03" w14:textId="77777777" w:rsidR="00D2058F" w:rsidRPr="001D6A24" w:rsidRDefault="00D2058F" w:rsidP="00D2058F">
            <w:pPr>
              <w:jc w:val="center"/>
              <w:rPr>
                <w:rFonts w:cstheme="minorHAnsi"/>
                <w:sz w:val="18"/>
                <w:szCs w:val="18"/>
              </w:rPr>
            </w:pPr>
          </w:p>
        </w:tc>
        <w:tc>
          <w:tcPr>
            <w:tcW w:w="114" w:type="pct"/>
          </w:tcPr>
          <w:p w14:paraId="75D93703" w14:textId="77777777" w:rsidR="00D2058F" w:rsidRPr="001D6A24" w:rsidRDefault="00D2058F" w:rsidP="00D2058F">
            <w:pPr>
              <w:jc w:val="center"/>
              <w:rPr>
                <w:rFonts w:cstheme="minorHAnsi"/>
                <w:sz w:val="18"/>
                <w:szCs w:val="18"/>
              </w:rPr>
            </w:pPr>
          </w:p>
        </w:tc>
        <w:tc>
          <w:tcPr>
            <w:tcW w:w="94" w:type="pct"/>
          </w:tcPr>
          <w:p w14:paraId="29206BD2" w14:textId="77777777" w:rsidR="00D2058F" w:rsidRPr="001D6A24" w:rsidRDefault="00D2058F" w:rsidP="00D2058F">
            <w:pPr>
              <w:jc w:val="center"/>
              <w:rPr>
                <w:rFonts w:cstheme="minorHAnsi"/>
                <w:sz w:val="18"/>
                <w:szCs w:val="18"/>
              </w:rPr>
            </w:pPr>
          </w:p>
        </w:tc>
        <w:tc>
          <w:tcPr>
            <w:tcW w:w="94" w:type="pct"/>
          </w:tcPr>
          <w:p w14:paraId="5BD52956" w14:textId="77777777" w:rsidR="00D2058F" w:rsidRPr="001D6A24" w:rsidRDefault="00D2058F" w:rsidP="00D2058F">
            <w:pPr>
              <w:jc w:val="center"/>
              <w:rPr>
                <w:rFonts w:cstheme="minorHAnsi"/>
                <w:sz w:val="18"/>
                <w:szCs w:val="18"/>
              </w:rPr>
            </w:pPr>
          </w:p>
        </w:tc>
        <w:tc>
          <w:tcPr>
            <w:tcW w:w="94" w:type="pct"/>
          </w:tcPr>
          <w:p w14:paraId="1B9F9E1D" w14:textId="77777777" w:rsidR="00D2058F" w:rsidRPr="001D6A24" w:rsidRDefault="00D2058F" w:rsidP="00D2058F">
            <w:pPr>
              <w:jc w:val="center"/>
              <w:rPr>
                <w:rFonts w:cstheme="minorHAnsi"/>
                <w:sz w:val="18"/>
                <w:szCs w:val="18"/>
              </w:rPr>
            </w:pPr>
          </w:p>
        </w:tc>
        <w:tc>
          <w:tcPr>
            <w:tcW w:w="94" w:type="pct"/>
          </w:tcPr>
          <w:p w14:paraId="55817827" w14:textId="77777777" w:rsidR="00D2058F" w:rsidRPr="001D6A24" w:rsidRDefault="00D2058F" w:rsidP="00D2058F">
            <w:pPr>
              <w:jc w:val="center"/>
              <w:rPr>
                <w:rFonts w:cstheme="minorHAnsi"/>
                <w:sz w:val="18"/>
                <w:szCs w:val="18"/>
              </w:rPr>
            </w:pPr>
          </w:p>
        </w:tc>
        <w:tc>
          <w:tcPr>
            <w:tcW w:w="94" w:type="pct"/>
          </w:tcPr>
          <w:p w14:paraId="62EB6428" w14:textId="77777777" w:rsidR="00D2058F" w:rsidRPr="001D6A24" w:rsidRDefault="00D2058F" w:rsidP="00D2058F">
            <w:pPr>
              <w:jc w:val="center"/>
              <w:rPr>
                <w:rFonts w:cstheme="minorHAnsi"/>
                <w:sz w:val="18"/>
                <w:szCs w:val="18"/>
              </w:rPr>
            </w:pPr>
          </w:p>
        </w:tc>
        <w:tc>
          <w:tcPr>
            <w:tcW w:w="92" w:type="pct"/>
          </w:tcPr>
          <w:p w14:paraId="7B6E3343" w14:textId="77777777" w:rsidR="00D2058F" w:rsidRPr="001D6A24" w:rsidRDefault="00D2058F" w:rsidP="00D2058F">
            <w:pPr>
              <w:jc w:val="center"/>
              <w:rPr>
                <w:rFonts w:cstheme="minorHAnsi"/>
                <w:sz w:val="18"/>
                <w:szCs w:val="18"/>
              </w:rPr>
            </w:pPr>
          </w:p>
        </w:tc>
        <w:tc>
          <w:tcPr>
            <w:tcW w:w="92" w:type="pct"/>
          </w:tcPr>
          <w:p w14:paraId="4DB17E49" w14:textId="77777777" w:rsidR="00D2058F" w:rsidRPr="001D6A24" w:rsidRDefault="00D2058F" w:rsidP="00D2058F">
            <w:pPr>
              <w:jc w:val="center"/>
              <w:rPr>
                <w:rFonts w:cstheme="minorHAnsi"/>
                <w:sz w:val="18"/>
                <w:szCs w:val="18"/>
              </w:rPr>
            </w:pPr>
          </w:p>
        </w:tc>
        <w:tc>
          <w:tcPr>
            <w:tcW w:w="92" w:type="pct"/>
          </w:tcPr>
          <w:p w14:paraId="2D46948E" w14:textId="77777777" w:rsidR="00D2058F" w:rsidRPr="001D6A24" w:rsidRDefault="00D2058F" w:rsidP="00D2058F">
            <w:pPr>
              <w:jc w:val="center"/>
              <w:rPr>
                <w:rFonts w:cstheme="minorHAnsi"/>
                <w:sz w:val="18"/>
                <w:szCs w:val="18"/>
              </w:rPr>
            </w:pPr>
          </w:p>
        </w:tc>
        <w:tc>
          <w:tcPr>
            <w:tcW w:w="92" w:type="pct"/>
          </w:tcPr>
          <w:p w14:paraId="07BDE3DB" w14:textId="77777777" w:rsidR="00D2058F" w:rsidRPr="001D6A24" w:rsidRDefault="00D2058F" w:rsidP="00D2058F">
            <w:pPr>
              <w:jc w:val="center"/>
              <w:rPr>
                <w:rFonts w:cstheme="minorHAnsi"/>
                <w:sz w:val="18"/>
                <w:szCs w:val="18"/>
              </w:rPr>
            </w:pPr>
          </w:p>
        </w:tc>
        <w:tc>
          <w:tcPr>
            <w:tcW w:w="92" w:type="pct"/>
          </w:tcPr>
          <w:p w14:paraId="1ADAFAFD" w14:textId="77777777" w:rsidR="00D2058F" w:rsidRPr="001D6A24" w:rsidRDefault="00D2058F" w:rsidP="00D2058F">
            <w:pPr>
              <w:jc w:val="center"/>
              <w:rPr>
                <w:rFonts w:cstheme="minorHAnsi"/>
                <w:sz w:val="18"/>
                <w:szCs w:val="18"/>
              </w:rPr>
            </w:pPr>
          </w:p>
        </w:tc>
        <w:tc>
          <w:tcPr>
            <w:tcW w:w="92" w:type="pct"/>
          </w:tcPr>
          <w:p w14:paraId="5DDB78C0" w14:textId="77777777" w:rsidR="00D2058F" w:rsidRPr="001D6A24" w:rsidRDefault="00D2058F" w:rsidP="00D2058F">
            <w:pPr>
              <w:jc w:val="center"/>
              <w:rPr>
                <w:rFonts w:cstheme="minorHAnsi"/>
                <w:sz w:val="18"/>
                <w:szCs w:val="18"/>
              </w:rPr>
            </w:pPr>
          </w:p>
        </w:tc>
        <w:tc>
          <w:tcPr>
            <w:tcW w:w="92" w:type="pct"/>
          </w:tcPr>
          <w:p w14:paraId="47B44A79" w14:textId="77777777" w:rsidR="00D2058F" w:rsidRPr="001D6A24" w:rsidRDefault="00D2058F" w:rsidP="00D2058F">
            <w:pPr>
              <w:jc w:val="center"/>
              <w:rPr>
                <w:rFonts w:cstheme="minorHAnsi"/>
                <w:sz w:val="18"/>
                <w:szCs w:val="18"/>
              </w:rPr>
            </w:pPr>
          </w:p>
        </w:tc>
        <w:tc>
          <w:tcPr>
            <w:tcW w:w="92" w:type="pct"/>
          </w:tcPr>
          <w:p w14:paraId="6A99CCEF" w14:textId="77777777" w:rsidR="00D2058F" w:rsidRPr="001D6A24" w:rsidRDefault="00D2058F" w:rsidP="00D2058F">
            <w:pPr>
              <w:jc w:val="center"/>
              <w:rPr>
                <w:rFonts w:cstheme="minorHAnsi"/>
                <w:sz w:val="18"/>
                <w:szCs w:val="18"/>
              </w:rPr>
            </w:pPr>
          </w:p>
        </w:tc>
        <w:tc>
          <w:tcPr>
            <w:tcW w:w="92" w:type="pct"/>
          </w:tcPr>
          <w:p w14:paraId="2957E9E2" w14:textId="77777777" w:rsidR="00D2058F" w:rsidRPr="001D6A24" w:rsidRDefault="00D2058F" w:rsidP="00D2058F">
            <w:pPr>
              <w:jc w:val="center"/>
              <w:rPr>
                <w:rFonts w:cstheme="minorHAnsi"/>
                <w:sz w:val="18"/>
                <w:szCs w:val="18"/>
              </w:rPr>
            </w:pPr>
          </w:p>
        </w:tc>
        <w:tc>
          <w:tcPr>
            <w:tcW w:w="92" w:type="pct"/>
          </w:tcPr>
          <w:p w14:paraId="2CB43CA6" w14:textId="77777777" w:rsidR="00D2058F" w:rsidRPr="001D6A24" w:rsidRDefault="00D2058F" w:rsidP="00D2058F">
            <w:pPr>
              <w:jc w:val="center"/>
              <w:rPr>
                <w:rFonts w:cstheme="minorHAnsi"/>
                <w:sz w:val="18"/>
                <w:szCs w:val="18"/>
              </w:rPr>
            </w:pPr>
          </w:p>
        </w:tc>
        <w:tc>
          <w:tcPr>
            <w:tcW w:w="92" w:type="pct"/>
          </w:tcPr>
          <w:p w14:paraId="198772F7" w14:textId="77777777" w:rsidR="00D2058F" w:rsidRPr="001D6A24" w:rsidRDefault="00D2058F" w:rsidP="00D2058F">
            <w:pPr>
              <w:jc w:val="center"/>
              <w:rPr>
                <w:rFonts w:cstheme="minorHAnsi"/>
                <w:sz w:val="18"/>
                <w:szCs w:val="18"/>
              </w:rPr>
            </w:pPr>
          </w:p>
        </w:tc>
        <w:tc>
          <w:tcPr>
            <w:tcW w:w="92" w:type="pct"/>
          </w:tcPr>
          <w:p w14:paraId="7C522C38" w14:textId="77777777" w:rsidR="00D2058F" w:rsidRPr="001D6A24" w:rsidRDefault="00D2058F" w:rsidP="00D2058F">
            <w:pPr>
              <w:jc w:val="center"/>
              <w:rPr>
                <w:rFonts w:cstheme="minorHAnsi"/>
                <w:sz w:val="18"/>
                <w:szCs w:val="18"/>
              </w:rPr>
            </w:pPr>
          </w:p>
        </w:tc>
        <w:tc>
          <w:tcPr>
            <w:tcW w:w="92" w:type="pct"/>
          </w:tcPr>
          <w:p w14:paraId="77774CE9" w14:textId="77777777" w:rsidR="00D2058F" w:rsidRPr="001D6A24" w:rsidRDefault="00D2058F" w:rsidP="00D2058F">
            <w:pPr>
              <w:jc w:val="center"/>
              <w:rPr>
                <w:rFonts w:cstheme="minorHAnsi"/>
                <w:sz w:val="18"/>
                <w:szCs w:val="18"/>
              </w:rPr>
            </w:pPr>
          </w:p>
        </w:tc>
        <w:tc>
          <w:tcPr>
            <w:tcW w:w="92" w:type="pct"/>
          </w:tcPr>
          <w:p w14:paraId="36CE8E7E" w14:textId="77777777" w:rsidR="00D2058F" w:rsidRPr="001D6A24" w:rsidRDefault="00D2058F" w:rsidP="00D2058F">
            <w:pPr>
              <w:jc w:val="center"/>
              <w:rPr>
                <w:rFonts w:cstheme="minorHAnsi"/>
                <w:sz w:val="18"/>
                <w:szCs w:val="18"/>
              </w:rPr>
            </w:pPr>
          </w:p>
        </w:tc>
        <w:tc>
          <w:tcPr>
            <w:tcW w:w="92" w:type="pct"/>
          </w:tcPr>
          <w:p w14:paraId="2D3D3764" w14:textId="77777777" w:rsidR="00D2058F" w:rsidRPr="001D6A24" w:rsidRDefault="00D2058F" w:rsidP="00D2058F">
            <w:pPr>
              <w:jc w:val="center"/>
              <w:rPr>
                <w:rFonts w:cstheme="minorHAnsi"/>
                <w:sz w:val="18"/>
                <w:szCs w:val="18"/>
              </w:rPr>
            </w:pPr>
          </w:p>
        </w:tc>
        <w:tc>
          <w:tcPr>
            <w:tcW w:w="92" w:type="pct"/>
          </w:tcPr>
          <w:p w14:paraId="2082B2F9" w14:textId="77777777" w:rsidR="00D2058F" w:rsidRPr="001D6A24" w:rsidRDefault="00D2058F" w:rsidP="00D2058F">
            <w:pPr>
              <w:jc w:val="center"/>
              <w:rPr>
                <w:rFonts w:cstheme="minorHAnsi"/>
                <w:sz w:val="18"/>
                <w:szCs w:val="18"/>
              </w:rPr>
            </w:pPr>
          </w:p>
        </w:tc>
        <w:tc>
          <w:tcPr>
            <w:tcW w:w="92" w:type="pct"/>
          </w:tcPr>
          <w:p w14:paraId="5118C469" w14:textId="77777777" w:rsidR="00D2058F" w:rsidRPr="001D6A24" w:rsidRDefault="00D2058F" w:rsidP="00D2058F">
            <w:pPr>
              <w:jc w:val="center"/>
              <w:rPr>
                <w:rFonts w:cstheme="minorHAnsi"/>
                <w:sz w:val="18"/>
                <w:szCs w:val="18"/>
              </w:rPr>
            </w:pPr>
          </w:p>
        </w:tc>
        <w:tc>
          <w:tcPr>
            <w:tcW w:w="92" w:type="pct"/>
          </w:tcPr>
          <w:p w14:paraId="3E33D4B3" w14:textId="77777777" w:rsidR="00D2058F" w:rsidRPr="001D6A24" w:rsidRDefault="00D2058F" w:rsidP="00D2058F">
            <w:pPr>
              <w:jc w:val="center"/>
              <w:rPr>
                <w:rFonts w:cstheme="minorHAnsi"/>
                <w:sz w:val="18"/>
                <w:szCs w:val="18"/>
              </w:rPr>
            </w:pPr>
          </w:p>
        </w:tc>
        <w:tc>
          <w:tcPr>
            <w:tcW w:w="119" w:type="pct"/>
          </w:tcPr>
          <w:p w14:paraId="6573A7B9" w14:textId="77777777" w:rsidR="00D2058F" w:rsidRPr="001D6A24" w:rsidRDefault="00D2058F" w:rsidP="00D2058F">
            <w:pPr>
              <w:jc w:val="center"/>
              <w:rPr>
                <w:rFonts w:cstheme="minorHAnsi"/>
                <w:sz w:val="18"/>
                <w:szCs w:val="18"/>
              </w:rPr>
            </w:pPr>
          </w:p>
        </w:tc>
        <w:tc>
          <w:tcPr>
            <w:tcW w:w="185" w:type="pct"/>
          </w:tcPr>
          <w:p w14:paraId="20F6561A" w14:textId="6113E903" w:rsidR="00D2058F" w:rsidRPr="001D6A24" w:rsidRDefault="00D2058F" w:rsidP="00D2058F">
            <w:pPr>
              <w:jc w:val="center"/>
              <w:rPr>
                <w:rFonts w:cstheme="minorHAnsi"/>
                <w:color w:val="000000"/>
                <w:sz w:val="18"/>
                <w:szCs w:val="18"/>
              </w:rPr>
            </w:pPr>
            <w:r w:rsidRPr="001D6A24">
              <w:rPr>
                <w:sz w:val="18"/>
                <w:szCs w:val="18"/>
              </w:rPr>
              <w:t>0</w:t>
            </w:r>
          </w:p>
        </w:tc>
      </w:tr>
      <w:tr w:rsidR="00D2058F" w:rsidRPr="001D6A24" w14:paraId="2027118B" w14:textId="77777777" w:rsidTr="00D2058F">
        <w:tc>
          <w:tcPr>
            <w:tcW w:w="178" w:type="pct"/>
            <w:shd w:val="clear" w:color="auto" w:fill="081E3E" w:themeFill="accent1"/>
          </w:tcPr>
          <w:p w14:paraId="5038E733"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3</w:t>
            </w:r>
          </w:p>
        </w:tc>
        <w:tc>
          <w:tcPr>
            <w:tcW w:w="116" w:type="pct"/>
          </w:tcPr>
          <w:p w14:paraId="320A62EC" w14:textId="676B73A9"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5381D7F1" w14:textId="20410911"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37461B15" w14:textId="7A058F83" w:rsidR="00D2058F" w:rsidRPr="001D6A24" w:rsidRDefault="00D2058F" w:rsidP="00D2058F">
            <w:pPr>
              <w:jc w:val="center"/>
              <w:rPr>
                <w:rFonts w:cstheme="minorHAnsi"/>
                <w:color w:val="000000"/>
                <w:sz w:val="18"/>
                <w:szCs w:val="18"/>
              </w:rPr>
            </w:pPr>
            <w:r w:rsidRPr="001D6A24">
              <w:rPr>
                <w:sz w:val="18"/>
                <w:szCs w:val="18"/>
              </w:rPr>
              <w:t>87</w:t>
            </w:r>
          </w:p>
        </w:tc>
        <w:tc>
          <w:tcPr>
            <w:tcW w:w="120" w:type="pct"/>
          </w:tcPr>
          <w:p w14:paraId="1789C900" w14:textId="77777777" w:rsidR="00D2058F" w:rsidRPr="001D6A24" w:rsidRDefault="00D2058F" w:rsidP="00D2058F">
            <w:pPr>
              <w:jc w:val="center"/>
              <w:rPr>
                <w:rFonts w:cstheme="minorHAnsi"/>
                <w:color w:val="000000"/>
                <w:sz w:val="18"/>
                <w:szCs w:val="18"/>
              </w:rPr>
            </w:pPr>
          </w:p>
        </w:tc>
        <w:tc>
          <w:tcPr>
            <w:tcW w:w="120" w:type="pct"/>
          </w:tcPr>
          <w:p w14:paraId="1BF0CCB5" w14:textId="77777777" w:rsidR="00D2058F" w:rsidRPr="001D6A24" w:rsidRDefault="00D2058F" w:rsidP="00D2058F">
            <w:pPr>
              <w:jc w:val="center"/>
              <w:rPr>
                <w:rFonts w:cstheme="minorHAnsi"/>
                <w:sz w:val="18"/>
                <w:szCs w:val="18"/>
              </w:rPr>
            </w:pPr>
          </w:p>
        </w:tc>
        <w:tc>
          <w:tcPr>
            <w:tcW w:w="120" w:type="pct"/>
            <w:vAlign w:val="bottom"/>
          </w:tcPr>
          <w:p w14:paraId="7FEA0F12" w14:textId="77777777" w:rsidR="00D2058F" w:rsidRPr="001D6A24" w:rsidRDefault="00D2058F" w:rsidP="00D2058F">
            <w:pPr>
              <w:jc w:val="center"/>
              <w:rPr>
                <w:rFonts w:cstheme="minorHAnsi"/>
                <w:sz w:val="18"/>
                <w:szCs w:val="18"/>
              </w:rPr>
            </w:pPr>
          </w:p>
        </w:tc>
        <w:tc>
          <w:tcPr>
            <w:tcW w:w="120" w:type="pct"/>
            <w:vAlign w:val="bottom"/>
          </w:tcPr>
          <w:p w14:paraId="51512524" w14:textId="77777777" w:rsidR="00D2058F" w:rsidRPr="001D6A24" w:rsidRDefault="00D2058F" w:rsidP="00D2058F">
            <w:pPr>
              <w:jc w:val="center"/>
              <w:rPr>
                <w:rFonts w:cstheme="minorHAnsi"/>
                <w:sz w:val="18"/>
                <w:szCs w:val="18"/>
              </w:rPr>
            </w:pPr>
          </w:p>
        </w:tc>
        <w:tc>
          <w:tcPr>
            <w:tcW w:w="120" w:type="pct"/>
            <w:vAlign w:val="bottom"/>
          </w:tcPr>
          <w:p w14:paraId="310ABCCE" w14:textId="77777777" w:rsidR="00D2058F" w:rsidRPr="001D6A24" w:rsidRDefault="00D2058F" w:rsidP="00D2058F">
            <w:pPr>
              <w:jc w:val="center"/>
              <w:rPr>
                <w:rFonts w:cstheme="minorHAnsi"/>
                <w:sz w:val="18"/>
                <w:szCs w:val="18"/>
              </w:rPr>
            </w:pPr>
          </w:p>
        </w:tc>
        <w:tc>
          <w:tcPr>
            <w:tcW w:w="118" w:type="pct"/>
            <w:vAlign w:val="bottom"/>
          </w:tcPr>
          <w:p w14:paraId="03FA05CE" w14:textId="77777777" w:rsidR="00D2058F" w:rsidRPr="001D6A24" w:rsidRDefault="00D2058F" w:rsidP="00D2058F">
            <w:pPr>
              <w:jc w:val="center"/>
              <w:rPr>
                <w:rFonts w:cstheme="minorHAnsi"/>
                <w:sz w:val="18"/>
                <w:szCs w:val="18"/>
              </w:rPr>
            </w:pPr>
          </w:p>
        </w:tc>
        <w:tc>
          <w:tcPr>
            <w:tcW w:w="116" w:type="pct"/>
            <w:vAlign w:val="bottom"/>
          </w:tcPr>
          <w:p w14:paraId="29BD5095" w14:textId="77777777" w:rsidR="00D2058F" w:rsidRPr="001D6A24" w:rsidRDefault="00D2058F" w:rsidP="00D2058F">
            <w:pPr>
              <w:jc w:val="center"/>
              <w:rPr>
                <w:rFonts w:cstheme="minorHAnsi"/>
                <w:sz w:val="18"/>
                <w:szCs w:val="18"/>
              </w:rPr>
            </w:pPr>
          </w:p>
        </w:tc>
        <w:tc>
          <w:tcPr>
            <w:tcW w:w="119" w:type="pct"/>
            <w:vAlign w:val="bottom"/>
          </w:tcPr>
          <w:p w14:paraId="5EC92610" w14:textId="77777777" w:rsidR="00D2058F" w:rsidRPr="001D6A24" w:rsidRDefault="00D2058F" w:rsidP="00D2058F">
            <w:pPr>
              <w:jc w:val="center"/>
              <w:rPr>
                <w:rFonts w:cstheme="minorHAnsi"/>
                <w:sz w:val="18"/>
                <w:szCs w:val="18"/>
              </w:rPr>
            </w:pPr>
          </w:p>
        </w:tc>
        <w:tc>
          <w:tcPr>
            <w:tcW w:w="105" w:type="pct"/>
            <w:vAlign w:val="bottom"/>
          </w:tcPr>
          <w:p w14:paraId="65C62E05" w14:textId="77777777" w:rsidR="00D2058F" w:rsidRPr="001D6A24" w:rsidRDefault="00D2058F" w:rsidP="00D2058F">
            <w:pPr>
              <w:jc w:val="center"/>
              <w:rPr>
                <w:rFonts w:cstheme="minorHAnsi"/>
                <w:sz w:val="18"/>
                <w:szCs w:val="18"/>
              </w:rPr>
            </w:pPr>
          </w:p>
        </w:tc>
        <w:tc>
          <w:tcPr>
            <w:tcW w:w="108" w:type="pct"/>
            <w:vAlign w:val="bottom"/>
          </w:tcPr>
          <w:p w14:paraId="7EE05978" w14:textId="77777777" w:rsidR="00D2058F" w:rsidRPr="001D6A24" w:rsidRDefault="00D2058F" w:rsidP="00D2058F">
            <w:pPr>
              <w:jc w:val="center"/>
              <w:rPr>
                <w:rFonts w:cstheme="minorHAnsi"/>
                <w:sz w:val="18"/>
                <w:szCs w:val="18"/>
              </w:rPr>
            </w:pPr>
          </w:p>
        </w:tc>
        <w:tc>
          <w:tcPr>
            <w:tcW w:w="108" w:type="pct"/>
            <w:vAlign w:val="bottom"/>
          </w:tcPr>
          <w:p w14:paraId="7FD540C2" w14:textId="77777777" w:rsidR="00D2058F" w:rsidRPr="001D6A24" w:rsidRDefault="00D2058F" w:rsidP="00D2058F">
            <w:pPr>
              <w:jc w:val="center"/>
              <w:rPr>
                <w:rFonts w:cstheme="minorHAnsi"/>
                <w:sz w:val="18"/>
                <w:szCs w:val="18"/>
              </w:rPr>
            </w:pPr>
          </w:p>
        </w:tc>
        <w:tc>
          <w:tcPr>
            <w:tcW w:w="96" w:type="pct"/>
          </w:tcPr>
          <w:p w14:paraId="33224F88" w14:textId="77777777" w:rsidR="00D2058F" w:rsidRPr="001D6A24" w:rsidRDefault="00D2058F" w:rsidP="00D2058F">
            <w:pPr>
              <w:jc w:val="center"/>
              <w:rPr>
                <w:rFonts w:cstheme="minorHAnsi"/>
                <w:sz w:val="18"/>
                <w:szCs w:val="18"/>
              </w:rPr>
            </w:pPr>
          </w:p>
        </w:tc>
        <w:tc>
          <w:tcPr>
            <w:tcW w:w="111" w:type="pct"/>
          </w:tcPr>
          <w:p w14:paraId="4651F464" w14:textId="77777777" w:rsidR="00D2058F" w:rsidRPr="001D6A24" w:rsidRDefault="00D2058F" w:rsidP="00D2058F">
            <w:pPr>
              <w:jc w:val="center"/>
              <w:rPr>
                <w:rFonts w:cstheme="minorHAnsi"/>
                <w:sz w:val="18"/>
                <w:szCs w:val="18"/>
              </w:rPr>
            </w:pPr>
          </w:p>
        </w:tc>
        <w:tc>
          <w:tcPr>
            <w:tcW w:w="113" w:type="pct"/>
          </w:tcPr>
          <w:p w14:paraId="51196DF4" w14:textId="77777777" w:rsidR="00D2058F" w:rsidRPr="001D6A24" w:rsidRDefault="00D2058F" w:rsidP="00D2058F">
            <w:pPr>
              <w:jc w:val="center"/>
              <w:rPr>
                <w:rFonts w:cstheme="minorHAnsi"/>
                <w:sz w:val="18"/>
                <w:szCs w:val="18"/>
              </w:rPr>
            </w:pPr>
          </w:p>
        </w:tc>
        <w:tc>
          <w:tcPr>
            <w:tcW w:w="113" w:type="pct"/>
          </w:tcPr>
          <w:p w14:paraId="579C0A5F" w14:textId="77777777" w:rsidR="00D2058F" w:rsidRPr="001D6A24" w:rsidRDefault="00D2058F" w:rsidP="00D2058F">
            <w:pPr>
              <w:jc w:val="center"/>
              <w:rPr>
                <w:rFonts w:cstheme="minorHAnsi"/>
                <w:sz w:val="18"/>
                <w:szCs w:val="18"/>
              </w:rPr>
            </w:pPr>
          </w:p>
        </w:tc>
        <w:tc>
          <w:tcPr>
            <w:tcW w:w="114" w:type="pct"/>
          </w:tcPr>
          <w:p w14:paraId="1846CB76" w14:textId="77777777" w:rsidR="00D2058F" w:rsidRPr="001D6A24" w:rsidRDefault="00D2058F" w:rsidP="00D2058F">
            <w:pPr>
              <w:jc w:val="center"/>
              <w:rPr>
                <w:rFonts w:cstheme="minorHAnsi"/>
                <w:sz w:val="18"/>
                <w:szCs w:val="18"/>
              </w:rPr>
            </w:pPr>
          </w:p>
        </w:tc>
        <w:tc>
          <w:tcPr>
            <w:tcW w:w="114" w:type="pct"/>
          </w:tcPr>
          <w:p w14:paraId="6EF82563" w14:textId="77777777" w:rsidR="00D2058F" w:rsidRPr="001D6A24" w:rsidRDefault="00D2058F" w:rsidP="00D2058F">
            <w:pPr>
              <w:jc w:val="center"/>
              <w:rPr>
                <w:rFonts w:cstheme="minorHAnsi"/>
                <w:sz w:val="18"/>
                <w:szCs w:val="18"/>
              </w:rPr>
            </w:pPr>
          </w:p>
        </w:tc>
        <w:tc>
          <w:tcPr>
            <w:tcW w:w="114" w:type="pct"/>
          </w:tcPr>
          <w:p w14:paraId="40BF37A8" w14:textId="77777777" w:rsidR="00D2058F" w:rsidRPr="001D6A24" w:rsidRDefault="00D2058F" w:rsidP="00D2058F">
            <w:pPr>
              <w:jc w:val="center"/>
              <w:rPr>
                <w:rFonts w:cstheme="minorHAnsi"/>
                <w:sz w:val="18"/>
                <w:szCs w:val="18"/>
              </w:rPr>
            </w:pPr>
          </w:p>
        </w:tc>
        <w:tc>
          <w:tcPr>
            <w:tcW w:w="94" w:type="pct"/>
          </w:tcPr>
          <w:p w14:paraId="02C70911" w14:textId="77777777" w:rsidR="00D2058F" w:rsidRPr="001D6A24" w:rsidRDefault="00D2058F" w:rsidP="00D2058F">
            <w:pPr>
              <w:jc w:val="center"/>
              <w:rPr>
                <w:rFonts w:cstheme="minorHAnsi"/>
                <w:sz w:val="18"/>
                <w:szCs w:val="18"/>
              </w:rPr>
            </w:pPr>
          </w:p>
        </w:tc>
        <w:tc>
          <w:tcPr>
            <w:tcW w:w="94" w:type="pct"/>
          </w:tcPr>
          <w:p w14:paraId="28B38D45" w14:textId="77777777" w:rsidR="00D2058F" w:rsidRPr="001D6A24" w:rsidRDefault="00D2058F" w:rsidP="00D2058F">
            <w:pPr>
              <w:jc w:val="center"/>
              <w:rPr>
                <w:rFonts w:cstheme="minorHAnsi"/>
                <w:sz w:val="18"/>
                <w:szCs w:val="18"/>
              </w:rPr>
            </w:pPr>
          </w:p>
        </w:tc>
        <w:tc>
          <w:tcPr>
            <w:tcW w:w="94" w:type="pct"/>
          </w:tcPr>
          <w:p w14:paraId="0B3F5D79" w14:textId="77777777" w:rsidR="00D2058F" w:rsidRPr="001D6A24" w:rsidRDefault="00D2058F" w:rsidP="00D2058F">
            <w:pPr>
              <w:jc w:val="center"/>
              <w:rPr>
                <w:rFonts w:cstheme="minorHAnsi"/>
                <w:sz w:val="18"/>
                <w:szCs w:val="18"/>
              </w:rPr>
            </w:pPr>
          </w:p>
        </w:tc>
        <w:tc>
          <w:tcPr>
            <w:tcW w:w="94" w:type="pct"/>
          </w:tcPr>
          <w:p w14:paraId="18F1A76D" w14:textId="77777777" w:rsidR="00D2058F" w:rsidRPr="001D6A24" w:rsidRDefault="00D2058F" w:rsidP="00D2058F">
            <w:pPr>
              <w:jc w:val="center"/>
              <w:rPr>
                <w:rFonts w:cstheme="minorHAnsi"/>
                <w:sz w:val="18"/>
                <w:szCs w:val="18"/>
              </w:rPr>
            </w:pPr>
          </w:p>
        </w:tc>
        <w:tc>
          <w:tcPr>
            <w:tcW w:w="94" w:type="pct"/>
          </w:tcPr>
          <w:p w14:paraId="09B0CA7B" w14:textId="77777777" w:rsidR="00D2058F" w:rsidRPr="001D6A24" w:rsidRDefault="00D2058F" w:rsidP="00D2058F">
            <w:pPr>
              <w:jc w:val="center"/>
              <w:rPr>
                <w:rFonts w:cstheme="minorHAnsi"/>
                <w:sz w:val="18"/>
                <w:szCs w:val="18"/>
              </w:rPr>
            </w:pPr>
          </w:p>
        </w:tc>
        <w:tc>
          <w:tcPr>
            <w:tcW w:w="92" w:type="pct"/>
          </w:tcPr>
          <w:p w14:paraId="5E5487E7" w14:textId="77777777" w:rsidR="00D2058F" w:rsidRPr="001D6A24" w:rsidRDefault="00D2058F" w:rsidP="00D2058F">
            <w:pPr>
              <w:jc w:val="center"/>
              <w:rPr>
                <w:rFonts w:cstheme="minorHAnsi"/>
                <w:sz w:val="18"/>
                <w:szCs w:val="18"/>
              </w:rPr>
            </w:pPr>
          </w:p>
        </w:tc>
        <w:tc>
          <w:tcPr>
            <w:tcW w:w="92" w:type="pct"/>
          </w:tcPr>
          <w:p w14:paraId="6BEEA419" w14:textId="77777777" w:rsidR="00D2058F" w:rsidRPr="001D6A24" w:rsidRDefault="00D2058F" w:rsidP="00D2058F">
            <w:pPr>
              <w:jc w:val="center"/>
              <w:rPr>
                <w:rFonts w:cstheme="minorHAnsi"/>
                <w:sz w:val="18"/>
                <w:szCs w:val="18"/>
              </w:rPr>
            </w:pPr>
          </w:p>
        </w:tc>
        <w:tc>
          <w:tcPr>
            <w:tcW w:w="92" w:type="pct"/>
          </w:tcPr>
          <w:p w14:paraId="3D1A4499" w14:textId="77777777" w:rsidR="00D2058F" w:rsidRPr="001D6A24" w:rsidRDefault="00D2058F" w:rsidP="00D2058F">
            <w:pPr>
              <w:jc w:val="center"/>
              <w:rPr>
                <w:rFonts w:cstheme="minorHAnsi"/>
                <w:sz w:val="18"/>
                <w:szCs w:val="18"/>
              </w:rPr>
            </w:pPr>
          </w:p>
        </w:tc>
        <w:tc>
          <w:tcPr>
            <w:tcW w:w="92" w:type="pct"/>
          </w:tcPr>
          <w:p w14:paraId="33C6829E" w14:textId="77777777" w:rsidR="00D2058F" w:rsidRPr="001D6A24" w:rsidRDefault="00D2058F" w:rsidP="00D2058F">
            <w:pPr>
              <w:jc w:val="center"/>
              <w:rPr>
                <w:rFonts w:cstheme="minorHAnsi"/>
                <w:sz w:val="18"/>
                <w:szCs w:val="18"/>
              </w:rPr>
            </w:pPr>
          </w:p>
        </w:tc>
        <w:tc>
          <w:tcPr>
            <w:tcW w:w="92" w:type="pct"/>
          </w:tcPr>
          <w:p w14:paraId="618DA37D" w14:textId="77777777" w:rsidR="00D2058F" w:rsidRPr="001D6A24" w:rsidRDefault="00D2058F" w:rsidP="00D2058F">
            <w:pPr>
              <w:jc w:val="center"/>
              <w:rPr>
                <w:rFonts w:cstheme="minorHAnsi"/>
                <w:sz w:val="18"/>
                <w:szCs w:val="18"/>
              </w:rPr>
            </w:pPr>
          </w:p>
        </w:tc>
        <w:tc>
          <w:tcPr>
            <w:tcW w:w="92" w:type="pct"/>
          </w:tcPr>
          <w:p w14:paraId="11C5E62D" w14:textId="77777777" w:rsidR="00D2058F" w:rsidRPr="001D6A24" w:rsidRDefault="00D2058F" w:rsidP="00D2058F">
            <w:pPr>
              <w:jc w:val="center"/>
              <w:rPr>
                <w:rFonts w:cstheme="minorHAnsi"/>
                <w:sz w:val="18"/>
                <w:szCs w:val="18"/>
              </w:rPr>
            </w:pPr>
          </w:p>
        </w:tc>
        <w:tc>
          <w:tcPr>
            <w:tcW w:w="92" w:type="pct"/>
          </w:tcPr>
          <w:p w14:paraId="701C182C" w14:textId="77777777" w:rsidR="00D2058F" w:rsidRPr="001D6A24" w:rsidRDefault="00D2058F" w:rsidP="00D2058F">
            <w:pPr>
              <w:jc w:val="center"/>
              <w:rPr>
                <w:rFonts w:cstheme="minorHAnsi"/>
                <w:sz w:val="18"/>
                <w:szCs w:val="18"/>
              </w:rPr>
            </w:pPr>
          </w:p>
        </w:tc>
        <w:tc>
          <w:tcPr>
            <w:tcW w:w="92" w:type="pct"/>
          </w:tcPr>
          <w:p w14:paraId="00D8494C" w14:textId="77777777" w:rsidR="00D2058F" w:rsidRPr="001D6A24" w:rsidRDefault="00D2058F" w:rsidP="00D2058F">
            <w:pPr>
              <w:jc w:val="center"/>
              <w:rPr>
                <w:rFonts w:cstheme="minorHAnsi"/>
                <w:sz w:val="18"/>
                <w:szCs w:val="18"/>
              </w:rPr>
            </w:pPr>
          </w:p>
        </w:tc>
        <w:tc>
          <w:tcPr>
            <w:tcW w:w="92" w:type="pct"/>
          </w:tcPr>
          <w:p w14:paraId="04809F16" w14:textId="77777777" w:rsidR="00D2058F" w:rsidRPr="001D6A24" w:rsidRDefault="00D2058F" w:rsidP="00D2058F">
            <w:pPr>
              <w:jc w:val="center"/>
              <w:rPr>
                <w:rFonts w:cstheme="minorHAnsi"/>
                <w:sz w:val="18"/>
                <w:szCs w:val="18"/>
              </w:rPr>
            </w:pPr>
          </w:p>
        </w:tc>
        <w:tc>
          <w:tcPr>
            <w:tcW w:w="92" w:type="pct"/>
          </w:tcPr>
          <w:p w14:paraId="5563C47E" w14:textId="77777777" w:rsidR="00D2058F" w:rsidRPr="001D6A24" w:rsidRDefault="00D2058F" w:rsidP="00D2058F">
            <w:pPr>
              <w:jc w:val="center"/>
              <w:rPr>
                <w:rFonts w:cstheme="minorHAnsi"/>
                <w:sz w:val="18"/>
                <w:szCs w:val="18"/>
              </w:rPr>
            </w:pPr>
          </w:p>
        </w:tc>
        <w:tc>
          <w:tcPr>
            <w:tcW w:w="92" w:type="pct"/>
          </w:tcPr>
          <w:p w14:paraId="6F75EF45" w14:textId="77777777" w:rsidR="00D2058F" w:rsidRPr="001D6A24" w:rsidRDefault="00D2058F" w:rsidP="00D2058F">
            <w:pPr>
              <w:jc w:val="center"/>
              <w:rPr>
                <w:rFonts w:cstheme="minorHAnsi"/>
                <w:sz w:val="18"/>
                <w:szCs w:val="18"/>
              </w:rPr>
            </w:pPr>
          </w:p>
        </w:tc>
        <w:tc>
          <w:tcPr>
            <w:tcW w:w="92" w:type="pct"/>
          </w:tcPr>
          <w:p w14:paraId="1A690E53" w14:textId="77777777" w:rsidR="00D2058F" w:rsidRPr="001D6A24" w:rsidRDefault="00D2058F" w:rsidP="00D2058F">
            <w:pPr>
              <w:jc w:val="center"/>
              <w:rPr>
                <w:rFonts w:cstheme="minorHAnsi"/>
                <w:sz w:val="18"/>
                <w:szCs w:val="18"/>
              </w:rPr>
            </w:pPr>
          </w:p>
        </w:tc>
        <w:tc>
          <w:tcPr>
            <w:tcW w:w="92" w:type="pct"/>
          </w:tcPr>
          <w:p w14:paraId="4B573B20" w14:textId="77777777" w:rsidR="00D2058F" w:rsidRPr="001D6A24" w:rsidRDefault="00D2058F" w:rsidP="00D2058F">
            <w:pPr>
              <w:jc w:val="center"/>
              <w:rPr>
                <w:rFonts w:cstheme="minorHAnsi"/>
                <w:sz w:val="18"/>
                <w:szCs w:val="18"/>
              </w:rPr>
            </w:pPr>
          </w:p>
        </w:tc>
        <w:tc>
          <w:tcPr>
            <w:tcW w:w="92" w:type="pct"/>
          </w:tcPr>
          <w:p w14:paraId="6C842492" w14:textId="77777777" w:rsidR="00D2058F" w:rsidRPr="001D6A24" w:rsidRDefault="00D2058F" w:rsidP="00D2058F">
            <w:pPr>
              <w:jc w:val="center"/>
              <w:rPr>
                <w:rFonts w:cstheme="minorHAnsi"/>
                <w:sz w:val="18"/>
                <w:szCs w:val="18"/>
              </w:rPr>
            </w:pPr>
          </w:p>
        </w:tc>
        <w:tc>
          <w:tcPr>
            <w:tcW w:w="92" w:type="pct"/>
          </w:tcPr>
          <w:p w14:paraId="247BEF19" w14:textId="77777777" w:rsidR="00D2058F" w:rsidRPr="001D6A24" w:rsidRDefault="00D2058F" w:rsidP="00D2058F">
            <w:pPr>
              <w:jc w:val="center"/>
              <w:rPr>
                <w:rFonts w:cstheme="minorHAnsi"/>
                <w:sz w:val="18"/>
                <w:szCs w:val="18"/>
              </w:rPr>
            </w:pPr>
          </w:p>
        </w:tc>
        <w:tc>
          <w:tcPr>
            <w:tcW w:w="92" w:type="pct"/>
          </w:tcPr>
          <w:p w14:paraId="419067E0" w14:textId="77777777" w:rsidR="00D2058F" w:rsidRPr="001D6A24" w:rsidRDefault="00D2058F" w:rsidP="00D2058F">
            <w:pPr>
              <w:jc w:val="center"/>
              <w:rPr>
                <w:rFonts w:cstheme="minorHAnsi"/>
                <w:sz w:val="18"/>
                <w:szCs w:val="18"/>
              </w:rPr>
            </w:pPr>
          </w:p>
        </w:tc>
        <w:tc>
          <w:tcPr>
            <w:tcW w:w="92" w:type="pct"/>
          </w:tcPr>
          <w:p w14:paraId="5BEDD563" w14:textId="77777777" w:rsidR="00D2058F" w:rsidRPr="001D6A24" w:rsidRDefault="00D2058F" w:rsidP="00D2058F">
            <w:pPr>
              <w:jc w:val="center"/>
              <w:rPr>
                <w:rFonts w:cstheme="minorHAnsi"/>
                <w:sz w:val="18"/>
                <w:szCs w:val="18"/>
              </w:rPr>
            </w:pPr>
          </w:p>
        </w:tc>
        <w:tc>
          <w:tcPr>
            <w:tcW w:w="92" w:type="pct"/>
          </w:tcPr>
          <w:p w14:paraId="4E202F13" w14:textId="77777777" w:rsidR="00D2058F" w:rsidRPr="001D6A24" w:rsidRDefault="00D2058F" w:rsidP="00D2058F">
            <w:pPr>
              <w:jc w:val="center"/>
              <w:rPr>
                <w:rFonts w:cstheme="minorHAnsi"/>
                <w:sz w:val="18"/>
                <w:szCs w:val="18"/>
              </w:rPr>
            </w:pPr>
          </w:p>
        </w:tc>
        <w:tc>
          <w:tcPr>
            <w:tcW w:w="119" w:type="pct"/>
          </w:tcPr>
          <w:p w14:paraId="43BACC43" w14:textId="77777777" w:rsidR="00D2058F" w:rsidRPr="001D6A24" w:rsidRDefault="00D2058F" w:rsidP="00D2058F">
            <w:pPr>
              <w:jc w:val="center"/>
              <w:rPr>
                <w:rFonts w:cstheme="minorHAnsi"/>
                <w:sz w:val="18"/>
                <w:szCs w:val="18"/>
              </w:rPr>
            </w:pPr>
          </w:p>
        </w:tc>
        <w:tc>
          <w:tcPr>
            <w:tcW w:w="185" w:type="pct"/>
          </w:tcPr>
          <w:p w14:paraId="703AF071" w14:textId="53DEF0E1" w:rsidR="00D2058F" w:rsidRPr="001D6A24" w:rsidRDefault="00D2058F" w:rsidP="00D2058F">
            <w:pPr>
              <w:jc w:val="center"/>
              <w:rPr>
                <w:rFonts w:cstheme="minorHAnsi"/>
                <w:color w:val="000000"/>
                <w:sz w:val="18"/>
                <w:szCs w:val="18"/>
              </w:rPr>
            </w:pPr>
            <w:r w:rsidRPr="001D6A24">
              <w:rPr>
                <w:sz w:val="18"/>
                <w:szCs w:val="18"/>
              </w:rPr>
              <w:t>87</w:t>
            </w:r>
          </w:p>
        </w:tc>
      </w:tr>
      <w:tr w:rsidR="00D2058F" w:rsidRPr="001D6A24" w14:paraId="562C4A94" w14:textId="77777777" w:rsidTr="00D2058F">
        <w:tc>
          <w:tcPr>
            <w:tcW w:w="178" w:type="pct"/>
            <w:shd w:val="clear" w:color="auto" w:fill="081E3E" w:themeFill="accent1"/>
          </w:tcPr>
          <w:p w14:paraId="15D8C9F4"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4</w:t>
            </w:r>
          </w:p>
        </w:tc>
        <w:tc>
          <w:tcPr>
            <w:tcW w:w="116" w:type="pct"/>
          </w:tcPr>
          <w:p w14:paraId="38C861EB" w14:textId="425F9996"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7A614AC3" w14:textId="6893F937"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017E053E" w14:textId="0FCC9823" w:rsidR="00D2058F" w:rsidRPr="001D6A24" w:rsidRDefault="00D2058F" w:rsidP="00D2058F">
            <w:pPr>
              <w:jc w:val="center"/>
              <w:rPr>
                <w:rFonts w:cstheme="minorHAnsi"/>
                <w:color w:val="000000"/>
                <w:sz w:val="18"/>
                <w:szCs w:val="18"/>
              </w:rPr>
            </w:pPr>
            <w:r w:rsidRPr="001D6A24">
              <w:rPr>
                <w:sz w:val="18"/>
                <w:szCs w:val="18"/>
              </w:rPr>
              <w:t>87</w:t>
            </w:r>
          </w:p>
        </w:tc>
        <w:tc>
          <w:tcPr>
            <w:tcW w:w="120" w:type="pct"/>
          </w:tcPr>
          <w:p w14:paraId="5A9BCC4D" w14:textId="36F5326F" w:rsidR="00D2058F" w:rsidRPr="001D6A24" w:rsidRDefault="00D2058F" w:rsidP="00D2058F">
            <w:pPr>
              <w:jc w:val="center"/>
              <w:rPr>
                <w:rFonts w:cstheme="minorHAnsi"/>
                <w:color w:val="000000"/>
                <w:sz w:val="18"/>
                <w:szCs w:val="18"/>
              </w:rPr>
            </w:pPr>
            <w:r w:rsidRPr="001D6A24">
              <w:rPr>
                <w:sz w:val="18"/>
                <w:szCs w:val="18"/>
              </w:rPr>
              <w:t>138</w:t>
            </w:r>
          </w:p>
        </w:tc>
        <w:tc>
          <w:tcPr>
            <w:tcW w:w="120" w:type="pct"/>
          </w:tcPr>
          <w:p w14:paraId="25F98955" w14:textId="77777777" w:rsidR="00D2058F" w:rsidRPr="001D6A24" w:rsidRDefault="00D2058F" w:rsidP="00D2058F">
            <w:pPr>
              <w:jc w:val="center"/>
              <w:rPr>
                <w:rFonts w:cstheme="minorHAnsi"/>
                <w:color w:val="000000"/>
                <w:sz w:val="18"/>
                <w:szCs w:val="18"/>
              </w:rPr>
            </w:pPr>
          </w:p>
        </w:tc>
        <w:tc>
          <w:tcPr>
            <w:tcW w:w="120" w:type="pct"/>
            <w:vAlign w:val="bottom"/>
          </w:tcPr>
          <w:p w14:paraId="71163B45" w14:textId="77777777" w:rsidR="00D2058F" w:rsidRPr="001D6A24" w:rsidRDefault="00D2058F" w:rsidP="00D2058F">
            <w:pPr>
              <w:jc w:val="center"/>
              <w:rPr>
                <w:rFonts w:cstheme="minorHAnsi"/>
                <w:sz w:val="18"/>
                <w:szCs w:val="18"/>
              </w:rPr>
            </w:pPr>
          </w:p>
        </w:tc>
        <w:tc>
          <w:tcPr>
            <w:tcW w:w="120" w:type="pct"/>
            <w:vAlign w:val="bottom"/>
          </w:tcPr>
          <w:p w14:paraId="7CECCB83" w14:textId="77777777" w:rsidR="00D2058F" w:rsidRPr="001D6A24" w:rsidRDefault="00D2058F" w:rsidP="00D2058F">
            <w:pPr>
              <w:jc w:val="center"/>
              <w:rPr>
                <w:rFonts w:cstheme="minorHAnsi"/>
                <w:sz w:val="18"/>
                <w:szCs w:val="18"/>
              </w:rPr>
            </w:pPr>
          </w:p>
        </w:tc>
        <w:tc>
          <w:tcPr>
            <w:tcW w:w="120" w:type="pct"/>
            <w:vAlign w:val="bottom"/>
          </w:tcPr>
          <w:p w14:paraId="23484DC3" w14:textId="77777777" w:rsidR="00D2058F" w:rsidRPr="001D6A24" w:rsidRDefault="00D2058F" w:rsidP="00D2058F">
            <w:pPr>
              <w:jc w:val="center"/>
              <w:rPr>
                <w:rFonts w:cstheme="minorHAnsi"/>
                <w:sz w:val="18"/>
                <w:szCs w:val="18"/>
              </w:rPr>
            </w:pPr>
          </w:p>
        </w:tc>
        <w:tc>
          <w:tcPr>
            <w:tcW w:w="118" w:type="pct"/>
            <w:vAlign w:val="bottom"/>
          </w:tcPr>
          <w:p w14:paraId="27DBFE58" w14:textId="77777777" w:rsidR="00D2058F" w:rsidRPr="001D6A24" w:rsidRDefault="00D2058F" w:rsidP="00D2058F">
            <w:pPr>
              <w:jc w:val="center"/>
              <w:rPr>
                <w:rFonts w:cstheme="minorHAnsi"/>
                <w:sz w:val="18"/>
                <w:szCs w:val="18"/>
              </w:rPr>
            </w:pPr>
          </w:p>
        </w:tc>
        <w:tc>
          <w:tcPr>
            <w:tcW w:w="116" w:type="pct"/>
            <w:vAlign w:val="bottom"/>
          </w:tcPr>
          <w:p w14:paraId="3DB93AE7" w14:textId="77777777" w:rsidR="00D2058F" w:rsidRPr="001D6A24" w:rsidRDefault="00D2058F" w:rsidP="00D2058F">
            <w:pPr>
              <w:jc w:val="center"/>
              <w:rPr>
                <w:rFonts w:cstheme="minorHAnsi"/>
                <w:sz w:val="18"/>
                <w:szCs w:val="18"/>
              </w:rPr>
            </w:pPr>
          </w:p>
        </w:tc>
        <w:tc>
          <w:tcPr>
            <w:tcW w:w="119" w:type="pct"/>
            <w:vAlign w:val="bottom"/>
          </w:tcPr>
          <w:p w14:paraId="06158DF5" w14:textId="77777777" w:rsidR="00D2058F" w:rsidRPr="001D6A24" w:rsidRDefault="00D2058F" w:rsidP="00D2058F">
            <w:pPr>
              <w:jc w:val="center"/>
              <w:rPr>
                <w:rFonts w:cstheme="minorHAnsi"/>
                <w:sz w:val="18"/>
                <w:szCs w:val="18"/>
              </w:rPr>
            </w:pPr>
          </w:p>
        </w:tc>
        <w:tc>
          <w:tcPr>
            <w:tcW w:w="105" w:type="pct"/>
            <w:vAlign w:val="bottom"/>
          </w:tcPr>
          <w:p w14:paraId="03F3A1E9" w14:textId="77777777" w:rsidR="00D2058F" w:rsidRPr="001D6A24" w:rsidRDefault="00D2058F" w:rsidP="00D2058F">
            <w:pPr>
              <w:jc w:val="center"/>
              <w:rPr>
                <w:rFonts w:cstheme="minorHAnsi"/>
                <w:sz w:val="18"/>
                <w:szCs w:val="18"/>
              </w:rPr>
            </w:pPr>
          </w:p>
        </w:tc>
        <w:tc>
          <w:tcPr>
            <w:tcW w:w="108" w:type="pct"/>
            <w:vAlign w:val="bottom"/>
          </w:tcPr>
          <w:p w14:paraId="34971A13" w14:textId="77777777" w:rsidR="00D2058F" w:rsidRPr="001D6A24" w:rsidRDefault="00D2058F" w:rsidP="00D2058F">
            <w:pPr>
              <w:jc w:val="center"/>
              <w:rPr>
                <w:rFonts w:cstheme="minorHAnsi"/>
                <w:sz w:val="18"/>
                <w:szCs w:val="18"/>
              </w:rPr>
            </w:pPr>
          </w:p>
        </w:tc>
        <w:tc>
          <w:tcPr>
            <w:tcW w:w="108" w:type="pct"/>
            <w:vAlign w:val="bottom"/>
          </w:tcPr>
          <w:p w14:paraId="23D007BF" w14:textId="77777777" w:rsidR="00D2058F" w:rsidRPr="001D6A24" w:rsidRDefault="00D2058F" w:rsidP="00D2058F">
            <w:pPr>
              <w:jc w:val="center"/>
              <w:rPr>
                <w:rFonts w:cstheme="minorHAnsi"/>
                <w:sz w:val="18"/>
                <w:szCs w:val="18"/>
              </w:rPr>
            </w:pPr>
          </w:p>
        </w:tc>
        <w:tc>
          <w:tcPr>
            <w:tcW w:w="96" w:type="pct"/>
          </w:tcPr>
          <w:p w14:paraId="7EC5F0BE" w14:textId="77777777" w:rsidR="00D2058F" w:rsidRPr="001D6A24" w:rsidRDefault="00D2058F" w:rsidP="00D2058F">
            <w:pPr>
              <w:jc w:val="center"/>
              <w:rPr>
                <w:rFonts w:cstheme="minorHAnsi"/>
                <w:sz w:val="18"/>
                <w:szCs w:val="18"/>
              </w:rPr>
            </w:pPr>
          </w:p>
        </w:tc>
        <w:tc>
          <w:tcPr>
            <w:tcW w:w="111" w:type="pct"/>
          </w:tcPr>
          <w:p w14:paraId="0AB1985F" w14:textId="77777777" w:rsidR="00D2058F" w:rsidRPr="001D6A24" w:rsidRDefault="00D2058F" w:rsidP="00D2058F">
            <w:pPr>
              <w:jc w:val="center"/>
              <w:rPr>
                <w:rFonts w:cstheme="minorHAnsi"/>
                <w:sz w:val="18"/>
                <w:szCs w:val="18"/>
              </w:rPr>
            </w:pPr>
          </w:p>
        </w:tc>
        <w:tc>
          <w:tcPr>
            <w:tcW w:w="113" w:type="pct"/>
          </w:tcPr>
          <w:p w14:paraId="5A2F24FD" w14:textId="77777777" w:rsidR="00D2058F" w:rsidRPr="001D6A24" w:rsidRDefault="00D2058F" w:rsidP="00D2058F">
            <w:pPr>
              <w:jc w:val="center"/>
              <w:rPr>
                <w:rFonts w:cstheme="minorHAnsi"/>
                <w:sz w:val="18"/>
                <w:szCs w:val="18"/>
              </w:rPr>
            </w:pPr>
          </w:p>
        </w:tc>
        <w:tc>
          <w:tcPr>
            <w:tcW w:w="113" w:type="pct"/>
          </w:tcPr>
          <w:p w14:paraId="5DAAEBC1" w14:textId="77777777" w:rsidR="00D2058F" w:rsidRPr="001D6A24" w:rsidRDefault="00D2058F" w:rsidP="00D2058F">
            <w:pPr>
              <w:jc w:val="center"/>
              <w:rPr>
                <w:rFonts w:cstheme="minorHAnsi"/>
                <w:sz w:val="18"/>
                <w:szCs w:val="18"/>
              </w:rPr>
            </w:pPr>
          </w:p>
        </w:tc>
        <w:tc>
          <w:tcPr>
            <w:tcW w:w="114" w:type="pct"/>
          </w:tcPr>
          <w:p w14:paraId="01232FE5" w14:textId="77777777" w:rsidR="00D2058F" w:rsidRPr="001D6A24" w:rsidRDefault="00D2058F" w:rsidP="00D2058F">
            <w:pPr>
              <w:jc w:val="center"/>
              <w:rPr>
                <w:rFonts w:cstheme="minorHAnsi"/>
                <w:sz w:val="18"/>
                <w:szCs w:val="18"/>
              </w:rPr>
            </w:pPr>
          </w:p>
        </w:tc>
        <w:tc>
          <w:tcPr>
            <w:tcW w:w="114" w:type="pct"/>
          </w:tcPr>
          <w:p w14:paraId="3DF1236E" w14:textId="77777777" w:rsidR="00D2058F" w:rsidRPr="001D6A24" w:rsidRDefault="00D2058F" w:rsidP="00D2058F">
            <w:pPr>
              <w:jc w:val="center"/>
              <w:rPr>
                <w:rFonts w:cstheme="minorHAnsi"/>
                <w:sz w:val="18"/>
                <w:szCs w:val="18"/>
              </w:rPr>
            </w:pPr>
          </w:p>
        </w:tc>
        <w:tc>
          <w:tcPr>
            <w:tcW w:w="114" w:type="pct"/>
          </w:tcPr>
          <w:p w14:paraId="66E9187D" w14:textId="77777777" w:rsidR="00D2058F" w:rsidRPr="001D6A24" w:rsidRDefault="00D2058F" w:rsidP="00D2058F">
            <w:pPr>
              <w:jc w:val="center"/>
              <w:rPr>
                <w:rFonts w:cstheme="minorHAnsi"/>
                <w:sz w:val="18"/>
                <w:szCs w:val="18"/>
              </w:rPr>
            </w:pPr>
          </w:p>
        </w:tc>
        <w:tc>
          <w:tcPr>
            <w:tcW w:w="94" w:type="pct"/>
          </w:tcPr>
          <w:p w14:paraId="175D5D70" w14:textId="77777777" w:rsidR="00D2058F" w:rsidRPr="001D6A24" w:rsidRDefault="00D2058F" w:rsidP="00D2058F">
            <w:pPr>
              <w:jc w:val="center"/>
              <w:rPr>
                <w:rFonts w:cstheme="minorHAnsi"/>
                <w:sz w:val="18"/>
                <w:szCs w:val="18"/>
              </w:rPr>
            </w:pPr>
          </w:p>
        </w:tc>
        <w:tc>
          <w:tcPr>
            <w:tcW w:w="94" w:type="pct"/>
          </w:tcPr>
          <w:p w14:paraId="73D645FC" w14:textId="77777777" w:rsidR="00D2058F" w:rsidRPr="001D6A24" w:rsidRDefault="00D2058F" w:rsidP="00D2058F">
            <w:pPr>
              <w:jc w:val="center"/>
              <w:rPr>
                <w:rFonts w:cstheme="minorHAnsi"/>
                <w:sz w:val="18"/>
                <w:szCs w:val="18"/>
              </w:rPr>
            </w:pPr>
          </w:p>
        </w:tc>
        <w:tc>
          <w:tcPr>
            <w:tcW w:w="94" w:type="pct"/>
          </w:tcPr>
          <w:p w14:paraId="7E47CC81" w14:textId="77777777" w:rsidR="00D2058F" w:rsidRPr="001D6A24" w:rsidRDefault="00D2058F" w:rsidP="00D2058F">
            <w:pPr>
              <w:jc w:val="center"/>
              <w:rPr>
                <w:rFonts w:cstheme="minorHAnsi"/>
                <w:sz w:val="18"/>
                <w:szCs w:val="18"/>
              </w:rPr>
            </w:pPr>
          </w:p>
        </w:tc>
        <w:tc>
          <w:tcPr>
            <w:tcW w:w="94" w:type="pct"/>
          </w:tcPr>
          <w:p w14:paraId="237D69BA" w14:textId="77777777" w:rsidR="00D2058F" w:rsidRPr="001D6A24" w:rsidRDefault="00D2058F" w:rsidP="00D2058F">
            <w:pPr>
              <w:jc w:val="center"/>
              <w:rPr>
                <w:rFonts w:cstheme="minorHAnsi"/>
                <w:sz w:val="18"/>
                <w:szCs w:val="18"/>
              </w:rPr>
            </w:pPr>
          </w:p>
        </w:tc>
        <w:tc>
          <w:tcPr>
            <w:tcW w:w="94" w:type="pct"/>
          </w:tcPr>
          <w:p w14:paraId="1D4DB799" w14:textId="77777777" w:rsidR="00D2058F" w:rsidRPr="001D6A24" w:rsidRDefault="00D2058F" w:rsidP="00D2058F">
            <w:pPr>
              <w:jc w:val="center"/>
              <w:rPr>
                <w:rFonts w:cstheme="minorHAnsi"/>
                <w:sz w:val="18"/>
                <w:szCs w:val="18"/>
              </w:rPr>
            </w:pPr>
          </w:p>
        </w:tc>
        <w:tc>
          <w:tcPr>
            <w:tcW w:w="92" w:type="pct"/>
          </w:tcPr>
          <w:p w14:paraId="498936CF" w14:textId="77777777" w:rsidR="00D2058F" w:rsidRPr="001D6A24" w:rsidRDefault="00D2058F" w:rsidP="00D2058F">
            <w:pPr>
              <w:jc w:val="center"/>
              <w:rPr>
                <w:rFonts w:cstheme="minorHAnsi"/>
                <w:sz w:val="18"/>
                <w:szCs w:val="18"/>
              </w:rPr>
            </w:pPr>
          </w:p>
        </w:tc>
        <w:tc>
          <w:tcPr>
            <w:tcW w:w="92" w:type="pct"/>
          </w:tcPr>
          <w:p w14:paraId="30086EF4" w14:textId="77777777" w:rsidR="00D2058F" w:rsidRPr="001D6A24" w:rsidRDefault="00D2058F" w:rsidP="00D2058F">
            <w:pPr>
              <w:jc w:val="center"/>
              <w:rPr>
                <w:rFonts w:cstheme="minorHAnsi"/>
                <w:sz w:val="18"/>
                <w:szCs w:val="18"/>
              </w:rPr>
            </w:pPr>
          </w:p>
        </w:tc>
        <w:tc>
          <w:tcPr>
            <w:tcW w:w="92" w:type="pct"/>
          </w:tcPr>
          <w:p w14:paraId="4E95529E" w14:textId="77777777" w:rsidR="00D2058F" w:rsidRPr="001D6A24" w:rsidRDefault="00D2058F" w:rsidP="00D2058F">
            <w:pPr>
              <w:jc w:val="center"/>
              <w:rPr>
                <w:rFonts w:cstheme="minorHAnsi"/>
                <w:sz w:val="18"/>
                <w:szCs w:val="18"/>
              </w:rPr>
            </w:pPr>
          </w:p>
        </w:tc>
        <w:tc>
          <w:tcPr>
            <w:tcW w:w="92" w:type="pct"/>
          </w:tcPr>
          <w:p w14:paraId="518F5848" w14:textId="77777777" w:rsidR="00D2058F" w:rsidRPr="001D6A24" w:rsidRDefault="00D2058F" w:rsidP="00D2058F">
            <w:pPr>
              <w:jc w:val="center"/>
              <w:rPr>
                <w:rFonts w:cstheme="minorHAnsi"/>
                <w:sz w:val="18"/>
                <w:szCs w:val="18"/>
              </w:rPr>
            </w:pPr>
          </w:p>
        </w:tc>
        <w:tc>
          <w:tcPr>
            <w:tcW w:w="92" w:type="pct"/>
          </w:tcPr>
          <w:p w14:paraId="033A96AE" w14:textId="77777777" w:rsidR="00D2058F" w:rsidRPr="001D6A24" w:rsidRDefault="00D2058F" w:rsidP="00D2058F">
            <w:pPr>
              <w:jc w:val="center"/>
              <w:rPr>
                <w:rFonts w:cstheme="minorHAnsi"/>
                <w:sz w:val="18"/>
                <w:szCs w:val="18"/>
              </w:rPr>
            </w:pPr>
          </w:p>
        </w:tc>
        <w:tc>
          <w:tcPr>
            <w:tcW w:w="92" w:type="pct"/>
          </w:tcPr>
          <w:p w14:paraId="79B3407D" w14:textId="77777777" w:rsidR="00D2058F" w:rsidRPr="001D6A24" w:rsidRDefault="00D2058F" w:rsidP="00D2058F">
            <w:pPr>
              <w:jc w:val="center"/>
              <w:rPr>
                <w:rFonts w:cstheme="minorHAnsi"/>
                <w:sz w:val="18"/>
                <w:szCs w:val="18"/>
              </w:rPr>
            </w:pPr>
          </w:p>
        </w:tc>
        <w:tc>
          <w:tcPr>
            <w:tcW w:w="92" w:type="pct"/>
          </w:tcPr>
          <w:p w14:paraId="6CBDECDA" w14:textId="77777777" w:rsidR="00D2058F" w:rsidRPr="001D6A24" w:rsidRDefault="00D2058F" w:rsidP="00D2058F">
            <w:pPr>
              <w:jc w:val="center"/>
              <w:rPr>
                <w:rFonts w:cstheme="minorHAnsi"/>
                <w:sz w:val="18"/>
                <w:szCs w:val="18"/>
              </w:rPr>
            </w:pPr>
          </w:p>
        </w:tc>
        <w:tc>
          <w:tcPr>
            <w:tcW w:w="92" w:type="pct"/>
          </w:tcPr>
          <w:p w14:paraId="4D345843" w14:textId="77777777" w:rsidR="00D2058F" w:rsidRPr="001D6A24" w:rsidRDefault="00D2058F" w:rsidP="00D2058F">
            <w:pPr>
              <w:jc w:val="center"/>
              <w:rPr>
                <w:rFonts w:cstheme="minorHAnsi"/>
                <w:sz w:val="18"/>
                <w:szCs w:val="18"/>
              </w:rPr>
            </w:pPr>
          </w:p>
        </w:tc>
        <w:tc>
          <w:tcPr>
            <w:tcW w:w="92" w:type="pct"/>
          </w:tcPr>
          <w:p w14:paraId="6C2ADFEC" w14:textId="77777777" w:rsidR="00D2058F" w:rsidRPr="001D6A24" w:rsidRDefault="00D2058F" w:rsidP="00D2058F">
            <w:pPr>
              <w:jc w:val="center"/>
              <w:rPr>
                <w:rFonts w:cstheme="minorHAnsi"/>
                <w:sz w:val="18"/>
                <w:szCs w:val="18"/>
              </w:rPr>
            </w:pPr>
          </w:p>
        </w:tc>
        <w:tc>
          <w:tcPr>
            <w:tcW w:w="92" w:type="pct"/>
          </w:tcPr>
          <w:p w14:paraId="43DD5BEB" w14:textId="77777777" w:rsidR="00D2058F" w:rsidRPr="001D6A24" w:rsidRDefault="00D2058F" w:rsidP="00D2058F">
            <w:pPr>
              <w:jc w:val="center"/>
              <w:rPr>
                <w:rFonts w:cstheme="minorHAnsi"/>
                <w:sz w:val="18"/>
                <w:szCs w:val="18"/>
              </w:rPr>
            </w:pPr>
          </w:p>
        </w:tc>
        <w:tc>
          <w:tcPr>
            <w:tcW w:w="92" w:type="pct"/>
          </w:tcPr>
          <w:p w14:paraId="1E1C1187" w14:textId="77777777" w:rsidR="00D2058F" w:rsidRPr="001D6A24" w:rsidRDefault="00D2058F" w:rsidP="00D2058F">
            <w:pPr>
              <w:jc w:val="center"/>
              <w:rPr>
                <w:rFonts w:cstheme="minorHAnsi"/>
                <w:sz w:val="18"/>
                <w:szCs w:val="18"/>
              </w:rPr>
            </w:pPr>
          </w:p>
        </w:tc>
        <w:tc>
          <w:tcPr>
            <w:tcW w:w="92" w:type="pct"/>
          </w:tcPr>
          <w:p w14:paraId="35D922A3" w14:textId="77777777" w:rsidR="00D2058F" w:rsidRPr="001D6A24" w:rsidRDefault="00D2058F" w:rsidP="00D2058F">
            <w:pPr>
              <w:jc w:val="center"/>
              <w:rPr>
                <w:rFonts w:cstheme="minorHAnsi"/>
                <w:sz w:val="18"/>
                <w:szCs w:val="18"/>
              </w:rPr>
            </w:pPr>
          </w:p>
        </w:tc>
        <w:tc>
          <w:tcPr>
            <w:tcW w:w="92" w:type="pct"/>
          </w:tcPr>
          <w:p w14:paraId="6612A2B3" w14:textId="77777777" w:rsidR="00D2058F" w:rsidRPr="001D6A24" w:rsidRDefault="00D2058F" w:rsidP="00D2058F">
            <w:pPr>
              <w:jc w:val="center"/>
              <w:rPr>
                <w:rFonts w:cstheme="minorHAnsi"/>
                <w:sz w:val="18"/>
                <w:szCs w:val="18"/>
              </w:rPr>
            </w:pPr>
          </w:p>
        </w:tc>
        <w:tc>
          <w:tcPr>
            <w:tcW w:w="92" w:type="pct"/>
          </w:tcPr>
          <w:p w14:paraId="73F8A4E9" w14:textId="77777777" w:rsidR="00D2058F" w:rsidRPr="001D6A24" w:rsidRDefault="00D2058F" w:rsidP="00D2058F">
            <w:pPr>
              <w:jc w:val="center"/>
              <w:rPr>
                <w:rFonts w:cstheme="minorHAnsi"/>
                <w:sz w:val="18"/>
                <w:szCs w:val="18"/>
              </w:rPr>
            </w:pPr>
          </w:p>
        </w:tc>
        <w:tc>
          <w:tcPr>
            <w:tcW w:w="92" w:type="pct"/>
          </w:tcPr>
          <w:p w14:paraId="24DB7076" w14:textId="77777777" w:rsidR="00D2058F" w:rsidRPr="001D6A24" w:rsidRDefault="00D2058F" w:rsidP="00D2058F">
            <w:pPr>
              <w:jc w:val="center"/>
              <w:rPr>
                <w:rFonts w:cstheme="minorHAnsi"/>
                <w:sz w:val="18"/>
                <w:szCs w:val="18"/>
              </w:rPr>
            </w:pPr>
          </w:p>
        </w:tc>
        <w:tc>
          <w:tcPr>
            <w:tcW w:w="92" w:type="pct"/>
          </w:tcPr>
          <w:p w14:paraId="1176356A" w14:textId="77777777" w:rsidR="00D2058F" w:rsidRPr="001D6A24" w:rsidRDefault="00D2058F" w:rsidP="00D2058F">
            <w:pPr>
              <w:jc w:val="center"/>
              <w:rPr>
                <w:rFonts w:cstheme="minorHAnsi"/>
                <w:sz w:val="18"/>
                <w:szCs w:val="18"/>
              </w:rPr>
            </w:pPr>
          </w:p>
        </w:tc>
        <w:tc>
          <w:tcPr>
            <w:tcW w:w="92" w:type="pct"/>
          </w:tcPr>
          <w:p w14:paraId="7EEBCF1D" w14:textId="77777777" w:rsidR="00D2058F" w:rsidRPr="001D6A24" w:rsidRDefault="00D2058F" w:rsidP="00D2058F">
            <w:pPr>
              <w:jc w:val="center"/>
              <w:rPr>
                <w:rFonts w:cstheme="minorHAnsi"/>
                <w:sz w:val="18"/>
                <w:szCs w:val="18"/>
              </w:rPr>
            </w:pPr>
          </w:p>
        </w:tc>
        <w:tc>
          <w:tcPr>
            <w:tcW w:w="92" w:type="pct"/>
          </w:tcPr>
          <w:p w14:paraId="377580CC" w14:textId="77777777" w:rsidR="00D2058F" w:rsidRPr="001D6A24" w:rsidRDefault="00D2058F" w:rsidP="00D2058F">
            <w:pPr>
              <w:jc w:val="center"/>
              <w:rPr>
                <w:rFonts w:cstheme="minorHAnsi"/>
                <w:sz w:val="18"/>
                <w:szCs w:val="18"/>
              </w:rPr>
            </w:pPr>
          </w:p>
        </w:tc>
        <w:tc>
          <w:tcPr>
            <w:tcW w:w="119" w:type="pct"/>
          </w:tcPr>
          <w:p w14:paraId="31DAF64A" w14:textId="77777777" w:rsidR="00D2058F" w:rsidRPr="001D6A24" w:rsidRDefault="00D2058F" w:rsidP="00D2058F">
            <w:pPr>
              <w:jc w:val="center"/>
              <w:rPr>
                <w:rFonts w:cstheme="minorHAnsi"/>
                <w:sz w:val="18"/>
                <w:szCs w:val="18"/>
              </w:rPr>
            </w:pPr>
          </w:p>
        </w:tc>
        <w:tc>
          <w:tcPr>
            <w:tcW w:w="185" w:type="pct"/>
          </w:tcPr>
          <w:p w14:paraId="3827491A" w14:textId="2ACBCAF2" w:rsidR="00D2058F" w:rsidRPr="001D6A24" w:rsidRDefault="00D2058F" w:rsidP="00D2058F">
            <w:pPr>
              <w:jc w:val="center"/>
              <w:rPr>
                <w:rFonts w:cstheme="minorHAnsi"/>
                <w:color w:val="000000"/>
                <w:sz w:val="18"/>
                <w:szCs w:val="18"/>
              </w:rPr>
            </w:pPr>
            <w:r w:rsidRPr="001D6A24">
              <w:rPr>
                <w:sz w:val="18"/>
                <w:szCs w:val="18"/>
              </w:rPr>
              <w:t>225</w:t>
            </w:r>
          </w:p>
        </w:tc>
      </w:tr>
      <w:tr w:rsidR="00D2058F" w:rsidRPr="001D6A24" w14:paraId="7AB50C7A" w14:textId="77777777" w:rsidTr="00D2058F">
        <w:tc>
          <w:tcPr>
            <w:tcW w:w="178" w:type="pct"/>
            <w:shd w:val="clear" w:color="auto" w:fill="081E3E" w:themeFill="accent1"/>
          </w:tcPr>
          <w:p w14:paraId="7C35EB53"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5</w:t>
            </w:r>
          </w:p>
        </w:tc>
        <w:tc>
          <w:tcPr>
            <w:tcW w:w="116" w:type="pct"/>
          </w:tcPr>
          <w:p w14:paraId="3B91CE02" w14:textId="779C9D3E"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6398EA22" w14:textId="4E495A52"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7C5AF829" w14:textId="6F1ACCEF" w:rsidR="00D2058F" w:rsidRPr="001D6A24" w:rsidRDefault="00D2058F" w:rsidP="00D2058F">
            <w:pPr>
              <w:jc w:val="center"/>
              <w:rPr>
                <w:rFonts w:cstheme="minorHAnsi"/>
                <w:color w:val="000000"/>
                <w:sz w:val="18"/>
                <w:szCs w:val="18"/>
              </w:rPr>
            </w:pPr>
            <w:r w:rsidRPr="001D6A24">
              <w:rPr>
                <w:sz w:val="18"/>
                <w:szCs w:val="18"/>
              </w:rPr>
              <w:t>83</w:t>
            </w:r>
          </w:p>
        </w:tc>
        <w:tc>
          <w:tcPr>
            <w:tcW w:w="120" w:type="pct"/>
          </w:tcPr>
          <w:p w14:paraId="48EF269E" w14:textId="7234E229" w:rsidR="00D2058F" w:rsidRPr="001D6A24" w:rsidRDefault="00D2058F" w:rsidP="00D2058F">
            <w:pPr>
              <w:jc w:val="center"/>
              <w:rPr>
                <w:rFonts w:cstheme="minorHAnsi"/>
                <w:color w:val="000000"/>
                <w:sz w:val="18"/>
                <w:szCs w:val="18"/>
              </w:rPr>
            </w:pPr>
            <w:r w:rsidRPr="001D6A24">
              <w:rPr>
                <w:sz w:val="18"/>
                <w:szCs w:val="18"/>
              </w:rPr>
              <w:t>131</w:t>
            </w:r>
          </w:p>
        </w:tc>
        <w:tc>
          <w:tcPr>
            <w:tcW w:w="120" w:type="pct"/>
          </w:tcPr>
          <w:p w14:paraId="19A960A1" w14:textId="71D52A1D" w:rsidR="00D2058F" w:rsidRPr="001D6A24" w:rsidRDefault="00D2058F" w:rsidP="00D2058F">
            <w:pPr>
              <w:jc w:val="center"/>
              <w:rPr>
                <w:rFonts w:cstheme="minorHAnsi"/>
                <w:color w:val="000000"/>
                <w:sz w:val="18"/>
                <w:szCs w:val="18"/>
              </w:rPr>
            </w:pPr>
            <w:r w:rsidRPr="001D6A24">
              <w:rPr>
                <w:sz w:val="18"/>
                <w:szCs w:val="18"/>
              </w:rPr>
              <w:t>134</w:t>
            </w:r>
          </w:p>
        </w:tc>
        <w:tc>
          <w:tcPr>
            <w:tcW w:w="120" w:type="pct"/>
            <w:vAlign w:val="bottom"/>
          </w:tcPr>
          <w:p w14:paraId="11ECC32D" w14:textId="77777777" w:rsidR="00D2058F" w:rsidRPr="001D6A24" w:rsidRDefault="00D2058F" w:rsidP="00D2058F">
            <w:pPr>
              <w:jc w:val="center"/>
              <w:rPr>
                <w:rFonts w:cstheme="minorHAnsi"/>
                <w:color w:val="000000"/>
                <w:sz w:val="18"/>
                <w:szCs w:val="18"/>
              </w:rPr>
            </w:pPr>
          </w:p>
        </w:tc>
        <w:tc>
          <w:tcPr>
            <w:tcW w:w="120" w:type="pct"/>
            <w:vAlign w:val="bottom"/>
          </w:tcPr>
          <w:p w14:paraId="43086226" w14:textId="77777777" w:rsidR="00D2058F" w:rsidRPr="001D6A24" w:rsidRDefault="00D2058F" w:rsidP="00D2058F">
            <w:pPr>
              <w:jc w:val="center"/>
              <w:rPr>
                <w:rFonts w:cstheme="minorHAnsi"/>
                <w:sz w:val="18"/>
                <w:szCs w:val="18"/>
              </w:rPr>
            </w:pPr>
          </w:p>
        </w:tc>
        <w:tc>
          <w:tcPr>
            <w:tcW w:w="120" w:type="pct"/>
            <w:vAlign w:val="bottom"/>
          </w:tcPr>
          <w:p w14:paraId="33AA2C9D" w14:textId="77777777" w:rsidR="00D2058F" w:rsidRPr="001D6A24" w:rsidRDefault="00D2058F" w:rsidP="00D2058F">
            <w:pPr>
              <w:jc w:val="center"/>
              <w:rPr>
                <w:rFonts w:cstheme="minorHAnsi"/>
                <w:sz w:val="18"/>
                <w:szCs w:val="18"/>
              </w:rPr>
            </w:pPr>
          </w:p>
        </w:tc>
        <w:tc>
          <w:tcPr>
            <w:tcW w:w="118" w:type="pct"/>
            <w:vAlign w:val="bottom"/>
          </w:tcPr>
          <w:p w14:paraId="227E5097" w14:textId="77777777" w:rsidR="00D2058F" w:rsidRPr="001D6A24" w:rsidRDefault="00D2058F" w:rsidP="00D2058F">
            <w:pPr>
              <w:jc w:val="center"/>
              <w:rPr>
                <w:rFonts w:cstheme="minorHAnsi"/>
                <w:sz w:val="18"/>
                <w:szCs w:val="18"/>
              </w:rPr>
            </w:pPr>
          </w:p>
        </w:tc>
        <w:tc>
          <w:tcPr>
            <w:tcW w:w="116" w:type="pct"/>
            <w:vAlign w:val="bottom"/>
          </w:tcPr>
          <w:p w14:paraId="62E66441" w14:textId="77777777" w:rsidR="00D2058F" w:rsidRPr="001D6A24" w:rsidRDefault="00D2058F" w:rsidP="00D2058F">
            <w:pPr>
              <w:jc w:val="center"/>
              <w:rPr>
                <w:rFonts w:cstheme="minorHAnsi"/>
                <w:sz w:val="18"/>
                <w:szCs w:val="18"/>
              </w:rPr>
            </w:pPr>
          </w:p>
        </w:tc>
        <w:tc>
          <w:tcPr>
            <w:tcW w:w="119" w:type="pct"/>
            <w:vAlign w:val="bottom"/>
          </w:tcPr>
          <w:p w14:paraId="3BA102AE" w14:textId="77777777" w:rsidR="00D2058F" w:rsidRPr="001D6A24" w:rsidRDefault="00D2058F" w:rsidP="00D2058F">
            <w:pPr>
              <w:jc w:val="center"/>
              <w:rPr>
                <w:rFonts w:cstheme="minorHAnsi"/>
                <w:sz w:val="18"/>
                <w:szCs w:val="18"/>
              </w:rPr>
            </w:pPr>
          </w:p>
        </w:tc>
        <w:tc>
          <w:tcPr>
            <w:tcW w:w="105" w:type="pct"/>
            <w:vAlign w:val="bottom"/>
          </w:tcPr>
          <w:p w14:paraId="2AF0AAB9" w14:textId="77777777" w:rsidR="00D2058F" w:rsidRPr="001D6A24" w:rsidRDefault="00D2058F" w:rsidP="00D2058F">
            <w:pPr>
              <w:jc w:val="center"/>
              <w:rPr>
                <w:rFonts w:cstheme="minorHAnsi"/>
                <w:sz w:val="18"/>
                <w:szCs w:val="18"/>
              </w:rPr>
            </w:pPr>
          </w:p>
        </w:tc>
        <w:tc>
          <w:tcPr>
            <w:tcW w:w="108" w:type="pct"/>
            <w:vAlign w:val="bottom"/>
          </w:tcPr>
          <w:p w14:paraId="6DD2490E" w14:textId="77777777" w:rsidR="00D2058F" w:rsidRPr="001D6A24" w:rsidRDefault="00D2058F" w:rsidP="00D2058F">
            <w:pPr>
              <w:jc w:val="center"/>
              <w:rPr>
                <w:rFonts w:cstheme="minorHAnsi"/>
                <w:sz w:val="18"/>
                <w:szCs w:val="18"/>
              </w:rPr>
            </w:pPr>
          </w:p>
        </w:tc>
        <w:tc>
          <w:tcPr>
            <w:tcW w:w="108" w:type="pct"/>
            <w:vAlign w:val="bottom"/>
          </w:tcPr>
          <w:p w14:paraId="374993B9" w14:textId="77777777" w:rsidR="00D2058F" w:rsidRPr="001D6A24" w:rsidRDefault="00D2058F" w:rsidP="00D2058F">
            <w:pPr>
              <w:jc w:val="center"/>
              <w:rPr>
                <w:rFonts w:cstheme="minorHAnsi"/>
                <w:sz w:val="18"/>
                <w:szCs w:val="18"/>
              </w:rPr>
            </w:pPr>
          </w:p>
        </w:tc>
        <w:tc>
          <w:tcPr>
            <w:tcW w:w="96" w:type="pct"/>
          </w:tcPr>
          <w:p w14:paraId="1CB500F1" w14:textId="77777777" w:rsidR="00D2058F" w:rsidRPr="001D6A24" w:rsidRDefault="00D2058F" w:rsidP="00D2058F">
            <w:pPr>
              <w:jc w:val="center"/>
              <w:rPr>
                <w:rFonts w:cstheme="minorHAnsi"/>
                <w:sz w:val="18"/>
                <w:szCs w:val="18"/>
              </w:rPr>
            </w:pPr>
          </w:p>
        </w:tc>
        <w:tc>
          <w:tcPr>
            <w:tcW w:w="111" w:type="pct"/>
          </w:tcPr>
          <w:p w14:paraId="66F1E422" w14:textId="77777777" w:rsidR="00D2058F" w:rsidRPr="001D6A24" w:rsidRDefault="00D2058F" w:rsidP="00D2058F">
            <w:pPr>
              <w:jc w:val="center"/>
              <w:rPr>
                <w:rFonts w:cstheme="minorHAnsi"/>
                <w:sz w:val="18"/>
                <w:szCs w:val="18"/>
              </w:rPr>
            </w:pPr>
          </w:p>
        </w:tc>
        <w:tc>
          <w:tcPr>
            <w:tcW w:w="113" w:type="pct"/>
          </w:tcPr>
          <w:p w14:paraId="68C9CA3C" w14:textId="77777777" w:rsidR="00D2058F" w:rsidRPr="001D6A24" w:rsidRDefault="00D2058F" w:rsidP="00D2058F">
            <w:pPr>
              <w:jc w:val="center"/>
              <w:rPr>
                <w:rFonts w:cstheme="minorHAnsi"/>
                <w:sz w:val="18"/>
                <w:szCs w:val="18"/>
              </w:rPr>
            </w:pPr>
          </w:p>
        </w:tc>
        <w:tc>
          <w:tcPr>
            <w:tcW w:w="113" w:type="pct"/>
          </w:tcPr>
          <w:p w14:paraId="2060507E" w14:textId="77777777" w:rsidR="00D2058F" w:rsidRPr="001D6A24" w:rsidRDefault="00D2058F" w:rsidP="00D2058F">
            <w:pPr>
              <w:jc w:val="center"/>
              <w:rPr>
                <w:rFonts w:cstheme="minorHAnsi"/>
                <w:sz w:val="18"/>
                <w:szCs w:val="18"/>
              </w:rPr>
            </w:pPr>
          </w:p>
        </w:tc>
        <w:tc>
          <w:tcPr>
            <w:tcW w:w="114" w:type="pct"/>
          </w:tcPr>
          <w:p w14:paraId="29FCAC72" w14:textId="77777777" w:rsidR="00D2058F" w:rsidRPr="001D6A24" w:rsidRDefault="00D2058F" w:rsidP="00D2058F">
            <w:pPr>
              <w:jc w:val="center"/>
              <w:rPr>
                <w:rFonts w:cstheme="minorHAnsi"/>
                <w:sz w:val="18"/>
                <w:szCs w:val="18"/>
              </w:rPr>
            </w:pPr>
          </w:p>
        </w:tc>
        <w:tc>
          <w:tcPr>
            <w:tcW w:w="114" w:type="pct"/>
          </w:tcPr>
          <w:p w14:paraId="5D704D81" w14:textId="77777777" w:rsidR="00D2058F" w:rsidRPr="001D6A24" w:rsidRDefault="00D2058F" w:rsidP="00D2058F">
            <w:pPr>
              <w:jc w:val="center"/>
              <w:rPr>
                <w:rFonts w:cstheme="minorHAnsi"/>
                <w:sz w:val="18"/>
                <w:szCs w:val="18"/>
              </w:rPr>
            </w:pPr>
          </w:p>
        </w:tc>
        <w:tc>
          <w:tcPr>
            <w:tcW w:w="114" w:type="pct"/>
          </w:tcPr>
          <w:p w14:paraId="385A41A1" w14:textId="77777777" w:rsidR="00D2058F" w:rsidRPr="001D6A24" w:rsidRDefault="00D2058F" w:rsidP="00D2058F">
            <w:pPr>
              <w:jc w:val="center"/>
              <w:rPr>
                <w:rFonts w:cstheme="minorHAnsi"/>
                <w:sz w:val="18"/>
                <w:szCs w:val="18"/>
              </w:rPr>
            </w:pPr>
          </w:p>
        </w:tc>
        <w:tc>
          <w:tcPr>
            <w:tcW w:w="94" w:type="pct"/>
          </w:tcPr>
          <w:p w14:paraId="79948950" w14:textId="77777777" w:rsidR="00D2058F" w:rsidRPr="001D6A24" w:rsidRDefault="00D2058F" w:rsidP="00D2058F">
            <w:pPr>
              <w:jc w:val="center"/>
              <w:rPr>
                <w:rFonts w:cstheme="minorHAnsi"/>
                <w:sz w:val="18"/>
                <w:szCs w:val="18"/>
              </w:rPr>
            </w:pPr>
          </w:p>
        </w:tc>
        <w:tc>
          <w:tcPr>
            <w:tcW w:w="94" w:type="pct"/>
          </w:tcPr>
          <w:p w14:paraId="5264BB5F" w14:textId="77777777" w:rsidR="00D2058F" w:rsidRPr="001D6A24" w:rsidRDefault="00D2058F" w:rsidP="00D2058F">
            <w:pPr>
              <w:jc w:val="center"/>
              <w:rPr>
                <w:rFonts w:cstheme="minorHAnsi"/>
                <w:sz w:val="18"/>
                <w:szCs w:val="18"/>
              </w:rPr>
            </w:pPr>
          </w:p>
        </w:tc>
        <w:tc>
          <w:tcPr>
            <w:tcW w:w="94" w:type="pct"/>
          </w:tcPr>
          <w:p w14:paraId="7D750858" w14:textId="77777777" w:rsidR="00D2058F" w:rsidRPr="001D6A24" w:rsidRDefault="00D2058F" w:rsidP="00D2058F">
            <w:pPr>
              <w:jc w:val="center"/>
              <w:rPr>
                <w:rFonts w:cstheme="minorHAnsi"/>
                <w:sz w:val="18"/>
                <w:szCs w:val="18"/>
              </w:rPr>
            </w:pPr>
          </w:p>
        </w:tc>
        <w:tc>
          <w:tcPr>
            <w:tcW w:w="94" w:type="pct"/>
          </w:tcPr>
          <w:p w14:paraId="0DCE1A33" w14:textId="77777777" w:rsidR="00D2058F" w:rsidRPr="001D6A24" w:rsidRDefault="00D2058F" w:rsidP="00D2058F">
            <w:pPr>
              <w:jc w:val="center"/>
              <w:rPr>
                <w:rFonts w:cstheme="minorHAnsi"/>
                <w:sz w:val="18"/>
                <w:szCs w:val="18"/>
              </w:rPr>
            </w:pPr>
          </w:p>
        </w:tc>
        <w:tc>
          <w:tcPr>
            <w:tcW w:w="94" w:type="pct"/>
          </w:tcPr>
          <w:p w14:paraId="36CFBE51" w14:textId="77777777" w:rsidR="00D2058F" w:rsidRPr="001D6A24" w:rsidRDefault="00D2058F" w:rsidP="00D2058F">
            <w:pPr>
              <w:jc w:val="center"/>
              <w:rPr>
                <w:rFonts w:cstheme="minorHAnsi"/>
                <w:sz w:val="18"/>
                <w:szCs w:val="18"/>
              </w:rPr>
            </w:pPr>
          </w:p>
        </w:tc>
        <w:tc>
          <w:tcPr>
            <w:tcW w:w="92" w:type="pct"/>
          </w:tcPr>
          <w:p w14:paraId="5AC4EE35" w14:textId="77777777" w:rsidR="00D2058F" w:rsidRPr="001D6A24" w:rsidRDefault="00D2058F" w:rsidP="00D2058F">
            <w:pPr>
              <w:jc w:val="center"/>
              <w:rPr>
                <w:rFonts w:cstheme="minorHAnsi"/>
                <w:sz w:val="18"/>
                <w:szCs w:val="18"/>
              </w:rPr>
            </w:pPr>
          </w:p>
        </w:tc>
        <w:tc>
          <w:tcPr>
            <w:tcW w:w="92" w:type="pct"/>
          </w:tcPr>
          <w:p w14:paraId="4FF35DB7" w14:textId="77777777" w:rsidR="00D2058F" w:rsidRPr="001D6A24" w:rsidRDefault="00D2058F" w:rsidP="00D2058F">
            <w:pPr>
              <w:jc w:val="center"/>
              <w:rPr>
                <w:rFonts w:cstheme="minorHAnsi"/>
                <w:sz w:val="18"/>
                <w:szCs w:val="18"/>
              </w:rPr>
            </w:pPr>
          </w:p>
        </w:tc>
        <w:tc>
          <w:tcPr>
            <w:tcW w:w="92" w:type="pct"/>
          </w:tcPr>
          <w:p w14:paraId="465F15FD" w14:textId="77777777" w:rsidR="00D2058F" w:rsidRPr="001D6A24" w:rsidRDefault="00D2058F" w:rsidP="00D2058F">
            <w:pPr>
              <w:jc w:val="center"/>
              <w:rPr>
                <w:rFonts w:cstheme="minorHAnsi"/>
                <w:sz w:val="18"/>
                <w:szCs w:val="18"/>
              </w:rPr>
            </w:pPr>
          </w:p>
        </w:tc>
        <w:tc>
          <w:tcPr>
            <w:tcW w:w="92" w:type="pct"/>
          </w:tcPr>
          <w:p w14:paraId="48DB62F3" w14:textId="77777777" w:rsidR="00D2058F" w:rsidRPr="001D6A24" w:rsidRDefault="00D2058F" w:rsidP="00D2058F">
            <w:pPr>
              <w:jc w:val="center"/>
              <w:rPr>
                <w:rFonts w:cstheme="minorHAnsi"/>
                <w:sz w:val="18"/>
                <w:szCs w:val="18"/>
              </w:rPr>
            </w:pPr>
          </w:p>
        </w:tc>
        <w:tc>
          <w:tcPr>
            <w:tcW w:w="92" w:type="pct"/>
          </w:tcPr>
          <w:p w14:paraId="236FEE87" w14:textId="77777777" w:rsidR="00D2058F" w:rsidRPr="001D6A24" w:rsidRDefault="00D2058F" w:rsidP="00D2058F">
            <w:pPr>
              <w:jc w:val="center"/>
              <w:rPr>
                <w:rFonts w:cstheme="minorHAnsi"/>
                <w:sz w:val="18"/>
                <w:szCs w:val="18"/>
              </w:rPr>
            </w:pPr>
          </w:p>
        </w:tc>
        <w:tc>
          <w:tcPr>
            <w:tcW w:w="92" w:type="pct"/>
          </w:tcPr>
          <w:p w14:paraId="181E7A40" w14:textId="77777777" w:rsidR="00D2058F" w:rsidRPr="001D6A24" w:rsidRDefault="00D2058F" w:rsidP="00D2058F">
            <w:pPr>
              <w:jc w:val="center"/>
              <w:rPr>
                <w:rFonts w:cstheme="minorHAnsi"/>
                <w:sz w:val="18"/>
                <w:szCs w:val="18"/>
              </w:rPr>
            </w:pPr>
          </w:p>
        </w:tc>
        <w:tc>
          <w:tcPr>
            <w:tcW w:w="92" w:type="pct"/>
          </w:tcPr>
          <w:p w14:paraId="6444AE7B" w14:textId="77777777" w:rsidR="00D2058F" w:rsidRPr="001D6A24" w:rsidRDefault="00D2058F" w:rsidP="00D2058F">
            <w:pPr>
              <w:jc w:val="center"/>
              <w:rPr>
                <w:rFonts w:cstheme="minorHAnsi"/>
                <w:sz w:val="18"/>
                <w:szCs w:val="18"/>
              </w:rPr>
            </w:pPr>
          </w:p>
        </w:tc>
        <w:tc>
          <w:tcPr>
            <w:tcW w:w="92" w:type="pct"/>
          </w:tcPr>
          <w:p w14:paraId="39E69E98" w14:textId="77777777" w:rsidR="00D2058F" w:rsidRPr="001D6A24" w:rsidRDefault="00D2058F" w:rsidP="00D2058F">
            <w:pPr>
              <w:jc w:val="center"/>
              <w:rPr>
                <w:rFonts w:cstheme="minorHAnsi"/>
                <w:sz w:val="18"/>
                <w:szCs w:val="18"/>
              </w:rPr>
            </w:pPr>
          </w:p>
        </w:tc>
        <w:tc>
          <w:tcPr>
            <w:tcW w:w="92" w:type="pct"/>
          </w:tcPr>
          <w:p w14:paraId="5F5EF500" w14:textId="77777777" w:rsidR="00D2058F" w:rsidRPr="001D6A24" w:rsidRDefault="00D2058F" w:rsidP="00D2058F">
            <w:pPr>
              <w:jc w:val="center"/>
              <w:rPr>
                <w:rFonts w:cstheme="minorHAnsi"/>
                <w:sz w:val="18"/>
                <w:szCs w:val="18"/>
              </w:rPr>
            </w:pPr>
          </w:p>
        </w:tc>
        <w:tc>
          <w:tcPr>
            <w:tcW w:w="92" w:type="pct"/>
          </w:tcPr>
          <w:p w14:paraId="58E9DB4A" w14:textId="77777777" w:rsidR="00D2058F" w:rsidRPr="001D6A24" w:rsidRDefault="00D2058F" w:rsidP="00D2058F">
            <w:pPr>
              <w:jc w:val="center"/>
              <w:rPr>
                <w:rFonts w:cstheme="minorHAnsi"/>
                <w:sz w:val="18"/>
                <w:szCs w:val="18"/>
              </w:rPr>
            </w:pPr>
          </w:p>
        </w:tc>
        <w:tc>
          <w:tcPr>
            <w:tcW w:w="92" w:type="pct"/>
          </w:tcPr>
          <w:p w14:paraId="1E8E7B01" w14:textId="77777777" w:rsidR="00D2058F" w:rsidRPr="001D6A24" w:rsidRDefault="00D2058F" w:rsidP="00D2058F">
            <w:pPr>
              <w:jc w:val="center"/>
              <w:rPr>
                <w:rFonts w:cstheme="minorHAnsi"/>
                <w:sz w:val="18"/>
                <w:szCs w:val="18"/>
              </w:rPr>
            </w:pPr>
          </w:p>
        </w:tc>
        <w:tc>
          <w:tcPr>
            <w:tcW w:w="92" w:type="pct"/>
          </w:tcPr>
          <w:p w14:paraId="5B119606" w14:textId="77777777" w:rsidR="00D2058F" w:rsidRPr="001D6A24" w:rsidRDefault="00D2058F" w:rsidP="00D2058F">
            <w:pPr>
              <w:jc w:val="center"/>
              <w:rPr>
                <w:rFonts w:cstheme="minorHAnsi"/>
                <w:sz w:val="18"/>
                <w:szCs w:val="18"/>
              </w:rPr>
            </w:pPr>
          </w:p>
        </w:tc>
        <w:tc>
          <w:tcPr>
            <w:tcW w:w="92" w:type="pct"/>
          </w:tcPr>
          <w:p w14:paraId="4CB55B04" w14:textId="77777777" w:rsidR="00D2058F" w:rsidRPr="001D6A24" w:rsidRDefault="00D2058F" w:rsidP="00D2058F">
            <w:pPr>
              <w:jc w:val="center"/>
              <w:rPr>
                <w:rFonts w:cstheme="minorHAnsi"/>
                <w:sz w:val="18"/>
                <w:szCs w:val="18"/>
              </w:rPr>
            </w:pPr>
          </w:p>
        </w:tc>
        <w:tc>
          <w:tcPr>
            <w:tcW w:w="92" w:type="pct"/>
          </w:tcPr>
          <w:p w14:paraId="64718570" w14:textId="77777777" w:rsidR="00D2058F" w:rsidRPr="001D6A24" w:rsidRDefault="00D2058F" w:rsidP="00D2058F">
            <w:pPr>
              <w:jc w:val="center"/>
              <w:rPr>
                <w:rFonts w:cstheme="minorHAnsi"/>
                <w:sz w:val="18"/>
                <w:szCs w:val="18"/>
              </w:rPr>
            </w:pPr>
          </w:p>
        </w:tc>
        <w:tc>
          <w:tcPr>
            <w:tcW w:w="92" w:type="pct"/>
          </w:tcPr>
          <w:p w14:paraId="7219037C" w14:textId="77777777" w:rsidR="00D2058F" w:rsidRPr="001D6A24" w:rsidRDefault="00D2058F" w:rsidP="00D2058F">
            <w:pPr>
              <w:jc w:val="center"/>
              <w:rPr>
                <w:rFonts w:cstheme="minorHAnsi"/>
                <w:sz w:val="18"/>
                <w:szCs w:val="18"/>
              </w:rPr>
            </w:pPr>
          </w:p>
        </w:tc>
        <w:tc>
          <w:tcPr>
            <w:tcW w:w="92" w:type="pct"/>
          </w:tcPr>
          <w:p w14:paraId="44A7982B" w14:textId="77777777" w:rsidR="00D2058F" w:rsidRPr="001D6A24" w:rsidRDefault="00D2058F" w:rsidP="00D2058F">
            <w:pPr>
              <w:jc w:val="center"/>
              <w:rPr>
                <w:rFonts w:cstheme="minorHAnsi"/>
                <w:sz w:val="18"/>
                <w:szCs w:val="18"/>
              </w:rPr>
            </w:pPr>
          </w:p>
        </w:tc>
        <w:tc>
          <w:tcPr>
            <w:tcW w:w="92" w:type="pct"/>
          </w:tcPr>
          <w:p w14:paraId="6C8587A7" w14:textId="77777777" w:rsidR="00D2058F" w:rsidRPr="001D6A24" w:rsidRDefault="00D2058F" w:rsidP="00D2058F">
            <w:pPr>
              <w:jc w:val="center"/>
              <w:rPr>
                <w:rFonts w:cstheme="minorHAnsi"/>
                <w:sz w:val="18"/>
                <w:szCs w:val="18"/>
              </w:rPr>
            </w:pPr>
          </w:p>
        </w:tc>
        <w:tc>
          <w:tcPr>
            <w:tcW w:w="92" w:type="pct"/>
          </w:tcPr>
          <w:p w14:paraId="59B2104C" w14:textId="77777777" w:rsidR="00D2058F" w:rsidRPr="001D6A24" w:rsidRDefault="00D2058F" w:rsidP="00D2058F">
            <w:pPr>
              <w:jc w:val="center"/>
              <w:rPr>
                <w:rFonts w:cstheme="minorHAnsi"/>
                <w:sz w:val="18"/>
                <w:szCs w:val="18"/>
              </w:rPr>
            </w:pPr>
          </w:p>
        </w:tc>
        <w:tc>
          <w:tcPr>
            <w:tcW w:w="119" w:type="pct"/>
          </w:tcPr>
          <w:p w14:paraId="1F280C8D" w14:textId="77777777" w:rsidR="00D2058F" w:rsidRPr="001D6A24" w:rsidRDefault="00D2058F" w:rsidP="00D2058F">
            <w:pPr>
              <w:jc w:val="center"/>
              <w:rPr>
                <w:rFonts w:cstheme="minorHAnsi"/>
                <w:sz w:val="18"/>
                <w:szCs w:val="18"/>
              </w:rPr>
            </w:pPr>
          </w:p>
        </w:tc>
        <w:tc>
          <w:tcPr>
            <w:tcW w:w="185" w:type="pct"/>
          </w:tcPr>
          <w:p w14:paraId="5E764800" w14:textId="67356C45" w:rsidR="00D2058F" w:rsidRPr="001D6A24" w:rsidRDefault="00D2058F" w:rsidP="00D2058F">
            <w:pPr>
              <w:jc w:val="center"/>
              <w:rPr>
                <w:rFonts w:cstheme="minorHAnsi"/>
                <w:color w:val="000000"/>
                <w:sz w:val="18"/>
                <w:szCs w:val="18"/>
              </w:rPr>
            </w:pPr>
            <w:r w:rsidRPr="001D6A24">
              <w:rPr>
                <w:sz w:val="18"/>
                <w:szCs w:val="18"/>
              </w:rPr>
              <w:t>348</w:t>
            </w:r>
          </w:p>
        </w:tc>
      </w:tr>
      <w:tr w:rsidR="00D2058F" w:rsidRPr="001D6A24" w14:paraId="765692B6" w14:textId="77777777" w:rsidTr="00D2058F">
        <w:tc>
          <w:tcPr>
            <w:tcW w:w="178" w:type="pct"/>
            <w:shd w:val="clear" w:color="auto" w:fill="081E3E" w:themeFill="accent1"/>
          </w:tcPr>
          <w:p w14:paraId="0EAC946B"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6</w:t>
            </w:r>
          </w:p>
        </w:tc>
        <w:tc>
          <w:tcPr>
            <w:tcW w:w="116" w:type="pct"/>
          </w:tcPr>
          <w:p w14:paraId="0DC67629" w14:textId="19BD980B"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11AFB998" w14:textId="197E9B11"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1D6FC6A0" w14:textId="290F9014" w:rsidR="00D2058F" w:rsidRPr="001D6A24" w:rsidRDefault="00D2058F" w:rsidP="00D2058F">
            <w:pPr>
              <w:jc w:val="center"/>
              <w:rPr>
                <w:rFonts w:cstheme="minorHAnsi"/>
                <w:color w:val="000000"/>
                <w:sz w:val="18"/>
                <w:szCs w:val="18"/>
              </w:rPr>
            </w:pPr>
            <w:r w:rsidRPr="001D6A24">
              <w:rPr>
                <w:sz w:val="18"/>
                <w:szCs w:val="18"/>
              </w:rPr>
              <w:t>79</w:t>
            </w:r>
          </w:p>
        </w:tc>
        <w:tc>
          <w:tcPr>
            <w:tcW w:w="120" w:type="pct"/>
          </w:tcPr>
          <w:p w14:paraId="6423A9C3" w14:textId="55170BE2" w:rsidR="00D2058F" w:rsidRPr="001D6A24" w:rsidRDefault="00D2058F" w:rsidP="00D2058F">
            <w:pPr>
              <w:jc w:val="center"/>
              <w:rPr>
                <w:rFonts w:cstheme="minorHAnsi"/>
                <w:color w:val="000000"/>
                <w:sz w:val="18"/>
                <w:szCs w:val="18"/>
              </w:rPr>
            </w:pPr>
            <w:r w:rsidRPr="001D6A24">
              <w:rPr>
                <w:sz w:val="18"/>
                <w:szCs w:val="18"/>
              </w:rPr>
              <w:t>126</w:t>
            </w:r>
          </w:p>
        </w:tc>
        <w:tc>
          <w:tcPr>
            <w:tcW w:w="120" w:type="pct"/>
          </w:tcPr>
          <w:p w14:paraId="47347C2D" w14:textId="702FB4EA" w:rsidR="00D2058F" w:rsidRPr="001D6A24" w:rsidRDefault="00D2058F" w:rsidP="00D2058F">
            <w:pPr>
              <w:jc w:val="center"/>
              <w:rPr>
                <w:rFonts w:cstheme="minorHAnsi"/>
                <w:color w:val="000000"/>
                <w:sz w:val="18"/>
                <w:szCs w:val="18"/>
              </w:rPr>
            </w:pPr>
            <w:r w:rsidRPr="001D6A24">
              <w:rPr>
                <w:sz w:val="18"/>
                <w:szCs w:val="18"/>
              </w:rPr>
              <w:t>129</w:t>
            </w:r>
          </w:p>
        </w:tc>
        <w:tc>
          <w:tcPr>
            <w:tcW w:w="120" w:type="pct"/>
          </w:tcPr>
          <w:p w14:paraId="438C9820" w14:textId="290472D9" w:rsidR="00D2058F" w:rsidRPr="001D6A24" w:rsidRDefault="00D2058F" w:rsidP="00D2058F">
            <w:pPr>
              <w:jc w:val="center"/>
              <w:rPr>
                <w:rFonts w:cstheme="minorHAnsi"/>
                <w:color w:val="000000"/>
                <w:sz w:val="18"/>
                <w:szCs w:val="18"/>
              </w:rPr>
            </w:pPr>
            <w:r w:rsidRPr="001D6A24">
              <w:rPr>
                <w:sz w:val="18"/>
                <w:szCs w:val="18"/>
              </w:rPr>
              <w:t>132</w:t>
            </w:r>
          </w:p>
        </w:tc>
        <w:tc>
          <w:tcPr>
            <w:tcW w:w="120" w:type="pct"/>
          </w:tcPr>
          <w:p w14:paraId="03B4CBEF" w14:textId="77777777" w:rsidR="00D2058F" w:rsidRPr="001D6A24" w:rsidRDefault="00D2058F" w:rsidP="00D2058F">
            <w:pPr>
              <w:jc w:val="center"/>
              <w:rPr>
                <w:rFonts w:cstheme="minorHAnsi"/>
                <w:color w:val="000000"/>
                <w:sz w:val="18"/>
                <w:szCs w:val="18"/>
              </w:rPr>
            </w:pPr>
          </w:p>
        </w:tc>
        <w:tc>
          <w:tcPr>
            <w:tcW w:w="120" w:type="pct"/>
          </w:tcPr>
          <w:p w14:paraId="4A004E2A" w14:textId="77777777" w:rsidR="00D2058F" w:rsidRPr="001D6A24" w:rsidRDefault="00D2058F" w:rsidP="00D2058F">
            <w:pPr>
              <w:jc w:val="center"/>
              <w:rPr>
                <w:rFonts w:cstheme="minorHAnsi"/>
                <w:sz w:val="18"/>
                <w:szCs w:val="18"/>
              </w:rPr>
            </w:pPr>
          </w:p>
        </w:tc>
        <w:tc>
          <w:tcPr>
            <w:tcW w:w="118" w:type="pct"/>
          </w:tcPr>
          <w:p w14:paraId="08C37FE5" w14:textId="77777777" w:rsidR="00D2058F" w:rsidRPr="001D6A24" w:rsidRDefault="00D2058F" w:rsidP="00D2058F">
            <w:pPr>
              <w:jc w:val="center"/>
              <w:rPr>
                <w:rFonts w:cstheme="minorHAnsi"/>
                <w:sz w:val="18"/>
                <w:szCs w:val="18"/>
              </w:rPr>
            </w:pPr>
          </w:p>
        </w:tc>
        <w:tc>
          <w:tcPr>
            <w:tcW w:w="116" w:type="pct"/>
          </w:tcPr>
          <w:p w14:paraId="4F0E377A" w14:textId="77777777" w:rsidR="00D2058F" w:rsidRPr="001D6A24" w:rsidRDefault="00D2058F" w:rsidP="00D2058F">
            <w:pPr>
              <w:jc w:val="center"/>
              <w:rPr>
                <w:rFonts w:cstheme="minorHAnsi"/>
                <w:sz w:val="18"/>
                <w:szCs w:val="18"/>
              </w:rPr>
            </w:pPr>
          </w:p>
        </w:tc>
        <w:tc>
          <w:tcPr>
            <w:tcW w:w="119" w:type="pct"/>
          </w:tcPr>
          <w:p w14:paraId="6F732181" w14:textId="77777777" w:rsidR="00D2058F" w:rsidRPr="001D6A24" w:rsidRDefault="00D2058F" w:rsidP="00D2058F">
            <w:pPr>
              <w:jc w:val="center"/>
              <w:rPr>
                <w:rFonts w:cstheme="minorHAnsi"/>
                <w:sz w:val="18"/>
                <w:szCs w:val="18"/>
              </w:rPr>
            </w:pPr>
          </w:p>
        </w:tc>
        <w:tc>
          <w:tcPr>
            <w:tcW w:w="105" w:type="pct"/>
          </w:tcPr>
          <w:p w14:paraId="2ED93811" w14:textId="77777777" w:rsidR="00D2058F" w:rsidRPr="001D6A24" w:rsidRDefault="00D2058F" w:rsidP="00D2058F">
            <w:pPr>
              <w:jc w:val="center"/>
              <w:rPr>
                <w:rFonts w:cstheme="minorHAnsi"/>
                <w:sz w:val="18"/>
                <w:szCs w:val="18"/>
              </w:rPr>
            </w:pPr>
          </w:p>
        </w:tc>
        <w:tc>
          <w:tcPr>
            <w:tcW w:w="108" w:type="pct"/>
          </w:tcPr>
          <w:p w14:paraId="5E48B4B9" w14:textId="77777777" w:rsidR="00D2058F" w:rsidRPr="001D6A24" w:rsidRDefault="00D2058F" w:rsidP="00D2058F">
            <w:pPr>
              <w:jc w:val="center"/>
              <w:rPr>
                <w:rFonts w:cstheme="minorHAnsi"/>
                <w:sz w:val="18"/>
                <w:szCs w:val="18"/>
              </w:rPr>
            </w:pPr>
          </w:p>
        </w:tc>
        <w:tc>
          <w:tcPr>
            <w:tcW w:w="108" w:type="pct"/>
          </w:tcPr>
          <w:p w14:paraId="264A012A" w14:textId="77777777" w:rsidR="00D2058F" w:rsidRPr="001D6A24" w:rsidRDefault="00D2058F" w:rsidP="00D2058F">
            <w:pPr>
              <w:jc w:val="center"/>
              <w:rPr>
                <w:rFonts w:cstheme="minorHAnsi"/>
                <w:sz w:val="18"/>
                <w:szCs w:val="18"/>
              </w:rPr>
            </w:pPr>
          </w:p>
        </w:tc>
        <w:tc>
          <w:tcPr>
            <w:tcW w:w="96" w:type="pct"/>
          </w:tcPr>
          <w:p w14:paraId="001B6794" w14:textId="77777777" w:rsidR="00D2058F" w:rsidRPr="001D6A24" w:rsidRDefault="00D2058F" w:rsidP="00D2058F">
            <w:pPr>
              <w:jc w:val="center"/>
              <w:rPr>
                <w:rFonts w:cstheme="minorHAnsi"/>
                <w:sz w:val="18"/>
                <w:szCs w:val="18"/>
              </w:rPr>
            </w:pPr>
          </w:p>
        </w:tc>
        <w:tc>
          <w:tcPr>
            <w:tcW w:w="111" w:type="pct"/>
          </w:tcPr>
          <w:p w14:paraId="36613889" w14:textId="77777777" w:rsidR="00D2058F" w:rsidRPr="001D6A24" w:rsidRDefault="00D2058F" w:rsidP="00D2058F">
            <w:pPr>
              <w:jc w:val="center"/>
              <w:rPr>
                <w:rFonts w:cstheme="minorHAnsi"/>
                <w:sz w:val="18"/>
                <w:szCs w:val="18"/>
              </w:rPr>
            </w:pPr>
          </w:p>
        </w:tc>
        <w:tc>
          <w:tcPr>
            <w:tcW w:w="113" w:type="pct"/>
          </w:tcPr>
          <w:p w14:paraId="4AC2BA36" w14:textId="77777777" w:rsidR="00D2058F" w:rsidRPr="001D6A24" w:rsidRDefault="00D2058F" w:rsidP="00D2058F">
            <w:pPr>
              <w:jc w:val="center"/>
              <w:rPr>
                <w:rFonts w:cstheme="minorHAnsi"/>
                <w:sz w:val="18"/>
                <w:szCs w:val="18"/>
              </w:rPr>
            </w:pPr>
          </w:p>
        </w:tc>
        <w:tc>
          <w:tcPr>
            <w:tcW w:w="113" w:type="pct"/>
          </w:tcPr>
          <w:p w14:paraId="2B6E74B2" w14:textId="77777777" w:rsidR="00D2058F" w:rsidRPr="001D6A24" w:rsidRDefault="00D2058F" w:rsidP="00D2058F">
            <w:pPr>
              <w:jc w:val="center"/>
              <w:rPr>
                <w:rFonts w:cstheme="minorHAnsi"/>
                <w:sz w:val="18"/>
                <w:szCs w:val="18"/>
              </w:rPr>
            </w:pPr>
          </w:p>
        </w:tc>
        <w:tc>
          <w:tcPr>
            <w:tcW w:w="114" w:type="pct"/>
          </w:tcPr>
          <w:p w14:paraId="477FAAA7" w14:textId="77777777" w:rsidR="00D2058F" w:rsidRPr="001D6A24" w:rsidRDefault="00D2058F" w:rsidP="00D2058F">
            <w:pPr>
              <w:jc w:val="center"/>
              <w:rPr>
                <w:rFonts w:cstheme="minorHAnsi"/>
                <w:sz w:val="18"/>
                <w:szCs w:val="18"/>
              </w:rPr>
            </w:pPr>
          </w:p>
        </w:tc>
        <w:tc>
          <w:tcPr>
            <w:tcW w:w="114" w:type="pct"/>
          </w:tcPr>
          <w:p w14:paraId="07C2A848" w14:textId="77777777" w:rsidR="00D2058F" w:rsidRPr="001D6A24" w:rsidRDefault="00D2058F" w:rsidP="00D2058F">
            <w:pPr>
              <w:jc w:val="center"/>
              <w:rPr>
                <w:rFonts w:cstheme="minorHAnsi"/>
                <w:sz w:val="18"/>
                <w:szCs w:val="18"/>
              </w:rPr>
            </w:pPr>
          </w:p>
        </w:tc>
        <w:tc>
          <w:tcPr>
            <w:tcW w:w="114" w:type="pct"/>
          </w:tcPr>
          <w:p w14:paraId="51BE7CF1" w14:textId="77777777" w:rsidR="00D2058F" w:rsidRPr="001D6A24" w:rsidRDefault="00D2058F" w:rsidP="00D2058F">
            <w:pPr>
              <w:jc w:val="center"/>
              <w:rPr>
                <w:rFonts w:cstheme="minorHAnsi"/>
                <w:sz w:val="18"/>
                <w:szCs w:val="18"/>
              </w:rPr>
            </w:pPr>
          </w:p>
        </w:tc>
        <w:tc>
          <w:tcPr>
            <w:tcW w:w="94" w:type="pct"/>
          </w:tcPr>
          <w:p w14:paraId="13CBF887" w14:textId="77777777" w:rsidR="00D2058F" w:rsidRPr="001D6A24" w:rsidRDefault="00D2058F" w:rsidP="00D2058F">
            <w:pPr>
              <w:jc w:val="center"/>
              <w:rPr>
                <w:rFonts w:cstheme="minorHAnsi"/>
                <w:sz w:val="18"/>
                <w:szCs w:val="18"/>
              </w:rPr>
            </w:pPr>
          </w:p>
        </w:tc>
        <w:tc>
          <w:tcPr>
            <w:tcW w:w="94" w:type="pct"/>
          </w:tcPr>
          <w:p w14:paraId="130A17C1" w14:textId="77777777" w:rsidR="00D2058F" w:rsidRPr="001D6A24" w:rsidRDefault="00D2058F" w:rsidP="00D2058F">
            <w:pPr>
              <w:jc w:val="center"/>
              <w:rPr>
                <w:rFonts w:cstheme="minorHAnsi"/>
                <w:sz w:val="18"/>
                <w:szCs w:val="18"/>
              </w:rPr>
            </w:pPr>
          </w:p>
        </w:tc>
        <w:tc>
          <w:tcPr>
            <w:tcW w:w="94" w:type="pct"/>
          </w:tcPr>
          <w:p w14:paraId="053E103F" w14:textId="77777777" w:rsidR="00D2058F" w:rsidRPr="001D6A24" w:rsidRDefault="00D2058F" w:rsidP="00D2058F">
            <w:pPr>
              <w:jc w:val="center"/>
              <w:rPr>
                <w:rFonts w:cstheme="minorHAnsi"/>
                <w:sz w:val="18"/>
                <w:szCs w:val="18"/>
              </w:rPr>
            </w:pPr>
          </w:p>
        </w:tc>
        <w:tc>
          <w:tcPr>
            <w:tcW w:w="94" w:type="pct"/>
          </w:tcPr>
          <w:p w14:paraId="3901FF27" w14:textId="77777777" w:rsidR="00D2058F" w:rsidRPr="001D6A24" w:rsidRDefault="00D2058F" w:rsidP="00D2058F">
            <w:pPr>
              <w:jc w:val="center"/>
              <w:rPr>
                <w:rFonts w:cstheme="minorHAnsi"/>
                <w:sz w:val="18"/>
                <w:szCs w:val="18"/>
              </w:rPr>
            </w:pPr>
          </w:p>
        </w:tc>
        <w:tc>
          <w:tcPr>
            <w:tcW w:w="94" w:type="pct"/>
          </w:tcPr>
          <w:p w14:paraId="1CA652D6" w14:textId="77777777" w:rsidR="00D2058F" w:rsidRPr="001D6A24" w:rsidRDefault="00D2058F" w:rsidP="00D2058F">
            <w:pPr>
              <w:jc w:val="center"/>
              <w:rPr>
                <w:rFonts w:cstheme="minorHAnsi"/>
                <w:sz w:val="18"/>
                <w:szCs w:val="18"/>
              </w:rPr>
            </w:pPr>
          </w:p>
        </w:tc>
        <w:tc>
          <w:tcPr>
            <w:tcW w:w="92" w:type="pct"/>
          </w:tcPr>
          <w:p w14:paraId="33C4A326" w14:textId="77777777" w:rsidR="00D2058F" w:rsidRPr="001D6A24" w:rsidRDefault="00D2058F" w:rsidP="00D2058F">
            <w:pPr>
              <w:jc w:val="center"/>
              <w:rPr>
                <w:rFonts w:cstheme="minorHAnsi"/>
                <w:sz w:val="18"/>
                <w:szCs w:val="18"/>
              </w:rPr>
            </w:pPr>
          </w:p>
        </w:tc>
        <w:tc>
          <w:tcPr>
            <w:tcW w:w="92" w:type="pct"/>
          </w:tcPr>
          <w:p w14:paraId="19B3C69E" w14:textId="77777777" w:rsidR="00D2058F" w:rsidRPr="001D6A24" w:rsidRDefault="00D2058F" w:rsidP="00D2058F">
            <w:pPr>
              <w:jc w:val="center"/>
              <w:rPr>
                <w:rFonts w:cstheme="minorHAnsi"/>
                <w:sz w:val="18"/>
                <w:szCs w:val="18"/>
              </w:rPr>
            </w:pPr>
          </w:p>
        </w:tc>
        <w:tc>
          <w:tcPr>
            <w:tcW w:w="92" w:type="pct"/>
          </w:tcPr>
          <w:p w14:paraId="20D75EC3" w14:textId="77777777" w:rsidR="00D2058F" w:rsidRPr="001D6A24" w:rsidRDefault="00D2058F" w:rsidP="00D2058F">
            <w:pPr>
              <w:jc w:val="center"/>
              <w:rPr>
                <w:rFonts w:cstheme="minorHAnsi"/>
                <w:sz w:val="18"/>
                <w:szCs w:val="18"/>
              </w:rPr>
            </w:pPr>
          </w:p>
        </w:tc>
        <w:tc>
          <w:tcPr>
            <w:tcW w:w="92" w:type="pct"/>
          </w:tcPr>
          <w:p w14:paraId="015B1DA2" w14:textId="77777777" w:rsidR="00D2058F" w:rsidRPr="001D6A24" w:rsidRDefault="00D2058F" w:rsidP="00D2058F">
            <w:pPr>
              <w:jc w:val="center"/>
              <w:rPr>
                <w:rFonts w:cstheme="minorHAnsi"/>
                <w:sz w:val="18"/>
                <w:szCs w:val="18"/>
              </w:rPr>
            </w:pPr>
          </w:p>
        </w:tc>
        <w:tc>
          <w:tcPr>
            <w:tcW w:w="92" w:type="pct"/>
          </w:tcPr>
          <w:p w14:paraId="1F8C8B92" w14:textId="77777777" w:rsidR="00D2058F" w:rsidRPr="001D6A24" w:rsidRDefault="00D2058F" w:rsidP="00D2058F">
            <w:pPr>
              <w:jc w:val="center"/>
              <w:rPr>
                <w:rFonts w:cstheme="minorHAnsi"/>
                <w:sz w:val="18"/>
                <w:szCs w:val="18"/>
              </w:rPr>
            </w:pPr>
          </w:p>
        </w:tc>
        <w:tc>
          <w:tcPr>
            <w:tcW w:w="92" w:type="pct"/>
          </w:tcPr>
          <w:p w14:paraId="6DD330F6" w14:textId="77777777" w:rsidR="00D2058F" w:rsidRPr="001D6A24" w:rsidRDefault="00D2058F" w:rsidP="00D2058F">
            <w:pPr>
              <w:jc w:val="center"/>
              <w:rPr>
                <w:rFonts w:cstheme="minorHAnsi"/>
                <w:sz w:val="18"/>
                <w:szCs w:val="18"/>
              </w:rPr>
            </w:pPr>
          </w:p>
        </w:tc>
        <w:tc>
          <w:tcPr>
            <w:tcW w:w="92" w:type="pct"/>
          </w:tcPr>
          <w:p w14:paraId="5A0A394D" w14:textId="77777777" w:rsidR="00D2058F" w:rsidRPr="001D6A24" w:rsidRDefault="00D2058F" w:rsidP="00D2058F">
            <w:pPr>
              <w:jc w:val="center"/>
              <w:rPr>
                <w:rFonts w:cstheme="minorHAnsi"/>
                <w:sz w:val="18"/>
                <w:szCs w:val="18"/>
              </w:rPr>
            </w:pPr>
          </w:p>
        </w:tc>
        <w:tc>
          <w:tcPr>
            <w:tcW w:w="92" w:type="pct"/>
          </w:tcPr>
          <w:p w14:paraId="55451ECE" w14:textId="77777777" w:rsidR="00D2058F" w:rsidRPr="001D6A24" w:rsidRDefault="00D2058F" w:rsidP="00D2058F">
            <w:pPr>
              <w:jc w:val="center"/>
              <w:rPr>
                <w:rFonts w:cstheme="minorHAnsi"/>
                <w:sz w:val="18"/>
                <w:szCs w:val="18"/>
              </w:rPr>
            </w:pPr>
          </w:p>
        </w:tc>
        <w:tc>
          <w:tcPr>
            <w:tcW w:w="92" w:type="pct"/>
          </w:tcPr>
          <w:p w14:paraId="57BBAAE3" w14:textId="77777777" w:rsidR="00D2058F" w:rsidRPr="001D6A24" w:rsidRDefault="00D2058F" w:rsidP="00D2058F">
            <w:pPr>
              <w:jc w:val="center"/>
              <w:rPr>
                <w:rFonts w:cstheme="minorHAnsi"/>
                <w:sz w:val="18"/>
                <w:szCs w:val="18"/>
              </w:rPr>
            </w:pPr>
          </w:p>
        </w:tc>
        <w:tc>
          <w:tcPr>
            <w:tcW w:w="92" w:type="pct"/>
          </w:tcPr>
          <w:p w14:paraId="5597AF70" w14:textId="77777777" w:rsidR="00D2058F" w:rsidRPr="001D6A24" w:rsidRDefault="00D2058F" w:rsidP="00D2058F">
            <w:pPr>
              <w:jc w:val="center"/>
              <w:rPr>
                <w:rFonts w:cstheme="minorHAnsi"/>
                <w:sz w:val="18"/>
                <w:szCs w:val="18"/>
              </w:rPr>
            </w:pPr>
          </w:p>
        </w:tc>
        <w:tc>
          <w:tcPr>
            <w:tcW w:w="92" w:type="pct"/>
          </w:tcPr>
          <w:p w14:paraId="373247E3" w14:textId="77777777" w:rsidR="00D2058F" w:rsidRPr="001D6A24" w:rsidRDefault="00D2058F" w:rsidP="00D2058F">
            <w:pPr>
              <w:jc w:val="center"/>
              <w:rPr>
                <w:rFonts w:cstheme="minorHAnsi"/>
                <w:sz w:val="18"/>
                <w:szCs w:val="18"/>
              </w:rPr>
            </w:pPr>
          </w:p>
        </w:tc>
        <w:tc>
          <w:tcPr>
            <w:tcW w:w="92" w:type="pct"/>
          </w:tcPr>
          <w:p w14:paraId="1EFC8E08" w14:textId="77777777" w:rsidR="00D2058F" w:rsidRPr="001D6A24" w:rsidRDefault="00D2058F" w:rsidP="00D2058F">
            <w:pPr>
              <w:jc w:val="center"/>
              <w:rPr>
                <w:rFonts w:cstheme="minorHAnsi"/>
                <w:sz w:val="18"/>
                <w:szCs w:val="18"/>
              </w:rPr>
            </w:pPr>
          </w:p>
        </w:tc>
        <w:tc>
          <w:tcPr>
            <w:tcW w:w="92" w:type="pct"/>
          </w:tcPr>
          <w:p w14:paraId="59E19615" w14:textId="77777777" w:rsidR="00D2058F" w:rsidRPr="001D6A24" w:rsidRDefault="00D2058F" w:rsidP="00D2058F">
            <w:pPr>
              <w:jc w:val="center"/>
              <w:rPr>
                <w:rFonts w:cstheme="minorHAnsi"/>
                <w:sz w:val="18"/>
                <w:szCs w:val="18"/>
              </w:rPr>
            </w:pPr>
          </w:p>
        </w:tc>
        <w:tc>
          <w:tcPr>
            <w:tcW w:w="92" w:type="pct"/>
          </w:tcPr>
          <w:p w14:paraId="3E4780EA" w14:textId="77777777" w:rsidR="00D2058F" w:rsidRPr="001D6A24" w:rsidRDefault="00D2058F" w:rsidP="00D2058F">
            <w:pPr>
              <w:jc w:val="center"/>
              <w:rPr>
                <w:rFonts w:cstheme="minorHAnsi"/>
                <w:sz w:val="18"/>
                <w:szCs w:val="18"/>
              </w:rPr>
            </w:pPr>
          </w:p>
        </w:tc>
        <w:tc>
          <w:tcPr>
            <w:tcW w:w="92" w:type="pct"/>
          </w:tcPr>
          <w:p w14:paraId="58297051" w14:textId="77777777" w:rsidR="00D2058F" w:rsidRPr="001D6A24" w:rsidRDefault="00D2058F" w:rsidP="00D2058F">
            <w:pPr>
              <w:jc w:val="center"/>
              <w:rPr>
                <w:rFonts w:cstheme="minorHAnsi"/>
                <w:sz w:val="18"/>
                <w:szCs w:val="18"/>
              </w:rPr>
            </w:pPr>
          </w:p>
        </w:tc>
        <w:tc>
          <w:tcPr>
            <w:tcW w:w="92" w:type="pct"/>
          </w:tcPr>
          <w:p w14:paraId="48C6AF10" w14:textId="77777777" w:rsidR="00D2058F" w:rsidRPr="001D6A24" w:rsidRDefault="00D2058F" w:rsidP="00D2058F">
            <w:pPr>
              <w:jc w:val="center"/>
              <w:rPr>
                <w:rFonts w:cstheme="minorHAnsi"/>
                <w:sz w:val="18"/>
                <w:szCs w:val="18"/>
              </w:rPr>
            </w:pPr>
          </w:p>
        </w:tc>
        <w:tc>
          <w:tcPr>
            <w:tcW w:w="92" w:type="pct"/>
          </w:tcPr>
          <w:p w14:paraId="0936D846" w14:textId="77777777" w:rsidR="00D2058F" w:rsidRPr="001D6A24" w:rsidRDefault="00D2058F" w:rsidP="00D2058F">
            <w:pPr>
              <w:jc w:val="center"/>
              <w:rPr>
                <w:rFonts w:cstheme="minorHAnsi"/>
                <w:sz w:val="18"/>
                <w:szCs w:val="18"/>
              </w:rPr>
            </w:pPr>
          </w:p>
        </w:tc>
        <w:tc>
          <w:tcPr>
            <w:tcW w:w="92" w:type="pct"/>
          </w:tcPr>
          <w:p w14:paraId="1813B8A5" w14:textId="77777777" w:rsidR="00D2058F" w:rsidRPr="001D6A24" w:rsidRDefault="00D2058F" w:rsidP="00D2058F">
            <w:pPr>
              <w:jc w:val="center"/>
              <w:rPr>
                <w:rFonts w:cstheme="minorHAnsi"/>
                <w:sz w:val="18"/>
                <w:szCs w:val="18"/>
              </w:rPr>
            </w:pPr>
          </w:p>
        </w:tc>
        <w:tc>
          <w:tcPr>
            <w:tcW w:w="119" w:type="pct"/>
          </w:tcPr>
          <w:p w14:paraId="479F42CB" w14:textId="77777777" w:rsidR="00D2058F" w:rsidRPr="001D6A24" w:rsidRDefault="00D2058F" w:rsidP="00D2058F">
            <w:pPr>
              <w:jc w:val="center"/>
              <w:rPr>
                <w:rFonts w:cstheme="minorHAnsi"/>
                <w:sz w:val="18"/>
                <w:szCs w:val="18"/>
              </w:rPr>
            </w:pPr>
          </w:p>
        </w:tc>
        <w:tc>
          <w:tcPr>
            <w:tcW w:w="185" w:type="pct"/>
          </w:tcPr>
          <w:p w14:paraId="43D25012" w14:textId="0787826A" w:rsidR="00D2058F" w:rsidRPr="001D6A24" w:rsidRDefault="00D2058F" w:rsidP="00D2058F">
            <w:pPr>
              <w:jc w:val="center"/>
              <w:rPr>
                <w:rFonts w:cstheme="minorHAnsi"/>
                <w:color w:val="000000"/>
                <w:sz w:val="18"/>
                <w:szCs w:val="18"/>
              </w:rPr>
            </w:pPr>
            <w:r w:rsidRPr="001D6A24">
              <w:rPr>
                <w:sz w:val="18"/>
                <w:szCs w:val="18"/>
              </w:rPr>
              <w:t>466</w:t>
            </w:r>
          </w:p>
        </w:tc>
      </w:tr>
      <w:tr w:rsidR="00D2058F" w:rsidRPr="001D6A24" w14:paraId="5924AD7B" w14:textId="77777777" w:rsidTr="00D2058F">
        <w:tc>
          <w:tcPr>
            <w:tcW w:w="178" w:type="pct"/>
            <w:shd w:val="clear" w:color="auto" w:fill="081E3E" w:themeFill="accent1"/>
          </w:tcPr>
          <w:p w14:paraId="72473797"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7</w:t>
            </w:r>
          </w:p>
        </w:tc>
        <w:tc>
          <w:tcPr>
            <w:tcW w:w="116" w:type="pct"/>
          </w:tcPr>
          <w:p w14:paraId="312C9637" w14:textId="713C70B6"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168B8749" w14:textId="36BCF220"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01D1C40E" w14:textId="09A180C8" w:rsidR="00D2058F" w:rsidRPr="001D6A24" w:rsidRDefault="00D2058F" w:rsidP="00D2058F">
            <w:pPr>
              <w:jc w:val="center"/>
              <w:rPr>
                <w:rFonts w:cstheme="minorHAnsi"/>
                <w:color w:val="000000"/>
                <w:sz w:val="18"/>
                <w:szCs w:val="18"/>
              </w:rPr>
            </w:pPr>
            <w:r w:rsidRPr="001D6A24">
              <w:rPr>
                <w:sz w:val="18"/>
                <w:szCs w:val="18"/>
              </w:rPr>
              <w:t>72</w:t>
            </w:r>
          </w:p>
        </w:tc>
        <w:tc>
          <w:tcPr>
            <w:tcW w:w="120" w:type="pct"/>
          </w:tcPr>
          <w:p w14:paraId="675AF9F7" w14:textId="13D63341" w:rsidR="00D2058F" w:rsidRPr="001D6A24" w:rsidRDefault="00D2058F" w:rsidP="00D2058F">
            <w:pPr>
              <w:jc w:val="center"/>
              <w:rPr>
                <w:rFonts w:cstheme="minorHAnsi"/>
                <w:color w:val="000000"/>
                <w:sz w:val="18"/>
                <w:szCs w:val="18"/>
              </w:rPr>
            </w:pPr>
            <w:r w:rsidRPr="001D6A24">
              <w:rPr>
                <w:sz w:val="18"/>
                <w:szCs w:val="18"/>
              </w:rPr>
              <w:t>115</w:t>
            </w:r>
          </w:p>
        </w:tc>
        <w:tc>
          <w:tcPr>
            <w:tcW w:w="120" w:type="pct"/>
          </w:tcPr>
          <w:p w14:paraId="2834715E" w14:textId="1B78F9BD" w:rsidR="00D2058F" w:rsidRPr="001D6A24" w:rsidRDefault="00D2058F" w:rsidP="00D2058F">
            <w:pPr>
              <w:jc w:val="center"/>
              <w:rPr>
                <w:rFonts w:cstheme="minorHAnsi"/>
                <w:color w:val="000000"/>
                <w:sz w:val="18"/>
                <w:szCs w:val="18"/>
              </w:rPr>
            </w:pPr>
            <w:r w:rsidRPr="001D6A24">
              <w:rPr>
                <w:sz w:val="18"/>
                <w:szCs w:val="18"/>
              </w:rPr>
              <w:t>117</w:t>
            </w:r>
          </w:p>
        </w:tc>
        <w:tc>
          <w:tcPr>
            <w:tcW w:w="120" w:type="pct"/>
          </w:tcPr>
          <w:p w14:paraId="7EEDFE8F" w14:textId="2AB6B3C5" w:rsidR="00D2058F" w:rsidRPr="001D6A24" w:rsidRDefault="00D2058F" w:rsidP="00D2058F">
            <w:pPr>
              <w:jc w:val="center"/>
              <w:rPr>
                <w:rFonts w:cstheme="minorHAnsi"/>
                <w:color w:val="000000"/>
                <w:sz w:val="18"/>
                <w:szCs w:val="18"/>
              </w:rPr>
            </w:pPr>
            <w:r w:rsidRPr="001D6A24">
              <w:rPr>
                <w:sz w:val="18"/>
                <w:szCs w:val="18"/>
              </w:rPr>
              <w:t>120</w:t>
            </w:r>
          </w:p>
        </w:tc>
        <w:tc>
          <w:tcPr>
            <w:tcW w:w="120" w:type="pct"/>
          </w:tcPr>
          <w:p w14:paraId="0B4BA4DF" w14:textId="3E1B443D" w:rsidR="00D2058F" w:rsidRPr="001D6A24" w:rsidRDefault="00D2058F" w:rsidP="00D2058F">
            <w:pPr>
              <w:jc w:val="center"/>
              <w:rPr>
                <w:rFonts w:cstheme="minorHAnsi"/>
                <w:color w:val="000000"/>
                <w:sz w:val="18"/>
                <w:szCs w:val="18"/>
              </w:rPr>
            </w:pPr>
            <w:r w:rsidRPr="001D6A24">
              <w:rPr>
                <w:sz w:val="18"/>
                <w:szCs w:val="18"/>
              </w:rPr>
              <w:t>123</w:t>
            </w:r>
          </w:p>
        </w:tc>
        <w:tc>
          <w:tcPr>
            <w:tcW w:w="120" w:type="pct"/>
          </w:tcPr>
          <w:p w14:paraId="7000A84B" w14:textId="77777777" w:rsidR="00D2058F" w:rsidRPr="001D6A24" w:rsidRDefault="00D2058F" w:rsidP="00D2058F">
            <w:pPr>
              <w:jc w:val="center"/>
              <w:rPr>
                <w:rFonts w:cstheme="minorHAnsi"/>
                <w:color w:val="000000"/>
                <w:sz w:val="18"/>
                <w:szCs w:val="18"/>
              </w:rPr>
            </w:pPr>
          </w:p>
        </w:tc>
        <w:tc>
          <w:tcPr>
            <w:tcW w:w="118" w:type="pct"/>
          </w:tcPr>
          <w:p w14:paraId="644548AB" w14:textId="77777777" w:rsidR="00D2058F" w:rsidRPr="001D6A24" w:rsidRDefault="00D2058F" w:rsidP="00D2058F">
            <w:pPr>
              <w:jc w:val="center"/>
              <w:rPr>
                <w:rFonts w:cstheme="minorHAnsi"/>
                <w:sz w:val="18"/>
                <w:szCs w:val="18"/>
              </w:rPr>
            </w:pPr>
          </w:p>
        </w:tc>
        <w:tc>
          <w:tcPr>
            <w:tcW w:w="116" w:type="pct"/>
          </w:tcPr>
          <w:p w14:paraId="5101B90A" w14:textId="77777777" w:rsidR="00D2058F" w:rsidRPr="001D6A24" w:rsidRDefault="00D2058F" w:rsidP="00D2058F">
            <w:pPr>
              <w:jc w:val="center"/>
              <w:rPr>
                <w:rFonts w:cstheme="minorHAnsi"/>
                <w:sz w:val="18"/>
                <w:szCs w:val="18"/>
              </w:rPr>
            </w:pPr>
          </w:p>
        </w:tc>
        <w:tc>
          <w:tcPr>
            <w:tcW w:w="119" w:type="pct"/>
          </w:tcPr>
          <w:p w14:paraId="4A248435" w14:textId="77777777" w:rsidR="00D2058F" w:rsidRPr="001D6A24" w:rsidRDefault="00D2058F" w:rsidP="00D2058F">
            <w:pPr>
              <w:jc w:val="center"/>
              <w:rPr>
                <w:rFonts w:cstheme="minorHAnsi"/>
                <w:sz w:val="18"/>
                <w:szCs w:val="18"/>
              </w:rPr>
            </w:pPr>
          </w:p>
        </w:tc>
        <w:tc>
          <w:tcPr>
            <w:tcW w:w="105" w:type="pct"/>
          </w:tcPr>
          <w:p w14:paraId="75F0BB58" w14:textId="77777777" w:rsidR="00D2058F" w:rsidRPr="001D6A24" w:rsidRDefault="00D2058F" w:rsidP="00D2058F">
            <w:pPr>
              <w:jc w:val="center"/>
              <w:rPr>
                <w:rFonts w:cstheme="minorHAnsi"/>
                <w:sz w:val="18"/>
                <w:szCs w:val="18"/>
              </w:rPr>
            </w:pPr>
          </w:p>
        </w:tc>
        <w:tc>
          <w:tcPr>
            <w:tcW w:w="108" w:type="pct"/>
          </w:tcPr>
          <w:p w14:paraId="2F5013DC" w14:textId="77777777" w:rsidR="00D2058F" w:rsidRPr="001D6A24" w:rsidRDefault="00D2058F" w:rsidP="00D2058F">
            <w:pPr>
              <w:jc w:val="center"/>
              <w:rPr>
                <w:rFonts w:cstheme="minorHAnsi"/>
                <w:sz w:val="18"/>
                <w:szCs w:val="18"/>
              </w:rPr>
            </w:pPr>
          </w:p>
        </w:tc>
        <w:tc>
          <w:tcPr>
            <w:tcW w:w="108" w:type="pct"/>
          </w:tcPr>
          <w:p w14:paraId="2E16A030" w14:textId="77777777" w:rsidR="00D2058F" w:rsidRPr="001D6A24" w:rsidRDefault="00D2058F" w:rsidP="00D2058F">
            <w:pPr>
              <w:jc w:val="center"/>
              <w:rPr>
                <w:rFonts w:cstheme="minorHAnsi"/>
                <w:sz w:val="18"/>
                <w:szCs w:val="18"/>
              </w:rPr>
            </w:pPr>
          </w:p>
        </w:tc>
        <w:tc>
          <w:tcPr>
            <w:tcW w:w="96" w:type="pct"/>
          </w:tcPr>
          <w:p w14:paraId="350C0CEE" w14:textId="77777777" w:rsidR="00D2058F" w:rsidRPr="001D6A24" w:rsidRDefault="00D2058F" w:rsidP="00D2058F">
            <w:pPr>
              <w:jc w:val="center"/>
              <w:rPr>
                <w:rFonts w:cstheme="minorHAnsi"/>
                <w:sz w:val="18"/>
                <w:szCs w:val="18"/>
              </w:rPr>
            </w:pPr>
          </w:p>
        </w:tc>
        <w:tc>
          <w:tcPr>
            <w:tcW w:w="111" w:type="pct"/>
          </w:tcPr>
          <w:p w14:paraId="2A58E8D8" w14:textId="77777777" w:rsidR="00D2058F" w:rsidRPr="001D6A24" w:rsidRDefault="00D2058F" w:rsidP="00D2058F">
            <w:pPr>
              <w:jc w:val="center"/>
              <w:rPr>
                <w:rFonts w:cstheme="minorHAnsi"/>
                <w:sz w:val="18"/>
                <w:szCs w:val="18"/>
              </w:rPr>
            </w:pPr>
          </w:p>
        </w:tc>
        <w:tc>
          <w:tcPr>
            <w:tcW w:w="113" w:type="pct"/>
          </w:tcPr>
          <w:p w14:paraId="2FE96CE7" w14:textId="77777777" w:rsidR="00D2058F" w:rsidRPr="001D6A24" w:rsidRDefault="00D2058F" w:rsidP="00D2058F">
            <w:pPr>
              <w:jc w:val="center"/>
              <w:rPr>
                <w:rFonts w:cstheme="minorHAnsi"/>
                <w:sz w:val="18"/>
                <w:szCs w:val="18"/>
              </w:rPr>
            </w:pPr>
          </w:p>
        </w:tc>
        <w:tc>
          <w:tcPr>
            <w:tcW w:w="113" w:type="pct"/>
          </w:tcPr>
          <w:p w14:paraId="2903A9DE" w14:textId="77777777" w:rsidR="00D2058F" w:rsidRPr="001D6A24" w:rsidRDefault="00D2058F" w:rsidP="00D2058F">
            <w:pPr>
              <w:jc w:val="center"/>
              <w:rPr>
                <w:rFonts w:cstheme="minorHAnsi"/>
                <w:sz w:val="18"/>
                <w:szCs w:val="18"/>
              </w:rPr>
            </w:pPr>
          </w:p>
        </w:tc>
        <w:tc>
          <w:tcPr>
            <w:tcW w:w="114" w:type="pct"/>
          </w:tcPr>
          <w:p w14:paraId="0C987C39" w14:textId="77777777" w:rsidR="00D2058F" w:rsidRPr="001D6A24" w:rsidRDefault="00D2058F" w:rsidP="00D2058F">
            <w:pPr>
              <w:jc w:val="center"/>
              <w:rPr>
                <w:rFonts w:cstheme="minorHAnsi"/>
                <w:sz w:val="18"/>
                <w:szCs w:val="18"/>
              </w:rPr>
            </w:pPr>
          </w:p>
        </w:tc>
        <w:tc>
          <w:tcPr>
            <w:tcW w:w="114" w:type="pct"/>
          </w:tcPr>
          <w:p w14:paraId="50E250A0" w14:textId="77777777" w:rsidR="00D2058F" w:rsidRPr="001D6A24" w:rsidRDefault="00D2058F" w:rsidP="00D2058F">
            <w:pPr>
              <w:jc w:val="center"/>
              <w:rPr>
                <w:rFonts w:cstheme="minorHAnsi"/>
                <w:sz w:val="18"/>
                <w:szCs w:val="18"/>
              </w:rPr>
            </w:pPr>
          </w:p>
        </w:tc>
        <w:tc>
          <w:tcPr>
            <w:tcW w:w="114" w:type="pct"/>
          </w:tcPr>
          <w:p w14:paraId="153BF3A1" w14:textId="77777777" w:rsidR="00D2058F" w:rsidRPr="001D6A24" w:rsidRDefault="00D2058F" w:rsidP="00D2058F">
            <w:pPr>
              <w:jc w:val="center"/>
              <w:rPr>
                <w:rFonts w:cstheme="minorHAnsi"/>
                <w:sz w:val="18"/>
                <w:szCs w:val="18"/>
              </w:rPr>
            </w:pPr>
          </w:p>
        </w:tc>
        <w:tc>
          <w:tcPr>
            <w:tcW w:w="94" w:type="pct"/>
          </w:tcPr>
          <w:p w14:paraId="37FE1160" w14:textId="77777777" w:rsidR="00D2058F" w:rsidRPr="001D6A24" w:rsidRDefault="00D2058F" w:rsidP="00D2058F">
            <w:pPr>
              <w:jc w:val="center"/>
              <w:rPr>
                <w:rFonts w:cstheme="minorHAnsi"/>
                <w:sz w:val="18"/>
                <w:szCs w:val="18"/>
              </w:rPr>
            </w:pPr>
          </w:p>
        </w:tc>
        <w:tc>
          <w:tcPr>
            <w:tcW w:w="94" w:type="pct"/>
          </w:tcPr>
          <w:p w14:paraId="28ED57F5" w14:textId="77777777" w:rsidR="00D2058F" w:rsidRPr="001D6A24" w:rsidRDefault="00D2058F" w:rsidP="00D2058F">
            <w:pPr>
              <w:jc w:val="center"/>
              <w:rPr>
                <w:rFonts w:cstheme="minorHAnsi"/>
                <w:sz w:val="18"/>
                <w:szCs w:val="18"/>
              </w:rPr>
            </w:pPr>
          </w:p>
        </w:tc>
        <w:tc>
          <w:tcPr>
            <w:tcW w:w="94" w:type="pct"/>
          </w:tcPr>
          <w:p w14:paraId="345421CE" w14:textId="77777777" w:rsidR="00D2058F" w:rsidRPr="001D6A24" w:rsidRDefault="00D2058F" w:rsidP="00D2058F">
            <w:pPr>
              <w:jc w:val="center"/>
              <w:rPr>
                <w:rFonts w:cstheme="minorHAnsi"/>
                <w:sz w:val="18"/>
                <w:szCs w:val="18"/>
              </w:rPr>
            </w:pPr>
          </w:p>
        </w:tc>
        <w:tc>
          <w:tcPr>
            <w:tcW w:w="94" w:type="pct"/>
          </w:tcPr>
          <w:p w14:paraId="1AA1A079" w14:textId="77777777" w:rsidR="00D2058F" w:rsidRPr="001D6A24" w:rsidRDefault="00D2058F" w:rsidP="00D2058F">
            <w:pPr>
              <w:jc w:val="center"/>
              <w:rPr>
                <w:rFonts w:cstheme="minorHAnsi"/>
                <w:sz w:val="18"/>
                <w:szCs w:val="18"/>
              </w:rPr>
            </w:pPr>
          </w:p>
        </w:tc>
        <w:tc>
          <w:tcPr>
            <w:tcW w:w="94" w:type="pct"/>
          </w:tcPr>
          <w:p w14:paraId="4596041E" w14:textId="77777777" w:rsidR="00D2058F" w:rsidRPr="001D6A24" w:rsidRDefault="00D2058F" w:rsidP="00D2058F">
            <w:pPr>
              <w:jc w:val="center"/>
              <w:rPr>
                <w:rFonts w:cstheme="minorHAnsi"/>
                <w:sz w:val="18"/>
                <w:szCs w:val="18"/>
              </w:rPr>
            </w:pPr>
          </w:p>
        </w:tc>
        <w:tc>
          <w:tcPr>
            <w:tcW w:w="92" w:type="pct"/>
          </w:tcPr>
          <w:p w14:paraId="2728DBA6" w14:textId="77777777" w:rsidR="00D2058F" w:rsidRPr="001D6A24" w:rsidRDefault="00D2058F" w:rsidP="00D2058F">
            <w:pPr>
              <w:jc w:val="center"/>
              <w:rPr>
                <w:rFonts w:cstheme="minorHAnsi"/>
                <w:sz w:val="18"/>
                <w:szCs w:val="18"/>
              </w:rPr>
            </w:pPr>
          </w:p>
        </w:tc>
        <w:tc>
          <w:tcPr>
            <w:tcW w:w="92" w:type="pct"/>
          </w:tcPr>
          <w:p w14:paraId="657F4698" w14:textId="77777777" w:rsidR="00D2058F" w:rsidRPr="001D6A24" w:rsidRDefault="00D2058F" w:rsidP="00D2058F">
            <w:pPr>
              <w:jc w:val="center"/>
              <w:rPr>
                <w:rFonts w:cstheme="minorHAnsi"/>
                <w:sz w:val="18"/>
                <w:szCs w:val="18"/>
              </w:rPr>
            </w:pPr>
          </w:p>
        </w:tc>
        <w:tc>
          <w:tcPr>
            <w:tcW w:w="92" w:type="pct"/>
          </w:tcPr>
          <w:p w14:paraId="5EC42682" w14:textId="77777777" w:rsidR="00D2058F" w:rsidRPr="001D6A24" w:rsidRDefault="00D2058F" w:rsidP="00D2058F">
            <w:pPr>
              <w:jc w:val="center"/>
              <w:rPr>
                <w:rFonts w:cstheme="minorHAnsi"/>
                <w:sz w:val="18"/>
                <w:szCs w:val="18"/>
              </w:rPr>
            </w:pPr>
          </w:p>
        </w:tc>
        <w:tc>
          <w:tcPr>
            <w:tcW w:w="92" w:type="pct"/>
          </w:tcPr>
          <w:p w14:paraId="26063BA5" w14:textId="77777777" w:rsidR="00D2058F" w:rsidRPr="001D6A24" w:rsidRDefault="00D2058F" w:rsidP="00D2058F">
            <w:pPr>
              <w:jc w:val="center"/>
              <w:rPr>
                <w:rFonts w:cstheme="minorHAnsi"/>
                <w:sz w:val="18"/>
                <w:szCs w:val="18"/>
              </w:rPr>
            </w:pPr>
          </w:p>
        </w:tc>
        <w:tc>
          <w:tcPr>
            <w:tcW w:w="92" w:type="pct"/>
          </w:tcPr>
          <w:p w14:paraId="582AEA6D" w14:textId="77777777" w:rsidR="00D2058F" w:rsidRPr="001D6A24" w:rsidRDefault="00D2058F" w:rsidP="00D2058F">
            <w:pPr>
              <w:jc w:val="center"/>
              <w:rPr>
                <w:rFonts w:cstheme="minorHAnsi"/>
                <w:sz w:val="18"/>
                <w:szCs w:val="18"/>
              </w:rPr>
            </w:pPr>
          </w:p>
        </w:tc>
        <w:tc>
          <w:tcPr>
            <w:tcW w:w="92" w:type="pct"/>
          </w:tcPr>
          <w:p w14:paraId="01704E5D" w14:textId="77777777" w:rsidR="00D2058F" w:rsidRPr="001D6A24" w:rsidRDefault="00D2058F" w:rsidP="00D2058F">
            <w:pPr>
              <w:jc w:val="center"/>
              <w:rPr>
                <w:rFonts w:cstheme="minorHAnsi"/>
                <w:sz w:val="18"/>
                <w:szCs w:val="18"/>
              </w:rPr>
            </w:pPr>
          </w:p>
        </w:tc>
        <w:tc>
          <w:tcPr>
            <w:tcW w:w="92" w:type="pct"/>
          </w:tcPr>
          <w:p w14:paraId="4C7AF570" w14:textId="77777777" w:rsidR="00D2058F" w:rsidRPr="001D6A24" w:rsidRDefault="00D2058F" w:rsidP="00D2058F">
            <w:pPr>
              <w:jc w:val="center"/>
              <w:rPr>
                <w:rFonts w:cstheme="minorHAnsi"/>
                <w:sz w:val="18"/>
                <w:szCs w:val="18"/>
              </w:rPr>
            </w:pPr>
          </w:p>
        </w:tc>
        <w:tc>
          <w:tcPr>
            <w:tcW w:w="92" w:type="pct"/>
          </w:tcPr>
          <w:p w14:paraId="2426B79C" w14:textId="77777777" w:rsidR="00D2058F" w:rsidRPr="001D6A24" w:rsidRDefault="00D2058F" w:rsidP="00D2058F">
            <w:pPr>
              <w:jc w:val="center"/>
              <w:rPr>
                <w:rFonts w:cstheme="minorHAnsi"/>
                <w:sz w:val="18"/>
                <w:szCs w:val="18"/>
              </w:rPr>
            </w:pPr>
          </w:p>
        </w:tc>
        <w:tc>
          <w:tcPr>
            <w:tcW w:w="92" w:type="pct"/>
          </w:tcPr>
          <w:p w14:paraId="7C5EAC84" w14:textId="77777777" w:rsidR="00D2058F" w:rsidRPr="001D6A24" w:rsidRDefault="00D2058F" w:rsidP="00D2058F">
            <w:pPr>
              <w:jc w:val="center"/>
              <w:rPr>
                <w:rFonts w:cstheme="minorHAnsi"/>
                <w:sz w:val="18"/>
                <w:szCs w:val="18"/>
              </w:rPr>
            </w:pPr>
          </w:p>
        </w:tc>
        <w:tc>
          <w:tcPr>
            <w:tcW w:w="92" w:type="pct"/>
          </w:tcPr>
          <w:p w14:paraId="570D43C8" w14:textId="77777777" w:rsidR="00D2058F" w:rsidRPr="001D6A24" w:rsidRDefault="00D2058F" w:rsidP="00D2058F">
            <w:pPr>
              <w:jc w:val="center"/>
              <w:rPr>
                <w:rFonts w:cstheme="minorHAnsi"/>
                <w:sz w:val="18"/>
                <w:szCs w:val="18"/>
              </w:rPr>
            </w:pPr>
          </w:p>
        </w:tc>
        <w:tc>
          <w:tcPr>
            <w:tcW w:w="92" w:type="pct"/>
          </w:tcPr>
          <w:p w14:paraId="32EE2500" w14:textId="77777777" w:rsidR="00D2058F" w:rsidRPr="001D6A24" w:rsidRDefault="00D2058F" w:rsidP="00D2058F">
            <w:pPr>
              <w:jc w:val="center"/>
              <w:rPr>
                <w:rFonts w:cstheme="minorHAnsi"/>
                <w:sz w:val="18"/>
                <w:szCs w:val="18"/>
              </w:rPr>
            </w:pPr>
          </w:p>
        </w:tc>
        <w:tc>
          <w:tcPr>
            <w:tcW w:w="92" w:type="pct"/>
          </w:tcPr>
          <w:p w14:paraId="750E4691" w14:textId="77777777" w:rsidR="00D2058F" w:rsidRPr="001D6A24" w:rsidRDefault="00D2058F" w:rsidP="00D2058F">
            <w:pPr>
              <w:jc w:val="center"/>
              <w:rPr>
                <w:rFonts w:cstheme="minorHAnsi"/>
                <w:sz w:val="18"/>
                <w:szCs w:val="18"/>
              </w:rPr>
            </w:pPr>
          </w:p>
        </w:tc>
        <w:tc>
          <w:tcPr>
            <w:tcW w:w="92" w:type="pct"/>
          </w:tcPr>
          <w:p w14:paraId="3FB61326" w14:textId="77777777" w:rsidR="00D2058F" w:rsidRPr="001D6A24" w:rsidRDefault="00D2058F" w:rsidP="00D2058F">
            <w:pPr>
              <w:jc w:val="center"/>
              <w:rPr>
                <w:rFonts w:cstheme="minorHAnsi"/>
                <w:sz w:val="18"/>
                <w:szCs w:val="18"/>
              </w:rPr>
            </w:pPr>
          </w:p>
        </w:tc>
        <w:tc>
          <w:tcPr>
            <w:tcW w:w="92" w:type="pct"/>
          </w:tcPr>
          <w:p w14:paraId="470976FD" w14:textId="77777777" w:rsidR="00D2058F" w:rsidRPr="001D6A24" w:rsidRDefault="00D2058F" w:rsidP="00D2058F">
            <w:pPr>
              <w:jc w:val="center"/>
              <w:rPr>
                <w:rFonts w:cstheme="minorHAnsi"/>
                <w:sz w:val="18"/>
                <w:szCs w:val="18"/>
              </w:rPr>
            </w:pPr>
          </w:p>
        </w:tc>
        <w:tc>
          <w:tcPr>
            <w:tcW w:w="92" w:type="pct"/>
          </w:tcPr>
          <w:p w14:paraId="5126AE1D" w14:textId="77777777" w:rsidR="00D2058F" w:rsidRPr="001D6A24" w:rsidRDefault="00D2058F" w:rsidP="00D2058F">
            <w:pPr>
              <w:jc w:val="center"/>
              <w:rPr>
                <w:rFonts w:cstheme="minorHAnsi"/>
                <w:sz w:val="18"/>
                <w:szCs w:val="18"/>
              </w:rPr>
            </w:pPr>
          </w:p>
        </w:tc>
        <w:tc>
          <w:tcPr>
            <w:tcW w:w="92" w:type="pct"/>
          </w:tcPr>
          <w:p w14:paraId="53F25F15" w14:textId="77777777" w:rsidR="00D2058F" w:rsidRPr="001D6A24" w:rsidRDefault="00D2058F" w:rsidP="00D2058F">
            <w:pPr>
              <w:jc w:val="center"/>
              <w:rPr>
                <w:rFonts w:cstheme="minorHAnsi"/>
                <w:sz w:val="18"/>
                <w:szCs w:val="18"/>
              </w:rPr>
            </w:pPr>
          </w:p>
        </w:tc>
        <w:tc>
          <w:tcPr>
            <w:tcW w:w="92" w:type="pct"/>
          </w:tcPr>
          <w:p w14:paraId="14368C96" w14:textId="77777777" w:rsidR="00D2058F" w:rsidRPr="001D6A24" w:rsidRDefault="00D2058F" w:rsidP="00D2058F">
            <w:pPr>
              <w:jc w:val="center"/>
              <w:rPr>
                <w:rFonts w:cstheme="minorHAnsi"/>
                <w:sz w:val="18"/>
                <w:szCs w:val="18"/>
              </w:rPr>
            </w:pPr>
          </w:p>
        </w:tc>
        <w:tc>
          <w:tcPr>
            <w:tcW w:w="92" w:type="pct"/>
          </w:tcPr>
          <w:p w14:paraId="0BBC15CF" w14:textId="77777777" w:rsidR="00D2058F" w:rsidRPr="001D6A24" w:rsidRDefault="00D2058F" w:rsidP="00D2058F">
            <w:pPr>
              <w:jc w:val="center"/>
              <w:rPr>
                <w:rFonts w:cstheme="minorHAnsi"/>
                <w:sz w:val="18"/>
                <w:szCs w:val="18"/>
              </w:rPr>
            </w:pPr>
          </w:p>
        </w:tc>
        <w:tc>
          <w:tcPr>
            <w:tcW w:w="119" w:type="pct"/>
          </w:tcPr>
          <w:p w14:paraId="499D6C55" w14:textId="77777777" w:rsidR="00D2058F" w:rsidRPr="001D6A24" w:rsidRDefault="00D2058F" w:rsidP="00D2058F">
            <w:pPr>
              <w:jc w:val="center"/>
              <w:rPr>
                <w:rFonts w:cstheme="minorHAnsi"/>
                <w:sz w:val="18"/>
                <w:szCs w:val="18"/>
              </w:rPr>
            </w:pPr>
          </w:p>
        </w:tc>
        <w:tc>
          <w:tcPr>
            <w:tcW w:w="185" w:type="pct"/>
          </w:tcPr>
          <w:p w14:paraId="3751D351" w14:textId="74A2CCD5" w:rsidR="00D2058F" w:rsidRPr="001D6A24" w:rsidRDefault="00D2058F" w:rsidP="00D2058F">
            <w:pPr>
              <w:jc w:val="center"/>
              <w:rPr>
                <w:rFonts w:cstheme="minorHAnsi"/>
                <w:color w:val="000000"/>
                <w:sz w:val="18"/>
                <w:szCs w:val="18"/>
              </w:rPr>
            </w:pPr>
            <w:r w:rsidRPr="001D6A24">
              <w:rPr>
                <w:sz w:val="18"/>
                <w:szCs w:val="18"/>
              </w:rPr>
              <w:t>547</w:t>
            </w:r>
          </w:p>
        </w:tc>
      </w:tr>
      <w:tr w:rsidR="00D2058F" w:rsidRPr="001D6A24" w14:paraId="15EF88A9" w14:textId="77777777" w:rsidTr="00D2058F">
        <w:tc>
          <w:tcPr>
            <w:tcW w:w="178" w:type="pct"/>
            <w:shd w:val="clear" w:color="auto" w:fill="081E3E" w:themeFill="accent1"/>
          </w:tcPr>
          <w:p w14:paraId="6F202677"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8</w:t>
            </w:r>
          </w:p>
        </w:tc>
        <w:tc>
          <w:tcPr>
            <w:tcW w:w="116" w:type="pct"/>
          </w:tcPr>
          <w:p w14:paraId="3F709AD1" w14:textId="0B119930"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5DF019DE" w14:textId="3D2E6B87"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5F1D4099" w14:textId="38DFF083" w:rsidR="00D2058F" w:rsidRPr="001D6A24" w:rsidRDefault="00D2058F" w:rsidP="00D2058F">
            <w:pPr>
              <w:jc w:val="center"/>
              <w:rPr>
                <w:rFonts w:cstheme="minorHAnsi"/>
                <w:color w:val="000000"/>
                <w:sz w:val="18"/>
                <w:szCs w:val="18"/>
              </w:rPr>
            </w:pPr>
            <w:r w:rsidRPr="001D6A24">
              <w:rPr>
                <w:sz w:val="18"/>
                <w:szCs w:val="18"/>
              </w:rPr>
              <w:t>63</w:t>
            </w:r>
          </w:p>
        </w:tc>
        <w:tc>
          <w:tcPr>
            <w:tcW w:w="120" w:type="pct"/>
          </w:tcPr>
          <w:p w14:paraId="00441D74" w14:textId="021A9C99" w:rsidR="00D2058F" w:rsidRPr="001D6A24" w:rsidRDefault="00D2058F" w:rsidP="00D2058F">
            <w:pPr>
              <w:jc w:val="center"/>
              <w:rPr>
                <w:rFonts w:cstheme="minorHAnsi"/>
                <w:color w:val="000000"/>
                <w:sz w:val="18"/>
                <w:szCs w:val="18"/>
              </w:rPr>
            </w:pPr>
            <w:r w:rsidRPr="001D6A24">
              <w:rPr>
                <w:sz w:val="18"/>
                <w:szCs w:val="18"/>
              </w:rPr>
              <w:t>100</w:t>
            </w:r>
          </w:p>
        </w:tc>
        <w:tc>
          <w:tcPr>
            <w:tcW w:w="120" w:type="pct"/>
          </w:tcPr>
          <w:p w14:paraId="502AA5E2" w14:textId="51F6463D" w:rsidR="00D2058F" w:rsidRPr="001D6A24" w:rsidRDefault="00D2058F" w:rsidP="00D2058F">
            <w:pPr>
              <w:jc w:val="center"/>
              <w:rPr>
                <w:rFonts w:cstheme="minorHAnsi"/>
                <w:color w:val="000000"/>
                <w:sz w:val="18"/>
                <w:szCs w:val="18"/>
              </w:rPr>
            </w:pPr>
            <w:r w:rsidRPr="001D6A24">
              <w:rPr>
                <w:sz w:val="18"/>
                <w:szCs w:val="18"/>
              </w:rPr>
              <w:t>102</w:t>
            </w:r>
          </w:p>
        </w:tc>
        <w:tc>
          <w:tcPr>
            <w:tcW w:w="120" w:type="pct"/>
          </w:tcPr>
          <w:p w14:paraId="0F2AB888" w14:textId="3715B06D" w:rsidR="00D2058F" w:rsidRPr="001D6A24" w:rsidRDefault="00D2058F" w:rsidP="00D2058F">
            <w:pPr>
              <w:jc w:val="center"/>
              <w:rPr>
                <w:rFonts w:cstheme="minorHAnsi"/>
                <w:color w:val="000000"/>
                <w:sz w:val="18"/>
                <w:szCs w:val="18"/>
              </w:rPr>
            </w:pPr>
            <w:r w:rsidRPr="001D6A24">
              <w:rPr>
                <w:sz w:val="18"/>
                <w:szCs w:val="18"/>
              </w:rPr>
              <w:t>105</w:t>
            </w:r>
          </w:p>
        </w:tc>
        <w:tc>
          <w:tcPr>
            <w:tcW w:w="120" w:type="pct"/>
          </w:tcPr>
          <w:p w14:paraId="74F5EAB5" w14:textId="561E1E63" w:rsidR="00D2058F" w:rsidRPr="001D6A24" w:rsidRDefault="00D2058F" w:rsidP="00D2058F">
            <w:pPr>
              <w:jc w:val="center"/>
              <w:rPr>
                <w:rFonts w:cstheme="minorHAnsi"/>
                <w:color w:val="000000"/>
                <w:sz w:val="18"/>
                <w:szCs w:val="18"/>
              </w:rPr>
            </w:pPr>
            <w:r w:rsidRPr="001D6A24">
              <w:rPr>
                <w:sz w:val="18"/>
                <w:szCs w:val="18"/>
              </w:rPr>
              <w:t>107</w:t>
            </w:r>
          </w:p>
        </w:tc>
        <w:tc>
          <w:tcPr>
            <w:tcW w:w="120" w:type="pct"/>
          </w:tcPr>
          <w:p w14:paraId="193A0F87" w14:textId="5C809F2B" w:rsidR="00D2058F" w:rsidRPr="001D6A24" w:rsidRDefault="00D2058F" w:rsidP="00D2058F">
            <w:pPr>
              <w:jc w:val="center"/>
              <w:rPr>
                <w:rFonts w:cstheme="minorHAnsi"/>
                <w:color w:val="000000"/>
                <w:sz w:val="18"/>
                <w:szCs w:val="18"/>
              </w:rPr>
            </w:pPr>
            <w:r w:rsidRPr="001D6A24">
              <w:rPr>
                <w:sz w:val="18"/>
                <w:szCs w:val="18"/>
              </w:rPr>
              <w:t>110</w:t>
            </w:r>
          </w:p>
        </w:tc>
        <w:tc>
          <w:tcPr>
            <w:tcW w:w="118" w:type="pct"/>
          </w:tcPr>
          <w:p w14:paraId="63726590" w14:textId="77777777" w:rsidR="00D2058F" w:rsidRPr="001D6A24" w:rsidRDefault="00D2058F" w:rsidP="00D2058F">
            <w:pPr>
              <w:jc w:val="center"/>
              <w:rPr>
                <w:rFonts w:cstheme="minorHAnsi"/>
                <w:color w:val="000000"/>
                <w:sz w:val="18"/>
                <w:szCs w:val="18"/>
              </w:rPr>
            </w:pPr>
          </w:p>
        </w:tc>
        <w:tc>
          <w:tcPr>
            <w:tcW w:w="116" w:type="pct"/>
          </w:tcPr>
          <w:p w14:paraId="36AF3601" w14:textId="77777777" w:rsidR="00D2058F" w:rsidRPr="001D6A24" w:rsidRDefault="00D2058F" w:rsidP="00D2058F">
            <w:pPr>
              <w:jc w:val="center"/>
              <w:rPr>
                <w:rFonts w:cstheme="minorHAnsi"/>
                <w:sz w:val="18"/>
                <w:szCs w:val="18"/>
              </w:rPr>
            </w:pPr>
          </w:p>
        </w:tc>
        <w:tc>
          <w:tcPr>
            <w:tcW w:w="119" w:type="pct"/>
          </w:tcPr>
          <w:p w14:paraId="7AB7A564" w14:textId="77777777" w:rsidR="00D2058F" w:rsidRPr="001D6A24" w:rsidRDefault="00D2058F" w:rsidP="00D2058F">
            <w:pPr>
              <w:jc w:val="center"/>
              <w:rPr>
                <w:rFonts w:cstheme="minorHAnsi"/>
                <w:sz w:val="18"/>
                <w:szCs w:val="18"/>
              </w:rPr>
            </w:pPr>
          </w:p>
        </w:tc>
        <w:tc>
          <w:tcPr>
            <w:tcW w:w="105" w:type="pct"/>
          </w:tcPr>
          <w:p w14:paraId="7250F625" w14:textId="77777777" w:rsidR="00D2058F" w:rsidRPr="001D6A24" w:rsidRDefault="00D2058F" w:rsidP="00D2058F">
            <w:pPr>
              <w:jc w:val="center"/>
              <w:rPr>
                <w:rFonts w:cstheme="minorHAnsi"/>
                <w:sz w:val="18"/>
                <w:szCs w:val="18"/>
              </w:rPr>
            </w:pPr>
          </w:p>
        </w:tc>
        <w:tc>
          <w:tcPr>
            <w:tcW w:w="108" w:type="pct"/>
          </w:tcPr>
          <w:p w14:paraId="26FFDD5B" w14:textId="77777777" w:rsidR="00D2058F" w:rsidRPr="001D6A24" w:rsidRDefault="00D2058F" w:rsidP="00D2058F">
            <w:pPr>
              <w:jc w:val="center"/>
              <w:rPr>
                <w:rFonts w:cstheme="minorHAnsi"/>
                <w:sz w:val="18"/>
                <w:szCs w:val="18"/>
              </w:rPr>
            </w:pPr>
          </w:p>
        </w:tc>
        <w:tc>
          <w:tcPr>
            <w:tcW w:w="108" w:type="pct"/>
          </w:tcPr>
          <w:p w14:paraId="40DBC5E6" w14:textId="77777777" w:rsidR="00D2058F" w:rsidRPr="001D6A24" w:rsidRDefault="00D2058F" w:rsidP="00D2058F">
            <w:pPr>
              <w:jc w:val="center"/>
              <w:rPr>
                <w:rFonts w:cstheme="minorHAnsi"/>
                <w:sz w:val="18"/>
                <w:szCs w:val="18"/>
              </w:rPr>
            </w:pPr>
          </w:p>
        </w:tc>
        <w:tc>
          <w:tcPr>
            <w:tcW w:w="96" w:type="pct"/>
          </w:tcPr>
          <w:p w14:paraId="4A43DA3A" w14:textId="77777777" w:rsidR="00D2058F" w:rsidRPr="001D6A24" w:rsidRDefault="00D2058F" w:rsidP="00D2058F">
            <w:pPr>
              <w:jc w:val="center"/>
              <w:rPr>
                <w:rFonts w:cstheme="minorHAnsi"/>
                <w:sz w:val="18"/>
                <w:szCs w:val="18"/>
              </w:rPr>
            </w:pPr>
          </w:p>
        </w:tc>
        <w:tc>
          <w:tcPr>
            <w:tcW w:w="111" w:type="pct"/>
          </w:tcPr>
          <w:p w14:paraId="2817BC76" w14:textId="77777777" w:rsidR="00D2058F" w:rsidRPr="001D6A24" w:rsidRDefault="00D2058F" w:rsidP="00D2058F">
            <w:pPr>
              <w:jc w:val="center"/>
              <w:rPr>
                <w:rFonts w:cstheme="minorHAnsi"/>
                <w:sz w:val="18"/>
                <w:szCs w:val="18"/>
              </w:rPr>
            </w:pPr>
          </w:p>
        </w:tc>
        <w:tc>
          <w:tcPr>
            <w:tcW w:w="113" w:type="pct"/>
          </w:tcPr>
          <w:p w14:paraId="31A5C918" w14:textId="77777777" w:rsidR="00D2058F" w:rsidRPr="001D6A24" w:rsidRDefault="00D2058F" w:rsidP="00D2058F">
            <w:pPr>
              <w:jc w:val="center"/>
              <w:rPr>
                <w:rFonts w:cstheme="minorHAnsi"/>
                <w:sz w:val="18"/>
                <w:szCs w:val="18"/>
              </w:rPr>
            </w:pPr>
          </w:p>
        </w:tc>
        <w:tc>
          <w:tcPr>
            <w:tcW w:w="113" w:type="pct"/>
          </w:tcPr>
          <w:p w14:paraId="40206979" w14:textId="77777777" w:rsidR="00D2058F" w:rsidRPr="001D6A24" w:rsidRDefault="00D2058F" w:rsidP="00D2058F">
            <w:pPr>
              <w:jc w:val="center"/>
              <w:rPr>
                <w:rFonts w:cstheme="minorHAnsi"/>
                <w:sz w:val="18"/>
                <w:szCs w:val="18"/>
              </w:rPr>
            </w:pPr>
          </w:p>
        </w:tc>
        <w:tc>
          <w:tcPr>
            <w:tcW w:w="114" w:type="pct"/>
          </w:tcPr>
          <w:p w14:paraId="367B12EF" w14:textId="77777777" w:rsidR="00D2058F" w:rsidRPr="001D6A24" w:rsidRDefault="00D2058F" w:rsidP="00D2058F">
            <w:pPr>
              <w:jc w:val="center"/>
              <w:rPr>
                <w:rFonts w:cstheme="minorHAnsi"/>
                <w:sz w:val="18"/>
                <w:szCs w:val="18"/>
              </w:rPr>
            </w:pPr>
          </w:p>
        </w:tc>
        <w:tc>
          <w:tcPr>
            <w:tcW w:w="114" w:type="pct"/>
          </w:tcPr>
          <w:p w14:paraId="2A923BB5" w14:textId="77777777" w:rsidR="00D2058F" w:rsidRPr="001D6A24" w:rsidRDefault="00D2058F" w:rsidP="00D2058F">
            <w:pPr>
              <w:jc w:val="center"/>
              <w:rPr>
                <w:rFonts w:cstheme="minorHAnsi"/>
                <w:sz w:val="18"/>
                <w:szCs w:val="18"/>
              </w:rPr>
            </w:pPr>
          </w:p>
        </w:tc>
        <w:tc>
          <w:tcPr>
            <w:tcW w:w="114" w:type="pct"/>
          </w:tcPr>
          <w:p w14:paraId="47096346" w14:textId="77777777" w:rsidR="00D2058F" w:rsidRPr="001D6A24" w:rsidRDefault="00D2058F" w:rsidP="00D2058F">
            <w:pPr>
              <w:jc w:val="center"/>
              <w:rPr>
                <w:rFonts w:cstheme="minorHAnsi"/>
                <w:sz w:val="18"/>
                <w:szCs w:val="18"/>
              </w:rPr>
            </w:pPr>
          </w:p>
        </w:tc>
        <w:tc>
          <w:tcPr>
            <w:tcW w:w="94" w:type="pct"/>
          </w:tcPr>
          <w:p w14:paraId="4E324A12" w14:textId="77777777" w:rsidR="00D2058F" w:rsidRPr="001D6A24" w:rsidRDefault="00D2058F" w:rsidP="00D2058F">
            <w:pPr>
              <w:jc w:val="center"/>
              <w:rPr>
                <w:rFonts w:cstheme="minorHAnsi"/>
                <w:sz w:val="18"/>
                <w:szCs w:val="18"/>
              </w:rPr>
            </w:pPr>
          </w:p>
        </w:tc>
        <w:tc>
          <w:tcPr>
            <w:tcW w:w="94" w:type="pct"/>
          </w:tcPr>
          <w:p w14:paraId="7A5085FA" w14:textId="77777777" w:rsidR="00D2058F" w:rsidRPr="001D6A24" w:rsidRDefault="00D2058F" w:rsidP="00D2058F">
            <w:pPr>
              <w:jc w:val="center"/>
              <w:rPr>
                <w:rFonts w:cstheme="minorHAnsi"/>
                <w:sz w:val="18"/>
                <w:szCs w:val="18"/>
              </w:rPr>
            </w:pPr>
          </w:p>
        </w:tc>
        <w:tc>
          <w:tcPr>
            <w:tcW w:w="94" w:type="pct"/>
          </w:tcPr>
          <w:p w14:paraId="7E30C82B" w14:textId="77777777" w:rsidR="00D2058F" w:rsidRPr="001D6A24" w:rsidRDefault="00D2058F" w:rsidP="00D2058F">
            <w:pPr>
              <w:jc w:val="center"/>
              <w:rPr>
                <w:rFonts w:cstheme="minorHAnsi"/>
                <w:sz w:val="18"/>
                <w:szCs w:val="18"/>
              </w:rPr>
            </w:pPr>
          </w:p>
        </w:tc>
        <w:tc>
          <w:tcPr>
            <w:tcW w:w="94" w:type="pct"/>
          </w:tcPr>
          <w:p w14:paraId="307C1FAB" w14:textId="77777777" w:rsidR="00D2058F" w:rsidRPr="001D6A24" w:rsidRDefault="00D2058F" w:rsidP="00D2058F">
            <w:pPr>
              <w:jc w:val="center"/>
              <w:rPr>
                <w:rFonts w:cstheme="minorHAnsi"/>
                <w:sz w:val="18"/>
                <w:szCs w:val="18"/>
              </w:rPr>
            </w:pPr>
          </w:p>
        </w:tc>
        <w:tc>
          <w:tcPr>
            <w:tcW w:w="94" w:type="pct"/>
          </w:tcPr>
          <w:p w14:paraId="24D7BB50" w14:textId="77777777" w:rsidR="00D2058F" w:rsidRPr="001D6A24" w:rsidRDefault="00D2058F" w:rsidP="00D2058F">
            <w:pPr>
              <w:jc w:val="center"/>
              <w:rPr>
                <w:rFonts w:cstheme="minorHAnsi"/>
                <w:sz w:val="18"/>
                <w:szCs w:val="18"/>
              </w:rPr>
            </w:pPr>
          </w:p>
        </w:tc>
        <w:tc>
          <w:tcPr>
            <w:tcW w:w="92" w:type="pct"/>
          </w:tcPr>
          <w:p w14:paraId="0339BDE3" w14:textId="77777777" w:rsidR="00D2058F" w:rsidRPr="001D6A24" w:rsidRDefault="00D2058F" w:rsidP="00D2058F">
            <w:pPr>
              <w:jc w:val="center"/>
              <w:rPr>
                <w:rFonts w:cstheme="minorHAnsi"/>
                <w:sz w:val="18"/>
                <w:szCs w:val="18"/>
              </w:rPr>
            </w:pPr>
          </w:p>
        </w:tc>
        <w:tc>
          <w:tcPr>
            <w:tcW w:w="92" w:type="pct"/>
          </w:tcPr>
          <w:p w14:paraId="59366E6D" w14:textId="77777777" w:rsidR="00D2058F" w:rsidRPr="001D6A24" w:rsidRDefault="00D2058F" w:rsidP="00D2058F">
            <w:pPr>
              <w:jc w:val="center"/>
              <w:rPr>
                <w:rFonts w:cstheme="minorHAnsi"/>
                <w:sz w:val="18"/>
                <w:szCs w:val="18"/>
              </w:rPr>
            </w:pPr>
          </w:p>
        </w:tc>
        <w:tc>
          <w:tcPr>
            <w:tcW w:w="92" w:type="pct"/>
          </w:tcPr>
          <w:p w14:paraId="183737F3" w14:textId="77777777" w:rsidR="00D2058F" w:rsidRPr="001D6A24" w:rsidRDefault="00D2058F" w:rsidP="00D2058F">
            <w:pPr>
              <w:jc w:val="center"/>
              <w:rPr>
                <w:rFonts w:cstheme="minorHAnsi"/>
                <w:sz w:val="18"/>
                <w:szCs w:val="18"/>
              </w:rPr>
            </w:pPr>
          </w:p>
        </w:tc>
        <w:tc>
          <w:tcPr>
            <w:tcW w:w="92" w:type="pct"/>
          </w:tcPr>
          <w:p w14:paraId="196A226C" w14:textId="77777777" w:rsidR="00D2058F" w:rsidRPr="001D6A24" w:rsidRDefault="00D2058F" w:rsidP="00D2058F">
            <w:pPr>
              <w:jc w:val="center"/>
              <w:rPr>
                <w:rFonts w:cstheme="minorHAnsi"/>
                <w:sz w:val="18"/>
                <w:szCs w:val="18"/>
              </w:rPr>
            </w:pPr>
          </w:p>
        </w:tc>
        <w:tc>
          <w:tcPr>
            <w:tcW w:w="92" w:type="pct"/>
          </w:tcPr>
          <w:p w14:paraId="17B7451B" w14:textId="77777777" w:rsidR="00D2058F" w:rsidRPr="001D6A24" w:rsidRDefault="00D2058F" w:rsidP="00D2058F">
            <w:pPr>
              <w:jc w:val="center"/>
              <w:rPr>
                <w:rFonts w:cstheme="minorHAnsi"/>
                <w:sz w:val="18"/>
                <w:szCs w:val="18"/>
              </w:rPr>
            </w:pPr>
          </w:p>
        </w:tc>
        <w:tc>
          <w:tcPr>
            <w:tcW w:w="92" w:type="pct"/>
          </w:tcPr>
          <w:p w14:paraId="6CE2D54D" w14:textId="77777777" w:rsidR="00D2058F" w:rsidRPr="001D6A24" w:rsidRDefault="00D2058F" w:rsidP="00D2058F">
            <w:pPr>
              <w:jc w:val="center"/>
              <w:rPr>
                <w:rFonts w:cstheme="minorHAnsi"/>
                <w:sz w:val="18"/>
                <w:szCs w:val="18"/>
              </w:rPr>
            </w:pPr>
          </w:p>
        </w:tc>
        <w:tc>
          <w:tcPr>
            <w:tcW w:w="92" w:type="pct"/>
          </w:tcPr>
          <w:p w14:paraId="551DE987" w14:textId="77777777" w:rsidR="00D2058F" w:rsidRPr="001D6A24" w:rsidRDefault="00D2058F" w:rsidP="00D2058F">
            <w:pPr>
              <w:jc w:val="center"/>
              <w:rPr>
                <w:rFonts w:cstheme="minorHAnsi"/>
                <w:sz w:val="18"/>
                <w:szCs w:val="18"/>
              </w:rPr>
            </w:pPr>
          </w:p>
        </w:tc>
        <w:tc>
          <w:tcPr>
            <w:tcW w:w="92" w:type="pct"/>
          </w:tcPr>
          <w:p w14:paraId="7794B1F0" w14:textId="77777777" w:rsidR="00D2058F" w:rsidRPr="001D6A24" w:rsidRDefault="00D2058F" w:rsidP="00D2058F">
            <w:pPr>
              <w:jc w:val="center"/>
              <w:rPr>
                <w:rFonts w:cstheme="minorHAnsi"/>
                <w:sz w:val="18"/>
                <w:szCs w:val="18"/>
              </w:rPr>
            </w:pPr>
          </w:p>
        </w:tc>
        <w:tc>
          <w:tcPr>
            <w:tcW w:w="92" w:type="pct"/>
          </w:tcPr>
          <w:p w14:paraId="1E7B327C" w14:textId="77777777" w:rsidR="00D2058F" w:rsidRPr="001D6A24" w:rsidRDefault="00D2058F" w:rsidP="00D2058F">
            <w:pPr>
              <w:jc w:val="center"/>
              <w:rPr>
                <w:rFonts w:cstheme="minorHAnsi"/>
                <w:sz w:val="18"/>
                <w:szCs w:val="18"/>
              </w:rPr>
            </w:pPr>
          </w:p>
        </w:tc>
        <w:tc>
          <w:tcPr>
            <w:tcW w:w="92" w:type="pct"/>
          </w:tcPr>
          <w:p w14:paraId="774C80E8" w14:textId="77777777" w:rsidR="00D2058F" w:rsidRPr="001D6A24" w:rsidRDefault="00D2058F" w:rsidP="00D2058F">
            <w:pPr>
              <w:jc w:val="center"/>
              <w:rPr>
                <w:rFonts w:cstheme="minorHAnsi"/>
                <w:sz w:val="18"/>
                <w:szCs w:val="18"/>
              </w:rPr>
            </w:pPr>
          </w:p>
        </w:tc>
        <w:tc>
          <w:tcPr>
            <w:tcW w:w="92" w:type="pct"/>
          </w:tcPr>
          <w:p w14:paraId="4CFA3785" w14:textId="77777777" w:rsidR="00D2058F" w:rsidRPr="001D6A24" w:rsidRDefault="00D2058F" w:rsidP="00D2058F">
            <w:pPr>
              <w:jc w:val="center"/>
              <w:rPr>
                <w:rFonts w:cstheme="minorHAnsi"/>
                <w:sz w:val="18"/>
                <w:szCs w:val="18"/>
              </w:rPr>
            </w:pPr>
          </w:p>
        </w:tc>
        <w:tc>
          <w:tcPr>
            <w:tcW w:w="92" w:type="pct"/>
          </w:tcPr>
          <w:p w14:paraId="3630D13E" w14:textId="77777777" w:rsidR="00D2058F" w:rsidRPr="001D6A24" w:rsidRDefault="00D2058F" w:rsidP="00D2058F">
            <w:pPr>
              <w:jc w:val="center"/>
              <w:rPr>
                <w:rFonts w:cstheme="minorHAnsi"/>
                <w:sz w:val="18"/>
                <w:szCs w:val="18"/>
              </w:rPr>
            </w:pPr>
          </w:p>
        </w:tc>
        <w:tc>
          <w:tcPr>
            <w:tcW w:w="92" w:type="pct"/>
          </w:tcPr>
          <w:p w14:paraId="09D80EE5" w14:textId="77777777" w:rsidR="00D2058F" w:rsidRPr="001D6A24" w:rsidRDefault="00D2058F" w:rsidP="00D2058F">
            <w:pPr>
              <w:jc w:val="center"/>
              <w:rPr>
                <w:rFonts w:cstheme="minorHAnsi"/>
                <w:sz w:val="18"/>
                <w:szCs w:val="18"/>
              </w:rPr>
            </w:pPr>
          </w:p>
        </w:tc>
        <w:tc>
          <w:tcPr>
            <w:tcW w:w="92" w:type="pct"/>
          </w:tcPr>
          <w:p w14:paraId="40C012BA" w14:textId="77777777" w:rsidR="00D2058F" w:rsidRPr="001D6A24" w:rsidRDefault="00D2058F" w:rsidP="00D2058F">
            <w:pPr>
              <w:jc w:val="center"/>
              <w:rPr>
                <w:rFonts w:cstheme="minorHAnsi"/>
                <w:sz w:val="18"/>
                <w:szCs w:val="18"/>
              </w:rPr>
            </w:pPr>
          </w:p>
        </w:tc>
        <w:tc>
          <w:tcPr>
            <w:tcW w:w="92" w:type="pct"/>
          </w:tcPr>
          <w:p w14:paraId="239B3181" w14:textId="77777777" w:rsidR="00D2058F" w:rsidRPr="001D6A24" w:rsidRDefault="00D2058F" w:rsidP="00D2058F">
            <w:pPr>
              <w:jc w:val="center"/>
              <w:rPr>
                <w:rFonts w:cstheme="minorHAnsi"/>
                <w:sz w:val="18"/>
                <w:szCs w:val="18"/>
              </w:rPr>
            </w:pPr>
          </w:p>
        </w:tc>
        <w:tc>
          <w:tcPr>
            <w:tcW w:w="92" w:type="pct"/>
          </w:tcPr>
          <w:p w14:paraId="13C6E3BA" w14:textId="77777777" w:rsidR="00D2058F" w:rsidRPr="001D6A24" w:rsidRDefault="00D2058F" w:rsidP="00D2058F">
            <w:pPr>
              <w:jc w:val="center"/>
              <w:rPr>
                <w:rFonts w:cstheme="minorHAnsi"/>
                <w:sz w:val="18"/>
                <w:szCs w:val="18"/>
              </w:rPr>
            </w:pPr>
          </w:p>
        </w:tc>
        <w:tc>
          <w:tcPr>
            <w:tcW w:w="92" w:type="pct"/>
          </w:tcPr>
          <w:p w14:paraId="501B2372" w14:textId="77777777" w:rsidR="00D2058F" w:rsidRPr="001D6A24" w:rsidRDefault="00D2058F" w:rsidP="00D2058F">
            <w:pPr>
              <w:jc w:val="center"/>
              <w:rPr>
                <w:rFonts w:cstheme="minorHAnsi"/>
                <w:sz w:val="18"/>
                <w:szCs w:val="18"/>
              </w:rPr>
            </w:pPr>
          </w:p>
        </w:tc>
        <w:tc>
          <w:tcPr>
            <w:tcW w:w="92" w:type="pct"/>
          </w:tcPr>
          <w:p w14:paraId="3C2BB431" w14:textId="77777777" w:rsidR="00D2058F" w:rsidRPr="001D6A24" w:rsidRDefault="00D2058F" w:rsidP="00D2058F">
            <w:pPr>
              <w:jc w:val="center"/>
              <w:rPr>
                <w:rFonts w:cstheme="minorHAnsi"/>
                <w:sz w:val="18"/>
                <w:szCs w:val="18"/>
              </w:rPr>
            </w:pPr>
          </w:p>
        </w:tc>
        <w:tc>
          <w:tcPr>
            <w:tcW w:w="119" w:type="pct"/>
          </w:tcPr>
          <w:p w14:paraId="73AC853A" w14:textId="77777777" w:rsidR="00D2058F" w:rsidRPr="001D6A24" w:rsidRDefault="00D2058F" w:rsidP="00D2058F">
            <w:pPr>
              <w:jc w:val="center"/>
              <w:rPr>
                <w:rFonts w:cstheme="minorHAnsi"/>
                <w:sz w:val="18"/>
                <w:szCs w:val="18"/>
              </w:rPr>
            </w:pPr>
          </w:p>
        </w:tc>
        <w:tc>
          <w:tcPr>
            <w:tcW w:w="185" w:type="pct"/>
          </w:tcPr>
          <w:p w14:paraId="3C800293" w14:textId="24990DA7" w:rsidR="00D2058F" w:rsidRPr="001D6A24" w:rsidRDefault="00D2058F" w:rsidP="00D2058F">
            <w:pPr>
              <w:jc w:val="center"/>
              <w:rPr>
                <w:rFonts w:cstheme="minorHAnsi"/>
                <w:color w:val="000000"/>
                <w:sz w:val="18"/>
                <w:szCs w:val="18"/>
              </w:rPr>
            </w:pPr>
            <w:r w:rsidRPr="001D6A24">
              <w:rPr>
                <w:sz w:val="18"/>
                <w:szCs w:val="18"/>
              </w:rPr>
              <w:t>587</w:t>
            </w:r>
          </w:p>
        </w:tc>
      </w:tr>
      <w:tr w:rsidR="00D2058F" w:rsidRPr="001D6A24" w14:paraId="05C689D5" w14:textId="77777777" w:rsidTr="00D2058F">
        <w:tc>
          <w:tcPr>
            <w:tcW w:w="178" w:type="pct"/>
            <w:shd w:val="clear" w:color="auto" w:fill="081E3E" w:themeFill="accent1"/>
          </w:tcPr>
          <w:p w14:paraId="215A8B45"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9</w:t>
            </w:r>
          </w:p>
        </w:tc>
        <w:tc>
          <w:tcPr>
            <w:tcW w:w="116" w:type="pct"/>
          </w:tcPr>
          <w:p w14:paraId="299DA1AC" w14:textId="6FF175E4"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1F500187" w14:textId="1D44939B"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5B575ACE" w14:textId="6ADF6AD0" w:rsidR="00D2058F" w:rsidRPr="001D6A24" w:rsidRDefault="00D2058F" w:rsidP="00D2058F">
            <w:pPr>
              <w:jc w:val="center"/>
              <w:rPr>
                <w:rFonts w:cstheme="minorHAnsi"/>
                <w:color w:val="000000"/>
                <w:sz w:val="18"/>
                <w:szCs w:val="18"/>
              </w:rPr>
            </w:pPr>
            <w:r w:rsidRPr="001D6A24">
              <w:rPr>
                <w:sz w:val="18"/>
                <w:szCs w:val="18"/>
              </w:rPr>
              <w:t>54</w:t>
            </w:r>
          </w:p>
        </w:tc>
        <w:tc>
          <w:tcPr>
            <w:tcW w:w="120" w:type="pct"/>
          </w:tcPr>
          <w:p w14:paraId="4143649B" w14:textId="18118EAC" w:rsidR="00D2058F" w:rsidRPr="001D6A24" w:rsidRDefault="00D2058F" w:rsidP="00D2058F">
            <w:pPr>
              <w:jc w:val="center"/>
              <w:rPr>
                <w:rFonts w:cstheme="minorHAnsi"/>
                <w:color w:val="000000"/>
                <w:sz w:val="18"/>
                <w:szCs w:val="18"/>
              </w:rPr>
            </w:pPr>
            <w:r w:rsidRPr="001D6A24">
              <w:rPr>
                <w:sz w:val="18"/>
                <w:szCs w:val="18"/>
              </w:rPr>
              <w:t>86</w:t>
            </w:r>
          </w:p>
        </w:tc>
        <w:tc>
          <w:tcPr>
            <w:tcW w:w="120" w:type="pct"/>
          </w:tcPr>
          <w:p w14:paraId="51776AFF" w14:textId="749B1F8B" w:rsidR="00D2058F" w:rsidRPr="001D6A24" w:rsidRDefault="00D2058F" w:rsidP="00D2058F">
            <w:pPr>
              <w:jc w:val="center"/>
              <w:rPr>
                <w:rFonts w:cstheme="minorHAnsi"/>
                <w:color w:val="000000"/>
                <w:sz w:val="18"/>
                <w:szCs w:val="18"/>
              </w:rPr>
            </w:pPr>
            <w:r w:rsidRPr="001D6A24">
              <w:rPr>
                <w:sz w:val="18"/>
                <w:szCs w:val="18"/>
              </w:rPr>
              <w:t>88</w:t>
            </w:r>
          </w:p>
        </w:tc>
        <w:tc>
          <w:tcPr>
            <w:tcW w:w="120" w:type="pct"/>
          </w:tcPr>
          <w:p w14:paraId="6D50868F" w14:textId="4D672157" w:rsidR="00D2058F" w:rsidRPr="001D6A24" w:rsidRDefault="00D2058F" w:rsidP="00D2058F">
            <w:pPr>
              <w:jc w:val="center"/>
              <w:rPr>
                <w:rFonts w:cstheme="minorHAnsi"/>
                <w:color w:val="000000"/>
                <w:sz w:val="18"/>
                <w:szCs w:val="18"/>
              </w:rPr>
            </w:pPr>
            <w:r w:rsidRPr="001D6A24">
              <w:rPr>
                <w:sz w:val="18"/>
                <w:szCs w:val="18"/>
              </w:rPr>
              <w:t>90</w:t>
            </w:r>
          </w:p>
        </w:tc>
        <w:tc>
          <w:tcPr>
            <w:tcW w:w="120" w:type="pct"/>
          </w:tcPr>
          <w:p w14:paraId="4547188E" w14:textId="0876F5F4" w:rsidR="00D2058F" w:rsidRPr="001D6A24" w:rsidRDefault="00D2058F" w:rsidP="00D2058F">
            <w:pPr>
              <w:jc w:val="center"/>
              <w:rPr>
                <w:rFonts w:cstheme="minorHAnsi"/>
                <w:color w:val="000000"/>
                <w:sz w:val="18"/>
                <w:szCs w:val="18"/>
              </w:rPr>
            </w:pPr>
            <w:r w:rsidRPr="001D6A24">
              <w:rPr>
                <w:sz w:val="18"/>
                <w:szCs w:val="18"/>
              </w:rPr>
              <w:t>92</w:t>
            </w:r>
          </w:p>
        </w:tc>
        <w:tc>
          <w:tcPr>
            <w:tcW w:w="120" w:type="pct"/>
          </w:tcPr>
          <w:p w14:paraId="5385DC1F" w14:textId="56C641F8" w:rsidR="00D2058F" w:rsidRPr="001D6A24" w:rsidRDefault="00D2058F" w:rsidP="00D2058F">
            <w:pPr>
              <w:jc w:val="center"/>
              <w:rPr>
                <w:rFonts w:cstheme="minorHAnsi"/>
                <w:color w:val="000000"/>
                <w:sz w:val="18"/>
                <w:szCs w:val="18"/>
              </w:rPr>
            </w:pPr>
            <w:r w:rsidRPr="001D6A24">
              <w:rPr>
                <w:sz w:val="18"/>
                <w:szCs w:val="18"/>
              </w:rPr>
              <w:t>94</w:t>
            </w:r>
          </w:p>
        </w:tc>
        <w:tc>
          <w:tcPr>
            <w:tcW w:w="118" w:type="pct"/>
          </w:tcPr>
          <w:p w14:paraId="515A779D" w14:textId="0EDDA701" w:rsidR="00D2058F" w:rsidRPr="001D6A24" w:rsidRDefault="00D2058F" w:rsidP="00D2058F">
            <w:pPr>
              <w:jc w:val="center"/>
              <w:rPr>
                <w:rFonts w:cstheme="minorHAnsi"/>
                <w:color w:val="000000"/>
                <w:sz w:val="18"/>
                <w:szCs w:val="18"/>
              </w:rPr>
            </w:pPr>
            <w:r w:rsidRPr="001D6A24">
              <w:rPr>
                <w:sz w:val="18"/>
                <w:szCs w:val="18"/>
              </w:rPr>
              <w:t>96</w:t>
            </w:r>
          </w:p>
        </w:tc>
        <w:tc>
          <w:tcPr>
            <w:tcW w:w="116" w:type="pct"/>
          </w:tcPr>
          <w:p w14:paraId="16ABA086" w14:textId="77777777" w:rsidR="00D2058F" w:rsidRPr="001D6A24" w:rsidRDefault="00D2058F" w:rsidP="00D2058F">
            <w:pPr>
              <w:jc w:val="center"/>
              <w:rPr>
                <w:rFonts w:cstheme="minorHAnsi"/>
                <w:color w:val="000000"/>
                <w:sz w:val="18"/>
                <w:szCs w:val="18"/>
              </w:rPr>
            </w:pPr>
          </w:p>
        </w:tc>
        <w:tc>
          <w:tcPr>
            <w:tcW w:w="119" w:type="pct"/>
          </w:tcPr>
          <w:p w14:paraId="5139EA07" w14:textId="77777777" w:rsidR="00D2058F" w:rsidRPr="001D6A24" w:rsidRDefault="00D2058F" w:rsidP="00D2058F">
            <w:pPr>
              <w:jc w:val="center"/>
              <w:rPr>
                <w:rFonts w:cstheme="minorHAnsi"/>
                <w:sz w:val="18"/>
                <w:szCs w:val="18"/>
              </w:rPr>
            </w:pPr>
          </w:p>
        </w:tc>
        <w:tc>
          <w:tcPr>
            <w:tcW w:w="105" w:type="pct"/>
          </w:tcPr>
          <w:p w14:paraId="35D3F4F9" w14:textId="77777777" w:rsidR="00D2058F" w:rsidRPr="001D6A24" w:rsidRDefault="00D2058F" w:rsidP="00D2058F">
            <w:pPr>
              <w:jc w:val="center"/>
              <w:rPr>
                <w:rFonts w:cstheme="minorHAnsi"/>
                <w:sz w:val="18"/>
                <w:szCs w:val="18"/>
              </w:rPr>
            </w:pPr>
          </w:p>
        </w:tc>
        <w:tc>
          <w:tcPr>
            <w:tcW w:w="108" w:type="pct"/>
          </w:tcPr>
          <w:p w14:paraId="1F69B38D" w14:textId="77777777" w:rsidR="00D2058F" w:rsidRPr="001D6A24" w:rsidRDefault="00D2058F" w:rsidP="00D2058F">
            <w:pPr>
              <w:jc w:val="center"/>
              <w:rPr>
                <w:rFonts w:cstheme="minorHAnsi"/>
                <w:sz w:val="18"/>
                <w:szCs w:val="18"/>
              </w:rPr>
            </w:pPr>
          </w:p>
        </w:tc>
        <w:tc>
          <w:tcPr>
            <w:tcW w:w="108" w:type="pct"/>
          </w:tcPr>
          <w:p w14:paraId="3519D974" w14:textId="77777777" w:rsidR="00D2058F" w:rsidRPr="001D6A24" w:rsidRDefault="00D2058F" w:rsidP="00D2058F">
            <w:pPr>
              <w:jc w:val="center"/>
              <w:rPr>
                <w:rFonts w:cstheme="minorHAnsi"/>
                <w:sz w:val="18"/>
                <w:szCs w:val="18"/>
              </w:rPr>
            </w:pPr>
          </w:p>
        </w:tc>
        <w:tc>
          <w:tcPr>
            <w:tcW w:w="96" w:type="pct"/>
          </w:tcPr>
          <w:p w14:paraId="3BB7F794" w14:textId="77777777" w:rsidR="00D2058F" w:rsidRPr="001D6A24" w:rsidRDefault="00D2058F" w:rsidP="00D2058F">
            <w:pPr>
              <w:jc w:val="center"/>
              <w:rPr>
                <w:rFonts w:cstheme="minorHAnsi"/>
                <w:sz w:val="18"/>
                <w:szCs w:val="18"/>
              </w:rPr>
            </w:pPr>
          </w:p>
        </w:tc>
        <w:tc>
          <w:tcPr>
            <w:tcW w:w="111" w:type="pct"/>
          </w:tcPr>
          <w:p w14:paraId="1BA1CAB3" w14:textId="77777777" w:rsidR="00D2058F" w:rsidRPr="001D6A24" w:rsidRDefault="00D2058F" w:rsidP="00D2058F">
            <w:pPr>
              <w:jc w:val="center"/>
              <w:rPr>
                <w:rFonts w:cstheme="minorHAnsi"/>
                <w:sz w:val="18"/>
                <w:szCs w:val="18"/>
              </w:rPr>
            </w:pPr>
          </w:p>
        </w:tc>
        <w:tc>
          <w:tcPr>
            <w:tcW w:w="113" w:type="pct"/>
          </w:tcPr>
          <w:p w14:paraId="28E9F804" w14:textId="77777777" w:rsidR="00D2058F" w:rsidRPr="001D6A24" w:rsidRDefault="00D2058F" w:rsidP="00D2058F">
            <w:pPr>
              <w:jc w:val="center"/>
              <w:rPr>
                <w:rFonts w:cstheme="minorHAnsi"/>
                <w:sz w:val="18"/>
                <w:szCs w:val="18"/>
              </w:rPr>
            </w:pPr>
          </w:p>
        </w:tc>
        <w:tc>
          <w:tcPr>
            <w:tcW w:w="113" w:type="pct"/>
          </w:tcPr>
          <w:p w14:paraId="32DC73C4" w14:textId="77777777" w:rsidR="00D2058F" w:rsidRPr="001D6A24" w:rsidRDefault="00D2058F" w:rsidP="00D2058F">
            <w:pPr>
              <w:jc w:val="center"/>
              <w:rPr>
                <w:rFonts w:cstheme="minorHAnsi"/>
                <w:sz w:val="18"/>
                <w:szCs w:val="18"/>
              </w:rPr>
            </w:pPr>
          </w:p>
        </w:tc>
        <w:tc>
          <w:tcPr>
            <w:tcW w:w="114" w:type="pct"/>
          </w:tcPr>
          <w:p w14:paraId="4E51F687" w14:textId="77777777" w:rsidR="00D2058F" w:rsidRPr="001D6A24" w:rsidRDefault="00D2058F" w:rsidP="00D2058F">
            <w:pPr>
              <w:jc w:val="center"/>
              <w:rPr>
                <w:rFonts w:cstheme="minorHAnsi"/>
                <w:sz w:val="18"/>
                <w:szCs w:val="18"/>
              </w:rPr>
            </w:pPr>
          </w:p>
        </w:tc>
        <w:tc>
          <w:tcPr>
            <w:tcW w:w="114" w:type="pct"/>
          </w:tcPr>
          <w:p w14:paraId="396B6818" w14:textId="77777777" w:rsidR="00D2058F" w:rsidRPr="001D6A24" w:rsidRDefault="00D2058F" w:rsidP="00D2058F">
            <w:pPr>
              <w:jc w:val="center"/>
              <w:rPr>
                <w:rFonts w:cstheme="minorHAnsi"/>
                <w:sz w:val="18"/>
                <w:szCs w:val="18"/>
              </w:rPr>
            </w:pPr>
          </w:p>
        </w:tc>
        <w:tc>
          <w:tcPr>
            <w:tcW w:w="114" w:type="pct"/>
          </w:tcPr>
          <w:p w14:paraId="68852C65" w14:textId="77777777" w:rsidR="00D2058F" w:rsidRPr="001D6A24" w:rsidRDefault="00D2058F" w:rsidP="00D2058F">
            <w:pPr>
              <w:jc w:val="center"/>
              <w:rPr>
                <w:rFonts w:cstheme="minorHAnsi"/>
                <w:sz w:val="18"/>
                <w:szCs w:val="18"/>
              </w:rPr>
            </w:pPr>
          </w:p>
        </w:tc>
        <w:tc>
          <w:tcPr>
            <w:tcW w:w="94" w:type="pct"/>
          </w:tcPr>
          <w:p w14:paraId="58050A10" w14:textId="77777777" w:rsidR="00D2058F" w:rsidRPr="001D6A24" w:rsidRDefault="00D2058F" w:rsidP="00D2058F">
            <w:pPr>
              <w:jc w:val="center"/>
              <w:rPr>
                <w:rFonts w:cstheme="minorHAnsi"/>
                <w:sz w:val="18"/>
                <w:szCs w:val="18"/>
              </w:rPr>
            </w:pPr>
          </w:p>
        </w:tc>
        <w:tc>
          <w:tcPr>
            <w:tcW w:w="94" w:type="pct"/>
          </w:tcPr>
          <w:p w14:paraId="545FECD1" w14:textId="77777777" w:rsidR="00D2058F" w:rsidRPr="001D6A24" w:rsidRDefault="00D2058F" w:rsidP="00D2058F">
            <w:pPr>
              <w:jc w:val="center"/>
              <w:rPr>
                <w:rFonts w:cstheme="minorHAnsi"/>
                <w:sz w:val="18"/>
                <w:szCs w:val="18"/>
              </w:rPr>
            </w:pPr>
          </w:p>
        </w:tc>
        <w:tc>
          <w:tcPr>
            <w:tcW w:w="94" w:type="pct"/>
          </w:tcPr>
          <w:p w14:paraId="7F0CE211" w14:textId="77777777" w:rsidR="00D2058F" w:rsidRPr="001D6A24" w:rsidRDefault="00D2058F" w:rsidP="00D2058F">
            <w:pPr>
              <w:jc w:val="center"/>
              <w:rPr>
                <w:rFonts w:cstheme="minorHAnsi"/>
                <w:sz w:val="18"/>
                <w:szCs w:val="18"/>
              </w:rPr>
            </w:pPr>
          </w:p>
        </w:tc>
        <w:tc>
          <w:tcPr>
            <w:tcW w:w="94" w:type="pct"/>
          </w:tcPr>
          <w:p w14:paraId="2C49A5B5" w14:textId="77777777" w:rsidR="00D2058F" w:rsidRPr="001D6A24" w:rsidRDefault="00D2058F" w:rsidP="00D2058F">
            <w:pPr>
              <w:jc w:val="center"/>
              <w:rPr>
                <w:rFonts w:cstheme="minorHAnsi"/>
                <w:sz w:val="18"/>
                <w:szCs w:val="18"/>
              </w:rPr>
            </w:pPr>
          </w:p>
        </w:tc>
        <w:tc>
          <w:tcPr>
            <w:tcW w:w="94" w:type="pct"/>
          </w:tcPr>
          <w:p w14:paraId="2066CA3A" w14:textId="77777777" w:rsidR="00D2058F" w:rsidRPr="001D6A24" w:rsidRDefault="00D2058F" w:rsidP="00D2058F">
            <w:pPr>
              <w:jc w:val="center"/>
              <w:rPr>
                <w:rFonts w:cstheme="minorHAnsi"/>
                <w:sz w:val="18"/>
                <w:szCs w:val="18"/>
              </w:rPr>
            </w:pPr>
          </w:p>
        </w:tc>
        <w:tc>
          <w:tcPr>
            <w:tcW w:w="92" w:type="pct"/>
          </w:tcPr>
          <w:p w14:paraId="2268D2C3" w14:textId="77777777" w:rsidR="00D2058F" w:rsidRPr="001D6A24" w:rsidRDefault="00D2058F" w:rsidP="00D2058F">
            <w:pPr>
              <w:jc w:val="center"/>
              <w:rPr>
                <w:rFonts w:cstheme="minorHAnsi"/>
                <w:sz w:val="18"/>
                <w:szCs w:val="18"/>
              </w:rPr>
            </w:pPr>
          </w:p>
        </w:tc>
        <w:tc>
          <w:tcPr>
            <w:tcW w:w="92" w:type="pct"/>
          </w:tcPr>
          <w:p w14:paraId="2A6A4574" w14:textId="77777777" w:rsidR="00D2058F" w:rsidRPr="001D6A24" w:rsidRDefault="00D2058F" w:rsidP="00D2058F">
            <w:pPr>
              <w:jc w:val="center"/>
              <w:rPr>
                <w:rFonts w:cstheme="minorHAnsi"/>
                <w:sz w:val="18"/>
                <w:szCs w:val="18"/>
              </w:rPr>
            </w:pPr>
          </w:p>
        </w:tc>
        <w:tc>
          <w:tcPr>
            <w:tcW w:w="92" w:type="pct"/>
          </w:tcPr>
          <w:p w14:paraId="49F738F9" w14:textId="77777777" w:rsidR="00D2058F" w:rsidRPr="001D6A24" w:rsidRDefault="00D2058F" w:rsidP="00D2058F">
            <w:pPr>
              <w:jc w:val="center"/>
              <w:rPr>
                <w:rFonts w:cstheme="minorHAnsi"/>
                <w:sz w:val="18"/>
                <w:szCs w:val="18"/>
              </w:rPr>
            </w:pPr>
          </w:p>
        </w:tc>
        <w:tc>
          <w:tcPr>
            <w:tcW w:w="92" w:type="pct"/>
          </w:tcPr>
          <w:p w14:paraId="2C518D63" w14:textId="77777777" w:rsidR="00D2058F" w:rsidRPr="001D6A24" w:rsidRDefault="00D2058F" w:rsidP="00D2058F">
            <w:pPr>
              <w:jc w:val="center"/>
              <w:rPr>
                <w:rFonts w:cstheme="minorHAnsi"/>
                <w:sz w:val="18"/>
                <w:szCs w:val="18"/>
              </w:rPr>
            </w:pPr>
          </w:p>
        </w:tc>
        <w:tc>
          <w:tcPr>
            <w:tcW w:w="92" w:type="pct"/>
          </w:tcPr>
          <w:p w14:paraId="4FA9DC24" w14:textId="77777777" w:rsidR="00D2058F" w:rsidRPr="001D6A24" w:rsidRDefault="00D2058F" w:rsidP="00D2058F">
            <w:pPr>
              <w:jc w:val="center"/>
              <w:rPr>
                <w:rFonts w:cstheme="minorHAnsi"/>
                <w:sz w:val="18"/>
                <w:szCs w:val="18"/>
              </w:rPr>
            </w:pPr>
          </w:p>
        </w:tc>
        <w:tc>
          <w:tcPr>
            <w:tcW w:w="92" w:type="pct"/>
          </w:tcPr>
          <w:p w14:paraId="426F2E5D" w14:textId="77777777" w:rsidR="00D2058F" w:rsidRPr="001D6A24" w:rsidRDefault="00D2058F" w:rsidP="00D2058F">
            <w:pPr>
              <w:jc w:val="center"/>
              <w:rPr>
                <w:rFonts w:cstheme="minorHAnsi"/>
                <w:sz w:val="18"/>
                <w:szCs w:val="18"/>
              </w:rPr>
            </w:pPr>
          </w:p>
        </w:tc>
        <w:tc>
          <w:tcPr>
            <w:tcW w:w="92" w:type="pct"/>
          </w:tcPr>
          <w:p w14:paraId="3E528518" w14:textId="77777777" w:rsidR="00D2058F" w:rsidRPr="001D6A24" w:rsidRDefault="00D2058F" w:rsidP="00D2058F">
            <w:pPr>
              <w:jc w:val="center"/>
              <w:rPr>
                <w:rFonts w:cstheme="minorHAnsi"/>
                <w:sz w:val="18"/>
                <w:szCs w:val="18"/>
              </w:rPr>
            </w:pPr>
          </w:p>
        </w:tc>
        <w:tc>
          <w:tcPr>
            <w:tcW w:w="92" w:type="pct"/>
          </w:tcPr>
          <w:p w14:paraId="7EC8C55A" w14:textId="77777777" w:rsidR="00D2058F" w:rsidRPr="001D6A24" w:rsidRDefault="00D2058F" w:rsidP="00D2058F">
            <w:pPr>
              <w:jc w:val="center"/>
              <w:rPr>
                <w:rFonts w:cstheme="minorHAnsi"/>
                <w:sz w:val="18"/>
                <w:szCs w:val="18"/>
              </w:rPr>
            </w:pPr>
          </w:p>
        </w:tc>
        <w:tc>
          <w:tcPr>
            <w:tcW w:w="92" w:type="pct"/>
          </w:tcPr>
          <w:p w14:paraId="77481384" w14:textId="77777777" w:rsidR="00D2058F" w:rsidRPr="001D6A24" w:rsidRDefault="00D2058F" w:rsidP="00D2058F">
            <w:pPr>
              <w:jc w:val="center"/>
              <w:rPr>
                <w:rFonts w:cstheme="minorHAnsi"/>
                <w:sz w:val="18"/>
                <w:szCs w:val="18"/>
              </w:rPr>
            </w:pPr>
          </w:p>
        </w:tc>
        <w:tc>
          <w:tcPr>
            <w:tcW w:w="92" w:type="pct"/>
          </w:tcPr>
          <w:p w14:paraId="232198AE" w14:textId="77777777" w:rsidR="00D2058F" w:rsidRPr="001D6A24" w:rsidRDefault="00D2058F" w:rsidP="00D2058F">
            <w:pPr>
              <w:jc w:val="center"/>
              <w:rPr>
                <w:rFonts w:cstheme="minorHAnsi"/>
                <w:sz w:val="18"/>
                <w:szCs w:val="18"/>
              </w:rPr>
            </w:pPr>
          </w:p>
        </w:tc>
        <w:tc>
          <w:tcPr>
            <w:tcW w:w="92" w:type="pct"/>
          </w:tcPr>
          <w:p w14:paraId="5AEB0A13" w14:textId="77777777" w:rsidR="00D2058F" w:rsidRPr="001D6A24" w:rsidRDefault="00D2058F" w:rsidP="00D2058F">
            <w:pPr>
              <w:jc w:val="center"/>
              <w:rPr>
                <w:rFonts w:cstheme="minorHAnsi"/>
                <w:sz w:val="18"/>
                <w:szCs w:val="18"/>
              </w:rPr>
            </w:pPr>
          </w:p>
        </w:tc>
        <w:tc>
          <w:tcPr>
            <w:tcW w:w="92" w:type="pct"/>
          </w:tcPr>
          <w:p w14:paraId="05EE63F5" w14:textId="77777777" w:rsidR="00D2058F" w:rsidRPr="001D6A24" w:rsidRDefault="00D2058F" w:rsidP="00D2058F">
            <w:pPr>
              <w:jc w:val="center"/>
              <w:rPr>
                <w:rFonts w:cstheme="minorHAnsi"/>
                <w:sz w:val="18"/>
                <w:szCs w:val="18"/>
              </w:rPr>
            </w:pPr>
          </w:p>
        </w:tc>
        <w:tc>
          <w:tcPr>
            <w:tcW w:w="92" w:type="pct"/>
          </w:tcPr>
          <w:p w14:paraId="257D5472" w14:textId="77777777" w:rsidR="00D2058F" w:rsidRPr="001D6A24" w:rsidRDefault="00D2058F" w:rsidP="00D2058F">
            <w:pPr>
              <w:jc w:val="center"/>
              <w:rPr>
                <w:rFonts w:cstheme="minorHAnsi"/>
                <w:sz w:val="18"/>
                <w:szCs w:val="18"/>
              </w:rPr>
            </w:pPr>
          </w:p>
        </w:tc>
        <w:tc>
          <w:tcPr>
            <w:tcW w:w="92" w:type="pct"/>
          </w:tcPr>
          <w:p w14:paraId="541D53DB" w14:textId="77777777" w:rsidR="00D2058F" w:rsidRPr="001D6A24" w:rsidRDefault="00D2058F" w:rsidP="00D2058F">
            <w:pPr>
              <w:jc w:val="center"/>
              <w:rPr>
                <w:rFonts w:cstheme="minorHAnsi"/>
                <w:sz w:val="18"/>
                <w:szCs w:val="18"/>
              </w:rPr>
            </w:pPr>
          </w:p>
        </w:tc>
        <w:tc>
          <w:tcPr>
            <w:tcW w:w="92" w:type="pct"/>
          </w:tcPr>
          <w:p w14:paraId="0426EC7A" w14:textId="77777777" w:rsidR="00D2058F" w:rsidRPr="001D6A24" w:rsidRDefault="00D2058F" w:rsidP="00D2058F">
            <w:pPr>
              <w:jc w:val="center"/>
              <w:rPr>
                <w:rFonts w:cstheme="minorHAnsi"/>
                <w:sz w:val="18"/>
                <w:szCs w:val="18"/>
              </w:rPr>
            </w:pPr>
          </w:p>
        </w:tc>
        <w:tc>
          <w:tcPr>
            <w:tcW w:w="92" w:type="pct"/>
          </w:tcPr>
          <w:p w14:paraId="644AB7B8" w14:textId="77777777" w:rsidR="00D2058F" w:rsidRPr="001D6A24" w:rsidRDefault="00D2058F" w:rsidP="00D2058F">
            <w:pPr>
              <w:jc w:val="center"/>
              <w:rPr>
                <w:rFonts w:cstheme="minorHAnsi"/>
                <w:sz w:val="18"/>
                <w:szCs w:val="18"/>
              </w:rPr>
            </w:pPr>
          </w:p>
        </w:tc>
        <w:tc>
          <w:tcPr>
            <w:tcW w:w="92" w:type="pct"/>
          </w:tcPr>
          <w:p w14:paraId="2176FEEA" w14:textId="77777777" w:rsidR="00D2058F" w:rsidRPr="001D6A24" w:rsidRDefault="00D2058F" w:rsidP="00D2058F">
            <w:pPr>
              <w:jc w:val="center"/>
              <w:rPr>
                <w:rFonts w:cstheme="minorHAnsi"/>
                <w:sz w:val="18"/>
                <w:szCs w:val="18"/>
              </w:rPr>
            </w:pPr>
          </w:p>
        </w:tc>
        <w:tc>
          <w:tcPr>
            <w:tcW w:w="92" w:type="pct"/>
          </w:tcPr>
          <w:p w14:paraId="6D1E0E27" w14:textId="77777777" w:rsidR="00D2058F" w:rsidRPr="001D6A24" w:rsidRDefault="00D2058F" w:rsidP="00D2058F">
            <w:pPr>
              <w:jc w:val="center"/>
              <w:rPr>
                <w:rFonts w:cstheme="minorHAnsi"/>
                <w:sz w:val="18"/>
                <w:szCs w:val="18"/>
              </w:rPr>
            </w:pPr>
          </w:p>
        </w:tc>
        <w:tc>
          <w:tcPr>
            <w:tcW w:w="119" w:type="pct"/>
          </w:tcPr>
          <w:p w14:paraId="3511E262" w14:textId="77777777" w:rsidR="00D2058F" w:rsidRPr="001D6A24" w:rsidRDefault="00D2058F" w:rsidP="00D2058F">
            <w:pPr>
              <w:jc w:val="center"/>
              <w:rPr>
                <w:rFonts w:cstheme="minorHAnsi"/>
                <w:sz w:val="18"/>
                <w:szCs w:val="18"/>
              </w:rPr>
            </w:pPr>
          </w:p>
        </w:tc>
        <w:tc>
          <w:tcPr>
            <w:tcW w:w="185" w:type="pct"/>
          </w:tcPr>
          <w:p w14:paraId="0A2698F4" w14:textId="1EAD8654" w:rsidR="00D2058F" w:rsidRPr="001D6A24" w:rsidRDefault="00D2058F" w:rsidP="00D2058F">
            <w:pPr>
              <w:jc w:val="center"/>
              <w:rPr>
                <w:rFonts w:cstheme="minorHAnsi"/>
                <w:color w:val="000000"/>
                <w:sz w:val="18"/>
                <w:szCs w:val="18"/>
              </w:rPr>
            </w:pPr>
            <w:r w:rsidRPr="001D6A24">
              <w:rPr>
                <w:sz w:val="18"/>
                <w:szCs w:val="18"/>
              </w:rPr>
              <w:t>600</w:t>
            </w:r>
          </w:p>
        </w:tc>
      </w:tr>
      <w:tr w:rsidR="00D2058F" w:rsidRPr="001D6A24" w14:paraId="2C41EBE7" w14:textId="77777777" w:rsidTr="00D2058F">
        <w:tc>
          <w:tcPr>
            <w:tcW w:w="178" w:type="pct"/>
            <w:shd w:val="clear" w:color="auto" w:fill="081E3E" w:themeFill="accent1"/>
          </w:tcPr>
          <w:p w14:paraId="2CA264E8"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10</w:t>
            </w:r>
          </w:p>
        </w:tc>
        <w:tc>
          <w:tcPr>
            <w:tcW w:w="116" w:type="pct"/>
          </w:tcPr>
          <w:p w14:paraId="6D05D86B" w14:textId="7E160723"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144C6D4C" w14:textId="2E1CBC6E"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5309A9CA" w14:textId="1F75A566" w:rsidR="00D2058F" w:rsidRPr="001D6A24" w:rsidRDefault="00D2058F" w:rsidP="00D2058F">
            <w:pPr>
              <w:jc w:val="center"/>
              <w:rPr>
                <w:rFonts w:cstheme="minorHAnsi"/>
                <w:color w:val="000000"/>
                <w:sz w:val="18"/>
                <w:szCs w:val="18"/>
              </w:rPr>
            </w:pPr>
            <w:r w:rsidRPr="001D6A24">
              <w:rPr>
                <w:sz w:val="18"/>
                <w:szCs w:val="18"/>
              </w:rPr>
              <w:t>47</w:t>
            </w:r>
          </w:p>
        </w:tc>
        <w:tc>
          <w:tcPr>
            <w:tcW w:w="120" w:type="pct"/>
          </w:tcPr>
          <w:p w14:paraId="34C39887" w14:textId="7F5700EF" w:rsidR="00D2058F" w:rsidRPr="001D6A24" w:rsidRDefault="00D2058F" w:rsidP="00D2058F">
            <w:pPr>
              <w:jc w:val="center"/>
              <w:rPr>
                <w:rFonts w:cstheme="minorHAnsi"/>
                <w:color w:val="000000"/>
                <w:sz w:val="18"/>
                <w:szCs w:val="18"/>
              </w:rPr>
            </w:pPr>
            <w:r w:rsidRPr="001D6A24">
              <w:rPr>
                <w:sz w:val="18"/>
                <w:szCs w:val="18"/>
              </w:rPr>
              <w:t>74</w:t>
            </w:r>
          </w:p>
        </w:tc>
        <w:tc>
          <w:tcPr>
            <w:tcW w:w="120" w:type="pct"/>
          </w:tcPr>
          <w:p w14:paraId="4EBF4D55" w14:textId="47CBCA95" w:rsidR="00D2058F" w:rsidRPr="001D6A24" w:rsidRDefault="00D2058F" w:rsidP="00D2058F">
            <w:pPr>
              <w:jc w:val="center"/>
              <w:rPr>
                <w:rFonts w:cstheme="minorHAnsi"/>
                <w:color w:val="000000"/>
                <w:sz w:val="18"/>
                <w:szCs w:val="18"/>
              </w:rPr>
            </w:pPr>
            <w:r w:rsidRPr="001D6A24">
              <w:rPr>
                <w:sz w:val="18"/>
                <w:szCs w:val="18"/>
              </w:rPr>
              <w:t>76</w:t>
            </w:r>
          </w:p>
        </w:tc>
        <w:tc>
          <w:tcPr>
            <w:tcW w:w="120" w:type="pct"/>
          </w:tcPr>
          <w:p w14:paraId="1C068B00" w14:textId="685C9805" w:rsidR="00D2058F" w:rsidRPr="001D6A24" w:rsidRDefault="00D2058F" w:rsidP="00D2058F">
            <w:pPr>
              <w:jc w:val="center"/>
              <w:rPr>
                <w:rFonts w:cstheme="minorHAnsi"/>
                <w:color w:val="000000"/>
                <w:sz w:val="18"/>
                <w:szCs w:val="18"/>
              </w:rPr>
            </w:pPr>
            <w:r w:rsidRPr="001D6A24">
              <w:rPr>
                <w:sz w:val="18"/>
                <w:szCs w:val="18"/>
              </w:rPr>
              <w:t>78</w:t>
            </w:r>
          </w:p>
        </w:tc>
        <w:tc>
          <w:tcPr>
            <w:tcW w:w="120" w:type="pct"/>
          </w:tcPr>
          <w:p w14:paraId="420F3FAA" w14:textId="4340DCAC" w:rsidR="00D2058F" w:rsidRPr="001D6A24" w:rsidRDefault="00D2058F" w:rsidP="00D2058F">
            <w:pPr>
              <w:jc w:val="center"/>
              <w:rPr>
                <w:rFonts w:cstheme="minorHAnsi"/>
                <w:color w:val="000000"/>
                <w:sz w:val="18"/>
                <w:szCs w:val="18"/>
              </w:rPr>
            </w:pPr>
            <w:r w:rsidRPr="001D6A24">
              <w:rPr>
                <w:sz w:val="18"/>
                <w:szCs w:val="18"/>
              </w:rPr>
              <w:t>79</w:t>
            </w:r>
          </w:p>
        </w:tc>
        <w:tc>
          <w:tcPr>
            <w:tcW w:w="120" w:type="pct"/>
          </w:tcPr>
          <w:p w14:paraId="5E0A2D3B" w14:textId="2A5E78B2" w:rsidR="00D2058F" w:rsidRPr="001D6A24" w:rsidRDefault="00D2058F" w:rsidP="00D2058F">
            <w:pPr>
              <w:jc w:val="center"/>
              <w:rPr>
                <w:rFonts w:cstheme="minorHAnsi"/>
                <w:color w:val="000000"/>
                <w:sz w:val="18"/>
                <w:szCs w:val="18"/>
              </w:rPr>
            </w:pPr>
            <w:r w:rsidRPr="001D6A24">
              <w:rPr>
                <w:sz w:val="18"/>
                <w:szCs w:val="18"/>
              </w:rPr>
              <w:t>81</w:t>
            </w:r>
          </w:p>
        </w:tc>
        <w:tc>
          <w:tcPr>
            <w:tcW w:w="118" w:type="pct"/>
          </w:tcPr>
          <w:p w14:paraId="47760D6B" w14:textId="0548FFB6" w:rsidR="00D2058F" w:rsidRPr="001D6A24" w:rsidRDefault="00D2058F" w:rsidP="00D2058F">
            <w:pPr>
              <w:jc w:val="center"/>
              <w:rPr>
                <w:rFonts w:cstheme="minorHAnsi"/>
                <w:color w:val="000000"/>
                <w:sz w:val="18"/>
                <w:szCs w:val="18"/>
              </w:rPr>
            </w:pPr>
            <w:r w:rsidRPr="001D6A24">
              <w:rPr>
                <w:sz w:val="18"/>
                <w:szCs w:val="18"/>
              </w:rPr>
              <w:t>83</w:t>
            </w:r>
          </w:p>
        </w:tc>
        <w:tc>
          <w:tcPr>
            <w:tcW w:w="116" w:type="pct"/>
          </w:tcPr>
          <w:p w14:paraId="16EDABAC" w14:textId="5C86A1B0" w:rsidR="00D2058F" w:rsidRPr="001D6A24" w:rsidRDefault="00D2058F" w:rsidP="00D2058F">
            <w:pPr>
              <w:jc w:val="center"/>
              <w:rPr>
                <w:rFonts w:cstheme="minorHAnsi"/>
                <w:color w:val="000000"/>
                <w:sz w:val="18"/>
                <w:szCs w:val="18"/>
              </w:rPr>
            </w:pPr>
            <w:r w:rsidRPr="001D6A24">
              <w:rPr>
                <w:sz w:val="18"/>
                <w:szCs w:val="18"/>
              </w:rPr>
              <w:t>85</w:t>
            </w:r>
          </w:p>
        </w:tc>
        <w:tc>
          <w:tcPr>
            <w:tcW w:w="119" w:type="pct"/>
          </w:tcPr>
          <w:p w14:paraId="36DFAB3E" w14:textId="77777777" w:rsidR="00D2058F" w:rsidRPr="001D6A24" w:rsidRDefault="00D2058F" w:rsidP="00D2058F">
            <w:pPr>
              <w:jc w:val="center"/>
              <w:rPr>
                <w:rFonts w:cstheme="minorHAnsi"/>
                <w:color w:val="000000"/>
                <w:sz w:val="18"/>
                <w:szCs w:val="18"/>
              </w:rPr>
            </w:pPr>
          </w:p>
        </w:tc>
        <w:tc>
          <w:tcPr>
            <w:tcW w:w="105" w:type="pct"/>
          </w:tcPr>
          <w:p w14:paraId="3DB9477C" w14:textId="77777777" w:rsidR="00D2058F" w:rsidRPr="001D6A24" w:rsidRDefault="00D2058F" w:rsidP="00D2058F">
            <w:pPr>
              <w:jc w:val="center"/>
              <w:rPr>
                <w:rFonts w:cstheme="minorHAnsi"/>
                <w:sz w:val="18"/>
                <w:szCs w:val="18"/>
              </w:rPr>
            </w:pPr>
          </w:p>
        </w:tc>
        <w:tc>
          <w:tcPr>
            <w:tcW w:w="108" w:type="pct"/>
          </w:tcPr>
          <w:p w14:paraId="07F83159" w14:textId="77777777" w:rsidR="00D2058F" w:rsidRPr="001D6A24" w:rsidRDefault="00D2058F" w:rsidP="00D2058F">
            <w:pPr>
              <w:jc w:val="center"/>
              <w:rPr>
                <w:rFonts w:cstheme="minorHAnsi"/>
                <w:sz w:val="18"/>
                <w:szCs w:val="18"/>
              </w:rPr>
            </w:pPr>
          </w:p>
        </w:tc>
        <w:tc>
          <w:tcPr>
            <w:tcW w:w="108" w:type="pct"/>
          </w:tcPr>
          <w:p w14:paraId="5789D9E1" w14:textId="77777777" w:rsidR="00D2058F" w:rsidRPr="001D6A24" w:rsidRDefault="00D2058F" w:rsidP="00D2058F">
            <w:pPr>
              <w:jc w:val="center"/>
              <w:rPr>
                <w:rFonts w:cstheme="minorHAnsi"/>
                <w:sz w:val="18"/>
                <w:szCs w:val="18"/>
              </w:rPr>
            </w:pPr>
          </w:p>
        </w:tc>
        <w:tc>
          <w:tcPr>
            <w:tcW w:w="96" w:type="pct"/>
          </w:tcPr>
          <w:p w14:paraId="5E786F91" w14:textId="77777777" w:rsidR="00D2058F" w:rsidRPr="001D6A24" w:rsidRDefault="00D2058F" w:rsidP="00D2058F">
            <w:pPr>
              <w:jc w:val="center"/>
              <w:rPr>
                <w:rFonts w:cstheme="minorHAnsi"/>
                <w:sz w:val="18"/>
                <w:szCs w:val="18"/>
              </w:rPr>
            </w:pPr>
          </w:p>
        </w:tc>
        <w:tc>
          <w:tcPr>
            <w:tcW w:w="111" w:type="pct"/>
          </w:tcPr>
          <w:p w14:paraId="4D5CFDEB" w14:textId="77777777" w:rsidR="00D2058F" w:rsidRPr="001D6A24" w:rsidRDefault="00D2058F" w:rsidP="00D2058F">
            <w:pPr>
              <w:jc w:val="center"/>
              <w:rPr>
                <w:rFonts w:cstheme="minorHAnsi"/>
                <w:sz w:val="18"/>
                <w:szCs w:val="18"/>
              </w:rPr>
            </w:pPr>
          </w:p>
        </w:tc>
        <w:tc>
          <w:tcPr>
            <w:tcW w:w="113" w:type="pct"/>
          </w:tcPr>
          <w:p w14:paraId="0385FDF6" w14:textId="77777777" w:rsidR="00D2058F" w:rsidRPr="001D6A24" w:rsidRDefault="00D2058F" w:rsidP="00D2058F">
            <w:pPr>
              <w:jc w:val="center"/>
              <w:rPr>
                <w:rFonts w:cstheme="minorHAnsi"/>
                <w:sz w:val="18"/>
                <w:szCs w:val="18"/>
              </w:rPr>
            </w:pPr>
          </w:p>
        </w:tc>
        <w:tc>
          <w:tcPr>
            <w:tcW w:w="113" w:type="pct"/>
          </w:tcPr>
          <w:p w14:paraId="466C74D3" w14:textId="77777777" w:rsidR="00D2058F" w:rsidRPr="001D6A24" w:rsidRDefault="00D2058F" w:rsidP="00D2058F">
            <w:pPr>
              <w:jc w:val="center"/>
              <w:rPr>
                <w:rFonts w:cstheme="minorHAnsi"/>
                <w:sz w:val="18"/>
                <w:szCs w:val="18"/>
              </w:rPr>
            </w:pPr>
          </w:p>
        </w:tc>
        <w:tc>
          <w:tcPr>
            <w:tcW w:w="114" w:type="pct"/>
          </w:tcPr>
          <w:p w14:paraId="49CA8DCE" w14:textId="77777777" w:rsidR="00D2058F" w:rsidRPr="001D6A24" w:rsidRDefault="00D2058F" w:rsidP="00D2058F">
            <w:pPr>
              <w:jc w:val="center"/>
              <w:rPr>
                <w:rFonts w:cstheme="minorHAnsi"/>
                <w:sz w:val="18"/>
                <w:szCs w:val="18"/>
              </w:rPr>
            </w:pPr>
          </w:p>
        </w:tc>
        <w:tc>
          <w:tcPr>
            <w:tcW w:w="114" w:type="pct"/>
          </w:tcPr>
          <w:p w14:paraId="7AAEF8CA" w14:textId="77777777" w:rsidR="00D2058F" w:rsidRPr="001D6A24" w:rsidRDefault="00D2058F" w:rsidP="00D2058F">
            <w:pPr>
              <w:jc w:val="center"/>
              <w:rPr>
                <w:rFonts w:cstheme="minorHAnsi"/>
                <w:sz w:val="18"/>
                <w:szCs w:val="18"/>
              </w:rPr>
            </w:pPr>
          </w:p>
        </w:tc>
        <w:tc>
          <w:tcPr>
            <w:tcW w:w="114" w:type="pct"/>
          </w:tcPr>
          <w:p w14:paraId="258B5F3C" w14:textId="77777777" w:rsidR="00D2058F" w:rsidRPr="001D6A24" w:rsidRDefault="00D2058F" w:rsidP="00D2058F">
            <w:pPr>
              <w:jc w:val="center"/>
              <w:rPr>
                <w:rFonts w:cstheme="minorHAnsi"/>
                <w:sz w:val="18"/>
                <w:szCs w:val="18"/>
              </w:rPr>
            </w:pPr>
          </w:p>
        </w:tc>
        <w:tc>
          <w:tcPr>
            <w:tcW w:w="94" w:type="pct"/>
          </w:tcPr>
          <w:p w14:paraId="6ED15264" w14:textId="77777777" w:rsidR="00D2058F" w:rsidRPr="001D6A24" w:rsidRDefault="00D2058F" w:rsidP="00D2058F">
            <w:pPr>
              <w:jc w:val="center"/>
              <w:rPr>
                <w:rFonts w:cstheme="minorHAnsi"/>
                <w:sz w:val="18"/>
                <w:szCs w:val="18"/>
              </w:rPr>
            </w:pPr>
          </w:p>
        </w:tc>
        <w:tc>
          <w:tcPr>
            <w:tcW w:w="94" w:type="pct"/>
          </w:tcPr>
          <w:p w14:paraId="6F52BF1C" w14:textId="77777777" w:rsidR="00D2058F" w:rsidRPr="001D6A24" w:rsidRDefault="00D2058F" w:rsidP="00D2058F">
            <w:pPr>
              <w:jc w:val="center"/>
              <w:rPr>
                <w:rFonts w:cstheme="minorHAnsi"/>
                <w:sz w:val="18"/>
                <w:szCs w:val="18"/>
              </w:rPr>
            </w:pPr>
          </w:p>
        </w:tc>
        <w:tc>
          <w:tcPr>
            <w:tcW w:w="94" w:type="pct"/>
          </w:tcPr>
          <w:p w14:paraId="547A8DE1" w14:textId="77777777" w:rsidR="00D2058F" w:rsidRPr="001D6A24" w:rsidRDefault="00D2058F" w:rsidP="00D2058F">
            <w:pPr>
              <w:jc w:val="center"/>
              <w:rPr>
                <w:rFonts w:cstheme="minorHAnsi"/>
                <w:sz w:val="18"/>
                <w:szCs w:val="18"/>
              </w:rPr>
            </w:pPr>
          </w:p>
        </w:tc>
        <w:tc>
          <w:tcPr>
            <w:tcW w:w="94" w:type="pct"/>
          </w:tcPr>
          <w:p w14:paraId="7CA1E28D" w14:textId="77777777" w:rsidR="00D2058F" w:rsidRPr="001D6A24" w:rsidRDefault="00D2058F" w:rsidP="00D2058F">
            <w:pPr>
              <w:jc w:val="center"/>
              <w:rPr>
                <w:rFonts w:cstheme="minorHAnsi"/>
                <w:sz w:val="18"/>
                <w:szCs w:val="18"/>
              </w:rPr>
            </w:pPr>
          </w:p>
        </w:tc>
        <w:tc>
          <w:tcPr>
            <w:tcW w:w="94" w:type="pct"/>
          </w:tcPr>
          <w:p w14:paraId="697D380D" w14:textId="77777777" w:rsidR="00D2058F" w:rsidRPr="001D6A24" w:rsidRDefault="00D2058F" w:rsidP="00D2058F">
            <w:pPr>
              <w:jc w:val="center"/>
              <w:rPr>
                <w:rFonts w:cstheme="minorHAnsi"/>
                <w:sz w:val="18"/>
                <w:szCs w:val="18"/>
              </w:rPr>
            </w:pPr>
          </w:p>
        </w:tc>
        <w:tc>
          <w:tcPr>
            <w:tcW w:w="92" w:type="pct"/>
          </w:tcPr>
          <w:p w14:paraId="03DC3C3E" w14:textId="77777777" w:rsidR="00D2058F" w:rsidRPr="001D6A24" w:rsidRDefault="00D2058F" w:rsidP="00D2058F">
            <w:pPr>
              <w:jc w:val="center"/>
              <w:rPr>
                <w:rFonts w:cstheme="minorHAnsi"/>
                <w:sz w:val="18"/>
                <w:szCs w:val="18"/>
              </w:rPr>
            </w:pPr>
          </w:p>
        </w:tc>
        <w:tc>
          <w:tcPr>
            <w:tcW w:w="92" w:type="pct"/>
          </w:tcPr>
          <w:p w14:paraId="32FFD11E" w14:textId="77777777" w:rsidR="00D2058F" w:rsidRPr="001D6A24" w:rsidRDefault="00D2058F" w:rsidP="00D2058F">
            <w:pPr>
              <w:jc w:val="center"/>
              <w:rPr>
                <w:rFonts w:cstheme="minorHAnsi"/>
                <w:sz w:val="18"/>
                <w:szCs w:val="18"/>
              </w:rPr>
            </w:pPr>
          </w:p>
        </w:tc>
        <w:tc>
          <w:tcPr>
            <w:tcW w:w="92" w:type="pct"/>
          </w:tcPr>
          <w:p w14:paraId="1B064763" w14:textId="77777777" w:rsidR="00D2058F" w:rsidRPr="001D6A24" w:rsidRDefault="00D2058F" w:rsidP="00D2058F">
            <w:pPr>
              <w:jc w:val="center"/>
              <w:rPr>
                <w:rFonts w:cstheme="minorHAnsi"/>
                <w:sz w:val="18"/>
                <w:szCs w:val="18"/>
              </w:rPr>
            </w:pPr>
          </w:p>
        </w:tc>
        <w:tc>
          <w:tcPr>
            <w:tcW w:w="92" w:type="pct"/>
          </w:tcPr>
          <w:p w14:paraId="5AED727C" w14:textId="77777777" w:rsidR="00D2058F" w:rsidRPr="001D6A24" w:rsidRDefault="00D2058F" w:rsidP="00D2058F">
            <w:pPr>
              <w:jc w:val="center"/>
              <w:rPr>
                <w:rFonts w:cstheme="minorHAnsi"/>
                <w:sz w:val="18"/>
                <w:szCs w:val="18"/>
              </w:rPr>
            </w:pPr>
          </w:p>
        </w:tc>
        <w:tc>
          <w:tcPr>
            <w:tcW w:w="92" w:type="pct"/>
          </w:tcPr>
          <w:p w14:paraId="624DF0DC" w14:textId="77777777" w:rsidR="00D2058F" w:rsidRPr="001D6A24" w:rsidRDefault="00D2058F" w:rsidP="00D2058F">
            <w:pPr>
              <w:jc w:val="center"/>
              <w:rPr>
                <w:rFonts w:cstheme="minorHAnsi"/>
                <w:sz w:val="18"/>
                <w:szCs w:val="18"/>
              </w:rPr>
            </w:pPr>
          </w:p>
        </w:tc>
        <w:tc>
          <w:tcPr>
            <w:tcW w:w="92" w:type="pct"/>
          </w:tcPr>
          <w:p w14:paraId="631E24C0" w14:textId="77777777" w:rsidR="00D2058F" w:rsidRPr="001D6A24" w:rsidRDefault="00D2058F" w:rsidP="00D2058F">
            <w:pPr>
              <w:jc w:val="center"/>
              <w:rPr>
                <w:rFonts w:cstheme="minorHAnsi"/>
                <w:sz w:val="18"/>
                <w:szCs w:val="18"/>
              </w:rPr>
            </w:pPr>
          </w:p>
        </w:tc>
        <w:tc>
          <w:tcPr>
            <w:tcW w:w="92" w:type="pct"/>
          </w:tcPr>
          <w:p w14:paraId="1674CB1F" w14:textId="77777777" w:rsidR="00D2058F" w:rsidRPr="001D6A24" w:rsidRDefault="00D2058F" w:rsidP="00D2058F">
            <w:pPr>
              <w:jc w:val="center"/>
              <w:rPr>
                <w:rFonts w:cstheme="minorHAnsi"/>
                <w:sz w:val="18"/>
                <w:szCs w:val="18"/>
              </w:rPr>
            </w:pPr>
          </w:p>
        </w:tc>
        <w:tc>
          <w:tcPr>
            <w:tcW w:w="92" w:type="pct"/>
          </w:tcPr>
          <w:p w14:paraId="19A110EC" w14:textId="77777777" w:rsidR="00D2058F" w:rsidRPr="001D6A24" w:rsidRDefault="00D2058F" w:rsidP="00D2058F">
            <w:pPr>
              <w:jc w:val="center"/>
              <w:rPr>
                <w:rFonts w:cstheme="minorHAnsi"/>
                <w:sz w:val="18"/>
                <w:szCs w:val="18"/>
              </w:rPr>
            </w:pPr>
          </w:p>
        </w:tc>
        <w:tc>
          <w:tcPr>
            <w:tcW w:w="92" w:type="pct"/>
          </w:tcPr>
          <w:p w14:paraId="5312EB1A" w14:textId="77777777" w:rsidR="00D2058F" w:rsidRPr="001D6A24" w:rsidRDefault="00D2058F" w:rsidP="00D2058F">
            <w:pPr>
              <w:jc w:val="center"/>
              <w:rPr>
                <w:rFonts w:cstheme="minorHAnsi"/>
                <w:sz w:val="18"/>
                <w:szCs w:val="18"/>
              </w:rPr>
            </w:pPr>
          </w:p>
        </w:tc>
        <w:tc>
          <w:tcPr>
            <w:tcW w:w="92" w:type="pct"/>
          </w:tcPr>
          <w:p w14:paraId="17D21539" w14:textId="77777777" w:rsidR="00D2058F" w:rsidRPr="001D6A24" w:rsidRDefault="00D2058F" w:rsidP="00D2058F">
            <w:pPr>
              <w:jc w:val="center"/>
              <w:rPr>
                <w:rFonts w:cstheme="minorHAnsi"/>
                <w:sz w:val="18"/>
                <w:szCs w:val="18"/>
              </w:rPr>
            </w:pPr>
          </w:p>
        </w:tc>
        <w:tc>
          <w:tcPr>
            <w:tcW w:w="92" w:type="pct"/>
          </w:tcPr>
          <w:p w14:paraId="7184D7D6" w14:textId="77777777" w:rsidR="00D2058F" w:rsidRPr="001D6A24" w:rsidRDefault="00D2058F" w:rsidP="00D2058F">
            <w:pPr>
              <w:jc w:val="center"/>
              <w:rPr>
                <w:rFonts w:cstheme="minorHAnsi"/>
                <w:sz w:val="18"/>
                <w:szCs w:val="18"/>
              </w:rPr>
            </w:pPr>
          </w:p>
        </w:tc>
        <w:tc>
          <w:tcPr>
            <w:tcW w:w="92" w:type="pct"/>
          </w:tcPr>
          <w:p w14:paraId="10592C6C" w14:textId="77777777" w:rsidR="00D2058F" w:rsidRPr="001D6A24" w:rsidRDefault="00D2058F" w:rsidP="00D2058F">
            <w:pPr>
              <w:jc w:val="center"/>
              <w:rPr>
                <w:rFonts w:cstheme="minorHAnsi"/>
                <w:sz w:val="18"/>
                <w:szCs w:val="18"/>
              </w:rPr>
            </w:pPr>
          </w:p>
        </w:tc>
        <w:tc>
          <w:tcPr>
            <w:tcW w:w="92" w:type="pct"/>
          </w:tcPr>
          <w:p w14:paraId="4809F27E" w14:textId="77777777" w:rsidR="00D2058F" w:rsidRPr="001D6A24" w:rsidRDefault="00D2058F" w:rsidP="00D2058F">
            <w:pPr>
              <w:jc w:val="center"/>
              <w:rPr>
                <w:rFonts w:cstheme="minorHAnsi"/>
                <w:sz w:val="18"/>
                <w:szCs w:val="18"/>
              </w:rPr>
            </w:pPr>
          </w:p>
        </w:tc>
        <w:tc>
          <w:tcPr>
            <w:tcW w:w="92" w:type="pct"/>
          </w:tcPr>
          <w:p w14:paraId="40A89BA6" w14:textId="77777777" w:rsidR="00D2058F" w:rsidRPr="001D6A24" w:rsidRDefault="00D2058F" w:rsidP="00D2058F">
            <w:pPr>
              <w:jc w:val="center"/>
              <w:rPr>
                <w:rFonts w:cstheme="minorHAnsi"/>
                <w:sz w:val="18"/>
                <w:szCs w:val="18"/>
              </w:rPr>
            </w:pPr>
          </w:p>
        </w:tc>
        <w:tc>
          <w:tcPr>
            <w:tcW w:w="92" w:type="pct"/>
          </w:tcPr>
          <w:p w14:paraId="1F67FAE9" w14:textId="77777777" w:rsidR="00D2058F" w:rsidRPr="001D6A24" w:rsidRDefault="00D2058F" w:rsidP="00D2058F">
            <w:pPr>
              <w:jc w:val="center"/>
              <w:rPr>
                <w:rFonts w:cstheme="minorHAnsi"/>
                <w:sz w:val="18"/>
                <w:szCs w:val="18"/>
              </w:rPr>
            </w:pPr>
          </w:p>
        </w:tc>
        <w:tc>
          <w:tcPr>
            <w:tcW w:w="92" w:type="pct"/>
          </w:tcPr>
          <w:p w14:paraId="73117AAF" w14:textId="77777777" w:rsidR="00D2058F" w:rsidRPr="001D6A24" w:rsidRDefault="00D2058F" w:rsidP="00D2058F">
            <w:pPr>
              <w:jc w:val="center"/>
              <w:rPr>
                <w:rFonts w:cstheme="minorHAnsi"/>
                <w:sz w:val="18"/>
                <w:szCs w:val="18"/>
              </w:rPr>
            </w:pPr>
          </w:p>
        </w:tc>
        <w:tc>
          <w:tcPr>
            <w:tcW w:w="92" w:type="pct"/>
          </w:tcPr>
          <w:p w14:paraId="009C74B4" w14:textId="77777777" w:rsidR="00D2058F" w:rsidRPr="001D6A24" w:rsidRDefault="00D2058F" w:rsidP="00D2058F">
            <w:pPr>
              <w:jc w:val="center"/>
              <w:rPr>
                <w:rFonts w:cstheme="minorHAnsi"/>
                <w:sz w:val="18"/>
                <w:szCs w:val="18"/>
              </w:rPr>
            </w:pPr>
          </w:p>
        </w:tc>
        <w:tc>
          <w:tcPr>
            <w:tcW w:w="92" w:type="pct"/>
          </w:tcPr>
          <w:p w14:paraId="0D35CAE0" w14:textId="77777777" w:rsidR="00D2058F" w:rsidRPr="001D6A24" w:rsidRDefault="00D2058F" w:rsidP="00D2058F">
            <w:pPr>
              <w:jc w:val="center"/>
              <w:rPr>
                <w:rFonts w:cstheme="minorHAnsi"/>
                <w:sz w:val="18"/>
                <w:szCs w:val="18"/>
              </w:rPr>
            </w:pPr>
          </w:p>
        </w:tc>
        <w:tc>
          <w:tcPr>
            <w:tcW w:w="119" w:type="pct"/>
          </w:tcPr>
          <w:p w14:paraId="63B4B0AA" w14:textId="77777777" w:rsidR="00D2058F" w:rsidRPr="001D6A24" w:rsidRDefault="00D2058F" w:rsidP="00D2058F">
            <w:pPr>
              <w:jc w:val="center"/>
              <w:rPr>
                <w:rFonts w:cstheme="minorHAnsi"/>
                <w:sz w:val="18"/>
                <w:szCs w:val="18"/>
              </w:rPr>
            </w:pPr>
          </w:p>
        </w:tc>
        <w:tc>
          <w:tcPr>
            <w:tcW w:w="185" w:type="pct"/>
          </w:tcPr>
          <w:p w14:paraId="25EA656E" w14:textId="02070303" w:rsidR="00D2058F" w:rsidRPr="001D6A24" w:rsidRDefault="00D2058F" w:rsidP="00D2058F">
            <w:pPr>
              <w:jc w:val="center"/>
              <w:rPr>
                <w:rFonts w:cstheme="minorHAnsi"/>
                <w:color w:val="000000"/>
                <w:sz w:val="18"/>
                <w:szCs w:val="18"/>
              </w:rPr>
            </w:pPr>
            <w:r w:rsidRPr="001D6A24">
              <w:rPr>
                <w:sz w:val="18"/>
                <w:szCs w:val="18"/>
              </w:rPr>
              <w:t>603</w:t>
            </w:r>
          </w:p>
        </w:tc>
      </w:tr>
      <w:tr w:rsidR="00D2058F" w:rsidRPr="001D6A24" w14:paraId="07242097" w14:textId="77777777" w:rsidTr="00D2058F">
        <w:tc>
          <w:tcPr>
            <w:tcW w:w="178" w:type="pct"/>
            <w:shd w:val="clear" w:color="auto" w:fill="081E3E" w:themeFill="accent1"/>
          </w:tcPr>
          <w:p w14:paraId="7803C692"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11</w:t>
            </w:r>
          </w:p>
        </w:tc>
        <w:tc>
          <w:tcPr>
            <w:tcW w:w="116" w:type="pct"/>
          </w:tcPr>
          <w:p w14:paraId="43E5BE15" w14:textId="70279669"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5FBA0CF6" w14:textId="39C223A5"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7F901154" w14:textId="67DE4130" w:rsidR="00D2058F" w:rsidRPr="001D6A24" w:rsidRDefault="00D2058F" w:rsidP="00D2058F">
            <w:pPr>
              <w:jc w:val="center"/>
              <w:rPr>
                <w:rFonts w:cstheme="minorHAnsi"/>
                <w:color w:val="000000"/>
                <w:sz w:val="18"/>
                <w:szCs w:val="18"/>
              </w:rPr>
            </w:pPr>
            <w:r w:rsidRPr="001D6A24">
              <w:rPr>
                <w:sz w:val="18"/>
                <w:szCs w:val="18"/>
              </w:rPr>
              <w:t>44</w:t>
            </w:r>
          </w:p>
        </w:tc>
        <w:tc>
          <w:tcPr>
            <w:tcW w:w="120" w:type="pct"/>
          </w:tcPr>
          <w:p w14:paraId="54F5CD28" w14:textId="5477BCE2" w:rsidR="00D2058F" w:rsidRPr="001D6A24" w:rsidRDefault="00D2058F" w:rsidP="00D2058F">
            <w:pPr>
              <w:jc w:val="center"/>
              <w:rPr>
                <w:rFonts w:cstheme="minorHAnsi"/>
                <w:color w:val="000000"/>
                <w:sz w:val="18"/>
                <w:szCs w:val="18"/>
              </w:rPr>
            </w:pPr>
            <w:r w:rsidRPr="001D6A24">
              <w:rPr>
                <w:sz w:val="18"/>
                <w:szCs w:val="18"/>
              </w:rPr>
              <w:t>70</w:t>
            </w:r>
          </w:p>
        </w:tc>
        <w:tc>
          <w:tcPr>
            <w:tcW w:w="120" w:type="pct"/>
          </w:tcPr>
          <w:p w14:paraId="74CC6B4B" w14:textId="1095F9E7" w:rsidR="00D2058F" w:rsidRPr="001D6A24" w:rsidRDefault="00D2058F" w:rsidP="00D2058F">
            <w:pPr>
              <w:jc w:val="center"/>
              <w:rPr>
                <w:rFonts w:cstheme="minorHAnsi"/>
                <w:color w:val="000000"/>
                <w:sz w:val="18"/>
                <w:szCs w:val="18"/>
              </w:rPr>
            </w:pPr>
            <w:r w:rsidRPr="001D6A24">
              <w:rPr>
                <w:sz w:val="18"/>
                <w:szCs w:val="18"/>
              </w:rPr>
              <w:t>71</w:t>
            </w:r>
          </w:p>
        </w:tc>
        <w:tc>
          <w:tcPr>
            <w:tcW w:w="120" w:type="pct"/>
          </w:tcPr>
          <w:p w14:paraId="613D0E6F" w14:textId="33F5BC19" w:rsidR="00D2058F" w:rsidRPr="001D6A24" w:rsidRDefault="00D2058F" w:rsidP="00D2058F">
            <w:pPr>
              <w:jc w:val="center"/>
              <w:rPr>
                <w:rFonts w:cstheme="minorHAnsi"/>
                <w:color w:val="000000"/>
                <w:sz w:val="18"/>
                <w:szCs w:val="18"/>
              </w:rPr>
            </w:pPr>
            <w:r w:rsidRPr="001D6A24">
              <w:rPr>
                <w:sz w:val="18"/>
                <w:szCs w:val="18"/>
              </w:rPr>
              <w:t>73</w:t>
            </w:r>
          </w:p>
        </w:tc>
        <w:tc>
          <w:tcPr>
            <w:tcW w:w="120" w:type="pct"/>
          </w:tcPr>
          <w:p w14:paraId="7E5FB1A1" w14:textId="753DD8C8" w:rsidR="00D2058F" w:rsidRPr="001D6A24" w:rsidRDefault="00D2058F" w:rsidP="00D2058F">
            <w:pPr>
              <w:jc w:val="center"/>
              <w:rPr>
                <w:rFonts w:cstheme="minorHAnsi"/>
                <w:color w:val="000000"/>
                <w:sz w:val="18"/>
                <w:szCs w:val="18"/>
              </w:rPr>
            </w:pPr>
            <w:r w:rsidRPr="001D6A24">
              <w:rPr>
                <w:sz w:val="18"/>
                <w:szCs w:val="18"/>
              </w:rPr>
              <w:t>75</w:t>
            </w:r>
          </w:p>
        </w:tc>
        <w:tc>
          <w:tcPr>
            <w:tcW w:w="120" w:type="pct"/>
          </w:tcPr>
          <w:p w14:paraId="382E709D" w14:textId="60B2585B" w:rsidR="00D2058F" w:rsidRPr="001D6A24" w:rsidRDefault="00D2058F" w:rsidP="00D2058F">
            <w:pPr>
              <w:jc w:val="center"/>
              <w:rPr>
                <w:rFonts w:cstheme="minorHAnsi"/>
                <w:color w:val="000000"/>
                <w:sz w:val="18"/>
                <w:szCs w:val="18"/>
              </w:rPr>
            </w:pPr>
            <w:r w:rsidRPr="001D6A24">
              <w:rPr>
                <w:sz w:val="18"/>
                <w:szCs w:val="18"/>
              </w:rPr>
              <w:t>76</w:t>
            </w:r>
          </w:p>
        </w:tc>
        <w:tc>
          <w:tcPr>
            <w:tcW w:w="118" w:type="pct"/>
          </w:tcPr>
          <w:p w14:paraId="68A30C14" w14:textId="34F483E2" w:rsidR="00D2058F" w:rsidRPr="001D6A24" w:rsidRDefault="00D2058F" w:rsidP="00D2058F">
            <w:pPr>
              <w:jc w:val="center"/>
              <w:rPr>
                <w:rFonts w:cstheme="minorHAnsi"/>
                <w:color w:val="000000"/>
                <w:sz w:val="18"/>
                <w:szCs w:val="18"/>
              </w:rPr>
            </w:pPr>
            <w:r w:rsidRPr="001D6A24">
              <w:rPr>
                <w:sz w:val="18"/>
                <w:szCs w:val="18"/>
              </w:rPr>
              <w:t>78</w:t>
            </w:r>
          </w:p>
        </w:tc>
        <w:tc>
          <w:tcPr>
            <w:tcW w:w="116" w:type="pct"/>
          </w:tcPr>
          <w:p w14:paraId="52133B53" w14:textId="2374535D" w:rsidR="00D2058F" w:rsidRPr="001D6A24" w:rsidRDefault="00D2058F" w:rsidP="00D2058F">
            <w:pPr>
              <w:jc w:val="center"/>
              <w:rPr>
                <w:rFonts w:cstheme="minorHAnsi"/>
                <w:color w:val="000000"/>
                <w:sz w:val="18"/>
                <w:szCs w:val="18"/>
              </w:rPr>
            </w:pPr>
            <w:r w:rsidRPr="001D6A24">
              <w:rPr>
                <w:sz w:val="18"/>
                <w:szCs w:val="18"/>
              </w:rPr>
              <w:t>80</w:t>
            </w:r>
          </w:p>
        </w:tc>
        <w:tc>
          <w:tcPr>
            <w:tcW w:w="119" w:type="pct"/>
          </w:tcPr>
          <w:p w14:paraId="46D7B3BF" w14:textId="40AEDD98" w:rsidR="00D2058F" w:rsidRPr="001D6A24" w:rsidRDefault="00D2058F" w:rsidP="00D2058F">
            <w:pPr>
              <w:jc w:val="center"/>
              <w:rPr>
                <w:rFonts w:cstheme="minorHAnsi"/>
                <w:color w:val="000000"/>
                <w:sz w:val="18"/>
                <w:szCs w:val="18"/>
              </w:rPr>
            </w:pPr>
            <w:r w:rsidRPr="001D6A24">
              <w:rPr>
                <w:sz w:val="18"/>
                <w:szCs w:val="18"/>
              </w:rPr>
              <w:t>82</w:t>
            </w:r>
          </w:p>
        </w:tc>
        <w:tc>
          <w:tcPr>
            <w:tcW w:w="105" w:type="pct"/>
          </w:tcPr>
          <w:p w14:paraId="5C1782FF" w14:textId="77777777" w:rsidR="00D2058F" w:rsidRPr="001D6A24" w:rsidRDefault="00D2058F" w:rsidP="00D2058F">
            <w:pPr>
              <w:jc w:val="center"/>
              <w:rPr>
                <w:rFonts w:cstheme="minorHAnsi"/>
                <w:color w:val="000000"/>
                <w:sz w:val="18"/>
                <w:szCs w:val="18"/>
              </w:rPr>
            </w:pPr>
          </w:p>
        </w:tc>
        <w:tc>
          <w:tcPr>
            <w:tcW w:w="108" w:type="pct"/>
          </w:tcPr>
          <w:p w14:paraId="0D095DF6" w14:textId="77777777" w:rsidR="00D2058F" w:rsidRPr="001D6A24" w:rsidRDefault="00D2058F" w:rsidP="00D2058F">
            <w:pPr>
              <w:jc w:val="center"/>
              <w:rPr>
                <w:rFonts w:cstheme="minorHAnsi"/>
                <w:sz w:val="18"/>
                <w:szCs w:val="18"/>
              </w:rPr>
            </w:pPr>
          </w:p>
        </w:tc>
        <w:tc>
          <w:tcPr>
            <w:tcW w:w="108" w:type="pct"/>
          </w:tcPr>
          <w:p w14:paraId="3B665A5E" w14:textId="77777777" w:rsidR="00D2058F" w:rsidRPr="001D6A24" w:rsidRDefault="00D2058F" w:rsidP="00D2058F">
            <w:pPr>
              <w:jc w:val="center"/>
              <w:rPr>
                <w:rFonts w:cstheme="minorHAnsi"/>
                <w:sz w:val="18"/>
                <w:szCs w:val="18"/>
              </w:rPr>
            </w:pPr>
          </w:p>
        </w:tc>
        <w:tc>
          <w:tcPr>
            <w:tcW w:w="96" w:type="pct"/>
          </w:tcPr>
          <w:p w14:paraId="60A5A43C" w14:textId="77777777" w:rsidR="00D2058F" w:rsidRPr="001D6A24" w:rsidRDefault="00D2058F" w:rsidP="00D2058F">
            <w:pPr>
              <w:jc w:val="center"/>
              <w:rPr>
                <w:rFonts w:cstheme="minorHAnsi"/>
                <w:sz w:val="18"/>
                <w:szCs w:val="18"/>
              </w:rPr>
            </w:pPr>
          </w:p>
        </w:tc>
        <w:tc>
          <w:tcPr>
            <w:tcW w:w="111" w:type="pct"/>
          </w:tcPr>
          <w:p w14:paraId="4D9A74B4" w14:textId="77777777" w:rsidR="00D2058F" w:rsidRPr="001D6A24" w:rsidRDefault="00D2058F" w:rsidP="00D2058F">
            <w:pPr>
              <w:jc w:val="center"/>
              <w:rPr>
                <w:rFonts w:cstheme="minorHAnsi"/>
                <w:sz w:val="18"/>
                <w:szCs w:val="18"/>
              </w:rPr>
            </w:pPr>
          </w:p>
        </w:tc>
        <w:tc>
          <w:tcPr>
            <w:tcW w:w="113" w:type="pct"/>
          </w:tcPr>
          <w:p w14:paraId="397BEE3D" w14:textId="77777777" w:rsidR="00D2058F" w:rsidRPr="001D6A24" w:rsidRDefault="00D2058F" w:rsidP="00D2058F">
            <w:pPr>
              <w:jc w:val="center"/>
              <w:rPr>
                <w:rFonts w:cstheme="minorHAnsi"/>
                <w:sz w:val="18"/>
                <w:szCs w:val="18"/>
              </w:rPr>
            </w:pPr>
          </w:p>
        </w:tc>
        <w:tc>
          <w:tcPr>
            <w:tcW w:w="113" w:type="pct"/>
          </w:tcPr>
          <w:p w14:paraId="626F739F" w14:textId="77777777" w:rsidR="00D2058F" w:rsidRPr="001D6A24" w:rsidRDefault="00D2058F" w:rsidP="00D2058F">
            <w:pPr>
              <w:jc w:val="center"/>
              <w:rPr>
                <w:rFonts w:cstheme="minorHAnsi"/>
                <w:sz w:val="18"/>
                <w:szCs w:val="18"/>
              </w:rPr>
            </w:pPr>
          </w:p>
        </w:tc>
        <w:tc>
          <w:tcPr>
            <w:tcW w:w="114" w:type="pct"/>
          </w:tcPr>
          <w:p w14:paraId="68B39651" w14:textId="77777777" w:rsidR="00D2058F" w:rsidRPr="001D6A24" w:rsidRDefault="00D2058F" w:rsidP="00D2058F">
            <w:pPr>
              <w:jc w:val="center"/>
              <w:rPr>
                <w:rFonts w:cstheme="minorHAnsi"/>
                <w:sz w:val="18"/>
                <w:szCs w:val="18"/>
              </w:rPr>
            </w:pPr>
          </w:p>
        </w:tc>
        <w:tc>
          <w:tcPr>
            <w:tcW w:w="114" w:type="pct"/>
          </w:tcPr>
          <w:p w14:paraId="4C9A8F6C" w14:textId="77777777" w:rsidR="00D2058F" w:rsidRPr="001D6A24" w:rsidRDefault="00D2058F" w:rsidP="00D2058F">
            <w:pPr>
              <w:jc w:val="center"/>
              <w:rPr>
                <w:rFonts w:cstheme="minorHAnsi"/>
                <w:sz w:val="18"/>
                <w:szCs w:val="18"/>
              </w:rPr>
            </w:pPr>
          </w:p>
        </w:tc>
        <w:tc>
          <w:tcPr>
            <w:tcW w:w="114" w:type="pct"/>
          </w:tcPr>
          <w:p w14:paraId="607CEE96" w14:textId="77777777" w:rsidR="00D2058F" w:rsidRPr="001D6A24" w:rsidRDefault="00D2058F" w:rsidP="00D2058F">
            <w:pPr>
              <w:jc w:val="center"/>
              <w:rPr>
                <w:rFonts w:cstheme="minorHAnsi"/>
                <w:sz w:val="18"/>
                <w:szCs w:val="18"/>
              </w:rPr>
            </w:pPr>
          </w:p>
        </w:tc>
        <w:tc>
          <w:tcPr>
            <w:tcW w:w="94" w:type="pct"/>
          </w:tcPr>
          <w:p w14:paraId="33D9CDDB" w14:textId="77777777" w:rsidR="00D2058F" w:rsidRPr="001D6A24" w:rsidRDefault="00D2058F" w:rsidP="00D2058F">
            <w:pPr>
              <w:jc w:val="center"/>
              <w:rPr>
                <w:rFonts w:cstheme="minorHAnsi"/>
                <w:sz w:val="18"/>
                <w:szCs w:val="18"/>
              </w:rPr>
            </w:pPr>
          </w:p>
        </w:tc>
        <w:tc>
          <w:tcPr>
            <w:tcW w:w="94" w:type="pct"/>
          </w:tcPr>
          <w:p w14:paraId="45BB0A79" w14:textId="77777777" w:rsidR="00D2058F" w:rsidRPr="001D6A24" w:rsidRDefault="00D2058F" w:rsidP="00D2058F">
            <w:pPr>
              <w:jc w:val="center"/>
              <w:rPr>
                <w:rFonts w:cstheme="minorHAnsi"/>
                <w:sz w:val="18"/>
                <w:szCs w:val="18"/>
              </w:rPr>
            </w:pPr>
          </w:p>
        </w:tc>
        <w:tc>
          <w:tcPr>
            <w:tcW w:w="94" w:type="pct"/>
          </w:tcPr>
          <w:p w14:paraId="338D9B79" w14:textId="77777777" w:rsidR="00D2058F" w:rsidRPr="001D6A24" w:rsidRDefault="00D2058F" w:rsidP="00D2058F">
            <w:pPr>
              <w:jc w:val="center"/>
              <w:rPr>
                <w:rFonts w:cstheme="minorHAnsi"/>
                <w:sz w:val="18"/>
                <w:szCs w:val="18"/>
              </w:rPr>
            </w:pPr>
          </w:p>
        </w:tc>
        <w:tc>
          <w:tcPr>
            <w:tcW w:w="94" w:type="pct"/>
          </w:tcPr>
          <w:p w14:paraId="5A9250CA" w14:textId="77777777" w:rsidR="00D2058F" w:rsidRPr="001D6A24" w:rsidRDefault="00D2058F" w:rsidP="00D2058F">
            <w:pPr>
              <w:jc w:val="center"/>
              <w:rPr>
                <w:rFonts w:cstheme="minorHAnsi"/>
                <w:sz w:val="18"/>
                <w:szCs w:val="18"/>
              </w:rPr>
            </w:pPr>
          </w:p>
        </w:tc>
        <w:tc>
          <w:tcPr>
            <w:tcW w:w="94" w:type="pct"/>
          </w:tcPr>
          <w:p w14:paraId="3A323B70" w14:textId="77777777" w:rsidR="00D2058F" w:rsidRPr="001D6A24" w:rsidRDefault="00D2058F" w:rsidP="00D2058F">
            <w:pPr>
              <w:jc w:val="center"/>
              <w:rPr>
                <w:rFonts w:cstheme="minorHAnsi"/>
                <w:sz w:val="18"/>
                <w:szCs w:val="18"/>
              </w:rPr>
            </w:pPr>
          </w:p>
        </w:tc>
        <w:tc>
          <w:tcPr>
            <w:tcW w:w="92" w:type="pct"/>
          </w:tcPr>
          <w:p w14:paraId="341EFA4D" w14:textId="77777777" w:rsidR="00D2058F" w:rsidRPr="001D6A24" w:rsidRDefault="00D2058F" w:rsidP="00D2058F">
            <w:pPr>
              <w:jc w:val="center"/>
              <w:rPr>
                <w:rFonts w:cstheme="minorHAnsi"/>
                <w:sz w:val="18"/>
                <w:szCs w:val="18"/>
              </w:rPr>
            </w:pPr>
          </w:p>
        </w:tc>
        <w:tc>
          <w:tcPr>
            <w:tcW w:w="92" w:type="pct"/>
          </w:tcPr>
          <w:p w14:paraId="237521CF" w14:textId="77777777" w:rsidR="00D2058F" w:rsidRPr="001D6A24" w:rsidRDefault="00D2058F" w:rsidP="00D2058F">
            <w:pPr>
              <w:jc w:val="center"/>
              <w:rPr>
                <w:rFonts w:cstheme="minorHAnsi"/>
                <w:sz w:val="18"/>
                <w:szCs w:val="18"/>
              </w:rPr>
            </w:pPr>
          </w:p>
        </w:tc>
        <w:tc>
          <w:tcPr>
            <w:tcW w:w="92" w:type="pct"/>
          </w:tcPr>
          <w:p w14:paraId="5F9EC0C3" w14:textId="77777777" w:rsidR="00D2058F" w:rsidRPr="001D6A24" w:rsidRDefault="00D2058F" w:rsidP="00D2058F">
            <w:pPr>
              <w:jc w:val="center"/>
              <w:rPr>
                <w:rFonts w:cstheme="minorHAnsi"/>
                <w:sz w:val="18"/>
                <w:szCs w:val="18"/>
              </w:rPr>
            </w:pPr>
          </w:p>
        </w:tc>
        <w:tc>
          <w:tcPr>
            <w:tcW w:w="92" w:type="pct"/>
          </w:tcPr>
          <w:p w14:paraId="6855EC61" w14:textId="77777777" w:rsidR="00D2058F" w:rsidRPr="001D6A24" w:rsidRDefault="00D2058F" w:rsidP="00D2058F">
            <w:pPr>
              <w:jc w:val="center"/>
              <w:rPr>
                <w:rFonts w:cstheme="minorHAnsi"/>
                <w:sz w:val="18"/>
                <w:szCs w:val="18"/>
              </w:rPr>
            </w:pPr>
          </w:p>
        </w:tc>
        <w:tc>
          <w:tcPr>
            <w:tcW w:w="92" w:type="pct"/>
          </w:tcPr>
          <w:p w14:paraId="435A2286" w14:textId="77777777" w:rsidR="00D2058F" w:rsidRPr="001D6A24" w:rsidRDefault="00D2058F" w:rsidP="00D2058F">
            <w:pPr>
              <w:jc w:val="center"/>
              <w:rPr>
                <w:rFonts w:cstheme="minorHAnsi"/>
                <w:sz w:val="18"/>
                <w:szCs w:val="18"/>
              </w:rPr>
            </w:pPr>
          </w:p>
        </w:tc>
        <w:tc>
          <w:tcPr>
            <w:tcW w:w="92" w:type="pct"/>
          </w:tcPr>
          <w:p w14:paraId="73EB4DFC" w14:textId="77777777" w:rsidR="00D2058F" w:rsidRPr="001D6A24" w:rsidRDefault="00D2058F" w:rsidP="00D2058F">
            <w:pPr>
              <w:jc w:val="center"/>
              <w:rPr>
                <w:rFonts w:cstheme="minorHAnsi"/>
                <w:sz w:val="18"/>
                <w:szCs w:val="18"/>
              </w:rPr>
            </w:pPr>
          </w:p>
        </w:tc>
        <w:tc>
          <w:tcPr>
            <w:tcW w:w="92" w:type="pct"/>
          </w:tcPr>
          <w:p w14:paraId="251BBE8D" w14:textId="77777777" w:rsidR="00D2058F" w:rsidRPr="001D6A24" w:rsidRDefault="00D2058F" w:rsidP="00D2058F">
            <w:pPr>
              <w:jc w:val="center"/>
              <w:rPr>
                <w:rFonts w:cstheme="minorHAnsi"/>
                <w:sz w:val="18"/>
                <w:szCs w:val="18"/>
              </w:rPr>
            </w:pPr>
          </w:p>
        </w:tc>
        <w:tc>
          <w:tcPr>
            <w:tcW w:w="92" w:type="pct"/>
          </w:tcPr>
          <w:p w14:paraId="3469E065" w14:textId="77777777" w:rsidR="00D2058F" w:rsidRPr="001D6A24" w:rsidRDefault="00D2058F" w:rsidP="00D2058F">
            <w:pPr>
              <w:jc w:val="center"/>
              <w:rPr>
                <w:rFonts w:cstheme="minorHAnsi"/>
                <w:sz w:val="18"/>
                <w:szCs w:val="18"/>
              </w:rPr>
            </w:pPr>
          </w:p>
        </w:tc>
        <w:tc>
          <w:tcPr>
            <w:tcW w:w="92" w:type="pct"/>
          </w:tcPr>
          <w:p w14:paraId="5CD24CDE" w14:textId="77777777" w:rsidR="00D2058F" w:rsidRPr="001D6A24" w:rsidRDefault="00D2058F" w:rsidP="00D2058F">
            <w:pPr>
              <w:jc w:val="center"/>
              <w:rPr>
                <w:rFonts w:cstheme="minorHAnsi"/>
                <w:sz w:val="18"/>
                <w:szCs w:val="18"/>
              </w:rPr>
            </w:pPr>
          </w:p>
        </w:tc>
        <w:tc>
          <w:tcPr>
            <w:tcW w:w="92" w:type="pct"/>
          </w:tcPr>
          <w:p w14:paraId="0ADBDA1C" w14:textId="77777777" w:rsidR="00D2058F" w:rsidRPr="001D6A24" w:rsidRDefault="00D2058F" w:rsidP="00D2058F">
            <w:pPr>
              <w:jc w:val="center"/>
              <w:rPr>
                <w:rFonts w:cstheme="minorHAnsi"/>
                <w:sz w:val="18"/>
                <w:szCs w:val="18"/>
              </w:rPr>
            </w:pPr>
          </w:p>
        </w:tc>
        <w:tc>
          <w:tcPr>
            <w:tcW w:w="92" w:type="pct"/>
          </w:tcPr>
          <w:p w14:paraId="2F4B2882" w14:textId="77777777" w:rsidR="00D2058F" w:rsidRPr="001D6A24" w:rsidRDefault="00D2058F" w:rsidP="00D2058F">
            <w:pPr>
              <w:jc w:val="center"/>
              <w:rPr>
                <w:rFonts w:cstheme="minorHAnsi"/>
                <w:sz w:val="18"/>
                <w:szCs w:val="18"/>
              </w:rPr>
            </w:pPr>
          </w:p>
        </w:tc>
        <w:tc>
          <w:tcPr>
            <w:tcW w:w="92" w:type="pct"/>
          </w:tcPr>
          <w:p w14:paraId="715DCFE0" w14:textId="77777777" w:rsidR="00D2058F" w:rsidRPr="001D6A24" w:rsidRDefault="00D2058F" w:rsidP="00D2058F">
            <w:pPr>
              <w:jc w:val="center"/>
              <w:rPr>
                <w:rFonts w:cstheme="minorHAnsi"/>
                <w:sz w:val="18"/>
                <w:szCs w:val="18"/>
              </w:rPr>
            </w:pPr>
          </w:p>
        </w:tc>
        <w:tc>
          <w:tcPr>
            <w:tcW w:w="92" w:type="pct"/>
          </w:tcPr>
          <w:p w14:paraId="36FCBD9C" w14:textId="77777777" w:rsidR="00D2058F" w:rsidRPr="001D6A24" w:rsidRDefault="00D2058F" w:rsidP="00D2058F">
            <w:pPr>
              <w:jc w:val="center"/>
              <w:rPr>
                <w:rFonts w:cstheme="minorHAnsi"/>
                <w:sz w:val="18"/>
                <w:szCs w:val="18"/>
              </w:rPr>
            </w:pPr>
          </w:p>
        </w:tc>
        <w:tc>
          <w:tcPr>
            <w:tcW w:w="92" w:type="pct"/>
          </w:tcPr>
          <w:p w14:paraId="1902DF9E" w14:textId="77777777" w:rsidR="00D2058F" w:rsidRPr="001D6A24" w:rsidRDefault="00D2058F" w:rsidP="00D2058F">
            <w:pPr>
              <w:jc w:val="center"/>
              <w:rPr>
                <w:rFonts w:cstheme="minorHAnsi"/>
                <w:sz w:val="18"/>
                <w:szCs w:val="18"/>
              </w:rPr>
            </w:pPr>
          </w:p>
        </w:tc>
        <w:tc>
          <w:tcPr>
            <w:tcW w:w="92" w:type="pct"/>
          </w:tcPr>
          <w:p w14:paraId="1E4970FD" w14:textId="77777777" w:rsidR="00D2058F" w:rsidRPr="001D6A24" w:rsidRDefault="00D2058F" w:rsidP="00D2058F">
            <w:pPr>
              <w:jc w:val="center"/>
              <w:rPr>
                <w:rFonts w:cstheme="minorHAnsi"/>
                <w:sz w:val="18"/>
                <w:szCs w:val="18"/>
              </w:rPr>
            </w:pPr>
          </w:p>
        </w:tc>
        <w:tc>
          <w:tcPr>
            <w:tcW w:w="92" w:type="pct"/>
          </w:tcPr>
          <w:p w14:paraId="0280636B" w14:textId="77777777" w:rsidR="00D2058F" w:rsidRPr="001D6A24" w:rsidRDefault="00D2058F" w:rsidP="00D2058F">
            <w:pPr>
              <w:jc w:val="center"/>
              <w:rPr>
                <w:rFonts w:cstheme="minorHAnsi"/>
                <w:sz w:val="18"/>
                <w:szCs w:val="18"/>
              </w:rPr>
            </w:pPr>
          </w:p>
        </w:tc>
        <w:tc>
          <w:tcPr>
            <w:tcW w:w="92" w:type="pct"/>
          </w:tcPr>
          <w:p w14:paraId="1272BA9E" w14:textId="77777777" w:rsidR="00D2058F" w:rsidRPr="001D6A24" w:rsidRDefault="00D2058F" w:rsidP="00D2058F">
            <w:pPr>
              <w:jc w:val="center"/>
              <w:rPr>
                <w:rFonts w:cstheme="minorHAnsi"/>
                <w:sz w:val="18"/>
                <w:szCs w:val="18"/>
              </w:rPr>
            </w:pPr>
          </w:p>
        </w:tc>
        <w:tc>
          <w:tcPr>
            <w:tcW w:w="92" w:type="pct"/>
          </w:tcPr>
          <w:p w14:paraId="566E0276" w14:textId="77777777" w:rsidR="00D2058F" w:rsidRPr="001D6A24" w:rsidRDefault="00D2058F" w:rsidP="00D2058F">
            <w:pPr>
              <w:jc w:val="center"/>
              <w:rPr>
                <w:rFonts w:cstheme="minorHAnsi"/>
                <w:sz w:val="18"/>
                <w:szCs w:val="18"/>
              </w:rPr>
            </w:pPr>
          </w:p>
        </w:tc>
        <w:tc>
          <w:tcPr>
            <w:tcW w:w="119" w:type="pct"/>
          </w:tcPr>
          <w:p w14:paraId="55614926" w14:textId="77777777" w:rsidR="00D2058F" w:rsidRPr="001D6A24" w:rsidRDefault="00D2058F" w:rsidP="00D2058F">
            <w:pPr>
              <w:jc w:val="center"/>
              <w:rPr>
                <w:rFonts w:cstheme="minorHAnsi"/>
                <w:sz w:val="18"/>
                <w:szCs w:val="18"/>
              </w:rPr>
            </w:pPr>
          </w:p>
        </w:tc>
        <w:tc>
          <w:tcPr>
            <w:tcW w:w="185" w:type="pct"/>
          </w:tcPr>
          <w:p w14:paraId="1040204F" w14:textId="620B29EF" w:rsidR="00D2058F" w:rsidRPr="001D6A24" w:rsidRDefault="00D2058F" w:rsidP="00D2058F">
            <w:pPr>
              <w:jc w:val="center"/>
              <w:rPr>
                <w:rFonts w:cstheme="minorHAnsi"/>
                <w:color w:val="000000"/>
                <w:sz w:val="18"/>
                <w:szCs w:val="18"/>
              </w:rPr>
            </w:pPr>
            <w:r w:rsidRPr="001D6A24">
              <w:rPr>
                <w:sz w:val="18"/>
                <w:szCs w:val="18"/>
              </w:rPr>
              <w:t>648</w:t>
            </w:r>
          </w:p>
        </w:tc>
      </w:tr>
      <w:tr w:rsidR="00D2058F" w:rsidRPr="001D6A24" w14:paraId="24B0BDC9" w14:textId="77777777" w:rsidTr="00D2058F">
        <w:tc>
          <w:tcPr>
            <w:tcW w:w="178" w:type="pct"/>
            <w:shd w:val="clear" w:color="auto" w:fill="081E3E" w:themeFill="accent1"/>
          </w:tcPr>
          <w:p w14:paraId="1002E294"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12</w:t>
            </w:r>
          </w:p>
        </w:tc>
        <w:tc>
          <w:tcPr>
            <w:tcW w:w="116" w:type="pct"/>
          </w:tcPr>
          <w:p w14:paraId="59BAF133" w14:textId="64A0D78D"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73C41C86" w14:textId="097A24C0"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45872934" w14:textId="2DE09C23" w:rsidR="00D2058F" w:rsidRPr="001D6A24" w:rsidRDefault="00D2058F" w:rsidP="00D2058F">
            <w:pPr>
              <w:jc w:val="center"/>
              <w:rPr>
                <w:rFonts w:cstheme="minorHAnsi"/>
                <w:color w:val="000000"/>
                <w:sz w:val="18"/>
                <w:szCs w:val="18"/>
              </w:rPr>
            </w:pPr>
            <w:r w:rsidRPr="001D6A24">
              <w:rPr>
                <w:sz w:val="18"/>
                <w:szCs w:val="18"/>
              </w:rPr>
              <w:t>35</w:t>
            </w:r>
          </w:p>
        </w:tc>
        <w:tc>
          <w:tcPr>
            <w:tcW w:w="120" w:type="pct"/>
          </w:tcPr>
          <w:p w14:paraId="6D4498B6" w14:textId="1CD2C202" w:rsidR="00D2058F" w:rsidRPr="001D6A24" w:rsidRDefault="00D2058F" w:rsidP="00D2058F">
            <w:pPr>
              <w:jc w:val="center"/>
              <w:rPr>
                <w:rFonts w:cstheme="minorHAnsi"/>
                <w:color w:val="000000"/>
                <w:sz w:val="18"/>
                <w:szCs w:val="18"/>
              </w:rPr>
            </w:pPr>
            <w:r w:rsidRPr="001D6A24">
              <w:rPr>
                <w:sz w:val="18"/>
                <w:szCs w:val="18"/>
              </w:rPr>
              <w:t>56</w:t>
            </w:r>
          </w:p>
        </w:tc>
        <w:tc>
          <w:tcPr>
            <w:tcW w:w="120" w:type="pct"/>
          </w:tcPr>
          <w:p w14:paraId="7BA382BD" w14:textId="5C6991A7" w:rsidR="00D2058F" w:rsidRPr="001D6A24" w:rsidRDefault="00D2058F" w:rsidP="00D2058F">
            <w:pPr>
              <w:jc w:val="center"/>
              <w:rPr>
                <w:rFonts w:cstheme="minorHAnsi"/>
                <w:color w:val="000000"/>
                <w:sz w:val="18"/>
                <w:szCs w:val="18"/>
              </w:rPr>
            </w:pPr>
            <w:r w:rsidRPr="001D6A24">
              <w:rPr>
                <w:sz w:val="18"/>
                <w:szCs w:val="18"/>
              </w:rPr>
              <w:t>57</w:t>
            </w:r>
          </w:p>
        </w:tc>
        <w:tc>
          <w:tcPr>
            <w:tcW w:w="120" w:type="pct"/>
          </w:tcPr>
          <w:p w14:paraId="4ADB79FB" w14:textId="0F77DCA6" w:rsidR="00D2058F" w:rsidRPr="001D6A24" w:rsidRDefault="00D2058F" w:rsidP="00D2058F">
            <w:pPr>
              <w:jc w:val="center"/>
              <w:rPr>
                <w:rFonts w:cstheme="minorHAnsi"/>
                <w:color w:val="000000"/>
                <w:sz w:val="18"/>
                <w:szCs w:val="18"/>
              </w:rPr>
            </w:pPr>
            <w:r w:rsidRPr="001D6A24">
              <w:rPr>
                <w:sz w:val="18"/>
                <w:szCs w:val="18"/>
              </w:rPr>
              <w:t>58</w:t>
            </w:r>
          </w:p>
        </w:tc>
        <w:tc>
          <w:tcPr>
            <w:tcW w:w="120" w:type="pct"/>
          </w:tcPr>
          <w:p w14:paraId="60E36C9F" w14:textId="04588A46" w:rsidR="00D2058F" w:rsidRPr="001D6A24" w:rsidRDefault="00D2058F" w:rsidP="00D2058F">
            <w:pPr>
              <w:jc w:val="center"/>
              <w:rPr>
                <w:rFonts w:cstheme="minorHAnsi"/>
                <w:color w:val="000000"/>
                <w:sz w:val="18"/>
                <w:szCs w:val="18"/>
              </w:rPr>
            </w:pPr>
            <w:r w:rsidRPr="001D6A24">
              <w:rPr>
                <w:sz w:val="18"/>
                <w:szCs w:val="18"/>
              </w:rPr>
              <w:t>60</w:t>
            </w:r>
          </w:p>
        </w:tc>
        <w:tc>
          <w:tcPr>
            <w:tcW w:w="120" w:type="pct"/>
          </w:tcPr>
          <w:p w14:paraId="0FCAF2D2" w14:textId="53BD5B39" w:rsidR="00D2058F" w:rsidRPr="001D6A24" w:rsidRDefault="00D2058F" w:rsidP="00D2058F">
            <w:pPr>
              <w:jc w:val="center"/>
              <w:rPr>
                <w:rFonts w:cstheme="minorHAnsi"/>
                <w:color w:val="000000"/>
                <w:sz w:val="18"/>
                <w:szCs w:val="18"/>
              </w:rPr>
            </w:pPr>
            <w:r w:rsidRPr="001D6A24">
              <w:rPr>
                <w:sz w:val="18"/>
                <w:szCs w:val="18"/>
              </w:rPr>
              <w:t>61</w:t>
            </w:r>
          </w:p>
        </w:tc>
        <w:tc>
          <w:tcPr>
            <w:tcW w:w="118" w:type="pct"/>
          </w:tcPr>
          <w:p w14:paraId="77D21AB5" w14:textId="2261719A" w:rsidR="00D2058F" w:rsidRPr="001D6A24" w:rsidRDefault="00D2058F" w:rsidP="00D2058F">
            <w:pPr>
              <w:jc w:val="center"/>
              <w:rPr>
                <w:rFonts w:cstheme="minorHAnsi"/>
                <w:color w:val="000000"/>
                <w:sz w:val="18"/>
                <w:szCs w:val="18"/>
              </w:rPr>
            </w:pPr>
            <w:r w:rsidRPr="001D6A24">
              <w:rPr>
                <w:sz w:val="18"/>
                <w:szCs w:val="18"/>
              </w:rPr>
              <w:t>63</w:t>
            </w:r>
          </w:p>
        </w:tc>
        <w:tc>
          <w:tcPr>
            <w:tcW w:w="116" w:type="pct"/>
          </w:tcPr>
          <w:p w14:paraId="52578957" w14:textId="0F4FD6E6" w:rsidR="00D2058F" w:rsidRPr="001D6A24" w:rsidRDefault="00D2058F" w:rsidP="00D2058F">
            <w:pPr>
              <w:jc w:val="center"/>
              <w:rPr>
                <w:rFonts w:cstheme="minorHAnsi"/>
                <w:color w:val="000000"/>
                <w:sz w:val="18"/>
                <w:szCs w:val="18"/>
              </w:rPr>
            </w:pPr>
            <w:r w:rsidRPr="001D6A24">
              <w:rPr>
                <w:sz w:val="18"/>
                <w:szCs w:val="18"/>
              </w:rPr>
              <w:t>64</w:t>
            </w:r>
          </w:p>
        </w:tc>
        <w:tc>
          <w:tcPr>
            <w:tcW w:w="119" w:type="pct"/>
          </w:tcPr>
          <w:p w14:paraId="033CA48D" w14:textId="04F3E0A4" w:rsidR="00D2058F" w:rsidRPr="001D6A24" w:rsidRDefault="00D2058F" w:rsidP="00D2058F">
            <w:pPr>
              <w:jc w:val="center"/>
              <w:rPr>
                <w:rFonts w:cstheme="minorHAnsi"/>
                <w:color w:val="000000"/>
                <w:sz w:val="18"/>
                <w:szCs w:val="18"/>
              </w:rPr>
            </w:pPr>
            <w:r w:rsidRPr="001D6A24">
              <w:rPr>
                <w:sz w:val="18"/>
                <w:szCs w:val="18"/>
              </w:rPr>
              <w:t>66</w:t>
            </w:r>
          </w:p>
        </w:tc>
        <w:tc>
          <w:tcPr>
            <w:tcW w:w="105" w:type="pct"/>
          </w:tcPr>
          <w:p w14:paraId="488175D0" w14:textId="1AFDB811" w:rsidR="00D2058F" w:rsidRPr="001D6A24" w:rsidRDefault="00D2058F" w:rsidP="00D2058F">
            <w:pPr>
              <w:jc w:val="center"/>
              <w:rPr>
                <w:rFonts w:cstheme="minorHAnsi"/>
                <w:color w:val="000000"/>
                <w:sz w:val="18"/>
                <w:szCs w:val="18"/>
              </w:rPr>
            </w:pPr>
            <w:r w:rsidRPr="001D6A24">
              <w:rPr>
                <w:sz w:val="18"/>
                <w:szCs w:val="18"/>
              </w:rPr>
              <w:t>67</w:t>
            </w:r>
          </w:p>
        </w:tc>
        <w:tc>
          <w:tcPr>
            <w:tcW w:w="108" w:type="pct"/>
          </w:tcPr>
          <w:p w14:paraId="29917612" w14:textId="77777777" w:rsidR="00D2058F" w:rsidRPr="001D6A24" w:rsidRDefault="00D2058F" w:rsidP="00D2058F">
            <w:pPr>
              <w:jc w:val="center"/>
              <w:rPr>
                <w:rFonts w:cstheme="minorHAnsi"/>
                <w:color w:val="000000"/>
                <w:sz w:val="18"/>
                <w:szCs w:val="18"/>
              </w:rPr>
            </w:pPr>
          </w:p>
        </w:tc>
        <w:tc>
          <w:tcPr>
            <w:tcW w:w="108" w:type="pct"/>
          </w:tcPr>
          <w:p w14:paraId="4C6B6249" w14:textId="77777777" w:rsidR="00D2058F" w:rsidRPr="001D6A24" w:rsidRDefault="00D2058F" w:rsidP="00D2058F">
            <w:pPr>
              <w:jc w:val="center"/>
              <w:rPr>
                <w:rFonts w:cstheme="minorHAnsi"/>
                <w:sz w:val="18"/>
                <w:szCs w:val="18"/>
              </w:rPr>
            </w:pPr>
          </w:p>
        </w:tc>
        <w:tc>
          <w:tcPr>
            <w:tcW w:w="96" w:type="pct"/>
          </w:tcPr>
          <w:p w14:paraId="4EA66AE0" w14:textId="77777777" w:rsidR="00D2058F" w:rsidRPr="001D6A24" w:rsidRDefault="00D2058F" w:rsidP="00D2058F">
            <w:pPr>
              <w:jc w:val="center"/>
              <w:rPr>
                <w:rFonts w:cstheme="minorHAnsi"/>
                <w:sz w:val="18"/>
                <w:szCs w:val="18"/>
              </w:rPr>
            </w:pPr>
          </w:p>
        </w:tc>
        <w:tc>
          <w:tcPr>
            <w:tcW w:w="111" w:type="pct"/>
          </w:tcPr>
          <w:p w14:paraId="615F03D7" w14:textId="77777777" w:rsidR="00D2058F" w:rsidRPr="001D6A24" w:rsidRDefault="00D2058F" w:rsidP="00D2058F">
            <w:pPr>
              <w:jc w:val="center"/>
              <w:rPr>
                <w:rFonts w:cstheme="minorHAnsi"/>
                <w:sz w:val="18"/>
                <w:szCs w:val="18"/>
              </w:rPr>
            </w:pPr>
          </w:p>
        </w:tc>
        <w:tc>
          <w:tcPr>
            <w:tcW w:w="113" w:type="pct"/>
          </w:tcPr>
          <w:p w14:paraId="15234199" w14:textId="77777777" w:rsidR="00D2058F" w:rsidRPr="001D6A24" w:rsidRDefault="00D2058F" w:rsidP="00D2058F">
            <w:pPr>
              <w:jc w:val="center"/>
              <w:rPr>
                <w:rFonts w:cstheme="minorHAnsi"/>
                <w:sz w:val="18"/>
                <w:szCs w:val="18"/>
              </w:rPr>
            </w:pPr>
          </w:p>
        </w:tc>
        <w:tc>
          <w:tcPr>
            <w:tcW w:w="113" w:type="pct"/>
          </w:tcPr>
          <w:p w14:paraId="0498530B" w14:textId="77777777" w:rsidR="00D2058F" w:rsidRPr="001D6A24" w:rsidRDefault="00D2058F" w:rsidP="00D2058F">
            <w:pPr>
              <w:jc w:val="center"/>
              <w:rPr>
                <w:rFonts w:cstheme="minorHAnsi"/>
                <w:sz w:val="18"/>
                <w:szCs w:val="18"/>
              </w:rPr>
            </w:pPr>
          </w:p>
        </w:tc>
        <w:tc>
          <w:tcPr>
            <w:tcW w:w="114" w:type="pct"/>
          </w:tcPr>
          <w:p w14:paraId="62B672E8" w14:textId="77777777" w:rsidR="00D2058F" w:rsidRPr="001D6A24" w:rsidRDefault="00D2058F" w:rsidP="00D2058F">
            <w:pPr>
              <w:jc w:val="center"/>
              <w:rPr>
                <w:rFonts w:cstheme="minorHAnsi"/>
                <w:sz w:val="18"/>
                <w:szCs w:val="18"/>
              </w:rPr>
            </w:pPr>
          </w:p>
        </w:tc>
        <w:tc>
          <w:tcPr>
            <w:tcW w:w="114" w:type="pct"/>
          </w:tcPr>
          <w:p w14:paraId="0C632B0A" w14:textId="77777777" w:rsidR="00D2058F" w:rsidRPr="001D6A24" w:rsidRDefault="00D2058F" w:rsidP="00D2058F">
            <w:pPr>
              <w:jc w:val="center"/>
              <w:rPr>
                <w:rFonts w:cstheme="minorHAnsi"/>
                <w:sz w:val="18"/>
                <w:szCs w:val="18"/>
              </w:rPr>
            </w:pPr>
          </w:p>
        </w:tc>
        <w:tc>
          <w:tcPr>
            <w:tcW w:w="114" w:type="pct"/>
          </w:tcPr>
          <w:p w14:paraId="5376E2AB" w14:textId="77777777" w:rsidR="00D2058F" w:rsidRPr="001D6A24" w:rsidRDefault="00D2058F" w:rsidP="00D2058F">
            <w:pPr>
              <w:jc w:val="center"/>
              <w:rPr>
                <w:rFonts w:cstheme="minorHAnsi"/>
                <w:sz w:val="18"/>
                <w:szCs w:val="18"/>
              </w:rPr>
            </w:pPr>
          </w:p>
        </w:tc>
        <w:tc>
          <w:tcPr>
            <w:tcW w:w="94" w:type="pct"/>
          </w:tcPr>
          <w:p w14:paraId="12E29144" w14:textId="77777777" w:rsidR="00D2058F" w:rsidRPr="001D6A24" w:rsidRDefault="00D2058F" w:rsidP="00D2058F">
            <w:pPr>
              <w:jc w:val="center"/>
              <w:rPr>
                <w:rFonts w:cstheme="minorHAnsi"/>
                <w:sz w:val="18"/>
                <w:szCs w:val="18"/>
              </w:rPr>
            </w:pPr>
          </w:p>
        </w:tc>
        <w:tc>
          <w:tcPr>
            <w:tcW w:w="94" w:type="pct"/>
          </w:tcPr>
          <w:p w14:paraId="18EB9AB3" w14:textId="77777777" w:rsidR="00D2058F" w:rsidRPr="001D6A24" w:rsidRDefault="00D2058F" w:rsidP="00D2058F">
            <w:pPr>
              <w:jc w:val="center"/>
              <w:rPr>
                <w:rFonts w:cstheme="minorHAnsi"/>
                <w:sz w:val="18"/>
                <w:szCs w:val="18"/>
              </w:rPr>
            </w:pPr>
          </w:p>
        </w:tc>
        <w:tc>
          <w:tcPr>
            <w:tcW w:w="94" w:type="pct"/>
          </w:tcPr>
          <w:p w14:paraId="219A72F6" w14:textId="77777777" w:rsidR="00D2058F" w:rsidRPr="001D6A24" w:rsidRDefault="00D2058F" w:rsidP="00D2058F">
            <w:pPr>
              <w:jc w:val="center"/>
              <w:rPr>
                <w:rFonts w:cstheme="minorHAnsi"/>
                <w:sz w:val="18"/>
                <w:szCs w:val="18"/>
              </w:rPr>
            </w:pPr>
          </w:p>
        </w:tc>
        <w:tc>
          <w:tcPr>
            <w:tcW w:w="94" w:type="pct"/>
          </w:tcPr>
          <w:p w14:paraId="3D39081B" w14:textId="77777777" w:rsidR="00D2058F" w:rsidRPr="001D6A24" w:rsidRDefault="00D2058F" w:rsidP="00D2058F">
            <w:pPr>
              <w:jc w:val="center"/>
              <w:rPr>
                <w:rFonts w:cstheme="minorHAnsi"/>
                <w:sz w:val="18"/>
                <w:szCs w:val="18"/>
              </w:rPr>
            </w:pPr>
          </w:p>
        </w:tc>
        <w:tc>
          <w:tcPr>
            <w:tcW w:w="94" w:type="pct"/>
          </w:tcPr>
          <w:p w14:paraId="4FF8CB40" w14:textId="77777777" w:rsidR="00D2058F" w:rsidRPr="001D6A24" w:rsidRDefault="00D2058F" w:rsidP="00D2058F">
            <w:pPr>
              <w:jc w:val="center"/>
              <w:rPr>
                <w:rFonts w:cstheme="minorHAnsi"/>
                <w:sz w:val="18"/>
                <w:szCs w:val="18"/>
              </w:rPr>
            </w:pPr>
          </w:p>
        </w:tc>
        <w:tc>
          <w:tcPr>
            <w:tcW w:w="92" w:type="pct"/>
          </w:tcPr>
          <w:p w14:paraId="169A2F1E" w14:textId="77777777" w:rsidR="00D2058F" w:rsidRPr="001D6A24" w:rsidRDefault="00D2058F" w:rsidP="00D2058F">
            <w:pPr>
              <w:jc w:val="center"/>
              <w:rPr>
                <w:rFonts w:cstheme="minorHAnsi"/>
                <w:sz w:val="18"/>
                <w:szCs w:val="18"/>
              </w:rPr>
            </w:pPr>
          </w:p>
        </w:tc>
        <w:tc>
          <w:tcPr>
            <w:tcW w:w="92" w:type="pct"/>
          </w:tcPr>
          <w:p w14:paraId="340E55B6" w14:textId="77777777" w:rsidR="00D2058F" w:rsidRPr="001D6A24" w:rsidRDefault="00D2058F" w:rsidP="00D2058F">
            <w:pPr>
              <w:jc w:val="center"/>
              <w:rPr>
                <w:rFonts w:cstheme="minorHAnsi"/>
                <w:sz w:val="18"/>
                <w:szCs w:val="18"/>
              </w:rPr>
            </w:pPr>
          </w:p>
        </w:tc>
        <w:tc>
          <w:tcPr>
            <w:tcW w:w="92" w:type="pct"/>
          </w:tcPr>
          <w:p w14:paraId="24FAE95B" w14:textId="77777777" w:rsidR="00D2058F" w:rsidRPr="001D6A24" w:rsidRDefault="00D2058F" w:rsidP="00D2058F">
            <w:pPr>
              <w:jc w:val="center"/>
              <w:rPr>
                <w:rFonts w:cstheme="minorHAnsi"/>
                <w:sz w:val="18"/>
                <w:szCs w:val="18"/>
              </w:rPr>
            </w:pPr>
          </w:p>
        </w:tc>
        <w:tc>
          <w:tcPr>
            <w:tcW w:w="92" w:type="pct"/>
          </w:tcPr>
          <w:p w14:paraId="48D7116A" w14:textId="77777777" w:rsidR="00D2058F" w:rsidRPr="001D6A24" w:rsidRDefault="00D2058F" w:rsidP="00D2058F">
            <w:pPr>
              <w:jc w:val="center"/>
              <w:rPr>
                <w:rFonts w:cstheme="minorHAnsi"/>
                <w:sz w:val="18"/>
                <w:szCs w:val="18"/>
              </w:rPr>
            </w:pPr>
          </w:p>
        </w:tc>
        <w:tc>
          <w:tcPr>
            <w:tcW w:w="92" w:type="pct"/>
          </w:tcPr>
          <w:p w14:paraId="7DC3E2AD" w14:textId="77777777" w:rsidR="00D2058F" w:rsidRPr="001D6A24" w:rsidRDefault="00D2058F" w:rsidP="00D2058F">
            <w:pPr>
              <w:jc w:val="center"/>
              <w:rPr>
                <w:rFonts w:cstheme="minorHAnsi"/>
                <w:sz w:val="18"/>
                <w:szCs w:val="18"/>
              </w:rPr>
            </w:pPr>
          </w:p>
        </w:tc>
        <w:tc>
          <w:tcPr>
            <w:tcW w:w="92" w:type="pct"/>
          </w:tcPr>
          <w:p w14:paraId="5EDBF883" w14:textId="77777777" w:rsidR="00D2058F" w:rsidRPr="001D6A24" w:rsidRDefault="00D2058F" w:rsidP="00D2058F">
            <w:pPr>
              <w:jc w:val="center"/>
              <w:rPr>
                <w:rFonts w:cstheme="minorHAnsi"/>
                <w:sz w:val="18"/>
                <w:szCs w:val="18"/>
              </w:rPr>
            </w:pPr>
          </w:p>
        </w:tc>
        <w:tc>
          <w:tcPr>
            <w:tcW w:w="92" w:type="pct"/>
          </w:tcPr>
          <w:p w14:paraId="37D9A88F" w14:textId="77777777" w:rsidR="00D2058F" w:rsidRPr="001D6A24" w:rsidRDefault="00D2058F" w:rsidP="00D2058F">
            <w:pPr>
              <w:jc w:val="center"/>
              <w:rPr>
                <w:rFonts w:cstheme="minorHAnsi"/>
                <w:sz w:val="18"/>
                <w:szCs w:val="18"/>
              </w:rPr>
            </w:pPr>
          </w:p>
        </w:tc>
        <w:tc>
          <w:tcPr>
            <w:tcW w:w="92" w:type="pct"/>
          </w:tcPr>
          <w:p w14:paraId="3424502A" w14:textId="77777777" w:rsidR="00D2058F" w:rsidRPr="001D6A24" w:rsidRDefault="00D2058F" w:rsidP="00D2058F">
            <w:pPr>
              <w:jc w:val="center"/>
              <w:rPr>
                <w:rFonts w:cstheme="minorHAnsi"/>
                <w:sz w:val="18"/>
                <w:szCs w:val="18"/>
              </w:rPr>
            </w:pPr>
          </w:p>
        </w:tc>
        <w:tc>
          <w:tcPr>
            <w:tcW w:w="92" w:type="pct"/>
          </w:tcPr>
          <w:p w14:paraId="70242968" w14:textId="77777777" w:rsidR="00D2058F" w:rsidRPr="001D6A24" w:rsidRDefault="00D2058F" w:rsidP="00D2058F">
            <w:pPr>
              <w:jc w:val="center"/>
              <w:rPr>
                <w:rFonts w:cstheme="minorHAnsi"/>
                <w:sz w:val="18"/>
                <w:szCs w:val="18"/>
              </w:rPr>
            </w:pPr>
          </w:p>
        </w:tc>
        <w:tc>
          <w:tcPr>
            <w:tcW w:w="92" w:type="pct"/>
          </w:tcPr>
          <w:p w14:paraId="365565EE" w14:textId="77777777" w:rsidR="00D2058F" w:rsidRPr="001D6A24" w:rsidRDefault="00D2058F" w:rsidP="00D2058F">
            <w:pPr>
              <w:jc w:val="center"/>
              <w:rPr>
                <w:rFonts w:cstheme="minorHAnsi"/>
                <w:sz w:val="18"/>
                <w:szCs w:val="18"/>
              </w:rPr>
            </w:pPr>
          </w:p>
        </w:tc>
        <w:tc>
          <w:tcPr>
            <w:tcW w:w="92" w:type="pct"/>
          </w:tcPr>
          <w:p w14:paraId="05342BB7" w14:textId="77777777" w:rsidR="00D2058F" w:rsidRPr="001D6A24" w:rsidRDefault="00D2058F" w:rsidP="00D2058F">
            <w:pPr>
              <w:jc w:val="center"/>
              <w:rPr>
                <w:rFonts w:cstheme="minorHAnsi"/>
                <w:sz w:val="18"/>
                <w:szCs w:val="18"/>
              </w:rPr>
            </w:pPr>
          </w:p>
        </w:tc>
        <w:tc>
          <w:tcPr>
            <w:tcW w:w="92" w:type="pct"/>
          </w:tcPr>
          <w:p w14:paraId="3D7DAD33" w14:textId="77777777" w:rsidR="00D2058F" w:rsidRPr="001D6A24" w:rsidRDefault="00D2058F" w:rsidP="00D2058F">
            <w:pPr>
              <w:jc w:val="center"/>
              <w:rPr>
                <w:rFonts w:cstheme="minorHAnsi"/>
                <w:sz w:val="18"/>
                <w:szCs w:val="18"/>
              </w:rPr>
            </w:pPr>
          </w:p>
        </w:tc>
        <w:tc>
          <w:tcPr>
            <w:tcW w:w="92" w:type="pct"/>
          </w:tcPr>
          <w:p w14:paraId="196A4D54" w14:textId="77777777" w:rsidR="00D2058F" w:rsidRPr="001D6A24" w:rsidRDefault="00D2058F" w:rsidP="00D2058F">
            <w:pPr>
              <w:jc w:val="center"/>
              <w:rPr>
                <w:rFonts w:cstheme="minorHAnsi"/>
                <w:sz w:val="18"/>
                <w:szCs w:val="18"/>
              </w:rPr>
            </w:pPr>
          </w:p>
        </w:tc>
        <w:tc>
          <w:tcPr>
            <w:tcW w:w="92" w:type="pct"/>
          </w:tcPr>
          <w:p w14:paraId="1E255427" w14:textId="77777777" w:rsidR="00D2058F" w:rsidRPr="001D6A24" w:rsidRDefault="00D2058F" w:rsidP="00D2058F">
            <w:pPr>
              <w:jc w:val="center"/>
              <w:rPr>
                <w:rFonts w:cstheme="minorHAnsi"/>
                <w:sz w:val="18"/>
                <w:szCs w:val="18"/>
              </w:rPr>
            </w:pPr>
          </w:p>
        </w:tc>
        <w:tc>
          <w:tcPr>
            <w:tcW w:w="92" w:type="pct"/>
          </w:tcPr>
          <w:p w14:paraId="191A1E55" w14:textId="77777777" w:rsidR="00D2058F" w:rsidRPr="001D6A24" w:rsidRDefault="00D2058F" w:rsidP="00D2058F">
            <w:pPr>
              <w:jc w:val="center"/>
              <w:rPr>
                <w:rFonts w:cstheme="minorHAnsi"/>
                <w:sz w:val="18"/>
                <w:szCs w:val="18"/>
              </w:rPr>
            </w:pPr>
          </w:p>
        </w:tc>
        <w:tc>
          <w:tcPr>
            <w:tcW w:w="92" w:type="pct"/>
          </w:tcPr>
          <w:p w14:paraId="1A0A6545" w14:textId="77777777" w:rsidR="00D2058F" w:rsidRPr="001D6A24" w:rsidRDefault="00D2058F" w:rsidP="00D2058F">
            <w:pPr>
              <w:jc w:val="center"/>
              <w:rPr>
                <w:rFonts w:cstheme="minorHAnsi"/>
                <w:sz w:val="18"/>
                <w:szCs w:val="18"/>
              </w:rPr>
            </w:pPr>
          </w:p>
        </w:tc>
        <w:tc>
          <w:tcPr>
            <w:tcW w:w="92" w:type="pct"/>
          </w:tcPr>
          <w:p w14:paraId="1BDBB8FF" w14:textId="77777777" w:rsidR="00D2058F" w:rsidRPr="001D6A24" w:rsidRDefault="00D2058F" w:rsidP="00D2058F">
            <w:pPr>
              <w:jc w:val="center"/>
              <w:rPr>
                <w:rFonts w:cstheme="minorHAnsi"/>
                <w:sz w:val="18"/>
                <w:szCs w:val="18"/>
              </w:rPr>
            </w:pPr>
          </w:p>
        </w:tc>
        <w:tc>
          <w:tcPr>
            <w:tcW w:w="92" w:type="pct"/>
          </w:tcPr>
          <w:p w14:paraId="5754D990" w14:textId="77777777" w:rsidR="00D2058F" w:rsidRPr="001D6A24" w:rsidRDefault="00D2058F" w:rsidP="00D2058F">
            <w:pPr>
              <w:jc w:val="center"/>
              <w:rPr>
                <w:rFonts w:cstheme="minorHAnsi"/>
                <w:sz w:val="18"/>
                <w:szCs w:val="18"/>
              </w:rPr>
            </w:pPr>
          </w:p>
        </w:tc>
        <w:tc>
          <w:tcPr>
            <w:tcW w:w="119" w:type="pct"/>
          </w:tcPr>
          <w:p w14:paraId="6D2B5BBA" w14:textId="77777777" w:rsidR="00D2058F" w:rsidRPr="001D6A24" w:rsidRDefault="00D2058F" w:rsidP="00D2058F">
            <w:pPr>
              <w:jc w:val="center"/>
              <w:rPr>
                <w:rFonts w:cstheme="minorHAnsi"/>
                <w:sz w:val="18"/>
                <w:szCs w:val="18"/>
              </w:rPr>
            </w:pPr>
          </w:p>
        </w:tc>
        <w:tc>
          <w:tcPr>
            <w:tcW w:w="185" w:type="pct"/>
          </w:tcPr>
          <w:p w14:paraId="336AD66C" w14:textId="6154973B" w:rsidR="00D2058F" w:rsidRPr="001D6A24" w:rsidRDefault="00D2058F" w:rsidP="00D2058F">
            <w:pPr>
              <w:jc w:val="center"/>
              <w:rPr>
                <w:rFonts w:cstheme="minorHAnsi"/>
                <w:color w:val="000000"/>
                <w:sz w:val="18"/>
                <w:szCs w:val="18"/>
              </w:rPr>
            </w:pPr>
            <w:r w:rsidRPr="001D6A24">
              <w:rPr>
                <w:sz w:val="18"/>
                <w:szCs w:val="18"/>
              </w:rPr>
              <w:t>587</w:t>
            </w:r>
          </w:p>
        </w:tc>
      </w:tr>
      <w:tr w:rsidR="00D2058F" w:rsidRPr="001D6A24" w14:paraId="61A5BBA8" w14:textId="77777777" w:rsidTr="00D2058F">
        <w:tc>
          <w:tcPr>
            <w:tcW w:w="178" w:type="pct"/>
            <w:shd w:val="clear" w:color="auto" w:fill="081E3E" w:themeFill="accent1"/>
          </w:tcPr>
          <w:p w14:paraId="2B6D859D"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13</w:t>
            </w:r>
          </w:p>
        </w:tc>
        <w:tc>
          <w:tcPr>
            <w:tcW w:w="116" w:type="pct"/>
          </w:tcPr>
          <w:p w14:paraId="23AB975A" w14:textId="5905A615"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08DA1DD5" w14:textId="48C15B7B"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32B72875" w14:textId="3CDF4E15" w:rsidR="00D2058F" w:rsidRPr="001D6A24" w:rsidRDefault="00D2058F" w:rsidP="00D2058F">
            <w:pPr>
              <w:jc w:val="center"/>
              <w:rPr>
                <w:rFonts w:cstheme="minorHAnsi"/>
                <w:color w:val="000000"/>
                <w:sz w:val="18"/>
                <w:szCs w:val="18"/>
              </w:rPr>
            </w:pPr>
            <w:r w:rsidRPr="001D6A24">
              <w:rPr>
                <w:sz w:val="18"/>
                <w:szCs w:val="18"/>
              </w:rPr>
              <w:t>30</w:t>
            </w:r>
          </w:p>
        </w:tc>
        <w:tc>
          <w:tcPr>
            <w:tcW w:w="120" w:type="pct"/>
          </w:tcPr>
          <w:p w14:paraId="3797CD32" w14:textId="5DC351A5" w:rsidR="00D2058F" w:rsidRPr="001D6A24" w:rsidRDefault="00D2058F" w:rsidP="00D2058F">
            <w:pPr>
              <w:jc w:val="center"/>
              <w:rPr>
                <w:rFonts w:cstheme="minorHAnsi"/>
                <w:color w:val="000000"/>
                <w:sz w:val="18"/>
                <w:szCs w:val="18"/>
              </w:rPr>
            </w:pPr>
            <w:r w:rsidRPr="001D6A24">
              <w:rPr>
                <w:sz w:val="18"/>
                <w:szCs w:val="18"/>
              </w:rPr>
              <w:t>47</w:t>
            </w:r>
          </w:p>
        </w:tc>
        <w:tc>
          <w:tcPr>
            <w:tcW w:w="120" w:type="pct"/>
          </w:tcPr>
          <w:p w14:paraId="55A7D5F3" w14:textId="292014DD" w:rsidR="00D2058F" w:rsidRPr="001D6A24" w:rsidRDefault="00D2058F" w:rsidP="00D2058F">
            <w:pPr>
              <w:jc w:val="center"/>
              <w:rPr>
                <w:rFonts w:cstheme="minorHAnsi"/>
                <w:color w:val="000000"/>
                <w:sz w:val="18"/>
                <w:szCs w:val="18"/>
              </w:rPr>
            </w:pPr>
            <w:r w:rsidRPr="001D6A24">
              <w:rPr>
                <w:sz w:val="18"/>
                <w:szCs w:val="18"/>
              </w:rPr>
              <w:t>48</w:t>
            </w:r>
          </w:p>
        </w:tc>
        <w:tc>
          <w:tcPr>
            <w:tcW w:w="120" w:type="pct"/>
          </w:tcPr>
          <w:p w14:paraId="22C79C80" w14:textId="128B1867" w:rsidR="00D2058F" w:rsidRPr="001D6A24" w:rsidRDefault="00D2058F" w:rsidP="00D2058F">
            <w:pPr>
              <w:jc w:val="center"/>
              <w:rPr>
                <w:rFonts w:cstheme="minorHAnsi"/>
                <w:color w:val="000000"/>
                <w:sz w:val="18"/>
                <w:szCs w:val="18"/>
              </w:rPr>
            </w:pPr>
            <w:r w:rsidRPr="001D6A24">
              <w:rPr>
                <w:sz w:val="18"/>
                <w:szCs w:val="18"/>
              </w:rPr>
              <w:t>50</w:t>
            </w:r>
          </w:p>
        </w:tc>
        <w:tc>
          <w:tcPr>
            <w:tcW w:w="120" w:type="pct"/>
          </w:tcPr>
          <w:p w14:paraId="5ECBB071" w14:textId="7D33F20B" w:rsidR="00D2058F" w:rsidRPr="001D6A24" w:rsidRDefault="00D2058F" w:rsidP="00D2058F">
            <w:pPr>
              <w:jc w:val="center"/>
              <w:rPr>
                <w:rFonts w:cstheme="minorHAnsi"/>
                <w:color w:val="000000"/>
                <w:sz w:val="18"/>
                <w:szCs w:val="18"/>
              </w:rPr>
            </w:pPr>
            <w:r w:rsidRPr="001D6A24">
              <w:rPr>
                <w:sz w:val="18"/>
                <w:szCs w:val="18"/>
              </w:rPr>
              <w:t>51</w:t>
            </w:r>
          </w:p>
        </w:tc>
        <w:tc>
          <w:tcPr>
            <w:tcW w:w="120" w:type="pct"/>
          </w:tcPr>
          <w:p w14:paraId="473CC601" w14:textId="4CD98CE7" w:rsidR="00D2058F" w:rsidRPr="001D6A24" w:rsidRDefault="00D2058F" w:rsidP="00D2058F">
            <w:pPr>
              <w:jc w:val="center"/>
              <w:rPr>
                <w:rFonts w:cstheme="minorHAnsi"/>
                <w:color w:val="000000"/>
                <w:sz w:val="18"/>
                <w:szCs w:val="18"/>
              </w:rPr>
            </w:pPr>
            <w:r w:rsidRPr="001D6A24">
              <w:rPr>
                <w:sz w:val="18"/>
                <w:szCs w:val="18"/>
              </w:rPr>
              <w:t>52</w:t>
            </w:r>
          </w:p>
        </w:tc>
        <w:tc>
          <w:tcPr>
            <w:tcW w:w="118" w:type="pct"/>
          </w:tcPr>
          <w:p w14:paraId="0184DDDF" w14:textId="50FF4BF7" w:rsidR="00D2058F" w:rsidRPr="001D6A24" w:rsidRDefault="00D2058F" w:rsidP="00D2058F">
            <w:pPr>
              <w:jc w:val="center"/>
              <w:rPr>
                <w:rFonts w:cstheme="minorHAnsi"/>
                <w:color w:val="000000"/>
                <w:sz w:val="18"/>
                <w:szCs w:val="18"/>
              </w:rPr>
            </w:pPr>
            <w:r w:rsidRPr="001D6A24">
              <w:rPr>
                <w:sz w:val="18"/>
                <w:szCs w:val="18"/>
              </w:rPr>
              <w:t>53</w:t>
            </w:r>
          </w:p>
        </w:tc>
        <w:tc>
          <w:tcPr>
            <w:tcW w:w="116" w:type="pct"/>
          </w:tcPr>
          <w:p w14:paraId="61406EC1" w14:textId="6D121899" w:rsidR="00D2058F" w:rsidRPr="001D6A24" w:rsidRDefault="00D2058F" w:rsidP="00D2058F">
            <w:pPr>
              <w:jc w:val="center"/>
              <w:rPr>
                <w:rFonts w:cstheme="minorHAnsi"/>
                <w:color w:val="000000"/>
                <w:sz w:val="18"/>
                <w:szCs w:val="18"/>
              </w:rPr>
            </w:pPr>
            <w:r w:rsidRPr="001D6A24">
              <w:rPr>
                <w:sz w:val="18"/>
                <w:szCs w:val="18"/>
              </w:rPr>
              <w:t>54</w:t>
            </w:r>
          </w:p>
        </w:tc>
        <w:tc>
          <w:tcPr>
            <w:tcW w:w="119" w:type="pct"/>
          </w:tcPr>
          <w:p w14:paraId="7FE5CB89" w14:textId="6A468590" w:rsidR="00D2058F" w:rsidRPr="001D6A24" w:rsidRDefault="00D2058F" w:rsidP="00D2058F">
            <w:pPr>
              <w:jc w:val="center"/>
              <w:rPr>
                <w:rFonts w:cstheme="minorHAnsi"/>
                <w:color w:val="000000"/>
                <w:sz w:val="18"/>
                <w:szCs w:val="18"/>
              </w:rPr>
            </w:pPr>
            <w:r w:rsidRPr="001D6A24">
              <w:rPr>
                <w:sz w:val="18"/>
                <w:szCs w:val="18"/>
              </w:rPr>
              <w:t>56</w:t>
            </w:r>
          </w:p>
        </w:tc>
        <w:tc>
          <w:tcPr>
            <w:tcW w:w="105" w:type="pct"/>
          </w:tcPr>
          <w:p w14:paraId="2DBE41E1" w14:textId="2E7ED961" w:rsidR="00D2058F" w:rsidRPr="001D6A24" w:rsidRDefault="00D2058F" w:rsidP="00D2058F">
            <w:pPr>
              <w:jc w:val="center"/>
              <w:rPr>
                <w:rFonts w:cstheme="minorHAnsi"/>
                <w:color w:val="000000"/>
                <w:sz w:val="18"/>
                <w:szCs w:val="18"/>
              </w:rPr>
            </w:pPr>
            <w:r w:rsidRPr="001D6A24">
              <w:rPr>
                <w:sz w:val="18"/>
                <w:szCs w:val="18"/>
              </w:rPr>
              <w:t>57</w:t>
            </w:r>
          </w:p>
        </w:tc>
        <w:tc>
          <w:tcPr>
            <w:tcW w:w="108" w:type="pct"/>
          </w:tcPr>
          <w:p w14:paraId="76F218FF" w14:textId="53661F93" w:rsidR="00D2058F" w:rsidRPr="001D6A24" w:rsidRDefault="00D2058F" w:rsidP="00D2058F">
            <w:pPr>
              <w:jc w:val="center"/>
              <w:rPr>
                <w:rFonts w:cstheme="minorHAnsi"/>
                <w:color w:val="000000"/>
                <w:sz w:val="18"/>
                <w:szCs w:val="18"/>
              </w:rPr>
            </w:pPr>
            <w:r w:rsidRPr="001D6A24">
              <w:rPr>
                <w:sz w:val="18"/>
                <w:szCs w:val="18"/>
              </w:rPr>
              <w:t>58</w:t>
            </w:r>
          </w:p>
        </w:tc>
        <w:tc>
          <w:tcPr>
            <w:tcW w:w="108" w:type="pct"/>
          </w:tcPr>
          <w:p w14:paraId="40B5DAAF" w14:textId="77777777" w:rsidR="00D2058F" w:rsidRPr="001D6A24" w:rsidRDefault="00D2058F" w:rsidP="00D2058F">
            <w:pPr>
              <w:jc w:val="center"/>
              <w:rPr>
                <w:rFonts w:cstheme="minorHAnsi"/>
                <w:color w:val="000000"/>
                <w:sz w:val="18"/>
                <w:szCs w:val="18"/>
              </w:rPr>
            </w:pPr>
          </w:p>
        </w:tc>
        <w:tc>
          <w:tcPr>
            <w:tcW w:w="96" w:type="pct"/>
          </w:tcPr>
          <w:p w14:paraId="1B9342B8" w14:textId="77777777" w:rsidR="00D2058F" w:rsidRPr="001D6A24" w:rsidRDefault="00D2058F" w:rsidP="00D2058F">
            <w:pPr>
              <w:jc w:val="center"/>
              <w:rPr>
                <w:rFonts w:cstheme="minorHAnsi"/>
                <w:sz w:val="18"/>
                <w:szCs w:val="18"/>
              </w:rPr>
            </w:pPr>
          </w:p>
        </w:tc>
        <w:tc>
          <w:tcPr>
            <w:tcW w:w="111" w:type="pct"/>
          </w:tcPr>
          <w:p w14:paraId="7B7349D5" w14:textId="77777777" w:rsidR="00D2058F" w:rsidRPr="001D6A24" w:rsidRDefault="00D2058F" w:rsidP="00D2058F">
            <w:pPr>
              <w:jc w:val="center"/>
              <w:rPr>
                <w:rFonts w:cstheme="minorHAnsi"/>
                <w:sz w:val="18"/>
                <w:szCs w:val="18"/>
              </w:rPr>
            </w:pPr>
          </w:p>
        </w:tc>
        <w:tc>
          <w:tcPr>
            <w:tcW w:w="113" w:type="pct"/>
          </w:tcPr>
          <w:p w14:paraId="10E46B0A" w14:textId="77777777" w:rsidR="00D2058F" w:rsidRPr="001D6A24" w:rsidRDefault="00D2058F" w:rsidP="00D2058F">
            <w:pPr>
              <w:jc w:val="center"/>
              <w:rPr>
                <w:rFonts w:cstheme="minorHAnsi"/>
                <w:sz w:val="18"/>
                <w:szCs w:val="18"/>
              </w:rPr>
            </w:pPr>
          </w:p>
        </w:tc>
        <w:tc>
          <w:tcPr>
            <w:tcW w:w="113" w:type="pct"/>
          </w:tcPr>
          <w:p w14:paraId="25EB1F73" w14:textId="77777777" w:rsidR="00D2058F" w:rsidRPr="001D6A24" w:rsidRDefault="00D2058F" w:rsidP="00D2058F">
            <w:pPr>
              <w:jc w:val="center"/>
              <w:rPr>
                <w:rFonts w:cstheme="minorHAnsi"/>
                <w:sz w:val="18"/>
                <w:szCs w:val="18"/>
              </w:rPr>
            </w:pPr>
          </w:p>
        </w:tc>
        <w:tc>
          <w:tcPr>
            <w:tcW w:w="114" w:type="pct"/>
          </w:tcPr>
          <w:p w14:paraId="482236D3" w14:textId="77777777" w:rsidR="00D2058F" w:rsidRPr="001D6A24" w:rsidRDefault="00D2058F" w:rsidP="00D2058F">
            <w:pPr>
              <w:jc w:val="center"/>
              <w:rPr>
                <w:rFonts w:cstheme="minorHAnsi"/>
                <w:sz w:val="18"/>
                <w:szCs w:val="18"/>
              </w:rPr>
            </w:pPr>
          </w:p>
        </w:tc>
        <w:tc>
          <w:tcPr>
            <w:tcW w:w="114" w:type="pct"/>
          </w:tcPr>
          <w:p w14:paraId="639E1165" w14:textId="77777777" w:rsidR="00D2058F" w:rsidRPr="001D6A24" w:rsidRDefault="00D2058F" w:rsidP="00D2058F">
            <w:pPr>
              <w:jc w:val="center"/>
              <w:rPr>
                <w:rFonts w:cstheme="minorHAnsi"/>
                <w:sz w:val="18"/>
                <w:szCs w:val="18"/>
              </w:rPr>
            </w:pPr>
          </w:p>
        </w:tc>
        <w:tc>
          <w:tcPr>
            <w:tcW w:w="114" w:type="pct"/>
          </w:tcPr>
          <w:p w14:paraId="420E3A3D" w14:textId="77777777" w:rsidR="00D2058F" w:rsidRPr="001D6A24" w:rsidRDefault="00D2058F" w:rsidP="00D2058F">
            <w:pPr>
              <w:jc w:val="center"/>
              <w:rPr>
                <w:rFonts w:cstheme="minorHAnsi"/>
                <w:sz w:val="18"/>
                <w:szCs w:val="18"/>
              </w:rPr>
            </w:pPr>
          </w:p>
        </w:tc>
        <w:tc>
          <w:tcPr>
            <w:tcW w:w="94" w:type="pct"/>
          </w:tcPr>
          <w:p w14:paraId="36DD1B3D" w14:textId="77777777" w:rsidR="00D2058F" w:rsidRPr="001D6A24" w:rsidRDefault="00D2058F" w:rsidP="00D2058F">
            <w:pPr>
              <w:jc w:val="center"/>
              <w:rPr>
                <w:rFonts w:cstheme="minorHAnsi"/>
                <w:sz w:val="18"/>
                <w:szCs w:val="18"/>
              </w:rPr>
            </w:pPr>
          </w:p>
        </w:tc>
        <w:tc>
          <w:tcPr>
            <w:tcW w:w="94" w:type="pct"/>
          </w:tcPr>
          <w:p w14:paraId="5B6ACE46" w14:textId="77777777" w:rsidR="00D2058F" w:rsidRPr="001D6A24" w:rsidRDefault="00D2058F" w:rsidP="00D2058F">
            <w:pPr>
              <w:jc w:val="center"/>
              <w:rPr>
                <w:rFonts w:cstheme="minorHAnsi"/>
                <w:sz w:val="18"/>
                <w:szCs w:val="18"/>
              </w:rPr>
            </w:pPr>
          </w:p>
        </w:tc>
        <w:tc>
          <w:tcPr>
            <w:tcW w:w="94" w:type="pct"/>
          </w:tcPr>
          <w:p w14:paraId="2B78287A" w14:textId="77777777" w:rsidR="00D2058F" w:rsidRPr="001D6A24" w:rsidRDefault="00D2058F" w:rsidP="00D2058F">
            <w:pPr>
              <w:jc w:val="center"/>
              <w:rPr>
                <w:rFonts w:cstheme="minorHAnsi"/>
                <w:sz w:val="18"/>
                <w:szCs w:val="18"/>
              </w:rPr>
            </w:pPr>
          </w:p>
        </w:tc>
        <w:tc>
          <w:tcPr>
            <w:tcW w:w="94" w:type="pct"/>
          </w:tcPr>
          <w:p w14:paraId="3BB58A04" w14:textId="77777777" w:rsidR="00D2058F" w:rsidRPr="001D6A24" w:rsidRDefault="00D2058F" w:rsidP="00D2058F">
            <w:pPr>
              <w:jc w:val="center"/>
              <w:rPr>
                <w:rFonts w:cstheme="minorHAnsi"/>
                <w:sz w:val="18"/>
                <w:szCs w:val="18"/>
              </w:rPr>
            </w:pPr>
          </w:p>
        </w:tc>
        <w:tc>
          <w:tcPr>
            <w:tcW w:w="94" w:type="pct"/>
          </w:tcPr>
          <w:p w14:paraId="3E7C900C" w14:textId="77777777" w:rsidR="00D2058F" w:rsidRPr="001D6A24" w:rsidRDefault="00D2058F" w:rsidP="00D2058F">
            <w:pPr>
              <w:jc w:val="center"/>
              <w:rPr>
                <w:rFonts w:cstheme="minorHAnsi"/>
                <w:sz w:val="18"/>
                <w:szCs w:val="18"/>
              </w:rPr>
            </w:pPr>
          </w:p>
        </w:tc>
        <w:tc>
          <w:tcPr>
            <w:tcW w:w="92" w:type="pct"/>
          </w:tcPr>
          <w:p w14:paraId="4BAEF8F8" w14:textId="77777777" w:rsidR="00D2058F" w:rsidRPr="001D6A24" w:rsidRDefault="00D2058F" w:rsidP="00D2058F">
            <w:pPr>
              <w:jc w:val="center"/>
              <w:rPr>
                <w:rFonts w:cstheme="minorHAnsi"/>
                <w:sz w:val="18"/>
                <w:szCs w:val="18"/>
              </w:rPr>
            </w:pPr>
          </w:p>
        </w:tc>
        <w:tc>
          <w:tcPr>
            <w:tcW w:w="92" w:type="pct"/>
          </w:tcPr>
          <w:p w14:paraId="12922F6B" w14:textId="77777777" w:rsidR="00D2058F" w:rsidRPr="001D6A24" w:rsidRDefault="00D2058F" w:rsidP="00D2058F">
            <w:pPr>
              <w:jc w:val="center"/>
              <w:rPr>
                <w:rFonts w:cstheme="minorHAnsi"/>
                <w:sz w:val="18"/>
                <w:szCs w:val="18"/>
              </w:rPr>
            </w:pPr>
          </w:p>
        </w:tc>
        <w:tc>
          <w:tcPr>
            <w:tcW w:w="92" w:type="pct"/>
          </w:tcPr>
          <w:p w14:paraId="0D31CFE0" w14:textId="77777777" w:rsidR="00D2058F" w:rsidRPr="001D6A24" w:rsidRDefault="00D2058F" w:rsidP="00D2058F">
            <w:pPr>
              <w:jc w:val="center"/>
              <w:rPr>
                <w:rFonts w:cstheme="minorHAnsi"/>
                <w:sz w:val="18"/>
                <w:szCs w:val="18"/>
              </w:rPr>
            </w:pPr>
          </w:p>
        </w:tc>
        <w:tc>
          <w:tcPr>
            <w:tcW w:w="92" w:type="pct"/>
          </w:tcPr>
          <w:p w14:paraId="4B007A19" w14:textId="77777777" w:rsidR="00D2058F" w:rsidRPr="001D6A24" w:rsidRDefault="00D2058F" w:rsidP="00D2058F">
            <w:pPr>
              <w:jc w:val="center"/>
              <w:rPr>
                <w:rFonts w:cstheme="minorHAnsi"/>
                <w:sz w:val="18"/>
                <w:szCs w:val="18"/>
              </w:rPr>
            </w:pPr>
          </w:p>
        </w:tc>
        <w:tc>
          <w:tcPr>
            <w:tcW w:w="92" w:type="pct"/>
          </w:tcPr>
          <w:p w14:paraId="6C58F3FC" w14:textId="77777777" w:rsidR="00D2058F" w:rsidRPr="001D6A24" w:rsidRDefault="00D2058F" w:rsidP="00D2058F">
            <w:pPr>
              <w:jc w:val="center"/>
              <w:rPr>
                <w:rFonts w:cstheme="minorHAnsi"/>
                <w:sz w:val="18"/>
                <w:szCs w:val="18"/>
              </w:rPr>
            </w:pPr>
          </w:p>
        </w:tc>
        <w:tc>
          <w:tcPr>
            <w:tcW w:w="92" w:type="pct"/>
          </w:tcPr>
          <w:p w14:paraId="2B9501C2" w14:textId="77777777" w:rsidR="00D2058F" w:rsidRPr="001D6A24" w:rsidRDefault="00D2058F" w:rsidP="00D2058F">
            <w:pPr>
              <w:jc w:val="center"/>
              <w:rPr>
                <w:rFonts w:cstheme="minorHAnsi"/>
                <w:sz w:val="18"/>
                <w:szCs w:val="18"/>
              </w:rPr>
            </w:pPr>
          </w:p>
        </w:tc>
        <w:tc>
          <w:tcPr>
            <w:tcW w:w="92" w:type="pct"/>
          </w:tcPr>
          <w:p w14:paraId="0E714905" w14:textId="77777777" w:rsidR="00D2058F" w:rsidRPr="001D6A24" w:rsidRDefault="00D2058F" w:rsidP="00D2058F">
            <w:pPr>
              <w:jc w:val="center"/>
              <w:rPr>
                <w:rFonts w:cstheme="minorHAnsi"/>
                <w:sz w:val="18"/>
                <w:szCs w:val="18"/>
              </w:rPr>
            </w:pPr>
          </w:p>
        </w:tc>
        <w:tc>
          <w:tcPr>
            <w:tcW w:w="92" w:type="pct"/>
          </w:tcPr>
          <w:p w14:paraId="2B0AFA9E" w14:textId="77777777" w:rsidR="00D2058F" w:rsidRPr="001D6A24" w:rsidRDefault="00D2058F" w:rsidP="00D2058F">
            <w:pPr>
              <w:jc w:val="center"/>
              <w:rPr>
                <w:rFonts w:cstheme="minorHAnsi"/>
                <w:sz w:val="18"/>
                <w:szCs w:val="18"/>
              </w:rPr>
            </w:pPr>
          </w:p>
        </w:tc>
        <w:tc>
          <w:tcPr>
            <w:tcW w:w="92" w:type="pct"/>
          </w:tcPr>
          <w:p w14:paraId="5F3D42E8" w14:textId="77777777" w:rsidR="00D2058F" w:rsidRPr="001D6A24" w:rsidRDefault="00D2058F" w:rsidP="00D2058F">
            <w:pPr>
              <w:jc w:val="center"/>
              <w:rPr>
                <w:rFonts w:cstheme="minorHAnsi"/>
                <w:sz w:val="18"/>
                <w:szCs w:val="18"/>
              </w:rPr>
            </w:pPr>
          </w:p>
        </w:tc>
        <w:tc>
          <w:tcPr>
            <w:tcW w:w="92" w:type="pct"/>
          </w:tcPr>
          <w:p w14:paraId="4C3CB15F" w14:textId="77777777" w:rsidR="00D2058F" w:rsidRPr="001D6A24" w:rsidRDefault="00D2058F" w:rsidP="00D2058F">
            <w:pPr>
              <w:jc w:val="center"/>
              <w:rPr>
                <w:rFonts w:cstheme="minorHAnsi"/>
                <w:sz w:val="18"/>
                <w:szCs w:val="18"/>
              </w:rPr>
            </w:pPr>
          </w:p>
        </w:tc>
        <w:tc>
          <w:tcPr>
            <w:tcW w:w="92" w:type="pct"/>
          </w:tcPr>
          <w:p w14:paraId="4F6D635A" w14:textId="77777777" w:rsidR="00D2058F" w:rsidRPr="001D6A24" w:rsidRDefault="00D2058F" w:rsidP="00D2058F">
            <w:pPr>
              <w:jc w:val="center"/>
              <w:rPr>
                <w:rFonts w:cstheme="minorHAnsi"/>
                <w:sz w:val="18"/>
                <w:szCs w:val="18"/>
              </w:rPr>
            </w:pPr>
          </w:p>
        </w:tc>
        <w:tc>
          <w:tcPr>
            <w:tcW w:w="92" w:type="pct"/>
          </w:tcPr>
          <w:p w14:paraId="3289455E" w14:textId="77777777" w:rsidR="00D2058F" w:rsidRPr="001D6A24" w:rsidRDefault="00D2058F" w:rsidP="00D2058F">
            <w:pPr>
              <w:jc w:val="center"/>
              <w:rPr>
                <w:rFonts w:cstheme="minorHAnsi"/>
                <w:sz w:val="18"/>
                <w:szCs w:val="18"/>
              </w:rPr>
            </w:pPr>
          </w:p>
        </w:tc>
        <w:tc>
          <w:tcPr>
            <w:tcW w:w="92" w:type="pct"/>
          </w:tcPr>
          <w:p w14:paraId="57370089" w14:textId="77777777" w:rsidR="00D2058F" w:rsidRPr="001D6A24" w:rsidRDefault="00D2058F" w:rsidP="00D2058F">
            <w:pPr>
              <w:jc w:val="center"/>
              <w:rPr>
                <w:rFonts w:cstheme="minorHAnsi"/>
                <w:sz w:val="18"/>
                <w:szCs w:val="18"/>
              </w:rPr>
            </w:pPr>
          </w:p>
        </w:tc>
        <w:tc>
          <w:tcPr>
            <w:tcW w:w="92" w:type="pct"/>
          </w:tcPr>
          <w:p w14:paraId="741C7C5B" w14:textId="77777777" w:rsidR="00D2058F" w:rsidRPr="001D6A24" w:rsidRDefault="00D2058F" w:rsidP="00D2058F">
            <w:pPr>
              <w:jc w:val="center"/>
              <w:rPr>
                <w:rFonts w:cstheme="minorHAnsi"/>
                <w:sz w:val="18"/>
                <w:szCs w:val="18"/>
              </w:rPr>
            </w:pPr>
          </w:p>
        </w:tc>
        <w:tc>
          <w:tcPr>
            <w:tcW w:w="92" w:type="pct"/>
          </w:tcPr>
          <w:p w14:paraId="03DBA12E" w14:textId="77777777" w:rsidR="00D2058F" w:rsidRPr="001D6A24" w:rsidRDefault="00D2058F" w:rsidP="00D2058F">
            <w:pPr>
              <w:jc w:val="center"/>
              <w:rPr>
                <w:rFonts w:cstheme="minorHAnsi"/>
                <w:sz w:val="18"/>
                <w:szCs w:val="18"/>
              </w:rPr>
            </w:pPr>
          </w:p>
        </w:tc>
        <w:tc>
          <w:tcPr>
            <w:tcW w:w="92" w:type="pct"/>
          </w:tcPr>
          <w:p w14:paraId="1BC30767" w14:textId="77777777" w:rsidR="00D2058F" w:rsidRPr="001D6A24" w:rsidRDefault="00D2058F" w:rsidP="00D2058F">
            <w:pPr>
              <w:jc w:val="center"/>
              <w:rPr>
                <w:rFonts w:cstheme="minorHAnsi"/>
                <w:sz w:val="18"/>
                <w:szCs w:val="18"/>
              </w:rPr>
            </w:pPr>
          </w:p>
        </w:tc>
        <w:tc>
          <w:tcPr>
            <w:tcW w:w="92" w:type="pct"/>
          </w:tcPr>
          <w:p w14:paraId="23FFBBE8" w14:textId="77777777" w:rsidR="00D2058F" w:rsidRPr="001D6A24" w:rsidRDefault="00D2058F" w:rsidP="00D2058F">
            <w:pPr>
              <w:jc w:val="center"/>
              <w:rPr>
                <w:rFonts w:cstheme="minorHAnsi"/>
                <w:sz w:val="18"/>
                <w:szCs w:val="18"/>
              </w:rPr>
            </w:pPr>
          </w:p>
        </w:tc>
        <w:tc>
          <w:tcPr>
            <w:tcW w:w="92" w:type="pct"/>
          </w:tcPr>
          <w:p w14:paraId="24D883AE" w14:textId="77777777" w:rsidR="00D2058F" w:rsidRPr="001D6A24" w:rsidRDefault="00D2058F" w:rsidP="00D2058F">
            <w:pPr>
              <w:jc w:val="center"/>
              <w:rPr>
                <w:rFonts w:cstheme="minorHAnsi"/>
                <w:sz w:val="18"/>
                <w:szCs w:val="18"/>
              </w:rPr>
            </w:pPr>
          </w:p>
        </w:tc>
        <w:tc>
          <w:tcPr>
            <w:tcW w:w="119" w:type="pct"/>
          </w:tcPr>
          <w:p w14:paraId="2140803B" w14:textId="77777777" w:rsidR="00D2058F" w:rsidRPr="001D6A24" w:rsidRDefault="00D2058F" w:rsidP="00D2058F">
            <w:pPr>
              <w:jc w:val="center"/>
              <w:rPr>
                <w:rFonts w:cstheme="minorHAnsi"/>
                <w:sz w:val="18"/>
                <w:szCs w:val="18"/>
              </w:rPr>
            </w:pPr>
          </w:p>
        </w:tc>
        <w:tc>
          <w:tcPr>
            <w:tcW w:w="185" w:type="pct"/>
          </w:tcPr>
          <w:p w14:paraId="42841EFE" w14:textId="053AA860" w:rsidR="00D2058F" w:rsidRPr="001D6A24" w:rsidRDefault="00D2058F" w:rsidP="00D2058F">
            <w:pPr>
              <w:jc w:val="center"/>
              <w:rPr>
                <w:rFonts w:cstheme="minorHAnsi"/>
                <w:color w:val="000000"/>
                <w:sz w:val="18"/>
                <w:szCs w:val="18"/>
              </w:rPr>
            </w:pPr>
            <w:r w:rsidRPr="001D6A24">
              <w:rPr>
                <w:sz w:val="18"/>
                <w:szCs w:val="18"/>
              </w:rPr>
              <w:t>557</w:t>
            </w:r>
          </w:p>
        </w:tc>
      </w:tr>
      <w:tr w:rsidR="00D2058F" w:rsidRPr="001D6A24" w14:paraId="0A7AD615" w14:textId="77777777" w:rsidTr="00D2058F">
        <w:tc>
          <w:tcPr>
            <w:tcW w:w="178" w:type="pct"/>
            <w:shd w:val="clear" w:color="auto" w:fill="081E3E" w:themeFill="accent1"/>
          </w:tcPr>
          <w:p w14:paraId="2E1CFD84"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14</w:t>
            </w:r>
          </w:p>
        </w:tc>
        <w:tc>
          <w:tcPr>
            <w:tcW w:w="116" w:type="pct"/>
          </w:tcPr>
          <w:p w14:paraId="2936707E" w14:textId="4ECD27AB"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28866CD0" w14:textId="2F77AC9B"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480935A3" w14:textId="1D2575DA" w:rsidR="00D2058F" w:rsidRPr="001D6A24" w:rsidRDefault="00D2058F" w:rsidP="00D2058F">
            <w:pPr>
              <w:jc w:val="center"/>
              <w:rPr>
                <w:rFonts w:cstheme="minorHAnsi"/>
                <w:color w:val="000000"/>
                <w:sz w:val="18"/>
                <w:szCs w:val="18"/>
              </w:rPr>
            </w:pPr>
            <w:r w:rsidRPr="001D6A24">
              <w:rPr>
                <w:sz w:val="18"/>
                <w:szCs w:val="18"/>
              </w:rPr>
              <w:t>29</w:t>
            </w:r>
          </w:p>
        </w:tc>
        <w:tc>
          <w:tcPr>
            <w:tcW w:w="120" w:type="pct"/>
          </w:tcPr>
          <w:p w14:paraId="245B9265" w14:textId="4126E0DF" w:rsidR="00D2058F" w:rsidRPr="001D6A24" w:rsidRDefault="00D2058F" w:rsidP="00D2058F">
            <w:pPr>
              <w:jc w:val="center"/>
              <w:rPr>
                <w:rFonts w:cstheme="minorHAnsi"/>
                <w:color w:val="000000"/>
                <w:sz w:val="18"/>
                <w:szCs w:val="18"/>
              </w:rPr>
            </w:pPr>
            <w:r w:rsidRPr="001D6A24">
              <w:rPr>
                <w:sz w:val="18"/>
                <w:szCs w:val="18"/>
              </w:rPr>
              <w:t>46</w:t>
            </w:r>
          </w:p>
        </w:tc>
        <w:tc>
          <w:tcPr>
            <w:tcW w:w="120" w:type="pct"/>
          </w:tcPr>
          <w:p w14:paraId="680C00E9" w14:textId="0B8D9917" w:rsidR="00D2058F" w:rsidRPr="001D6A24" w:rsidRDefault="00D2058F" w:rsidP="00D2058F">
            <w:pPr>
              <w:jc w:val="center"/>
              <w:rPr>
                <w:rFonts w:cstheme="minorHAnsi"/>
                <w:color w:val="000000"/>
                <w:sz w:val="18"/>
                <w:szCs w:val="18"/>
              </w:rPr>
            </w:pPr>
            <w:r w:rsidRPr="001D6A24">
              <w:rPr>
                <w:sz w:val="18"/>
                <w:szCs w:val="18"/>
              </w:rPr>
              <w:t>47</w:t>
            </w:r>
          </w:p>
        </w:tc>
        <w:tc>
          <w:tcPr>
            <w:tcW w:w="120" w:type="pct"/>
          </w:tcPr>
          <w:p w14:paraId="2F8BCAC7" w14:textId="0FD6333B" w:rsidR="00D2058F" w:rsidRPr="001D6A24" w:rsidRDefault="00D2058F" w:rsidP="00D2058F">
            <w:pPr>
              <w:jc w:val="center"/>
              <w:rPr>
                <w:rFonts w:cstheme="minorHAnsi"/>
                <w:color w:val="000000"/>
                <w:sz w:val="18"/>
                <w:szCs w:val="18"/>
              </w:rPr>
            </w:pPr>
            <w:r w:rsidRPr="001D6A24">
              <w:rPr>
                <w:sz w:val="18"/>
                <w:szCs w:val="18"/>
              </w:rPr>
              <w:t>48</w:t>
            </w:r>
          </w:p>
        </w:tc>
        <w:tc>
          <w:tcPr>
            <w:tcW w:w="120" w:type="pct"/>
          </w:tcPr>
          <w:p w14:paraId="20EF0FDC" w14:textId="27781655" w:rsidR="00D2058F" w:rsidRPr="001D6A24" w:rsidRDefault="00D2058F" w:rsidP="00D2058F">
            <w:pPr>
              <w:jc w:val="center"/>
              <w:rPr>
                <w:rFonts w:cstheme="minorHAnsi"/>
                <w:color w:val="000000"/>
                <w:sz w:val="18"/>
                <w:szCs w:val="18"/>
              </w:rPr>
            </w:pPr>
            <w:r w:rsidRPr="001D6A24">
              <w:rPr>
                <w:sz w:val="18"/>
                <w:szCs w:val="18"/>
              </w:rPr>
              <w:t>50</w:t>
            </w:r>
          </w:p>
        </w:tc>
        <w:tc>
          <w:tcPr>
            <w:tcW w:w="120" w:type="pct"/>
          </w:tcPr>
          <w:p w14:paraId="0E401D0D" w14:textId="44FD81B0" w:rsidR="00D2058F" w:rsidRPr="001D6A24" w:rsidRDefault="00D2058F" w:rsidP="00D2058F">
            <w:pPr>
              <w:jc w:val="center"/>
              <w:rPr>
                <w:rFonts w:cstheme="minorHAnsi"/>
                <w:color w:val="000000"/>
                <w:sz w:val="18"/>
                <w:szCs w:val="18"/>
              </w:rPr>
            </w:pPr>
            <w:r w:rsidRPr="001D6A24">
              <w:rPr>
                <w:sz w:val="18"/>
                <w:szCs w:val="18"/>
              </w:rPr>
              <w:t>51</w:t>
            </w:r>
          </w:p>
        </w:tc>
        <w:tc>
          <w:tcPr>
            <w:tcW w:w="118" w:type="pct"/>
          </w:tcPr>
          <w:p w14:paraId="4CA7430E" w14:textId="4C65095D" w:rsidR="00D2058F" w:rsidRPr="001D6A24" w:rsidRDefault="00D2058F" w:rsidP="00D2058F">
            <w:pPr>
              <w:jc w:val="center"/>
              <w:rPr>
                <w:rFonts w:cstheme="minorHAnsi"/>
                <w:color w:val="000000"/>
                <w:sz w:val="18"/>
                <w:szCs w:val="18"/>
              </w:rPr>
            </w:pPr>
            <w:r w:rsidRPr="001D6A24">
              <w:rPr>
                <w:sz w:val="18"/>
                <w:szCs w:val="18"/>
              </w:rPr>
              <w:t>52</w:t>
            </w:r>
          </w:p>
        </w:tc>
        <w:tc>
          <w:tcPr>
            <w:tcW w:w="116" w:type="pct"/>
          </w:tcPr>
          <w:p w14:paraId="47C446ED" w14:textId="5B25191D" w:rsidR="00D2058F" w:rsidRPr="001D6A24" w:rsidRDefault="00D2058F" w:rsidP="00D2058F">
            <w:pPr>
              <w:jc w:val="center"/>
              <w:rPr>
                <w:rFonts w:cstheme="minorHAnsi"/>
                <w:color w:val="000000"/>
                <w:sz w:val="18"/>
                <w:szCs w:val="18"/>
              </w:rPr>
            </w:pPr>
            <w:r w:rsidRPr="001D6A24">
              <w:rPr>
                <w:sz w:val="18"/>
                <w:szCs w:val="18"/>
              </w:rPr>
              <w:t>53</w:t>
            </w:r>
          </w:p>
        </w:tc>
        <w:tc>
          <w:tcPr>
            <w:tcW w:w="119" w:type="pct"/>
          </w:tcPr>
          <w:p w14:paraId="4FE1DFF1" w14:textId="39414FB1" w:rsidR="00D2058F" w:rsidRPr="001D6A24" w:rsidRDefault="00D2058F" w:rsidP="00D2058F">
            <w:pPr>
              <w:jc w:val="center"/>
              <w:rPr>
                <w:rFonts w:cstheme="minorHAnsi"/>
                <w:color w:val="000000"/>
                <w:sz w:val="18"/>
                <w:szCs w:val="18"/>
              </w:rPr>
            </w:pPr>
            <w:r w:rsidRPr="001D6A24">
              <w:rPr>
                <w:sz w:val="18"/>
                <w:szCs w:val="18"/>
              </w:rPr>
              <w:t>54</w:t>
            </w:r>
          </w:p>
        </w:tc>
        <w:tc>
          <w:tcPr>
            <w:tcW w:w="105" w:type="pct"/>
          </w:tcPr>
          <w:p w14:paraId="27590555" w14:textId="199B1132" w:rsidR="00D2058F" w:rsidRPr="001D6A24" w:rsidRDefault="00D2058F" w:rsidP="00D2058F">
            <w:pPr>
              <w:jc w:val="center"/>
              <w:rPr>
                <w:rFonts w:cstheme="minorHAnsi"/>
                <w:color w:val="000000"/>
                <w:sz w:val="18"/>
                <w:szCs w:val="18"/>
              </w:rPr>
            </w:pPr>
            <w:r w:rsidRPr="001D6A24">
              <w:rPr>
                <w:sz w:val="18"/>
                <w:szCs w:val="18"/>
              </w:rPr>
              <w:t>56</w:t>
            </w:r>
          </w:p>
        </w:tc>
        <w:tc>
          <w:tcPr>
            <w:tcW w:w="108" w:type="pct"/>
          </w:tcPr>
          <w:p w14:paraId="1D2E4D1F" w14:textId="6CEF611C" w:rsidR="00D2058F" w:rsidRPr="001D6A24" w:rsidRDefault="00D2058F" w:rsidP="00D2058F">
            <w:pPr>
              <w:jc w:val="center"/>
              <w:rPr>
                <w:rFonts w:cstheme="minorHAnsi"/>
                <w:color w:val="000000"/>
                <w:sz w:val="18"/>
                <w:szCs w:val="18"/>
              </w:rPr>
            </w:pPr>
            <w:r w:rsidRPr="001D6A24">
              <w:rPr>
                <w:sz w:val="18"/>
                <w:szCs w:val="18"/>
              </w:rPr>
              <w:t>57</w:t>
            </w:r>
          </w:p>
        </w:tc>
        <w:tc>
          <w:tcPr>
            <w:tcW w:w="108" w:type="pct"/>
          </w:tcPr>
          <w:p w14:paraId="14515D6E" w14:textId="366D66FC" w:rsidR="00D2058F" w:rsidRPr="001D6A24" w:rsidRDefault="00D2058F" w:rsidP="00D2058F">
            <w:pPr>
              <w:jc w:val="center"/>
              <w:rPr>
                <w:rFonts w:cstheme="minorHAnsi"/>
                <w:color w:val="000000"/>
                <w:sz w:val="18"/>
                <w:szCs w:val="18"/>
              </w:rPr>
            </w:pPr>
            <w:r w:rsidRPr="001D6A24">
              <w:rPr>
                <w:sz w:val="18"/>
                <w:szCs w:val="18"/>
              </w:rPr>
              <w:t>58</w:t>
            </w:r>
          </w:p>
        </w:tc>
        <w:tc>
          <w:tcPr>
            <w:tcW w:w="96" w:type="pct"/>
          </w:tcPr>
          <w:p w14:paraId="1079FD29" w14:textId="77777777" w:rsidR="00D2058F" w:rsidRPr="001D6A24" w:rsidRDefault="00D2058F" w:rsidP="00D2058F">
            <w:pPr>
              <w:jc w:val="center"/>
              <w:rPr>
                <w:rFonts w:cstheme="minorHAnsi"/>
                <w:sz w:val="18"/>
                <w:szCs w:val="18"/>
              </w:rPr>
            </w:pPr>
          </w:p>
        </w:tc>
        <w:tc>
          <w:tcPr>
            <w:tcW w:w="111" w:type="pct"/>
          </w:tcPr>
          <w:p w14:paraId="32F1CA37" w14:textId="77777777" w:rsidR="00D2058F" w:rsidRPr="001D6A24" w:rsidRDefault="00D2058F" w:rsidP="00D2058F">
            <w:pPr>
              <w:jc w:val="center"/>
              <w:rPr>
                <w:rFonts w:cstheme="minorHAnsi"/>
                <w:sz w:val="18"/>
                <w:szCs w:val="18"/>
              </w:rPr>
            </w:pPr>
          </w:p>
        </w:tc>
        <w:tc>
          <w:tcPr>
            <w:tcW w:w="113" w:type="pct"/>
          </w:tcPr>
          <w:p w14:paraId="00E75BED" w14:textId="77777777" w:rsidR="00D2058F" w:rsidRPr="001D6A24" w:rsidRDefault="00D2058F" w:rsidP="00D2058F">
            <w:pPr>
              <w:jc w:val="center"/>
              <w:rPr>
                <w:rFonts w:cstheme="minorHAnsi"/>
                <w:sz w:val="18"/>
                <w:szCs w:val="18"/>
              </w:rPr>
            </w:pPr>
          </w:p>
        </w:tc>
        <w:tc>
          <w:tcPr>
            <w:tcW w:w="113" w:type="pct"/>
          </w:tcPr>
          <w:p w14:paraId="46BE5290" w14:textId="77777777" w:rsidR="00D2058F" w:rsidRPr="001D6A24" w:rsidRDefault="00D2058F" w:rsidP="00D2058F">
            <w:pPr>
              <w:jc w:val="center"/>
              <w:rPr>
                <w:rFonts w:cstheme="minorHAnsi"/>
                <w:sz w:val="18"/>
                <w:szCs w:val="18"/>
              </w:rPr>
            </w:pPr>
          </w:p>
        </w:tc>
        <w:tc>
          <w:tcPr>
            <w:tcW w:w="114" w:type="pct"/>
          </w:tcPr>
          <w:p w14:paraId="0E723263" w14:textId="77777777" w:rsidR="00D2058F" w:rsidRPr="001D6A24" w:rsidRDefault="00D2058F" w:rsidP="00D2058F">
            <w:pPr>
              <w:jc w:val="center"/>
              <w:rPr>
                <w:rFonts w:cstheme="minorHAnsi"/>
                <w:sz w:val="18"/>
                <w:szCs w:val="18"/>
              </w:rPr>
            </w:pPr>
          </w:p>
        </w:tc>
        <w:tc>
          <w:tcPr>
            <w:tcW w:w="114" w:type="pct"/>
          </w:tcPr>
          <w:p w14:paraId="4E03B743" w14:textId="77777777" w:rsidR="00D2058F" w:rsidRPr="001D6A24" w:rsidRDefault="00D2058F" w:rsidP="00D2058F">
            <w:pPr>
              <w:jc w:val="center"/>
              <w:rPr>
                <w:rFonts w:cstheme="minorHAnsi"/>
                <w:sz w:val="18"/>
                <w:szCs w:val="18"/>
              </w:rPr>
            </w:pPr>
          </w:p>
        </w:tc>
        <w:tc>
          <w:tcPr>
            <w:tcW w:w="114" w:type="pct"/>
          </w:tcPr>
          <w:p w14:paraId="7F9A6120" w14:textId="77777777" w:rsidR="00D2058F" w:rsidRPr="001D6A24" w:rsidRDefault="00D2058F" w:rsidP="00D2058F">
            <w:pPr>
              <w:jc w:val="center"/>
              <w:rPr>
                <w:rFonts w:cstheme="minorHAnsi"/>
                <w:sz w:val="18"/>
                <w:szCs w:val="18"/>
              </w:rPr>
            </w:pPr>
          </w:p>
        </w:tc>
        <w:tc>
          <w:tcPr>
            <w:tcW w:w="94" w:type="pct"/>
          </w:tcPr>
          <w:p w14:paraId="608CF605" w14:textId="77777777" w:rsidR="00D2058F" w:rsidRPr="001D6A24" w:rsidRDefault="00D2058F" w:rsidP="00D2058F">
            <w:pPr>
              <w:jc w:val="center"/>
              <w:rPr>
                <w:rFonts w:cstheme="minorHAnsi"/>
                <w:sz w:val="18"/>
                <w:szCs w:val="18"/>
              </w:rPr>
            </w:pPr>
          </w:p>
        </w:tc>
        <w:tc>
          <w:tcPr>
            <w:tcW w:w="94" w:type="pct"/>
          </w:tcPr>
          <w:p w14:paraId="1AC6FF27" w14:textId="77777777" w:rsidR="00D2058F" w:rsidRPr="001D6A24" w:rsidRDefault="00D2058F" w:rsidP="00D2058F">
            <w:pPr>
              <w:jc w:val="center"/>
              <w:rPr>
                <w:rFonts w:cstheme="minorHAnsi"/>
                <w:sz w:val="18"/>
                <w:szCs w:val="18"/>
              </w:rPr>
            </w:pPr>
          </w:p>
        </w:tc>
        <w:tc>
          <w:tcPr>
            <w:tcW w:w="94" w:type="pct"/>
          </w:tcPr>
          <w:p w14:paraId="5F372CC5" w14:textId="77777777" w:rsidR="00D2058F" w:rsidRPr="001D6A24" w:rsidRDefault="00D2058F" w:rsidP="00D2058F">
            <w:pPr>
              <w:jc w:val="center"/>
              <w:rPr>
                <w:rFonts w:cstheme="minorHAnsi"/>
                <w:sz w:val="18"/>
                <w:szCs w:val="18"/>
              </w:rPr>
            </w:pPr>
          </w:p>
        </w:tc>
        <w:tc>
          <w:tcPr>
            <w:tcW w:w="94" w:type="pct"/>
          </w:tcPr>
          <w:p w14:paraId="62BD64D8" w14:textId="77777777" w:rsidR="00D2058F" w:rsidRPr="001D6A24" w:rsidRDefault="00D2058F" w:rsidP="00D2058F">
            <w:pPr>
              <w:jc w:val="center"/>
              <w:rPr>
                <w:rFonts w:cstheme="minorHAnsi"/>
                <w:sz w:val="18"/>
                <w:szCs w:val="18"/>
              </w:rPr>
            </w:pPr>
          </w:p>
        </w:tc>
        <w:tc>
          <w:tcPr>
            <w:tcW w:w="94" w:type="pct"/>
          </w:tcPr>
          <w:p w14:paraId="16D2A629" w14:textId="77777777" w:rsidR="00D2058F" w:rsidRPr="001D6A24" w:rsidRDefault="00D2058F" w:rsidP="00D2058F">
            <w:pPr>
              <w:jc w:val="center"/>
              <w:rPr>
                <w:rFonts w:cstheme="minorHAnsi"/>
                <w:sz w:val="18"/>
                <w:szCs w:val="18"/>
              </w:rPr>
            </w:pPr>
          </w:p>
        </w:tc>
        <w:tc>
          <w:tcPr>
            <w:tcW w:w="92" w:type="pct"/>
          </w:tcPr>
          <w:p w14:paraId="2A3D37C1" w14:textId="77777777" w:rsidR="00D2058F" w:rsidRPr="001D6A24" w:rsidRDefault="00D2058F" w:rsidP="00D2058F">
            <w:pPr>
              <w:jc w:val="center"/>
              <w:rPr>
                <w:rFonts w:cstheme="minorHAnsi"/>
                <w:sz w:val="18"/>
                <w:szCs w:val="18"/>
              </w:rPr>
            </w:pPr>
          </w:p>
        </w:tc>
        <w:tc>
          <w:tcPr>
            <w:tcW w:w="92" w:type="pct"/>
          </w:tcPr>
          <w:p w14:paraId="0990BE2F" w14:textId="77777777" w:rsidR="00D2058F" w:rsidRPr="001D6A24" w:rsidRDefault="00D2058F" w:rsidP="00D2058F">
            <w:pPr>
              <w:jc w:val="center"/>
              <w:rPr>
                <w:rFonts w:cstheme="minorHAnsi"/>
                <w:sz w:val="18"/>
                <w:szCs w:val="18"/>
              </w:rPr>
            </w:pPr>
          </w:p>
        </w:tc>
        <w:tc>
          <w:tcPr>
            <w:tcW w:w="92" w:type="pct"/>
          </w:tcPr>
          <w:p w14:paraId="10DCC71A" w14:textId="77777777" w:rsidR="00D2058F" w:rsidRPr="001D6A24" w:rsidRDefault="00D2058F" w:rsidP="00D2058F">
            <w:pPr>
              <w:jc w:val="center"/>
              <w:rPr>
                <w:rFonts w:cstheme="minorHAnsi"/>
                <w:sz w:val="18"/>
                <w:szCs w:val="18"/>
              </w:rPr>
            </w:pPr>
          </w:p>
        </w:tc>
        <w:tc>
          <w:tcPr>
            <w:tcW w:w="92" w:type="pct"/>
          </w:tcPr>
          <w:p w14:paraId="00CEE280" w14:textId="77777777" w:rsidR="00D2058F" w:rsidRPr="001D6A24" w:rsidRDefault="00D2058F" w:rsidP="00D2058F">
            <w:pPr>
              <w:jc w:val="center"/>
              <w:rPr>
                <w:rFonts w:cstheme="minorHAnsi"/>
                <w:sz w:val="18"/>
                <w:szCs w:val="18"/>
              </w:rPr>
            </w:pPr>
          </w:p>
        </w:tc>
        <w:tc>
          <w:tcPr>
            <w:tcW w:w="92" w:type="pct"/>
          </w:tcPr>
          <w:p w14:paraId="1BD408DE" w14:textId="77777777" w:rsidR="00D2058F" w:rsidRPr="001D6A24" w:rsidRDefault="00D2058F" w:rsidP="00D2058F">
            <w:pPr>
              <w:jc w:val="center"/>
              <w:rPr>
                <w:rFonts w:cstheme="minorHAnsi"/>
                <w:sz w:val="18"/>
                <w:szCs w:val="18"/>
              </w:rPr>
            </w:pPr>
          </w:p>
        </w:tc>
        <w:tc>
          <w:tcPr>
            <w:tcW w:w="92" w:type="pct"/>
          </w:tcPr>
          <w:p w14:paraId="3064E140" w14:textId="77777777" w:rsidR="00D2058F" w:rsidRPr="001D6A24" w:rsidRDefault="00D2058F" w:rsidP="00D2058F">
            <w:pPr>
              <w:jc w:val="center"/>
              <w:rPr>
                <w:rFonts w:cstheme="minorHAnsi"/>
                <w:sz w:val="18"/>
                <w:szCs w:val="18"/>
              </w:rPr>
            </w:pPr>
          </w:p>
        </w:tc>
        <w:tc>
          <w:tcPr>
            <w:tcW w:w="92" w:type="pct"/>
          </w:tcPr>
          <w:p w14:paraId="292226DC" w14:textId="77777777" w:rsidR="00D2058F" w:rsidRPr="001D6A24" w:rsidRDefault="00D2058F" w:rsidP="00D2058F">
            <w:pPr>
              <w:jc w:val="center"/>
              <w:rPr>
                <w:rFonts w:cstheme="minorHAnsi"/>
                <w:sz w:val="18"/>
                <w:szCs w:val="18"/>
              </w:rPr>
            </w:pPr>
          </w:p>
        </w:tc>
        <w:tc>
          <w:tcPr>
            <w:tcW w:w="92" w:type="pct"/>
          </w:tcPr>
          <w:p w14:paraId="1E399682" w14:textId="77777777" w:rsidR="00D2058F" w:rsidRPr="001D6A24" w:rsidRDefault="00D2058F" w:rsidP="00D2058F">
            <w:pPr>
              <w:jc w:val="center"/>
              <w:rPr>
                <w:rFonts w:cstheme="minorHAnsi"/>
                <w:sz w:val="18"/>
                <w:szCs w:val="18"/>
              </w:rPr>
            </w:pPr>
          </w:p>
        </w:tc>
        <w:tc>
          <w:tcPr>
            <w:tcW w:w="92" w:type="pct"/>
          </w:tcPr>
          <w:p w14:paraId="224FCD7C" w14:textId="77777777" w:rsidR="00D2058F" w:rsidRPr="001D6A24" w:rsidRDefault="00D2058F" w:rsidP="00D2058F">
            <w:pPr>
              <w:jc w:val="center"/>
              <w:rPr>
                <w:rFonts w:cstheme="minorHAnsi"/>
                <w:sz w:val="18"/>
                <w:szCs w:val="18"/>
              </w:rPr>
            </w:pPr>
          </w:p>
        </w:tc>
        <w:tc>
          <w:tcPr>
            <w:tcW w:w="92" w:type="pct"/>
          </w:tcPr>
          <w:p w14:paraId="6A8ADE7B" w14:textId="77777777" w:rsidR="00D2058F" w:rsidRPr="001D6A24" w:rsidRDefault="00D2058F" w:rsidP="00D2058F">
            <w:pPr>
              <w:jc w:val="center"/>
              <w:rPr>
                <w:rFonts w:cstheme="minorHAnsi"/>
                <w:sz w:val="18"/>
                <w:szCs w:val="18"/>
              </w:rPr>
            </w:pPr>
          </w:p>
        </w:tc>
        <w:tc>
          <w:tcPr>
            <w:tcW w:w="92" w:type="pct"/>
          </w:tcPr>
          <w:p w14:paraId="6C86015D" w14:textId="77777777" w:rsidR="00D2058F" w:rsidRPr="001D6A24" w:rsidRDefault="00D2058F" w:rsidP="00D2058F">
            <w:pPr>
              <w:jc w:val="center"/>
              <w:rPr>
                <w:rFonts w:cstheme="minorHAnsi"/>
                <w:sz w:val="18"/>
                <w:szCs w:val="18"/>
              </w:rPr>
            </w:pPr>
          </w:p>
        </w:tc>
        <w:tc>
          <w:tcPr>
            <w:tcW w:w="92" w:type="pct"/>
          </w:tcPr>
          <w:p w14:paraId="6BEF4BDC" w14:textId="77777777" w:rsidR="00D2058F" w:rsidRPr="001D6A24" w:rsidRDefault="00D2058F" w:rsidP="00D2058F">
            <w:pPr>
              <w:jc w:val="center"/>
              <w:rPr>
                <w:rFonts w:cstheme="minorHAnsi"/>
                <w:sz w:val="18"/>
                <w:szCs w:val="18"/>
              </w:rPr>
            </w:pPr>
          </w:p>
        </w:tc>
        <w:tc>
          <w:tcPr>
            <w:tcW w:w="92" w:type="pct"/>
          </w:tcPr>
          <w:p w14:paraId="563E3985" w14:textId="77777777" w:rsidR="00D2058F" w:rsidRPr="001D6A24" w:rsidRDefault="00D2058F" w:rsidP="00D2058F">
            <w:pPr>
              <w:jc w:val="center"/>
              <w:rPr>
                <w:rFonts w:cstheme="minorHAnsi"/>
                <w:sz w:val="18"/>
                <w:szCs w:val="18"/>
              </w:rPr>
            </w:pPr>
          </w:p>
        </w:tc>
        <w:tc>
          <w:tcPr>
            <w:tcW w:w="92" w:type="pct"/>
          </w:tcPr>
          <w:p w14:paraId="2C31943C" w14:textId="77777777" w:rsidR="00D2058F" w:rsidRPr="001D6A24" w:rsidRDefault="00D2058F" w:rsidP="00D2058F">
            <w:pPr>
              <w:jc w:val="center"/>
              <w:rPr>
                <w:rFonts w:cstheme="minorHAnsi"/>
                <w:sz w:val="18"/>
                <w:szCs w:val="18"/>
              </w:rPr>
            </w:pPr>
          </w:p>
        </w:tc>
        <w:tc>
          <w:tcPr>
            <w:tcW w:w="92" w:type="pct"/>
          </w:tcPr>
          <w:p w14:paraId="05109160" w14:textId="77777777" w:rsidR="00D2058F" w:rsidRPr="001D6A24" w:rsidRDefault="00D2058F" w:rsidP="00D2058F">
            <w:pPr>
              <w:jc w:val="center"/>
              <w:rPr>
                <w:rFonts w:cstheme="minorHAnsi"/>
                <w:sz w:val="18"/>
                <w:szCs w:val="18"/>
              </w:rPr>
            </w:pPr>
          </w:p>
        </w:tc>
        <w:tc>
          <w:tcPr>
            <w:tcW w:w="92" w:type="pct"/>
          </w:tcPr>
          <w:p w14:paraId="67A5BF9A" w14:textId="77777777" w:rsidR="00D2058F" w:rsidRPr="001D6A24" w:rsidRDefault="00D2058F" w:rsidP="00D2058F">
            <w:pPr>
              <w:jc w:val="center"/>
              <w:rPr>
                <w:rFonts w:cstheme="minorHAnsi"/>
                <w:sz w:val="18"/>
                <w:szCs w:val="18"/>
              </w:rPr>
            </w:pPr>
          </w:p>
        </w:tc>
        <w:tc>
          <w:tcPr>
            <w:tcW w:w="92" w:type="pct"/>
          </w:tcPr>
          <w:p w14:paraId="5CB46BD5" w14:textId="77777777" w:rsidR="00D2058F" w:rsidRPr="001D6A24" w:rsidRDefault="00D2058F" w:rsidP="00D2058F">
            <w:pPr>
              <w:jc w:val="center"/>
              <w:rPr>
                <w:rFonts w:cstheme="minorHAnsi"/>
                <w:sz w:val="18"/>
                <w:szCs w:val="18"/>
              </w:rPr>
            </w:pPr>
          </w:p>
        </w:tc>
        <w:tc>
          <w:tcPr>
            <w:tcW w:w="92" w:type="pct"/>
          </w:tcPr>
          <w:p w14:paraId="1099B202" w14:textId="77777777" w:rsidR="00D2058F" w:rsidRPr="001D6A24" w:rsidRDefault="00D2058F" w:rsidP="00D2058F">
            <w:pPr>
              <w:jc w:val="center"/>
              <w:rPr>
                <w:rFonts w:cstheme="minorHAnsi"/>
                <w:sz w:val="18"/>
                <w:szCs w:val="18"/>
              </w:rPr>
            </w:pPr>
          </w:p>
        </w:tc>
        <w:tc>
          <w:tcPr>
            <w:tcW w:w="119" w:type="pct"/>
          </w:tcPr>
          <w:p w14:paraId="734EB238" w14:textId="77777777" w:rsidR="00D2058F" w:rsidRPr="001D6A24" w:rsidRDefault="00D2058F" w:rsidP="00D2058F">
            <w:pPr>
              <w:jc w:val="center"/>
              <w:rPr>
                <w:rFonts w:cstheme="minorHAnsi"/>
                <w:sz w:val="18"/>
                <w:szCs w:val="18"/>
              </w:rPr>
            </w:pPr>
          </w:p>
        </w:tc>
        <w:tc>
          <w:tcPr>
            <w:tcW w:w="185" w:type="pct"/>
          </w:tcPr>
          <w:p w14:paraId="2D17F0BA" w14:textId="365A1A9B" w:rsidR="00D2058F" w:rsidRPr="001D6A24" w:rsidRDefault="00D2058F" w:rsidP="00D2058F">
            <w:pPr>
              <w:jc w:val="center"/>
              <w:rPr>
                <w:rFonts w:cstheme="minorHAnsi"/>
                <w:color w:val="000000"/>
                <w:sz w:val="18"/>
                <w:szCs w:val="18"/>
              </w:rPr>
            </w:pPr>
            <w:r w:rsidRPr="001D6A24">
              <w:rPr>
                <w:sz w:val="18"/>
                <w:szCs w:val="18"/>
              </w:rPr>
              <w:t>602</w:t>
            </w:r>
          </w:p>
        </w:tc>
      </w:tr>
      <w:tr w:rsidR="00D2058F" w:rsidRPr="001D6A24" w14:paraId="5CEB8713" w14:textId="77777777" w:rsidTr="00D2058F">
        <w:tc>
          <w:tcPr>
            <w:tcW w:w="178" w:type="pct"/>
            <w:shd w:val="clear" w:color="auto" w:fill="081E3E" w:themeFill="accent1"/>
          </w:tcPr>
          <w:p w14:paraId="2573942F"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15</w:t>
            </w:r>
          </w:p>
        </w:tc>
        <w:tc>
          <w:tcPr>
            <w:tcW w:w="116" w:type="pct"/>
          </w:tcPr>
          <w:p w14:paraId="5E089D86" w14:textId="5236C52C"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0B8FFE57" w14:textId="1A36FD35"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2E1D0F39" w14:textId="4A9C9406" w:rsidR="00D2058F" w:rsidRPr="001D6A24" w:rsidRDefault="00D2058F" w:rsidP="00D2058F">
            <w:pPr>
              <w:jc w:val="center"/>
              <w:rPr>
                <w:rFonts w:cstheme="minorHAnsi"/>
                <w:color w:val="000000"/>
                <w:sz w:val="18"/>
                <w:szCs w:val="18"/>
              </w:rPr>
            </w:pPr>
            <w:r w:rsidRPr="001D6A24">
              <w:rPr>
                <w:sz w:val="18"/>
                <w:szCs w:val="18"/>
              </w:rPr>
              <w:t>27</w:t>
            </w:r>
          </w:p>
        </w:tc>
        <w:tc>
          <w:tcPr>
            <w:tcW w:w="120" w:type="pct"/>
          </w:tcPr>
          <w:p w14:paraId="2BDDB95A" w14:textId="73E785BD" w:rsidR="00D2058F" w:rsidRPr="001D6A24" w:rsidRDefault="00D2058F" w:rsidP="00D2058F">
            <w:pPr>
              <w:jc w:val="center"/>
              <w:rPr>
                <w:rFonts w:cstheme="minorHAnsi"/>
                <w:color w:val="000000"/>
                <w:sz w:val="18"/>
                <w:szCs w:val="18"/>
              </w:rPr>
            </w:pPr>
            <w:r w:rsidRPr="001D6A24">
              <w:rPr>
                <w:sz w:val="18"/>
                <w:szCs w:val="18"/>
              </w:rPr>
              <w:t>43</w:t>
            </w:r>
          </w:p>
        </w:tc>
        <w:tc>
          <w:tcPr>
            <w:tcW w:w="120" w:type="pct"/>
          </w:tcPr>
          <w:p w14:paraId="741C7BA6" w14:textId="1402A284" w:rsidR="00D2058F" w:rsidRPr="001D6A24" w:rsidRDefault="00D2058F" w:rsidP="00D2058F">
            <w:pPr>
              <w:jc w:val="center"/>
              <w:rPr>
                <w:rFonts w:cstheme="minorHAnsi"/>
                <w:color w:val="000000"/>
                <w:sz w:val="18"/>
                <w:szCs w:val="18"/>
              </w:rPr>
            </w:pPr>
            <w:r w:rsidRPr="001D6A24">
              <w:rPr>
                <w:sz w:val="18"/>
                <w:szCs w:val="18"/>
              </w:rPr>
              <w:t>44</w:t>
            </w:r>
          </w:p>
        </w:tc>
        <w:tc>
          <w:tcPr>
            <w:tcW w:w="120" w:type="pct"/>
          </w:tcPr>
          <w:p w14:paraId="03C073DD" w14:textId="1E14961C" w:rsidR="00D2058F" w:rsidRPr="001D6A24" w:rsidRDefault="00D2058F" w:rsidP="00D2058F">
            <w:pPr>
              <w:jc w:val="center"/>
              <w:rPr>
                <w:rFonts w:cstheme="minorHAnsi"/>
                <w:color w:val="000000"/>
                <w:sz w:val="18"/>
                <w:szCs w:val="18"/>
              </w:rPr>
            </w:pPr>
            <w:r w:rsidRPr="001D6A24">
              <w:rPr>
                <w:sz w:val="18"/>
                <w:szCs w:val="18"/>
              </w:rPr>
              <w:t>45</w:t>
            </w:r>
          </w:p>
        </w:tc>
        <w:tc>
          <w:tcPr>
            <w:tcW w:w="120" w:type="pct"/>
          </w:tcPr>
          <w:p w14:paraId="09298FC6" w14:textId="16CF6B5E" w:rsidR="00D2058F" w:rsidRPr="001D6A24" w:rsidRDefault="00D2058F" w:rsidP="00D2058F">
            <w:pPr>
              <w:jc w:val="center"/>
              <w:rPr>
                <w:rFonts w:cstheme="minorHAnsi"/>
                <w:color w:val="000000"/>
                <w:sz w:val="18"/>
                <w:szCs w:val="18"/>
              </w:rPr>
            </w:pPr>
            <w:r w:rsidRPr="001D6A24">
              <w:rPr>
                <w:sz w:val="18"/>
                <w:szCs w:val="18"/>
              </w:rPr>
              <w:t>46</w:t>
            </w:r>
          </w:p>
        </w:tc>
        <w:tc>
          <w:tcPr>
            <w:tcW w:w="120" w:type="pct"/>
          </w:tcPr>
          <w:p w14:paraId="1A7D5209" w14:textId="2E56BBA8" w:rsidR="00D2058F" w:rsidRPr="001D6A24" w:rsidRDefault="00D2058F" w:rsidP="00D2058F">
            <w:pPr>
              <w:jc w:val="center"/>
              <w:rPr>
                <w:rFonts w:cstheme="minorHAnsi"/>
                <w:color w:val="000000"/>
                <w:sz w:val="18"/>
                <w:szCs w:val="18"/>
              </w:rPr>
            </w:pPr>
            <w:r w:rsidRPr="001D6A24">
              <w:rPr>
                <w:sz w:val="18"/>
                <w:szCs w:val="18"/>
              </w:rPr>
              <w:t>47</w:t>
            </w:r>
          </w:p>
        </w:tc>
        <w:tc>
          <w:tcPr>
            <w:tcW w:w="118" w:type="pct"/>
          </w:tcPr>
          <w:p w14:paraId="54C0D219" w14:textId="5069F2F3" w:rsidR="00D2058F" w:rsidRPr="001D6A24" w:rsidRDefault="00D2058F" w:rsidP="00D2058F">
            <w:pPr>
              <w:jc w:val="center"/>
              <w:rPr>
                <w:rFonts w:cstheme="minorHAnsi"/>
                <w:color w:val="000000"/>
                <w:sz w:val="18"/>
                <w:szCs w:val="18"/>
              </w:rPr>
            </w:pPr>
            <w:r w:rsidRPr="001D6A24">
              <w:rPr>
                <w:sz w:val="18"/>
                <w:szCs w:val="18"/>
              </w:rPr>
              <w:t>48</w:t>
            </w:r>
          </w:p>
        </w:tc>
        <w:tc>
          <w:tcPr>
            <w:tcW w:w="116" w:type="pct"/>
          </w:tcPr>
          <w:p w14:paraId="0448F715" w14:textId="0B9A22BB" w:rsidR="00D2058F" w:rsidRPr="001D6A24" w:rsidRDefault="00D2058F" w:rsidP="00D2058F">
            <w:pPr>
              <w:jc w:val="center"/>
              <w:rPr>
                <w:rFonts w:cstheme="minorHAnsi"/>
                <w:color w:val="000000"/>
                <w:sz w:val="18"/>
                <w:szCs w:val="18"/>
              </w:rPr>
            </w:pPr>
            <w:r w:rsidRPr="001D6A24">
              <w:rPr>
                <w:sz w:val="18"/>
                <w:szCs w:val="18"/>
              </w:rPr>
              <w:t>49</w:t>
            </w:r>
          </w:p>
        </w:tc>
        <w:tc>
          <w:tcPr>
            <w:tcW w:w="119" w:type="pct"/>
          </w:tcPr>
          <w:p w14:paraId="7E3B869D" w14:textId="33331A3B" w:rsidR="00D2058F" w:rsidRPr="001D6A24" w:rsidRDefault="00D2058F" w:rsidP="00D2058F">
            <w:pPr>
              <w:jc w:val="center"/>
              <w:rPr>
                <w:rFonts w:cstheme="minorHAnsi"/>
                <w:color w:val="000000"/>
                <w:sz w:val="18"/>
                <w:szCs w:val="18"/>
              </w:rPr>
            </w:pPr>
            <w:r w:rsidRPr="001D6A24">
              <w:rPr>
                <w:sz w:val="18"/>
                <w:szCs w:val="18"/>
              </w:rPr>
              <w:t>51</w:t>
            </w:r>
          </w:p>
        </w:tc>
        <w:tc>
          <w:tcPr>
            <w:tcW w:w="105" w:type="pct"/>
          </w:tcPr>
          <w:p w14:paraId="4CA838C2" w14:textId="4A82090C" w:rsidR="00D2058F" w:rsidRPr="001D6A24" w:rsidRDefault="00D2058F" w:rsidP="00D2058F">
            <w:pPr>
              <w:jc w:val="center"/>
              <w:rPr>
                <w:rFonts w:cstheme="minorHAnsi"/>
                <w:color w:val="000000"/>
                <w:sz w:val="18"/>
                <w:szCs w:val="18"/>
              </w:rPr>
            </w:pPr>
            <w:r w:rsidRPr="001D6A24">
              <w:rPr>
                <w:sz w:val="18"/>
                <w:szCs w:val="18"/>
              </w:rPr>
              <w:t>52</w:t>
            </w:r>
          </w:p>
        </w:tc>
        <w:tc>
          <w:tcPr>
            <w:tcW w:w="108" w:type="pct"/>
          </w:tcPr>
          <w:p w14:paraId="6C9650E7" w14:textId="79A1F35D" w:rsidR="00D2058F" w:rsidRPr="001D6A24" w:rsidRDefault="00D2058F" w:rsidP="00D2058F">
            <w:pPr>
              <w:jc w:val="center"/>
              <w:rPr>
                <w:rFonts w:cstheme="minorHAnsi"/>
                <w:color w:val="000000"/>
                <w:sz w:val="18"/>
                <w:szCs w:val="18"/>
              </w:rPr>
            </w:pPr>
            <w:r w:rsidRPr="001D6A24">
              <w:rPr>
                <w:sz w:val="18"/>
                <w:szCs w:val="18"/>
              </w:rPr>
              <w:t>53</w:t>
            </w:r>
          </w:p>
        </w:tc>
        <w:tc>
          <w:tcPr>
            <w:tcW w:w="108" w:type="pct"/>
          </w:tcPr>
          <w:p w14:paraId="5DAA935F" w14:textId="5502271A" w:rsidR="00D2058F" w:rsidRPr="001D6A24" w:rsidRDefault="00D2058F" w:rsidP="00D2058F">
            <w:pPr>
              <w:jc w:val="center"/>
              <w:rPr>
                <w:rFonts w:cstheme="minorHAnsi"/>
                <w:color w:val="000000"/>
                <w:sz w:val="18"/>
                <w:szCs w:val="18"/>
              </w:rPr>
            </w:pPr>
            <w:r w:rsidRPr="001D6A24">
              <w:rPr>
                <w:sz w:val="18"/>
                <w:szCs w:val="18"/>
              </w:rPr>
              <w:t>54</w:t>
            </w:r>
          </w:p>
        </w:tc>
        <w:tc>
          <w:tcPr>
            <w:tcW w:w="96" w:type="pct"/>
          </w:tcPr>
          <w:p w14:paraId="73E47B40" w14:textId="5231DEFA" w:rsidR="00D2058F" w:rsidRPr="001D6A24" w:rsidRDefault="00D2058F" w:rsidP="00D2058F">
            <w:pPr>
              <w:jc w:val="center"/>
              <w:rPr>
                <w:rFonts w:cstheme="minorHAnsi"/>
                <w:color w:val="000000"/>
                <w:sz w:val="18"/>
                <w:szCs w:val="18"/>
              </w:rPr>
            </w:pPr>
            <w:r w:rsidRPr="001D6A24">
              <w:rPr>
                <w:sz w:val="18"/>
                <w:szCs w:val="18"/>
              </w:rPr>
              <w:t>56</w:t>
            </w:r>
          </w:p>
        </w:tc>
        <w:tc>
          <w:tcPr>
            <w:tcW w:w="111" w:type="pct"/>
          </w:tcPr>
          <w:p w14:paraId="1F593AFE" w14:textId="77777777" w:rsidR="00D2058F" w:rsidRPr="001D6A24" w:rsidRDefault="00D2058F" w:rsidP="00D2058F">
            <w:pPr>
              <w:jc w:val="center"/>
              <w:rPr>
                <w:rFonts w:cstheme="minorHAnsi"/>
                <w:sz w:val="18"/>
                <w:szCs w:val="18"/>
              </w:rPr>
            </w:pPr>
          </w:p>
        </w:tc>
        <w:tc>
          <w:tcPr>
            <w:tcW w:w="113" w:type="pct"/>
          </w:tcPr>
          <w:p w14:paraId="3D38D5C0" w14:textId="77777777" w:rsidR="00D2058F" w:rsidRPr="001D6A24" w:rsidRDefault="00D2058F" w:rsidP="00D2058F">
            <w:pPr>
              <w:jc w:val="center"/>
              <w:rPr>
                <w:rFonts w:cstheme="minorHAnsi"/>
                <w:sz w:val="18"/>
                <w:szCs w:val="18"/>
              </w:rPr>
            </w:pPr>
          </w:p>
        </w:tc>
        <w:tc>
          <w:tcPr>
            <w:tcW w:w="113" w:type="pct"/>
          </w:tcPr>
          <w:p w14:paraId="486CF86C" w14:textId="77777777" w:rsidR="00D2058F" w:rsidRPr="001D6A24" w:rsidRDefault="00D2058F" w:rsidP="00D2058F">
            <w:pPr>
              <w:jc w:val="center"/>
              <w:rPr>
                <w:rFonts w:cstheme="minorHAnsi"/>
                <w:sz w:val="18"/>
                <w:szCs w:val="18"/>
              </w:rPr>
            </w:pPr>
          </w:p>
        </w:tc>
        <w:tc>
          <w:tcPr>
            <w:tcW w:w="114" w:type="pct"/>
          </w:tcPr>
          <w:p w14:paraId="178320A0" w14:textId="77777777" w:rsidR="00D2058F" w:rsidRPr="001D6A24" w:rsidRDefault="00D2058F" w:rsidP="00D2058F">
            <w:pPr>
              <w:jc w:val="center"/>
              <w:rPr>
                <w:rFonts w:cstheme="minorHAnsi"/>
                <w:sz w:val="18"/>
                <w:szCs w:val="18"/>
              </w:rPr>
            </w:pPr>
          </w:p>
        </w:tc>
        <w:tc>
          <w:tcPr>
            <w:tcW w:w="114" w:type="pct"/>
          </w:tcPr>
          <w:p w14:paraId="1C87685A" w14:textId="77777777" w:rsidR="00D2058F" w:rsidRPr="001D6A24" w:rsidRDefault="00D2058F" w:rsidP="00D2058F">
            <w:pPr>
              <w:jc w:val="center"/>
              <w:rPr>
                <w:rFonts w:cstheme="minorHAnsi"/>
                <w:sz w:val="18"/>
                <w:szCs w:val="18"/>
              </w:rPr>
            </w:pPr>
          </w:p>
        </w:tc>
        <w:tc>
          <w:tcPr>
            <w:tcW w:w="114" w:type="pct"/>
          </w:tcPr>
          <w:p w14:paraId="11BB1073" w14:textId="77777777" w:rsidR="00D2058F" w:rsidRPr="001D6A24" w:rsidRDefault="00D2058F" w:rsidP="00D2058F">
            <w:pPr>
              <w:jc w:val="center"/>
              <w:rPr>
                <w:rFonts w:cstheme="minorHAnsi"/>
                <w:sz w:val="18"/>
                <w:szCs w:val="18"/>
              </w:rPr>
            </w:pPr>
          </w:p>
        </w:tc>
        <w:tc>
          <w:tcPr>
            <w:tcW w:w="94" w:type="pct"/>
          </w:tcPr>
          <w:p w14:paraId="5072D7C1" w14:textId="77777777" w:rsidR="00D2058F" w:rsidRPr="001D6A24" w:rsidRDefault="00D2058F" w:rsidP="00D2058F">
            <w:pPr>
              <w:jc w:val="center"/>
              <w:rPr>
                <w:rFonts w:cstheme="minorHAnsi"/>
                <w:sz w:val="18"/>
                <w:szCs w:val="18"/>
              </w:rPr>
            </w:pPr>
          </w:p>
        </w:tc>
        <w:tc>
          <w:tcPr>
            <w:tcW w:w="94" w:type="pct"/>
          </w:tcPr>
          <w:p w14:paraId="60CBE7FE" w14:textId="77777777" w:rsidR="00D2058F" w:rsidRPr="001D6A24" w:rsidRDefault="00D2058F" w:rsidP="00D2058F">
            <w:pPr>
              <w:jc w:val="center"/>
              <w:rPr>
                <w:rFonts w:cstheme="minorHAnsi"/>
                <w:sz w:val="18"/>
                <w:szCs w:val="18"/>
              </w:rPr>
            </w:pPr>
          </w:p>
        </w:tc>
        <w:tc>
          <w:tcPr>
            <w:tcW w:w="94" w:type="pct"/>
          </w:tcPr>
          <w:p w14:paraId="098FF629" w14:textId="77777777" w:rsidR="00D2058F" w:rsidRPr="001D6A24" w:rsidRDefault="00D2058F" w:rsidP="00D2058F">
            <w:pPr>
              <w:jc w:val="center"/>
              <w:rPr>
                <w:rFonts w:cstheme="minorHAnsi"/>
                <w:sz w:val="18"/>
                <w:szCs w:val="18"/>
              </w:rPr>
            </w:pPr>
          </w:p>
        </w:tc>
        <w:tc>
          <w:tcPr>
            <w:tcW w:w="94" w:type="pct"/>
          </w:tcPr>
          <w:p w14:paraId="72E3322C" w14:textId="77777777" w:rsidR="00D2058F" w:rsidRPr="001D6A24" w:rsidRDefault="00D2058F" w:rsidP="00D2058F">
            <w:pPr>
              <w:jc w:val="center"/>
              <w:rPr>
                <w:rFonts w:cstheme="minorHAnsi"/>
                <w:sz w:val="18"/>
                <w:szCs w:val="18"/>
              </w:rPr>
            </w:pPr>
          </w:p>
        </w:tc>
        <w:tc>
          <w:tcPr>
            <w:tcW w:w="94" w:type="pct"/>
          </w:tcPr>
          <w:p w14:paraId="1108B36E" w14:textId="77777777" w:rsidR="00D2058F" w:rsidRPr="001D6A24" w:rsidRDefault="00D2058F" w:rsidP="00D2058F">
            <w:pPr>
              <w:jc w:val="center"/>
              <w:rPr>
                <w:rFonts w:cstheme="minorHAnsi"/>
                <w:sz w:val="18"/>
                <w:szCs w:val="18"/>
              </w:rPr>
            </w:pPr>
          </w:p>
        </w:tc>
        <w:tc>
          <w:tcPr>
            <w:tcW w:w="92" w:type="pct"/>
          </w:tcPr>
          <w:p w14:paraId="15D836BD" w14:textId="77777777" w:rsidR="00D2058F" w:rsidRPr="001D6A24" w:rsidRDefault="00D2058F" w:rsidP="00D2058F">
            <w:pPr>
              <w:jc w:val="center"/>
              <w:rPr>
                <w:rFonts w:cstheme="minorHAnsi"/>
                <w:sz w:val="18"/>
                <w:szCs w:val="18"/>
              </w:rPr>
            </w:pPr>
          </w:p>
        </w:tc>
        <w:tc>
          <w:tcPr>
            <w:tcW w:w="92" w:type="pct"/>
          </w:tcPr>
          <w:p w14:paraId="22B8B7D8" w14:textId="77777777" w:rsidR="00D2058F" w:rsidRPr="001D6A24" w:rsidRDefault="00D2058F" w:rsidP="00D2058F">
            <w:pPr>
              <w:jc w:val="center"/>
              <w:rPr>
                <w:rFonts w:cstheme="minorHAnsi"/>
                <w:sz w:val="18"/>
                <w:szCs w:val="18"/>
              </w:rPr>
            </w:pPr>
          </w:p>
        </w:tc>
        <w:tc>
          <w:tcPr>
            <w:tcW w:w="92" w:type="pct"/>
          </w:tcPr>
          <w:p w14:paraId="2371A260" w14:textId="77777777" w:rsidR="00D2058F" w:rsidRPr="001D6A24" w:rsidRDefault="00D2058F" w:rsidP="00D2058F">
            <w:pPr>
              <w:jc w:val="center"/>
              <w:rPr>
                <w:rFonts w:cstheme="minorHAnsi"/>
                <w:sz w:val="18"/>
                <w:szCs w:val="18"/>
              </w:rPr>
            </w:pPr>
          </w:p>
        </w:tc>
        <w:tc>
          <w:tcPr>
            <w:tcW w:w="92" w:type="pct"/>
          </w:tcPr>
          <w:p w14:paraId="596F0C99" w14:textId="77777777" w:rsidR="00D2058F" w:rsidRPr="001D6A24" w:rsidRDefault="00D2058F" w:rsidP="00D2058F">
            <w:pPr>
              <w:jc w:val="center"/>
              <w:rPr>
                <w:rFonts w:cstheme="minorHAnsi"/>
                <w:sz w:val="18"/>
                <w:szCs w:val="18"/>
              </w:rPr>
            </w:pPr>
          </w:p>
        </w:tc>
        <w:tc>
          <w:tcPr>
            <w:tcW w:w="92" w:type="pct"/>
          </w:tcPr>
          <w:p w14:paraId="14432D9D" w14:textId="77777777" w:rsidR="00D2058F" w:rsidRPr="001D6A24" w:rsidRDefault="00D2058F" w:rsidP="00D2058F">
            <w:pPr>
              <w:jc w:val="center"/>
              <w:rPr>
                <w:rFonts w:cstheme="minorHAnsi"/>
                <w:sz w:val="18"/>
                <w:szCs w:val="18"/>
              </w:rPr>
            </w:pPr>
          </w:p>
        </w:tc>
        <w:tc>
          <w:tcPr>
            <w:tcW w:w="92" w:type="pct"/>
          </w:tcPr>
          <w:p w14:paraId="7039A651" w14:textId="77777777" w:rsidR="00D2058F" w:rsidRPr="001D6A24" w:rsidRDefault="00D2058F" w:rsidP="00D2058F">
            <w:pPr>
              <w:jc w:val="center"/>
              <w:rPr>
                <w:rFonts w:cstheme="minorHAnsi"/>
                <w:sz w:val="18"/>
                <w:szCs w:val="18"/>
              </w:rPr>
            </w:pPr>
          </w:p>
        </w:tc>
        <w:tc>
          <w:tcPr>
            <w:tcW w:w="92" w:type="pct"/>
          </w:tcPr>
          <w:p w14:paraId="6EAE59CC" w14:textId="77777777" w:rsidR="00D2058F" w:rsidRPr="001D6A24" w:rsidRDefault="00D2058F" w:rsidP="00D2058F">
            <w:pPr>
              <w:jc w:val="center"/>
              <w:rPr>
                <w:rFonts w:cstheme="minorHAnsi"/>
                <w:sz w:val="18"/>
                <w:szCs w:val="18"/>
              </w:rPr>
            </w:pPr>
          </w:p>
        </w:tc>
        <w:tc>
          <w:tcPr>
            <w:tcW w:w="92" w:type="pct"/>
          </w:tcPr>
          <w:p w14:paraId="31B7E85D" w14:textId="77777777" w:rsidR="00D2058F" w:rsidRPr="001D6A24" w:rsidRDefault="00D2058F" w:rsidP="00D2058F">
            <w:pPr>
              <w:jc w:val="center"/>
              <w:rPr>
                <w:rFonts w:cstheme="minorHAnsi"/>
                <w:sz w:val="18"/>
                <w:szCs w:val="18"/>
              </w:rPr>
            </w:pPr>
          </w:p>
        </w:tc>
        <w:tc>
          <w:tcPr>
            <w:tcW w:w="92" w:type="pct"/>
          </w:tcPr>
          <w:p w14:paraId="7759F7FF" w14:textId="77777777" w:rsidR="00D2058F" w:rsidRPr="001D6A24" w:rsidRDefault="00D2058F" w:rsidP="00D2058F">
            <w:pPr>
              <w:jc w:val="center"/>
              <w:rPr>
                <w:rFonts w:cstheme="minorHAnsi"/>
                <w:sz w:val="18"/>
                <w:szCs w:val="18"/>
              </w:rPr>
            </w:pPr>
          </w:p>
        </w:tc>
        <w:tc>
          <w:tcPr>
            <w:tcW w:w="92" w:type="pct"/>
          </w:tcPr>
          <w:p w14:paraId="518BE507" w14:textId="77777777" w:rsidR="00D2058F" w:rsidRPr="001D6A24" w:rsidRDefault="00D2058F" w:rsidP="00D2058F">
            <w:pPr>
              <w:jc w:val="center"/>
              <w:rPr>
                <w:rFonts w:cstheme="minorHAnsi"/>
                <w:sz w:val="18"/>
                <w:szCs w:val="18"/>
              </w:rPr>
            </w:pPr>
          </w:p>
        </w:tc>
        <w:tc>
          <w:tcPr>
            <w:tcW w:w="92" w:type="pct"/>
          </w:tcPr>
          <w:p w14:paraId="7EDE0CE3" w14:textId="77777777" w:rsidR="00D2058F" w:rsidRPr="001D6A24" w:rsidRDefault="00D2058F" w:rsidP="00D2058F">
            <w:pPr>
              <w:jc w:val="center"/>
              <w:rPr>
                <w:rFonts w:cstheme="minorHAnsi"/>
                <w:sz w:val="18"/>
                <w:szCs w:val="18"/>
              </w:rPr>
            </w:pPr>
          </w:p>
        </w:tc>
        <w:tc>
          <w:tcPr>
            <w:tcW w:w="92" w:type="pct"/>
          </w:tcPr>
          <w:p w14:paraId="27A16E61" w14:textId="77777777" w:rsidR="00D2058F" w:rsidRPr="001D6A24" w:rsidRDefault="00D2058F" w:rsidP="00D2058F">
            <w:pPr>
              <w:jc w:val="center"/>
              <w:rPr>
                <w:rFonts w:cstheme="minorHAnsi"/>
                <w:sz w:val="18"/>
                <w:szCs w:val="18"/>
              </w:rPr>
            </w:pPr>
          </w:p>
        </w:tc>
        <w:tc>
          <w:tcPr>
            <w:tcW w:w="92" w:type="pct"/>
          </w:tcPr>
          <w:p w14:paraId="77145A46" w14:textId="77777777" w:rsidR="00D2058F" w:rsidRPr="001D6A24" w:rsidRDefault="00D2058F" w:rsidP="00D2058F">
            <w:pPr>
              <w:jc w:val="center"/>
              <w:rPr>
                <w:rFonts w:cstheme="minorHAnsi"/>
                <w:sz w:val="18"/>
                <w:szCs w:val="18"/>
              </w:rPr>
            </w:pPr>
          </w:p>
        </w:tc>
        <w:tc>
          <w:tcPr>
            <w:tcW w:w="92" w:type="pct"/>
          </w:tcPr>
          <w:p w14:paraId="62D823DE" w14:textId="77777777" w:rsidR="00D2058F" w:rsidRPr="001D6A24" w:rsidRDefault="00D2058F" w:rsidP="00D2058F">
            <w:pPr>
              <w:jc w:val="center"/>
              <w:rPr>
                <w:rFonts w:cstheme="minorHAnsi"/>
                <w:sz w:val="18"/>
                <w:szCs w:val="18"/>
              </w:rPr>
            </w:pPr>
          </w:p>
        </w:tc>
        <w:tc>
          <w:tcPr>
            <w:tcW w:w="92" w:type="pct"/>
          </w:tcPr>
          <w:p w14:paraId="18E4DFFB" w14:textId="77777777" w:rsidR="00D2058F" w:rsidRPr="001D6A24" w:rsidRDefault="00D2058F" w:rsidP="00D2058F">
            <w:pPr>
              <w:jc w:val="center"/>
              <w:rPr>
                <w:rFonts w:cstheme="minorHAnsi"/>
                <w:sz w:val="18"/>
                <w:szCs w:val="18"/>
              </w:rPr>
            </w:pPr>
          </w:p>
        </w:tc>
        <w:tc>
          <w:tcPr>
            <w:tcW w:w="92" w:type="pct"/>
          </w:tcPr>
          <w:p w14:paraId="1F715BFB" w14:textId="77777777" w:rsidR="00D2058F" w:rsidRPr="001D6A24" w:rsidRDefault="00D2058F" w:rsidP="00D2058F">
            <w:pPr>
              <w:jc w:val="center"/>
              <w:rPr>
                <w:rFonts w:cstheme="minorHAnsi"/>
                <w:sz w:val="18"/>
                <w:szCs w:val="18"/>
              </w:rPr>
            </w:pPr>
          </w:p>
        </w:tc>
        <w:tc>
          <w:tcPr>
            <w:tcW w:w="92" w:type="pct"/>
          </w:tcPr>
          <w:p w14:paraId="5AE25DB6" w14:textId="77777777" w:rsidR="00D2058F" w:rsidRPr="001D6A24" w:rsidRDefault="00D2058F" w:rsidP="00D2058F">
            <w:pPr>
              <w:jc w:val="center"/>
              <w:rPr>
                <w:rFonts w:cstheme="minorHAnsi"/>
                <w:sz w:val="18"/>
                <w:szCs w:val="18"/>
              </w:rPr>
            </w:pPr>
          </w:p>
        </w:tc>
        <w:tc>
          <w:tcPr>
            <w:tcW w:w="92" w:type="pct"/>
          </w:tcPr>
          <w:p w14:paraId="3931EB6E" w14:textId="77777777" w:rsidR="00D2058F" w:rsidRPr="001D6A24" w:rsidRDefault="00D2058F" w:rsidP="00D2058F">
            <w:pPr>
              <w:jc w:val="center"/>
              <w:rPr>
                <w:rFonts w:cstheme="minorHAnsi"/>
                <w:sz w:val="18"/>
                <w:szCs w:val="18"/>
              </w:rPr>
            </w:pPr>
          </w:p>
        </w:tc>
        <w:tc>
          <w:tcPr>
            <w:tcW w:w="119" w:type="pct"/>
          </w:tcPr>
          <w:p w14:paraId="4B21AC68" w14:textId="77777777" w:rsidR="00D2058F" w:rsidRPr="001D6A24" w:rsidRDefault="00D2058F" w:rsidP="00D2058F">
            <w:pPr>
              <w:jc w:val="center"/>
              <w:rPr>
                <w:rFonts w:cstheme="minorHAnsi"/>
                <w:sz w:val="18"/>
                <w:szCs w:val="18"/>
              </w:rPr>
            </w:pPr>
          </w:p>
        </w:tc>
        <w:tc>
          <w:tcPr>
            <w:tcW w:w="185" w:type="pct"/>
          </w:tcPr>
          <w:p w14:paraId="65DFFCA1" w14:textId="39BB7AD6" w:rsidR="00D2058F" w:rsidRPr="001D6A24" w:rsidRDefault="00D2058F" w:rsidP="00D2058F">
            <w:pPr>
              <w:jc w:val="center"/>
              <w:rPr>
                <w:rFonts w:cstheme="minorHAnsi"/>
                <w:color w:val="000000"/>
                <w:sz w:val="18"/>
                <w:szCs w:val="18"/>
              </w:rPr>
            </w:pPr>
            <w:r w:rsidRPr="001D6A24">
              <w:rPr>
                <w:sz w:val="18"/>
                <w:szCs w:val="18"/>
              </w:rPr>
              <w:t>616</w:t>
            </w:r>
          </w:p>
        </w:tc>
      </w:tr>
      <w:tr w:rsidR="00D2058F" w:rsidRPr="001D6A24" w14:paraId="5D52CEA0" w14:textId="77777777" w:rsidTr="00D2058F">
        <w:tc>
          <w:tcPr>
            <w:tcW w:w="178" w:type="pct"/>
            <w:shd w:val="clear" w:color="auto" w:fill="081E3E" w:themeFill="accent1"/>
          </w:tcPr>
          <w:p w14:paraId="52A9D4E5"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16</w:t>
            </w:r>
          </w:p>
        </w:tc>
        <w:tc>
          <w:tcPr>
            <w:tcW w:w="116" w:type="pct"/>
          </w:tcPr>
          <w:p w14:paraId="58592BBC" w14:textId="4421695C"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6FEF9D44" w14:textId="50D3CC3B"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56712EF7" w14:textId="684EDD28" w:rsidR="00D2058F" w:rsidRPr="001D6A24" w:rsidRDefault="00D2058F" w:rsidP="00D2058F">
            <w:pPr>
              <w:jc w:val="center"/>
              <w:rPr>
                <w:rFonts w:cstheme="minorHAnsi"/>
                <w:color w:val="000000"/>
                <w:sz w:val="18"/>
                <w:szCs w:val="18"/>
              </w:rPr>
            </w:pPr>
            <w:r w:rsidRPr="001D6A24">
              <w:rPr>
                <w:sz w:val="18"/>
                <w:szCs w:val="18"/>
              </w:rPr>
              <w:t>23</w:t>
            </w:r>
          </w:p>
        </w:tc>
        <w:tc>
          <w:tcPr>
            <w:tcW w:w="120" w:type="pct"/>
          </w:tcPr>
          <w:p w14:paraId="4F239DE9" w14:textId="34872CAF" w:rsidR="00D2058F" w:rsidRPr="001D6A24" w:rsidRDefault="00D2058F" w:rsidP="00D2058F">
            <w:pPr>
              <w:jc w:val="center"/>
              <w:rPr>
                <w:rFonts w:cstheme="minorHAnsi"/>
                <w:color w:val="000000"/>
                <w:sz w:val="18"/>
                <w:szCs w:val="18"/>
              </w:rPr>
            </w:pPr>
            <w:r w:rsidRPr="001D6A24">
              <w:rPr>
                <w:sz w:val="18"/>
                <w:szCs w:val="18"/>
              </w:rPr>
              <w:t>36</w:t>
            </w:r>
          </w:p>
        </w:tc>
        <w:tc>
          <w:tcPr>
            <w:tcW w:w="120" w:type="pct"/>
          </w:tcPr>
          <w:p w14:paraId="246DC7DE" w14:textId="40CA17A8" w:rsidR="00D2058F" w:rsidRPr="001D6A24" w:rsidRDefault="00D2058F" w:rsidP="00D2058F">
            <w:pPr>
              <w:jc w:val="center"/>
              <w:rPr>
                <w:rFonts w:cstheme="minorHAnsi"/>
                <w:color w:val="000000"/>
                <w:sz w:val="18"/>
                <w:szCs w:val="18"/>
              </w:rPr>
            </w:pPr>
            <w:r w:rsidRPr="001D6A24">
              <w:rPr>
                <w:sz w:val="18"/>
                <w:szCs w:val="18"/>
              </w:rPr>
              <w:t>37</w:t>
            </w:r>
          </w:p>
        </w:tc>
        <w:tc>
          <w:tcPr>
            <w:tcW w:w="120" w:type="pct"/>
          </w:tcPr>
          <w:p w14:paraId="2299496C" w14:textId="4EA2F513" w:rsidR="00D2058F" w:rsidRPr="001D6A24" w:rsidRDefault="00D2058F" w:rsidP="00D2058F">
            <w:pPr>
              <w:jc w:val="center"/>
              <w:rPr>
                <w:rFonts w:cstheme="minorHAnsi"/>
                <w:color w:val="000000"/>
                <w:sz w:val="18"/>
                <w:szCs w:val="18"/>
              </w:rPr>
            </w:pPr>
            <w:r w:rsidRPr="001D6A24">
              <w:rPr>
                <w:sz w:val="18"/>
                <w:szCs w:val="18"/>
              </w:rPr>
              <w:t>38</w:t>
            </w:r>
          </w:p>
        </w:tc>
        <w:tc>
          <w:tcPr>
            <w:tcW w:w="120" w:type="pct"/>
          </w:tcPr>
          <w:p w14:paraId="6DA2696E" w14:textId="5CA0B191" w:rsidR="00D2058F" w:rsidRPr="001D6A24" w:rsidRDefault="00D2058F" w:rsidP="00D2058F">
            <w:pPr>
              <w:jc w:val="center"/>
              <w:rPr>
                <w:rFonts w:cstheme="minorHAnsi"/>
                <w:color w:val="000000"/>
                <w:sz w:val="18"/>
                <w:szCs w:val="18"/>
              </w:rPr>
            </w:pPr>
            <w:r w:rsidRPr="001D6A24">
              <w:rPr>
                <w:sz w:val="18"/>
                <w:szCs w:val="18"/>
              </w:rPr>
              <w:t>39</w:t>
            </w:r>
          </w:p>
        </w:tc>
        <w:tc>
          <w:tcPr>
            <w:tcW w:w="120" w:type="pct"/>
          </w:tcPr>
          <w:p w14:paraId="0AB39FD1" w14:textId="1BC8F573" w:rsidR="00D2058F" w:rsidRPr="001D6A24" w:rsidRDefault="00D2058F" w:rsidP="00D2058F">
            <w:pPr>
              <w:jc w:val="center"/>
              <w:rPr>
                <w:rFonts w:cstheme="minorHAnsi"/>
                <w:color w:val="000000"/>
                <w:sz w:val="18"/>
                <w:szCs w:val="18"/>
              </w:rPr>
            </w:pPr>
            <w:r w:rsidRPr="001D6A24">
              <w:rPr>
                <w:sz w:val="18"/>
                <w:szCs w:val="18"/>
              </w:rPr>
              <w:t>40</w:t>
            </w:r>
          </w:p>
        </w:tc>
        <w:tc>
          <w:tcPr>
            <w:tcW w:w="118" w:type="pct"/>
          </w:tcPr>
          <w:p w14:paraId="2806DC56" w14:textId="077CF43A" w:rsidR="00D2058F" w:rsidRPr="001D6A24" w:rsidRDefault="00D2058F" w:rsidP="00D2058F">
            <w:pPr>
              <w:jc w:val="center"/>
              <w:rPr>
                <w:rFonts w:cstheme="minorHAnsi"/>
                <w:color w:val="000000"/>
                <w:sz w:val="18"/>
                <w:szCs w:val="18"/>
              </w:rPr>
            </w:pPr>
            <w:r w:rsidRPr="001D6A24">
              <w:rPr>
                <w:sz w:val="18"/>
                <w:szCs w:val="18"/>
              </w:rPr>
              <w:t>41</w:t>
            </w:r>
          </w:p>
        </w:tc>
        <w:tc>
          <w:tcPr>
            <w:tcW w:w="116" w:type="pct"/>
          </w:tcPr>
          <w:p w14:paraId="2A3F86B1" w14:textId="5FB2186E" w:rsidR="00D2058F" w:rsidRPr="001D6A24" w:rsidRDefault="00D2058F" w:rsidP="00D2058F">
            <w:pPr>
              <w:jc w:val="center"/>
              <w:rPr>
                <w:rFonts w:cstheme="minorHAnsi"/>
                <w:color w:val="000000"/>
                <w:sz w:val="18"/>
                <w:szCs w:val="18"/>
              </w:rPr>
            </w:pPr>
            <w:r w:rsidRPr="001D6A24">
              <w:rPr>
                <w:sz w:val="18"/>
                <w:szCs w:val="18"/>
              </w:rPr>
              <w:t>42</w:t>
            </w:r>
          </w:p>
        </w:tc>
        <w:tc>
          <w:tcPr>
            <w:tcW w:w="119" w:type="pct"/>
          </w:tcPr>
          <w:p w14:paraId="621EF7A9" w14:textId="4E60191D" w:rsidR="00D2058F" w:rsidRPr="001D6A24" w:rsidRDefault="00D2058F" w:rsidP="00D2058F">
            <w:pPr>
              <w:jc w:val="center"/>
              <w:rPr>
                <w:rFonts w:cstheme="minorHAnsi"/>
                <w:color w:val="000000"/>
                <w:sz w:val="18"/>
                <w:szCs w:val="18"/>
              </w:rPr>
            </w:pPr>
            <w:r w:rsidRPr="001D6A24">
              <w:rPr>
                <w:sz w:val="18"/>
                <w:szCs w:val="18"/>
              </w:rPr>
              <w:t>43</w:t>
            </w:r>
          </w:p>
        </w:tc>
        <w:tc>
          <w:tcPr>
            <w:tcW w:w="105" w:type="pct"/>
          </w:tcPr>
          <w:p w14:paraId="590FF38C" w14:textId="57B04F9D" w:rsidR="00D2058F" w:rsidRPr="001D6A24" w:rsidRDefault="00D2058F" w:rsidP="00D2058F">
            <w:pPr>
              <w:jc w:val="center"/>
              <w:rPr>
                <w:rFonts w:cstheme="minorHAnsi"/>
                <w:color w:val="000000"/>
                <w:sz w:val="18"/>
                <w:szCs w:val="18"/>
              </w:rPr>
            </w:pPr>
            <w:r w:rsidRPr="001D6A24">
              <w:rPr>
                <w:sz w:val="18"/>
                <w:szCs w:val="18"/>
              </w:rPr>
              <w:t>44</w:t>
            </w:r>
          </w:p>
        </w:tc>
        <w:tc>
          <w:tcPr>
            <w:tcW w:w="108" w:type="pct"/>
          </w:tcPr>
          <w:p w14:paraId="53FF23F1" w14:textId="21EB3153" w:rsidR="00D2058F" w:rsidRPr="001D6A24" w:rsidRDefault="00D2058F" w:rsidP="00D2058F">
            <w:pPr>
              <w:jc w:val="center"/>
              <w:rPr>
                <w:rFonts w:cstheme="minorHAnsi"/>
                <w:color w:val="000000"/>
                <w:sz w:val="18"/>
                <w:szCs w:val="18"/>
              </w:rPr>
            </w:pPr>
            <w:r w:rsidRPr="001D6A24">
              <w:rPr>
                <w:sz w:val="18"/>
                <w:szCs w:val="18"/>
              </w:rPr>
              <w:t>45</w:t>
            </w:r>
          </w:p>
        </w:tc>
        <w:tc>
          <w:tcPr>
            <w:tcW w:w="108" w:type="pct"/>
          </w:tcPr>
          <w:p w14:paraId="7E12A578" w14:textId="56CFF739" w:rsidR="00D2058F" w:rsidRPr="001D6A24" w:rsidRDefault="00D2058F" w:rsidP="00D2058F">
            <w:pPr>
              <w:jc w:val="center"/>
              <w:rPr>
                <w:rFonts w:cstheme="minorHAnsi"/>
                <w:color w:val="000000"/>
                <w:sz w:val="18"/>
                <w:szCs w:val="18"/>
              </w:rPr>
            </w:pPr>
            <w:r w:rsidRPr="001D6A24">
              <w:rPr>
                <w:sz w:val="18"/>
                <w:szCs w:val="18"/>
              </w:rPr>
              <w:t>46</w:t>
            </w:r>
          </w:p>
        </w:tc>
        <w:tc>
          <w:tcPr>
            <w:tcW w:w="96" w:type="pct"/>
          </w:tcPr>
          <w:p w14:paraId="2C62F364" w14:textId="5E440E09" w:rsidR="00D2058F" w:rsidRPr="001D6A24" w:rsidRDefault="00D2058F" w:rsidP="00D2058F">
            <w:pPr>
              <w:jc w:val="center"/>
              <w:rPr>
                <w:rFonts w:cstheme="minorHAnsi"/>
                <w:color w:val="000000"/>
                <w:sz w:val="18"/>
                <w:szCs w:val="18"/>
              </w:rPr>
            </w:pPr>
            <w:r w:rsidRPr="001D6A24">
              <w:rPr>
                <w:sz w:val="18"/>
                <w:szCs w:val="18"/>
              </w:rPr>
              <w:t>47</w:t>
            </w:r>
          </w:p>
        </w:tc>
        <w:tc>
          <w:tcPr>
            <w:tcW w:w="111" w:type="pct"/>
          </w:tcPr>
          <w:p w14:paraId="6B201479" w14:textId="486C0B87"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48BE5B4B" w14:textId="6F0B2504" w:rsidR="00D2058F" w:rsidRPr="001D6A24" w:rsidRDefault="00D2058F" w:rsidP="00D2058F">
            <w:pPr>
              <w:jc w:val="center"/>
              <w:rPr>
                <w:rFonts w:cstheme="minorHAnsi"/>
                <w:color w:val="000000"/>
                <w:sz w:val="18"/>
                <w:szCs w:val="18"/>
              </w:rPr>
            </w:pPr>
          </w:p>
        </w:tc>
        <w:tc>
          <w:tcPr>
            <w:tcW w:w="113" w:type="pct"/>
          </w:tcPr>
          <w:p w14:paraId="49C13778" w14:textId="77777777" w:rsidR="00D2058F" w:rsidRPr="001D6A24" w:rsidRDefault="00D2058F" w:rsidP="00D2058F">
            <w:pPr>
              <w:jc w:val="center"/>
              <w:rPr>
                <w:rFonts w:cstheme="minorHAnsi"/>
                <w:sz w:val="18"/>
                <w:szCs w:val="18"/>
              </w:rPr>
            </w:pPr>
          </w:p>
        </w:tc>
        <w:tc>
          <w:tcPr>
            <w:tcW w:w="114" w:type="pct"/>
          </w:tcPr>
          <w:p w14:paraId="1479CDAA" w14:textId="77777777" w:rsidR="00D2058F" w:rsidRPr="001D6A24" w:rsidRDefault="00D2058F" w:rsidP="00D2058F">
            <w:pPr>
              <w:jc w:val="center"/>
              <w:rPr>
                <w:rFonts w:cstheme="minorHAnsi"/>
                <w:sz w:val="18"/>
                <w:szCs w:val="18"/>
              </w:rPr>
            </w:pPr>
          </w:p>
        </w:tc>
        <w:tc>
          <w:tcPr>
            <w:tcW w:w="114" w:type="pct"/>
          </w:tcPr>
          <w:p w14:paraId="1FD3A8C9" w14:textId="77777777" w:rsidR="00D2058F" w:rsidRPr="001D6A24" w:rsidRDefault="00D2058F" w:rsidP="00D2058F">
            <w:pPr>
              <w:jc w:val="center"/>
              <w:rPr>
                <w:rFonts w:cstheme="minorHAnsi"/>
                <w:sz w:val="18"/>
                <w:szCs w:val="18"/>
              </w:rPr>
            </w:pPr>
          </w:p>
        </w:tc>
        <w:tc>
          <w:tcPr>
            <w:tcW w:w="114" w:type="pct"/>
          </w:tcPr>
          <w:p w14:paraId="15FED913" w14:textId="77777777" w:rsidR="00D2058F" w:rsidRPr="001D6A24" w:rsidRDefault="00D2058F" w:rsidP="00D2058F">
            <w:pPr>
              <w:jc w:val="center"/>
              <w:rPr>
                <w:rFonts w:cstheme="minorHAnsi"/>
                <w:sz w:val="18"/>
                <w:szCs w:val="18"/>
              </w:rPr>
            </w:pPr>
          </w:p>
        </w:tc>
        <w:tc>
          <w:tcPr>
            <w:tcW w:w="94" w:type="pct"/>
          </w:tcPr>
          <w:p w14:paraId="6CDA6E43" w14:textId="77777777" w:rsidR="00D2058F" w:rsidRPr="001D6A24" w:rsidRDefault="00D2058F" w:rsidP="00D2058F">
            <w:pPr>
              <w:jc w:val="center"/>
              <w:rPr>
                <w:rFonts w:cstheme="minorHAnsi"/>
                <w:sz w:val="18"/>
                <w:szCs w:val="18"/>
              </w:rPr>
            </w:pPr>
          </w:p>
        </w:tc>
        <w:tc>
          <w:tcPr>
            <w:tcW w:w="94" w:type="pct"/>
          </w:tcPr>
          <w:p w14:paraId="12C501AB" w14:textId="77777777" w:rsidR="00D2058F" w:rsidRPr="001D6A24" w:rsidRDefault="00D2058F" w:rsidP="00D2058F">
            <w:pPr>
              <w:jc w:val="center"/>
              <w:rPr>
                <w:rFonts w:cstheme="minorHAnsi"/>
                <w:sz w:val="18"/>
                <w:szCs w:val="18"/>
              </w:rPr>
            </w:pPr>
          </w:p>
        </w:tc>
        <w:tc>
          <w:tcPr>
            <w:tcW w:w="94" w:type="pct"/>
          </w:tcPr>
          <w:p w14:paraId="2ADDC461" w14:textId="77777777" w:rsidR="00D2058F" w:rsidRPr="001D6A24" w:rsidRDefault="00D2058F" w:rsidP="00D2058F">
            <w:pPr>
              <w:jc w:val="center"/>
              <w:rPr>
                <w:rFonts w:cstheme="minorHAnsi"/>
                <w:sz w:val="18"/>
                <w:szCs w:val="18"/>
              </w:rPr>
            </w:pPr>
          </w:p>
        </w:tc>
        <w:tc>
          <w:tcPr>
            <w:tcW w:w="94" w:type="pct"/>
          </w:tcPr>
          <w:p w14:paraId="18C38D1D" w14:textId="77777777" w:rsidR="00D2058F" w:rsidRPr="001D6A24" w:rsidRDefault="00D2058F" w:rsidP="00D2058F">
            <w:pPr>
              <w:jc w:val="center"/>
              <w:rPr>
                <w:rFonts w:cstheme="minorHAnsi"/>
                <w:sz w:val="18"/>
                <w:szCs w:val="18"/>
              </w:rPr>
            </w:pPr>
          </w:p>
        </w:tc>
        <w:tc>
          <w:tcPr>
            <w:tcW w:w="94" w:type="pct"/>
          </w:tcPr>
          <w:p w14:paraId="21095D24" w14:textId="77777777" w:rsidR="00D2058F" w:rsidRPr="001D6A24" w:rsidRDefault="00D2058F" w:rsidP="00D2058F">
            <w:pPr>
              <w:jc w:val="center"/>
              <w:rPr>
                <w:rFonts w:cstheme="minorHAnsi"/>
                <w:sz w:val="18"/>
                <w:szCs w:val="18"/>
              </w:rPr>
            </w:pPr>
          </w:p>
        </w:tc>
        <w:tc>
          <w:tcPr>
            <w:tcW w:w="92" w:type="pct"/>
          </w:tcPr>
          <w:p w14:paraId="7F46EC1D" w14:textId="77777777" w:rsidR="00D2058F" w:rsidRPr="001D6A24" w:rsidRDefault="00D2058F" w:rsidP="00D2058F">
            <w:pPr>
              <w:jc w:val="center"/>
              <w:rPr>
                <w:rFonts w:cstheme="minorHAnsi"/>
                <w:sz w:val="18"/>
                <w:szCs w:val="18"/>
              </w:rPr>
            </w:pPr>
          </w:p>
        </w:tc>
        <w:tc>
          <w:tcPr>
            <w:tcW w:w="92" w:type="pct"/>
          </w:tcPr>
          <w:p w14:paraId="5EDD2405" w14:textId="77777777" w:rsidR="00D2058F" w:rsidRPr="001D6A24" w:rsidRDefault="00D2058F" w:rsidP="00D2058F">
            <w:pPr>
              <w:jc w:val="center"/>
              <w:rPr>
                <w:rFonts w:cstheme="minorHAnsi"/>
                <w:sz w:val="18"/>
                <w:szCs w:val="18"/>
              </w:rPr>
            </w:pPr>
          </w:p>
        </w:tc>
        <w:tc>
          <w:tcPr>
            <w:tcW w:w="92" w:type="pct"/>
          </w:tcPr>
          <w:p w14:paraId="64BBCE06" w14:textId="77777777" w:rsidR="00D2058F" w:rsidRPr="001D6A24" w:rsidRDefault="00D2058F" w:rsidP="00D2058F">
            <w:pPr>
              <w:jc w:val="center"/>
              <w:rPr>
                <w:rFonts w:cstheme="minorHAnsi"/>
                <w:sz w:val="18"/>
                <w:szCs w:val="18"/>
              </w:rPr>
            </w:pPr>
          </w:p>
        </w:tc>
        <w:tc>
          <w:tcPr>
            <w:tcW w:w="92" w:type="pct"/>
          </w:tcPr>
          <w:p w14:paraId="13DB9FD6" w14:textId="77777777" w:rsidR="00D2058F" w:rsidRPr="001D6A24" w:rsidRDefault="00D2058F" w:rsidP="00D2058F">
            <w:pPr>
              <w:jc w:val="center"/>
              <w:rPr>
                <w:rFonts w:cstheme="minorHAnsi"/>
                <w:sz w:val="18"/>
                <w:szCs w:val="18"/>
              </w:rPr>
            </w:pPr>
          </w:p>
        </w:tc>
        <w:tc>
          <w:tcPr>
            <w:tcW w:w="92" w:type="pct"/>
          </w:tcPr>
          <w:p w14:paraId="6B8F9E8B" w14:textId="77777777" w:rsidR="00D2058F" w:rsidRPr="001D6A24" w:rsidRDefault="00D2058F" w:rsidP="00D2058F">
            <w:pPr>
              <w:jc w:val="center"/>
              <w:rPr>
                <w:rFonts w:cstheme="minorHAnsi"/>
                <w:sz w:val="18"/>
                <w:szCs w:val="18"/>
              </w:rPr>
            </w:pPr>
          </w:p>
        </w:tc>
        <w:tc>
          <w:tcPr>
            <w:tcW w:w="92" w:type="pct"/>
          </w:tcPr>
          <w:p w14:paraId="7FC23779" w14:textId="77777777" w:rsidR="00D2058F" w:rsidRPr="001D6A24" w:rsidRDefault="00D2058F" w:rsidP="00D2058F">
            <w:pPr>
              <w:jc w:val="center"/>
              <w:rPr>
                <w:rFonts w:cstheme="minorHAnsi"/>
                <w:sz w:val="18"/>
                <w:szCs w:val="18"/>
              </w:rPr>
            </w:pPr>
          </w:p>
        </w:tc>
        <w:tc>
          <w:tcPr>
            <w:tcW w:w="92" w:type="pct"/>
          </w:tcPr>
          <w:p w14:paraId="58D71C42" w14:textId="77777777" w:rsidR="00D2058F" w:rsidRPr="001D6A24" w:rsidRDefault="00D2058F" w:rsidP="00D2058F">
            <w:pPr>
              <w:jc w:val="center"/>
              <w:rPr>
                <w:rFonts w:cstheme="minorHAnsi"/>
                <w:sz w:val="18"/>
                <w:szCs w:val="18"/>
              </w:rPr>
            </w:pPr>
          </w:p>
        </w:tc>
        <w:tc>
          <w:tcPr>
            <w:tcW w:w="92" w:type="pct"/>
          </w:tcPr>
          <w:p w14:paraId="4F640131" w14:textId="77777777" w:rsidR="00D2058F" w:rsidRPr="001D6A24" w:rsidRDefault="00D2058F" w:rsidP="00D2058F">
            <w:pPr>
              <w:jc w:val="center"/>
              <w:rPr>
                <w:rFonts w:cstheme="minorHAnsi"/>
                <w:sz w:val="18"/>
                <w:szCs w:val="18"/>
              </w:rPr>
            </w:pPr>
          </w:p>
        </w:tc>
        <w:tc>
          <w:tcPr>
            <w:tcW w:w="92" w:type="pct"/>
          </w:tcPr>
          <w:p w14:paraId="4A8EA03F" w14:textId="77777777" w:rsidR="00D2058F" w:rsidRPr="001D6A24" w:rsidRDefault="00D2058F" w:rsidP="00D2058F">
            <w:pPr>
              <w:jc w:val="center"/>
              <w:rPr>
                <w:rFonts w:cstheme="minorHAnsi"/>
                <w:sz w:val="18"/>
                <w:szCs w:val="18"/>
              </w:rPr>
            </w:pPr>
          </w:p>
        </w:tc>
        <w:tc>
          <w:tcPr>
            <w:tcW w:w="92" w:type="pct"/>
          </w:tcPr>
          <w:p w14:paraId="5CA67CDB" w14:textId="77777777" w:rsidR="00D2058F" w:rsidRPr="001D6A24" w:rsidRDefault="00D2058F" w:rsidP="00D2058F">
            <w:pPr>
              <w:jc w:val="center"/>
              <w:rPr>
                <w:rFonts w:cstheme="minorHAnsi"/>
                <w:sz w:val="18"/>
                <w:szCs w:val="18"/>
              </w:rPr>
            </w:pPr>
          </w:p>
        </w:tc>
        <w:tc>
          <w:tcPr>
            <w:tcW w:w="92" w:type="pct"/>
          </w:tcPr>
          <w:p w14:paraId="7A10D3F1" w14:textId="77777777" w:rsidR="00D2058F" w:rsidRPr="001D6A24" w:rsidRDefault="00D2058F" w:rsidP="00D2058F">
            <w:pPr>
              <w:jc w:val="center"/>
              <w:rPr>
                <w:rFonts w:cstheme="minorHAnsi"/>
                <w:sz w:val="18"/>
                <w:szCs w:val="18"/>
              </w:rPr>
            </w:pPr>
          </w:p>
        </w:tc>
        <w:tc>
          <w:tcPr>
            <w:tcW w:w="92" w:type="pct"/>
          </w:tcPr>
          <w:p w14:paraId="729FC473" w14:textId="77777777" w:rsidR="00D2058F" w:rsidRPr="001D6A24" w:rsidRDefault="00D2058F" w:rsidP="00D2058F">
            <w:pPr>
              <w:jc w:val="center"/>
              <w:rPr>
                <w:rFonts w:cstheme="minorHAnsi"/>
                <w:sz w:val="18"/>
                <w:szCs w:val="18"/>
              </w:rPr>
            </w:pPr>
          </w:p>
        </w:tc>
        <w:tc>
          <w:tcPr>
            <w:tcW w:w="92" w:type="pct"/>
          </w:tcPr>
          <w:p w14:paraId="76407260" w14:textId="77777777" w:rsidR="00D2058F" w:rsidRPr="001D6A24" w:rsidRDefault="00D2058F" w:rsidP="00D2058F">
            <w:pPr>
              <w:jc w:val="center"/>
              <w:rPr>
                <w:rFonts w:cstheme="minorHAnsi"/>
                <w:sz w:val="18"/>
                <w:szCs w:val="18"/>
              </w:rPr>
            </w:pPr>
          </w:p>
        </w:tc>
        <w:tc>
          <w:tcPr>
            <w:tcW w:w="92" w:type="pct"/>
          </w:tcPr>
          <w:p w14:paraId="2170BDCB" w14:textId="77777777" w:rsidR="00D2058F" w:rsidRPr="001D6A24" w:rsidRDefault="00D2058F" w:rsidP="00D2058F">
            <w:pPr>
              <w:jc w:val="center"/>
              <w:rPr>
                <w:rFonts w:cstheme="minorHAnsi"/>
                <w:sz w:val="18"/>
                <w:szCs w:val="18"/>
              </w:rPr>
            </w:pPr>
          </w:p>
        </w:tc>
        <w:tc>
          <w:tcPr>
            <w:tcW w:w="92" w:type="pct"/>
          </w:tcPr>
          <w:p w14:paraId="7D2DE464" w14:textId="77777777" w:rsidR="00D2058F" w:rsidRPr="001D6A24" w:rsidRDefault="00D2058F" w:rsidP="00D2058F">
            <w:pPr>
              <w:jc w:val="center"/>
              <w:rPr>
                <w:rFonts w:cstheme="minorHAnsi"/>
                <w:sz w:val="18"/>
                <w:szCs w:val="18"/>
              </w:rPr>
            </w:pPr>
          </w:p>
        </w:tc>
        <w:tc>
          <w:tcPr>
            <w:tcW w:w="92" w:type="pct"/>
          </w:tcPr>
          <w:p w14:paraId="649FD3C0" w14:textId="77777777" w:rsidR="00D2058F" w:rsidRPr="001D6A24" w:rsidRDefault="00D2058F" w:rsidP="00D2058F">
            <w:pPr>
              <w:jc w:val="center"/>
              <w:rPr>
                <w:rFonts w:cstheme="minorHAnsi"/>
                <w:sz w:val="18"/>
                <w:szCs w:val="18"/>
              </w:rPr>
            </w:pPr>
          </w:p>
        </w:tc>
        <w:tc>
          <w:tcPr>
            <w:tcW w:w="92" w:type="pct"/>
          </w:tcPr>
          <w:p w14:paraId="628B5DAA" w14:textId="77777777" w:rsidR="00D2058F" w:rsidRPr="001D6A24" w:rsidRDefault="00D2058F" w:rsidP="00D2058F">
            <w:pPr>
              <w:jc w:val="center"/>
              <w:rPr>
                <w:rFonts w:cstheme="minorHAnsi"/>
                <w:sz w:val="18"/>
                <w:szCs w:val="18"/>
              </w:rPr>
            </w:pPr>
          </w:p>
        </w:tc>
        <w:tc>
          <w:tcPr>
            <w:tcW w:w="92" w:type="pct"/>
          </w:tcPr>
          <w:p w14:paraId="179538B3" w14:textId="77777777" w:rsidR="00D2058F" w:rsidRPr="001D6A24" w:rsidRDefault="00D2058F" w:rsidP="00D2058F">
            <w:pPr>
              <w:jc w:val="center"/>
              <w:rPr>
                <w:rFonts w:cstheme="minorHAnsi"/>
                <w:sz w:val="18"/>
                <w:szCs w:val="18"/>
              </w:rPr>
            </w:pPr>
          </w:p>
        </w:tc>
        <w:tc>
          <w:tcPr>
            <w:tcW w:w="119" w:type="pct"/>
          </w:tcPr>
          <w:p w14:paraId="52ACDAC1" w14:textId="77777777" w:rsidR="00D2058F" w:rsidRPr="001D6A24" w:rsidRDefault="00D2058F" w:rsidP="00D2058F">
            <w:pPr>
              <w:jc w:val="center"/>
              <w:rPr>
                <w:rFonts w:cstheme="minorHAnsi"/>
                <w:sz w:val="18"/>
                <w:szCs w:val="18"/>
              </w:rPr>
            </w:pPr>
          </w:p>
        </w:tc>
        <w:tc>
          <w:tcPr>
            <w:tcW w:w="185" w:type="pct"/>
          </w:tcPr>
          <w:p w14:paraId="4C511300" w14:textId="68642501" w:rsidR="00D2058F" w:rsidRPr="001D6A24" w:rsidRDefault="00D2058F" w:rsidP="00D2058F">
            <w:pPr>
              <w:jc w:val="center"/>
              <w:rPr>
                <w:rFonts w:cstheme="minorHAnsi"/>
                <w:color w:val="000000"/>
                <w:sz w:val="18"/>
                <w:szCs w:val="18"/>
              </w:rPr>
            </w:pPr>
            <w:r w:rsidRPr="001D6A24">
              <w:rPr>
                <w:sz w:val="18"/>
                <w:szCs w:val="18"/>
              </w:rPr>
              <w:t>518</w:t>
            </w:r>
          </w:p>
        </w:tc>
      </w:tr>
      <w:tr w:rsidR="00D2058F" w:rsidRPr="001D6A24" w14:paraId="386F3C73" w14:textId="77777777" w:rsidTr="00D2058F">
        <w:tc>
          <w:tcPr>
            <w:tcW w:w="178" w:type="pct"/>
            <w:shd w:val="clear" w:color="auto" w:fill="081E3E" w:themeFill="accent1"/>
          </w:tcPr>
          <w:p w14:paraId="4CCDB1FB"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17</w:t>
            </w:r>
          </w:p>
        </w:tc>
        <w:tc>
          <w:tcPr>
            <w:tcW w:w="116" w:type="pct"/>
          </w:tcPr>
          <w:p w14:paraId="0A31CC91" w14:textId="23FA58F5"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33819D1C" w14:textId="56336913"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0E750B20" w14:textId="0D52CEFA" w:rsidR="00D2058F" w:rsidRPr="001D6A24" w:rsidRDefault="00D2058F" w:rsidP="00D2058F">
            <w:pPr>
              <w:jc w:val="center"/>
              <w:rPr>
                <w:rFonts w:cstheme="minorHAnsi"/>
                <w:color w:val="000000"/>
                <w:sz w:val="18"/>
                <w:szCs w:val="18"/>
              </w:rPr>
            </w:pPr>
            <w:r w:rsidRPr="001D6A24">
              <w:rPr>
                <w:sz w:val="18"/>
                <w:szCs w:val="18"/>
              </w:rPr>
              <w:t>17</w:t>
            </w:r>
          </w:p>
        </w:tc>
        <w:tc>
          <w:tcPr>
            <w:tcW w:w="120" w:type="pct"/>
          </w:tcPr>
          <w:p w14:paraId="3B3876D5" w14:textId="3CDB14D4" w:rsidR="00D2058F" w:rsidRPr="001D6A24" w:rsidRDefault="00D2058F" w:rsidP="00D2058F">
            <w:pPr>
              <w:jc w:val="center"/>
              <w:rPr>
                <w:rFonts w:cstheme="minorHAnsi"/>
                <w:color w:val="000000"/>
                <w:sz w:val="18"/>
                <w:szCs w:val="18"/>
              </w:rPr>
            </w:pPr>
            <w:r w:rsidRPr="001D6A24">
              <w:rPr>
                <w:sz w:val="18"/>
                <w:szCs w:val="18"/>
              </w:rPr>
              <w:t>28</w:t>
            </w:r>
          </w:p>
        </w:tc>
        <w:tc>
          <w:tcPr>
            <w:tcW w:w="120" w:type="pct"/>
          </w:tcPr>
          <w:p w14:paraId="0033A9AA" w14:textId="3BBAD1D9" w:rsidR="00D2058F" w:rsidRPr="001D6A24" w:rsidRDefault="00D2058F" w:rsidP="00D2058F">
            <w:pPr>
              <w:jc w:val="center"/>
              <w:rPr>
                <w:rFonts w:cstheme="minorHAnsi"/>
                <w:color w:val="000000"/>
                <w:sz w:val="18"/>
                <w:szCs w:val="18"/>
              </w:rPr>
            </w:pPr>
            <w:r w:rsidRPr="001D6A24">
              <w:rPr>
                <w:sz w:val="18"/>
                <w:szCs w:val="18"/>
              </w:rPr>
              <w:t>28</w:t>
            </w:r>
          </w:p>
        </w:tc>
        <w:tc>
          <w:tcPr>
            <w:tcW w:w="120" w:type="pct"/>
          </w:tcPr>
          <w:p w14:paraId="5900A1E4" w14:textId="034C16C9" w:rsidR="00D2058F" w:rsidRPr="001D6A24" w:rsidRDefault="00D2058F" w:rsidP="00D2058F">
            <w:pPr>
              <w:jc w:val="center"/>
              <w:rPr>
                <w:rFonts w:cstheme="minorHAnsi"/>
                <w:color w:val="000000"/>
                <w:sz w:val="18"/>
                <w:szCs w:val="18"/>
              </w:rPr>
            </w:pPr>
            <w:r w:rsidRPr="001D6A24">
              <w:rPr>
                <w:sz w:val="18"/>
                <w:szCs w:val="18"/>
              </w:rPr>
              <w:t>29</w:t>
            </w:r>
          </w:p>
        </w:tc>
        <w:tc>
          <w:tcPr>
            <w:tcW w:w="120" w:type="pct"/>
          </w:tcPr>
          <w:p w14:paraId="084F9E72" w14:textId="1912BEAA" w:rsidR="00D2058F" w:rsidRPr="001D6A24" w:rsidRDefault="00D2058F" w:rsidP="00D2058F">
            <w:pPr>
              <w:jc w:val="center"/>
              <w:rPr>
                <w:rFonts w:cstheme="minorHAnsi"/>
                <w:color w:val="000000"/>
                <w:sz w:val="18"/>
                <w:szCs w:val="18"/>
              </w:rPr>
            </w:pPr>
            <w:r w:rsidRPr="001D6A24">
              <w:rPr>
                <w:sz w:val="18"/>
                <w:szCs w:val="18"/>
              </w:rPr>
              <w:t>30</w:t>
            </w:r>
          </w:p>
        </w:tc>
        <w:tc>
          <w:tcPr>
            <w:tcW w:w="120" w:type="pct"/>
          </w:tcPr>
          <w:p w14:paraId="717E2B84" w14:textId="7F294896" w:rsidR="00D2058F" w:rsidRPr="001D6A24" w:rsidRDefault="00D2058F" w:rsidP="00D2058F">
            <w:pPr>
              <w:jc w:val="center"/>
              <w:rPr>
                <w:rFonts w:cstheme="minorHAnsi"/>
                <w:color w:val="000000"/>
                <w:sz w:val="18"/>
                <w:szCs w:val="18"/>
              </w:rPr>
            </w:pPr>
            <w:r w:rsidRPr="001D6A24">
              <w:rPr>
                <w:sz w:val="18"/>
                <w:szCs w:val="18"/>
              </w:rPr>
              <w:t>30</w:t>
            </w:r>
          </w:p>
        </w:tc>
        <w:tc>
          <w:tcPr>
            <w:tcW w:w="118" w:type="pct"/>
          </w:tcPr>
          <w:p w14:paraId="284114E3" w14:textId="6DD2A89D" w:rsidR="00D2058F" w:rsidRPr="001D6A24" w:rsidRDefault="00D2058F" w:rsidP="00D2058F">
            <w:pPr>
              <w:jc w:val="center"/>
              <w:rPr>
                <w:rFonts w:cstheme="minorHAnsi"/>
                <w:color w:val="000000"/>
                <w:sz w:val="18"/>
                <w:szCs w:val="18"/>
              </w:rPr>
            </w:pPr>
            <w:r w:rsidRPr="001D6A24">
              <w:rPr>
                <w:sz w:val="18"/>
                <w:szCs w:val="18"/>
              </w:rPr>
              <w:t>31</w:t>
            </w:r>
          </w:p>
        </w:tc>
        <w:tc>
          <w:tcPr>
            <w:tcW w:w="116" w:type="pct"/>
          </w:tcPr>
          <w:p w14:paraId="63CB0CCC" w14:textId="459B6E45" w:rsidR="00D2058F" w:rsidRPr="001D6A24" w:rsidRDefault="00D2058F" w:rsidP="00D2058F">
            <w:pPr>
              <w:jc w:val="center"/>
              <w:rPr>
                <w:rFonts w:cstheme="minorHAnsi"/>
                <w:color w:val="000000"/>
                <w:sz w:val="18"/>
                <w:szCs w:val="18"/>
              </w:rPr>
            </w:pPr>
            <w:r w:rsidRPr="001D6A24">
              <w:rPr>
                <w:sz w:val="18"/>
                <w:szCs w:val="18"/>
              </w:rPr>
              <w:t>32</w:t>
            </w:r>
          </w:p>
        </w:tc>
        <w:tc>
          <w:tcPr>
            <w:tcW w:w="119" w:type="pct"/>
          </w:tcPr>
          <w:p w14:paraId="7FB6E11F" w14:textId="76E221CF" w:rsidR="00D2058F" w:rsidRPr="001D6A24" w:rsidRDefault="00D2058F" w:rsidP="00D2058F">
            <w:pPr>
              <w:jc w:val="center"/>
              <w:rPr>
                <w:rFonts w:cstheme="minorHAnsi"/>
                <w:color w:val="000000"/>
                <w:sz w:val="18"/>
                <w:szCs w:val="18"/>
              </w:rPr>
            </w:pPr>
            <w:r w:rsidRPr="001D6A24">
              <w:rPr>
                <w:sz w:val="18"/>
                <w:szCs w:val="18"/>
              </w:rPr>
              <w:t>32</w:t>
            </w:r>
          </w:p>
        </w:tc>
        <w:tc>
          <w:tcPr>
            <w:tcW w:w="105" w:type="pct"/>
          </w:tcPr>
          <w:p w14:paraId="25E75B7F" w14:textId="5C37ECBF" w:rsidR="00D2058F" w:rsidRPr="001D6A24" w:rsidRDefault="00D2058F" w:rsidP="00D2058F">
            <w:pPr>
              <w:jc w:val="center"/>
              <w:rPr>
                <w:rFonts w:cstheme="minorHAnsi"/>
                <w:color w:val="000000"/>
                <w:sz w:val="18"/>
                <w:szCs w:val="18"/>
              </w:rPr>
            </w:pPr>
            <w:r w:rsidRPr="001D6A24">
              <w:rPr>
                <w:sz w:val="18"/>
                <w:szCs w:val="18"/>
              </w:rPr>
              <w:t>33</w:t>
            </w:r>
          </w:p>
        </w:tc>
        <w:tc>
          <w:tcPr>
            <w:tcW w:w="108" w:type="pct"/>
          </w:tcPr>
          <w:p w14:paraId="37ADED15" w14:textId="6882409D" w:rsidR="00D2058F" w:rsidRPr="001D6A24" w:rsidRDefault="00D2058F" w:rsidP="00D2058F">
            <w:pPr>
              <w:jc w:val="center"/>
              <w:rPr>
                <w:rFonts w:cstheme="minorHAnsi"/>
                <w:color w:val="000000"/>
                <w:sz w:val="18"/>
                <w:szCs w:val="18"/>
              </w:rPr>
            </w:pPr>
            <w:r w:rsidRPr="001D6A24">
              <w:rPr>
                <w:sz w:val="18"/>
                <w:szCs w:val="18"/>
              </w:rPr>
              <w:t>34</w:t>
            </w:r>
          </w:p>
        </w:tc>
        <w:tc>
          <w:tcPr>
            <w:tcW w:w="108" w:type="pct"/>
          </w:tcPr>
          <w:p w14:paraId="266CFF38" w14:textId="67F5B015" w:rsidR="00D2058F" w:rsidRPr="001D6A24" w:rsidRDefault="00D2058F" w:rsidP="00D2058F">
            <w:pPr>
              <w:jc w:val="center"/>
              <w:rPr>
                <w:rFonts w:cstheme="minorHAnsi"/>
                <w:color w:val="000000"/>
                <w:sz w:val="18"/>
                <w:szCs w:val="18"/>
              </w:rPr>
            </w:pPr>
            <w:r w:rsidRPr="001D6A24">
              <w:rPr>
                <w:sz w:val="18"/>
                <w:szCs w:val="18"/>
              </w:rPr>
              <w:t>35</w:t>
            </w:r>
          </w:p>
        </w:tc>
        <w:tc>
          <w:tcPr>
            <w:tcW w:w="96" w:type="pct"/>
          </w:tcPr>
          <w:p w14:paraId="3E87D0D9" w14:textId="73DB5AB7" w:rsidR="00D2058F" w:rsidRPr="001D6A24" w:rsidRDefault="00D2058F" w:rsidP="00D2058F">
            <w:pPr>
              <w:jc w:val="center"/>
              <w:rPr>
                <w:rFonts w:cstheme="minorHAnsi"/>
                <w:color w:val="000000"/>
                <w:sz w:val="18"/>
                <w:szCs w:val="18"/>
              </w:rPr>
            </w:pPr>
            <w:r w:rsidRPr="001D6A24">
              <w:rPr>
                <w:sz w:val="18"/>
                <w:szCs w:val="18"/>
              </w:rPr>
              <w:t>36</w:t>
            </w:r>
          </w:p>
        </w:tc>
        <w:tc>
          <w:tcPr>
            <w:tcW w:w="111" w:type="pct"/>
          </w:tcPr>
          <w:p w14:paraId="7B63F5F0" w14:textId="74031753"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44DEE19D" w14:textId="35A2D0D3"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35820D64" w14:textId="199805DD" w:rsidR="00D2058F" w:rsidRPr="001D6A24" w:rsidRDefault="00D2058F" w:rsidP="00D2058F">
            <w:pPr>
              <w:jc w:val="center"/>
              <w:rPr>
                <w:rFonts w:cstheme="minorHAnsi"/>
                <w:color w:val="000000"/>
                <w:sz w:val="18"/>
                <w:szCs w:val="18"/>
              </w:rPr>
            </w:pPr>
          </w:p>
        </w:tc>
        <w:tc>
          <w:tcPr>
            <w:tcW w:w="114" w:type="pct"/>
          </w:tcPr>
          <w:p w14:paraId="5948887F" w14:textId="77777777" w:rsidR="00D2058F" w:rsidRPr="001D6A24" w:rsidRDefault="00D2058F" w:rsidP="00D2058F">
            <w:pPr>
              <w:jc w:val="center"/>
              <w:rPr>
                <w:rFonts w:cstheme="minorHAnsi"/>
                <w:sz w:val="18"/>
                <w:szCs w:val="18"/>
              </w:rPr>
            </w:pPr>
          </w:p>
        </w:tc>
        <w:tc>
          <w:tcPr>
            <w:tcW w:w="114" w:type="pct"/>
          </w:tcPr>
          <w:p w14:paraId="4EA961CD" w14:textId="77777777" w:rsidR="00D2058F" w:rsidRPr="001D6A24" w:rsidRDefault="00D2058F" w:rsidP="00D2058F">
            <w:pPr>
              <w:jc w:val="center"/>
              <w:rPr>
                <w:rFonts w:cstheme="minorHAnsi"/>
                <w:sz w:val="18"/>
                <w:szCs w:val="18"/>
              </w:rPr>
            </w:pPr>
          </w:p>
        </w:tc>
        <w:tc>
          <w:tcPr>
            <w:tcW w:w="114" w:type="pct"/>
          </w:tcPr>
          <w:p w14:paraId="5319E45E" w14:textId="77777777" w:rsidR="00D2058F" w:rsidRPr="001D6A24" w:rsidRDefault="00D2058F" w:rsidP="00D2058F">
            <w:pPr>
              <w:jc w:val="center"/>
              <w:rPr>
                <w:rFonts w:cstheme="minorHAnsi"/>
                <w:sz w:val="18"/>
                <w:szCs w:val="18"/>
              </w:rPr>
            </w:pPr>
          </w:p>
        </w:tc>
        <w:tc>
          <w:tcPr>
            <w:tcW w:w="94" w:type="pct"/>
          </w:tcPr>
          <w:p w14:paraId="235ABD65" w14:textId="77777777" w:rsidR="00D2058F" w:rsidRPr="001D6A24" w:rsidRDefault="00D2058F" w:rsidP="00D2058F">
            <w:pPr>
              <w:jc w:val="center"/>
              <w:rPr>
                <w:rFonts w:cstheme="minorHAnsi"/>
                <w:sz w:val="18"/>
                <w:szCs w:val="18"/>
              </w:rPr>
            </w:pPr>
          </w:p>
        </w:tc>
        <w:tc>
          <w:tcPr>
            <w:tcW w:w="94" w:type="pct"/>
          </w:tcPr>
          <w:p w14:paraId="6B209DF6" w14:textId="77777777" w:rsidR="00D2058F" w:rsidRPr="001D6A24" w:rsidRDefault="00D2058F" w:rsidP="00D2058F">
            <w:pPr>
              <w:jc w:val="center"/>
              <w:rPr>
                <w:rFonts w:cstheme="minorHAnsi"/>
                <w:sz w:val="18"/>
                <w:szCs w:val="18"/>
              </w:rPr>
            </w:pPr>
          </w:p>
        </w:tc>
        <w:tc>
          <w:tcPr>
            <w:tcW w:w="94" w:type="pct"/>
          </w:tcPr>
          <w:p w14:paraId="5D58D123" w14:textId="77777777" w:rsidR="00D2058F" w:rsidRPr="001D6A24" w:rsidRDefault="00D2058F" w:rsidP="00D2058F">
            <w:pPr>
              <w:jc w:val="center"/>
              <w:rPr>
                <w:rFonts w:cstheme="minorHAnsi"/>
                <w:sz w:val="18"/>
                <w:szCs w:val="18"/>
              </w:rPr>
            </w:pPr>
          </w:p>
        </w:tc>
        <w:tc>
          <w:tcPr>
            <w:tcW w:w="94" w:type="pct"/>
          </w:tcPr>
          <w:p w14:paraId="335C25C6" w14:textId="77777777" w:rsidR="00D2058F" w:rsidRPr="001D6A24" w:rsidRDefault="00D2058F" w:rsidP="00D2058F">
            <w:pPr>
              <w:jc w:val="center"/>
              <w:rPr>
                <w:rFonts w:cstheme="minorHAnsi"/>
                <w:sz w:val="18"/>
                <w:szCs w:val="18"/>
              </w:rPr>
            </w:pPr>
          </w:p>
        </w:tc>
        <w:tc>
          <w:tcPr>
            <w:tcW w:w="94" w:type="pct"/>
          </w:tcPr>
          <w:p w14:paraId="7121F2A5" w14:textId="77777777" w:rsidR="00D2058F" w:rsidRPr="001D6A24" w:rsidRDefault="00D2058F" w:rsidP="00D2058F">
            <w:pPr>
              <w:jc w:val="center"/>
              <w:rPr>
                <w:rFonts w:cstheme="minorHAnsi"/>
                <w:sz w:val="18"/>
                <w:szCs w:val="18"/>
              </w:rPr>
            </w:pPr>
          </w:p>
        </w:tc>
        <w:tc>
          <w:tcPr>
            <w:tcW w:w="92" w:type="pct"/>
          </w:tcPr>
          <w:p w14:paraId="3E669C5A" w14:textId="77777777" w:rsidR="00D2058F" w:rsidRPr="001D6A24" w:rsidRDefault="00D2058F" w:rsidP="00D2058F">
            <w:pPr>
              <w:jc w:val="center"/>
              <w:rPr>
                <w:rFonts w:cstheme="minorHAnsi"/>
                <w:sz w:val="18"/>
                <w:szCs w:val="18"/>
              </w:rPr>
            </w:pPr>
          </w:p>
        </w:tc>
        <w:tc>
          <w:tcPr>
            <w:tcW w:w="92" w:type="pct"/>
          </w:tcPr>
          <w:p w14:paraId="0188FEA4" w14:textId="77777777" w:rsidR="00D2058F" w:rsidRPr="001D6A24" w:rsidRDefault="00D2058F" w:rsidP="00D2058F">
            <w:pPr>
              <w:jc w:val="center"/>
              <w:rPr>
                <w:rFonts w:cstheme="minorHAnsi"/>
                <w:sz w:val="18"/>
                <w:szCs w:val="18"/>
              </w:rPr>
            </w:pPr>
          </w:p>
        </w:tc>
        <w:tc>
          <w:tcPr>
            <w:tcW w:w="92" w:type="pct"/>
          </w:tcPr>
          <w:p w14:paraId="7F9D9A2A" w14:textId="77777777" w:rsidR="00D2058F" w:rsidRPr="001D6A24" w:rsidRDefault="00D2058F" w:rsidP="00D2058F">
            <w:pPr>
              <w:jc w:val="center"/>
              <w:rPr>
                <w:rFonts w:cstheme="minorHAnsi"/>
                <w:sz w:val="18"/>
                <w:szCs w:val="18"/>
              </w:rPr>
            </w:pPr>
          </w:p>
        </w:tc>
        <w:tc>
          <w:tcPr>
            <w:tcW w:w="92" w:type="pct"/>
          </w:tcPr>
          <w:p w14:paraId="5C302D20" w14:textId="77777777" w:rsidR="00D2058F" w:rsidRPr="001D6A24" w:rsidRDefault="00D2058F" w:rsidP="00D2058F">
            <w:pPr>
              <w:jc w:val="center"/>
              <w:rPr>
                <w:rFonts w:cstheme="minorHAnsi"/>
                <w:sz w:val="18"/>
                <w:szCs w:val="18"/>
              </w:rPr>
            </w:pPr>
          </w:p>
        </w:tc>
        <w:tc>
          <w:tcPr>
            <w:tcW w:w="92" w:type="pct"/>
          </w:tcPr>
          <w:p w14:paraId="3F401159" w14:textId="77777777" w:rsidR="00D2058F" w:rsidRPr="001D6A24" w:rsidRDefault="00D2058F" w:rsidP="00D2058F">
            <w:pPr>
              <w:jc w:val="center"/>
              <w:rPr>
                <w:rFonts w:cstheme="minorHAnsi"/>
                <w:sz w:val="18"/>
                <w:szCs w:val="18"/>
              </w:rPr>
            </w:pPr>
          </w:p>
        </w:tc>
        <w:tc>
          <w:tcPr>
            <w:tcW w:w="92" w:type="pct"/>
          </w:tcPr>
          <w:p w14:paraId="17E64C51" w14:textId="77777777" w:rsidR="00D2058F" w:rsidRPr="001D6A24" w:rsidRDefault="00D2058F" w:rsidP="00D2058F">
            <w:pPr>
              <w:jc w:val="center"/>
              <w:rPr>
                <w:rFonts w:cstheme="minorHAnsi"/>
                <w:sz w:val="18"/>
                <w:szCs w:val="18"/>
              </w:rPr>
            </w:pPr>
          </w:p>
        </w:tc>
        <w:tc>
          <w:tcPr>
            <w:tcW w:w="92" w:type="pct"/>
          </w:tcPr>
          <w:p w14:paraId="790A6FC0" w14:textId="77777777" w:rsidR="00D2058F" w:rsidRPr="001D6A24" w:rsidRDefault="00D2058F" w:rsidP="00D2058F">
            <w:pPr>
              <w:jc w:val="center"/>
              <w:rPr>
                <w:rFonts w:cstheme="minorHAnsi"/>
                <w:sz w:val="18"/>
                <w:szCs w:val="18"/>
              </w:rPr>
            </w:pPr>
          </w:p>
        </w:tc>
        <w:tc>
          <w:tcPr>
            <w:tcW w:w="92" w:type="pct"/>
          </w:tcPr>
          <w:p w14:paraId="206E1F06" w14:textId="77777777" w:rsidR="00D2058F" w:rsidRPr="001D6A24" w:rsidRDefault="00D2058F" w:rsidP="00D2058F">
            <w:pPr>
              <w:jc w:val="center"/>
              <w:rPr>
                <w:rFonts w:cstheme="minorHAnsi"/>
                <w:sz w:val="18"/>
                <w:szCs w:val="18"/>
              </w:rPr>
            </w:pPr>
          </w:p>
        </w:tc>
        <w:tc>
          <w:tcPr>
            <w:tcW w:w="92" w:type="pct"/>
          </w:tcPr>
          <w:p w14:paraId="3BA8EFD6" w14:textId="77777777" w:rsidR="00D2058F" w:rsidRPr="001D6A24" w:rsidRDefault="00D2058F" w:rsidP="00D2058F">
            <w:pPr>
              <w:jc w:val="center"/>
              <w:rPr>
                <w:rFonts w:cstheme="minorHAnsi"/>
                <w:sz w:val="18"/>
                <w:szCs w:val="18"/>
              </w:rPr>
            </w:pPr>
          </w:p>
        </w:tc>
        <w:tc>
          <w:tcPr>
            <w:tcW w:w="92" w:type="pct"/>
          </w:tcPr>
          <w:p w14:paraId="5B05C998" w14:textId="77777777" w:rsidR="00D2058F" w:rsidRPr="001D6A24" w:rsidRDefault="00D2058F" w:rsidP="00D2058F">
            <w:pPr>
              <w:jc w:val="center"/>
              <w:rPr>
                <w:rFonts w:cstheme="minorHAnsi"/>
                <w:sz w:val="18"/>
                <w:szCs w:val="18"/>
              </w:rPr>
            </w:pPr>
          </w:p>
        </w:tc>
        <w:tc>
          <w:tcPr>
            <w:tcW w:w="92" w:type="pct"/>
          </w:tcPr>
          <w:p w14:paraId="0813B8CB" w14:textId="77777777" w:rsidR="00D2058F" w:rsidRPr="001D6A24" w:rsidRDefault="00D2058F" w:rsidP="00D2058F">
            <w:pPr>
              <w:jc w:val="center"/>
              <w:rPr>
                <w:rFonts w:cstheme="minorHAnsi"/>
                <w:sz w:val="18"/>
                <w:szCs w:val="18"/>
              </w:rPr>
            </w:pPr>
          </w:p>
        </w:tc>
        <w:tc>
          <w:tcPr>
            <w:tcW w:w="92" w:type="pct"/>
          </w:tcPr>
          <w:p w14:paraId="77A4FEC9" w14:textId="77777777" w:rsidR="00D2058F" w:rsidRPr="001D6A24" w:rsidRDefault="00D2058F" w:rsidP="00D2058F">
            <w:pPr>
              <w:jc w:val="center"/>
              <w:rPr>
                <w:rFonts w:cstheme="minorHAnsi"/>
                <w:sz w:val="18"/>
                <w:szCs w:val="18"/>
              </w:rPr>
            </w:pPr>
          </w:p>
        </w:tc>
        <w:tc>
          <w:tcPr>
            <w:tcW w:w="92" w:type="pct"/>
          </w:tcPr>
          <w:p w14:paraId="0FCF6A52" w14:textId="77777777" w:rsidR="00D2058F" w:rsidRPr="001D6A24" w:rsidRDefault="00D2058F" w:rsidP="00D2058F">
            <w:pPr>
              <w:jc w:val="center"/>
              <w:rPr>
                <w:rFonts w:cstheme="minorHAnsi"/>
                <w:sz w:val="18"/>
                <w:szCs w:val="18"/>
              </w:rPr>
            </w:pPr>
          </w:p>
        </w:tc>
        <w:tc>
          <w:tcPr>
            <w:tcW w:w="92" w:type="pct"/>
          </w:tcPr>
          <w:p w14:paraId="232E84A9" w14:textId="77777777" w:rsidR="00D2058F" w:rsidRPr="001D6A24" w:rsidRDefault="00D2058F" w:rsidP="00D2058F">
            <w:pPr>
              <w:jc w:val="center"/>
              <w:rPr>
                <w:rFonts w:cstheme="minorHAnsi"/>
                <w:sz w:val="18"/>
                <w:szCs w:val="18"/>
              </w:rPr>
            </w:pPr>
          </w:p>
        </w:tc>
        <w:tc>
          <w:tcPr>
            <w:tcW w:w="92" w:type="pct"/>
          </w:tcPr>
          <w:p w14:paraId="4AA41C10" w14:textId="77777777" w:rsidR="00D2058F" w:rsidRPr="001D6A24" w:rsidRDefault="00D2058F" w:rsidP="00D2058F">
            <w:pPr>
              <w:jc w:val="center"/>
              <w:rPr>
                <w:rFonts w:cstheme="minorHAnsi"/>
                <w:sz w:val="18"/>
                <w:szCs w:val="18"/>
              </w:rPr>
            </w:pPr>
          </w:p>
        </w:tc>
        <w:tc>
          <w:tcPr>
            <w:tcW w:w="92" w:type="pct"/>
          </w:tcPr>
          <w:p w14:paraId="14D57565" w14:textId="77777777" w:rsidR="00D2058F" w:rsidRPr="001D6A24" w:rsidRDefault="00D2058F" w:rsidP="00D2058F">
            <w:pPr>
              <w:jc w:val="center"/>
              <w:rPr>
                <w:rFonts w:cstheme="minorHAnsi"/>
                <w:sz w:val="18"/>
                <w:szCs w:val="18"/>
              </w:rPr>
            </w:pPr>
          </w:p>
        </w:tc>
        <w:tc>
          <w:tcPr>
            <w:tcW w:w="92" w:type="pct"/>
          </w:tcPr>
          <w:p w14:paraId="5C056687" w14:textId="77777777" w:rsidR="00D2058F" w:rsidRPr="001D6A24" w:rsidRDefault="00D2058F" w:rsidP="00D2058F">
            <w:pPr>
              <w:jc w:val="center"/>
              <w:rPr>
                <w:rFonts w:cstheme="minorHAnsi"/>
                <w:sz w:val="18"/>
                <w:szCs w:val="18"/>
              </w:rPr>
            </w:pPr>
          </w:p>
        </w:tc>
        <w:tc>
          <w:tcPr>
            <w:tcW w:w="92" w:type="pct"/>
          </w:tcPr>
          <w:p w14:paraId="563B23C8" w14:textId="77777777" w:rsidR="00D2058F" w:rsidRPr="001D6A24" w:rsidRDefault="00D2058F" w:rsidP="00D2058F">
            <w:pPr>
              <w:jc w:val="center"/>
              <w:rPr>
                <w:rFonts w:cstheme="minorHAnsi"/>
                <w:sz w:val="18"/>
                <w:szCs w:val="18"/>
              </w:rPr>
            </w:pPr>
          </w:p>
        </w:tc>
        <w:tc>
          <w:tcPr>
            <w:tcW w:w="119" w:type="pct"/>
          </w:tcPr>
          <w:p w14:paraId="35D88839" w14:textId="77777777" w:rsidR="00D2058F" w:rsidRPr="001D6A24" w:rsidRDefault="00D2058F" w:rsidP="00D2058F">
            <w:pPr>
              <w:jc w:val="center"/>
              <w:rPr>
                <w:rFonts w:cstheme="minorHAnsi"/>
                <w:sz w:val="18"/>
                <w:szCs w:val="18"/>
              </w:rPr>
            </w:pPr>
          </w:p>
        </w:tc>
        <w:tc>
          <w:tcPr>
            <w:tcW w:w="185" w:type="pct"/>
          </w:tcPr>
          <w:p w14:paraId="4EEEC102" w14:textId="64EC7938" w:rsidR="00D2058F" w:rsidRPr="001D6A24" w:rsidRDefault="00D2058F" w:rsidP="00D2058F">
            <w:pPr>
              <w:jc w:val="center"/>
              <w:rPr>
                <w:rFonts w:cstheme="minorHAnsi"/>
                <w:color w:val="000000"/>
                <w:sz w:val="18"/>
                <w:szCs w:val="18"/>
              </w:rPr>
            </w:pPr>
            <w:r w:rsidRPr="001D6A24">
              <w:rPr>
                <w:sz w:val="18"/>
                <w:szCs w:val="18"/>
              </w:rPr>
              <w:t>395</w:t>
            </w:r>
          </w:p>
        </w:tc>
      </w:tr>
      <w:tr w:rsidR="00D2058F" w:rsidRPr="001D6A24" w14:paraId="4E428ED2" w14:textId="77777777" w:rsidTr="00D2058F">
        <w:tc>
          <w:tcPr>
            <w:tcW w:w="178" w:type="pct"/>
            <w:shd w:val="clear" w:color="auto" w:fill="081E3E" w:themeFill="accent1"/>
          </w:tcPr>
          <w:p w14:paraId="1E6ECFA3"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18</w:t>
            </w:r>
          </w:p>
        </w:tc>
        <w:tc>
          <w:tcPr>
            <w:tcW w:w="116" w:type="pct"/>
          </w:tcPr>
          <w:p w14:paraId="1C205B1C" w14:textId="09113A97"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2054122C" w14:textId="750174A4"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5449E305" w14:textId="53E4A3D9" w:rsidR="00D2058F" w:rsidRPr="001D6A24" w:rsidRDefault="00D2058F" w:rsidP="00D2058F">
            <w:pPr>
              <w:jc w:val="center"/>
              <w:rPr>
                <w:rFonts w:cstheme="minorHAnsi"/>
                <w:color w:val="000000"/>
                <w:sz w:val="18"/>
                <w:szCs w:val="18"/>
              </w:rPr>
            </w:pPr>
            <w:r w:rsidRPr="001D6A24">
              <w:rPr>
                <w:sz w:val="18"/>
                <w:szCs w:val="18"/>
              </w:rPr>
              <w:t>17</w:t>
            </w:r>
          </w:p>
        </w:tc>
        <w:tc>
          <w:tcPr>
            <w:tcW w:w="120" w:type="pct"/>
          </w:tcPr>
          <w:p w14:paraId="31972A22" w14:textId="056EA7CF" w:rsidR="00D2058F" w:rsidRPr="001D6A24" w:rsidRDefault="00D2058F" w:rsidP="00D2058F">
            <w:pPr>
              <w:jc w:val="center"/>
              <w:rPr>
                <w:rFonts w:cstheme="minorHAnsi"/>
                <w:color w:val="000000"/>
                <w:sz w:val="18"/>
                <w:szCs w:val="18"/>
              </w:rPr>
            </w:pPr>
            <w:r w:rsidRPr="001D6A24">
              <w:rPr>
                <w:sz w:val="18"/>
                <w:szCs w:val="18"/>
              </w:rPr>
              <w:t>27</w:t>
            </w:r>
          </w:p>
        </w:tc>
        <w:tc>
          <w:tcPr>
            <w:tcW w:w="120" w:type="pct"/>
          </w:tcPr>
          <w:p w14:paraId="0F3822BC" w14:textId="012859DD" w:rsidR="00D2058F" w:rsidRPr="001D6A24" w:rsidRDefault="00D2058F" w:rsidP="00D2058F">
            <w:pPr>
              <w:jc w:val="center"/>
              <w:rPr>
                <w:rFonts w:cstheme="minorHAnsi"/>
                <w:color w:val="000000"/>
                <w:sz w:val="18"/>
                <w:szCs w:val="18"/>
              </w:rPr>
            </w:pPr>
            <w:r w:rsidRPr="001D6A24">
              <w:rPr>
                <w:sz w:val="18"/>
                <w:szCs w:val="18"/>
              </w:rPr>
              <w:t>27</w:t>
            </w:r>
          </w:p>
        </w:tc>
        <w:tc>
          <w:tcPr>
            <w:tcW w:w="120" w:type="pct"/>
          </w:tcPr>
          <w:p w14:paraId="77994B9A" w14:textId="577108CB" w:rsidR="00D2058F" w:rsidRPr="001D6A24" w:rsidRDefault="00D2058F" w:rsidP="00D2058F">
            <w:pPr>
              <w:jc w:val="center"/>
              <w:rPr>
                <w:rFonts w:cstheme="minorHAnsi"/>
                <w:color w:val="000000"/>
                <w:sz w:val="18"/>
                <w:szCs w:val="18"/>
              </w:rPr>
            </w:pPr>
            <w:r w:rsidRPr="001D6A24">
              <w:rPr>
                <w:sz w:val="18"/>
                <w:szCs w:val="18"/>
              </w:rPr>
              <w:t>28</w:t>
            </w:r>
          </w:p>
        </w:tc>
        <w:tc>
          <w:tcPr>
            <w:tcW w:w="120" w:type="pct"/>
          </w:tcPr>
          <w:p w14:paraId="4EF653D2" w14:textId="266B348E" w:rsidR="00D2058F" w:rsidRPr="001D6A24" w:rsidRDefault="00D2058F" w:rsidP="00D2058F">
            <w:pPr>
              <w:jc w:val="center"/>
              <w:rPr>
                <w:rFonts w:cstheme="minorHAnsi"/>
                <w:color w:val="000000"/>
                <w:sz w:val="18"/>
                <w:szCs w:val="18"/>
              </w:rPr>
            </w:pPr>
            <w:r w:rsidRPr="001D6A24">
              <w:rPr>
                <w:sz w:val="18"/>
                <w:szCs w:val="18"/>
              </w:rPr>
              <w:t>29</w:t>
            </w:r>
          </w:p>
        </w:tc>
        <w:tc>
          <w:tcPr>
            <w:tcW w:w="120" w:type="pct"/>
          </w:tcPr>
          <w:p w14:paraId="5AFA8950" w14:textId="79CBF922" w:rsidR="00D2058F" w:rsidRPr="001D6A24" w:rsidRDefault="00D2058F" w:rsidP="00D2058F">
            <w:pPr>
              <w:jc w:val="center"/>
              <w:rPr>
                <w:rFonts w:cstheme="minorHAnsi"/>
                <w:color w:val="000000"/>
                <w:sz w:val="18"/>
                <w:szCs w:val="18"/>
              </w:rPr>
            </w:pPr>
            <w:r w:rsidRPr="001D6A24">
              <w:rPr>
                <w:sz w:val="18"/>
                <w:szCs w:val="18"/>
              </w:rPr>
              <w:t>29</w:t>
            </w:r>
          </w:p>
        </w:tc>
        <w:tc>
          <w:tcPr>
            <w:tcW w:w="118" w:type="pct"/>
          </w:tcPr>
          <w:p w14:paraId="58729CB9" w14:textId="21218D7B" w:rsidR="00D2058F" w:rsidRPr="001D6A24" w:rsidRDefault="00D2058F" w:rsidP="00D2058F">
            <w:pPr>
              <w:jc w:val="center"/>
              <w:rPr>
                <w:rFonts w:cstheme="minorHAnsi"/>
                <w:color w:val="000000"/>
                <w:sz w:val="18"/>
                <w:szCs w:val="18"/>
              </w:rPr>
            </w:pPr>
            <w:r w:rsidRPr="001D6A24">
              <w:rPr>
                <w:sz w:val="18"/>
                <w:szCs w:val="18"/>
              </w:rPr>
              <w:t>30</w:t>
            </w:r>
          </w:p>
        </w:tc>
        <w:tc>
          <w:tcPr>
            <w:tcW w:w="116" w:type="pct"/>
          </w:tcPr>
          <w:p w14:paraId="3FF35D2B" w14:textId="1F3D728A" w:rsidR="00D2058F" w:rsidRPr="001D6A24" w:rsidRDefault="00D2058F" w:rsidP="00D2058F">
            <w:pPr>
              <w:jc w:val="center"/>
              <w:rPr>
                <w:rFonts w:cstheme="minorHAnsi"/>
                <w:color w:val="000000"/>
                <w:sz w:val="18"/>
                <w:szCs w:val="18"/>
              </w:rPr>
            </w:pPr>
            <w:r w:rsidRPr="001D6A24">
              <w:rPr>
                <w:sz w:val="18"/>
                <w:szCs w:val="18"/>
              </w:rPr>
              <w:t>31</w:t>
            </w:r>
          </w:p>
        </w:tc>
        <w:tc>
          <w:tcPr>
            <w:tcW w:w="119" w:type="pct"/>
          </w:tcPr>
          <w:p w14:paraId="764A0D0A" w14:textId="135FDD38" w:rsidR="00D2058F" w:rsidRPr="001D6A24" w:rsidRDefault="00D2058F" w:rsidP="00D2058F">
            <w:pPr>
              <w:jc w:val="center"/>
              <w:rPr>
                <w:rFonts w:cstheme="minorHAnsi"/>
                <w:color w:val="000000"/>
                <w:sz w:val="18"/>
                <w:szCs w:val="18"/>
              </w:rPr>
            </w:pPr>
            <w:r w:rsidRPr="001D6A24">
              <w:rPr>
                <w:sz w:val="18"/>
                <w:szCs w:val="18"/>
              </w:rPr>
              <w:t>31</w:t>
            </w:r>
          </w:p>
        </w:tc>
        <w:tc>
          <w:tcPr>
            <w:tcW w:w="105" w:type="pct"/>
          </w:tcPr>
          <w:p w14:paraId="11E33158" w14:textId="5FB672F3" w:rsidR="00D2058F" w:rsidRPr="001D6A24" w:rsidRDefault="00D2058F" w:rsidP="00D2058F">
            <w:pPr>
              <w:jc w:val="center"/>
              <w:rPr>
                <w:rFonts w:cstheme="minorHAnsi"/>
                <w:color w:val="000000"/>
                <w:sz w:val="18"/>
                <w:szCs w:val="18"/>
              </w:rPr>
            </w:pPr>
            <w:r w:rsidRPr="001D6A24">
              <w:rPr>
                <w:sz w:val="18"/>
                <w:szCs w:val="18"/>
              </w:rPr>
              <w:t>32</w:t>
            </w:r>
          </w:p>
        </w:tc>
        <w:tc>
          <w:tcPr>
            <w:tcW w:w="108" w:type="pct"/>
          </w:tcPr>
          <w:p w14:paraId="53E8C86C" w14:textId="7564CAA9" w:rsidR="00D2058F" w:rsidRPr="001D6A24" w:rsidRDefault="00D2058F" w:rsidP="00D2058F">
            <w:pPr>
              <w:jc w:val="center"/>
              <w:rPr>
                <w:rFonts w:cstheme="minorHAnsi"/>
                <w:color w:val="000000"/>
                <w:sz w:val="18"/>
                <w:szCs w:val="18"/>
              </w:rPr>
            </w:pPr>
            <w:r w:rsidRPr="001D6A24">
              <w:rPr>
                <w:sz w:val="18"/>
                <w:szCs w:val="18"/>
              </w:rPr>
              <w:t>33</w:t>
            </w:r>
          </w:p>
        </w:tc>
        <w:tc>
          <w:tcPr>
            <w:tcW w:w="108" w:type="pct"/>
          </w:tcPr>
          <w:p w14:paraId="245DADB4" w14:textId="36BFB54C" w:rsidR="00D2058F" w:rsidRPr="001D6A24" w:rsidRDefault="00D2058F" w:rsidP="00D2058F">
            <w:pPr>
              <w:jc w:val="center"/>
              <w:rPr>
                <w:rFonts w:cstheme="minorHAnsi"/>
                <w:color w:val="000000"/>
                <w:sz w:val="18"/>
                <w:szCs w:val="18"/>
              </w:rPr>
            </w:pPr>
            <w:r w:rsidRPr="001D6A24">
              <w:rPr>
                <w:sz w:val="18"/>
                <w:szCs w:val="18"/>
              </w:rPr>
              <w:t>34</w:t>
            </w:r>
          </w:p>
        </w:tc>
        <w:tc>
          <w:tcPr>
            <w:tcW w:w="96" w:type="pct"/>
          </w:tcPr>
          <w:p w14:paraId="38DD9D65" w14:textId="41340A74" w:rsidR="00D2058F" w:rsidRPr="001D6A24" w:rsidRDefault="00D2058F" w:rsidP="00D2058F">
            <w:pPr>
              <w:jc w:val="center"/>
              <w:rPr>
                <w:rFonts w:cstheme="minorHAnsi"/>
                <w:color w:val="000000"/>
                <w:sz w:val="18"/>
                <w:szCs w:val="18"/>
              </w:rPr>
            </w:pPr>
            <w:r w:rsidRPr="001D6A24">
              <w:rPr>
                <w:sz w:val="18"/>
                <w:szCs w:val="18"/>
              </w:rPr>
              <w:t>34</w:t>
            </w:r>
          </w:p>
        </w:tc>
        <w:tc>
          <w:tcPr>
            <w:tcW w:w="111" w:type="pct"/>
          </w:tcPr>
          <w:p w14:paraId="28EBFEB7" w14:textId="42320A4A"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00976FDA" w14:textId="14C19858"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4CAAA89B" w14:textId="61FE2B2D"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4A1314CE" w14:textId="57D359A6" w:rsidR="00D2058F" w:rsidRPr="001D6A24" w:rsidRDefault="00D2058F" w:rsidP="00D2058F">
            <w:pPr>
              <w:jc w:val="center"/>
              <w:rPr>
                <w:rFonts w:cstheme="minorHAnsi"/>
                <w:color w:val="000000"/>
                <w:sz w:val="18"/>
                <w:szCs w:val="18"/>
              </w:rPr>
            </w:pPr>
          </w:p>
        </w:tc>
        <w:tc>
          <w:tcPr>
            <w:tcW w:w="114" w:type="pct"/>
          </w:tcPr>
          <w:p w14:paraId="5912079D" w14:textId="77777777" w:rsidR="00D2058F" w:rsidRPr="001D6A24" w:rsidRDefault="00D2058F" w:rsidP="00D2058F">
            <w:pPr>
              <w:jc w:val="center"/>
              <w:rPr>
                <w:rFonts w:cstheme="minorHAnsi"/>
                <w:sz w:val="18"/>
                <w:szCs w:val="18"/>
              </w:rPr>
            </w:pPr>
          </w:p>
        </w:tc>
        <w:tc>
          <w:tcPr>
            <w:tcW w:w="114" w:type="pct"/>
          </w:tcPr>
          <w:p w14:paraId="23BAF7A4" w14:textId="77777777" w:rsidR="00D2058F" w:rsidRPr="001D6A24" w:rsidRDefault="00D2058F" w:rsidP="00D2058F">
            <w:pPr>
              <w:jc w:val="center"/>
              <w:rPr>
                <w:rFonts w:cstheme="minorHAnsi"/>
                <w:sz w:val="18"/>
                <w:szCs w:val="18"/>
              </w:rPr>
            </w:pPr>
          </w:p>
        </w:tc>
        <w:tc>
          <w:tcPr>
            <w:tcW w:w="94" w:type="pct"/>
          </w:tcPr>
          <w:p w14:paraId="56BB0DBE" w14:textId="77777777" w:rsidR="00D2058F" w:rsidRPr="001D6A24" w:rsidRDefault="00D2058F" w:rsidP="00D2058F">
            <w:pPr>
              <w:jc w:val="center"/>
              <w:rPr>
                <w:rFonts w:cstheme="minorHAnsi"/>
                <w:sz w:val="18"/>
                <w:szCs w:val="18"/>
              </w:rPr>
            </w:pPr>
          </w:p>
        </w:tc>
        <w:tc>
          <w:tcPr>
            <w:tcW w:w="94" w:type="pct"/>
          </w:tcPr>
          <w:p w14:paraId="610B1095" w14:textId="77777777" w:rsidR="00D2058F" w:rsidRPr="001D6A24" w:rsidRDefault="00D2058F" w:rsidP="00D2058F">
            <w:pPr>
              <w:jc w:val="center"/>
              <w:rPr>
                <w:rFonts w:cstheme="minorHAnsi"/>
                <w:sz w:val="18"/>
                <w:szCs w:val="18"/>
              </w:rPr>
            </w:pPr>
          </w:p>
        </w:tc>
        <w:tc>
          <w:tcPr>
            <w:tcW w:w="94" w:type="pct"/>
          </w:tcPr>
          <w:p w14:paraId="008806D0" w14:textId="77777777" w:rsidR="00D2058F" w:rsidRPr="001D6A24" w:rsidRDefault="00D2058F" w:rsidP="00D2058F">
            <w:pPr>
              <w:jc w:val="center"/>
              <w:rPr>
                <w:rFonts w:cstheme="minorHAnsi"/>
                <w:sz w:val="18"/>
                <w:szCs w:val="18"/>
              </w:rPr>
            </w:pPr>
          </w:p>
        </w:tc>
        <w:tc>
          <w:tcPr>
            <w:tcW w:w="94" w:type="pct"/>
          </w:tcPr>
          <w:p w14:paraId="7D7A1580" w14:textId="77777777" w:rsidR="00D2058F" w:rsidRPr="001D6A24" w:rsidRDefault="00D2058F" w:rsidP="00D2058F">
            <w:pPr>
              <w:jc w:val="center"/>
              <w:rPr>
                <w:rFonts w:cstheme="minorHAnsi"/>
                <w:sz w:val="18"/>
                <w:szCs w:val="18"/>
              </w:rPr>
            </w:pPr>
          </w:p>
        </w:tc>
        <w:tc>
          <w:tcPr>
            <w:tcW w:w="94" w:type="pct"/>
          </w:tcPr>
          <w:p w14:paraId="4F97DBB1" w14:textId="77777777" w:rsidR="00D2058F" w:rsidRPr="001D6A24" w:rsidRDefault="00D2058F" w:rsidP="00D2058F">
            <w:pPr>
              <w:jc w:val="center"/>
              <w:rPr>
                <w:rFonts w:cstheme="minorHAnsi"/>
                <w:sz w:val="18"/>
                <w:szCs w:val="18"/>
              </w:rPr>
            </w:pPr>
          </w:p>
        </w:tc>
        <w:tc>
          <w:tcPr>
            <w:tcW w:w="92" w:type="pct"/>
          </w:tcPr>
          <w:p w14:paraId="0FD3F4FD" w14:textId="77777777" w:rsidR="00D2058F" w:rsidRPr="001D6A24" w:rsidRDefault="00D2058F" w:rsidP="00D2058F">
            <w:pPr>
              <w:jc w:val="center"/>
              <w:rPr>
                <w:rFonts w:cstheme="minorHAnsi"/>
                <w:sz w:val="18"/>
                <w:szCs w:val="18"/>
              </w:rPr>
            </w:pPr>
          </w:p>
        </w:tc>
        <w:tc>
          <w:tcPr>
            <w:tcW w:w="92" w:type="pct"/>
          </w:tcPr>
          <w:p w14:paraId="516A3FA9" w14:textId="77777777" w:rsidR="00D2058F" w:rsidRPr="001D6A24" w:rsidRDefault="00D2058F" w:rsidP="00D2058F">
            <w:pPr>
              <w:jc w:val="center"/>
              <w:rPr>
                <w:rFonts w:cstheme="minorHAnsi"/>
                <w:sz w:val="18"/>
                <w:szCs w:val="18"/>
              </w:rPr>
            </w:pPr>
          </w:p>
        </w:tc>
        <w:tc>
          <w:tcPr>
            <w:tcW w:w="92" w:type="pct"/>
          </w:tcPr>
          <w:p w14:paraId="7419279C" w14:textId="77777777" w:rsidR="00D2058F" w:rsidRPr="001D6A24" w:rsidRDefault="00D2058F" w:rsidP="00D2058F">
            <w:pPr>
              <w:jc w:val="center"/>
              <w:rPr>
                <w:rFonts w:cstheme="minorHAnsi"/>
                <w:sz w:val="18"/>
                <w:szCs w:val="18"/>
              </w:rPr>
            </w:pPr>
          </w:p>
        </w:tc>
        <w:tc>
          <w:tcPr>
            <w:tcW w:w="92" w:type="pct"/>
          </w:tcPr>
          <w:p w14:paraId="0411771F" w14:textId="77777777" w:rsidR="00D2058F" w:rsidRPr="001D6A24" w:rsidRDefault="00D2058F" w:rsidP="00D2058F">
            <w:pPr>
              <w:jc w:val="center"/>
              <w:rPr>
                <w:rFonts w:cstheme="minorHAnsi"/>
                <w:sz w:val="18"/>
                <w:szCs w:val="18"/>
              </w:rPr>
            </w:pPr>
          </w:p>
        </w:tc>
        <w:tc>
          <w:tcPr>
            <w:tcW w:w="92" w:type="pct"/>
          </w:tcPr>
          <w:p w14:paraId="2D13A605" w14:textId="77777777" w:rsidR="00D2058F" w:rsidRPr="001D6A24" w:rsidRDefault="00D2058F" w:rsidP="00D2058F">
            <w:pPr>
              <w:jc w:val="center"/>
              <w:rPr>
                <w:rFonts w:cstheme="minorHAnsi"/>
                <w:sz w:val="18"/>
                <w:szCs w:val="18"/>
              </w:rPr>
            </w:pPr>
          </w:p>
        </w:tc>
        <w:tc>
          <w:tcPr>
            <w:tcW w:w="92" w:type="pct"/>
          </w:tcPr>
          <w:p w14:paraId="65D4EBC6" w14:textId="77777777" w:rsidR="00D2058F" w:rsidRPr="001D6A24" w:rsidRDefault="00D2058F" w:rsidP="00D2058F">
            <w:pPr>
              <w:jc w:val="center"/>
              <w:rPr>
                <w:rFonts w:cstheme="minorHAnsi"/>
                <w:sz w:val="18"/>
                <w:szCs w:val="18"/>
              </w:rPr>
            </w:pPr>
          </w:p>
        </w:tc>
        <w:tc>
          <w:tcPr>
            <w:tcW w:w="92" w:type="pct"/>
          </w:tcPr>
          <w:p w14:paraId="34660297" w14:textId="77777777" w:rsidR="00D2058F" w:rsidRPr="001D6A24" w:rsidRDefault="00D2058F" w:rsidP="00D2058F">
            <w:pPr>
              <w:jc w:val="center"/>
              <w:rPr>
                <w:rFonts w:cstheme="minorHAnsi"/>
                <w:sz w:val="18"/>
                <w:szCs w:val="18"/>
              </w:rPr>
            </w:pPr>
          </w:p>
        </w:tc>
        <w:tc>
          <w:tcPr>
            <w:tcW w:w="92" w:type="pct"/>
          </w:tcPr>
          <w:p w14:paraId="487E37C4" w14:textId="77777777" w:rsidR="00D2058F" w:rsidRPr="001D6A24" w:rsidRDefault="00D2058F" w:rsidP="00D2058F">
            <w:pPr>
              <w:jc w:val="center"/>
              <w:rPr>
                <w:rFonts w:cstheme="minorHAnsi"/>
                <w:sz w:val="18"/>
                <w:szCs w:val="18"/>
              </w:rPr>
            </w:pPr>
          </w:p>
        </w:tc>
        <w:tc>
          <w:tcPr>
            <w:tcW w:w="92" w:type="pct"/>
          </w:tcPr>
          <w:p w14:paraId="2D2E3D09" w14:textId="77777777" w:rsidR="00D2058F" w:rsidRPr="001D6A24" w:rsidRDefault="00D2058F" w:rsidP="00D2058F">
            <w:pPr>
              <w:jc w:val="center"/>
              <w:rPr>
                <w:rFonts w:cstheme="minorHAnsi"/>
                <w:sz w:val="18"/>
                <w:szCs w:val="18"/>
              </w:rPr>
            </w:pPr>
          </w:p>
        </w:tc>
        <w:tc>
          <w:tcPr>
            <w:tcW w:w="92" w:type="pct"/>
          </w:tcPr>
          <w:p w14:paraId="61E84C26" w14:textId="77777777" w:rsidR="00D2058F" w:rsidRPr="001D6A24" w:rsidRDefault="00D2058F" w:rsidP="00D2058F">
            <w:pPr>
              <w:jc w:val="center"/>
              <w:rPr>
                <w:rFonts w:cstheme="minorHAnsi"/>
                <w:sz w:val="18"/>
                <w:szCs w:val="18"/>
              </w:rPr>
            </w:pPr>
          </w:p>
        </w:tc>
        <w:tc>
          <w:tcPr>
            <w:tcW w:w="92" w:type="pct"/>
          </w:tcPr>
          <w:p w14:paraId="27BE2B64" w14:textId="77777777" w:rsidR="00D2058F" w:rsidRPr="001D6A24" w:rsidRDefault="00D2058F" w:rsidP="00D2058F">
            <w:pPr>
              <w:jc w:val="center"/>
              <w:rPr>
                <w:rFonts w:cstheme="minorHAnsi"/>
                <w:sz w:val="18"/>
                <w:szCs w:val="18"/>
              </w:rPr>
            </w:pPr>
          </w:p>
        </w:tc>
        <w:tc>
          <w:tcPr>
            <w:tcW w:w="92" w:type="pct"/>
          </w:tcPr>
          <w:p w14:paraId="45937026" w14:textId="77777777" w:rsidR="00D2058F" w:rsidRPr="001D6A24" w:rsidRDefault="00D2058F" w:rsidP="00D2058F">
            <w:pPr>
              <w:jc w:val="center"/>
              <w:rPr>
                <w:rFonts w:cstheme="minorHAnsi"/>
                <w:sz w:val="18"/>
                <w:szCs w:val="18"/>
              </w:rPr>
            </w:pPr>
          </w:p>
        </w:tc>
        <w:tc>
          <w:tcPr>
            <w:tcW w:w="92" w:type="pct"/>
          </w:tcPr>
          <w:p w14:paraId="44422CF5" w14:textId="77777777" w:rsidR="00D2058F" w:rsidRPr="001D6A24" w:rsidRDefault="00D2058F" w:rsidP="00D2058F">
            <w:pPr>
              <w:jc w:val="center"/>
              <w:rPr>
                <w:rFonts w:cstheme="minorHAnsi"/>
                <w:sz w:val="18"/>
                <w:szCs w:val="18"/>
              </w:rPr>
            </w:pPr>
          </w:p>
        </w:tc>
        <w:tc>
          <w:tcPr>
            <w:tcW w:w="92" w:type="pct"/>
          </w:tcPr>
          <w:p w14:paraId="39C393F6" w14:textId="77777777" w:rsidR="00D2058F" w:rsidRPr="001D6A24" w:rsidRDefault="00D2058F" w:rsidP="00D2058F">
            <w:pPr>
              <w:jc w:val="center"/>
              <w:rPr>
                <w:rFonts w:cstheme="minorHAnsi"/>
                <w:sz w:val="18"/>
                <w:szCs w:val="18"/>
              </w:rPr>
            </w:pPr>
          </w:p>
        </w:tc>
        <w:tc>
          <w:tcPr>
            <w:tcW w:w="92" w:type="pct"/>
          </w:tcPr>
          <w:p w14:paraId="1F101FDB" w14:textId="77777777" w:rsidR="00D2058F" w:rsidRPr="001D6A24" w:rsidRDefault="00D2058F" w:rsidP="00D2058F">
            <w:pPr>
              <w:jc w:val="center"/>
              <w:rPr>
                <w:rFonts w:cstheme="minorHAnsi"/>
                <w:sz w:val="18"/>
                <w:szCs w:val="18"/>
              </w:rPr>
            </w:pPr>
          </w:p>
        </w:tc>
        <w:tc>
          <w:tcPr>
            <w:tcW w:w="92" w:type="pct"/>
          </w:tcPr>
          <w:p w14:paraId="48A2E615" w14:textId="77777777" w:rsidR="00D2058F" w:rsidRPr="001D6A24" w:rsidRDefault="00D2058F" w:rsidP="00D2058F">
            <w:pPr>
              <w:jc w:val="center"/>
              <w:rPr>
                <w:rFonts w:cstheme="minorHAnsi"/>
                <w:sz w:val="18"/>
                <w:szCs w:val="18"/>
              </w:rPr>
            </w:pPr>
          </w:p>
        </w:tc>
        <w:tc>
          <w:tcPr>
            <w:tcW w:w="92" w:type="pct"/>
          </w:tcPr>
          <w:p w14:paraId="2C617F15" w14:textId="77777777" w:rsidR="00D2058F" w:rsidRPr="001D6A24" w:rsidRDefault="00D2058F" w:rsidP="00D2058F">
            <w:pPr>
              <w:jc w:val="center"/>
              <w:rPr>
                <w:rFonts w:cstheme="minorHAnsi"/>
                <w:sz w:val="18"/>
                <w:szCs w:val="18"/>
              </w:rPr>
            </w:pPr>
          </w:p>
        </w:tc>
        <w:tc>
          <w:tcPr>
            <w:tcW w:w="92" w:type="pct"/>
          </w:tcPr>
          <w:p w14:paraId="33551F19" w14:textId="77777777" w:rsidR="00D2058F" w:rsidRPr="001D6A24" w:rsidRDefault="00D2058F" w:rsidP="00D2058F">
            <w:pPr>
              <w:jc w:val="center"/>
              <w:rPr>
                <w:rFonts w:cstheme="minorHAnsi"/>
                <w:sz w:val="18"/>
                <w:szCs w:val="18"/>
              </w:rPr>
            </w:pPr>
          </w:p>
        </w:tc>
        <w:tc>
          <w:tcPr>
            <w:tcW w:w="119" w:type="pct"/>
          </w:tcPr>
          <w:p w14:paraId="6396CD15" w14:textId="77777777" w:rsidR="00D2058F" w:rsidRPr="001D6A24" w:rsidRDefault="00D2058F" w:rsidP="00D2058F">
            <w:pPr>
              <w:jc w:val="center"/>
              <w:rPr>
                <w:rFonts w:cstheme="minorHAnsi"/>
                <w:sz w:val="18"/>
                <w:szCs w:val="18"/>
              </w:rPr>
            </w:pPr>
          </w:p>
        </w:tc>
        <w:tc>
          <w:tcPr>
            <w:tcW w:w="185" w:type="pct"/>
          </w:tcPr>
          <w:p w14:paraId="2B469804" w14:textId="5EF33BB9" w:rsidR="00D2058F" w:rsidRPr="001D6A24" w:rsidRDefault="00D2058F" w:rsidP="00D2058F">
            <w:pPr>
              <w:jc w:val="center"/>
              <w:rPr>
                <w:rFonts w:cstheme="minorHAnsi"/>
                <w:color w:val="000000"/>
                <w:sz w:val="18"/>
                <w:szCs w:val="18"/>
              </w:rPr>
            </w:pPr>
            <w:r w:rsidRPr="001D6A24">
              <w:rPr>
                <w:sz w:val="18"/>
                <w:szCs w:val="18"/>
              </w:rPr>
              <w:t>383</w:t>
            </w:r>
          </w:p>
        </w:tc>
      </w:tr>
      <w:tr w:rsidR="00D2058F" w:rsidRPr="001D6A24" w14:paraId="2E9CFB93" w14:textId="77777777" w:rsidTr="00D2058F">
        <w:tc>
          <w:tcPr>
            <w:tcW w:w="178" w:type="pct"/>
            <w:shd w:val="clear" w:color="auto" w:fill="081E3E" w:themeFill="accent1"/>
          </w:tcPr>
          <w:p w14:paraId="6A6DDF0F"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19</w:t>
            </w:r>
          </w:p>
        </w:tc>
        <w:tc>
          <w:tcPr>
            <w:tcW w:w="116" w:type="pct"/>
          </w:tcPr>
          <w:p w14:paraId="14133B50" w14:textId="040C2677"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40D71F04" w14:textId="612C5907"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17CDA3B6" w14:textId="7D6056E9" w:rsidR="00D2058F" w:rsidRPr="001D6A24" w:rsidRDefault="00D2058F" w:rsidP="00D2058F">
            <w:pPr>
              <w:jc w:val="center"/>
              <w:rPr>
                <w:rFonts w:cstheme="minorHAnsi"/>
                <w:color w:val="000000"/>
                <w:sz w:val="18"/>
                <w:szCs w:val="18"/>
              </w:rPr>
            </w:pPr>
            <w:r w:rsidRPr="001D6A24">
              <w:rPr>
                <w:sz w:val="18"/>
                <w:szCs w:val="18"/>
              </w:rPr>
              <w:t>14</w:t>
            </w:r>
          </w:p>
        </w:tc>
        <w:tc>
          <w:tcPr>
            <w:tcW w:w="120" w:type="pct"/>
          </w:tcPr>
          <w:p w14:paraId="470E4CFE" w14:textId="73F322C6" w:rsidR="00D2058F" w:rsidRPr="001D6A24" w:rsidRDefault="00D2058F" w:rsidP="00D2058F">
            <w:pPr>
              <w:jc w:val="center"/>
              <w:rPr>
                <w:rFonts w:cstheme="minorHAnsi"/>
                <w:color w:val="000000"/>
                <w:sz w:val="18"/>
                <w:szCs w:val="18"/>
              </w:rPr>
            </w:pPr>
            <w:r w:rsidRPr="001D6A24">
              <w:rPr>
                <w:sz w:val="18"/>
                <w:szCs w:val="18"/>
              </w:rPr>
              <w:t>22</w:t>
            </w:r>
          </w:p>
        </w:tc>
        <w:tc>
          <w:tcPr>
            <w:tcW w:w="120" w:type="pct"/>
          </w:tcPr>
          <w:p w14:paraId="0AAC77E1" w14:textId="518A0921" w:rsidR="00D2058F" w:rsidRPr="001D6A24" w:rsidRDefault="00D2058F" w:rsidP="00D2058F">
            <w:pPr>
              <w:jc w:val="center"/>
              <w:rPr>
                <w:rFonts w:cstheme="minorHAnsi"/>
                <w:color w:val="000000"/>
                <w:sz w:val="18"/>
                <w:szCs w:val="18"/>
              </w:rPr>
            </w:pPr>
            <w:r w:rsidRPr="001D6A24">
              <w:rPr>
                <w:sz w:val="18"/>
                <w:szCs w:val="18"/>
              </w:rPr>
              <w:t>23</w:t>
            </w:r>
          </w:p>
        </w:tc>
        <w:tc>
          <w:tcPr>
            <w:tcW w:w="120" w:type="pct"/>
          </w:tcPr>
          <w:p w14:paraId="157FB0C8" w14:textId="739B00D8" w:rsidR="00D2058F" w:rsidRPr="001D6A24" w:rsidRDefault="00D2058F" w:rsidP="00D2058F">
            <w:pPr>
              <w:jc w:val="center"/>
              <w:rPr>
                <w:rFonts w:cstheme="minorHAnsi"/>
                <w:color w:val="000000"/>
                <w:sz w:val="18"/>
                <w:szCs w:val="18"/>
              </w:rPr>
            </w:pPr>
            <w:r w:rsidRPr="001D6A24">
              <w:rPr>
                <w:sz w:val="18"/>
                <w:szCs w:val="18"/>
              </w:rPr>
              <w:t>23</w:t>
            </w:r>
          </w:p>
        </w:tc>
        <w:tc>
          <w:tcPr>
            <w:tcW w:w="120" w:type="pct"/>
          </w:tcPr>
          <w:p w14:paraId="5EADAB6A" w14:textId="1C7C4F50" w:rsidR="00D2058F" w:rsidRPr="001D6A24" w:rsidRDefault="00D2058F" w:rsidP="00D2058F">
            <w:pPr>
              <w:jc w:val="center"/>
              <w:rPr>
                <w:rFonts w:cstheme="minorHAnsi"/>
                <w:color w:val="000000"/>
                <w:sz w:val="18"/>
                <w:szCs w:val="18"/>
              </w:rPr>
            </w:pPr>
            <w:r w:rsidRPr="001D6A24">
              <w:rPr>
                <w:sz w:val="18"/>
                <w:szCs w:val="18"/>
              </w:rPr>
              <w:t>24</w:t>
            </w:r>
          </w:p>
        </w:tc>
        <w:tc>
          <w:tcPr>
            <w:tcW w:w="120" w:type="pct"/>
          </w:tcPr>
          <w:p w14:paraId="4795FBA4" w14:textId="67FB78D1" w:rsidR="00D2058F" w:rsidRPr="001D6A24" w:rsidRDefault="00D2058F" w:rsidP="00D2058F">
            <w:pPr>
              <w:jc w:val="center"/>
              <w:rPr>
                <w:rFonts w:cstheme="minorHAnsi"/>
                <w:color w:val="000000"/>
                <w:sz w:val="18"/>
                <w:szCs w:val="18"/>
              </w:rPr>
            </w:pPr>
            <w:r w:rsidRPr="001D6A24">
              <w:rPr>
                <w:sz w:val="18"/>
                <w:szCs w:val="18"/>
              </w:rPr>
              <w:t>24</w:t>
            </w:r>
          </w:p>
        </w:tc>
        <w:tc>
          <w:tcPr>
            <w:tcW w:w="118" w:type="pct"/>
          </w:tcPr>
          <w:p w14:paraId="5FE39F43" w14:textId="3556D214" w:rsidR="00D2058F" w:rsidRPr="001D6A24" w:rsidRDefault="00D2058F" w:rsidP="00D2058F">
            <w:pPr>
              <w:jc w:val="center"/>
              <w:rPr>
                <w:rFonts w:cstheme="minorHAnsi"/>
                <w:color w:val="000000"/>
                <w:sz w:val="18"/>
                <w:szCs w:val="18"/>
              </w:rPr>
            </w:pPr>
            <w:r w:rsidRPr="001D6A24">
              <w:rPr>
                <w:sz w:val="18"/>
                <w:szCs w:val="18"/>
              </w:rPr>
              <w:t>25</w:t>
            </w:r>
          </w:p>
        </w:tc>
        <w:tc>
          <w:tcPr>
            <w:tcW w:w="116" w:type="pct"/>
          </w:tcPr>
          <w:p w14:paraId="3A61C1A1" w14:textId="5EC60F2C" w:rsidR="00D2058F" w:rsidRPr="001D6A24" w:rsidRDefault="00D2058F" w:rsidP="00D2058F">
            <w:pPr>
              <w:jc w:val="center"/>
              <w:rPr>
                <w:rFonts w:cstheme="minorHAnsi"/>
                <w:color w:val="000000"/>
                <w:sz w:val="18"/>
                <w:szCs w:val="18"/>
              </w:rPr>
            </w:pPr>
            <w:r w:rsidRPr="001D6A24">
              <w:rPr>
                <w:sz w:val="18"/>
                <w:szCs w:val="18"/>
              </w:rPr>
              <w:t>25</w:t>
            </w:r>
          </w:p>
        </w:tc>
        <w:tc>
          <w:tcPr>
            <w:tcW w:w="119" w:type="pct"/>
          </w:tcPr>
          <w:p w14:paraId="534E13BB" w14:textId="6F40F6E1" w:rsidR="00D2058F" w:rsidRPr="001D6A24" w:rsidRDefault="00D2058F" w:rsidP="00D2058F">
            <w:pPr>
              <w:jc w:val="center"/>
              <w:rPr>
                <w:rFonts w:cstheme="minorHAnsi"/>
                <w:color w:val="000000"/>
                <w:sz w:val="18"/>
                <w:szCs w:val="18"/>
              </w:rPr>
            </w:pPr>
            <w:r w:rsidRPr="001D6A24">
              <w:rPr>
                <w:sz w:val="18"/>
                <w:szCs w:val="18"/>
              </w:rPr>
              <w:t>26</w:t>
            </w:r>
          </w:p>
        </w:tc>
        <w:tc>
          <w:tcPr>
            <w:tcW w:w="105" w:type="pct"/>
          </w:tcPr>
          <w:p w14:paraId="7557C964" w14:textId="2A4C0529" w:rsidR="00D2058F" w:rsidRPr="001D6A24" w:rsidRDefault="00D2058F" w:rsidP="00D2058F">
            <w:pPr>
              <w:jc w:val="center"/>
              <w:rPr>
                <w:rFonts w:cstheme="minorHAnsi"/>
                <w:color w:val="000000"/>
                <w:sz w:val="18"/>
                <w:szCs w:val="18"/>
              </w:rPr>
            </w:pPr>
            <w:r w:rsidRPr="001D6A24">
              <w:rPr>
                <w:sz w:val="18"/>
                <w:szCs w:val="18"/>
              </w:rPr>
              <w:t>26</w:t>
            </w:r>
          </w:p>
        </w:tc>
        <w:tc>
          <w:tcPr>
            <w:tcW w:w="108" w:type="pct"/>
          </w:tcPr>
          <w:p w14:paraId="43D60713" w14:textId="416EAD44" w:rsidR="00D2058F" w:rsidRPr="001D6A24" w:rsidRDefault="00D2058F" w:rsidP="00D2058F">
            <w:pPr>
              <w:jc w:val="center"/>
              <w:rPr>
                <w:rFonts w:cstheme="minorHAnsi"/>
                <w:color w:val="000000"/>
                <w:sz w:val="18"/>
                <w:szCs w:val="18"/>
              </w:rPr>
            </w:pPr>
            <w:r w:rsidRPr="001D6A24">
              <w:rPr>
                <w:sz w:val="18"/>
                <w:szCs w:val="18"/>
              </w:rPr>
              <w:t>27</w:t>
            </w:r>
          </w:p>
        </w:tc>
        <w:tc>
          <w:tcPr>
            <w:tcW w:w="108" w:type="pct"/>
          </w:tcPr>
          <w:p w14:paraId="04DA4696" w14:textId="4DF9EC75" w:rsidR="00D2058F" w:rsidRPr="001D6A24" w:rsidRDefault="00D2058F" w:rsidP="00D2058F">
            <w:pPr>
              <w:jc w:val="center"/>
              <w:rPr>
                <w:rFonts w:cstheme="minorHAnsi"/>
                <w:color w:val="000000"/>
                <w:sz w:val="18"/>
                <w:szCs w:val="18"/>
              </w:rPr>
            </w:pPr>
            <w:r w:rsidRPr="001D6A24">
              <w:rPr>
                <w:sz w:val="18"/>
                <w:szCs w:val="18"/>
              </w:rPr>
              <w:t>28</w:t>
            </w:r>
          </w:p>
        </w:tc>
        <w:tc>
          <w:tcPr>
            <w:tcW w:w="96" w:type="pct"/>
          </w:tcPr>
          <w:p w14:paraId="44D2A46F" w14:textId="0481D43E" w:rsidR="00D2058F" w:rsidRPr="001D6A24" w:rsidRDefault="00D2058F" w:rsidP="00D2058F">
            <w:pPr>
              <w:jc w:val="center"/>
              <w:rPr>
                <w:rFonts w:cstheme="minorHAnsi"/>
                <w:color w:val="000000"/>
                <w:sz w:val="18"/>
                <w:szCs w:val="18"/>
              </w:rPr>
            </w:pPr>
            <w:r w:rsidRPr="001D6A24">
              <w:rPr>
                <w:sz w:val="18"/>
                <w:szCs w:val="18"/>
              </w:rPr>
              <w:t>28</w:t>
            </w:r>
          </w:p>
        </w:tc>
        <w:tc>
          <w:tcPr>
            <w:tcW w:w="111" w:type="pct"/>
          </w:tcPr>
          <w:p w14:paraId="5FFB1C26" w14:textId="6ECB5AED"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3F73D83D" w14:textId="0A6C206D"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5A3B6E5B" w14:textId="71249F7B"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35057CDD" w14:textId="25072021"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2E940207" w14:textId="66BE23AC" w:rsidR="00D2058F" w:rsidRPr="001D6A24" w:rsidRDefault="00D2058F" w:rsidP="00D2058F">
            <w:pPr>
              <w:jc w:val="center"/>
              <w:rPr>
                <w:rFonts w:cstheme="minorHAnsi"/>
                <w:color w:val="000000"/>
                <w:sz w:val="18"/>
                <w:szCs w:val="18"/>
              </w:rPr>
            </w:pPr>
          </w:p>
        </w:tc>
        <w:tc>
          <w:tcPr>
            <w:tcW w:w="114" w:type="pct"/>
          </w:tcPr>
          <w:p w14:paraId="7F1E94EA" w14:textId="77777777" w:rsidR="00D2058F" w:rsidRPr="001D6A24" w:rsidRDefault="00D2058F" w:rsidP="00D2058F">
            <w:pPr>
              <w:jc w:val="center"/>
              <w:rPr>
                <w:rFonts w:cstheme="minorHAnsi"/>
                <w:sz w:val="18"/>
                <w:szCs w:val="18"/>
              </w:rPr>
            </w:pPr>
          </w:p>
        </w:tc>
        <w:tc>
          <w:tcPr>
            <w:tcW w:w="94" w:type="pct"/>
          </w:tcPr>
          <w:p w14:paraId="5343D50F" w14:textId="77777777" w:rsidR="00D2058F" w:rsidRPr="001D6A24" w:rsidRDefault="00D2058F" w:rsidP="00D2058F">
            <w:pPr>
              <w:jc w:val="center"/>
              <w:rPr>
                <w:rFonts w:cstheme="minorHAnsi"/>
                <w:sz w:val="18"/>
                <w:szCs w:val="18"/>
              </w:rPr>
            </w:pPr>
          </w:p>
        </w:tc>
        <w:tc>
          <w:tcPr>
            <w:tcW w:w="94" w:type="pct"/>
          </w:tcPr>
          <w:p w14:paraId="6C518A9F" w14:textId="77777777" w:rsidR="00D2058F" w:rsidRPr="001D6A24" w:rsidRDefault="00D2058F" w:rsidP="00D2058F">
            <w:pPr>
              <w:jc w:val="center"/>
              <w:rPr>
                <w:rFonts w:cstheme="minorHAnsi"/>
                <w:sz w:val="18"/>
                <w:szCs w:val="18"/>
              </w:rPr>
            </w:pPr>
          </w:p>
        </w:tc>
        <w:tc>
          <w:tcPr>
            <w:tcW w:w="94" w:type="pct"/>
          </w:tcPr>
          <w:p w14:paraId="0F3FDE5D" w14:textId="77777777" w:rsidR="00D2058F" w:rsidRPr="001D6A24" w:rsidRDefault="00D2058F" w:rsidP="00D2058F">
            <w:pPr>
              <w:jc w:val="center"/>
              <w:rPr>
                <w:rFonts w:cstheme="minorHAnsi"/>
                <w:sz w:val="18"/>
                <w:szCs w:val="18"/>
              </w:rPr>
            </w:pPr>
          </w:p>
        </w:tc>
        <w:tc>
          <w:tcPr>
            <w:tcW w:w="94" w:type="pct"/>
          </w:tcPr>
          <w:p w14:paraId="20425F24" w14:textId="77777777" w:rsidR="00D2058F" w:rsidRPr="001D6A24" w:rsidRDefault="00D2058F" w:rsidP="00D2058F">
            <w:pPr>
              <w:jc w:val="center"/>
              <w:rPr>
                <w:rFonts w:cstheme="minorHAnsi"/>
                <w:sz w:val="18"/>
                <w:szCs w:val="18"/>
              </w:rPr>
            </w:pPr>
          </w:p>
        </w:tc>
        <w:tc>
          <w:tcPr>
            <w:tcW w:w="94" w:type="pct"/>
          </w:tcPr>
          <w:p w14:paraId="2D48BB40" w14:textId="77777777" w:rsidR="00D2058F" w:rsidRPr="001D6A24" w:rsidRDefault="00D2058F" w:rsidP="00D2058F">
            <w:pPr>
              <w:jc w:val="center"/>
              <w:rPr>
                <w:rFonts w:cstheme="minorHAnsi"/>
                <w:sz w:val="18"/>
                <w:szCs w:val="18"/>
              </w:rPr>
            </w:pPr>
          </w:p>
        </w:tc>
        <w:tc>
          <w:tcPr>
            <w:tcW w:w="92" w:type="pct"/>
          </w:tcPr>
          <w:p w14:paraId="5A44518D" w14:textId="77777777" w:rsidR="00D2058F" w:rsidRPr="001D6A24" w:rsidRDefault="00D2058F" w:rsidP="00D2058F">
            <w:pPr>
              <w:jc w:val="center"/>
              <w:rPr>
                <w:rFonts w:cstheme="minorHAnsi"/>
                <w:sz w:val="18"/>
                <w:szCs w:val="18"/>
              </w:rPr>
            </w:pPr>
          </w:p>
        </w:tc>
        <w:tc>
          <w:tcPr>
            <w:tcW w:w="92" w:type="pct"/>
          </w:tcPr>
          <w:p w14:paraId="09F97D1F" w14:textId="77777777" w:rsidR="00D2058F" w:rsidRPr="001D6A24" w:rsidRDefault="00D2058F" w:rsidP="00D2058F">
            <w:pPr>
              <w:jc w:val="center"/>
              <w:rPr>
                <w:rFonts w:cstheme="minorHAnsi"/>
                <w:sz w:val="18"/>
                <w:szCs w:val="18"/>
              </w:rPr>
            </w:pPr>
          </w:p>
        </w:tc>
        <w:tc>
          <w:tcPr>
            <w:tcW w:w="92" w:type="pct"/>
          </w:tcPr>
          <w:p w14:paraId="4341BB25" w14:textId="77777777" w:rsidR="00D2058F" w:rsidRPr="001D6A24" w:rsidRDefault="00D2058F" w:rsidP="00D2058F">
            <w:pPr>
              <w:jc w:val="center"/>
              <w:rPr>
                <w:rFonts w:cstheme="minorHAnsi"/>
                <w:sz w:val="18"/>
                <w:szCs w:val="18"/>
              </w:rPr>
            </w:pPr>
          </w:p>
        </w:tc>
        <w:tc>
          <w:tcPr>
            <w:tcW w:w="92" w:type="pct"/>
          </w:tcPr>
          <w:p w14:paraId="4BB54CB6" w14:textId="77777777" w:rsidR="00D2058F" w:rsidRPr="001D6A24" w:rsidRDefault="00D2058F" w:rsidP="00D2058F">
            <w:pPr>
              <w:jc w:val="center"/>
              <w:rPr>
                <w:rFonts w:cstheme="minorHAnsi"/>
                <w:sz w:val="18"/>
                <w:szCs w:val="18"/>
              </w:rPr>
            </w:pPr>
          </w:p>
        </w:tc>
        <w:tc>
          <w:tcPr>
            <w:tcW w:w="92" w:type="pct"/>
          </w:tcPr>
          <w:p w14:paraId="054CCCE5" w14:textId="77777777" w:rsidR="00D2058F" w:rsidRPr="001D6A24" w:rsidRDefault="00D2058F" w:rsidP="00D2058F">
            <w:pPr>
              <w:jc w:val="center"/>
              <w:rPr>
                <w:rFonts w:cstheme="minorHAnsi"/>
                <w:sz w:val="18"/>
                <w:szCs w:val="18"/>
              </w:rPr>
            </w:pPr>
          </w:p>
        </w:tc>
        <w:tc>
          <w:tcPr>
            <w:tcW w:w="92" w:type="pct"/>
          </w:tcPr>
          <w:p w14:paraId="6E5D1A72" w14:textId="77777777" w:rsidR="00D2058F" w:rsidRPr="001D6A24" w:rsidRDefault="00D2058F" w:rsidP="00D2058F">
            <w:pPr>
              <w:jc w:val="center"/>
              <w:rPr>
                <w:rFonts w:cstheme="minorHAnsi"/>
                <w:sz w:val="18"/>
                <w:szCs w:val="18"/>
              </w:rPr>
            </w:pPr>
          </w:p>
        </w:tc>
        <w:tc>
          <w:tcPr>
            <w:tcW w:w="92" w:type="pct"/>
          </w:tcPr>
          <w:p w14:paraId="04CC7C88" w14:textId="77777777" w:rsidR="00D2058F" w:rsidRPr="001D6A24" w:rsidRDefault="00D2058F" w:rsidP="00D2058F">
            <w:pPr>
              <w:jc w:val="center"/>
              <w:rPr>
                <w:rFonts w:cstheme="minorHAnsi"/>
                <w:sz w:val="18"/>
                <w:szCs w:val="18"/>
              </w:rPr>
            </w:pPr>
          </w:p>
        </w:tc>
        <w:tc>
          <w:tcPr>
            <w:tcW w:w="92" w:type="pct"/>
          </w:tcPr>
          <w:p w14:paraId="33D21D49" w14:textId="77777777" w:rsidR="00D2058F" w:rsidRPr="001D6A24" w:rsidRDefault="00D2058F" w:rsidP="00D2058F">
            <w:pPr>
              <w:jc w:val="center"/>
              <w:rPr>
                <w:rFonts w:cstheme="minorHAnsi"/>
                <w:sz w:val="18"/>
                <w:szCs w:val="18"/>
              </w:rPr>
            </w:pPr>
          </w:p>
        </w:tc>
        <w:tc>
          <w:tcPr>
            <w:tcW w:w="92" w:type="pct"/>
          </w:tcPr>
          <w:p w14:paraId="1EBA55FC" w14:textId="77777777" w:rsidR="00D2058F" w:rsidRPr="001D6A24" w:rsidRDefault="00D2058F" w:rsidP="00D2058F">
            <w:pPr>
              <w:jc w:val="center"/>
              <w:rPr>
                <w:rFonts w:cstheme="minorHAnsi"/>
                <w:sz w:val="18"/>
                <w:szCs w:val="18"/>
              </w:rPr>
            </w:pPr>
          </w:p>
        </w:tc>
        <w:tc>
          <w:tcPr>
            <w:tcW w:w="92" w:type="pct"/>
          </w:tcPr>
          <w:p w14:paraId="6D815D91" w14:textId="77777777" w:rsidR="00D2058F" w:rsidRPr="001D6A24" w:rsidRDefault="00D2058F" w:rsidP="00D2058F">
            <w:pPr>
              <w:jc w:val="center"/>
              <w:rPr>
                <w:rFonts w:cstheme="minorHAnsi"/>
                <w:sz w:val="18"/>
                <w:szCs w:val="18"/>
              </w:rPr>
            </w:pPr>
          </w:p>
        </w:tc>
        <w:tc>
          <w:tcPr>
            <w:tcW w:w="92" w:type="pct"/>
          </w:tcPr>
          <w:p w14:paraId="16EF6649" w14:textId="77777777" w:rsidR="00D2058F" w:rsidRPr="001D6A24" w:rsidRDefault="00D2058F" w:rsidP="00D2058F">
            <w:pPr>
              <w:jc w:val="center"/>
              <w:rPr>
                <w:rFonts w:cstheme="minorHAnsi"/>
                <w:sz w:val="18"/>
                <w:szCs w:val="18"/>
              </w:rPr>
            </w:pPr>
          </w:p>
        </w:tc>
        <w:tc>
          <w:tcPr>
            <w:tcW w:w="92" w:type="pct"/>
          </w:tcPr>
          <w:p w14:paraId="7933B37E" w14:textId="77777777" w:rsidR="00D2058F" w:rsidRPr="001D6A24" w:rsidRDefault="00D2058F" w:rsidP="00D2058F">
            <w:pPr>
              <w:jc w:val="center"/>
              <w:rPr>
                <w:rFonts w:cstheme="minorHAnsi"/>
                <w:sz w:val="18"/>
                <w:szCs w:val="18"/>
              </w:rPr>
            </w:pPr>
          </w:p>
        </w:tc>
        <w:tc>
          <w:tcPr>
            <w:tcW w:w="92" w:type="pct"/>
          </w:tcPr>
          <w:p w14:paraId="4F79D2B9" w14:textId="77777777" w:rsidR="00D2058F" w:rsidRPr="001D6A24" w:rsidRDefault="00D2058F" w:rsidP="00D2058F">
            <w:pPr>
              <w:jc w:val="center"/>
              <w:rPr>
                <w:rFonts w:cstheme="minorHAnsi"/>
                <w:sz w:val="18"/>
                <w:szCs w:val="18"/>
              </w:rPr>
            </w:pPr>
          </w:p>
        </w:tc>
        <w:tc>
          <w:tcPr>
            <w:tcW w:w="92" w:type="pct"/>
          </w:tcPr>
          <w:p w14:paraId="0F95D70E" w14:textId="77777777" w:rsidR="00D2058F" w:rsidRPr="001D6A24" w:rsidRDefault="00D2058F" w:rsidP="00D2058F">
            <w:pPr>
              <w:jc w:val="center"/>
              <w:rPr>
                <w:rFonts w:cstheme="minorHAnsi"/>
                <w:sz w:val="18"/>
                <w:szCs w:val="18"/>
              </w:rPr>
            </w:pPr>
          </w:p>
        </w:tc>
        <w:tc>
          <w:tcPr>
            <w:tcW w:w="92" w:type="pct"/>
          </w:tcPr>
          <w:p w14:paraId="0267F162" w14:textId="77777777" w:rsidR="00D2058F" w:rsidRPr="001D6A24" w:rsidRDefault="00D2058F" w:rsidP="00D2058F">
            <w:pPr>
              <w:jc w:val="center"/>
              <w:rPr>
                <w:rFonts w:cstheme="minorHAnsi"/>
                <w:sz w:val="18"/>
                <w:szCs w:val="18"/>
              </w:rPr>
            </w:pPr>
          </w:p>
        </w:tc>
        <w:tc>
          <w:tcPr>
            <w:tcW w:w="92" w:type="pct"/>
          </w:tcPr>
          <w:p w14:paraId="68A3E00A" w14:textId="77777777" w:rsidR="00D2058F" w:rsidRPr="001D6A24" w:rsidRDefault="00D2058F" w:rsidP="00D2058F">
            <w:pPr>
              <w:jc w:val="center"/>
              <w:rPr>
                <w:rFonts w:cstheme="minorHAnsi"/>
                <w:sz w:val="18"/>
                <w:szCs w:val="18"/>
              </w:rPr>
            </w:pPr>
          </w:p>
        </w:tc>
        <w:tc>
          <w:tcPr>
            <w:tcW w:w="92" w:type="pct"/>
          </w:tcPr>
          <w:p w14:paraId="71D6DC9D" w14:textId="77777777" w:rsidR="00D2058F" w:rsidRPr="001D6A24" w:rsidRDefault="00D2058F" w:rsidP="00D2058F">
            <w:pPr>
              <w:jc w:val="center"/>
              <w:rPr>
                <w:rFonts w:cstheme="minorHAnsi"/>
                <w:sz w:val="18"/>
                <w:szCs w:val="18"/>
              </w:rPr>
            </w:pPr>
          </w:p>
        </w:tc>
        <w:tc>
          <w:tcPr>
            <w:tcW w:w="92" w:type="pct"/>
          </w:tcPr>
          <w:p w14:paraId="5ADA62FA" w14:textId="77777777" w:rsidR="00D2058F" w:rsidRPr="001D6A24" w:rsidRDefault="00D2058F" w:rsidP="00D2058F">
            <w:pPr>
              <w:jc w:val="center"/>
              <w:rPr>
                <w:rFonts w:cstheme="minorHAnsi"/>
                <w:sz w:val="18"/>
                <w:szCs w:val="18"/>
              </w:rPr>
            </w:pPr>
          </w:p>
        </w:tc>
        <w:tc>
          <w:tcPr>
            <w:tcW w:w="119" w:type="pct"/>
          </w:tcPr>
          <w:p w14:paraId="0713F90D" w14:textId="77777777" w:rsidR="00D2058F" w:rsidRPr="001D6A24" w:rsidRDefault="00D2058F" w:rsidP="00D2058F">
            <w:pPr>
              <w:jc w:val="center"/>
              <w:rPr>
                <w:rFonts w:cstheme="minorHAnsi"/>
                <w:sz w:val="18"/>
                <w:szCs w:val="18"/>
              </w:rPr>
            </w:pPr>
          </w:p>
        </w:tc>
        <w:tc>
          <w:tcPr>
            <w:tcW w:w="185" w:type="pct"/>
          </w:tcPr>
          <w:p w14:paraId="24460E3D" w14:textId="34471501" w:rsidR="00D2058F" w:rsidRPr="001D6A24" w:rsidRDefault="00D2058F" w:rsidP="00D2058F">
            <w:pPr>
              <w:jc w:val="center"/>
              <w:rPr>
                <w:rFonts w:cstheme="minorHAnsi"/>
                <w:color w:val="000000"/>
                <w:sz w:val="18"/>
                <w:szCs w:val="18"/>
              </w:rPr>
            </w:pPr>
            <w:r w:rsidRPr="001D6A24">
              <w:rPr>
                <w:sz w:val="18"/>
                <w:szCs w:val="18"/>
              </w:rPr>
              <w:t>315</w:t>
            </w:r>
          </w:p>
        </w:tc>
      </w:tr>
      <w:tr w:rsidR="00D2058F" w:rsidRPr="001D6A24" w14:paraId="60B33310" w14:textId="77777777" w:rsidTr="00D2058F">
        <w:tc>
          <w:tcPr>
            <w:tcW w:w="178" w:type="pct"/>
            <w:shd w:val="clear" w:color="auto" w:fill="081E3E" w:themeFill="accent1"/>
          </w:tcPr>
          <w:p w14:paraId="576BFFD5"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20</w:t>
            </w:r>
          </w:p>
        </w:tc>
        <w:tc>
          <w:tcPr>
            <w:tcW w:w="116" w:type="pct"/>
          </w:tcPr>
          <w:p w14:paraId="65426884" w14:textId="378D12ED"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3FB07D80" w14:textId="3A1BE311"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70CB6067" w14:textId="5AE2DC44" w:rsidR="00D2058F" w:rsidRPr="001D6A24" w:rsidRDefault="00D2058F" w:rsidP="00D2058F">
            <w:pPr>
              <w:jc w:val="center"/>
              <w:rPr>
                <w:rFonts w:cstheme="minorHAnsi"/>
                <w:color w:val="000000"/>
                <w:sz w:val="18"/>
                <w:szCs w:val="18"/>
              </w:rPr>
            </w:pPr>
            <w:r w:rsidRPr="001D6A24">
              <w:rPr>
                <w:sz w:val="18"/>
                <w:szCs w:val="18"/>
              </w:rPr>
              <w:t>15</w:t>
            </w:r>
          </w:p>
        </w:tc>
        <w:tc>
          <w:tcPr>
            <w:tcW w:w="120" w:type="pct"/>
          </w:tcPr>
          <w:p w14:paraId="453E4581" w14:textId="4C28F56B" w:rsidR="00D2058F" w:rsidRPr="001D6A24" w:rsidRDefault="00D2058F" w:rsidP="00D2058F">
            <w:pPr>
              <w:jc w:val="center"/>
              <w:rPr>
                <w:rFonts w:cstheme="minorHAnsi"/>
                <w:color w:val="000000"/>
                <w:sz w:val="18"/>
                <w:szCs w:val="18"/>
              </w:rPr>
            </w:pPr>
            <w:r w:rsidRPr="001D6A24">
              <w:rPr>
                <w:sz w:val="18"/>
                <w:szCs w:val="18"/>
              </w:rPr>
              <w:t>23</w:t>
            </w:r>
          </w:p>
        </w:tc>
        <w:tc>
          <w:tcPr>
            <w:tcW w:w="120" w:type="pct"/>
          </w:tcPr>
          <w:p w14:paraId="00FD49E6" w14:textId="5A5BE61B" w:rsidR="00D2058F" w:rsidRPr="001D6A24" w:rsidRDefault="00D2058F" w:rsidP="00D2058F">
            <w:pPr>
              <w:jc w:val="center"/>
              <w:rPr>
                <w:rFonts w:cstheme="minorHAnsi"/>
                <w:color w:val="000000"/>
                <w:sz w:val="18"/>
                <w:szCs w:val="18"/>
              </w:rPr>
            </w:pPr>
            <w:r w:rsidRPr="001D6A24">
              <w:rPr>
                <w:sz w:val="18"/>
                <w:szCs w:val="18"/>
              </w:rPr>
              <w:t>24</w:t>
            </w:r>
          </w:p>
        </w:tc>
        <w:tc>
          <w:tcPr>
            <w:tcW w:w="120" w:type="pct"/>
          </w:tcPr>
          <w:p w14:paraId="10089C7A" w14:textId="07F12DC8" w:rsidR="00D2058F" w:rsidRPr="001D6A24" w:rsidRDefault="00D2058F" w:rsidP="00D2058F">
            <w:pPr>
              <w:jc w:val="center"/>
              <w:rPr>
                <w:rFonts w:cstheme="minorHAnsi"/>
                <w:color w:val="000000"/>
                <w:sz w:val="18"/>
                <w:szCs w:val="18"/>
              </w:rPr>
            </w:pPr>
            <w:r w:rsidRPr="001D6A24">
              <w:rPr>
                <w:sz w:val="18"/>
                <w:szCs w:val="18"/>
              </w:rPr>
              <w:t>24</w:t>
            </w:r>
          </w:p>
        </w:tc>
        <w:tc>
          <w:tcPr>
            <w:tcW w:w="120" w:type="pct"/>
          </w:tcPr>
          <w:p w14:paraId="3567B656" w14:textId="4A760D00" w:rsidR="00D2058F" w:rsidRPr="001D6A24" w:rsidRDefault="00D2058F" w:rsidP="00D2058F">
            <w:pPr>
              <w:jc w:val="center"/>
              <w:rPr>
                <w:rFonts w:cstheme="minorHAnsi"/>
                <w:color w:val="000000"/>
                <w:sz w:val="18"/>
                <w:szCs w:val="18"/>
              </w:rPr>
            </w:pPr>
            <w:r w:rsidRPr="001D6A24">
              <w:rPr>
                <w:sz w:val="18"/>
                <w:szCs w:val="18"/>
              </w:rPr>
              <w:t>25</w:t>
            </w:r>
          </w:p>
        </w:tc>
        <w:tc>
          <w:tcPr>
            <w:tcW w:w="120" w:type="pct"/>
          </w:tcPr>
          <w:p w14:paraId="66CAC131" w14:textId="2DDD8D72" w:rsidR="00D2058F" w:rsidRPr="001D6A24" w:rsidRDefault="00D2058F" w:rsidP="00D2058F">
            <w:pPr>
              <w:jc w:val="center"/>
              <w:rPr>
                <w:rFonts w:cstheme="minorHAnsi"/>
                <w:color w:val="000000"/>
                <w:sz w:val="18"/>
                <w:szCs w:val="18"/>
              </w:rPr>
            </w:pPr>
            <w:r w:rsidRPr="001D6A24">
              <w:rPr>
                <w:sz w:val="18"/>
                <w:szCs w:val="18"/>
              </w:rPr>
              <w:t>25</w:t>
            </w:r>
          </w:p>
        </w:tc>
        <w:tc>
          <w:tcPr>
            <w:tcW w:w="118" w:type="pct"/>
          </w:tcPr>
          <w:p w14:paraId="0B6262F3" w14:textId="27881D17" w:rsidR="00D2058F" w:rsidRPr="001D6A24" w:rsidRDefault="00D2058F" w:rsidP="00D2058F">
            <w:pPr>
              <w:jc w:val="center"/>
              <w:rPr>
                <w:rFonts w:cstheme="minorHAnsi"/>
                <w:color w:val="000000"/>
                <w:sz w:val="18"/>
                <w:szCs w:val="18"/>
              </w:rPr>
            </w:pPr>
            <w:r w:rsidRPr="001D6A24">
              <w:rPr>
                <w:sz w:val="18"/>
                <w:szCs w:val="18"/>
              </w:rPr>
              <w:t>26</w:t>
            </w:r>
          </w:p>
        </w:tc>
        <w:tc>
          <w:tcPr>
            <w:tcW w:w="116" w:type="pct"/>
          </w:tcPr>
          <w:p w14:paraId="587AB834" w14:textId="2BD0CA8E" w:rsidR="00D2058F" w:rsidRPr="001D6A24" w:rsidRDefault="00D2058F" w:rsidP="00D2058F">
            <w:pPr>
              <w:jc w:val="center"/>
              <w:rPr>
                <w:rFonts w:cstheme="minorHAnsi"/>
                <w:color w:val="000000"/>
                <w:sz w:val="18"/>
                <w:szCs w:val="18"/>
              </w:rPr>
            </w:pPr>
            <w:r w:rsidRPr="001D6A24">
              <w:rPr>
                <w:sz w:val="18"/>
                <w:szCs w:val="18"/>
              </w:rPr>
              <w:t>27</w:t>
            </w:r>
          </w:p>
        </w:tc>
        <w:tc>
          <w:tcPr>
            <w:tcW w:w="119" w:type="pct"/>
          </w:tcPr>
          <w:p w14:paraId="76F97802" w14:textId="03F78334" w:rsidR="00D2058F" w:rsidRPr="001D6A24" w:rsidRDefault="00D2058F" w:rsidP="00D2058F">
            <w:pPr>
              <w:jc w:val="center"/>
              <w:rPr>
                <w:rFonts w:cstheme="minorHAnsi"/>
                <w:color w:val="000000"/>
                <w:sz w:val="18"/>
                <w:szCs w:val="18"/>
              </w:rPr>
            </w:pPr>
            <w:r w:rsidRPr="001D6A24">
              <w:rPr>
                <w:sz w:val="18"/>
                <w:szCs w:val="18"/>
              </w:rPr>
              <w:t>27</w:t>
            </w:r>
          </w:p>
        </w:tc>
        <w:tc>
          <w:tcPr>
            <w:tcW w:w="105" w:type="pct"/>
          </w:tcPr>
          <w:p w14:paraId="5B7DCBC0" w14:textId="49711EA8" w:rsidR="00D2058F" w:rsidRPr="001D6A24" w:rsidRDefault="00D2058F" w:rsidP="00D2058F">
            <w:pPr>
              <w:jc w:val="center"/>
              <w:rPr>
                <w:rFonts w:cstheme="minorHAnsi"/>
                <w:color w:val="000000"/>
                <w:sz w:val="18"/>
                <w:szCs w:val="18"/>
              </w:rPr>
            </w:pPr>
            <w:r w:rsidRPr="001D6A24">
              <w:rPr>
                <w:sz w:val="18"/>
                <w:szCs w:val="18"/>
              </w:rPr>
              <w:t>28</w:t>
            </w:r>
          </w:p>
        </w:tc>
        <w:tc>
          <w:tcPr>
            <w:tcW w:w="108" w:type="pct"/>
          </w:tcPr>
          <w:p w14:paraId="03FE7BAA" w14:textId="13B1F8C9" w:rsidR="00D2058F" w:rsidRPr="001D6A24" w:rsidRDefault="00D2058F" w:rsidP="00D2058F">
            <w:pPr>
              <w:jc w:val="center"/>
              <w:rPr>
                <w:rFonts w:cstheme="minorHAnsi"/>
                <w:color w:val="000000"/>
                <w:sz w:val="18"/>
                <w:szCs w:val="18"/>
              </w:rPr>
            </w:pPr>
            <w:r w:rsidRPr="001D6A24">
              <w:rPr>
                <w:sz w:val="18"/>
                <w:szCs w:val="18"/>
              </w:rPr>
              <w:t>29</w:t>
            </w:r>
          </w:p>
        </w:tc>
        <w:tc>
          <w:tcPr>
            <w:tcW w:w="108" w:type="pct"/>
          </w:tcPr>
          <w:p w14:paraId="54DAE659" w14:textId="2DA2041F" w:rsidR="00D2058F" w:rsidRPr="001D6A24" w:rsidRDefault="00D2058F" w:rsidP="00D2058F">
            <w:pPr>
              <w:jc w:val="center"/>
              <w:rPr>
                <w:rFonts w:cstheme="minorHAnsi"/>
                <w:color w:val="000000"/>
                <w:sz w:val="18"/>
                <w:szCs w:val="18"/>
              </w:rPr>
            </w:pPr>
            <w:r w:rsidRPr="001D6A24">
              <w:rPr>
                <w:sz w:val="18"/>
                <w:szCs w:val="18"/>
              </w:rPr>
              <w:t>29</w:t>
            </w:r>
          </w:p>
        </w:tc>
        <w:tc>
          <w:tcPr>
            <w:tcW w:w="96" w:type="pct"/>
          </w:tcPr>
          <w:p w14:paraId="6CC3CA02" w14:textId="03B808AC" w:rsidR="00D2058F" w:rsidRPr="001D6A24" w:rsidRDefault="00D2058F" w:rsidP="00D2058F">
            <w:pPr>
              <w:jc w:val="center"/>
              <w:rPr>
                <w:rFonts w:cstheme="minorHAnsi"/>
                <w:color w:val="000000"/>
                <w:sz w:val="18"/>
                <w:szCs w:val="18"/>
              </w:rPr>
            </w:pPr>
            <w:r w:rsidRPr="001D6A24">
              <w:rPr>
                <w:sz w:val="18"/>
                <w:szCs w:val="18"/>
              </w:rPr>
              <w:t>30</w:t>
            </w:r>
          </w:p>
        </w:tc>
        <w:tc>
          <w:tcPr>
            <w:tcW w:w="111" w:type="pct"/>
          </w:tcPr>
          <w:p w14:paraId="2E299B39" w14:textId="1D6861F0"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0D34B426" w14:textId="488206C2"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39EFD27F" w14:textId="3F4A20C3"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406B30EC" w14:textId="19D79BFA"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6B409EF4" w14:textId="7F879611"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291EF2F3" w14:textId="69C6E097" w:rsidR="00D2058F" w:rsidRPr="001D6A24" w:rsidRDefault="00D2058F" w:rsidP="00D2058F">
            <w:pPr>
              <w:jc w:val="center"/>
              <w:rPr>
                <w:rFonts w:cstheme="minorHAnsi"/>
                <w:color w:val="000000"/>
                <w:sz w:val="18"/>
                <w:szCs w:val="18"/>
              </w:rPr>
            </w:pPr>
          </w:p>
        </w:tc>
        <w:tc>
          <w:tcPr>
            <w:tcW w:w="94" w:type="pct"/>
          </w:tcPr>
          <w:p w14:paraId="235B14F1" w14:textId="77777777" w:rsidR="00D2058F" w:rsidRPr="001D6A24" w:rsidRDefault="00D2058F" w:rsidP="00D2058F">
            <w:pPr>
              <w:jc w:val="center"/>
              <w:rPr>
                <w:rFonts w:cstheme="minorHAnsi"/>
                <w:sz w:val="18"/>
                <w:szCs w:val="18"/>
              </w:rPr>
            </w:pPr>
          </w:p>
        </w:tc>
        <w:tc>
          <w:tcPr>
            <w:tcW w:w="94" w:type="pct"/>
          </w:tcPr>
          <w:p w14:paraId="783F3205" w14:textId="77777777" w:rsidR="00D2058F" w:rsidRPr="001D6A24" w:rsidRDefault="00D2058F" w:rsidP="00D2058F">
            <w:pPr>
              <w:jc w:val="center"/>
              <w:rPr>
                <w:rFonts w:cstheme="minorHAnsi"/>
                <w:sz w:val="18"/>
                <w:szCs w:val="18"/>
              </w:rPr>
            </w:pPr>
          </w:p>
        </w:tc>
        <w:tc>
          <w:tcPr>
            <w:tcW w:w="94" w:type="pct"/>
          </w:tcPr>
          <w:p w14:paraId="2B6EED2B" w14:textId="77777777" w:rsidR="00D2058F" w:rsidRPr="001D6A24" w:rsidRDefault="00D2058F" w:rsidP="00D2058F">
            <w:pPr>
              <w:jc w:val="center"/>
              <w:rPr>
                <w:rFonts w:cstheme="minorHAnsi"/>
                <w:sz w:val="18"/>
                <w:szCs w:val="18"/>
              </w:rPr>
            </w:pPr>
          </w:p>
        </w:tc>
        <w:tc>
          <w:tcPr>
            <w:tcW w:w="94" w:type="pct"/>
          </w:tcPr>
          <w:p w14:paraId="598D4E21" w14:textId="77777777" w:rsidR="00D2058F" w:rsidRPr="001D6A24" w:rsidRDefault="00D2058F" w:rsidP="00D2058F">
            <w:pPr>
              <w:jc w:val="center"/>
              <w:rPr>
                <w:rFonts w:cstheme="minorHAnsi"/>
                <w:sz w:val="18"/>
                <w:szCs w:val="18"/>
              </w:rPr>
            </w:pPr>
          </w:p>
        </w:tc>
        <w:tc>
          <w:tcPr>
            <w:tcW w:w="94" w:type="pct"/>
          </w:tcPr>
          <w:p w14:paraId="1CFB3B15" w14:textId="77777777" w:rsidR="00D2058F" w:rsidRPr="001D6A24" w:rsidRDefault="00D2058F" w:rsidP="00D2058F">
            <w:pPr>
              <w:jc w:val="center"/>
              <w:rPr>
                <w:rFonts w:cstheme="minorHAnsi"/>
                <w:sz w:val="18"/>
                <w:szCs w:val="18"/>
              </w:rPr>
            </w:pPr>
          </w:p>
        </w:tc>
        <w:tc>
          <w:tcPr>
            <w:tcW w:w="92" w:type="pct"/>
          </w:tcPr>
          <w:p w14:paraId="6D16481A" w14:textId="77777777" w:rsidR="00D2058F" w:rsidRPr="001D6A24" w:rsidRDefault="00D2058F" w:rsidP="00D2058F">
            <w:pPr>
              <w:jc w:val="center"/>
              <w:rPr>
                <w:rFonts w:cstheme="minorHAnsi"/>
                <w:sz w:val="18"/>
                <w:szCs w:val="18"/>
              </w:rPr>
            </w:pPr>
          </w:p>
        </w:tc>
        <w:tc>
          <w:tcPr>
            <w:tcW w:w="92" w:type="pct"/>
          </w:tcPr>
          <w:p w14:paraId="0AD9057C" w14:textId="77777777" w:rsidR="00D2058F" w:rsidRPr="001D6A24" w:rsidRDefault="00D2058F" w:rsidP="00D2058F">
            <w:pPr>
              <w:jc w:val="center"/>
              <w:rPr>
                <w:rFonts w:cstheme="minorHAnsi"/>
                <w:sz w:val="18"/>
                <w:szCs w:val="18"/>
              </w:rPr>
            </w:pPr>
          </w:p>
        </w:tc>
        <w:tc>
          <w:tcPr>
            <w:tcW w:w="92" w:type="pct"/>
          </w:tcPr>
          <w:p w14:paraId="42B41939" w14:textId="77777777" w:rsidR="00D2058F" w:rsidRPr="001D6A24" w:rsidRDefault="00D2058F" w:rsidP="00D2058F">
            <w:pPr>
              <w:jc w:val="center"/>
              <w:rPr>
                <w:rFonts w:cstheme="minorHAnsi"/>
                <w:sz w:val="18"/>
                <w:szCs w:val="18"/>
              </w:rPr>
            </w:pPr>
          </w:p>
        </w:tc>
        <w:tc>
          <w:tcPr>
            <w:tcW w:w="92" w:type="pct"/>
          </w:tcPr>
          <w:p w14:paraId="12387BDF" w14:textId="77777777" w:rsidR="00D2058F" w:rsidRPr="001D6A24" w:rsidRDefault="00D2058F" w:rsidP="00D2058F">
            <w:pPr>
              <w:jc w:val="center"/>
              <w:rPr>
                <w:rFonts w:cstheme="minorHAnsi"/>
                <w:sz w:val="18"/>
                <w:szCs w:val="18"/>
              </w:rPr>
            </w:pPr>
          </w:p>
        </w:tc>
        <w:tc>
          <w:tcPr>
            <w:tcW w:w="92" w:type="pct"/>
          </w:tcPr>
          <w:p w14:paraId="1BF4DD86" w14:textId="77777777" w:rsidR="00D2058F" w:rsidRPr="001D6A24" w:rsidRDefault="00D2058F" w:rsidP="00D2058F">
            <w:pPr>
              <w:jc w:val="center"/>
              <w:rPr>
                <w:rFonts w:cstheme="minorHAnsi"/>
                <w:sz w:val="18"/>
                <w:szCs w:val="18"/>
              </w:rPr>
            </w:pPr>
          </w:p>
        </w:tc>
        <w:tc>
          <w:tcPr>
            <w:tcW w:w="92" w:type="pct"/>
          </w:tcPr>
          <w:p w14:paraId="1BE32A69" w14:textId="77777777" w:rsidR="00D2058F" w:rsidRPr="001D6A24" w:rsidRDefault="00D2058F" w:rsidP="00D2058F">
            <w:pPr>
              <w:jc w:val="center"/>
              <w:rPr>
                <w:rFonts w:cstheme="minorHAnsi"/>
                <w:sz w:val="18"/>
                <w:szCs w:val="18"/>
              </w:rPr>
            </w:pPr>
          </w:p>
        </w:tc>
        <w:tc>
          <w:tcPr>
            <w:tcW w:w="92" w:type="pct"/>
          </w:tcPr>
          <w:p w14:paraId="74DEB19E" w14:textId="77777777" w:rsidR="00D2058F" w:rsidRPr="001D6A24" w:rsidRDefault="00D2058F" w:rsidP="00D2058F">
            <w:pPr>
              <w:jc w:val="center"/>
              <w:rPr>
                <w:rFonts w:cstheme="minorHAnsi"/>
                <w:sz w:val="18"/>
                <w:szCs w:val="18"/>
              </w:rPr>
            </w:pPr>
          </w:p>
        </w:tc>
        <w:tc>
          <w:tcPr>
            <w:tcW w:w="92" w:type="pct"/>
          </w:tcPr>
          <w:p w14:paraId="1E50F270" w14:textId="77777777" w:rsidR="00D2058F" w:rsidRPr="001D6A24" w:rsidRDefault="00D2058F" w:rsidP="00D2058F">
            <w:pPr>
              <w:jc w:val="center"/>
              <w:rPr>
                <w:rFonts w:cstheme="minorHAnsi"/>
                <w:sz w:val="18"/>
                <w:szCs w:val="18"/>
              </w:rPr>
            </w:pPr>
          </w:p>
        </w:tc>
        <w:tc>
          <w:tcPr>
            <w:tcW w:w="92" w:type="pct"/>
          </w:tcPr>
          <w:p w14:paraId="227165DE" w14:textId="77777777" w:rsidR="00D2058F" w:rsidRPr="001D6A24" w:rsidRDefault="00D2058F" w:rsidP="00D2058F">
            <w:pPr>
              <w:jc w:val="center"/>
              <w:rPr>
                <w:rFonts w:cstheme="minorHAnsi"/>
                <w:sz w:val="18"/>
                <w:szCs w:val="18"/>
              </w:rPr>
            </w:pPr>
          </w:p>
        </w:tc>
        <w:tc>
          <w:tcPr>
            <w:tcW w:w="92" w:type="pct"/>
          </w:tcPr>
          <w:p w14:paraId="735DAB72" w14:textId="77777777" w:rsidR="00D2058F" w:rsidRPr="001D6A24" w:rsidRDefault="00D2058F" w:rsidP="00D2058F">
            <w:pPr>
              <w:jc w:val="center"/>
              <w:rPr>
                <w:rFonts w:cstheme="minorHAnsi"/>
                <w:sz w:val="18"/>
                <w:szCs w:val="18"/>
              </w:rPr>
            </w:pPr>
          </w:p>
        </w:tc>
        <w:tc>
          <w:tcPr>
            <w:tcW w:w="92" w:type="pct"/>
          </w:tcPr>
          <w:p w14:paraId="6B871E49" w14:textId="77777777" w:rsidR="00D2058F" w:rsidRPr="001D6A24" w:rsidRDefault="00D2058F" w:rsidP="00D2058F">
            <w:pPr>
              <w:jc w:val="center"/>
              <w:rPr>
                <w:rFonts w:cstheme="minorHAnsi"/>
                <w:sz w:val="18"/>
                <w:szCs w:val="18"/>
              </w:rPr>
            </w:pPr>
          </w:p>
        </w:tc>
        <w:tc>
          <w:tcPr>
            <w:tcW w:w="92" w:type="pct"/>
          </w:tcPr>
          <w:p w14:paraId="39A1C9AF" w14:textId="77777777" w:rsidR="00D2058F" w:rsidRPr="001D6A24" w:rsidRDefault="00D2058F" w:rsidP="00D2058F">
            <w:pPr>
              <w:jc w:val="center"/>
              <w:rPr>
                <w:rFonts w:cstheme="minorHAnsi"/>
                <w:sz w:val="18"/>
                <w:szCs w:val="18"/>
              </w:rPr>
            </w:pPr>
          </w:p>
        </w:tc>
        <w:tc>
          <w:tcPr>
            <w:tcW w:w="92" w:type="pct"/>
          </w:tcPr>
          <w:p w14:paraId="0EC31F76" w14:textId="77777777" w:rsidR="00D2058F" w:rsidRPr="001D6A24" w:rsidRDefault="00D2058F" w:rsidP="00D2058F">
            <w:pPr>
              <w:jc w:val="center"/>
              <w:rPr>
                <w:rFonts w:cstheme="minorHAnsi"/>
                <w:sz w:val="18"/>
                <w:szCs w:val="18"/>
              </w:rPr>
            </w:pPr>
          </w:p>
        </w:tc>
        <w:tc>
          <w:tcPr>
            <w:tcW w:w="92" w:type="pct"/>
          </w:tcPr>
          <w:p w14:paraId="6E9AA005" w14:textId="77777777" w:rsidR="00D2058F" w:rsidRPr="001D6A24" w:rsidRDefault="00D2058F" w:rsidP="00D2058F">
            <w:pPr>
              <w:jc w:val="center"/>
              <w:rPr>
                <w:rFonts w:cstheme="minorHAnsi"/>
                <w:sz w:val="18"/>
                <w:szCs w:val="18"/>
              </w:rPr>
            </w:pPr>
          </w:p>
        </w:tc>
        <w:tc>
          <w:tcPr>
            <w:tcW w:w="92" w:type="pct"/>
          </w:tcPr>
          <w:p w14:paraId="3CF9DBD3" w14:textId="77777777" w:rsidR="00D2058F" w:rsidRPr="001D6A24" w:rsidRDefault="00D2058F" w:rsidP="00D2058F">
            <w:pPr>
              <w:jc w:val="center"/>
              <w:rPr>
                <w:rFonts w:cstheme="minorHAnsi"/>
                <w:sz w:val="18"/>
                <w:szCs w:val="18"/>
              </w:rPr>
            </w:pPr>
          </w:p>
        </w:tc>
        <w:tc>
          <w:tcPr>
            <w:tcW w:w="92" w:type="pct"/>
          </w:tcPr>
          <w:p w14:paraId="5872F8CE" w14:textId="77777777" w:rsidR="00D2058F" w:rsidRPr="001D6A24" w:rsidRDefault="00D2058F" w:rsidP="00D2058F">
            <w:pPr>
              <w:jc w:val="center"/>
              <w:rPr>
                <w:rFonts w:cstheme="minorHAnsi"/>
                <w:sz w:val="18"/>
                <w:szCs w:val="18"/>
              </w:rPr>
            </w:pPr>
          </w:p>
        </w:tc>
        <w:tc>
          <w:tcPr>
            <w:tcW w:w="92" w:type="pct"/>
          </w:tcPr>
          <w:p w14:paraId="4DBFD7CB" w14:textId="77777777" w:rsidR="00D2058F" w:rsidRPr="001D6A24" w:rsidRDefault="00D2058F" w:rsidP="00D2058F">
            <w:pPr>
              <w:jc w:val="center"/>
              <w:rPr>
                <w:rFonts w:cstheme="minorHAnsi"/>
                <w:sz w:val="18"/>
                <w:szCs w:val="18"/>
              </w:rPr>
            </w:pPr>
          </w:p>
        </w:tc>
        <w:tc>
          <w:tcPr>
            <w:tcW w:w="92" w:type="pct"/>
          </w:tcPr>
          <w:p w14:paraId="53C6623C" w14:textId="77777777" w:rsidR="00D2058F" w:rsidRPr="001D6A24" w:rsidRDefault="00D2058F" w:rsidP="00D2058F">
            <w:pPr>
              <w:jc w:val="center"/>
              <w:rPr>
                <w:rFonts w:cstheme="minorHAnsi"/>
                <w:sz w:val="18"/>
                <w:szCs w:val="18"/>
              </w:rPr>
            </w:pPr>
          </w:p>
        </w:tc>
        <w:tc>
          <w:tcPr>
            <w:tcW w:w="119" w:type="pct"/>
          </w:tcPr>
          <w:p w14:paraId="7CB36951" w14:textId="77777777" w:rsidR="00D2058F" w:rsidRPr="001D6A24" w:rsidRDefault="00D2058F" w:rsidP="00D2058F">
            <w:pPr>
              <w:jc w:val="center"/>
              <w:rPr>
                <w:rFonts w:cstheme="minorHAnsi"/>
                <w:sz w:val="18"/>
                <w:szCs w:val="18"/>
              </w:rPr>
            </w:pPr>
          </w:p>
        </w:tc>
        <w:tc>
          <w:tcPr>
            <w:tcW w:w="185" w:type="pct"/>
          </w:tcPr>
          <w:p w14:paraId="09DC3A3F" w14:textId="25FD9750" w:rsidR="00D2058F" w:rsidRPr="001D6A24" w:rsidRDefault="00D2058F" w:rsidP="00D2058F">
            <w:pPr>
              <w:jc w:val="center"/>
              <w:rPr>
                <w:rFonts w:cstheme="minorHAnsi"/>
                <w:color w:val="000000"/>
                <w:sz w:val="18"/>
                <w:szCs w:val="18"/>
              </w:rPr>
            </w:pPr>
            <w:r w:rsidRPr="001D6A24">
              <w:rPr>
                <w:sz w:val="18"/>
                <w:szCs w:val="18"/>
              </w:rPr>
              <w:t>332</w:t>
            </w:r>
          </w:p>
        </w:tc>
      </w:tr>
      <w:tr w:rsidR="00D2058F" w:rsidRPr="001D6A24" w14:paraId="7C0C7A2A" w14:textId="77777777" w:rsidTr="00D2058F">
        <w:tc>
          <w:tcPr>
            <w:tcW w:w="178" w:type="pct"/>
            <w:shd w:val="clear" w:color="auto" w:fill="081E3E" w:themeFill="accent1"/>
          </w:tcPr>
          <w:p w14:paraId="55BAE525"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21</w:t>
            </w:r>
          </w:p>
        </w:tc>
        <w:tc>
          <w:tcPr>
            <w:tcW w:w="116" w:type="pct"/>
          </w:tcPr>
          <w:p w14:paraId="7DF5B1B3" w14:textId="12978AA7"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55AF2A7E" w14:textId="5AAEF146"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3BFE1763" w14:textId="046AE4A6" w:rsidR="00D2058F" w:rsidRPr="001D6A24" w:rsidRDefault="00D2058F" w:rsidP="00D2058F">
            <w:pPr>
              <w:jc w:val="center"/>
              <w:rPr>
                <w:rFonts w:cstheme="minorHAnsi"/>
                <w:color w:val="000000"/>
                <w:sz w:val="18"/>
                <w:szCs w:val="18"/>
              </w:rPr>
            </w:pPr>
            <w:r w:rsidRPr="001D6A24">
              <w:rPr>
                <w:sz w:val="18"/>
                <w:szCs w:val="18"/>
              </w:rPr>
              <w:t>13</w:t>
            </w:r>
          </w:p>
        </w:tc>
        <w:tc>
          <w:tcPr>
            <w:tcW w:w="120" w:type="pct"/>
          </w:tcPr>
          <w:p w14:paraId="1DD41539" w14:textId="13D25C18" w:rsidR="00D2058F" w:rsidRPr="001D6A24" w:rsidRDefault="00D2058F" w:rsidP="00D2058F">
            <w:pPr>
              <w:jc w:val="center"/>
              <w:rPr>
                <w:rFonts w:cstheme="minorHAnsi"/>
                <w:color w:val="000000"/>
                <w:sz w:val="18"/>
                <w:szCs w:val="18"/>
              </w:rPr>
            </w:pPr>
            <w:r w:rsidRPr="001D6A24">
              <w:rPr>
                <w:sz w:val="18"/>
                <w:szCs w:val="18"/>
              </w:rPr>
              <w:t>21</w:t>
            </w:r>
          </w:p>
        </w:tc>
        <w:tc>
          <w:tcPr>
            <w:tcW w:w="120" w:type="pct"/>
          </w:tcPr>
          <w:p w14:paraId="6C3EE087" w14:textId="0823C982" w:rsidR="00D2058F" w:rsidRPr="001D6A24" w:rsidRDefault="00D2058F" w:rsidP="00D2058F">
            <w:pPr>
              <w:jc w:val="center"/>
              <w:rPr>
                <w:rFonts w:cstheme="minorHAnsi"/>
                <w:color w:val="000000"/>
                <w:sz w:val="18"/>
                <w:szCs w:val="18"/>
              </w:rPr>
            </w:pPr>
            <w:r w:rsidRPr="001D6A24">
              <w:rPr>
                <w:sz w:val="18"/>
                <w:szCs w:val="18"/>
              </w:rPr>
              <w:t>22</w:t>
            </w:r>
          </w:p>
        </w:tc>
        <w:tc>
          <w:tcPr>
            <w:tcW w:w="120" w:type="pct"/>
          </w:tcPr>
          <w:p w14:paraId="43389D6B" w14:textId="3B84EF94" w:rsidR="00D2058F" w:rsidRPr="001D6A24" w:rsidRDefault="00D2058F" w:rsidP="00D2058F">
            <w:pPr>
              <w:jc w:val="center"/>
              <w:rPr>
                <w:rFonts w:cstheme="minorHAnsi"/>
                <w:color w:val="000000"/>
                <w:sz w:val="18"/>
                <w:szCs w:val="18"/>
              </w:rPr>
            </w:pPr>
            <w:r w:rsidRPr="001D6A24">
              <w:rPr>
                <w:sz w:val="18"/>
                <w:szCs w:val="18"/>
              </w:rPr>
              <w:t>22</w:t>
            </w:r>
          </w:p>
        </w:tc>
        <w:tc>
          <w:tcPr>
            <w:tcW w:w="120" w:type="pct"/>
          </w:tcPr>
          <w:p w14:paraId="6DFBEDCE" w14:textId="75E7E431" w:rsidR="00D2058F" w:rsidRPr="001D6A24" w:rsidRDefault="00D2058F" w:rsidP="00D2058F">
            <w:pPr>
              <w:jc w:val="center"/>
              <w:rPr>
                <w:rFonts w:cstheme="minorHAnsi"/>
                <w:color w:val="000000"/>
                <w:sz w:val="18"/>
                <w:szCs w:val="18"/>
              </w:rPr>
            </w:pPr>
            <w:r w:rsidRPr="001D6A24">
              <w:rPr>
                <w:sz w:val="18"/>
                <w:szCs w:val="18"/>
              </w:rPr>
              <w:t>23</w:t>
            </w:r>
          </w:p>
        </w:tc>
        <w:tc>
          <w:tcPr>
            <w:tcW w:w="120" w:type="pct"/>
          </w:tcPr>
          <w:p w14:paraId="74DEF32A" w14:textId="5C2A2D6D" w:rsidR="00D2058F" w:rsidRPr="001D6A24" w:rsidRDefault="00D2058F" w:rsidP="00D2058F">
            <w:pPr>
              <w:jc w:val="center"/>
              <w:rPr>
                <w:rFonts w:cstheme="minorHAnsi"/>
                <w:color w:val="000000"/>
                <w:sz w:val="18"/>
                <w:szCs w:val="18"/>
              </w:rPr>
            </w:pPr>
            <w:r w:rsidRPr="001D6A24">
              <w:rPr>
                <w:sz w:val="18"/>
                <w:szCs w:val="18"/>
              </w:rPr>
              <w:t>23</w:t>
            </w:r>
          </w:p>
        </w:tc>
        <w:tc>
          <w:tcPr>
            <w:tcW w:w="118" w:type="pct"/>
          </w:tcPr>
          <w:p w14:paraId="282391DD" w14:textId="591D91BA" w:rsidR="00D2058F" w:rsidRPr="001D6A24" w:rsidRDefault="00D2058F" w:rsidP="00D2058F">
            <w:pPr>
              <w:jc w:val="center"/>
              <w:rPr>
                <w:rFonts w:cstheme="minorHAnsi"/>
                <w:color w:val="000000"/>
                <w:sz w:val="18"/>
                <w:szCs w:val="18"/>
              </w:rPr>
            </w:pPr>
            <w:r w:rsidRPr="001D6A24">
              <w:rPr>
                <w:sz w:val="18"/>
                <w:szCs w:val="18"/>
              </w:rPr>
              <w:t>24</w:t>
            </w:r>
          </w:p>
        </w:tc>
        <w:tc>
          <w:tcPr>
            <w:tcW w:w="116" w:type="pct"/>
          </w:tcPr>
          <w:p w14:paraId="779F8BA5" w14:textId="5E6C7252" w:rsidR="00D2058F" w:rsidRPr="001D6A24" w:rsidRDefault="00D2058F" w:rsidP="00D2058F">
            <w:pPr>
              <w:jc w:val="center"/>
              <w:rPr>
                <w:rFonts w:cstheme="minorHAnsi"/>
                <w:color w:val="000000"/>
                <w:sz w:val="18"/>
                <w:szCs w:val="18"/>
              </w:rPr>
            </w:pPr>
            <w:r w:rsidRPr="001D6A24">
              <w:rPr>
                <w:sz w:val="18"/>
                <w:szCs w:val="18"/>
              </w:rPr>
              <w:t>24</w:t>
            </w:r>
          </w:p>
        </w:tc>
        <w:tc>
          <w:tcPr>
            <w:tcW w:w="119" w:type="pct"/>
          </w:tcPr>
          <w:p w14:paraId="3EBD3A45" w14:textId="016AA742" w:rsidR="00D2058F" w:rsidRPr="001D6A24" w:rsidRDefault="00D2058F" w:rsidP="00D2058F">
            <w:pPr>
              <w:jc w:val="center"/>
              <w:rPr>
                <w:rFonts w:cstheme="minorHAnsi"/>
                <w:color w:val="000000"/>
                <w:sz w:val="18"/>
                <w:szCs w:val="18"/>
              </w:rPr>
            </w:pPr>
            <w:r w:rsidRPr="001D6A24">
              <w:rPr>
                <w:sz w:val="18"/>
                <w:szCs w:val="18"/>
              </w:rPr>
              <w:t>25</w:t>
            </w:r>
          </w:p>
        </w:tc>
        <w:tc>
          <w:tcPr>
            <w:tcW w:w="105" w:type="pct"/>
          </w:tcPr>
          <w:p w14:paraId="7C713052" w14:textId="739F3EEE" w:rsidR="00D2058F" w:rsidRPr="001D6A24" w:rsidRDefault="00D2058F" w:rsidP="00D2058F">
            <w:pPr>
              <w:jc w:val="center"/>
              <w:rPr>
                <w:rFonts w:cstheme="minorHAnsi"/>
                <w:color w:val="000000"/>
                <w:sz w:val="18"/>
                <w:szCs w:val="18"/>
              </w:rPr>
            </w:pPr>
            <w:r w:rsidRPr="001D6A24">
              <w:rPr>
                <w:sz w:val="18"/>
                <w:szCs w:val="18"/>
              </w:rPr>
              <w:t>25</w:t>
            </w:r>
          </w:p>
        </w:tc>
        <w:tc>
          <w:tcPr>
            <w:tcW w:w="108" w:type="pct"/>
          </w:tcPr>
          <w:p w14:paraId="1D57B007" w14:textId="3F3E13E4" w:rsidR="00D2058F" w:rsidRPr="001D6A24" w:rsidRDefault="00D2058F" w:rsidP="00D2058F">
            <w:pPr>
              <w:jc w:val="center"/>
              <w:rPr>
                <w:rFonts w:cstheme="minorHAnsi"/>
                <w:color w:val="000000"/>
                <w:sz w:val="18"/>
                <w:szCs w:val="18"/>
              </w:rPr>
            </w:pPr>
            <w:r w:rsidRPr="001D6A24">
              <w:rPr>
                <w:sz w:val="18"/>
                <w:szCs w:val="18"/>
              </w:rPr>
              <w:t>26</w:t>
            </w:r>
          </w:p>
        </w:tc>
        <w:tc>
          <w:tcPr>
            <w:tcW w:w="108" w:type="pct"/>
          </w:tcPr>
          <w:p w14:paraId="4808C84C" w14:textId="4B8DF8B4" w:rsidR="00D2058F" w:rsidRPr="001D6A24" w:rsidRDefault="00D2058F" w:rsidP="00D2058F">
            <w:pPr>
              <w:jc w:val="center"/>
              <w:rPr>
                <w:rFonts w:cstheme="minorHAnsi"/>
                <w:color w:val="000000"/>
                <w:sz w:val="18"/>
                <w:szCs w:val="18"/>
              </w:rPr>
            </w:pPr>
            <w:r w:rsidRPr="001D6A24">
              <w:rPr>
                <w:sz w:val="18"/>
                <w:szCs w:val="18"/>
              </w:rPr>
              <w:t>27</w:t>
            </w:r>
          </w:p>
        </w:tc>
        <w:tc>
          <w:tcPr>
            <w:tcW w:w="96" w:type="pct"/>
          </w:tcPr>
          <w:p w14:paraId="13F8D797" w14:textId="46316029" w:rsidR="00D2058F" w:rsidRPr="001D6A24" w:rsidRDefault="00D2058F" w:rsidP="00D2058F">
            <w:pPr>
              <w:jc w:val="center"/>
              <w:rPr>
                <w:rFonts w:cstheme="minorHAnsi"/>
                <w:color w:val="000000"/>
                <w:sz w:val="18"/>
                <w:szCs w:val="18"/>
              </w:rPr>
            </w:pPr>
            <w:r w:rsidRPr="001D6A24">
              <w:rPr>
                <w:sz w:val="18"/>
                <w:szCs w:val="18"/>
              </w:rPr>
              <w:t>27</w:t>
            </w:r>
          </w:p>
        </w:tc>
        <w:tc>
          <w:tcPr>
            <w:tcW w:w="111" w:type="pct"/>
          </w:tcPr>
          <w:p w14:paraId="4C737660" w14:textId="0F94F8A0"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04911566" w14:textId="6112BBB5"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4CEE9955" w14:textId="26B807B1"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787D4351" w14:textId="7D0BCB38"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788C7AC6" w14:textId="48800CD8"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404F03FA" w14:textId="73798AB7"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32586603" w14:textId="27F7436C" w:rsidR="00D2058F" w:rsidRPr="001D6A24" w:rsidRDefault="00D2058F" w:rsidP="00D2058F">
            <w:pPr>
              <w:jc w:val="center"/>
              <w:rPr>
                <w:rFonts w:cstheme="minorHAnsi"/>
                <w:color w:val="000000"/>
                <w:sz w:val="18"/>
                <w:szCs w:val="18"/>
              </w:rPr>
            </w:pPr>
          </w:p>
        </w:tc>
        <w:tc>
          <w:tcPr>
            <w:tcW w:w="94" w:type="pct"/>
          </w:tcPr>
          <w:p w14:paraId="044E52EA" w14:textId="77777777" w:rsidR="00D2058F" w:rsidRPr="001D6A24" w:rsidRDefault="00D2058F" w:rsidP="00D2058F">
            <w:pPr>
              <w:jc w:val="center"/>
              <w:rPr>
                <w:rFonts w:cstheme="minorHAnsi"/>
                <w:sz w:val="18"/>
                <w:szCs w:val="18"/>
              </w:rPr>
            </w:pPr>
          </w:p>
        </w:tc>
        <w:tc>
          <w:tcPr>
            <w:tcW w:w="94" w:type="pct"/>
          </w:tcPr>
          <w:p w14:paraId="4BCF9BF8" w14:textId="77777777" w:rsidR="00D2058F" w:rsidRPr="001D6A24" w:rsidRDefault="00D2058F" w:rsidP="00D2058F">
            <w:pPr>
              <w:jc w:val="center"/>
              <w:rPr>
                <w:rFonts w:cstheme="minorHAnsi"/>
                <w:sz w:val="18"/>
                <w:szCs w:val="18"/>
              </w:rPr>
            </w:pPr>
          </w:p>
        </w:tc>
        <w:tc>
          <w:tcPr>
            <w:tcW w:w="94" w:type="pct"/>
          </w:tcPr>
          <w:p w14:paraId="769F6570" w14:textId="77777777" w:rsidR="00D2058F" w:rsidRPr="001D6A24" w:rsidRDefault="00D2058F" w:rsidP="00D2058F">
            <w:pPr>
              <w:jc w:val="center"/>
              <w:rPr>
                <w:rFonts w:cstheme="minorHAnsi"/>
                <w:sz w:val="18"/>
                <w:szCs w:val="18"/>
              </w:rPr>
            </w:pPr>
          </w:p>
        </w:tc>
        <w:tc>
          <w:tcPr>
            <w:tcW w:w="94" w:type="pct"/>
          </w:tcPr>
          <w:p w14:paraId="5C036C8D" w14:textId="77777777" w:rsidR="00D2058F" w:rsidRPr="001D6A24" w:rsidRDefault="00D2058F" w:rsidP="00D2058F">
            <w:pPr>
              <w:jc w:val="center"/>
              <w:rPr>
                <w:rFonts w:cstheme="minorHAnsi"/>
                <w:sz w:val="18"/>
                <w:szCs w:val="18"/>
              </w:rPr>
            </w:pPr>
          </w:p>
        </w:tc>
        <w:tc>
          <w:tcPr>
            <w:tcW w:w="92" w:type="pct"/>
          </w:tcPr>
          <w:p w14:paraId="0A684899" w14:textId="77777777" w:rsidR="00D2058F" w:rsidRPr="001D6A24" w:rsidRDefault="00D2058F" w:rsidP="00D2058F">
            <w:pPr>
              <w:jc w:val="center"/>
              <w:rPr>
                <w:rFonts w:cstheme="minorHAnsi"/>
                <w:sz w:val="18"/>
                <w:szCs w:val="18"/>
              </w:rPr>
            </w:pPr>
          </w:p>
        </w:tc>
        <w:tc>
          <w:tcPr>
            <w:tcW w:w="92" w:type="pct"/>
          </w:tcPr>
          <w:p w14:paraId="5DB5D438" w14:textId="77777777" w:rsidR="00D2058F" w:rsidRPr="001D6A24" w:rsidRDefault="00D2058F" w:rsidP="00D2058F">
            <w:pPr>
              <w:jc w:val="center"/>
              <w:rPr>
                <w:rFonts w:cstheme="minorHAnsi"/>
                <w:sz w:val="18"/>
                <w:szCs w:val="18"/>
              </w:rPr>
            </w:pPr>
          </w:p>
        </w:tc>
        <w:tc>
          <w:tcPr>
            <w:tcW w:w="92" w:type="pct"/>
          </w:tcPr>
          <w:p w14:paraId="239B62DB" w14:textId="77777777" w:rsidR="00D2058F" w:rsidRPr="001D6A24" w:rsidRDefault="00D2058F" w:rsidP="00D2058F">
            <w:pPr>
              <w:jc w:val="center"/>
              <w:rPr>
                <w:rFonts w:cstheme="minorHAnsi"/>
                <w:sz w:val="18"/>
                <w:szCs w:val="18"/>
              </w:rPr>
            </w:pPr>
          </w:p>
        </w:tc>
        <w:tc>
          <w:tcPr>
            <w:tcW w:w="92" w:type="pct"/>
          </w:tcPr>
          <w:p w14:paraId="1B2C1E5D" w14:textId="77777777" w:rsidR="00D2058F" w:rsidRPr="001D6A24" w:rsidRDefault="00D2058F" w:rsidP="00D2058F">
            <w:pPr>
              <w:jc w:val="center"/>
              <w:rPr>
                <w:rFonts w:cstheme="minorHAnsi"/>
                <w:sz w:val="18"/>
                <w:szCs w:val="18"/>
              </w:rPr>
            </w:pPr>
          </w:p>
        </w:tc>
        <w:tc>
          <w:tcPr>
            <w:tcW w:w="92" w:type="pct"/>
          </w:tcPr>
          <w:p w14:paraId="06958F1C" w14:textId="77777777" w:rsidR="00D2058F" w:rsidRPr="001D6A24" w:rsidRDefault="00D2058F" w:rsidP="00D2058F">
            <w:pPr>
              <w:jc w:val="center"/>
              <w:rPr>
                <w:rFonts w:cstheme="minorHAnsi"/>
                <w:sz w:val="18"/>
                <w:szCs w:val="18"/>
              </w:rPr>
            </w:pPr>
          </w:p>
        </w:tc>
        <w:tc>
          <w:tcPr>
            <w:tcW w:w="92" w:type="pct"/>
          </w:tcPr>
          <w:p w14:paraId="329FD6ED" w14:textId="77777777" w:rsidR="00D2058F" w:rsidRPr="001D6A24" w:rsidRDefault="00D2058F" w:rsidP="00D2058F">
            <w:pPr>
              <w:jc w:val="center"/>
              <w:rPr>
                <w:rFonts w:cstheme="minorHAnsi"/>
                <w:sz w:val="18"/>
                <w:szCs w:val="18"/>
              </w:rPr>
            </w:pPr>
          </w:p>
        </w:tc>
        <w:tc>
          <w:tcPr>
            <w:tcW w:w="92" w:type="pct"/>
          </w:tcPr>
          <w:p w14:paraId="39050CF4" w14:textId="77777777" w:rsidR="00D2058F" w:rsidRPr="001D6A24" w:rsidRDefault="00D2058F" w:rsidP="00D2058F">
            <w:pPr>
              <w:jc w:val="center"/>
              <w:rPr>
                <w:rFonts w:cstheme="minorHAnsi"/>
                <w:sz w:val="18"/>
                <w:szCs w:val="18"/>
              </w:rPr>
            </w:pPr>
          </w:p>
        </w:tc>
        <w:tc>
          <w:tcPr>
            <w:tcW w:w="92" w:type="pct"/>
          </w:tcPr>
          <w:p w14:paraId="11CEB1BA" w14:textId="77777777" w:rsidR="00D2058F" w:rsidRPr="001D6A24" w:rsidRDefault="00D2058F" w:rsidP="00D2058F">
            <w:pPr>
              <w:jc w:val="center"/>
              <w:rPr>
                <w:rFonts w:cstheme="minorHAnsi"/>
                <w:sz w:val="18"/>
                <w:szCs w:val="18"/>
              </w:rPr>
            </w:pPr>
          </w:p>
        </w:tc>
        <w:tc>
          <w:tcPr>
            <w:tcW w:w="92" w:type="pct"/>
          </w:tcPr>
          <w:p w14:paraId="4184F22E" w14:textId="77777777" w:rsidR="00D2058F" w:rsidRPr="001D6A24" w:rsidRDefault="00D2058F" w:rsidP="00D2058F">
            <w:pPr>
              <w:jc w:val="center"/>
              <w:rPr>
                <w:rFonts w:cstheme="minorHAnsi"/>
                <w:sz w:val="18"/>
                <w:szCs w:val="18"/>
              </w:rPr>
            </w:pPr>
          </w:p>
        </w:tc>
        <w:tc>
          <w:tcPr>
            <w:tcW w:w="92" w:type="pct"/>
          </w:tcPr>
          <w:p w14:paraId="244B9EBD" w14:textId="77777777" w:rsidR="00D2058F" w:rsidRPr="001D6A24" w:rsidRDefault="00D2058F" w:rsidP="00D2058F">
            <w:pPr>
              <w:jc w:val="center"/>
              <w:rPr>
                <w:rFonts w:cstheme="minorHAnsi"/>
                <w:sz w:val="18"/>
                <w:szCs w:val="18"/>
              </w:rPr>
            </w:pPr>
          </w:p>
        </w:tc>
        <w:tc>
          <w:tcPr>
            <w:tcW w:w="92" w:type="pct"/>
          </w:tcPr>
          <w:p w14:paraId="04156BD7" w14:textId="77777777" w:rsidR="00D2058F" w:rsidRPr="001D6A24" w:rsidRDefault="00D2058F" w:rsidP="00D2058F">
            <w:pPr>
              <w:jc w:val="center"/>
              <w:rPr>
                <w:rFonts w:cstheme="minorHAnsi"/>
                <w:sz w:val="18"/>
                <w:szCs w:val="18"/>
              </w:rPr>
            </w:pPr>
          </w:p>
        </w:tc>
        <w:tc>
          <w:tcPr>
            <w:tcW w:w="92" w:type="pct"/>
          </w:tcPr>
          <w:p w14:paraId="44D6CCE7" w14:textId="77777777" w:rsidR="00D2058F" w:rsidRPr="001D6A24" w:rsidRDefault="00D2058F" w:rsidP="00D2058F">
            <w:pPr>
              <w:jc w:val="center"/>
              <w:rPr>
                <w:rFonts w:cstheme="minorHAnsi"/>
                <w:sz w:val="18"/>
                <w:szCs w:val="18"/>
              </w:rPr>
            </w:pPr>
          </w:p>
        </w:tc>
        <w:tc>
          <w:tcPr>
            <w:tcW w:w="92" w:type="pct"/>
          </w:tcPr>
          <w:p w14:paraId="7F7FA3CA" w14:textId="77777777" w:rsidR="00D2058F" w:rsidRPr="001D6A24" w:rsidRDefault="00D2058F" w:rsidP="00D2058F">
            <w:pPr>
              <w:jc w:val="center"/>
              <w:rPr>
                <w:rFonts w:cstheme="minorHAnsi"/>
                <w:sz w:val="18"/>
                <w:szCs w:val="18"/>
              </w:rPr>
            </w:pPr>
          </w:p>
        </w:tc>
        <w:tc>
          <w:tcPr>
            <w:tcW w:w="92" w:type="pct"/>
          </w:tcPr>
          <w:p w14:paraId="5EBB6F79" w14:textId="77777777" w:rsidR="00D2058F" w:rsidRPr="001D6A24" w:rsidRDefault="00D2058F" w:rsidP="00D2058F">
            <w:pPr>
              <w:jc w:val="center"/>
              <w:rPr>
                <w:rFonts w:cstheme="minorHAnsi"/>
                <w:sz w:val="18"/>
                <w:szCs w:val="18"/>
              </w:rPr>
            </w:pPr>
          </w:p>
        </w:tc>
        <w:tc>
          <w:tcPr>
            <w:tcW w:w="92" w:type="pct"/>
          </w:tcPr>
          <w:p w14:paraId="57B04ECC" w14:textId="77777777" w:rsidR="00D2058F" w:rsidRPr="001D6A24" w:rsidRDefault="00D2058F" w:rsidP="00D2058F">
            <w:pPr>
              <w:jc w:val="center"/>
              <w:rPr>
                <w:rFonts w:cstheme="minorHAnsi"/>
                <w:sz w:val="18"/>
                <w:szCs w:val="18"/>
              </w:rPr>
            </w:pPr>
          </w:p>
        </w:tc>
        <w:tc>
          <w:tcPr>
            <w:tcW w:w="92" w:type="pct"/>
          </w:tcPr>
          <w:p w14:paraId="21CBB9C9" w14:textId="77777777" w:rsidR="00D2058F" w:rsidRPr="001D6A24" w:rsidRDefault="00D2058F" w:rsidP="00D2058F">
            <w:pPr>
              <w:jc w:val="center"/>
              <w:rPr>
                <w:rFonts w:cstheme="minorHAnsi"/>
                <w:sz w:val="18"/>
                <w:szCs w:val="18"/>
              </w:rPr>
            </w:pPr>
          </w:p>
        </w:tc>
        <w:tc>
          <w:tcPr>
            <w:tcW w:w="92" w:type="pct"/>
          </w:tcPr>
          <w:p w14:paraId="1FA3070C" w14:textId="77777777" w:rsidR="00D2058F" w:rsidRPr="001D6A24" w:rsidRDefault="00D2058F" w:rsidP="00D2058F">
            <w:pPr>
              <w:jc w:val="center"/>
              <w:rPr>
                <w:rFonts w:cstheme="minorHAnsi"/>
                <w:sz w:val="18"/>
                <w:szCs w:val="18"/>
              </w:rPr>
            </w:pPr>
          </w:p>
        </w:tc>
        <w:tc>
          <w:tcPr>
            <w:tcW w:w="92" w:type="pct"/>
          </w:tcPr>
          <w:p w14:paraId="4C522596" w14:textId="77777777" w:rsidR="00D2058F" w:rsidRPr="001D6A24" w:rsidRDefault="00D2058F" w:rsidP="00D2058F">
            <w:pPr>
              <w:jc w:val="center"/>
              <w:rPr>
                <w:rFonts w:cstheme="minorHAnsi"/>
                <w:sz w:val="18"/>
                <w:szCs w:val="18"/>
              </w:rPr>
            </w:pPr>
          </w:p>
        </w:tc>
        <w:tc>
          <w:tcPr>
            <w:tcW w:w="119" w:type="pct"/>
          </w:tcPr>
          <w:p w14:paraId="0678B740" w14:textId="77777777" w:rsidR="00D2058F" w:rsidRPr="001D6A24" w:rsidRDefault="00D2058F" w:rsidP="00D2058F">
            <w:pPr>
              <w:jc w:val="center"/>
              <w:rPr>
                <w:rFonts w:cstheme="minorHAnsi"/>
                <w:sz w:val="18"/>
                <w:szCs w:val="18"/>
              </w:rPr>
            </w:pPr>
          </w:p>
        </w:tc>
        <w:tc>
          <w:tcPr>
            <w:tcW w:w="185" w:type="pct"/>
          </w:tcPr>
          <w:p w14:paraId="601AB7DD" w14:textId="0CA2AAA3" w:rsidR="00D2058F" w:rsidRPr="001D6A24" w:rsidRDefault="00D2058F" w:rsidP="00D2058F">
            <w:pPr>
              <w:jc w:val="center"/>
              <w:rPr>
                <w:rFonts w:cstheme="minorHAnsi"/>
                <w:color w:val="000000"/>
                <w:sz w:val="18"/>
                <w:szCs w:val="18"/>
              </w:rPr>
            </w:pPr>
            <w:r w:rsidRPr="001D6A24">
              <w:rPr>
                <w:sz w:val="18"/>
                <w:szCs w:val="18"/>
              </w:rPr>
              <w:t>302</w:t>
            </w:r>
          </w:p>
        </w:tc>
      </w:tr>
      <w:tr w:rsidR="00D2058F" w:rsidRPr="001D6A24" w14:paraId="534C015A" w14:textId="77777777" w:rsidTr="00D2058F">
        <w:tc>
          <w:tcPr>
            <w:tcW w:w="178" w:type="pct"/>
            <w:shd w:val="clear" w:color="auto" w:fill="081E3E" w:themeFill="accent1"/>
          </w:tcPr>
          <w:p w14:paraId="05B79825"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22</w:t>
            </w:r>
          </w:p>
        </w:tc>
        <w:tc>
          <w:tcPr>
            <w:tcW w:w="116" w:type="pct"/>
          </w:tcPr>
          <w:p w14:paraId="6F5472B8" w14:textId="5FF629F6"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15C1EE4A" w14:textId="01B4A2E1"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4BDF40A8" w14:textId="09D9436B" w:rsidR="00D2058F" w:rsidRPr="001D6A24" w:rsidRDefault="00D2058F" w:rsidP="00D2058F">
            <w:pPr>
              <w:jc w:val="center"/>
              <w:rPr>
                <w:rFonts w:cstheme="minorHAnsi"/>
                <w:color w:val="000000"/>
                <w:sz w:val="18"/>
                <w:szCs w:val="18"/>
              </w:rPr>
            </w:pPr>
            <w:r w:rsidRPr="001D6A24">
              <w:rPr>
                <w:sz w:val="18"/>
                <w:szCs w:val="18"/>
              </w:rPr>
              <w:t>10</w:t>
            </w:r>
          </w:p>
        </w:tc>
        <w:tc>
          <w:tcPr>
            <w:tcW w:w="120" w:type="pct"/>
          </w:tcPr>
          <w:p w14:paraId="4EC05A93" w14:textId="6EFC23C2" w:rsidR="00D2058F" w:rsidRPr="001D6A24" w:rsidRDefault="00D2058F" w:rsidP="00D2058F">
            <w:pPr>
              <w:jc w:val="center"/>
              <w:rPr>
                <w:rFonts w:cstheme="minorHAnsi"/>
                <w:color w:val="000000"/>
                <w:sz w:val="18"/>
                <w:szCs w:val="18"/>
              </w:rPr>
            </w:pPr>
            <w:r w:rsidRPr="001D6A24">
              <w:rPr>
                <w:sz w:val="18"/>
                <w:szCs w:val="18"/>
              </w:rPr>
              <w:t>16</w:t>
            </w:r>
          </w:p>
        </w:tc>
        <w:tc>
          <w:tcPr>
            <w:tcW w:w="120" w:type="pct"/>
          </w:tcPr>
          <w:p w14:paraId="445FA8AC" w14:textId="59F4A9AD" w:rsidR="00D2058F" w:rsidRPr="001D6A24" w:rsidRDefault="00D2058F" w:rsidP="00D2058F">
            <w:pPr>
              <w:jc w:val="center"/>
              <w:rPr>
                <w:rFonts w:cstheme="minorHAnsi"/>
                <w:color w:val="000000"/>
                <w:sz w:val="18"/>
                <w:szCs w:val="18"/>
              </w:rPr>
            </w:pPr>
            <w:r w:rsidRPr="001D6A24">
              <w:rPr>
                <w:sz w:val="18"/>
                <w:szCs w:val="18"/>
              </w:rPr>
              <w:t>17</w:t>
            </w:r>
          </w:p>
        </w:tc>
        <w:tc>
          <w:tcPr>
            <w:tcW w:w="120" w:type="pct"/>
          </w:tcPr>
          <w:p w14:paraId="24D69E36" w14:textId="208AFA4B" w:rsidR="00D2058F" w:rsidRPr="001D6A24" w:rsidRDefault="00D2058F" w:rsidP="00D2058F">
            <w:pPr>
              <w:jc w:val="center"/>
              <w:rPr>
                <w:rFonts w:cstheme="minorHAnsi"/>
                <w:color w:val="000000"/>
                <w:sz w:val="18"/>
                <w:szCs w:val="18"/>
              </w:rPr>
            </w:pPr>
            <w:r w:rsidRPr="001D6A24">
              <w:rPr>
                <w:sz w:val="18"/>
                <w:szCs w:val="18"/>
              </w:rPr>
              <w:t>17</w:t>
            </w:r>
          </w:p>
        </w:tc>
        <w:tc>
          <w:tcPr>
            <w:tcW w:w="120" w:type="pct"/>
          </w:tcPr>
          <w:p w14:paraId="58803B48" w14:textId="0EB0CE1D" w:rsidR="00D2058F" w:rsidRPr="001D6A24" w:rsidRDefault="00D2058F" w:rsidP="00D2058F">
            <w:pPr>
              <w:jc w:val="center"/>
              <w:rPr>
                <w:rFonts w:cstheme="minorHAnsi"/>
                <w:color w:val="000000"/>
                <w:sz w:val="18"/>
                <w:szCs w:val="18"/>
              </w:rPr>
            </w:pPr>
            <w:r w:rsidRPr="001D6A24">
              <w:rPr>
                <w:sz w:val="18"/>
                <w:szCs w:val="18"/>
              </w:rPr>
              <w:t>18</w:t>
            </w:r>
          </w:p>
        </w:tc>
        <w:tc>
          <w:tcPr>
            <w:tcW w:w="120" w:type="pct"/>
          </w:tcPr>
          <w:p w14:paraId="4A6F25CD" w14:textId="2FDFF139" w:rsidR="00D2058F" w:rsidRPr="001D6A24" w:rsidRDefault="00D2058F" w:rsidP="00D2058F">
            <w:pPr>
              <w:jc w:val="center"/>
              <w:rPr>
                <w:rFonts w:cstheme="minorHAnsi"/>
                <w:color w:val="000000"/>
                <w:sz w:val="18"/>
                <w:szCs w:val="18"/>
              </w:rPr>
            </w:pPr>
            <w:r w:rsidRPr="001D6A24">
              <w:rPr>
                <w:sz w:val="18"/>
                <w:szCs w:val="18"/>
              </w:rPr>
              <w:t>18</w:t>
            </w:r>
          </w:p>
        </w:tc>
        <w:tc>
          <w:tcPr>
            <w:tcW w:w="118" w:type="pct"/>
          </w:tcPr>
          <w:p w14:paraId="250A11DA" w14:textId="3D35E482" w:rsidR="00D2058F" w:rsidRPr="001D6A24" w:rsidRDefault="00D2058F" w:rsidP="00D2058F">
            <w:pPr>
              <w:jc w:val="center"/>
              <w:rPr>
                <w:rFonts w:cstheme="minorHAnsi"/>
                <w:color w:val="000000"/>
                <w:sz w:val="18"/>
                <w:szCs w:val="18"/>
              </w:rPr>
            </w:pPr>
            <w:r w:rsidRPr="001D6A24">
              <w:rPr>
                <w:sz w:val="18"/>
                <w:szCs w:val="18"/>
              </w:rPr>
              <w:t>18</w:t>
            </w:r>
          </w:p>
        </w:tc>
        <w:tc>
          <w:tcPr>
            <w:tcW w:w="116" w:type="pct"/>
          </w:tcPr>
          <w:p w14:paraId="0E5B8CA6" w14:textId="578C3008" w:rsidR="00D2058F" w:rsidRPr="001D6A24" w:rsidRDefault="00D2058F" w:rsidP="00D2058F">
            <w:pPr>
              <w:jc w:val="center"/>
              <w:rPr>
                <w:rFonts w:cstheme="minorHAnsi"/>
                <w:color w:val="000000"/>
                <w:sz w:val="18"/>
                <w:szCs w:val="18"/>
              </w:rPr>
            </w:pPr>
            <w:r w:rsidRPr="001D6A24">
              <w:rPr>
                <w:sz w:val="18"/>
                <w:szCs w:val="18"/>
              </w:rPr>
              <w:t>19</w:t>
            </w:r>
          </w:p>
        </w:tc>
        <w:tc>
          <w:tcPr>
            <w:tcW w:w="119" w:type="pct"/>
          </w:tcPr>
          <w:p w14:paraId="692F7579" w14:textId="381B96D2" w:rsidR="00D2058F" w:rsidRPr="001D6A24" w:rsidRDefault="00D2058F" w:rsidP="00D2058F">
            <w:pPr>
              <w:jc w:val="center"/>
              <w:rPr>
                <w:rFonts w:cstheme="minorHAnsi"/>
                <w:color w:val="000000"/>
                <w:sz w:val="18"/>
                <w:szCs w:val="18"/>
              </w:rPr>
            </w:pPr>
            <w:r w:rsidRPr="001D6A24">
              <w:rPr>
                <w:sz w:val="18"/>
                <w:szCs w:val="18"/>
              </w:rPr>
              <w:t>19</w:t>
            </w:r>
          </w:p>
        </w:tc>
        <w:tc>
          <w:tcPr>
            <w:tcW w:w="105" w:type="pct"/>
          </w:tcPr>
          <w:p w14:paraId="5CBA937F" w14:textId="1575D00E" w:rsidR="00D2058F" w:rsidRPr="001D6A24" w:rsidRDefault="00D2058F" w:rsidP="00D2058F">
            <w:pPr>
              <w:jc w:val="center"/>
              <w:rPr>
                <w:rFonts w:cstheme="minorHAnsi"/>
                <w:color w:val="000000"/>
                <w:sz w:val="18"/>
                <w:szCs w:val="18"/>
              </w:rPr>
            </w:pPr>
            <w:r w:rsidRPr="001D6A24">
              <w:rPr>
                <w:sz w:val="18"/>
                <w:szCs w:val="18"/>
              </w:rPr>
              <w:t>20</w:t>
            </w:r>
          </w:p>
        </w:tc>
        <w:tc>
          <w:tcPr>
            <w:tcW w:w="108" w:type="pct"/>
          </w:tcPr>
          <w:p w14:paraId="7CB96898" w14:textId="63BB73CA" w:rsidR="00D2058F" w:rsidRPr="001D6A24" w:rsidRDefault="00D2058F" w:rsidP="00D2058F">
            <w:pPr>
              <w:jc w:val="center"/>
              <w:rPr>
                <w:rFonts w:cstheme="minorHAnsi"/>
                <w:color w:val="000000"/>
                <w:sz w:val="18"/>
                <w:szCs w:val="18"/>
              </w:rPr>
            </w:pPr>
            <w:r w:rsidRPr="001D6A24">
              <w:rPr>
                <w:sz w:val="18"/>
                <w:szCs w:val="18"/>
              </w:rPr>
              <w:t>20</w:t>
            </w:r>
          </w:p>
        </w:tc>
        <w:tc>
          <w:tcPr>
            <w:tcW w:w="108" w:type="pct"/>
          </w:tcPr>
          <w:p w14:paraId="6FEE79EA" w14:textId="2955E9E5" w:rsidR="00D2058F" w:rsidRPr="001D6A24" w:rsidRDefault="00D2058F" w:rsidP="00D2058F">
            <w:pPr>
              <w:jc w:val="center"/>
              <w:rPr>
                <w:rFonts w:cstheme="minorHAnsi"/>
                <w:color w:val="000000"/>
                <w:sz w:val="18"/>
                <w:szCs w:val="18"/>
              </w:rPr>
            </w:pPr>
            <w:r w:rsidRPr="001D6A24">
              <w:rPr>
                <w:sz w:val="18"/>
                <w:szCs w:val="18"/>
              </w:rPr>
              <w:t>21</w:t>
            </w:r>
          </w:p>
        </w:tc>
        <w:tc>
          <w:tcPr>
            <w:tcW w:w="96" w:type="pct"/>
          </w:tcPr>
          <w:p w14:paraId="2AC7F906" w14:textId="6F42EF24" w:rsidR="00D2058F" w:rsidRPr="001D6A24" w:rsidRDefault="00D2058F" w:rsidP="00D2058F">
            <w:pPr>
              <w:jc w:val="center"/>
              <w:rPr>
                <w:rFonts w:cstheme="minorHAnsi"/>
                <w:color w:val="000000"/>
                <w:sz w:val="18"/>
                <w:szCs w:val="18"/>
              </w:rPr>
            </w:pPr>
            <w:r w:rsidRPr="001D6A24">
              <w:rPr>
                <w:sz w:val="18"/>
                <w:szCs w:val="18"/>
              </w:rPr>
              <w:t>21</w:t>
            </w:r>
          </w:p>
        </w:tc>
        <w:tc>
          <w:tcPr>
            <w:tcW w:w="111" w:type="pct"/>
          </w:tcPr>
          <w:p w14:paraId="54A92E20" w14:textId="18CB7CED"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795B5E62" w14:textId="5184600C"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4140D0DC" w14:textId="5E657EEE"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6E995A1E" w14:textId="76C350BE"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0C2314B5" w14:textId="3DFD7286"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38DE1522" w14:textId="3F1F4EEE"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3ADD87BA" w14:textId="2F23C88B"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5FACC442" w14:textId="03581E34" w:rsidR="00D2058F" w:rsidRPr="001D6A24" w:rsidRDefault="00D2058F" w:rsidP="00D2058F">
            <w:pPr>
              <w:jc w:val="center"/>
              <w:rPr>
                <w:rFonts w:cstheme="minorHAnsi"/>
                <w:color w:val="000000"/>
                <w:sz w:val="18"/>
                <w:szCs w:val="18"/>
              </w:rPr>
            </w:pPr>
          </w:p>
        </w:tc>
        <w:tc>
          <w:tcPr>
            <w:tcW w:w="94" w:type="pct"/>
          </w:tcPr>
          <w:p w14:paraId="01F20214" w14:textId="77777777" w:rsidR="00D2058F" w:rsidRPr="001D6A24" w:rsidRDefault="00D2058F" w:rsidP="00D2058F">
            <w:pPr>
              <w:jc w:val="center"/>
              <w:rPr>
                <w:rFonts w:cstheme="minorHAnsi"/>
                <w:sz w:val="18"/>
                <w:szCs w:val="18"/>
              </w:rPr>
            </w:pPr>
          </w:p>
        </w:tc>
        <w:tc>
          <w:tcPr>
            <w:tcW w:w="94" w:type="pct"/>
          </w:tcPr>
          <w:p w14:paraId="3C467489" w14:textId="77777777" w:rsidR="00D2058F" w:rsidRPr="001D6A24" w:rsidRDefault="00D2058F" w:rsidP="00D2058F">
            <w:pPr>
              <w:jc w:val="center"/>
              <w:rPr>
                <w:rFonts w:cstheme="minorHAnsi"/>
                <w:sz w:val="18"/>
                <w:szCs w:val="18"/>
              </w:rPr>
            </w:pPr>
          </w:p>
        </w:tc>
        <w:tc>
          <w:tcPr>
            <w:tcW w:w="94" w:type="pct"/>
          </w:tcPr>
          <w:p w14:paraId="75F1793F" w14:textId="77777777" w:rsidR="00D2058F" w:rsidRPr="001D6A24" w:rsidRDefault="00D2058F" w:rsidP="00D2058F">
            <w:pPr>
              <w:jc w:val="center"/>
              <w:rPr>
                <w:rFonts w:cstheme="minorHAnsi"/>
                <w:sz w:val="18"/>
                <w:szCs w:val="18"/>
              </w:rPr>
            </w:pPr>
          </w:p>
        </w:tc>
        <w:tc>
          <w:tcPr>
            <w:tcW w:w="92" w:type="pct"/>
          </w:tcPr>
          <w:p w14:paraId="4BC54FAF" w14:textId="77777777" w:rsidR="00D2058F" w:rsidRPr="001D6A24" w:rsidRDefault="00D2058F" w:rsidP="00D2058F">
            <w:pPr>
              <w:jc w:val="center"/>
              <w:rPr>
                <w:rFonts w:cstheme="minorHAnsi"/>
                <w:sz w:val="18"/>
                <w:szCs w:val="18"/>
              </w:rPr>
            </w:pPr>
          </w:p>
        </w:tc>
        <w:tc>
          <w:tcPr>
            <w:tcW w:w="92" w:type="pct"/>
          </w:tcPr>
          <w:p w14:paraId="6B8ED8B2" w14:textId="77777777" w:rsidR="00D2058F" w:rsidRPr="001D6A24" w:rsidRDefault="00D2058F" w:rsidP="00D2058F">
            <w:pPr>
              <w:jc w:val="center"/>
              <w:rPr>
                <w:rFonts w:cstheme="minorHAnsi"/>
                <w:sz w:val="18"/>
                <w:szCs w:val="18"/>
              </w:rPr>
            </w:pPr>
          </w:p>
        </w:tc>
        <w:tc>
          <w:tcPr>
            <w:tcW w:w="92" w:type="pct"/>
          </w:tcPr>
          <w:p w14:paraId="621C029F" w14:textId="77777777" w:rsidR="00D2058F" w:rsidRPr="001D6A24" w:rsidRDefault="00D2058F" w:rsidP="00D2058F">
            <w:pPr>
              <w:jc w:val="center"/>
              <w:rPr>
                <w:rFonts w:cstheme="minorHAnsi"/>
                <w:sz w:val="18"/>
                <w:szCs w:val="18"/>
              </w:rPr>
            </w:pPr>
          </w:p>
        </w:tc>
        <w:tc>
          <w:tcPr>
            <w:tcW w:w="92" w:type="pct"/>
          </w:tcPr>
          <w:p w14:paraId="679D8592" w14:textId="77777777" w:rsidR="00D2058F" w:rsidRPr="001D6A24" w:rsidRDefault="00D2058F" w:rsidP="00D2058F">
            <w:pPr>
              <w:jc w:val="center"/>
              <w:rPr>
                <w:rFonts w:cstheme="minorHAnsi"/>
                <w:sz w:val="18"/>
                <w:szCs w:val="18"/>
              </w:rPr>
            </w:pPr>
          </w:p>
        </w:tc>
        <w:tc>
          <w:tcPr>
            <w:tcW w:w="92" w:type="pct"/>
          </w:tcPr>
          <w:p w14:paraId="211A1CE4" w14:textId="77777777" w:rsidR="00D2058F" w:rsidRPr="001D6A24" w:rsidRDefault="00D2058F" w:rsidP="00D2058F">
            <w:pPr>
              <w:jc w:val="center"/>
              <w:rPr>
                <w:rFonts w:cstheme="minorHAnsi"/>
                <w:sz w:val="18"/>
                <w:szCs w:val="18"/>
              </w:rPr>
            </w:pPr>
          </w:p>
        </w:tc>
        <w:tc>
          <w:tcPr>
            <w:tcW w:w="92" w:type="pct"/>
          </w:tcPr>
          <w:p w14:paraId="01D30B0F" w14:textId="77777777" w:rsidR="00D2058F" w:rsidRPr="001D6A24" w:rsidRDefault="00D2058F" w:rsidP="00D2058F">
            <w:pPr>
              <w:jc w:val="center"/>
              <w:rPr>
                <w:rFonts w:cstheme="minorHAnsi"/>
                <w:sz w:val="18"/>
                <w:szCs w:val="18"/>
              </w:rPr>
            </w:pPr>
          </w:p>
        </w:tc>
        <w:tc>
          <w:tcPr>
            <w:tcW w:w="92" w:type="pct"/>
          </w:tcPr>
          <w:p w14:paraId="185BE2B8" w14:textId="77777777" w:rsidR="00D2058F" w:rsidRPr="001D6A24" w:rsidRDefault="00D2058F" w:rsidP="00D2058F">
            <w:pPr>
              <w:jc w:val="center"/>
              <w:rPr>
                <w:rFonts w:cstheme="minorHAnsi"/>
                <w:sz w:val="18"/>
                <w:szCs w:val="18"/>
              </w:rPr>
            </w:pPr>
          </w:p>
        </w:tc>
        <w:tc>
          <w:tcPr>
            <w:tcW w:w="92" w:type="pct"/>
          </w:tcPr>
          <w:p w14:paraId="18155D07" w14:textId="77777777" w:rsidR="00D2058F" w:rsidRPr="001D6A24" w:rsidRDefault="00D2058F" w:rsidP="00D2058F">
            <w:pPr>
              <w:jc w:val="center"/>
              <w:rPr>
                <w:rFonts w:cstheme="minorHAnsi"/>
                <w:sz w:val="18"/>
                <w:szCs w:val="18"/>
              </w:rPr>
            </w:pPr>
          </w:p>
        </w:tc>
        <w:tc>
          <w:tcPr>
            <w:tcW w:w="92" w:type="pct"/>
          </w:tcPr>
          <w:p w14:paraId="069E9828" w14:textId="77777777" w:rsidR="00D2058F" w:rsidRPr="001D6A24" w:rsidRDefault="00D2058F" w:rsidP="00D2058F">
            <w:pPr>
              <w:jc w:val="center"/>
              <w:rPr>
                <w:rFonts w:cstheme="minorHAnsi"/>
                <w:sz w:val="18"/>
                <w:szCs w:val="18"/>
              </w:rPr>
            </w:pPr>
          </w:p>
        </w:tc>
        <w:tc>
          <w:tcPr>
            <w:tcW w:w="92" w:type="pct"/>
          </w:tcPr>
          <w:p w14:paraId="0D3FFC5E" w14:textId="77777777" w:rsidR="00D2058F" w:rsidRPr="001D6A24" w:rsidRDefault="00D2058F" w:rsidP="00D2058F">
            <w:pPr>
              <w:jc w:val="center"/>
              <w:rPr>
                <w:rFonts w:cstheme="minorHAnsi"/>
                <w:sz w:val="18"/>
                <w:szCs w:val="18"/>
              </w:rPr>
            </w:pPr>
          </w:p>
        </w:tc>
        <w:tc>
          <w:tcPr>
            <w:tcW w:w="92" w:type="pct"/>
          </w:tcPr>
          <w:p w14:paraId="6AC160B6" w14:textId="77777777" w:rsidR="00D2058F" w:rsidRPr="001D6A24" w:rsidRDefault="00D2058F" w:rsidP="00D2058F">
            <w:pPr>
              <w:jc w:val="center"/>
              <w:rPr>
                <w:rFonts w:cstheme="minorHAnsi"/>
                <w:sz w:val="18"/>
                <w:szCs w:val="18"/>
              </w:rPr>
            </w:pPr>
          </w:p>
        </w:tc>
        <w:tc>
          <w:tcPr>
            <w:tcW w:w="92" w:type="pct"/>
          </w:tcPr>
          <w:p w14:paraId="17A819A9" w14:textId="77777777" w:rsidR="00D2058F" w:rsidRPr="001D6A24" w:rsidRDefault="00D2058F" w:rsidP="00D2058F">
            <w:pPr>
              <w:jc w:val="center"/>
              <w:rPr>
                <w:rFonts w:cstheme="minorHAnsi"/>
                <w:sz w:val="18"/>
                <w:szCs w:val="18"/>
              </w:rPr>
            </w:pPr>
          </w:p>
        </w:tc>
        <w:tc>
          <w:tcPr>
            <w:tcW w:w="92" w:type="pct"/>
          </w:tcPr>
          <w:p w14:paraId="26ED1F52" w14:textId="77777777" w:rsidR="00D2058F" w:rsidRPr="001D6A24" w:rsidRDefault="00D2058F" w:rsidP="00D2058F">
            <w:pPr>
              <w:jc w:val="center"/>
              <w:rPr>
                <w:rFonts w:cstheme="minorHAnsi"/>
                <w:sz w:val="18"/>
                <w:szCs w:val="18"/>
              </w:rPr>
            </w:pPr>
          </w:p>
        </w:tc>
        <w:tc>
          <w:tcPr>
            <w:tcW w:w="92" w:type="pct"/>
          </w:tcPr>
          <w:p w14:paraId="71D745BB" w14:textId="77777777" w:rsidR="00D2058F" w:rsidRPr="001D6A24" w:rsidRDefault="00D2058F" w:rsidP="00D2058F">
            <w:pPr>
              <w:jc w:val="center"/>
              <w:rPr>
                <w:rFonts w:cstheme="minorHAnsi"/>
                <w:sz w:val="18"/>
                <w:szCs w:val="18"/>
              </w:rPr>
            </w:pPr>
          </w:p>
        </w:tc>
        <w:tc>
          <w:tcPr>
            <w:tcW w:w="92" w:type="pct"/>
          </w:tcPr>
          <w:p w14:paraId="6A9B18EF" w14:textId="77777777" w:rsidR="00D2058F" w:rsidRPr="001D6A24" w:rsidRDefault="00D2058F" w:rsidP="00D2058F">
            <w:pPr>
              <w:jc w:val="center"/>
              <w:rPr>
                <w:rFonts w:cstheme="minorHAnsi"/>
                <w:sz w:val="18"/>
                <w:szCs w:val="18"/>
              </w:rPr>
            </w:pPr>
          </w:p>
        </w:tc>
        <w:tc>
          <w:tcPr>
            <w:tcW w:w="92" w:type="pct"/>
          </w:tcPr>
          <w:p w14:paraId="5B18685B" w14:textId="77777777" w:rsidR="00D2058F" w:rsidRPr="001D6A24" w:rsidRDefault="00D2058F" w:rsidP="00D2058F">
            <w:pPr>
              <w:jc w:val="center"/>
              <w:rPr>
                <w:rFonts w:cstheme="minorHAnsi"/>
                <w:sz w:val="18"/>
                <w:szCs w:val="18"/>
              </w:rPr>
            </w:pPr>
          </w:p>
        </w:tc>
        <w:tc>
          <w:tcPr>
            <w:tcW w:w="92" w:type="pct"/>
          </w:tcPr>
          <w:p w14:paraId="52685B9A" w14:textId="77777777" w:rsidR="00D2058F" w:rsidRPr="001D6A24" w:rsidRDefault="00D2058F" w:rsidP="00D2058F">
            <w:pPr>
              <w:jc w:val="center"/>
              <w:rPr>
                <w:rFonts w:cstheme="minorHAnsi"/>
                <w:sz w:val="18"/>
                <w:szCs w:val="18"/>
              </w:rPr>
            </w:pPr>
          </w:p>
        </w:tc>
        <w:tc>
          <w:tcPr>
            <w:tcW w:w="92" w:type="pct"/>
          </w:tcPr>
          <w:p w14:paraId="088EF60B" w14:textId="77777777" w:rsidR="00D2058F" w:rsidRPr="001D6A24" w:rsidRDefault="00D2058F" w:rsidP="00D2058F">
            <w:pPr>
              <w:jc w:val="center"/>
              <w:rPr>
                <w:rFonts w:cstheme="minorHAnsi"/>
                <w:sz w:val="18"/>
                <w:szCs w:val="18"/>
              </w:rPr>
            </w:pPr>
          </w:p>
        </w:tc>
        <w:tc>
          <w:tcPr>
            <w:tcW w:w="119" w:type="pct"/>
          </w:tcPr>
          <w:p w14:paraId="6F81C854" w14:textId="77777777" w:rsidR="00D2058F" w:rsidRPr="001D6A24" w:rsidRDefault="00D2058F" w:rsidP="00D2058F">
            <w:pPr>
              <w:jc w:val="center"/>
              <w:rPr>
                <w:rFonts w:cstheme="minorHAnsi"/>
                <w:sz w:val="18"/>
                <w:szCs w:val="18"/>
              </w:rPr>
            </w:pPr>
          </w:p>
        </w:tc>
        <w:tc>
          <w:tcPr>
            <w:tcW w:w="185" w:type="pct"/>
          </w:tcPr>
          <w:p w14:paraId="60EF3187" w14:textId="5778E922" w:rsidR="00D2058F" w:rsidRPr="001D6A24" w:rsidRDefault="00D2058F" w:rsidP="00D2058F">
            <w:pPr>
              <w:jc w:val="center"/>
              <w:rPr>
                <w:rFonts w:cstheme="minorHAnsi"/>
                <w:color w:val="000000"/>
                <w:sz w:val="18"/>
                <w:szCs w:val="18"/>
              </w:rPr>
            </w:pPr>
            <w:r w:rsidRPr="001D6A24">
              <w:rPr>
                <w:sz w:val="18"/>
                <w:szCs w:val="18"/>
              </w:rPr>
              <w:t>233</w:t>
            </w:r>
          </w:p>
        </w:tc>
      </w:tr>
      <w:tr w:rsidR="00D2058F" w:rsidRPr="001D6A24" w14:paraId="4761FA95" w14:textId="77777777" w:rsidTr="00D2058F">
        <w:tc>
          <w:tcPr>
            <w:tcW w:w="178" w:type="pct"/>
            <w:shd w:val="clear" w:color="auto" w:fill="081E3E" w:themeFill="accent1"/>
          </w:tcPr>
          <w:p w14:paraId="25DCB675"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23</w:t>
            </w:r>
          </w:p>
        </w:tc>
        <w:tc>
          <w:tcPr>
            <w:tcW w:w="116" w:type="pct"/>
          </w:tcPr>
          <w:p w14:paraId="1F507B66" w14:textId="1A1E253F"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6D9ACA2C" w14:textId="11879BBC"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664AFD2F" w14:textId="1A6E3778" w:rsidR="00D2058F" w:rsidRPr="001D6A24" w:rsidRDefault="00D2058F" w:rsidP="00D2058F">
            <w:pPr>
              <w:jc w:val="center"/>
              <w:rPr>
                <w:rFonts w:cstheme="minorHAnsi"/>
                <w:color w:val="000000"/>
                <w:sz w:val="18"/>
                <w:szCs w:val="18"/>
              </w:rPr>
            </w:pPr>
            <w:r w:rsidRPr="001D6A24">
              <w:rPr>
                <w:sz w:val="18"/>
                <w:szCs w:val="18"/>
              </w:rPr>
              <w:t>9</w:t>
            </w:r>
          </w:p>
        </w:tc>
        <w:tc>
          <w:tcPr>
            <w:tcW w:w="120" w:type="pct"/>
          </w:tcPr>
          <w:p w14:paraId="65DFD002" w14:textId="1152A49A" w:rsidR="00D2058F" w:rsidRPr="001D6A24" w:rsidRDefault="00D2058F" w:rsidP="00D2058F">
            <w:pPr>
              <w:jc w:val="center"/>
              <w:rPr>
                <w:rFonts w:cstheme="minorHAnsi"/>
                <w:color w:val="000000"/>
                <w:sz w:val="18"/>
                <w:szCs w:val="18"/>
              </w:rPr>
            </w:pPr>
            <w:r w:rsidRPr="001D6A24">
              <w:rPr>
                <w:sz w:val="18"/>
                <w:szCs w:val="18"/>
              </w:rPr>
              <w:t>15</w:t>
            </w:r>
          </w:p>
        </w:tc>
        <w:tc>
          <w:tcPr>
            <w:tcW w:w="120" w:type="pct"/>
          </w:tcPr>
          <w:p w14:paraId="563BD80F" w14:textId="2A816FA7" w:rsidR="00D2058F" w:rsidRPr="001D6A24" w:rsidRDefault="00D2058F" w:rsidP="00D2058F">
            <w:pPr>
              <w:jc w:val="center"/>
              <w:rPr>
                <w:rFonts w:cstheme="minorHAnsi"/>
                <w:color w:val="000000"/>
                <w:sz w:val="18"/>
                <w:szCs w:val="18"/>
              </w:rPr>
            </w:pPr>
            <w:r w:rsidRPr="001D6A24">
              <w:rPr>
                <w:sz w:val="18"/>
                <w:szCs w:val="18"/>
              </w:rPr>
              <w:t>15</w:t>
            </w:r>
          </w:p>
        </w:tc>
        <w:tc>
          <w:tcPr>
            <w:tcW w:w="120" w:type="pct"/>
          </w:tcPr>
          <w:p w14:paraId="50DC908A" w14:textId="5FFAC40A" w:rsidR="00D2058F" w:rsidRPr="001D6A24" w:rsidRDefault="00D2058F" w:rsidP="00D2058F">
            <w:pPr>
              <w:jc w:val="center"/>
              <w:rPr>
                <w:rFonts w:cstheme="minorHAnsi"/>
                <w:color w:val="000000"/>
                <w:sz w:val="18"/>
                <w:szCs w:val="18"/>
              </w:rPr>
            </w:pPr>
            <w:r w:rsidRPr="001D6A24">
              <w:rPr>
                <w:sz w:val="18"/>
                <w:szCs w:val="18"/>
              </w:rPr>
              <w:t>16</w:t>
            </w:r>
          </w:p>
        </w:tc>
        <w:tc>
          <w:tcPr>
            <w:tcW w:w="120" w:type="pct"/>
          </w:tcPr>
          <w:p w14:paraId="38A1D6D9" w14:textId="323FA945" w:rsidR="00D2058F" w:rsidRPr="001D6A24" w:rsidRDefault="00D2058F" w:rsidP="00D2058F">
            <w:pPr>
              <w:jc w:val="center"/>
              <w:rPr>
                <w:rFonts w:cstheme="minorHAnsi"/>
                <w:color w:val="000000"/>
                <w:sz w:val="18"/>
                <w:szCs w:val="18"/>
              </w:rPr>
            </w:pPr>
            <w:r w:rsidRPr="001D6A24">
              <w:rPr>
                <w:sz w:val="18"/>
                <w:szCs w:val="18"/>
              </w:rPr>
              <w:t>16</w:t>
            </w:r>
          </w:p>
        </w:tc>
        <w:tc>
          <w:tcPr>
            <w:tcW w:w="120" w:type="pct"/>
          </w:tcPr>
          <w:p w14:paraId="33BC1F12" w14:textId="4F4D9CA6" w:rsidR="00D2058F" w:rsidRPr="001D6A24" w:rsidRDefault="00D2058F" w:rsidP="00D2058F">
            <w:pPr>
              <w:jc w:val="center"/>
              <w:rPr>
                <w:rFonts w:cstheme="minorHAnsi"/>
                <w:color w:val="000000"/>
                <w:sz w:val="18"/>
                <w:szCs w:val="18"/>
              </w:rPr>
            </w:pPr>
            <w:r w:rsidRPr="001D6A24">
              <w:rPr>
                <w:sz w:val="18"/>
                <w:szCs w:val="18"/>
              </w:rPr>
              <w:t>16</w:t>
            </w:r>
          </w:p>
        </w:tc>
        <w:tc>
          <w:tcPr>
            <w:tcW w:w="118" w:type="pct"/>
          </w:tcPr>
          <w:p w14:paraId="5300C004" w14:textId="6F7F6B50" w:rsidR="00D2058F" w:rsidRPr="001D6A24" w:rsidRDefault="00D2058F" w:rsidP="00D2058F">
            <w:pPr>
              <w:jc w:val="center"/>
              <w:rPr>
                <w:rFonts w:cstheme="minorHAnsi"/>
                <w:color w:val="000000"/>
                <w:sz w:val="18"/>
                <w:szCs w:val="18"/>
              </w:rPr>
            </w:pPr>
            <w:r w:rsidRPr="001D6A24">
              <w:rPr>
                <w:sz w:val="18"/>
                <w:szCs w:val="18"/>
              </w:rPr>
              <w:t>17</w:t>
            </w:r>
          </w:p>
        </w:tc>
        <w:tc>
          <w:tcPr>
            <w:tcW w:w="116" w:type="pct"/>
          </w:tcPr>
          <w:p w14:paraId="5ED3486C" w14:textId="0644C232" w:rsidR="00D2058F" w:rsidRPr="001D6A24" w:rsidRDefault="00D2058F" w:rsidP="00D2058F">
            <w:pPr>
              <w:jc w:val="center"/>
              <w:rPr>
                <w:rFonts w:cstheme="minorHAnsi"/>
                <w:color w:val="000000"/>
                <w:sz w:val="18"/>
                <w:szCs w:val="18"/>
              </w:rPr>
            </w:pPr>
            <w:r w:rsidRPr="001D6A24">
              <w:rPr>
                <w:sz w:val="18"/>
                <w:szCs w:val="18"/>
              </w:rPr>
              <w:t>17</w:t>
            </w:r>
          </w:p>
        </w:tc>
        <w:tc>
          <w:tcPr>
            <w:tcW w:w="119" w:type="pct"/>
          </w:tcPr>
          <w:p w14:paraId="6A8E3172" w14:textId="16DA9B75" w:rsidR="00D2058F" w:rsidRPr="001D6A24" w:rsidRDefault="00D2058F" w:rsidP="00D2058F">
            <w:pPr>
              <w:jc w:val="center"/>
              <w:rPr>
                <w:rFonts w:cstheme="minorHAnsi"/>
                <w:color w:val="000000"/>
                <w:sz w:val="18"/>
                <w:szCs w:val="18"/>
              </w:rPr>
            </w:pPr>
            <w:r w:rsidRPr="001D6A24">
              <w:rPr>
                <w:sz w:val="18"/>
                <w:szCs w:val="18"/>
              </w:rPr>
              <w:t>18</w:t>
            </w:r>
          </w:p>
        </w:tc>
        <w:tc>
          <w:tcPr>
            <w:tcW w:w="105" w:type="pct"/>
          </w:tcPr>
          <w:p w14:paraId="6C0BD6ED" w14:textId="5B8AA02F" w:rsidR="00D2058F" w:rsidRPr="001D6A24" w:rsidRDefault="00D2058F" w:rsidP="00D2058F">
            <w:pPr>
              <w:jc w:val="center"/>
              <w:rPr>
                <w:rFonts w:cstheme="minorHAnsi"/>
                <w:color w:val="000000"/>
                <w:sz w:val="18"/>
                <w:szCs w:val="18"/>
              </w:rPr>
            </w:pPr>
            <w:r w:rsidRPr="001D6A24">
              <w:rPr>
                <w:sz w:val="18"/>
                <w:szCs w:val="18"/>
              </w:rPr>
              <w:t>18</w:t>
            </w:r>
          </w:p>
        </w:tc>
        <w:tc>
          <w:tcPr>
            <w:tcW w:w="108" w:type="pct"/>
          </w:tcPr>
          <w:p w14:paraId="1D412D3F" w14:textId="70300C41" w:rsidR="00D2058F" w:rsidRPr="001D6A24" w:rsidRDefault="00D2058F" w:rsidP="00D2058F">
            <w:pPr>
              <w:jc w:val="center"/>
              <w:rPr>
                <w:rFonts w:cstheme="minorHAnsi"/>
                <w:color w:val="000000"/>
                <w:sz w:val="18"/>
                <w:szCs w:val="18"/>
              </w:rPr>
            </w:pPr>
            <w:r w:rsidRPr="001D6A24">
              <w:rPr>
                <w:sz w:val="18"/>
                <w:szCs w:val="18"/>
              </w:rPr>
              <w:t>19</w:t>
            </w:r>
          </w:p>
        </w:tc>
        <w:tc>
          <w:tcPr>
            <w:tcW w:w="108" w:type="pct"/>
          </w:tcPr>
          <w:p w14:paraId="68719A22" w14:textId="7E530A01" w:rsidR="00D2058F" w:rsidRPr="001D6A24" w:rsidRDefault="00D2058F" w:rsidP="00D2058F">
            <w:pPr>
              <w:jc w:val="center"/>
              <w:rPr>
                <w:rFonts w:cstheme="minorHAnsi"/>
                <w:color w:val="000000"/>
                <w:sz w:val="18"/>
                <w:szCs w:val="18"/>
              </w:rPr>
            </w:pPr>
            <w:r w:rsidRPr="001D6A24">
              <w:rPr>
                <w:sz w:val="18"/>
                <w:szCs w:val="18"/>
              </w:rPr>
              <w:t>19</w:t>
            </w:r>
          </w:p>
        </w:tc>
        <w:tc>
          <w:tcPr>
            <w:tcW w:w="96" w:type="pct"/>
          </w:tcPr>
          <w:p w14:paraId="6932F8CB" w14:textId="75DD27A5" w:rsidR="00D2058F" w:rsidRPr="001D6A24" w:rsidRDefault="00D2058F" w:rsidP="00D2058F">
            <w:pPr>
              <w:jc w:val="center"/>
              <w:rPr>
                <w:rFonts w:cstheme="minorHAnsi"/>
                <w:color w:val="000000"/>
                <w:sz w:val="18"/>
                <w:szCs w:val="18"/>
              </w:rPr>
            </w:pPr>
            <w:r w:rsidRPr="001D6A24">
              <w:rPr>
                <w:sz w:val="18"/>
                <w:szCs w:val="18"/>
              </w:rPr>
              <w:t>19</w:t>
            </w:r>
          </w:p>
        </w:tc>
        <w:tc>
          <w:tcPr>
            <w:tcW w:w="111" w:type="pct"/>
          </w:tcPr>
          <w:p w14:paraId="637F79E8" w14:textId="0AD14C4C"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2C74A448" w14:textId="1A68C43F"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11CF2052" w14:textId="403D670C"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5217AC2D" w14:textId="0EA7201D"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713511A3" w14:textId="3C87A977"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1BF28B82" w14:textId="3B7D0529"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42DEC647" w14:textId="463BC1F2"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776979A4" w14:textId="7D8C48C3"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246C7F57" w14:textId="21019075" w:rsidR="00D2058F" w:rsidRPr="001D6A24" w:rsidRDefault="00D2058F" w:rsidP="00D2058F">
            <w:pPr>
              <w:jc w:val="center"/>
              <w:rPr>
                <w:rFonts w:cstheme="minorHAnsi"/>
                <w:color w:val="000000"/>
                <w:sz w:val="18"/>
                <w:szCs w:val="18"/>
              </w:rPr>
            </w:pPr>
          </w:p>
        </w:tc>
        <w:tc>
          <w:tcPr>
            <w:tcW w:w="94" w:type="pct"/>
          </w:tcPr>
          <w:p w14:paraId="715E02B2" w14:textId="77777777" w:rsidR="00D2058F" w:rsidRPr="001D6A24" w:rsidRDefault="00D2058F" w:rsidP="00D2058F">
            <w:pPr>
              <w:jc w:val="center"/>
              <w:rPr>
                <w:rFonts w:cstheme="minorHAnsi"/>
                <w:sz w:val="18"/>
                <w:szCs w:val="18"/>
              </w:rPr>
            </w:pPr>
          </w:p>
        </w:tc>
        <w:tc>
          <w:tcPr>
            <w:tcW w:w="94" w:type="pct"/>
          </w:tcPr>
          <w:p w14:paraId="3E9A5B8D" w14:textId="77777777" w:rsidR="00D2058F" w:rsidRPr="001D6A24" w:rsidRDefault="00D2058F" w:rsidP="00D2058F">
            <w:pPr>
              <w:jc w:val="center"/>
              <w:rPr>
                <w:rFonts w:cstheme="minorHAnsi"/>
                <w:sz w:val="18"/>
                <w:szCs w:val="18"/>
              </w:rPr>
            </w:pPr>
          </w:p>
        </w:tc>
        <w:tc>
          <w:tcPr>
            <w:tcW w:w="92" w:type="pct"/>
          </w:tcPr>
          <w:p w14:paraId="42B717D9" w14:textId="77777777" w:rsidR="00D2058F" w:rsidRPr="001D6A24" w:rsidRDefault="00D2058F" w:rsidP="00D2058F">
            <w:pPr>
              <w:jc w:val="center"/>
              <w:rPr>
                <w:rFonts w:cstheme="minorHAnsi"/>
                <w:sz w:val="18"/>
                <w:szCs w:val="18"/>
              </w:rPr>
            </w:pPr>
          </w:p>
        </w:tc>
        <w:tc>
          <w:tcPr>
            <w:tcW w:w="92" w:type="pct"/>
          </w:tcPr>
          <w:p w14:paraId="051AC1B1" w14:textId="77777777" w:rsidR="00D2058F" w:rsidRPr="001D6A24" w:rsidRDefault="00D2058F" w:rsidP="00D2058F">
            <w:pPr>
              <w:jc w:val="center"/>
              <w:rPr>
                <w:rFonts w:cstheme="minorHAnsi"/>
                <w:sz w:val="18"/>
                <w:szCs w:val="18"/>
              </w:rPr>
            </w:pPr>
          </w:p>
        </w:tc>
        <w:tc>
          <w:tcPr>
            <w:tcW w:w="92" w:type="pct"/>
          </w:tcPr>
          <w:p w14:paraId="6E855F51" w14:textId="77777777" w:rsidR="00D2058F" w:rsidRPr="001D6A24" w:rsidRDefault="00D2058F" w:rsidP="00D2058F">
            <w:pPr>
              <w:jc w:val="center"/>
              <w:rPr>
                <w:rFonts w:cstheme="minorHAnsi"/>
                <w:sz w:val="18"/>
                <w:szCs w:val="18"/>
              </w:rPr>
            </w:pPr>
          </w:p>
        </w:tc>
        <w:tc>
          <w:tcPr>
            <w:tcW w:w="92" w:type="pct"/>
          </w:tcPr>
          <w:p w14:paraId="0DA6933A" w14:textId="77777777" w:rsidR="00D2058F" w:rsidRPr="001D6A24" w:rsidRDefault="00D2058F" w:rsidP="00D2058F">
            <w:pPr>
              <w:jc w:val="center"/>
              <w:rPr>
                <w:rFonts w:cstheme="minorHAnsi"/>
                <w:sz w:val="18"/>
                <w:szCs w:val="18"/>
              </w:rPr>
            </w:pPr>
          </w:p>
        </w:tc>
        <w:tc>
          <w:tcPr>
            <w:tcW w:w="92" w:type="pct"/>
          </w:tcPr>
          <w:p w14:paraId="4A6AC1A8" w14:textId="77777777" w:rsidR="00D2058F" w:rsidRPr="001D6A24" w:rsidRDefault="00D2058F" w:rsidP="00D2058F">
            <w:pPr>
              <w:jc w:val="center"/>
              <w:rPr>
                <w:rFonts w:cstheme="minorHAnsi"/>
                <w:sz w:val="18"/>
                <w:szCs w:val="18"/>
              </w:rPr>
            </w:pPr>
          </w:p>
        </w:tc>
        <w:tc>
          <w:tcPr>
            <w:tcW w:w="92" w:type="pct"/>
          </w:tcPr>
          <w:p w14:paraId="7C941C99" w14:textId="77777777" w:rsidR="00D2058F" w:rsidRPr="001D6A24" w:rsidRDefault="00D2058F" w:rsidP="00D2058F">
            <w:pPr>
              <w:jc w:val="center"/>
              <w:rPr>
                <w:rFonts w:cstheme="minorHAnsi"/>
                <w:sz w:val="18"/>
                <w:szCs w:val="18"/>
              </w:rPr>
            </w:pPr>
          </w:p>
        </w:tc>
        <w:tc>
          <w:tcPr>
            <w:tcW w:w="92" w:type="pct"/>
          </w:tcPr>
          <w:p w14:paraId="591A203A" w14:textId="77777777" w:rsidR="00D2058F" w:rsidRPr="001D6A24" w:rsidRDefault="00D2058F" w:rsidP="00D2058F">
            <w:pPr>
              <w:jc w:val="center"/>
              <w:rPr>
                <w:rFonts w:cstheme="minorHAnsi"/>
                <w:sz w:val="18"/>
                <w:szCs w:val="18"/>
              </w:rPr>
            </w:pPr>
          </w:p>
        </w:tc>
        <w:tc>
          <w:tcPr>
            <w:tcW w:w="92" w:type="pct"/>
          </w:tcPr>
          <w:p w14:paraId="5A533AA5" w14:textId="77777777" w:rsidR="00D2058F" w:rsidRPr="001D6A24" w:rsidRDefault="00D2058F" w:rsidP="00D2058F">
            <w:pPr>
              <w:jc w:val="center"/>
              <w:rPr>
                <w:rFonts w:cstheme="minorHAnsi"/>
                <w:sz w:val="18"/>
                <w:szCs w:val="18"/>
              </w:rPr>
            </w:pPr>
          </w:p>
        </w:tc>
        <w:tc>
          <w:tcPr>
            <w:tcW w:w="92" w:type="pct"/>
          </w:tcPr>
          <w:p w14:paraId="45FDA328" w14:textId="77777777" w:rsidR="00D2058F" w:rsidRPr="001D6A24" w:rsidRDefault="00D2058F" w:rsidP="00D2058F">
            <w:pPr>
              <w:jc w:val="center"/>
              <w:rPr>
                <w:rFonts w:cstheme="minorHAnsi"/>
                <w:sz w:val="18"/>
                <w:szCs w:val="18"/>
              </w:rPr>
            </w:pPr>
          </w:p>
        </w:tc>
        <w:tc>
          <w:tcPr>
            <w:tcW w:w="92" w:type="pct"/>
          </w:tcPr>
          <w:p w14:paraId="2E691FDB" w14:textId="77777777" w:rsidR="00D2058F" w:rsidRPr="001D6A24" w:rsidRDefault="00D2058F" w:rsidP="00D2058F">
            <w:pPr>
              <w:jc w:val="center"/>
              <w:rPr>
                <w:rFonts w:cstheme="minorHAnsi"/>
                <w:sz w:val="18"/>
                <w:szCs w:val="18"/>
              </w:rPr>
            </w:pPr>
          </w:p>
        </w:tc>
        <w:tc>
          <w:tcPr>
            <w:tcW w:w="92" w:type="pct"/>
          </w:tcPr>
          <w:p w14:paraId="11F7E4BC" w14:textId="77777777" w:rsidR="00D2058F" w:rsidRPr="001D6A24" w:rsidRDefault="00D2058F" w:rsidP="00D2058F">
            <w:pPr>
              <w:jc w:val="center"/>
              <w:rPr>
                <w:rFonts w:cstheme="minorHAnsi"/>
                <w:sz w:val="18"/>
                <w:szCs w:val="18"/>
              </w:rPr>
            </w:pPr>
          </w:p>
        </w:tc>
        <w:tc>
          <w:tcPr>
            <w:tcW w:w="92" w:type="pct"/>
          </w:tcPr>
          <w:p w14:paraId="6E0EC168" w14:textId="77777777" w:rsidR="00D2058F" w:rsidRPr="001D6A24" w:rsidRDefault="00D2058F" w:rsidP="00D2058F">
            <w:pPr>
              <w:jc w:val="center"/>
              <w:rPr>
                <w:rFonts w:cstheme="minorHAnsi"/>
                <w:sz w:val="18"/>
                <w:szCs w:val="18"/>
              </w:rPr>
            </w:pPr>
          </w:p>
        </w:tc>
        <w:tc>
          <w:tcPr>
            <w:tcW w:w="92" w:type="pct"/>
          </w:tcPr>
          <w:p w14:paraId="471EAD10" w14:textId="77777777" w:rsidR="00D2058F" w:rsidRPr="001D6A24" w:rsidRDefault="00D2058F" w:rsidP="00D2058F">
            <w:pPr>
              <w:jc w:val="center"/>
              <w:rPr>
                <w:rFonts w:cstheme="minorHAnsi"/>
                <w:sz w:val="18"/>
                <w:szCs w:val="18"/>
              </w:rPr>
            </w:pPr>
          </w:p>
        </w:tc>
        <w:tc>
          <w:tcPr>
            <w:tcW w:w="92" w:type="pct"/>
          </w:tcPr>
          <w:p w14:paraId="7EE2296F" w14:textId="77777777" w:rsidR="00D2058F" w:rsidRPr="001D6A24" w:rsidRDefault="00D2058F" w:rsidP="00D2058F">
            <w:pPr>
              <w:jc w:val="center"/>
              <w:rPr>
                <w:rFonts w:cstheme="minorHAnsi"/>
                <w:sz w:val="18"/>
                <w:szCs w:val="18"/>
              </w:rPr>
            </w:pPr>
          </w:p>
        </w:tc>
        <w:tc>
          <w:tcPr>
            <w:tcW w:w="92" w:type="pct"/>
          </w:tcPr>
          <w:p w14:paraId="455C735F" w14:textId="77777777" w:rsidR="00D2058F" w:rsidRPr="001D6A24" w:rsidRDefault="00D2058F" w:rsidP="00D2058F">
            <w:pPr>
              <w:jc w:val="center"/>
              <w:rPr>
                <w:rFonts w:cstheme="minorHAnsi"/>
                <w:sz w:val="18"/>
                <w:szCs w:val="18"/>
              </w:rPr>
            </w:pPr>
          </w:p>
        </w:tc>
        <w:tc>
          <w:tcPr>
            <w:tcW w:w="92" w:type="pct"/>
          </w:tcPr>
          <w:p w14:paraId="06C2DAA8" w14:textId="77777777" w:rsidR="00D2058F" w:rsidRPr="001D6A24" w:rsidRDefault="00D2058F" w:rsidP="00D2058F">
            <w:pPr>
              <w:jc w:val="center"/>
              <w:rPr>
                <w:rFonts w:cstheme="minorHAnsi"/>
                <w:sz w:val="18"/>
                <w:szCs w:val="18"/>
              </w:rPr>
            </w:pPr>
          </w:p>
        </w:tc>
        <w:tc>
          <w:tcPr>
            <w:tcW w:w="92" w:type="pct"/>
          </w:tcPr>
          <w:p w14:paraId="7C4B1C05" w14:textId="77777777" w:rsidR="00D2058F" w:rsidRPr="001D6A24" w:rsidRDefault="00D2058F" w:rsidP="00D2058F">
            <w:pPr>
              <w:jc w:val="center"/>
              <w:rPr>
                <w:rFonts w:cstheme="minorHAnsi"/>
                <w:sz w:val="18"/>
                <w:szCs w:val="18"/>
              </w:rPr>
            </w:pPr>
          </w:p>
        </w:tc>
        <w:tc>
          <w:tcPr>
            <w:tcW w:w="92" w:type="pct"/>
          </w:tcPr>
          <w:p w14:paraId="687EE679" w14:textId="77777777" w:rsidR="00D2058F" w:rsidRPr="001D6A24" w:rsidRDefault="00D2058F" w:rsidP="00D2058F">
            <w:pPr>
              <w:jc w:val="center"/>
              <w:rPr>
                <w:rFonts w:cstheme="minorHAnsi"/>
                <w:sz w:val="18"/>
                <w:szCs w:val="18"/>
              </w:rPr>
            </w:pPr>
          </w:p>
        </w:tc>
        <w:tc>
          <w:tcPr>
            <w:tcW w:w="119" w:type="pct"/>
          </w:tcPr>
          <w:p w14:paraId="675C9722" w14:textId="77777777" w:rsidR="00D2058F" w:rsidRPr="001D6A24" w:rsidRDefault="00D2058F" w:rsidP="00D2058F">
            <w:pPr>
              <w:jc w:val="center"/>
              <w:rPr>
                <w:rFonts w:cstheme="minorHAnsi"/>
                <w:sz w:val="18"/>
                <w:szCs w:val="18"/>
              </w:rPr>
            </w:pPr>
          </w:p>
        </w:tc>
        <w:tc>
          <w:tcPr>
            <w:tcW w:w="185" w:type="pct"/>
          </w:tcPr>
          <w:p w14:paraId="661ED1C2" w14:textId="5494A6DA" w:rsidR="00D2058F" w:rsidRPr="001D6A24" w:rsidRDefault="00D2058F" w:rsidP="00D2058F">
            <w:pPr>
              <w:jc w:val="center"/>
              <w:rPr>
                <w:rFonts w:cstheme="minorHAnsi"/>
                <w:color w:val="000000"/>
                <w:sz w:val="18"/>
                <w:szCs w:val="18"/>
              </w:rPr>
            </w:pPr>
            <w:r w:rsidRPr="001D6A24">
              <w:rPr>
                <w:sz w:val="18"/>
                <w:szCs w:val="18"/>
              </w:rPr>
              <w:t>215</w:t>
            </w:r>
          </w:p>
        </w:tc>
      </w:tr>
      <w:tr w:rsidR="00D2058F" w:rsidRPr="001D6A24" w14:paraId="46368ACE" w14:textId="77777777" w:rsidTr="00D2058F">
        <w:tc>
          <w:tcPr>
            <w:tcW w:w="178" w:type="pct"/>
            <w:shd w:val="clear" w:color="auto" w:fill="081E3E" w:themeFill="accent1"/>
          </w:tcPr>
          <w:p w14:paraId="14D710AE"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24</w:t>
            </w:r>
          </w:p>
        </w:tc>
        <w:tc>
          <w:tcPr>
            <w:tcW w:w="116" w:type="pct"/>
          </w:tcPr>
          <w:p w14:paraId="19A7A1EE" w14:textId="42A52CFD"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4EFBDC36" w14:textId="55BBBF26"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2F3BD8AA" w14:textId="1EA0FB75" w:rsidR="00D2058F" w:rsidRPr="001D6A24" w:rsidRDefault="00D2058F" w:rsidP="00D2058F">
            <w:pPr>
              <w:jc w:val="center"/>
              <w:rPr>
                <w:rFonts w:cstheme="minorHAnsi"/>
                <w:color w:val="000000"/>
                <w:sz w:val="18"/>
                <w:szCs w:val="18"/>
              </w:rPr>
            </w:pPr>
            <w:r w:rsidRPr="001D6A24">
              <w:rPr>
                <w:sz w:val="18"/>
                <w:szCs w:val="18"/>
              </w:rPr>
              <w:t>9</w:t>
            </w:r>
          </w:p>
        </w:tc>
        <w:tc>
          <w:tcPr>
            <w:tcW w:w="120" w:type="pct"/>
          </w:tcPr>
          <w:p w14:paraId="25F3AB74" w14:textId="20DB8B80" w:rsidR="00D2058F" w:rsidRPr="001D6A24" w:rsidRDefault="00D2058F" w:rsidP="00D2058F">
            <w:pPr>
              <w:jc w:val="center"/>
              <w:rPr>
                <w:rFonts w:cstheme="minorHAnsi"/>
                <w:color w:val="000000"/>
                <w:sz w:val="18"/>
                <w:szCs w:val="18"/>
              </w:rPr>
            </w:pPr>
            <w:r w:rsidRPr="001D6A24">
              <w:rPr>
                <w:sz w:val="18"/>
                <w:szCs w:val="18"/>
              </w:rPr>
              <w:t>15</w:t>
            </w:r>
          </w:p>
        </w:tc>
        <w:tc>
          <w:tcPr>
            <w:tcW w:w="120" w:type="pct"/>
          </w:tcPr>
          <w:p w14:paraId="100555BD" w14:textId="218378BB" w:rsidR="00D2058F" w:rsidRPr="001D6A24" w:rsidRDefault="00D2058F" w:rsidP="00D2058F">
            <w:pPr>
              <w:jc w:val="center"/>
              <w:rPr>
                <w:rFonts w:cstheme="minorHAnsi"/>
                <w:color w:val="000000"/>
                <w:sz w:val="18"/>
                <w:szCs w:val="18"/>
              </w:rPr>
            </w:pPr>
            <w:r w:rsidRPr="001D6A24">
              <w:rPr>
                <w:sz w:val="18"/>
                <w:szCs w:val="18"/>
              </w:rPr>
              <w:t>15</w:t>
            </w:r>
          </w:p>
        </w:tc>
        <w:tc>
          <w:tcPr>
            <w:tcW w:w="120" w:type="pct"/>
          </w:tcPr>
          <w:p w14:paraId="37B6E9E9" w14:textId="52B3B3E2" w:rsidR="00D2058F" w:rsidRPr="001D6A24" w:rsidRDefault="00D2058F" w:rsidP="00D2058F">
            <w:pPr>
              <w:jc w:val="center"/>
              <w:rPr>
                <w:rFonts w:cstheme="minorHAnsi"/>
                <w:color w:val="000000"/>
                <w:sz w:val="18"/>
                <w:szCs w:val="18"/>
              </w:rPr>
            </w:pPr>
            <w:r w:rsidRPr="001D6A24">
              <w:rPr>
                <w:sz w:val="18"/>
                <w:szCs w:val="18"/>
              </w:rPr>
              <w:t>15</w:t>
            </w:r>
          </w:p>
        </w:tc>
        <w:tc>
          <w:tcPr>
            <w:tcW w:w="120" w:type="pct"/>
          </w:tcPr>
          <w:p w14:paraId="7F385699" w14:textId="5308D81E" w:rsidR="00D2058F" w:rsidRPr="001D6A24" w:rsidRDefault="00D2058F" w:rsidP="00D2058F">
            <w:pPr>
              <w:jc w:val="center"/>
              <w:rPr>
                <w:rFonts w:cstheme="minorHAnsi"/>
                <w:color w:val="000000"/>
                <w:sz w:val="18"/>
                <w:szCs w:val="18"/>
              </w:rPr>
            </w:pPr>
            <w:r w:rsidRPr="001D6A24">
              <w:rPr>
                <w:sz w:val="18"/>
                <w:szCs w:val="18"/>
              </w:rPr>
              <w:t>16</w:t>
            </w:r>
          </w:p>
        </w:tc>
        <w:tc>
          <w:tcPr>
            <w:tcW w:w="120" w:type="pct"/>
          </w:tcPr>
          <w:p w14:paraId="2F5F2C4F" w14:textId="1557C9C6" w:rsidR="00D2058F" w:rsidRPr="001D6A24" w:rsidRDefault="00D2058F" w:rsidP="00D2058F">
            <w:pPr>
              <w:jc w:val="center"/>
              <w:rPr>
                <w:rFonts w:cstheme="minorHAnsi"/>
                <w:color w:val="000000"/>
                <w:sz w:val="18"/>
                <w:szCs w:val="18"/>
              </w:rPr>
            </w:pPr>
            <w:r w:rsidRPr="001D6A24">
              <w:rPr>
                <w:sz w:val="18"/>
                <w:szCs w:val="18"/>
              </w:rPr>
              <w:t>16</w:t>
            </w:r>
          </w:p>
        </w:tc>
        <w:tc>
          <w:tcPr>
            <w:tcW w:w="118" w:type="pct"/>
          </w:tcPr>
          <w:p w14:paraId="7133AEEF" w14:textId="63E4605C" w:rsidR="00D2058F" w:rsidRPr="001D6A24" w:rsidRDefault="00D2058F" w:rsidP="00D2058F">
            <w:pPr>
              <w:jc w:val="center"/>
              <w:rPr>
                <w:rFonts w:cstheme="minorHAnsi"/>
                <w:color w:val="000000"/>
                <w:sz w:val="18"/>
                <w:szCs w:val="18"/>
              </w:rPr>
            </w:pPr>
            <w:r w:rsidRPr="001D6A24">
              <w:rPr>
                <w:sz w:val="18"/>
                <w:szCs w:val="18"/>
              </w:rPr>
              <w:t>16</w:t>
            </w:r>
          </w:p>
        </w:tc>
        <w:tc>
          <w:tcPr>
            <w:tcW w:w="116" w:type="pct"/>
          </w:tcPr>
          <w:p w14:paraId="66CAF7AA" w14:textId="4B518270" w:rsidR="00D2058F" w:rsidRPr="001D6A24" w:rsidRDefault="00D2058F" w:rsidP="00D2058F">
            <w:pPr>
              <w:jc w:val="center"/>
              <w:rPr>
                <w:rFonts w:cstheme="minorHAnsi"/>
                <w:color w:val="000000"/>
                <w:sz w:val="18"/>
                <w:szCs w:val="18"/>
              </w:rPr>
            </w:pPr>
            <w:r w:rsidRPr="001D6A24">
              <w:rPr>
                <w:sz w:val="18"/>
                <w:szCs w:val="18"/>
              </w:rPr>
              <w:t>17</w:t>
            </w:r>
          </w:p>
        </w:tc>
        <w:tc>
          <w:tcPr>
            <w:tcW w:w="119" w:type="pct"/>
          </w:tcPr>
          <w:p w14:paraId="138C23E1" w14:textId="1105D470" w:rsidR="00D2058F" w:rsidRPr="001D6A24" w:rsidRDefault="00D2058F" w:rsidP="00D2058F">
            <w:pPr>
              <w:jc w:val="center"/>
              <w:rPr>
                <w:rFonts w:cstheme="minorHAnsi"/>
                <w:color w:val="000000"/>
                <w:sz w:val="18"/>
                <w:szCs w:val="18"/>
              </w:rPr>
            </w:pPr>
            <w:r w:rsidRPr="001D6A24">
              <w:rPr>
                <w:sz w:val="18"/>
                <w:szCs w:val="18"/>
              </w:rPr>
              <w:t>17</w:t>
            </w:r>
          </w:p>
        </w:tc>
        <w:tc>
          <w:tcPr>
            <w:tcW w:w="105" w:type="pct"/>
          </w:tcPr>
          <w:p w14:paraId="02493088" w14:textId="27B386AF" w:rsidR="00D2058F" w:rsidRPr="001D6A24" w:rsidRDefault="00D2058F" w:rsidP="00D2058F">
            <w:pPr>
              <w:jc w:val="center"/>
              <w:rPr>
                <w:rFonts w:cstheme="minorHAnsi"/>
                <w:color w:val="000000"/>
                <w:sz w:val="18"/>
                <w:szCs w:val="18"/>
              </w:rPr>
            </w:pPr>
            <w:r w:rsidRPr="001D6A24">
              <w:rPr>
                <w:sz w:val="18"/>
                <w:szCs w:val="18"/>
              </w:rPr>
              <w:t>18</w:t>
            </w:r>
          </w:p>
        </w:tc>
        <w:tc>
          <w:tcPr>
            <w:tcW w:w="108" w:type="pct"/>
          </w:tcPr>
          <w:p w14:paraId="4CD770F3" w14:textId="2D42B1AE" w:rsidR="00D2058F" w:rsidRPr="001D6A24" w:rsidRDefault="00D2058F" w:rsidP="00D2058F">
            <w:pPr>
              <w:jc w:val="center"/>
              <w:rPr>
                <w:rFonts w:cstheme="minorHAnsi"/>
                <w:color w:val="000000"/>
                <w:sz w:val="18"/>
                <w:szCs w:val="18"/>
              </w:rPr>
            </w:pPr>
            <w:r w:rsidRPr="001D6A24">
              <w:rPr>
                <w:sz w:val="18"/>
                <w:szCs w:val="18"/>
              </w:rPr>
              <w:t>18</w:t>
            </w:r>
          </w:p>
        </w:tc>
        <w:tc>
          <w:tcPr>
            <w:tcW w:w="108" w:type="pct"/>
          </w:tcPr>
          <w:p w14:paraId="0015062E" w14:textId="72A72C56" w:rsidR="00D2058F" w:rsidRPr="001D6A24" w:rsidRDefault="00D2058F" w:rsidP="00D2058F">
            <w:pPr>
              <w:jc w:val="center"/>
              <w:rPr>
                <w:rFonts w:cstheme="minorHAnsi"/>
                <w:color w:val="000000"/>
                <w:sz w:val="18"/>
                <w:szCs w:val="18"/>
              </w:rPr>
            </w:pPr>
            <w:r w:rsidRPr="001D6A24">
              <w:rPr>
                <w:sz w:val="18"/>
                <w:szCs w:val="18"/>
              </w:rPr>
              <w:t>18</w:t>
            </w:r>
          </w:p>
        </w:tc>
        <w:tc>
          <w:tcPr>
            <w:tcW w:w="96" w:type="pct"/>
          </w:tcPr>
          <w:p w14:paraId="419ACC68" w14:textId="4046D09D" w:rsidR="00D2058F" w:rsidRPr="001D6A24" w:rsidRDefault="00D2058F" w:rsidP="00D2058F">
            <w:pPr>
              <w:jc w:val="center"/>
              <w:rPr>
                <w:rFonts w:cstheme="minorHAnsi"/>
                <w:color w:val="000000"/>
                <w:sz w:val="18"/>
                <w:szCs w:val="18"/>
              </w:rPr>
            </w:pPr>
            <w:r w:rsidRPr="001D6A24">
              <w:rPr>
                <w:sz w:val="18"/>
                <w:szCs w:val="18"/>
              </w:rPr>
              <w:t>19</w:t>
            </w:r>
          </w:p>
        </w:tc>
        <w:tc>
          <w:tcPr>
            <w:tcW w:w="111" w:type="pct"/>
          </w:tcPr>
          <w:p w14:paraId="6AA08660" w14:textId="09D0579B"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2B4FFB20" w14:textId="18BD850A"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3661C3D5" w14:textId="39A59F29"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5FA2879C" w14:textId="21D7A929"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79396594" w14:textId="69814563"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29FACCE9" w14:textId="1F4FC959"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593E116" w14:textId="52EC21C4"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52EC5AF" w14:textId="47D82C27"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4E62A95C" w14:textId="4B22A6BD"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3A07FFA5" w14:textId="7B321560" w:rsidR="00D2058F" w:rsidRPr="001D6A24" w:rsidRDefault="00D2058F" w:rsidP="00D2058F">
            <w:pPr>
              <w:jc w:val="center"/>
              <w:rPr>
                <w:rFonts w:cstheme="minorHAnsi"/>
                <w:color w:val="000000"/>
                <w:sz w:val="18"/>
                <w:szCs w:val="18"/>
              </w:rPr>
            </w:pPr>
          </w:p>
        </w:tc>
        <w:tc>
          <w:tcPr>
            <w:tcW w:w="94" w:type="pct"/>
          </w:tcPr>
          <w:p w14:paraId="5FE732E2" w14:textId="77777777" w:rsidR="00D2058F" w:rsidRPr="001D6A24" w:rsidRDefault="00D2058F" w:rsidP="00D2058F">
            <w:pPr>
              <w:jc w:val="center"/>
              <w:rPr>
                <w:rFonts w:cstheme="minorHAnsi"/>
                <w:sz w:val="18"/>
                <w:szCs w:val="18"/>
              </w:rPr>
            </w:pPr>
          </w:p>
        </w:tc>
        <w:tc>
          <w:tcPr>
            <w:tcW w:w="92" w:type="pct"/>
          </w:tcPr>
          <w:p w14:paraId="4397EF0E" w14:textId="77777777" w:rsidR="00D2058F" w:rsidRPr="001D6A24" w:rsidRDefault="00D2058F" w:rsidP="00D2058F">
            <w:pPr>
              <w:jc w:val="center"/>
              <w:rPr>
                <w:rFonts w:cstheme="minorHAnsi"/>
                <w:sz w:val="18"/>
                <w:szCs w:val="18"/>
              </w:rPr>
            </w:pPr>
          </w:p>
        </w:tc>
        <w:tc>
          <w:tcPr>
            <w:tcW w:w="92" w:type="pct"/>
          </w:tcPr>
          <w:p w14:paraId="36BAB597" w14:textId="77777777" w:rsidR="00D2058F" w:rsidRPr="001D6A24" w:rsidRDefault="00D2058F" w:rsidP="00D2058F">
            <w:pPr>
              <w:jc w:val="center"/>
              <w:rPr>
                <w:rFonts w:cstheme="minorHAnsi"/>
                <w:sz w:val="18"/>
                <w:szCs w:val="18"/>
              </w:rPr>
            </w:pPr>
          </w:p>
        </w:tc>
        <w:tc>
          <w:tcPr>
            <w:tcW w:w="92" w:type="pct"/>
          </w:tcPr>
          <w:p w14:paraId="33D542F7" w14:textId="77777777" w:rsidR="00D2058F" w:rsidRPr="001D6A24" w:rsidRDefault="00D2058F" w:rsidP="00D2058F">
            <w:pPr>
              <w:jc w:val="center"/>
              <w:rPr>
                <w:rFonts w:cstheme="minorHAnsi"/>
                <w:sz w:val="18"/>
                <w:szCs w:val="18"/>
              </w:rPr>
            </w:pPr>
          </w:p>
        </w:tc>
        <w:tc>
          <w:tcPr>
            <w:tcW w:w="92" w:type="pct"/>
          </w:tcPr>
          <w:p w14:paraId="1776C0CB" w14:textId="77777777" w:rsidR="00D2058F" w:rsidRPr="001D6A24" w:rsidRDefault="00D2058F" w:rsidP="00D2058F">
            <w:pPr>
              <w:jc w:val="center"/>
              <w:rPr>
                <w:rFonts w:cstheme="minorHAnsi"/>
                <w:sz w:val="18"/>
                <w:szCs w:val="18"/>
              </w:rPr>
            </w:pPr>
          </w:p>
        </w:tc>
        <w:tc>
          <w:tcPr>
            <w:tcW w:w="92" w:type="pct"/>
          </w:tcPr>
          <w:p w14:paraId="41CEF507" w14:textId="77777777" w:rsidR="00D2058F" w:rsidRPr="001D6A24" w:rsidRDefault="00D2058F" w:rsidP="00D2058F">
            <w:pPr>
              <w:jc w:val="center"/>
              <w:rPr>
                <w:rFonts w:cstheme="minorHAnsi"/>
                <w:sz w:val="18"/>
                <w:szCs w:val="18"/>
              </w:rPr>
            </w:pPr>
          </w:p>
        </w:tc>
        <w:tc>
          <w:tcPr>
            <w:tcW w:w="92" w:type="pct"/>
          </w:tcPr>
          <w:p w14:paraId="3B9AD9BF" w14:textId="77777777" w:rsidR="00D2058F" w:rsidRPr="001D6A24" w:rsidRDefault="00D2058F" w:rsidP="00D2058F">
            <w:pPr>
              <w:jc w:val="center"/>
              <w:rPr>
                <w:rFonts w:cstheme="minorHAnsi"/>
                <w:sz w:val="18"/>
                <w:szCs w:val="18"/>
              </w:rPr>
            </w:pPr>
          </w:p>
        </w:tc>
        <w:tc>
          <w:tcPr>
            <w:tcW w:w="92" w:type="pct"/>
          </w:tcPr>
          <w:p w14:paraId="3EA043D0" w14:textId="77777777" w:rsidR="00D2058F" w:rsidRPr="001D6A24" w:rsidRDefault="00D2058F" w:rsidP="00D2058F">
            <w:pPr>
              <w:jc w:val="center"/>
              <w:rPr>
                <w:rFonts w:cstheme="minorHAnsi"/>
                <w:sz w:val="18"/>
                <w:szCs w:val="18"/>
              </w:rPr>
            </w:pPr>
          </w:p>
        </w:tc>
        <w:tc>
          <w:tcPr>
            <w:tcW w:w="92" w:type="pct"/>
          </w:tcPr>
          <w:p w14:paraId="25564AB8" w14:textId="77777777" w:rsidR="00D2058F" w:rsidRPr="001D6A24" w:rsidRDefault="00D2058F" w:rsidP="00D2058F">
            <w:pPr>
              <w:jc w:val="center"/>
              <w:rPr>
                <w:rFonts w:cstheme="minorHAnsi"/>
                <w:sz w:val="18"/>
                <w:szCs w:val="18"/>
              </w:rPr>
            </w:pPr>
          </w:p>
        </w:tc>
        <w:tc>
          <w:tcPr>
            <w:tcW w:w="92" w:type="pct"/>
          </w:tcPr>
          <w:p w14:paraId="7A7D4B9C" w14:textId="77777777" w:rsidR="00D2058F" w:rsidRPr="001D6A24" w:rsidRDefault="00D2058F" w:rsidP="00D2058F">
            <w:pPr>
              <w:jc w:val="center"/>
              <w:rPr>
                <w:rFonts w:cstheme="minorHAnsi"/>
                <w:sz w:val="18"/>
                <w:szCs w:val="18"/>
              </w:rPr>
            </w:pPr>
          </w:p>
        </w:tc>
        <w:tc>
          <w:tcPr>
            <w:tcW w:w="92" w:type="pct"/>
          </w:tcPr>
          <w:p w14:paraId="33CA868D" w14:textId="77777777" w:rsidR="00D2058F" w:rsidRPr="001D6A24" w:rsidRDefault="00D2058F" w:rsidP="00D2058F">
            <w:pPr>
              <w:jc w:val="center"/>
              <w:rPr>
                <w:rFonts w:cstheme="minorHAnsi"/>
                <w:sz w:val="18"/>
                <w:szCs w:val="18"/>
              </w:rPr>
            </w:pPr>
          </w:p>
        </w:tc>
        <w:tc>
          <w:tcPr>
            <w:tcW w:w="92" w:type="pct"/>
          </w:tcPr>
          <w:p w14:paraId="7B9891D5" w14:textId="77777777" w:rsidR="00D2058F" w:rsidRPr="001D6A24" w:rsidRDefault="00D2058F" w:rsidP="00D2058F">
            <w:pPr>
              <w:jc w:val="center"/>
              <w:rPr>
                <w:rFonts w:cstheme="minorHAnsi"/>
                <w:sz w:val="18"/>
                <w:szCs w:val="18"/>
              </w:rPr>
            </w:pPr>
          </w:p>
        </w:tc>
        <w:tc>
          <w:tcPr>
            <w:tcW w:w="92" w:type="pct"/>
          </w:tcPr>
          <w:p w14:paraId="271F8494" w14:textId="77777777" w:rsidR="00D2058F" w:rsidRPr="001D6A24" w:rsidRDefault="00D2058F" w:rsidP="00D2058F">
            <w:pPr>
              <w:jc w:val="center"/>
              <w:rPr>
                <w:rFonts w:cstheme="minorHAnsi"/>
                <w:sz w:val="18"/>
                <w:szCs w:val="18"/>
              </w:rPr>
            </w:pPr>
          </w:p>
        </w:tc>
        <w:tc>
          <w:tcPr>
            <w:tcW w:w="92" w:type="pct"/>
          </w:tcPr>
          <w:p w14:paraId="7F2DE054" w14:textId="77777777" w:rsidR="00D2058F" w:rsidRPr="001D6A24" w:rsidRDefault="00D2058F" w:rsidP="00D2058F">
            <w:pPr>
              <w:jc w:val="center"/>
              <w:rPr>
                <w:rFonts w:cstheme="minorHAnsi"/>
                <w:sz w:val="18"/>
                <w:szCs w:val="18"/>
              </w:rPr>
            </w:pPr>
          </w:p>
        </w:tc>
        <w:tc>
          <w:tcPr>
            <w:tcW w:w="92" w:type="pct"/>
          </w:tcPr>
          <w:p w14:paraId="1E03EA0F" w14:textId="77777777" w:rsidR="00D2058F" w:rsidRPr="001D6A24" w:rsidRDefault="00D2058F" w:rsidP="00D2058F">
            <w:pPr>
              <w:jc w:val="center"/>
              <w:rPr>
                <w:rFonts w:cstheme="minorHAnsi"/>
                <w:sz w:val="18"/>
                <w:szCs w:val="18"/>
              </w:rPr>
            </w:pPr>
          </w:p>
        </w:tc>
        <w:tc>
          <w:tcPr>
            <w:tcW w:w="92" w:type="pct"/>
          </w:tcPr>
          <w:p w14:paraId="1736F886" w14:textId="77777777" w:rsidR="00D2058F" w:rsidRPr="001D6A24" w:rsidRDefault="00D2058F" w:rsidP="00D2058F">
            <w:pPr>
              <w:jc w:val="center"/>
              <w:rPr>
                <w:rFonts w:cstheme="minorHAnsi"/>
                <w:sz w:val="18"/>
                <w:szCs w:val="18"/>
              </w:rPr>
            </w:pPr>
          </w:p>
        </w:tc>
        <w:tc>
          <w:tcPr>
            <w:tcW w:w="92" w:type="pct"/>
          </w:tcPr>
          <w:p w14:paraId="32E8F390" w14:textId="77777777" w:rsidR="00D2058F" w:rsidRPr="001D6A24" w:rsidRDefault="00D2058F" w:rsidP="00D2058F">
            <w:pPr>
              <w:jc w:val="center"/>
              <w:rPr>
                <w:rFonts w:cstheme="minorHAnsi"/>
                <w:sz w:val="18"/>
                <w:szCs w:val="18"/>
              </w:rPr>
            </w:pPr>
          </w:p>
        </w:tc>
        <w:tc>
          <w:tcPr>
            <w:tcW w:w="92" w:type="pct"/>
          </w:tcPr>
          <w:p w14:paraId="2DD4AEB6" w14:textId="77777777" w:rsidR="00D2058F" w:rsidRPr="001D6A24" w:rsidRDefault="00D2058F" w:rsidP="00D2058F">
            <w:pPr>
              <w:jc w:val="center"/>
              <w:rPr>
                <w:rFonts w:cstheme="minorHAnsi"/>
                <w:sz w:val="18"/>
                <w:szCs w:val="18"/>
              </w:rPr>
            </w:pPr>
          </w:p>
        </w:tc>
        <w:tc>
          <w:tcPr>
            <w:tcW w:w="92" w:type="pct"/>
          </w:tcPr>
          <w:p w14:paraId="533F35F6" w14:textId="77777777" w:rsidR="00D2058F" w:rsidRPr="001D6A24" w:rsidRDefault="00D2058F" w:rsidP="00D2058F">
            <w:pPr>
              <w:jc w:val="center"/>
              <w:rPr>
                <w:rFonts w:cstheme="minorHAnsi"/>
                <w:sz w:val="18"/>
                <w:szCs w:val="18"/>
              </w:rPr>
            </w:pPr>
          </w:p>
        </w:tc>
        <w:tc>
          <w:tcPr>
            <w:tcW w:w="119" w:type="pct"/>
          </w:tcPr>
          <w:p w14:paraId="3B0600E6" w14:textId="77777777" w:rsidR="00D2058F" w:rsidRPr="001D6A24" w:rsidRDefault="00D2058F" w:rsidP="00D2058F">
            <w:pPr>
              <w:jc w:val="center"/>
              <w:rPr>
                <w:rFonts w:cstheme="minorHAnsi"/>
                <w:sz w:val="18"/>
                <w:szCs w:val="18"/>
              </w:rPr>
            </w:pPr>
          </w:p>
        </w:tc>
        <w:tc>
          <w:tcPr>
            <w:tcW w:w="185" w:type="pct"/>
          </w:tcPr>
          <w:p w14:paraId="705D4BEC" w14:textId="65D1C971" w:rsidR="00D2058F" w:rsidRPr="001D6A24" w:rsidRDefault="00D2058F" w:rsidP="00D2058F">
            <w:pPr>
              <w:jc w:val="center"/>
              <w:rPr>
                <w:rFonts w:cstheme="minorHAnsi"/>
                <w:color w:val="000000"/>
                <w:sz w:val="18"/>
                <w:szCs w:val="18"/>
              </w:rPr>
            </w:pPr>
            <w:r w:rsidRPr="001D6A24">
              <w:rPr>
                <w:sz w:val="18"/>
                <w:szCs w:val="18"/>
              </w:rPr>
              <w:t>209</w:t>
            </w:r>
          </w:p>
        </w:tc>
      </w:tr>
      <w:tr w:rsidR="00D2058F" w:rsidRPr="001D6A24" w14:paraId="7F7F99BC" w14:textId="77777777" w:rsidTr="00D2058F">
        <w:tc>
          <w:tcPr>
            <w:tcW w:w="178" w:type="pct"/>
            <w:shd w:val="clear" w:color="auto" w:fill="081E3E" w:themeFill="accent1"/>
          </w:tcPr>
          <w:p w14:paraId="3577D43B"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25</w:t>
            </w:r>
          </w:p>
        </w:tc>
        <w:tc>
          <w:tcPr>
            <w:tcW w:w="116" w:type="pct"/>
          </w:tcPr>
          <w:p w14:paraId="5115BBA4" w14:textId="4BBB5F7F"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49CC651C" w14:textId="6E4B6280"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414FB78B" w14:textId="5D0EC0C2" w:rsidR="00D2058F" w:rsidRPr="001D6A24" w:rsidRDefault="00D2058F" w:rsidP="00D2058F">
            <w:pPr>
              <w:jc w:val="center"/>
              <w:rPr>
                <w:rFonts w:cstheme="minorHAnsi"/>
                <w:color w:val="000000"/>
                <w:sz w:val="18"/>
                <w:szCs w:val="18"/>
              </w:rPr>
            </w:pPr>
            <w:r w:rsidRPr="001D6A24">
              <w:rPr>
                <w:sz w:val="18"/>
                <w:szCs w:val="18"/>
              </w:rPr>
              <w:t>9</w:t>
            </w:r>
          </w:p>
        </w:tc>
        <w:tc>
          <w:tcPr>
            <w:tcW w:w="120" w:type="pct"/>
          </w:tcPr>
          <w:p w14:paraId="2A411734" w14:textId="1A05C0D9" w:rsidR="00D2058F" w:rsidRPr="001D6A24" w:rsidRDefault="00D2058F" w:rsidP="00D2058F">
            <w:pPr>
              <w:jc w:val="center"/>
              <w:rPr>
                <w:rFonts w:cstheme="minorHAnsi"/>
                <w:color w:val="000000"/>
                <w:sz w:val="18"/>
                <w:szCs w:val="18"/>
              </w:rPr>
            </w:pPr>
            <w:r w:rsidRPr="001D6A24">
              <w:rPr>
                <w:sz w:val="18"/>
                <w:szCs w:val="18"/>
              </w:rPr>
              <w:t>14</w:t>
            </w:r>
          </w:p>
        </w:tc>
        <w:tc>
          <w:tcPr>
            <w:tcW w:w="120" w:type="pct"/>
          </w:tcPr>
          <w:p w14:paraId="1E23F937" w14:textId="69C40DA9" w:rsidR="00D2058F" w:rsidRPr="001D6A24" w:rsidRDefault="00D2058F" w:rsidP="00D2058F">
            <w:pPr>
              <w:jc w:val="center"/>
              <w:rPr>
                <w:rFonts w:cstheme="minorHAnsi"/>
                <w:color w:val="000000"/>
                <w:sz w:val="18"/>
                <w:szCs w:val="18"/>
              </w:rPr>
            </w:pPr>
            <w:r w:rsidRPr="001D6A24">
              <w:rPr>
                <w:sz w:val="18"/>
                <w:szCs w:val="18"/>
              </w:rPr>
              <w:t>14</w:t>
            </w:r>
          </w:p>
        </w:tc>
        <w:tc>
          <w:tcPr>
            <w:tcW w:w="120" w:type="pct"/>
          </w:tcPr>
          <w:p w14:paraId="651C65DB" w14:textId="125CCE10" w:rsidR="00D2058F" w:rsidRPr="001D6A24" w:rsidRDefault="00D2058F" w:rsidP="00D2058F">
            <w:pPr>
              <w:jc w:val="center"/>
              <w:rPr>
                <w:rFonts w:cstheme="minorHAnsi"/>
                <w:color w:val="000000"/>
                <w:sz w:val="18"/>
                <w:szCs w:val="18"/>
              </w:rPr>
            </w:pPr>
            <w:r w:rsidRPr="001D6A24">
              <w:rPr>
                <w:sz w:val="18"/>
                <w:szCs w:val="18"/>
              </w:rPr>
              <w:t>14</w:t>
            </w:r>
          </w:p>
        </w:tc>
        <w:tc>
          <w:tcPr>
            <w:tcW w:w="120" w:type="pct"/>
          </w:tcPr>
          <w:p w14:paraId="0D7C6937" w14:textId="0D5A082B" w:rsidR="00D2058F" w:rsidRPr="001D6A24" w:rsidRDefault="00D2058F" w:rsidP="00D2058F">
            <w:pPr>
              <w:jc w:val="center"/>
              <w:rPr>
                <w:rFonts w:cstheme="minorHAnsi"/>
                <w:color w:val="000000"/>
                <w:sz w:val="18"/>
                <w:szCs w:val="18"/>
              </w:rPr>
            </w:pPr>
            <w:r w:rsidRPr="001D6A24">
              <w:rPr>
                <w:sz w:val="18"/>
                <w:szCs w:val="18"/>
              </w:rPr>
              <w:t>15</w:t>
            </w:r>
          </w:p>
        </w:tc>
        <w:tc>
          <w:tcPr>
            <w:tcW w:w="120" w:type="pct"/>
          </w:tcPr>
          <w:p w14:paraId="78DD109C" w14:textId="51F8109E" w:rsidR="00D2058F" w:rsidRPr="001D6A24" w:rsidRDefault="00D2058F" w:rsidP="00D2058F">
            <w:pPr>
              <w:jc w:val="center"/>
              <w:rPr>
                <w:rFonts w:cstheme="minorHAnsi"/>
                <w:color w:val="000000"/>
                <w:sz w:val="18"/>
                <w:szCs w:val="18"/>
              </w:rPr>
            </w:pPr>
            <w:r w:rsidRPr="001D6A24">
              <w:rPr>
                <w:sz w:val="18"/>
                <w:szCs w:val="18"/>
              </w:rPr>
              <w:t>15</w:t>
            </w:r>
          </w:p>
        </w:tc>
        <w:tc>
          <w:tcPr>
            <w:tcW w:w="118" w:type="pct"/>
          </w:tcPr>
          <w:p w14:paraId="53D32243" w14:textId="34A263AD" w:rsidR="00D2058F" w:rsidRPr="001D6A24" w:rsidRDefault="00D2058F" w:rsidP="00D2058F">
            <w:pPr>
              <w:jc w:val="center"/>
              <w:rPr>
                <w:rFonts w:cstheme="minorHAnsi"/>
                <w:color w:val="000000"/>
                <w:sz w:val="18"/>
                <w:szCs w:val="18"/>
              </w:rPr>
            </w:pPr>
            <w:r w:rsidRPr="001D6A24">
              <w:rPr>
                <w:sz w:val="18"/>
                <w:szCs w:val="18"/>
              </w:rPr>
              <w:t>15</w:t>
            </w:r>
          </w:p>
        </w:tc>
        <w:tc>
          <w:tcPr>
            <w:tcW w:w="116" w:type="pct"/>
          </w:tcPr>
          <w:p w14:paraId="65D64C43" w14:textId="54D6BB5D" w:rsidR="00D2058F" w:rsidRPr="001D6A24" w:rsidRDefault="00D2058F" w:rsidP="00D2058F">
            <w:pPr>
              <w:jc w:val="center"/>
              <w:rPr>
                <w:rFonts w:cstheme="minorHAnsi"/>
                <w:color w:val="000000"/>
                <w:sz w:val="18"/>
                <w:szCs w:val="18"/>
              </w:rPr>
            </w:pPr>
            <w:r w:rsidRPr="001D6A24">
              <w:rPr>
                <w:sz w:val="18"/>
                <w:szCs w:val="18"/>
              </w:rPr>
              <w:t>16</w:t>
            </w:r>
          </w:p>
        </w:tc>
        <w:tc>
          <w:tcPr>
            <w:tcW w:w="119" w:type="pct"/>
          </w:tcPr>
          <w:p w14:paraId="6938A411" w14:textId="4CDEBE9E" w:rsidR="00D2058F" w:rsidRPr="001D6A24" w:rsidRDefault="00D2058F" w:rsidP="00D2058F">
            <w:pPr>
              <w:jc w:val="center"/>
              <w:rPr>
                <w:rFonts w:cstheme="minorHAnsi"/>
                <w:color w:val="000000"/>
                <w:sz w:val="18"/>
                <w:szCs w:val="18"/>
              </w:rPr>
            </w:pPr>
            <w:r w:rsidRPr="001D6A24">
              <w:rPr>
                <w:sz w:val="18"/>
                <w:szCs w:val="18"/>
              </w:rPr>
              <w:t>16</w:t>
            </w:r>
          </w:p>
        </w:tc>
        <w:tc>
          <w:tcPr>
            <w:tcW w:w="105" w:type="pct"/>
          </w:tcPr>
          <w:p w14:paraId="3CFB1870" w14:textId="18439974" w:rsidR="00D2058F" w:rsidRPr="001D6A24" w:rsidRDefault="00D2058F" w:rsidP="00D2058F">
            <w:pPr>
              <w:jc w:val="center"/>
              <w:rPr>
                <w:rFonts w:cstheme="minorHAnsi"/>
                <w:color w:val="000000"/>
                <w:sz w:val="18"/>
                <w:szCs w:val="18"/>
              </w:rPr>
            </w:pPr>
            <w:r w:rsidRPr="001D6A24">
              <w:rPr>
                <w:sz w:val="18"/>
                <w:szCs w:val="18"/>
              </w:rPr>
              <w:t>16</w:t>
            </w:r>
          </w:p>
        </w:tc>
        <w:tc>
          <w:tcPr>
            <w:tcW w:w="108" w:type="pct"/>
          </w:tcPr>
          <w:p w14:paraId="07E5489F" w14:textId="7462B9C0" w:rsidR="00D2058F" w:rsidRPr="001D6A24" w:rsidRDefault="00D2058F" w:rsidP="00D2058F">
            <w:pPr>
              <w:jc w:val="center"/>
              <w:rPr>
                <w:rFonts w:cstheme="minorHAnsi"/>
                <w:color w:val="000000"/>
                <w:sz w:val="18"/>
                <w:szCs w:val="18"/>
              </w:rPr>
            </w:pPr>
            <w:r w:rsidRPr="001D6A24">
              <w:rPr>
                <w:sz w:val="18"/>
                <w:szCs w:val="18"/>
              </w:rPr>
              <w:t>17</w:t>
            </w:r>
          </w:p>
        </w:tc>
        <w:tc>
          <w:tcPr>
            <w:tcW w:w="108" w:type="pct"/>
          </w:tcPr>
          <w:p w14:paraId="021FBDA1" w14:textId="0A7CE6F3" w:rsidR="00D2058F" w:rsidRPr="001D6A24" w:rsidRDefault="00D2058F" w:rsidP="00D2058F">
            <w:pPr>
              <w:jc w:val="center"/>
              <w:rPr>
                <w:rFonts w:cstheme="minorHAnsi"/>
                <w:color w:val="000000"/>
                <w:sz w:val="18"/>
                <w:szCs w:val="18"/>
              </w:rPr>
            </w:pPr>
            <w:r w:rsidRPr="001D6A24">
              <w:rPr>
                <w:sz w:val="18"/>
                <w:szCs w:val="18"/>
              </w:rPr>
              <w:t>17</w:t>
            </w:r>
          </w:p>
        </w:tc>
        <w:tc>
          <w:tcPr>
            <w:tcW w:w="96" w:type="pct"/>
          </w:tcPr>
          <w:p w14:paraId="16BA7001" w14:textId="77BDF19F" w:rsidR="00D2058F" w:rsidRPr="001D6A24" w:rsidRDefault="00D2058F" w:rsidP="00D2058F">
            <w:pPr>
              <w:jc w:val="center"/>
              <w:rPr>
                <w:rFonts w:cstheme="minorHAnsi"/>
                <w:color w:val="000000"/>
                <w:sz w:val="18"/>
                <w:szCs w:val="18"/>
              </w:rPr>
            </w:pPr>
            <w:r w:rsidRPr="001D6A24">
              <w:rPr>
                <w:sz w:val="18"/>
                <w:szCs w:val="18"/>
              </w:rPr>
              <w:t>18</w:t>
            </w:r>
          </w:p>
        </w:tc>
        <w:tc>
          <w:tcPr>
            <w:tcW w:w="111" w:type="pct"/>
          </w:tcPr>
          <w:p w14:paraId="096797C8" w14:textId="0B6380F2"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66368DB9" w14:textId="0356870E"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55E7E9A4" w14:textId="2987CDF9"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3CFB26F3" w14:textId="59F59189"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0A12011C" w14:textId="3CDD2AEF"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6FC157ED" w14:textId="0BC4D776"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757073F" w14:textId="198A8C08"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0BDE850" w14:textId="732AD14A"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085F22B" w14:textId="4CAC018A"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DA842CD" w14:textId="7DC3D622"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B176A86" w14:textId="7D1B7CEF" w:rsidR="00D2058F" w:rsidRPr="001D6A24" w:rsidRDefault="00D2058F" w:rsidP="00D2058F">
            <w:pPr>
              <w:jc w:val="center"/>
              <w:rPr>
                <w:rFonts w:cstheme="minorHAnsi"/>
                <w:color w:val="000000"/>
                <w:sz w:val="18"/>
                <w:szCs w:val="18"/>
              </w:rPr>
            </w:pPr>
          </w:p>
        </w:tc>
        <w:tc>
          <w:tcPr>
            <w:tcW w:w="92" w:type="pct"/>
          </w:tcPr>
          <w:p w14:paraId="1C5E4510" w14:textId="77777777" w:rsidR="00D2058F" w:rsidRPr="001D6A24" w:rsidRDefault="00D2058F" w:rsidP="00D2058F">
            <w:pPr>
              <w:jc w:val="center"/>
              <w:rPr>
                <w:rFonts w:cstheme="minorHAnsi"/>
                <w:sz w:val="18"/>
                <w:szCs w:val="18"/>
              </w:rPr>
            </w:pPr>
          </w:p>
        </w:tc>
        <w:tc>
          <w:tcPr>
            <w:tcW w:w="92" w:type="pct"/>
          </w:tcPr>
          <w:p w14:paraId="678C3AFF" w14:textId="77777777" w:rsidR="00D2058F" w:rsidRPr="001D6A24" w:rsidRDefault="00D2058F" w:rsidP="00D2058F">
            <w:pPr>
              <w:jc w:val="center"/>
              <w:rPr>
                <w:rFonts w:cstheme="minorHAnsi"/>
                <w:sz w:val="18"/>
                <w:szCs w:val="18"/>
              </w:rPr>
            </w:pPr>
          </w:p>
        </w:tc>
        <w:tc>
          <w:tcPr>
            <w:tcW w:w="92" w:type="pct"/>
          </w:tcPr>
          <w:p w14:paraId="09C02DB8" w14:textId="77777777" w:rsidR="00D2058F" w:rsidRPr="001D6A24" w:rsidRDefault="00D2058F" w:rsidP="00D2058F">
            <w:pPr>
              <w:jc w:val="center"/>
              <w:rPr>
                <w:rFonts w:cstheme="minorHAnsi"/>
                <w:sz w:val="18"/>
                <w:szCs w:val="18"/>
              </w:rPr>
            </w:pPr>
          </w:p>
        </w:tc>
        <w:tc>
          <w:tcPr>
            <w:tcW w:w="92" w:type="pct"/>
          </w:tcPr>
          <w:p w14:paraId="2CA6A098" w14:textId="77777777" w:rsidR="00D2058F" w:rsidRPr="001D6A24" w:rsidRDefault="00D2058F" w:rsidP="00D2058F">
            <w:pPr>
              <w:jc w:val="center"/>
              <w:rPr>
                <w:rFonts w:cstheme="minorHAnsi"/>
                <w:sz w:val="18"/>
                <w:szCs w:val="18"/>
              </w:rPr>
            </w:pPr>
          </w:p>
        </w:tc>
        <w:tc>
          <w:tcPr>
            <w:tcW w:w="92" w:type="pct"/>
          </w:tcPr>
          <w:p w14:paraId="0F6BBC44" w14:textId="77777777" w:rsidR="00D2058F" w:rsidRPr="001D6A24" w:rsidRDefault="00D2058F" w:rsidP="00D2058F">
            <w:pPr>
              <w:jc w:val="center"/>
              <w:rPr>
                <w:rFonts w:cstheme="minorHAnsi"/>
                <w:sz w:val="18"/>
                <w:szCs w:val="18"/>
              </w:rPr>
            </w:pPr>
          </w:p>
        </w:tc>
        <w:tc>
          <w:tcPr>
            <w:tcW w:w="92" w:type="pct"/>
          </w:tcPr>
          <w:p w14:paraId="33223666" w14:textId="77777777" w:rsidR="00D2058F" w:rsidRPr="001D6A24" w:rsidRDefault="00D2058F" w:rsidP="00D2058F">
            <w:pPr>
              <w:jc w:val="center"/>
              <w:rPr>
                <w:rFonts w:cstheme="minorHAnsi"/>
                <w:sz w:val="18"/>
                <w:szCs w:val="18"/>
              </w:rPr>
            </w:pPr>
          </w:p>
        </w:tc>
        <w:tc>
          <w:tcPr>
            <w:tcW w:w="92" w:type="pct"/>
          </w:tcPr>
          <w:p w14:paraId="428DBBA6" w14:textId="77777777" w:rsidR="00D2058F" w:rsidRPr="001D6A24" w:rsidRDefault="00D2058F" w:rsidP="00D2058F">
            <w:pPr>
              <w:jc w:val="center"/>
              <w:rPr>
                <w:rFonts w:cstheme="minorHAnsi"/>
                <w:sz w:val="18"/>
                <w:szCs w:val="18"/>
              </w:rPr>
            </w:pPr>
          </w:p>
        </w:tc>
        <w:tc>
          <w:tcPr>
            <w:tcW w:w="92" w:type="pct"/>
          </w:tcPr>
          <w:p w14:paraId="5264ABEA" w14:textId="77777777" w:rsidR="00D2058F" w:rsidRPr="001D6A24" w:rsidRDefault="00D2058F" w:rsidP="00D2058F">
            <w:pPr>
              <w:jc w:val="center"/>
              <w:rPr>
                <w:rFonts w:cstheme="minorHAnsi"/>
                <w:sz w:val="18"/>
                <w:szCs w:val="18"/>
              </w:rPr>
            </w:pPr>
          </w:p>
        </w:tc>
        <w:tc>
          <w:tcPr>
            <w:tcW w:w="92" w:type="pct"/>
          </w:tcPr>
          <w:p w14:paraId="7B241D53" w14:textId="77777777" w:rsidR="00D2058F" w:rsidRPr="001D6A24" w:rsidRDefault="00D2058F" w:rsidP="00D2058F">
            <w:pPr>
              <w:jc w:val="center"/>
              <w:rPr>
                <w:rFonts w:cstheme="minorHAnsi"/>
                <w:sz w:val="18"/>
                <w:szCs w:val="18"/>
              </w:rPr>
            </w:pPr>
          </w:p>
        </w:tc>
        <w:tc>
          <w:tcPr>
            <w:tcW w:w="92" w:type="pct"/>
          </w:tcPr>
          <w:p w14:paraId="3385F9E1" w14:textId="77777777" w:rsidR="00D2058F" w:rsidRPr="001D6A24" w:rsidRDefault="00D2058F" w:rsidP="00D2058F">
            <w:pPr>
              <w:jc w:val="center"/>
              <w:rPr>
                <w:rFonts w:cstheme="minorHAnsi"/>
                <w:sz w:val="18"/>
                <w:szCs w:val="18"/>
              </w:rPr>
            </w:pPr>
          </w:p>
        </w:tc>
        <w:tc>
          <w:tcPr>
            <w:tcW w:w="92" w:type="pct"/>
          </w:tcPr>
          <w:p w14:paraId="35D008FA" w14:textId="77777777" w:rsidR="00D2058F" w:rsidRPr="001D6A24" w:rsidRDefault="00D2058F" w:rsidP="00D2058F">
            <w:pPr>
              <w:jc w:val="center"/>
              <w:rPr>
                <w:rFonts w:cstheme="minorHAnsi"/>
                <w:sz w:val="18"/>
                <w:szCs w:val="18"/>
              </w:rPr>
            </w:pPr>
          </w:p>
        </w:tc>
        <w:tc>
          <w:tcPr>
            <w:tcW w:w="92" w:type="pct"/>
          </w:tcPr>
          <w:p w14:paraId="08F5294D" w14:textId="77777777" w:rsidR="00D2058F" w:rsidRPr="001D6A24" w:rsidRDefault="00D2058F" w:rsidP="00D2058F">
            <w:pPr>
              <w:jc w:val="center"/>
              <w:rPr>
                <w:rFonts w:cstheme="minorHAnsi"/>
                <w:sz w:val="18"/>
                <w:szCs w:val="18"/>
              </w:rPr>
            </w:pPr>
          </w:p>
        </w:tc>
        <w:tc>
          <w:tcPr>
            <w:tcW w:w="92" w:type="pct"/>
          </w:tcPr>
          <w:p w14:paraId="403E3794" w14:textId="77777777" w:rsidR="00D2058F" w:rsidRPr="001D6A24" w:rsidRDefault="00D2058F" w:rsidP="00D2058F">
            <w:pPr>
              <w:jc w:val="center"/>
              <w:rPr>
                <w:rFonts w:cstheme="minorHAnsi"/>
                <w:sz w:val="18"/>
                <w:szCs w:val="18"/>
              </w:rPr>
            </w:pPr>
          </w:p>
        </w:tc>
        <w:tc>
          <w:tcPr>
            <w:tcW w:w="92" w:type="pct"/>
          </w:tcPr>
          <w:p w14:paraId="2DE702FB" w14:textId="77777777" w:rsidR="00D2058F" w:rsidRPr="001D6A24" w:rsidRDefault="00D2058F" w:rsidP="00D2058F">
            <w:pPr>
              <w:jc w:val="center"/>
              <w:rPr>
                <w:rFonts w:cstheme="minorHAnsi"/>
                <w:sz w:val="18"/>
                <w:szCs w:val="18"/>
              </w:rPr>
            </w:pPr>
          </w:p>
        </w:tc>
        <w:tc>
          <w:tcPr>
            <w:tcW w:w="92" w:type="pct"/>
          </w:tcPr>
          <w:p w14:paraId="126A2556" w14:textId="77777777" w:rsidR="00D2058F" w:rsidRPr="001D6A24" w:rsidRDefault="00D2058F" w:rsidP="00D2058F">
            <w:pPr>
              <w:jc w:val="center"/>
              <w:rPr>
                <w:rFonts w:cstheme="minorHAnsi"/>
                <w:sz w:val="18"/>
                <w:szCs w:val="18"/>
              </w:rPr>
            </w:pPr>
          </w:p>
        </w:tc>
        <w:tc>
          <w:tcPr>
            <w:tcW w:w="92" w:type="pct"/>
          </w:tcPr>
          <w:p w14:paraId="0D271908" w14:textId="77777777" w:rsidR="00D2058F" w:rsidRPr="001D6A24" w:rsidRDefault="00D2058F" w:rsidP="00D2058F">
            <w:pPr>
              <w:jc w:val="center"/>
              <w:rPr>
                <w:rFonts w:cstheme="minorHAnsi"/>
                <w:sz w:val="18"/>
                <w:szCs w:val="18"/>
              </w:rPr>
            </w:pPr>
          </w:p>
        </w:tc>
        <w:tc>
          <w:tcPr>
            <w:tcW w:w="92" w:type="pct"/>
          </w:tcPr>
          <w:p w14:paraId="2FF7F1A5" w14:textId="77777777" w:rsidR="00D2058F" w:rsidRPr="001D6A24" w:rsidRDefault="00D2058F" w:rsidP="00D2058F">
            <w:pPr>
              <w:jc w:val="center"/>
              <w:rPr>
                <w:rFonts w:cstheme="minorHAnsi"/>
                <w:sz w:val="18"/>
                <w:szCs w:val="18"/>
              </w:rPr>
            </w:pPr>
          </w:p>
        </w:tc>
        <w:tc>
          <w:tcPr>
            <w:tcW w:w="92" w:type="pct"/>
          </w:tcPr>
          <w:p w14:paraId="55FE0116" w14:textId="77777777" w:rsidR="00D2058F" w:rsidRPr="001D6A24" w:rsidRDefault="00D2058F" w:rsidP="00D2058F">
            <w:pPr>
              <w:jc w:val="center"/>
              <w:rPr>
                <w:rFonts w:cstheme="minorHAnsi"/>
                <w:sz w:val="18"/>
                <w:szCs w:val="18"/>
              </w:rPr>
            </w:pPr>
          </w:p>
        </w:tc>
        <w:tc>
          <w:tcPr>
            <w:tcW w:w="119" w:type="pct"/>
          </w:tcPr>
          <w:p w14:paraId="0C7C8109" w14:textId="77777777" w:rsidR="00D2058F" w:rsidRPr="001D6A24" w:rsidRDefault="00D2058F" w:rsidP="00D2058F">
            <w:pPr>
              <w:jc w:val="center"/>
              <w:rPr>
                <w:rFonts w:cstheme="minorHAnsi"/>
                <w:sz w:val="18"/>
                <w:szCs w:val="18"/>
              </w:rPr>
            </w:pPr>
          </w:p>
        </w:tc>
        <w:tc>
          <w:tcPr>
            <w:tcW w:w="185" w:type="pct"/>
          </w:tcPr>
          <w:p w14:paraId="1F6EFA28" w14:textId="3C29E27F" w:rsidR="00D2058F" w:rsidRPr="001D6A24" w:rsidRDefault="00D2058F" w:rsidP="00D2058F">
            <w:pPr>
              <w:jc w:val="center"/>
              <w:rPr>
                <w:rFonts w:cstheme="minorHAnsi"/>
                <w:color w:val="000000"/>
                <w:sz w:val="18"/>
                <w:szCs w:val="18"/>
              </w:rPr>
            </w:pPr>
            <w:r w:rsidRPr="001D6A24">
              <w:rPr>
                <w:sz w:val="18"/>
                <w:szCs w:val="18"/>
              </w:rPr>
              <w:t>195</w:t>
            </w:r>
          </w:p>
        </w:tc>
      </w:tr>
      <w:tr w:rsidR="00D2058F" w:rsidRPr="001D6A24" w14:paraId="7E26C222" w14:textId="77777777" w:rsidTr="00D2058F">
        <w:tc>
          <w:tcPr>
            <w:tcW w:w="178" w:type="pct"/>
            <w:shd w:val="clear" w:color="auto" w:fill="081E3E" w:themeFill="accent1"/>
          </w:tcPr>
          <w:p w14:paraId="5D39ACE4"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26</w:t>
            </w:r>
          </w:p>
        </w:tc>
        <w:tc>
          <w:tcPr>
            <w:tcW w:w="116" w:type="pct"/>
          </w:tcPr>
          <w:p w14:paraId="08AAA0BD" w14:textId="214CFB84"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14E53A72" w14:textId="2159B8BE"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38FFDB57" w14:textId="0A1116EF" w:rsidR="00D2058F" w:rsidRPr="001D6A24" w:rsidRDefault="00D2058F" w:rsidP="00D2058F">
            <w:pPr>
              <w:jc w:val="center"/>
              <w:rPr>
                <w:rFonts w:cstheme="minorHAnsi"/>
                <w:color w:val="000000"/>
                <w:sz w:val="18"/>
                <w:szCs w:val="18"/>
              </w:rPr>
            </w:pPr>
            <w:r w:rsidRPr="001D6A24">
              <w:rPr>
                <w:sz w:val="18"/>
                <w:szCs w:val="18"/>
              </w:rPr>
              <w:t>7</w:t>
            </w:r>
          </w:p>
        </w:tc>
        <w:tc>
          <w:tcPr>
            <w:tcW w:w="120" w:type="pct"/>
          </w:tcPr>
          <w:p w14:paraId="4A8E6DB9" w14:textId="4CA9945B" w:rsidR="00D2058F" w:rsidRPr="001D6A24" w:rsidRDefault="00D2058F" w:rsidP="00D2058F">
            <w:pPr>
              <w:jc w:val="center"/>
              <w:rPr>
                <w:rFonts w:cstheme="minorHAnsi"/>
                <w:color w:val="000000"/>
                <w:sz w:val="18"/>
                <w:szCs w:val="18"/>
              </w:rPr>
            </w:pPr>
            <w:r w:rsidRPr="001D6A24">
              <w:rPr>
                <w:sz w:val="18"/>
                <w:szCs w:val="18"/>
              </w:rPr>
              <w:t>11</w:t>
            </w:r>
          </w:p>
        </w:tc>
        <w:tc>
          <w:tcPr>
            <w:tcW w:w="120" w:type="pct"/>
          </w:tcPr>
          <w:p w14:paraId="5514393C" w14:textId="20AD567B" w:rsidR="00D2058F" w:rsidRPr="001D6A24" w:rsidRDefault="00D2058F" w:rsidP="00D2058F">
            <w:pPr>
              <w:jc w:val="center"/>
              <w:rPr>
                <w:rFonts w:cstheme="minorHAnsi"/>
                <w:color w:val="000000"/>
                <w:sz w:val="18"/>
                <w:szCs w:val="18"/>
              </w:rPr>
            </w:pPr>
            <w:r w:rsidRPr="001D6A24">
              <w:rPr>
                <w:sz w:val="18"/>
                <w:szCs w:val="18"/>
              </w:rPr>
              <w:t>11</w:t>
            </w:r>
          </w:p>
        </w:tc>
        <w:tc>
          <w:tcPr>
            <w:tcW w:w="120" w:type="pct"/>
          </w:tcPr>
          <w:p w14:paraId="03E48346" w14:textId="74B4B6D7" w:rsidR="00D2058F" w:rsidRPr="001D6A24" w:rsidRDefault="00D2058F" w:rsidP="00D2058F">
            <w:pPr>
              <w:jc w:val="center"/>
              <w:rPr>
                <w:rFonts w:cstheme="minorHAnsi"/>
                <w:color w:val="000000"/>
                <w:sz w:val="18"/>
                <w:szCs w:val="18"/>
              </w:rPr>
            </w:pPr>
            <w:r w:rsidRPr="001D6A24">
              <w:rPr>
                <w:sz w:val="18"/>
                <w:szCs w:val="18"/>
              </w:rPr>
              <w:t>12</w:t>
            </w:r>
          </w:p>
        </w:tc>
        <w:tc>
          <w:tcPr>
            <w:tcW w:w="120" w:type="pct"/>
          </w:tcPr>
          <w:p w14:paraId="708CCB0D" w14:textId="53D749A5" w:rsidR="00D2058F" w:rsidRPr="001D6A24" w:rsidRDefault="00D2058F" w:rsidP="00D2058F">
            <w:pPr>
              <w:jc w:val="center"/>
              <w:rPr>
                <w:rFonts w:cstheme="minorHAnsi"/>
                <w:color w:val="000000"/>
                <w:sz w:val="18"/>
                <w:szCs w:val="18"/>
              </w:rPr>
            </w:pPr>
            <w:r w:rsidRPr="001D6A24">
              <w:rPr>
                <w:sz w:val="18"/>
                <w:szCs w:val="18"/>
              </w:rPr>
              <w:t>12</w:t>
            </w:r>
          </w:p>
        </w:tc>
        <w:tc>
          <w:tcPr>
            <w:tcW w:w="120" w:type="pct"/>
          </w:tcPr>
          <w:p w14:paraId="64569B85" w14:textId="05311C62" w:rsidR="00D2058F" w:rsidRPr="001D6A24" w:rsidRDefault="00D2058F" w:rsidP="00D2058F">
            <w:pPr>
              <w:jc w:val="center"/>
              <w:rPr>
                <w:rFonts w:cstheme="minorHAnsi"/>
                <w:color w:val="000000"/>
                <w:sz w:val="18"/>
                <w:szCs w:val="18"/>
              </w:rPr>
            </w:pPr>
            <w:r w:rsidRPr="001D6A24">
              <w:rPr>
                <w:sz w:val="18"/>
                <w:szCs w:val="18"/>
              </w:rPr>
              <w:t>12</w:t>
            </w:r>
          </w:p>
        </w:tc>
        <w:tc>
          <w:tcPr>
            <w:tcW w:w="118" w:type="pct"/>
          </w:tcPr>
          <w:p w14:paraId="69992970" w14:textId="481A7C1F" w:rsidR="00D2058F" w:rsidRPr="001D6A24" w:rsidRDefault="00D2058F" w:rsidP="00D2058F">
            <w:pPr>
              <w:jc w:val="center"/>
              <w:rPr>
                <w:rFonts w:cstheme="minorHAnsi"/>
                <w:color w:val="000000"/>
                <w:sz w:val="18"/>
                <w:szCs w:val="18"/>
              </w:rPr>
            </w:pPr>
            <w:r w:rsidRPr="001D6A24">
              <w:rPr>
                <w:sz w:val="18"/>
                <w:szCs w:val="18"/>
              </w:rPr>
              <w:t>13</w:t>
            </w:r>
          </w:p>
        </w:tc>
        <w:tc>
          <w:tcPr>
            <w:tcW w:w="116" w:type="pct"/>
          </w:tcPr>
          <w:p w14:paraId="33D78BA6" w14:textId="3B1884A8" w:rsidR="00D2058F" w:rsidRPr="001D6A24" w:rsidRDefault="00D2058F" w:rsidP="00D2058F">
            <w:pPr>
              <w:jc w:val="center"/>
              <w:rPr>
                <w:rFonts w:cstheme="minorHAnsi"/>
                <w:color w:val="000000"/>
                <w:sz w:val="18"/>
                <w:szCs w:val="18"/>
              </w:rPr>
            </w:pPr>
            <w:r w:rsidRPr="001D6A24">
              <w:rPr>
                <w:sz w:val="18"/>
                <w:szCs w:val="18"/>
              </w:rPr>
              <w:t>13</w:t>
            </w:r>
          </w:p>
        </w:tc>
        <w:tc>
          <w:tcPr>
            <w:tcW w:w="119" w:type="pct"/>
          </w:tcPr>
          <w:p w14:paraId="6F153099" w14:textId="36A6013D" w:rsidR="00D2058F" w:rsidRPr="001D6A24" w:rsidRDefault="00D2058F" w:rsidP="00D2058F">
            <w:pPr>
              <w:jc w:val="center"/>
              <w:rPr>
                <w:rFonts w:cstheme="minorHAnsi"/>
                <w:color w:val="000000"/>
                <w:sz w:val="18"/>
                <w:szCs w:val="18"/>
              </w:rPr>
            </w:pPr>
            <w:r w:rsidRPr="001D6A24">
              <w:rPr>
                <w:sz w:val="18"/>
                <w:szCs w:val="18"/>
              </w:rPr>
              <w:t>13</w:t>
            </w:r>
          </w:p>
        </w:tc>
        <w:tc>
          <w:tcPr>
            <w:tcW w:w="105" w:type="pct"/>
          </w:tcPr>
          <w:p w14:paraId="1AF660DC" w14:textId="198A63B2" w:rsidR="00D2058F" w:rsidRPr="001D6A24" w:rsidRDefault="00D2058F" w:rsidP="00D2058F">
            <w:pPr>
              <w:jc w:val="center"/>
              <w:rPr>
                <w:rFonts w:cstheme="minorHAnsi"/>
                <w:color w:val="000000"/>
                <w:sz w:val="18"/>
                <w:szCs w:val="18"/>
              </w:rPr>
            </w:pPr>
            <w:r w:rsidRPr="001D6A24">
              <w:rPr>
                <w:sz w:val="18"/>
                <w:szCs w:val="18"/>
              </w:rPr>
              <w:t>13</w:t>
            </w:r>
          </w:p>
        </w:tc>
        <w:tc>
          <w:tcPr>
            <w:tcW w:w="108" w:type="pct"/>
          </w:tcPr>
          <w:p w14:paraId="78EE9463" w14:textId="6D1F51AB" w:rsidR="00D2058F" w:rsidRPr="001D6A24" w:rsidRDefault="00D2058F" w:rsidP="00D2058F">
            <w:pPr>
              <w:jc w:val="center"/>
              <w:rPr>
                <w:rFonts w:cstheme="minorHAnsi"/>
                <w:color w:val="000000"/>
                <w:sz w:val="18"/>
                <w:szCs w:val="18"/>
              </w:rPr>
            </w:pPr>
            <w:r w:rsidRPr="001D6A24">
              <w:rPr>
                <w:sz w:val="18"/>
                <w:szCs w:val="18"/>
              </w:rPr>
              <w:t>14</w:t>
            </w:r>
          </w:p>
        </w:tc>
        <w:tc>
          <w:tcPr>
            <w:tcW w:w="108" w:type="pct"/>
          </w:tcPr>
          <w:p w14:paraId="73BF8A34" w14:textId="658CFB30" w:rsidR="00D2058F" w:rsidRPr="001D6A24" w:rsidRDefault="00D2058F" w:rsidP="00D2058F">
            <w:pPr>
              <w:jc w:val="center"/>
              <w:rPr>
                <w:rFonts w:cstheme="minorHAnsi"/>
                <w:color w:val="000000"/>
                <w:sz w:val="18"/>
                <w:szCs w:val="18"/>
              </w:rPr>
            </w:pPr>
            <w:r w:rsidRPr="001D6A24">
              <w:rPr>
                <w:sz w:val="18"/>
                <w:szCs w:val="18"/>
              </w:rPr>
              <w:t>14</w:t>
            </w:r>
          </w:p>
        </w:tc>
        <w:tc>
          <w:tcPr>
            <w:tcW w:w="96" w:type="pct"/>
          </w:tcPr>
          <w:p w14:paraId="1625F0FE" w14:textId="4CEB51C1" w:rsidR="00D2058F" w:rsidRPr="001D6A24" w:rsidRDefault="00D2058F" w:rsidP="00D2058F">
            <w:pPr>
              <w:jc w:val="center"/>
              <w:rPr>
                <w:rFonts w:cstheme="minorHAnsi"/>
                <w:color w:val="000000"/>
                <w:sz w:val="18"/>
                <w:szCs w:val="18"/>
              </w:rPr>
            </w:pPr>
            <w:r w:rsidRPr="001D6A24">
              <w:rPr>
                <w:sz w:val="18"/>
                <w:szCs w:val="18"/>
              </w:rPr>
              <w:t>14</w:t>
            </w:r>
          </w:p>
        </w:tc>
        <w:tc>
          <w:tcPr>
            <w:tcW w:w="111" w:type="pct"/>
          </w:tcPr>
          <w:p w14:paraId="489AFCBE" w14:textId="5CFACFBC"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7CDECEE6" w14:textId="1D004307"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0AB45182" w14:textId="2E183451"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42A796C2" w14:textId="719BD9EB"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324F6299" w14:textId="03040C0E"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2A86646B" w14:textId="4D4F15FB"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0C738BD" w14:textId="6E0B0E0F"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75D8524B" w14:textId="3927380E"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6DA0AD3" w14:textId="309E4C6D"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75DDFE2A" w14:textId="43E6B52F"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06C9654" w14:textId="04C19FC6"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0D00522" w14:textId="25E0EEBE" w:rsidR="00D2058F" w:rsidRPr="001D6A24" w:rsidRDefault="00D2058F" w:rsidP="00D2058F">
            <w:pPr>
              <w:jc w:val="center"/>
              <w:rPr>
                <w:rFonts w:cstheme="minorHAnsi"/>
                <w:color w:val="000000"/>
                <w:sz w:val="18"/>
                <w:szCs w:val="18"/>
              </w:rPr>
            </w:pPr>
          </w:p>
        </w:tc>
        <w:tc>
          <w:tcPr>
            <w:tcW w:w="92" w:type="pct"/>
          </w:tcPr>
          <w:p w14:paraId="0761C36B" w14:textId="77777777" w:rsidR="00D2058F" w:rsidRPr="001D6A24" w:rsidRDefault="00D2058F" w:rsidP="00D2058F">
            <w:pPr>
              <w:jc w:val="center"/>
              <w:rPr>
                <w:rFonts w:cstheme="minorHAnsi"/>
                <w:sz w:val="18"/>
                <w:szCs w:val="18"/>
              </w:rPr>
            </w:pPr>
          </w:p>
        </w:tc>
        <w:tc>
          <w:tcPr>
            <w:tcW w:w="92" w:type="pct"/>
          </w:tcPr>
          <w:p w14:paraId="4C92A016" w14:textId="77777777" w:rsidR="00D2058F" w:rsidRPr="001D6A24" w:rsidRDefault="00D2058F" w:rsidP="00D2058F">
            <w:pPr>
              <w:jc w:val="center"/>
              <w:rPr>
                <w:rFonts w:cstheme="minorHAnsi"/>
                <w:sz w:val="18"/>
                <w:szCs w:val="18"/>
              </w:rPr>
            </w:pPr>
          </w:p>
        </w:tc>
        <w:tc>
          <w:tcPr>
            <w:tcW w:w="92" w:type="pct"/>
          </w:tcPr>
          <w:p w14:paraId="30143905" w14:textId="77777777" w:rsidR="00D2058F" w:rsidRPr="001D6A24" w:rsidRDefault="00D2058F" w:rsidP="00D2058F">
            <w:pPr>
              <w:jc w:val="center"/>
              <w:rPr>
                <w:rFonts w:cstheme="minorHAnsi"/>
                <w:sz w:val="18"/>
                <w:szCs w:val="18"/>
              </w:rPr>
            </w:pPr>
          </w:p>
        </w:tc>
        <w:tc>
          <w:tcPr>
            <w:tcW w:w="92" w:type="pct"/>
          </w:tcPr>
          <w:p w14:paraId="12DC442B" w14:textId="77777777" w:rsidR="00D2058F" w:rsidRPr="001D6A24" w:rsidRDefault="00D2058F" w:rsidP="00D2058F">
            <w:pPr>
              <w:jc w:val="center"/>
              <w:rPr>
                <w:rFonts w:cstheme="minorHAnsi"/>
                <w:sz w:val="18"/>
                <w:szCs w:val="18"/>
              </w:rPr>
            </w:pPr>
          </w:p>
        </w:tc>
        <w:tc>
          <w:tcPr>
            <w:tcW w:w="92" w:type="pct"/>
          </w:tcPr>
          <w:p w14:paraId="272FE6D0" w14:textId="77777777" w:rsidR="00D2058F" w:rsidRPr="001D6A24" w:rsidRDefault="00D2058F" w:rsidP="00D2058F">
            <w:pPr>
              <w:jc w:val="center"/>
              <w:rPr>
                <w:rFonts w:cstheme="minorHAnsi"/>
                <w:sz w:val="18"/>
                <w:szCs w:val="18"/>
              </w:rPr>
            </w:pPr>
          </w:p>
        </w:tc>
        <w:tc>
          <w:tcPr>
            <w:tcW w:w="92" w:type="pct"/>
          </w:tcPr>
          <w:p w14:paraId="73B66E16" w14:textId="77777777" w:rsidR="00D2058F" w:rsidRPr="001D6A24" w:rsidRDefault="00D2058F" w:rsidP="00D2058F">
            <w:pPr>
              <w:jc w:val="center"/>
              <w:rPr>
                <w:rFonts w:cstheme="minorHAnsi"/>
                <w:sz w:val="18"/>
                <w:szCs w:val="18"/>
              </w:rPr>
            </w:pPr>
          </w:p>
        </w:tc>
        <w:tc>
          <w:tcPr>
            <w:tcW w:w="92" w:type="pct"/>
          </w:tcPr>
          <w:p w14:paraId="38AA287F" w14:textId="77777777" w:rsidR="00D2058F" w:rsidRPr="001D6A24" w:rsidRDefault="00D2058F" w:rsidP="00D2058F">
            <w:pPr>
              <w:jc w:val="center"/>
              <w:rPr>
                <w:rFonts w:cstheme="minorHAnsi"/>
                <w:sz w:val="18"/>
                <w:szCs w:val="18"/>
              </w:rPr>
            </w:pPr>
          </w:p>
        </w:tc>
        <w:tc>
          <w:tcPr>
            <w:tcW w:w="92" w:type="pct"/>
          </w:tcPr>
          <w:p w14:paraId="72E05631" w14:textId="77777777" w:rsidR="00D2058F" w:rsidRPr="001D6A24" w:rsidRDefault="00D2058F" w:rsidP="00D2058F">
            <w:pPr>
              <w:jc w:val="center"/>
              <w:rPr>
                <w:rFonts w:cstheme="minorHAnsi"/>
                <w:sz w:val="18"/>
                <w:szCs w:val="18"/>
              </w:rPr>
            </w:pPr>
          </w:p>
        </w:tc>
        <w:tc>
          <w:tcPr>
            <w:tcW w:w="92" w:type="pct"/>
          </w:tcPr>
          <w:p w14:paraId="23578FA3" w14:textId="77777777" w:rsidR="00D2058F" w:rsidRPr="001D6A24" w:rsidRDefault="00D2058F" w:rsidP="00D2058F">
            <w:pPr>
              <w:jc w:val="center"/>
              <w:rPr>
                <w:rFonts w:cstheme="minorHAnsi"/>
                <w:sz w:val="18"/>
                <w:szCs w:val="18"/>
              </w:rPr>
            </w:pPr>
          </w:p>
        </w:tc>
        <w:tc>
          <w:tcPr>
            <w:tcW w:w="92" w:type="pct"/>
          </w:tcPr>
          <w:p w14:paraId="712E212D" w14:textId="77777777" w:rsidR="00D2058F" w:rsidRPr="001D6A24" w:rsidRDefault="00D2058F" w:rsidP="00D2058F">
            <w:pPr>
              <w:jc w:val="center"/>
              <w:rPr>
                <w:rFonts w:cstheme="minorHAnsi"/>
                <w:sz w:val="18"/>
                <w:szCs w:val="18"/>
              </w:rPr>
            </w:pPr>
          </w:p>
        </w:tc>
        <w:tc>
          <w:tcPr>
            <w:tcW w:w="92" w:type="pct"/>
          </w:tcPr>
          <w:p w14:paraId="11BBA7B2" w14:textId="77777777" w:rsidR="00D2058F" w:rsidRPr="001D6A24" w:rsidRDefault="00D2058F" w:rsidP="00D2058F">
            <w:pPr>
              <w:jc w:val="center"/>
              <w:rPr>
                <w:rFonts w:cstheme="minorHAnsi"/>
                <w:sz w:val="18"/>
                <w:szCs w:val="18"/>
              </w:rPr>
            </w:pPr>
          </w:p>
        </w:tc>
        <w:tc>
          <w:tcPr>
            <w:tcW w:w="92" w:type="pct"/>
          </w:tcPr>
          <w:p w14:paraId="671D2450" w14:textId="77777777" w:rsidR="00D2058F" w:rsidRPr="001D6A24" w:rsidRDefault="00D2058F" w:rsidP="00D2058F">
            <w:pPr>
              <w:jc w:val="center"/>
              <w:rPr>
                <w:rFonts w:cstheme="minorHAnsi"/>
                <w:sz w:val="18"/>
                <w:szCs w:val="18"/>
              </w:rPr>
            </w:pPr>
          </w:p>
        </w:tc>
        <w:tc>
          <w:tcPr>
            <w:tcW w:w="92" w:type="pct"/>
          </w:tcPr>
          <w:p w14:paraId="64070A4B" w14:textId="77777777" w:rsidR="00D2058F" w:rsidRPr="001D6A24" w:rsidRDefault="00D2058F" w:rsidP="00D2058F">
            <w:pPr>
              <w:jc w:val="center"/>
              <w:rPr>
                <w:rFonts w:cstheme="minorHAnsi"/>
                <w:sz w:val="18"/>
                <w:szCs w:val="18"/>
              </w:rPr>
            </w:pPr>
          </w:p>
        </w:tc>
        <w:tc>
          <w:tcPr>
            <w:tcW w:w="92" w:type="pct"/>
          </w:tcPr>
          <w:p w14:paraId="7D22DB66" w14:textId="77777777" w:rsidR="00D2058F" w:rsidRPr="001D6A24" w:rsidRDefault="00D2058F" w:rsidP="00D2058F">
            <w:pPr>
              <w:jc w:val="center"/>
              <w:rPr>
                <w:rFonts w:cstheme="minorHAnsi"/>
                <w:sz w:val="18"/>
                <w:szCs w:val="18"/>
              </w:rPr>
            </w:pPr>
          </w:p>
        </w:tc>
        <w:tc>
          <w:tcPr>
            <w:tcW w:w="92" w:type="pct"/>
          </w:tcPr>
          <w:p w14:paraId="3D47D76F" w14:textId="77777777" w:rsidR="00D2058F" w:rsidRPr="001D6A24" w:rsidRDefault="00D2058F" w:rsidP="00D2058F">
            <w:pPr>
              <w:jc w:val="center"/>
              <w:rPr>
                <w:rFonts w:cstheme="minorHAnsi"/>
                <w:sz w:val="18"/>
                <w:szCs w:val="18"/>
              </w:rPr>
            </w:pPr>
          </w:p>
        </w:tc>
        <w:tc>
          <w:tcPr>
            <w:tcW w:w="92" w:type="pct"/>
          </w:tcPr>
          <w:p w14:paraId="08208F13" w14:textId="77777777" w:rsidR="00D2058F" w:rsidRPr="001D6A24" w:rsidRDefault="00D2058F" w:rsidP="00D2058F">
            <w:pPr>
              <w:jc w:val="center"/>
              <w:rPr>
                <w:rFonts w:cstheme="minorHAnsi"/>
                <w:sz w:val="18"/>
                <w:szCs w:val="18"/>
              </w:rPr>
            </w:pPr>
          </w:p>
        </w:tc>
        <w:tc>
          <w:tcPr>
            <w:tcW w:w="92" w:type="pct"/>
          </w:tcPr>
          <w:p w14:paraId="641D85E5" w14:textId="77777777" w:rsidR="00D2058F" w:rsidRPr="001D6A24" w:rsidRDefault="00D2058F" w:rsidP="00D2058F">
            <w:pPr>
              <w:jc w:val="center"/>
              <w:rPr>
                <w:rFonts w:cstheme="minorHAnsi"/>
                <w:sz w:val="18"/>
                <w:szCs w:val="18"/>
              </w:rPr>
            </w:pPr>
          </w:p>
        </w:tc>
        <w:tc>
          <w:tcPr>
            <w:tcW w:w="119" w:type="pct"/>
          </w:tcPr>
          <w:p w14:paraId="5BA692A8" w14:textId="77777777" w:rsidR="00D2058F" w:rsidRPr="001D6A24" w:rsidRDefault="00D2058F" w:rsidP="00D2058F">
            <w:pPr>
              <w:jc w:val="center"/>
              <w:rPr>
                <w:rFonts w:cstheme="minorHAnsi"/>
                <w:sz w:val="18"/>
                <w:szCs w:val="18"/>
              </w:rPr>
            </w:pPr>
          </w:p>
        </w:tc>
        <w:tc>
          <w:tcPr>
            <w:tcW w:w="185" w:type="pct"/>
          </w:tcPr>
          <w:p w14:paraId="20552986" w14:textId="2DE2F1F0" w:rsidR="00D2058F" w:rsidRPr="001D6A24" w:rsidRDefault="00D2058F" w:rsidP="00D2058F">
            <w:pPr>
              <w:jc w:val="center"/>
              <w:rPr>
                <w:rFonts w:cstheme="minorHAnsi"/>
                <w:color w:val="000000"/>
                <w:sz w:val="18"/>
                <w:szCs w:val="18"/>
              </w:rPr>
            </w:pPr>
            <w:r w:rsidRPr="001D6A24">
              <w:rPr>
                <w:sz w:val="18"/>
                <w:szCs w:val="18"/>
              </w:rPr>
              <w:t>160</w:t>
            </w:r>
          </w:p>
        </w:tc>
      </w:tr>
      <w:tr w:rsidR="00D2058F" w:rsidRPr="001D6A24" w14:paraId="3698A44D" w14:textId="77777777" w:rsidTr="00D2058F">
        <w:tc>
          <w:tcPr>
            <w:tcW w:w="178" w:type="pct"/>
            <w:shd w:val="clear" w:color="auto" w:fill="081E3E" w:themeFill="accent1"/>
          </w:tcPr>
          <w:p w14:paraId="2FF284FE"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27</w:t>
            </w:r>
          </w:p>
        </w:tc>
        <w:tc>
          <w:tcPr>
            <w:tcW w:w="116" w:type="pct"/>
          </w:tcPr>
          <w:p w14:paraId="05E4DAD2" w14:textId="34DB63FB"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37AB55E6" w14:textId="5F976FF8"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430B2774" w14:textId="4FAF6A7D" w:rsidR="00D2058F" w:rsidRPr="001D6A24" w:rsidRDefault="00D2058F" w:rsidP="00D2058F">
            <w:pPr>
              <w:jc w:val="center"/>
              <w:rPr>
                <w:rFonts w:cstheme="minorHAnsi"/>
                <w:color w:val="000000"/>
                <w:sz w:val="18"/>
                <w:szCs w:val="18"/>
              </w:rPr>
            </w:pPr>
            <w:r w:rsidRPr="001D6A24">
              <w:rPr>
                <w:sz w:val="18"/>
                <w:szCs w:val="18"/>
              </w:rPr>
              <w:t>5</w:t>
            </w:r>
          </w:p>
        </w:tc>
        <w:tc>
          <w:tcPr>
            <w:tcW w:w="120" w:type="pct"/>
          </w:tcPr>
          <w:p w14:paraId="1DF5713F" w14:textId="17951EBF" w:rsidR="00D2058F" w:rsidRPr="001D6A24" w:rsidRDefault="00D2058F" w:rsidP="00D2058F">
            <w:pPr>
              <w:jc w:val="center"/>
              <w:rPr>
                <w:rFonts w:cstheme="minorHAnsi"/>
                <w:color w:val="000000"/>
                <w:sz w:val="18"/>
                <w:szCs w:val="18"/>
              </w:rPr>
            </w:pPr>
            <w:r w:rsidRPr="001D6A24">
              <w:rPr>
                <w:sz w:val="18"/>
                <w:szCs w:val="18"/>
              </w:rPr>
              <w:t>8</w:t>
            </w:r>
          </w:p>
        </w:tc>
        <w:tc>
          <w:tcPr>
            <w:tcW w:w="120" w:type="pct"/>
          </w:tcPr>
          <w:p w14:paraId="6C064B23" w14:textId="4EC936FD" w:rsidR="00D2058F" w:rsidRPr="001D6A24" w:rsidRDefault="00D2058F" w:rsidP="00D2058F">
            <w:pPr>
              <w:jc w:val="center"/>
              <w:rPr>
                <w:rFonts w:cstheme="minorHAnsi"/>
                <w:color w:val="000000"/>
                <w:sz w:val="18"/>
                <w:szCs w:val="18"/>
              </w:rPr>
            </w:pPr>
            <w:r w:rsidRPr="001D6A24">
              <w:rPr>
                <w:sz w:val="18"/>
                <w:szCs w:val="18"/>
              </w:rPr>
              <w:t>8</w:t>
            </w:r>
          </w:p>
        </w:tc>
        <w:tc>
          <w:tcPr>
            <w:tcW w:w="120" w:type="pct"/>
          </w:tcPr>
          <w:p w14:paraId="487D61F8" w14:textId="6C8D5A32" w:rsidR="00D2058F" w:rsidRPr="001D6A24" w:rsidRDefault="00D2058F" w:rsidP="00D2058F">
            <w:pPr>
              <w:jc w:val="center"/>
              <w:rPr>
                <w:rFonts w:cstheme="minorHAnsi"/>
                <w:color w:val="000000"/>
                <w:sz w:val="18"/>
                <w:szCs w:val="18"/>
              </w:rPr>
            </w:pPr>
            <w:r w:rsidRPr="001D6A24">
              <w:rPr>
                <w:sz w:val="18"/>
                <w:szCs w:val="18"/>
              </w:rPr>
              <w:t>8</w:t>
            </w:r>
          </w:p>
        </w:tc>
        <w:tc>
          <w:tcPr>
            <w:tcW w:w="120" w:type="pct"/>
          </w:tcPr>
          <w:p w14:paraId="0D24426F" w14:textId="05CA1060" w:rsidR="00D2058F" w:rsidRPr="001D6A24" w:rsidRDefault="00D2058F" w:rsidP="00D2058F">
            <w:pPr>
              <w:jc w:val="center"/>
              <w:rPr>
                <w:rFonts w:cstheme="minorHAnsi"/>
                <w:color w:val="000000"/>
                <w:sz w:val="18"/>
                <w:szCs w:val="18"/>
              </w:rPr>
            </w:pPr>
            <w:r w:rsidRPr="001D6A24">
              <w:rPr>
                <w:sz w:val="18"/>
                <w:szCs w:val="18"/>
              </w:rPr>
              <w:t>9</w:t>
            </w:r>
          </w:p>
        </w:tc>
        <w:tc>
          <w:tcPr>
            <w:tcW w:w="120" w:type="pct"/>
          </w:tcPr>
          <w:p w14:paraId="43155FE9" w14:textId="33E2EF0B" w:rsidR="00D2058F" w:rsidRPr="001D6A24" w:rsidRDefault="00D2058F" w:rsidP="00D2058F">
            <w:pPr>
              <w:jc w:val="center"/>
              <w:rPr>
                <w:rFonts w:cstheme="minorHAnsi"/>
                <w:color w:val="000000"/>
                <w:sz w:val="18"/>
                <w:szCs w:val="18"/>
              </w:rPr>
            </w:pPr>
            <w:r w:rsidRPr="001D6A24">
              <w:rPr>
                <w:sz w:val="18"/>
                <w:szCs w:val="18"/>
              </w:rPr>
              <w:t>9</w:t>
            </w:r>
          </w:p>
        </w:tc>
        <w:tc>
          <w:tcPr>
            <w:tcW w:w="118" w:type="pct"/>
          </w:tcPr>
          <w:p w14:paraId="260D4157" w14:textId="23F94D5E" w:rsidR="00D2058F" w:rsidRPr="001D6A24" w:rsidRDefault="00D2058F" w:rsidP="00D2058F">
            <w:pPr>
              <w:jc w:val="center"/>
              <w:rPr>
                <w:rFonts w:cstheme="minorHAnsi"/>
                <w:color w:val="000000"/>
                <w:sz w:val="18"/>
                <w:szCs w:val="18"/>
              </w:rPr>
            </w:pPr>
            <w:r w:rsidRPr="001D6A24">
              <w:rPr>
                <w:sz w:val="18"/>
                <w:szCs w:val="18"/>
              </w:rPr>
              <w:t>9</w:t>
            </w:r>
          </w:p>
        </w:tc>
        <w:tc>
          <w:tcPr>
            <w:tcW w:w="116" w:type="pct"/>
          </w:tcPr>
          <w:p w14:paraId="65907C52" w14:textId="2E19D6DB" w:rsidR="00D2058F" w:rsidRPr="001D6A24" w:rsidRDefault="00D2058F" w:rsidP="00D2058F">
            <w:pPr>
              <w:jc w:val="center"/>
              <w:rPr>
                <w:rFonts w:cstheme="minorHAnsi"/>
                <w:color w:val="000000"/>
                <w:sz w:val="18"/>
                <w:szCs w:val="18"/>
              </w:rPr>
            </w:pPr>
            <w:r w:rsidRPr="001D6A24">
              <w:rPr>
                <w:sz w:val="18"/>
                <w:szCs w:val="18"/>
              </w:rPr>
              <w:t>9</w:t>
            </w:r>
          </w:p>
        </w:tc>
        <w:tc>
          <w:tcPr>
            <w:tcW w:w="119" w:type="pct"/>
          </w:tcPr>
          <w:p w14:paraId="72FE4E32" w14:textId="305462E1" w:rsidR="00D2058F" w:rsidRPr="001D6A24" w:rsidRDefault="00D2058F" w:rsidP="00D2058F">
            <w:pPr>
              <w:jc w:val="center"/>
              <w:rPr>
                <w:rFonts w:cstheme="minorHAnsi"/>
                <w:color w:val="000000"/>
                <w:sz w:val="18"/>
                <w:szCs w:val="18"/>
              </w:rPr>
            </w:pPr>
            <w:r w:rsidRPr="001D6A24">
              <w:rPr>
                <w:sz w:val="18"/>
                <w:szCs w:val="18"/>
              </w:rPr>
              <w:t>9</w:t>
            </w:r>
          </w:p>
        </w:tc>
        <w:tc>
          <w:tcPr>
            <w:tcW w:w="105" w:type="pct"/>
          </w:tcPr>
          <w:p w14:paraId="210AD066" w14:textId="30622AFB" w:rsidR="00D2058F" w:rsidRPr="001D6A24" w:rsidRDefault="00D2058F" w:rsidP="00D2058F">
            <w:pPr>
              <w:jc w:val="center"/>
              <w:rPr>
                <w:rFonts w:cstheme="minorHAnsi"/>
                <w:color w:val="000000"/>
                <w:sz w:val="18"/>
                <w:szCs w:val="18"/>
              </w:rPr>
            </w:pPr>
            <w:r w:rsidRPr="001D6A24">
              <w:rPr>
                <w:sz w:val="18"/>
                <w:szCs w:val="18"/>
              </w:rPr>
              <w:t>10</w:t>
            </w:r>
          </w:p>
        </w:tc>
        <w:tc>
          <w:tcPr>
            <w:tcW w:w="108" w:type="pct"/>
          </w:tcPr>
          <w:p w14:paraId="36E992D3" w14:textId="41179F79" w:rsidR="00D2058F" w:rsidRPr="001D6A24" w:rsidRDefault="00D2058F" w:rsidP="00D2058F">
            <w:pPr>
              <w:jc w:val="center"/>
              <w:rPr>
                <w:rFonts w:cstheme="minorHAnsi"/>
                <w:color w:val="000000"/>
                <w:sz w:val="18"/>
                <w:szCs w:val="18"/>
              </w:rPr>
            </w:pPr>
            <w:r w:rsidRPr="001D6A24">
              <w:rPr>
                <w:sz w:val="18"/>
                <w:szCs w:val="18"/>
              </w:rPr>
              <w:t>10</w:t>
            </w:r>
          </w:p>
        </w:tc>
        <w:tc>
          <w:tcPr>
            <w:tcW w:w="108" w:type="pct"/>
          </w:tcPr>
          <w:p w14:paraId="39B28437" w14:textId="424DB8F4" w:rsidR="00D2058F" w:rsidRPr="001D6A24" w:rsidRDefault="00D2058F" w:rsidP="00D2058F">
            <w:pPr>
              <w:jc w:val="center"/>
              <w:rPr>
                <w:rFonts w:cstheme="minorHAnsi"/>
                <w:color w:val="000000"/>
                <w:sz w:val="18"/>
                <w:szCs w:val="18"/>
              </w:rPr>
            </w:pPr>
            <w:r w:rsidRPr="001D6A24">
              <w:rPr>
                <w:sz w:val="18"/>
                <w:szCs w:val="18"/>
              </w:rPr>
              <w:t>10</w:t>
            </w:r>
          </w:p>
        </w:tc>
        <w:tc>
          <w:tcPr>
            <w:tcW w:w="96" w:type="pct"/>
          </w:tcPr>
          <w:p w14:paraId="10870A79" w14:textId="7AAC2FA7" w:rsidR="00D2058F" w:rsidRPr="001D6A24" w:rsidRDefault="00D2058F" w:rsidP="00D2058F">
            <w:pPr>
              <w:jc w:val="center"/>
              <w:rPr>
                <w:rFonts w:cstheme="minorHAnsi"/>
                <w:color w:val="000000"/>
                <w:sz w:val="18"/>
                <w:szCs w:val="18"/>
              </w:rPr>
            </w:pPr>
            <w:r w:rsidRPr="001D6A24">
              <w:rPr>
                <w:sz w:val="18"/>
                <w:szCs w:val="18"/>
              </w:rPr>
              <w:t>10</w:t>
            </w:r>
          </w:p>
        </w:tc>
        <w:tc>
          <w:tcPr>
            <w:tcW w:w="111" w:type="pct"/>
          </w:tcPr>
          <w:p w14:paraId="27A98B4A" w14:textId="131B1E4A"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2E516CBA" w14:textId="1265A892"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04C4E30E" w14:textId="6100988B"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10474E81" w14:textId="6EE8EC7A"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1A9B6A1B" w14:textId="78C4F84E"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57424CF9" w14:textId="3776CF6F"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258FCB05" w14:textId="64009BFB"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86C3B23" w14:textId="066CD10A"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B2569A9" w14:textId="179C32D8"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355337DC" w14:textId="5E574383"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5492C6FE" w14:textId="54C5D786"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DE8D079" w14:textId="44EA0ED7"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7926F67" w14:textId="1707BB95" w:rsidR="00D2058F" w:rsidRPr="001D6A24" w:rsidRDefault="00D2058F" w:rsidP="00D2058F">
            <w:pPr>
              <w:jc w:val="center"/>
              <w:rPr>
                <w:rFonts w:cstheme="minorHAnsi"/>
                <w:color w:val="000000"/>
                <w:sz w:val="18"/>
                <w:szCs w:val="18"/>
              </w:rPr>
            </w:pPr>
          </w:p>
        </w:tc>
        <w:tc>
          <w:tcPr>
            <w:tcW w:w="92" w:type="pct"/>
          </w:tcPr>
          <w:p w14:paraId="17C873CC" w14:textId="77777777" w:rsidR="00D2058F" w:rsidRPr="001D6A24" w:rsidRDefault="00D2058F" w:rsidP="00D2058F">
            <w:pPr>
              <w:jc w:val="center"/>
              <w:rPr>
                <w:rFonts w:cstheme="minorHAnsi"/>
                <w:sz w:val="18"/>
                <w:szCs w:val="18"/>
              </w:rPr>
            </w:pPr>
          </w:p>
        </w:tc>
        <w:tc>
          <w:tcPr>
            <w:tcW w:w="92" w:type="pct"/>
          </w:tcPr>
          <w:p w14:paraId="000F277D" w14:textId="77777777" w:rsidR="00D2058F" w:rsidRPr="001D6A24" w:rsidRDefault="00D2058F" w:rsidP="00D2058F">
            <w:pPr>
              <w:jc w:val="center"/>
              <w:rPr>
                <w:rFonts w:cstheme="minorHAnsi"/>
                <w:sz w:val="18"/>
                <w:szCs w:val="18"/>
              </w:rPr>
            </w:pPr>
          </w:p>
        </w:tc>
        <w:tc>
          <w:tcPr>
            <w:tcW w:w="92" w:type="pct"/>
          </w:tcPr>
          <w:p w14:paraId="606A99BC" w14:textId="77777777" w:rsidR="00D2058F" w:rsidRPr="001D6A24" w:rsidRDefault="00D2058F" w:rsidP="00D2058F">
            <w:pPr>
              <w:jc w:val="center"/>
              <w:rPr>
                <w:rFonts w:cstheme="minorHAnsi"/>
                <w:sz w:val="18"/>
                <w:szCs w:val="18"/>
              </w:rPr>
            </w:pPr>
          </w:p>
        </w:tc>
        <w:tc>
          <w:tcPr>
            <w:tcW w:w="92" w:type="pct"/>
          </w:tcPr>
          <w:p w14:paraId="7498AB65" w14:textId="77777777" w:rsidR="00D2058F" w:rsidRPr="001D6A24" w:rsidRDefault="00D2058F" w:rsidP="00D2058F">
            <w:pPr>
              <w:jc w:val="center"/>
              <w:rPr>
                <w:rFonts w:cstheme="minorHAnsi"/>
                <w:sz w:val="18"/>
                <w:szCs w:val="18"/>
              </w:rPr>
            </w:pPr>
          </w:p>
        </w:tc>
        <w:tc>
          <w:tcPr>
            <w:tcW w:w="92" w:type="pct"/>
          </w:tcPr>
          <w:p w14:paraId="1FF430F6" w14:textId="77777777" w:rsidR="00D2058F" w:rsidRPr="001D6A24" w:rsidRDefault="00D2058F" w:rsidP="00D2058F">
            <w:pPr>
              <w:jc w:val="center"/>
              <w:rPr>
                <w:rFonts w:cstheme="minorHAnsi"/>
                <w:sz w:val="18"/>
                <w:szCs w:val="18"/>
              </w:rPr>
            </w:pPr>
          </w:p>
        </w:tc>
        <w:tc>
          <w:tcPr>
            <w:tcW w:w="92" w:type="pct"/>
          </w:tcPr>
          <w:p w14:paraId="76071D2A" w14:textId="77777777" w:rsidR="00D2058F" w:rsidRPr="001D6A24" w:rsidRDefault="00D2058F" w:rsidP="00D2058F">
            <w:pPr>
              <w:jc w:val="center"/>
              <w:rPr>
                <w:rFonts w:cstheme="minorHAnsi"/>
                <w:sz w:val="18"/>
                <w:szCs w:val="18"/>
              </w:rPr>
            </w:pPr>
          </w:p>
        </w:tc>
        <w:tc>
          <w:tcPr>
            <w:tcW w:w="92" w:type="pct"/>
          </w:tcPr>
          <w:p w14:paraId="09F6BF42" w14:textId="77777777" w:rsidR="00D2058F" w:rsidRPr="001D6A24" w:rsidRDefault="00D2058F" w:rsidP="00D2058F">
            <w:pPr>
              <w:jc w:val="center"/>
              <w:rPr>
                <w:rFonts w:cstheme="minorHAnsi"/>
                <w:sz w:val="18"/>
                <w:szCs w:val="18"/>
              </w:rPr>
            </w:pPr>
          </w:p>
        </w:tc>
        <w:tc>
          <w:tcPr>
            <w:tcW w:w="92" w:type="pct"/>
          </w:tcPr>
          <w:p w14:paraId="5A140923" w14:textId="77777777" w:rsidR="00D2058F" w:rsidRPr="001D6A24" w:rsidRDefault="00D2058F" w:rsidP="00D2058F">
            <w:pPr>
              <w:jc w:val="center"/>
              <w:rPr>
                <w:rFonts w:cstheme="minorHAnsi"/>
                <w:sz w:val="18"/>
                <w:szCs w:val="18"/>
              </w:rPr>
            </w:pPr>
          </w:p>
        </w:tc>
        <w:tc>
          <w:tcPr>
            <w:tcW w:w="92" w:type="pct"/>
          </w:tcPr>
          <w:p w14:paraId="4DAF6C77" w14:textId="77777777" w:rsidR="00D2058F" w:rsidRPr="001D6A24" w:rsidRDefault="00D2058F" w:rsidP="00D2058F">
            <w:pPr>
              <w:jc w:val="center"/>
              <w:rPr>
                <w:rFonts w:cstheme="minorHAnsi"/>
                <w:sz w:val="18"/>
                <w:szCs w:val="18"/>
              </w:rPr>
            </w:pPr>
          </w:p>
        </w:tc>
        <w:tc>
          <w:tcPr>
            <w:tcW w:w="92" w:type="pct"/>
          </w:tcPr>
          <w:p w14:paraId="5DE0E885" w14:textId="77777777" w:rsidR="00D2058F" w:rsidRPr="001D6A24" w:rsidRDefault="00D2058F" w:rsidP="00D2058F">
            <w:pPr>
              <w:jc w:val="center"/>
              <w:rPr>
                <w:rFonts w:cstheme="minorHAnsi"/>
                <w:sz w:val="18"/>
                <w:szCs w:val="18"/>
              </w:rPr>
            </w:pPr>
          </w:p>
        </w:tc>
        <w:tc>
          <w:tcPr>
            <w:tcW w:w="92" w:type="pct"/>
          </w:tcPr>
          <w:p w14:paraId="1845279C" w14:textId="77777777" w:rsidR="00D2058F" w:rsidRPr="001D6A24" w:rsidRDefault="00D2058F" w:rsidP="00D2058F">
            <w:pPr>
              <w:jc w:val="center"/>
              <w:rPr>
                <w:rFonts w:cstheme="minorHAnsi"/>
                <w:sz w:val="18"/>
                <w:szCs w:val="18"/>
              </w:rPr>
            </w:pPr>
          </w:p>
        </w:tc>
        <w:tc>
          <w:tcPr>
            <w:tcW w:w="92" w:type="pct"/>
          </w:tcPr>
          <w:p w14:paraId="300D57BA" w14:textId="77777777" w:rsidR="00D2058F" w:rsidRPr="001D6A24" w:rsidRDefault="00D2058F" w:rsidP="00D2058F">
            <w:pPr>
              <w:jc w:val="center"/>
              <w:rPr>
                <w:rFonts w:cstheme="minorHAnsi"/>
                <w:sz w:val="18"/>
                <w:szCs w:val="18"/>
              </w:rPr>
            </w:pPr>
          </w:p>
        </w:tc>
        <w:tc>
          <w:tcPr>
            <w:tcW w:w="92" w:type="pct"/>
          </w:tcPr>
          <w:p w14:paraId="0AEB3C10" w14:textId="77777777" w:rsidR="00D2058F" w:rsidRPr="001D6A24" w:rsidRDefault="00D2058F" w:rsidP="00D2058F">
            <w:pPr>
              <w:jc w:val="center"/>
              <w:rPr>
                <w:rFonts w:cstheme="minorHAnsi"/>
                <w:sz w:val="18"/>
                <w:szCs w:val="18"/>
              </w:rPr>
            </w:pPr>
          </w:p>
        </w:tc>
        <w:tc>
          <w:tcPr>
            <w:tcW w:w="92" w:type="pct"/>
          </w:tcPr>
          <w:p w14:paraId="7D6BDBD8" w14:textId="77777777" w:rsidR="00D2058F" w:rsidRPr="001D6A24" w:rsidRDefault="00D2058F" w:rsidP="00D2058F">
            <w:pPr>
              <w:jc w:val="center"/>
              <w:rPr>
                <w:rFonts w:cstheme="minorHAnsi"/>
                <w:sz w:val="18"/>
                <w:szCs w:val="18"/>
              </w:rPr>
            </w:pPr>
          </w:p>
        </w:tc>
        <w:tc>
          <w:tcPr>
            <w:tcW w:w="92" w:type="pct"/>
          </w:tcPr>
          <w:p w14:paraId="2DDDE9DA" w14:textId="77777777" w:rsidR="00D2058F" w:rsidRPr="001D6A24" w:rsidRDefault="00D2058F" w:rsidP="00D2058F">
            <w:pPr>
              <w:jc w:val="center"/>
              <w:rPr>
                <w:rFonts w:cstheme="minorHAnsi"/>
                <w:sz w:val="18"/>
                <w:szCs w:val="18"/>
              </w:rPr>
            </w:pPr>
          </w:p>
        </w:tc>
        <w:tc>
          <w:tcPr>
            <w:tcW w:w="92" w:type="pct"/>
          </w:tcPr>
          <w:p w14:paraId="356117C1" w14:textId="77777777" w:rsidR="00D2058F" w:rsidRPr="001D6A24" w:rsidRDefault="00D2058F" w:rsidP="00D2058F">
            <w:pPr>
              <w:jc w:val="center"/>
              <w:rPr>
                <w:rFonts w:cstheme="minorHAnsi"/>
                <w:sz w:val="18"/>
                <w:szCs w:val="18"/>
              </w:rPr>
            </w:pPr>
          </w:p>
        </w:tc>
        <w:tc>
          <w:tcPr>
            <w:tcW w:w="119" w:type="pct"/>
          </w:tcPr>
          <w:p w14:paraId="68D90C7F" w14:textId="77777777" w:rsidR="00D2058F" w:rsidRPr="001D6A24" w:rsidRDefault="00D2058F" w:rsidP="00D2058F">
            <w:pPr>
              <w:jc w:val="center"/>
              <w:rPr>
                <w:rFonts w:cstheme="minorHAnsi"/>
                <w:sz w:val="18"/>
                <w:szCs w:val="18"/>
              </w:rPr>
            </w:pPr>
          </w:p>
        </w:tc>
        <w:tc>
          <w:tcPr>
            <w:tcW w:w="185" w:type="pct"/>
          </w:tcPr>
          <w:p w14:paraId="69C1459E" w14:textId="766848D2" w:rsidR="00D2058F" w:rsidRPr="001D6A24" w:rsidRDefault="00D2058F" w:rsidP="00D2058F">
            <w:pPr>
              <w:jc w:val="center"/>
              <w:rPr>
                <w:rFonts w:cstheme="minorHAnsi"/>
                <w:color w:val="000000"/>
                <w:sz w:val="18"/>
                <w:szCs w:val="18"/>
              </w:rPr>
            </w:pPr>
            <w:r w:rsidRPr="001D6A24">
              <w:rPr>
                <w:sz w:val="18"/>
                <w:szCs w:val="18"/>
              </w:rPr>
              <w:t>114</w:t>
            </w:r>
          </w:p>
        </w:tc>
      </w:tr>
      <w:tr w:rsidR="00D2058F" w:rsidRPr="001D6A24" w14:paraId="2125A1B4" w14:textId="77777777" w:rsidTr="00D2058F">
        <w:tc>
          <w:tcPr>
            <w:tcW w:w="178" w:type="pct"/>
            <w:shd w:val="clear" w:color="auto" w:fill="081E3E" w:themeFill="accent1"/>
          </w:tcPr>
          <w:p w14:paraId="18E3F903"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28</w:t>
            </w:r>
          </w:p>
        </w:tc>
        <w:tc>
          <w:tcPr>
            <w:tcW w:w="116" w:type="pct"/>
          </w:tcPr>
          <w:p w14:paraId="7CD4B629" w14:textId="184F6B31"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075D4D71" w14:textId="39D00421"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217095FC" w14:textId="7C3B2AD8" w:rsidR="00D2058F" w:rsidRPr="001D6A24" w:rsidRDefault="00D2058F" w:rsidP="00D2058F">
            <w:pPr>
              <w:jc w:val="center"/>
              <w:rPr>
                <w:rFonts w:cstheme="minorHAnsi"/>
                <w:color w:val="000000"/>
                <w:sz w:val="18"/>
                <w:szCs w:val="18"/>
              </w:rPr>
            </w:pPr>
            <w:r w:rsidRPr="001D6A24">
              <w:rPr>
                <w:sz w:val="18"/>
                <w:szCs w:val="18"/>
              </w:rPr>
              <w:t>4</w:t>
            </w:r>
          </w:p>
        </w:tc>
        <w:tc>
          <w:tcPr>
            <w:tcW w:w="120" w:type="pct"/>
          </w:tcPr>
          <w:p w14:paraId="7736A548" w14:textId="04E79DE7" w:rsidR="00D2058F" w:rsidRPr="001D6A24" w:rsidRDefault="00D2058F" w:rsidP="00D2058F">
            <w:pPr>
              <w:jc w:val="center"/>
              <w:rPr>
                <w:rFonts w:cstheme="minorHAnsi"/>
                <w:color w:val="000000"/>
                <w:sz w:val="18"/>
                <w:szCs w:val="18"/>
              </w:rPr>
            </w:pPr>
            <w:r w:rsidRPr="001D6A24">
              <w:rPr>
                <w:sz w:val="18"/>
                <w:szCs w:val="18"/>
              </w:rPr>
              <w:t>7</w:t>
            </w:r>
          </w:p>
        </w:tc>
        <w:tc>
          <w:tcPr>
            <w:tcW w:w="120" w:type="pct"/>
          </w:tcPr>
          <w:p w14:paraId="066FB8F7" w14:textId="44A15D17" w:rsidR="00D2058F" w:rsidRPr="001D6A24" w:rsidRDefault="00D2058F" w:rsidP="00D2058F">
            <w:pPr>
              <w:jc w:val="center"/>
              <w:rPr>
                <w:rFonts w:cstheme="minorHAnsi"/>
                <w:color w:val="000000"/>
                <w:sz w:val="18"/>
                <w:szCs w:val="18"/>
              </w:rPr>
            </w:pPr>
            <w:r w:rsidRPr="001D6A24">
              <w:rPr>
                <w:sz w:val="18"/>
                <w:szCs w:val="18"/>
              </w:rPr>
              <w:t>7</w:t>
            </w:r>
          </w:p>
        </w:tc>
        <w:tc>
          <w:tcPr>
            <w:tcW w:w="120" w:type="pct"/>
          </w:tcPr>
          <w:p w14:paraId="07178E50" w14:textId="3ABD33DF" w:rsidR="00D2058F" w:rsidRPr="001D6A24" w:rsidRDefault="00D2058F" w:rsidP="00D2058F">
            <w:pPr>
              <w:jc w:val="center"/>
              <w:rPr>
                <w:rFonts w:cstheme="minorHAnsi"/>
                <w:color w:val="000000"/>
                <w:sz w:val="18"/>
                <w:szCs w:val="18"/>
              </w:rPr>
            </w:pPr>
            <w:r w:rsidRPr="001D6A24">
              <w:rPr>
                <w:sz w:val="18"/>
                <w:szCs w:val="18"/>
              </w:rPr>
              <w:t>7</w:t>
            </w:r>
          </w:p>
        </w:tc>
        <w:tc>
          <w:tcPr>
            <w:tcW w:w="120" w:type="pct"/>
          </w:tcPr>
          <w:p w14:paraId="2DBB377B" w14:textId="077BB394" w:rsidR="00D2058F" w:rsidRPr="001D6A24" w:rsidRDefault="00D2058F" w:rsidP="00D2058F">
            <w:pPr>
              <w:jc w:val="center"/>
              <w:rPr>
                <w:rFonts w:cstheme="minorHAnsi"/>
                <w:color w:val="000000"/>
                <w:sz w:val="18"/>
                <w:szCs w:val="18"/>
              </w:rPr>
            </w:pPr>
            <w:r w:rsidRPr="001D6A24">
              <w:rPr>
                <w:sz w:val="18"/>
                <w:szCs w:val="18"/>
              </w:rPr>
              <w:t>7</w:t>
            </w:r>
          </w:p>
        </w:tc>
        <w:tc>
          <w:tcPr>
            <w:tcW w:w="120" w:type="pct"/>
          </w:tcPr>
          <w:p w14:paraId="024C27CE" w14:textId="2FA4E5C5" w:rsidR="00D2058F" w:rsidRPr="001D6A24" w:rsidRDefault="00D2058F" w:rsidP="00D2058F">
            <w:pPr>
              <w:jc w:val="center"/>
              <w:rPr>
                <w:rFonts w:cstheme="minorHAnsi"/>
                <w:color w:val="000000"/>
                <w:sz w:val="18"/>
                <w:szCs w:val="18"/>
              </w:rPr>
            </w:pPr>
            <w:r w:rsidRPr="001D6A24">
              <w:rPr>
                <w:sz w:val="18"/>
                <w:szCs w:val="18"/>
              </w:rPr>
              <w:t>8</w:t>
            </w:r>
          </w:p>
        </w:tc>
        <w:tc>
          <w:tcPr>
            <w:tcW w:w="118" w:type="pct"/>
          </w:tcPr>
          <w:p w14:paraId="3E9FAD34" w14:textId="640F8876" w:rsidR="00D2058F" w:rsidRPr="001D6A24" w:rsidRDefault="00D2058F" w:rsidP="00D2058F">
            <w:pPr>
              <w:jc w:val="center"/>
              <w:rPr>
                <w:rFonts w:cstheme="minorHAnsi"/>
                <w:color w:val="000000"/>
                <w:sz w:val="18"/>
                <w:szCs w:val="18"/>
              </w:rPr>
            </w:pPr>
            <w:r w:rsidRPr="001D6A24">
              <w:rPr>
                <w:sz w:val="18"/>
                <w:szCs w:val="18"/>
              </w:rPr>
              <w:t>8</w:t>
            </w:r>
          </w:p>
        </w:tc>
        <w:tc>
          <w:tcPr>
            <w:tcW w:w="116" w:type="pct"/>
          </w:tcPr>
          <w:p w14:paraId="0EC4738C" w14:textId="42F30529" w:rsidR="00D2058F" w:rsidRPr="001D6A24" w:rsidRDefault="00D2058F" w:rsidP="00D2058F">
            <w:pPr>
              <w:jc w:val="center"/>
              <w:rPr>
                <w:rFonts w:cstheme="minorHAnsi"/>
                <w:color w:val="000000"/>
                <w:sz w:val="18"/>
                <w:szCs w:val="18"/>
              </w:rPr>
            </w:pPr>
            <w:r w:rsidRPr="001D6A24">
              <w:rPr>
                <w:sz w:val="18"/>
                <w:szCs w:val="18"/>
              </w:rPr>
              <w:t>8</w:t>
            </w:r>
          </w:p>
        </w:tc>
        <w:tc>
          <w:tcPr>
            <w:tcW w:w="119" w:type="pct"/>
          </w:tcPr>
          <w:p w14:paraId="21916933" w14:textId="0019DE20" w:rsidR="00D2058F" w:rsidRPr="001D6A24" w:rsidRDefault="00D2058F" w:rsidP="00D2058F">
            <w:pPr>
              <w:jc w:val="center"/>
              <w:rPr>
                <w:rFonts w:cstheme="minorHAnsi"/>
                <w:color w:val="000000"/>
                <w:sz w:val="18"/>
                <w:szCs w:val="18"/>
              </w:rPr>
            </w:pPr>
            <w:r w:rsidRPr="001D6A24">
              <w:rPr>
                <w:sz w:val="18"/>
                <w:szCs w:val="18"/>
              </w:rPr>
              <w:t>8</w:t>
            </w:r>
          </w:p>
        </w:tc>
        <w:tc>
          <w:tcPr>
            <w:tcW w:w="105" w:type="pct"/>
          </w:tcPr>
          <w:p w14:paraId="627D8ADD" w14:textId="7B6B1823" w:rsidR="00D2058F" w:rsidRPr="001D6A24" w:rsidRDefault="00D2058F" w:rsidP="00D2058F">
            <w:pPr>
              <w:jc w:val="center"/>
              <w:rPr>
                <w:rFonts w:cstheme="minorHAnsi"/>
                <w:color w:val="000000"/>
                <w:sz w:val="18"/>
                <w:szCs w:val="18"/>
              </w:rPr>
            </w:pPr>
            <w:r w:rsidRPr="001D6A24">
              <w:rPr>
                <w:sz w:val="18"/>
                <w:szCs w:val="18"/>
              </w:rPr>
              <w:t>8</w:t>
            </w:r>
          </w:p>
        </w:tc>
        <w:tc>
          <w:tcPr>
            <w:tcW w:w="108" w:type="pct"/>
          </w:tcPr>
          <w:p w14:paraId="0545291D" w14:textId="5689DE7E" w:rsidR="00D2058F" w:rsidRPr="001D6A24" w:rsidRDefault="00D2058F" w:rsidP="00D2058F">
            <w:pPr>
              <w:jc w:val="center"/>
              <w:rPr>
                <w:rFonts w:cstheme="minorHAnsi"/>
                <w:color w:val="000000"/>
                <w:sz w:val="18"/>
                <w:szCs w:val="18"/>
              </w:rPr>
            </w:pPr>
            <w:r w:rsidRPr="001D6A24">
              <w:rPr>
                <w:sz w:val="18"/>
                <w:szCs w:val="18"/>
              </w:rPr>
              <w:t>9</w:t>
            </w:r>
          </w:p>
        </w:tc>
        <w:tc>
          <w:tcPr>
            <w:tcW w:w="108" w:type="pct"/>
          </w:tcPr>
          <w:p w14:paraId="4946F56E" w14:textId="02295EEB" w:rsidR="00D2058F" w:rsidRPr="001D6A24" w:rsidRDefault="00D2058F" w:rsidP="00D2058F">
            <w:pPr>
              <w:jc w:val="center"/>
              <w:rPr>
                <w:rFonts w:cstheme="minorHAnsi"/>
                <w:color w:val="000000"/>
                <w:sz w:val="18"/>
                <w:szCs w:val="18"/>
              </w:rPr>
            </w:pPr>
            <w:r w:rsidRPr="001D6A24">
              <w:rPr>
                <w:sz w:val="18"/>
                <w:szCs w:val="18"/>
              </w:rPr>
              <w:t>9</w:t>
            </w:r>
          </w:p>
        </w:tc>
        <w:tc>
          <w:tcPr>
            <w:tcW w:w="96" w:type="pct"/>
          </w:tcPr>
          <w:p w14:paraId="42426A22" w14:textId="3AAD1201" w:rsidR="00D2058F" w:rsidRPr="001D6A24" w:rsidRDefault="00D2058F" w:rsidP="00D2058F">
            <w:pPr>
              <w:jc w:val="center"/>
              <w:rPr>
                <w:rFonts w:cstheme="minorHAnsi"/>
                <w:color w:val="000000"/>
                <w:sz w:val="18"/>
                <w:szCs w:val="18"/>
              </w:rPr>
            </w:pPr>
            <w:r w:rsidRPr="001D6A24">
              <w:rPr>
                <w:sz w:val="18"/>
                <w:szCs w:val="18"/>
              </w:rPr>
              <w:t>9</w:t>
            </w:r>
          </w:p>
        </w:tc>
        <w:tc>
          <w:tcPr>
            <w:tcW w:w="111" w:type="pct"/>
          </w:tcPr>
          <w:p w14:paraId="08EE66C8" w14:textId="62481BCE"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3CE9C49F" w14:textId="035F958A"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6F28E9EA" w14:textId="04F89199"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0FA2B444" w14:textId="4EF6527A"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6FEA4AB9" w14:textId="5AC6FF7D"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0A4199FD" w14:textId="1F445134"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1BD3F47" w14:textId="1AEBF5DC"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24313B65" w14:textId="6943B4B6"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FC058CD" w14:textId="6578A85F"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11B7268" w14:textId="60E020D2"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7500F9FD" w14:textId="1158101A"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1834291" w14:textId="7A6E79ED"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39D7EA1" w14:textId="7B487A0C"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C0FCB0B" w14:textId="55BA8E0D" w:rsidR="00D2058F" w:rsidRPr="001D6A24" w:rsidRDefault="00D2058F" w:rsidP="00D2058F">
            <w:pPr>
              <w:jc w:val="center"/>
              <w:rPr>
                <w:rFonts w:cstheme="minorHAnsi"/>
                <w:color w:val="000000"/>
                <w:sz w:val="18"/>
                <w:szCs w:val="18"/>
              </w:rPr>
            </w:pPr>
          </w:p>
        </w:tc>
        <w:tc>
          <w:tcPr>
            <w:tcW w:w="92" w:type="pct"/>
          </w:tcPr>
          <w:p w14:paraId="74ED35B1" w14:textId="77777777" w:rsidR="00D2058F" w:rsidRPr="001D6A24" w:rsidRDefault="00D2058F" w:rsidP="00D2058F">
            <w:pPr>
              <w:jc w:val="center"/>
              <w:rPr>
                <w:rFonts w:cstheme="minorHAnsi"/>
                <w:sz w:val="18"/>
                <w:szCs w:val="18"/>
              </w:rPr>
            </w:pPr>
          </w:p>
        </w:tc>
        <w:tc>
          <w:tcPr>
            <w:tcW w:w="92" w:type="pct"/>
          </w:tcPr>
          <w:p w14:paraId="4B31B931" w14:textId="77777777" w:rsidR="00D2058F" w:rsidRPr="001D6A24" w:rsidRDefault="00D2058F" w:rsidP="00D2058F">
            <w:pPr>
              <w:jc w:val="center"/>
              <w:rPr>
                <w:rFonts w:cstheme="minorHAnsi"/>
                <w:sz w:val="18"/>
                <w:szCs w:val="18"/>
              </w:rPr>
            </w:pPr>
          </w:p>
        </w:tc>
        <w:tc>
          <w:tcPr>
            <w:tcW w:w="92" w:type="pct"/>
          </w:tcPr>
          <w:p w14:paraId="4D9A6A3C" w14:textId="77777777" w:rsidR="00D2058F" w:rsidRPr="001D6A24" w:rsidRDefault="00D2058F" w:rsidP="00D2058F">
            <w:pPr>
              <w:jc w:val="center"/>
              <w:rPr>
                <w:rFonts w:cstheme="minorHAnsi"/>
                <w:sz w:val="18"/>
                <w:szCs w:val="18"/>
              </w:rPr>
            </w:pPr>
          </w:p>
        </w:tc>
        <w:tc>
          <w:tcPr>
            <w:tcW w:w="92" w:type="pct"/>
          </w:tcPr>
          <w:p w14:paraId="37EA6D0B" w14:textId="77777777" w:rsidR="00D2058F" w:rsidRPr="001D6A24" w:rsidRDefault="00D2058F" w:rsidP="00D2058F">
            <w:pPr>
              <w:jc w:val="center"/>
              <w:rPr>
                <w:rFonts w:cstheme="minorHAnsi"/>
                <w:sz w:val="18"/>
                <w:szCs w:val="18"/>
              </w:rPr>
            </w:pPr>
          </w:p>
        </w:tc>
        <w:tc>
          <w:tcPr>
            <w:tcW w:w="92" w:type="pct"/>
          </w:tcPr>
          <w:p w14:paraId="37661264" w14:textId="77777777" w:rsidR="00D2058F" w:rsidRPr="001D6A24" w:rsidRDefault="00D2058F" w:rsidP="00D2058F">
            <w:pPr>
              <w:jc w:val="center"/>
              <w:rPr>
                <w:rFonts w:cstheme="minorHAnsi"/>
                <w:sz w:val="18"/>
                <w:szCs w:val="18"/>
              </w:rPr>
            </w:pPr>
          </w:p>
        </w:tc>
        <w:tc>
          <w:tcPr>
            <w:tcW w:w="92" w:type="pct"/>
          </w:tcPr>
          <w:p w14:paraId="61DC6689" w14:textId="77777777" w:rsidR="00D2058F" w:rsidRPr="001D6A24" w:rsidRDefault="00D2058F" w:rsidP="00D2058F">
            <w:pPr>
              <w:jc w:val="center"/>
              <w:rPr>
                <w:rFonts w:cstheme="minorHAnsi"/>
                <w:sz w:val="18"/>
                <w:szCs w:val="18"/>
              </w:rPr>
            </w:pPr>
          </w:p>
        </w:tc>
        <w:tc>
          <w:tcPr>
            <w:tcW w:w="92" w:type="pct"/>
          </w:tcPr>
          <w:p w14:paraId="5F56784C" w14:textId="77777777" w:rsidR="00D2058F" w:rsidRPr="001D6A24" w:rsidRDefault="00D2058F" w:rsidP="00D2058F">
            <w:pPr>
              <w:jc w:val="center"/>
              <w:rPr>
                <w:rFonts w:cstheme="minorHAnsi"/>
                <w:sz w:val="18"/>
                <w:szCs w:val="18"/>
              </w:rPr>
            </w:pPr>
          </w:p>
        </w:tc>
        <w:tc>
          <w:tcPr>
            <w:tcW w:w="92" w:type="pct"/>
          </w:tcPr>
          <w:p w14:paraId="1351F658" w14:textId="77777777" w:rsidR="00D2058F" w:rsidRPr="001D6A24" w:rsidRDefault="00D2058F" w:rsidP="00D2058F">
            <w:pPr>
              <w:jc w:val="center"/>
              <w:rPr>
                <w:rFonts w:cstheme="minorHAnsi"/>
                <w:sz w:val="18"/>
                <w:szCs w:val="18"/>
              </w:rPr>
            </w:pPr>
          </w:p>
        </w:tc>
        <w:tc>
          <w:tcPr>
            <w:tcW w:w="92" w:type="pct"/>
          </w:tcPr>
          <w:p w14:paraId="4A6455AD" w14:textId="77777777" w:rsidR="00D2058F" w:rsidRPr="001D6A24" w:rsidRDefault="00D2058F" w:rsidP="00D2058F">
            <w:pPr>
              <w:jc w:val="center"/>
              <w:rPr>
                <w:rFonts w:cstheme="minorHAnsi"/>
                <w:sz w:val="18"/>
                <w:szCs w:val="18"/>
              </w:rPr>
            </w:pPr>
          </w:p>
        </w:tc>
        <w:tc>
          <w:tcPr>
            <w:tcW w:w="92" w:type="pct"/>
          </w:tcPr>
          <w:p w14:paraId="0637A12C" w14:textId="77777777" w:rsidR="00D2058F" w:rsidRPr="001D6A24" w:rsidRDefault="00D2058F" w:rsidP="00D2058F">
            <w:pPr>
              <w:jc w:val="center"/>
              <w:rPr>
                <w:rFonts w:cstheme="minorHAnsi"/>
                <w:sz w:val="18"/>
                <w:szCs w:val="18"/>
              </w:rPr>
            </w:pPr>
          </w:p>
        </w:tc>
        <w:tc>
          <w:tcPr>
            <w:tcW w:w="92" w:type="pct"/>
          </w:tcPr>
          <w:p w14:paraId="1F2EC7DD" w14:textId="77777777" w:rsidR="00D2058F" w:rsidRPr="001D6A24" w:rsidRDefault="00D2058F" w:rsidP="00D2058F">
            <w:pPr>
              <w:jc w:val="center"/>
              <w:rPr>
                <w:rFonts w:cstheme="minorHAnsi"/>
                <w:sz w:val="18"/>
                <w:szCs w:val="18"/>
              </w:rPr>
            </w:pPr>
          </w:p>
        </w:tc>
        <w:tc>
          <w:tcPr>
            <w:tcW w:w="92" w:type="pct"/>
          </w:tcPr>
          <w:p w14:paraId="60B62992" w14:textId="77777777" w:rsidR="00D2058F" w:rsidRPr="001D6A24" w:rsidRDefault="00D2058F" w:rsidP="00D2058F">
            <w:pPr>
              <w:jc w:val="center"/>
              <w:rPr>
                <w:rFonts w:cstheme="minorHAnsi"/>
                <w:sz w:val="18"/>
                <w:szCs w:val="18"/>
              </w:rPr>
            </w:pPr>
          </w:p>
        </w:tc>
        <w:tc>
          <w:tcPr>
            <w:tcW w:w="92" w:type="pct"/>
          </w:tcPr>
          <w:p w14:paraId="4765C066" w14:textId="77777777" w:rsidR="00D2058F" w:rsidRPr="001D6A24" w:rsidRDefault="00D2058F" w:rsidP="00D2058F">
            <w:pPr>
              <w:jc w:val="center"/>
              <w:rPr>
                <w:rFonts w:cstheme="minorHAnsi"/>
                <w:sz w:val="18"/>
                <w:szCs w:val="18"/>
              </w:rPr>
            </w:pPr>
          </w:p>
        </w:tc>
        <w:tc>
          <w:tcPr>
            <w:tcW w:w="92" w:type="pct"/>
          </w:tcPr>
          <w:p w14:paraId="2592D449" w14:textId="77777777" w:rsidR="00D2058F" w:rsidRPr="001D6A24" w:rsidRDefault="00D2058F" w:rsidP="00D2058F">
            <w:pPr>
              <w:jc w:val="center"/>
              <w:rPr>
                <w:rFonts w:cstheme="minorHAnsi"/>
                <w:sz w:val="18"/>
                <w:szCs w:val="18"/>
              </w:rPr>
            </w:pPr>
          </w:p>
        </w:tc>
        <w:tc>
          <w:tcPr>
            <w:tcW w:w="92" w:type="pct"/>
          </w:tcPr>
          <w:p w14:paraId="0CE6B616" w14:textId="77777777" w:rsidR="00D2058F" w:rsidRPr="001D6A24" w:rsidRDefault="00D2058F" w:rsidP="00D2058F">
            <w:pPr>
              <w:jc w:val="center"/>
              <w:rPr>
                <w:rFonts w:cstheme="minorHAnsi"/>
                <w:sz w:val="18"/>
                <w:szCs w:val="18"/>
              </w:rPr>
            </w:pPr>
          </w:p>
        </w:tc>
        <w:tc>
          <w:tcPr>
            <w:tcW w:w="119" w:type="pct"/>
          </w:tcPr>
          <w:p w14:paraId="09E41B00" w14:textId="77777777" w:rsidR="00D2058F" w:rsidRPr="001D6A24" w:rsidRDefault="00D2058F" w:rsidP="00D2058F">
            <w:pPr>
              <w:jc w:val="center"/>
              <w:rPr>
                <w:rFonts w:cstheme="minorHAnsi"/>
                <w:sz w:val="18"/>
                <w:szCs w:val="18"/>
              </w:rPr>
            </w:pPr>
          </w:p>
        </w:tc>
        <w:tc>
          <w:tcPr>
            <w:tcW w:w="185" w:type="pct"/>
          </w:tcPr>
          <w:p w14:paraId="0EEC7A89" w14:textId="19BE88D1" w:rsidR="00D2058F" w:rsidRPr="001D6A24" w:rsidRDefault="00D2058F" w:rsidP="00D2058F">
            <w:pPr>
              <w:jc w:val="center"/>
              <w:rPr>
                <w:rFonts w:cstheme="minorHAnsi"/>
                <w:color w:val="000000"/>
                <w:sz w:val="18"/>
                <w:szCs w:val="18"/>
              </w:rPr>
            </w:pPr>
            <w:r w:rsidRPr="001D6A24">
              <w:rPr>
                <w:sz w:val="18"/>
                <w:szCs w:val="18"/>
              </w:rPr>
              <w:t>100</w:t>
            </w:r>
          </w:p>
        </w:tc>
      </w:tr>
      <w:tr w:rsidR="00D2058F" w:rsidRPr="001D6A24" w14:paraId="5F500A3D" w14:textId="77777777" w:rsidTr="00D2058F">
        <w:tc>
          <w:tcPr>
            <w:tcW w:w="178" w:type="pct"/>
            <w:shd w:val="clear" w:color="auto" w:fill="081E3E" w:themeFill="accent1"/>
          </w:tcPr>
          <w:p w14:paraId="3BB93841"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29</w:t>
            </w:r>
          </w:p>
        </w:tc>
        <w:tc>
          <w:tcPr>
            <w:tcW w:w="116" w:type="pct"/>
          </w:tcPr>
          <w:p w14:paraId="4BAFE27D" w14:textId="7D7D21B4"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3590BD30" w14:textId="4482FB3D"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0CB6A3DF" w14:textId="6FED2EF2" w:rsidR="00D2058F" w:rsidRPr="001D6A24" w:rsidRDefault="00D2058F" w:rsidP="00D2058F">
            <w:pPr>
              <w:jc w:val="center"/>
              <w:rPr>
                <w:rFonts w:cstheme="minorHAnsi"/>
                <w:color w:val="000000"/>
                <w:sz w:val="18"/>
                <w:szCs w:val="18"/>
              </w:rPr>
            </w:pPr>
            <w:r w:rsidRPr="001D6A24">
              <w:rPr>
                <w:sz w:val="18"/>
                <w:szCs w:val="18"/>
              </w:rPr>
              <w:t>4</w:t>
            </w:r>
          </w:p>
        </w:tc>
        <w:tc>
          <w:tcPr>
            <w:tcW w:w="120" w:type="pct"/>
          </w:tcPr>
          <w:p w14:paraId="55B955C9" w14:textId="792EE74E" w:rsidR="00D2058F" w:rsidRPr="001D6A24" w:rsidRDefault="00D2058F" w:rsidP="00D2058F">
            <w:pPr>
              <w:jc w:val="center"/>
              <w:rPr>
                <w:rFonts w:cstheme="minorHAnsi"/>
                <w:color w:val="000000"/>
                <w:sz w:val="18"/>
                <w:szCs w:val="18"/>
              </w:rPr>
            </w:pPr>
            <w:r w:rsidRPr="001D6A24">
              <w:rPr>
                <w:sz w:val="18"/>
                <w:szCs w:val="18"/>
              </w:rPr>
              <w:t>6</w:t>
            </w:r>
          </w:p>
        </w:tc>
        <w:tc>
          <w:tcPr>
            <w:tcW w:w="120" w:type="pct"/>
          </w:tcPr>
          <w:p w14:paraId="421CED91" w14:textId="176CA309" w:rsidR="00D2058F" w:rsidRPr="001D6A24" w:rsidRDefault="00D2058F" w:rsidP="00D2058F">
            <w:pPr>
              <w:jc w:val="center"/>
              <w:rPr>
                <w:rFonts w:cstheme="minorHAnsi"/>
                <w:color w:val="000000"/>
                <w:sz w:val="18"/>
                <w:szCs w:val="18"/>
              </w:rPr>
            </w:pPr>
            <w:r w:rsidRPr="001D6A24">
              <w:rPr>
                <w:sz w:val="18"/>
                <w:szCs w:val="18"/>
              </w:rPr>
              <w:t>6</w:t>
            </w:r>
          </w:p>
        </w:tc>
        <w:tc>
          <w:tcPr>
            <w:tcW w:w="120" w:type="pct"/>
          </w:tcPr>
          <w:p w14:paraId="6AD29C94" w14:textId="082B1A5E" w:rsidR="00D2058F" w:rsidRPr="001D6A24" w:rsidRDefault="00D2058F" w:rsidP="00D2058F">
            <w:pPr>
              <w:jc w:val="center"/>
              <w:rPr>
                <w:rFonts w:cstheme="minorHAnsi"/>
                <w:color w:val="000000"/>
                <w:sz w:val="18"/>
                <w:szCs w:val="18"/>
              </w:rPr>
            </w:pPr>
            <w:r w:rsidRPr="001D6A24">
              <w:rPr>
                <w:sz w:val="18"/>
                <w:szCs w:val="18"/>
              </w:rPr>
              <w:t>6</w:t>
            </w:r>
          </w:p>
        </w:tc>
        <w:tc>
          <w:tcPr>
            <w:tcW w:w="120" w:type="pct"/>
          </w:tcPr>
          <w:p w14:paraId="2CCDCFDB" w14:textId="789F3614" w:rsidR="00D2058F" w:rsidRPr="001D6A24" w:rsidRDefault="00D2058F" w:rsidP="00D2058F">
            <w:pPr>
              <w:jc w:val="center"/>
              <w:rPr>
                <w:rFonts w:cstheme="minorHAnsi"/>
                <w:color w:val="000000"/>
                <w:sz w:val="18"/>
                <w:szCs w:val="18"/>
              </w:rPr>
            </w:pPr>
            <w:r w:rsidRPr="001D6A24">
              <w:rPr>
                <w:sz w:val="18"/>
                <w:szCs w:val="18"/>
              </w:rPr>
              <w:t>6</w:t>
            </w:r>
          </w:p>
        </w:tc>
        <w:tc>
          <w:tcPr>
            <w:tcW w:w="120" w:type="pct"/>
          </w:tcPr>
          <w:p w14:paraId="6EABC239" w14:textId="0EEA9B5D" w:rsidR="00D2058F" w:rsidRPr="001D6A24" w:rsidRDefault="00D2058F" w:rsidP="00D2058F">
            <w:pPr>
              <w:jc w:val="center"/>
              <w:rPr>
                <w:rFonts w:cstheme="minorHAnsi"/>
                <w:color w:val="000000"/>
                <w:sz w:val="18"/>
                <w:szCs w:val="18"/>
              </w:rPr>
            </w:pPr>
            <w:r w:rsidRPr="001D6A24">
              <w:rPr>
                <w:sz w:val="18"/>
                <w:szCs w:val="18"/>
              </w:rPr>
              <w:t>6</w:t>
            </w:r>
          </w:p>
        </w:tc>
        <w:tc>
          <w:tcPr>
            <w:tcW w:w="118" w:type="pct"/>
          </w:tcPr>
          <w:p w14:paraId="4E46F15A" w14:textId="5956FDF3" w:rsidR="00D2058F" w:rsidRPr="001D6A24" w:rsidRDefault="00D2058F" w:rsidP="00D2058F">
            <w:pPr>
              <w:jc w:val="center"/>
              <w:rPr>
                <w:rFonts w:cstheme="minorHAnsi"/>
                <w:color w:val="000000"/>
                <w:sz w:val="18"/>
                <w:szCs w:val="18"/>
              </w:rPr>
            </w:pPr>
            <w:r w:rsidRPr="001D6A24">
              <w:rPr>
                <w:sz w:val="18"/>
                <w:szCs w:val="18"/>
              </w:rPr>
              <w:t>7</w:t>
            </w:r>
          </w:p>
        </w:tc>
        <w:tc>
          <w:tcPr>
            <w:tcW w:w="116" w:type="pct"/>
          </w:tcPr>
          <w:p w14:paraId="12A5F239" w14:textId="795931D5" w:rsidR="00D2058F" w:rsidRPr="001D6A24" w:rsidRDefault="00D2058F" w:rsidP="00D2058F">
            <w:pPr>
              <w:jc w:val="center"/>
              <w:rPr>
                <w:rFonts w:cstheme="minorHAnsi"/>
                <w:color w:val="000000"/>
                <w:sz w:val="18"/>
                <w:szCs w:val="18"/>
              </w:rPr>
            </w:pPr>
            <w:r w:rsidRPr="001D6A24">
              <w:rPr>
                <w:sz w:val="18"/>
                <w:szCs w:val="18"/>
              </w:rPr>
              <w:t>7</w:t>
            </w:r>
          </w:p>
        </w:tc>
        <w:tc>
          <w:tcPr>
            <w:tcW w:w="119" w:type="pct"/>
          </w:tcPr>
          <w:p w14:paraId="034A3719" w14:textId="6DD9C16C" w:rsidR="00D2058F" w:rsidRPr="001D6A24" w:rsidRDefault="00D2058F" w:rsidP="00D2058F">
            <w:pPr>
              <w:jc w:val="center"/>
              <w:rPr>
                <w:rFonts w:cstheme="minorHAnsi"/>
                <w:color w:val="000000"/>
                <w:sz w:val="18"/>
                <w:szCs w:val="18"/>
              </w:rPr>
            </w:pPr>
            <w:r w:rsidRPr="001D6A24">
              <w:rPr>
                <w:sz w:val="18"/>
                <w:szCs w:val="18"/>
              </w:rPr>
              <w:t>7</w:t>
            </w:r>
          </w:p>
        </w:tc>
        <w:tc>
          <w:tcPr>
            <w:tcW w:w="105" w:type="pct"/>
          </w:tcPr>
          <w:p w14:paraId="51306B02" w14:textId="55DE2E9D" w:rsidR="00D2058F" w:rsidRPr="001D6A24" w:rsidRDefault="00D2058F" w:rsidP="00D2058F">
            <w:pPr>
              <w:jc w:val="center"/>
              <w:rPr>
                <w:rFonts w:cstheme="minorHAnsi"/>
                <w:color w:val="000000"/>
                <w:sz w:val="18"/>
                <w:szCs w:val="18"/>
              </w:rPr>
            </w:pPr>
            <w:r w:rsidRPr="001D6A24">
              <w:rPr>
                <w:sz w:val="18"/>
                <w:szCs w:val="18"/>
              </w:rPr>
              <w:t>7</w:t>
            </w:r>
          </w:p>
        </w:tc>
        <w:tc>
          <w:tcPr>
            <w:tcW w:w="108" w:type="pct"/>
          </w:tcPr>
          <w:p w14:paraId="49861D05" w14:textId="47AF29E8" w:rsidR="00D2058F" w:rsidRPr="001D6A24" w:rsidRDefault="00D2058F" w:rsidP="00D2058F">
            <w:pPr>
              <w:jc w:val="center"/>
              <w:rPr>
                <w:rFonts w:cstheme="minorHAnsi"/>
                <w:color w:val="000000"/>
                <w:sz w:val="18"/>
                <w:szCs w:val="18"/>
              </w:rPr>
            </w:pPr>
            <w:r w:rsidRPr="001D6A24">
              <w:rPr>
                <w:sz w:val="18"/>
                <w:szCs w:val="18"/>
              </w:rPr>
              <w:t>7</w:t>
            </w:r>
          </w:p>
        </w:tc>
        <w:tc>
          <w:tcPr>
            <w:tcW w:w="108" w:type="pct"/>
          </w:tcPr>
          <w:p w14:paraId="39142BDF" w14:textId="25E78033" w:rsidR="00D2058F" w:rsidRPr="001D6A24" w:rsidRDefault="00D2058F" w:rsidP="00D2058F">
            <w:pPr>
              <w:jc w:val="center"/>
              <w:rPr>
                <w:rFonts w:cstheme="minorHAnsi"/>
                <w:color w:val="000000"/>
                <w:sz w:val="18"/>
                <w:szCs w:val="18"/>
              </w:rPr>
            </w:pPr>
            <w:r w:rsidRPr="001D6A24">
              <w:rPr>
                <w:sz w:val="18"/>
                <w:szCs w:val="18"/>
              </w:rPr>
              <w:t>7</w:t>
            </w:r>
          </w:p>
        </w:tc>
        <w:tc>
          <w:tcPr>
            <w:tcW w:w="96" w:type="pct"/>
          </w:tcPr>
          <w:p w14:paraId="55E3E8CC" w14:textId="1C987F6A" w:rsidR="00D2058F" w:rsidRPr="001D6A24" w:rsidRDefault="00D2058F" w:rsidP="00D2058F">
            <w:pPr>
              <w:jc w:val="center"/>
              <w:rPr>
                <w:rFonts w:cstheme="minorHAnsi"/>
                <w:color w:val="000000"/>
                <w:sz w:val="18"/>
                <w:szCs w:val="18"/>
              </w:rPr>
            </w:pPr>
            <w:r w:rsidRPr="001D6A24">
              <w:rPr>
                <w:sz w:val="18"/>
                <w:szCs w:val="18"/>
              </w:rPr>
              <w:t>8</w:t>
            </w:r>
          </w:p>
        </w:tc>
        <w:tc>
          <w:tcPr>
            <w:tcW w:w="111" w:type="pct"/>
          </w:tcPr>
          <w:p w14:paraId="2366AB55" w14:textId="267F0F6E"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34C7B1D3" w14:textId="737FA62E"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6BFDAC3D" w14:textId="03172DE6"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7DC59006" w14:textId="2B487559"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1F333DBA" w14:textId="15CA91EE"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0BD3D2AE" w14:textId="174D2397"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584602F9" w14:textId="055B2051"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0ECF947" w14:textId="13F36958"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E23E511" w14:textId="7C1D04FF"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7217B9EE" w14:textId="0055950A"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344C9F0" w14:textId="6E435169"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103B402" w14:textId="27970C81"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61D96EE" w14:textId="68C76D2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833F903" w14:textId="45B46004"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CE4A5AE" w14:textId="27732C66" w:rsidR="00D2058F" w:rsidRPr="001D6A24" w:rsidRDefault="00D2058F" w:rsidP="00D2058F">
            <w:pPr>
              <w:jc w:val="center"/>
              <w:rPr>
                <w:rFonts w:cstheme="minorHAnsi"/>
                <w:color w:val="000000"/>
                <w:sz w:val="18"/>
                <w:szCs w:val="18"/>
              </w:rPr>
            </w:pPr>
          </w:p>
        </w:tc>
        <w:tc>
          <w:tcPr>
            <w:tcW w:w="92" w:type="pct"/>
          </w:tcPr>
          <w:p w14:paraId="7AB4E9E3" w14:textId="77777777" w:rsidR="00D2058F" w:rsidRPr="001D6A24" w:rsidRDefault="00D2058F" w:rsidP="00D2058F">
            <w:pPr>
              <w:jc w:val="center"/>
              <w:rPr>
                <w:rFonts w:cstheme="minorHAnsi"/>
                <w:sz w:val="18"/>
                <w:szCs w:val="18"/>
              </w:rPr>
            </w:pPr>
          </w:p>
        </w:tc>
        <w:tc>
          <w:tcPr>
            <w:tcW w:w="92" w:type="pct"/>
          </w:tcPr>
          <w:p w14:paraId="097D95F7" w14:textId="77777777" w:rsidR="00D2058F" w:rsidRPr="001D6A24" w:rsidRDefault="00D2058F" w:rsidP="00D2058F">
            <w:pPr>
              <w:jc w:val="center"/>
              <w:rPr>
                <w:rFonts w:cstheme="minorHAnsi"/>
                <w:sz w:val="18"/>
                <w:szCs w:val="18"/>
              </w:rPr>
            </w:pPr>
          </w:p>
        </w:tc>
        <w:tc>
          <w:tcPr>
            <w:tcW w:w="92" w:type="pct"/>
          </w:tcPr>
          <w:p w14:paraId="31EED8CF" w14:textId="77777777" w:rsidR="00D2058F" w:rsidRPr="001D6A24" w:rsidRDefault="00D2058F" w:rsidP="00D2058F">
            <w:pPr>
              <w:jc w:val="center"/>
              <w:rPr>
                <w:rFonts w:cstheme="minorHAnsi"/>
                <w:sz w:val="18"/>
                <w:szCs w:val="18"/>
              </w:rPr>
            </w:pPr>
          </w:p>
        </w:tc>
        <w:tc>
          <w:tcPr>
            <w:tcW w:w="92" w:type="pct"/>
          </w:tcPr>
          <w:p w14:paraId="330039E4" w14:textId="77777777" w:rsidR="00D2058F" w:rsidRPr="001D6A24" w:rsidRDefault="00D2058F" w:rsidP="00D2058F">
            <w:pPr>
              <w:jc w:val="center"/>
              <w:rPr>
                <w:rFonts w:cstheme="minorHAnsi"/>
                <w:sz w:val="18"/>
                <w:szCs w:val="18"/>
              </w:rPr>
            </w:pPr>
          </w:p>
        </w:tc>
        <w:tc>
          <w:tcPr>
            <w:tcW w:w="92" w:type="pct"/>
          </w:tcPr>
          <w:p w14:paraId="2AB9BE9D" w14:textId="77777777" w:rsidR="00D2058F" w:rsidRPr="001D6A24" w:rsidRDefault="00D2058F" w:rsidP="00D2058F">
            <w:pPr>
              <w:jc w:val="center"/>
              <w:rPr>
                <w:rFonts w:cstheme="minorHAnsi"/>
                <w:sz w:val="18"/>
                <w:szCs w:val="18"/>
              </w:rPr>
            </w:pPr>
          </w:p>
        </w:tc>
        <w:tc>
          <w:tcPr>
            <w:tcW w:w="92" w:type="pct"/>
          </w:tcPr>
          <w:p w14:paraId="32D25E42" w14:textId="77777777" w:rsidR="00D2058F" w:rsidRPr="001D6A24" w:rsidRDefault="00D2058F" w:rsidP="00D2058F">
            <w:pPr>
              <w:jc w:val="center"/>
              <w:rPr>
                <w:rFonts w:cstheme="minorHAnsi"/>
                <w:sz w:val="18"/>
                <w:szCs w:val="18"/>
              </w:rPr>
            </w:pPr>
          </w:p>
        </w:tc>
        <w:tc>
          <w:tcPr>
            <w:tcW w:w="92" w:type="pct"/>
          </w:tcPr>
          <w:p w14:paraId="4B76DFEB" w14:textId="77777777" w:rsidR="00D2058F" w:rsidRPr="001D6A24" w:rsidRDefault="00D2058F" w:rsidP="00D2058F">
            <w:pPr>
              <w:jc w:val="center"/>
              <w:rPr>
                <w:rFonts w:cstheme="minorHAnsi"/>
                <w:sz w:val="18"/>
                <w:szCs w:val="18"/>
              </w:rPr>
            </w:pPr>
          </w:p>
        </w:tc>
        <w:tc>
          <w:tcPr>
            <w:tcW w:w="92" w:type="pct"/>
          </w:tcPr>
          <w:p w14:paraId="2A792153" w14:textId="77777777" w:rsidR="00D2058F" w:rsidRPr="001D6A24" w:rsidRDefault="00D2058F" w:rsidP="00D2058F">
            <w:pPr>
              <w:jc w:val="center"/>
              <w:rPr>
                <w:rFonts w:cstheme="minorHAnsi"/>
                <w:sz w:val="18"/>
                <w:szCs w:val="18"/>
              </w:rPr>
            </w:pPr>
          </w:p>
        </w:tc>
        <w:tc>
          <w:tcPr>
            <w:tcW w:w="92" w:type="pct"/>
          </w:tcPr>
          <w:p w14:paraId="040036A9" w14:textId="77777777" w:rsidR="00D2058F" w:rsidRPr="001D6A24" w:rsidRDefault="00D2058F" w:rsidP="00D2058F">
            <w:pPr>
              <w:jc w:val="center"/>
              <w:rPr>
                <w:rFonts w:cstheme="minorHAnsi"/>
                <w:sz w:val="18"/>
                <w:szCs w:val="18"/>
              </w:rPr>
            </w:pPr>
          </w:p>
        </w:tc>
        <w:tc>
          <w:tcPr>
            <w:tcW w:w="92" w:type="pct"/>
          </w:tcPr>
          <w:p w14:paraId="173DAC24" w14:textId="77777777" w:rsidR="00D2058F" w:rsidRPr="001D6A24" w:rsidRDefault="00D2058F" w:rsidP="00D2058F">
            <w:pPr>
              <w:jc w:val="center"/>
              <w:rPr>
                <w:rFonts w:cstheme="minorHAnsi"/>
                <w:sz w:val="18"/>
                <w:szCs w:val="18"/>
              </w:rPr>
            </w:pPr>
          </w:p>
        </w:tc>
        <w:tc>
          <w:tcPr>
            <w:tcW w:w="92" w:type="pct"/>
          </w:tcPr>
          <w:p w14:paraId="3401A424" w14:textId="77777777" w:rsidR="00D2058F" w:rsidRPr="001D6A24" w:rsidRDefault="00D2058F" w:rsidP="00D2058F">
            <w:pPr>
              <w:jc w:val="center"/>
              <w:rPr>
                <w:rFonts w:cstheme="minorHAnsi"/>
                <w:sz w:val="18"/>
                <w:szCs w:val="18"/>
              </w:rPr>
            </w:pPr>
          </w:p>
        </w:tc>
        <w:tc>
          <w:tcPr>
            <w:tcW w:w="92" w:type="pct"/>
          </w:tcPr>
          <w:p w14:paraId="3E02C25C" w14:textId="77777777" w:rsidR="00D2058F" w:rsidRPr="001D6A24" w:rsidRDefault="00D2058F" w:rsidP="00D2058F">
            <w:pPr>
              <w:jc w:val="center"/>
              <w:rPr>
                <w:rFonts w:cstheme="minorHAnsi"/>
                <w:sz w:val="18"/>
                <w:szCs w:val="18"/>
              </w:rPr>
            </w:pPr>
          </w:p>
        </w:tc>
        <w:tc>
          <w:tcPr>
            <w:tcW w:w="92" w:type="pct"/>
          </w:tcPr>
          <w:p w14:paraId="0AE70FA1" w14:textId="77777777" w:rsidR="00D2058F" w:rsidRPr="001D6A24" w:rsidRDefault="00D2058F" w:rsidP="00D2058F">
            <w:pPr>
              <w:jc w:val="center"/>
              <w:rPr>
                <w:rFonts w:cstheme="minorHAnsi"/>
                <w:sz w:val="18"/>
                <w:szCs w:val="18"/>
              </w:rPr>
            </w:pPr>
          </w:p>
        </w:tc>
        <w:tc>
          <w:tcPr>
            <w:tcW w:w="92" w:type="pct"/>
          </w:tcPr>
          <w:p w14:paraId="5D4F3C8C" w14:textId="77777777" w:rsidR="00D2058F" w:rsidRPr="001D6A24" w:rsidRDefault="00D2058F" w:rsidP="00D2058F">
            <w:pPr>
              <w:jc w:val="center"/>
              <w:rPr>
                <w:rFonts w:cstheme="minorHAnsi"/>
                <w:sz w:val="18"/>
                <w:szCs w:val="18"/>
              </w:rPr>
            </w:pPr>
          </w:p>
        </w:tc>
        <w:tc>
          <w:tcPr>
            <w:tcW w:w="119" w:type="pct"/>
          </w:tcPr>
          <w:p w14:paraId="43D2B561" w14:textId="77777777" w:rsidR="00D2058F" w:rsidRPr="001D6A24" w:rsidRDefault="00D2058F" w:rsidP="00D2058F">
            <w:pPr>
              <w:jc w:val="center"/>
              <w:rPr>
                <w:rFonts w:cstheme="minorHAnsi"/>
                <w:sz w:val="18"/>
                <w:szCs w:val="18"/>
              </w:rPr>
            </w:pPr>
          </w:p>
        </w:tc>
        <w:tc>
          <w:tcPr>
            <w:tcW w:w="185" w:type="pct"/>
          </w:tcPr>
          <w:p w14:paraId="05852102" w14:textId="3D937C63" w:rsidR="00D2058F" w:rsidRPr="001D6A24" w:rsidRDefault="00D2058F" w:rsidP="00D2058F">
            <w:pPr>
              <w:jc w:val="center"/>
              <w:rPr>
                <w:rFonts w:cstheme="minorHAnsi"/>
                <w:color w:val="000000"/>
                <w:sz w:val="18"/>
                <w:szCs w:val="18"/>
              </w:rPr>
            </w:pPr>
            <w:r w:rsidRPr="001D6A24">
              <w:rPr>
                <w:sz w:val="18"/>
                <w:szCs w:val="18"/>
              </w:rPr>
              <w:t>83</w:t>
            </w:r>
          </w:p>
        </w:tc>
      </w:tr>
      <w:tr w:rsidR="00D2058F" w:rsidRPr="001D6A24" w14:paraId="337EF060" w14:textId="77777777" w:rsidTr="00D2058F">
        <w:tc>
          <w:tcPr>
            <w:tcW w:w="178" w:type="pct"/>
            <w:shd w:val="clear" w:color="auto" w:fill="081E3E" w:themeFill="accent1"/>
          </w:tcPr>
          <w:p w14:paraId="1CA5AF10"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30</w:t>
            </w:r>
          </w:p>
        </w:tc>
        <w:tc>
          <w:tcPr>
            <w:tcW w:w="116" w:type="pct"/>
          </w:tcPr>
          <w:p w14:paraId="1B39B7AE" w14:textId="3DB741F3"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104850E6" w14:textId="3A69CB2A"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4154545B" w14:textId="07A3D377" w:rsidR="00D2058F" w:rsidRPr="001D6A24" w:rsidRDefault="00D2058F" w:rsidP="00D2058F">
            <w:pPr>
              <w:jc w:val="center"/>
              <w:rPr>
                <w:rFonts w:cstheme="minorHAnsi"/>
                <w:color w:val="000000"/>
                <w:sz w:val="18"/>
                <w:szCs w:val="18"/>
              </w:rPr>
            </w:pPr>
            <w:r w:rsidRPr="001D6A24">
              <w:rPr>
                <w:sz w:val="18"/>
                <w:szCs w:val="18"/>
              </w:rPr>
              <w:t>3</w:t>
            </w:r>
          </w:p>
        </w:tc>
        <w:tc>
          <w:tcPr>
            <w:tcW w:w="120" w:type="pct"/>
          </w:tcPr>
          <w:p w14:paraId="5B3507DD" w14:textId="32F44177" w:rsidR="00D2058F" w:rsidRPr="001D6A24" w:rsidRDefault="00D2058F" w:rsidP="00D2058F">
            <w:pPr>
              <w:jc w:val="center"/>
              <w:rPr>
                <w:rFonts w:cstheme="minorHAnsi"/>
                <w:color w:val="000000"/>
                <w:sz w:val="18"/>
                <w:szCs w:val="18"/>
              </w:rPr>
            </w:pPr>
            <w:r w:rsidRPr="001D6A24">
              <w:rPr>
                <w:sz w:val="18"/>
                <w:szCs w:val="18"/>
              </w:rPr>
              <w:t>4</w:t>
            </w:r>
          </w:p>
        </w:tc>
        <w:tc>
          <w:tcPr>
            <w:tcW w:w="120" w:type="pct"/>
          </w:tcPr>
          <w:p w14:paraId="1C7B9D34" w14:textId="5F8045C6" w:rsidR="00D2058F" w:rsidRPr="001D6A24" w:rsidRDefault="00D2058F" w:rsidP="00D2058F">
            <w:pPr>
              <w:jc w:val="center"/>
              <w:rPr>
                <w:rFonts w:cstheme="minorHAnsi"/>
                <w:color w:val="000000"/>
                <w:sz w:val="18"/>
                <w:szCs w:val="18"/>
              </w:rPr>
            </w:pPr>
            <w:r w:rsidRPr="001D6A24">
              <w:rPr>
                <w:sz w:val="18"/>
                <w:szCs w:val="18"/>
              </w:rPr>
              <w:t>4</w:t>
            </w:r>
          </w:p>
        </w:tc>
        <w:tc>
          <w:tcPr>
            <w:tcW w:w="120" w:type="pct"/>
          </w:tcPr>
          <w:p w14:paraId="4D4A874A" w14:textId="3D2DF2FA" w:rsidR="00D2058F" w:rsidRPr="001D6A24" w:rsidRDefault="00D2058F" w:rsidP="00D2058F">
            <w:pPr>
              <w:jc w:val="center"/>
              <w:rPr>
                <w:rFonts w:cstheme="minorHAnsi"/>
                <w:color w:val="000000"/>
                <w:sz w:val="18"/>
                <w:szCs w:val="18"/>
              </w:rPr>
            </w:pPr>
            <w:r w:rsidRPr="001D6A24">
              <w:rPr>
                <w:sz w:val="18"/>
                <w:szCs w:val="18"/>
              </w:rPr>
              <w:t>4</w:t>
            </w:r>
          </w:p>
        </w:tc>
        <w:tc>
          <w:tcPr>
            <w:tcW w:w="120" w:type="pct"/>
          </w:tcPr>
          <w:p w14:paraId="3F3512F3" w14:textId="26CF417B" w:rsidR="00D2058F" w:rsidRPr="001D6A24" w:rsidRDefault="00D2058F" w:rsidP="00D2058F">
            <w:pPr>
              <w:jc w:val="center"/>
              <w:rPr>
                <w:rFonts w:cstheme="minorHAnsi"/>
                <w:color w:val="000000"/>
                <w:sz w:val="18"/>
                <w:szCs w:val="18"/>
              </w:rPr>
            </w:pPr>
            <w:r w:rsidRPr="001D6A24">
              <w:rPr>
                <w:sz w:val="18"/>
                <w:szCs w:val="18"/>
              </w:rPr>
              <w:t>5</w:t>
            </w:r>
          </w:p>
        </w:tc>
        <w:tc>
          <w:tcPr>
            <w:tcW w:w="120" w:type="pct"/>
          </w:tcPr>
          <w:p w14:paraId="7224D1C9" w14:textId="780FCB4B" w:rsidR="00D2058F" w:rsidRPr="001D6A24" w:rsidRDefault="00D2058F" w:rsidP="00D2058F">
            <w:pPr>
              <w:jc w:val="center"/>
              <w:rPr>
                <w:rFonts w:cstheme="minorHAnsi"/>
                <w:color w:val="000000"/>
                <w:sz w:val="18"/>
                <w:szCs w:val="18"/>
              </w:rPr>
            </w:pPr>
            <w:r w:rsidRPr="001D6A24">
              <w:rPr>
                <w:sz w:val="18"/>
                <w:szCs w:val="18"/>
              </w:rPr>
              <w:t>5</w:t>
            </w:r>
          </w:p>
        </w:tc>
        <w:tc>
          <w:tcPr>
            <w:tcW w:w="118" w:type="pct"/>
          </w:tcPr>
          <w:p w14:paraId="0991003D" w14:textId="10F7049E" w:rsidR="00D2058F" w:rsidRPr="001D6A24" w:rsidRDefault="00D2058F" w:rsidP="00D2058F">
            <w:pPr>
              <w:jc w:val="center"/>
              <w:rPr>
                <w:rFonts w:cstheme="minorHAnsi"/>
                <w:color w:val="000000"/>
                <w:sz w:val="18"/>
                <w:szCs w:val="18"/>
              </w:rPr>
            </w:pPr>
            <w:r w:rsidRPr="001D6A24">
              <w:rPr>
                <w:sz w:val="18"/>
                <w:szCs w:val="18"/>
              </w:rPr>
              <w:t>5</w:t>
            </w:r>
          </w:p>
        </w:tc>
        <w:tc>
          <w:tcPr>
            <w:tcW w:w="116" w:type="pct"/>
          </w:tcPr>
          <w:p w14:paraId="1AC2CD26" w14:textId="6F78EB5A" w:rsidR="00D2058F" w:rsidRPr="001D6A24" w:rsidRDefault="00D2058F" w:rsidP="00D2058F">
            <w:pPr>
              <w:jc w:val="center"/>
              <w:rPr>
                <w:rFonts w:cstheme="minorHAnsi"/>
                <w:color w:val="000000"/>
                <w:sz w:val="18"/>
                <w:szCs w:val="18"/>
              </w:rPr>
            </w:pPr>
            <w:r w:rsidRPr="001D6A24">
              <w:rPr>
                <w:sz w:val="18"/>
                <w:szCs w:val="18"/>
              </w:rPr>
              <w:t>5</w:t>
            </w:r>
          </w:p>
        </w:tc>
        <w:tc>
          <w:tcPr>
            <w:tcW w:w="119" w:type="pct"/>
          </w:tcPr>
          <w:p w14:paraId="3E44EBFE" w14:textId="0CE9C041" w:rsidR="00D2058F" w:rsidRPr="001D6A24" w:rsidRDefault="00D2058F" w:rsidP="00D2058F">
            <w:pPr>
              <w:jc w:val="center"/>
              <w:rPr>
                <w:rFonts w:cstheme="minorHAnsi"/>
                <w:color w:val="000000"/>
                <w:sz w:val="18"/>
                <w:szCs w:val="18"/>
              </w:rPr>
            </w:pPr>
            <w:r w:rsidRPr="001D6A24">
              <w:rPr>
                <w:sz w:val="18"/>
                <w:szCs w:val="18"/>
              </w:rPr>
              <w:t>5</w:t>
            </w:r>
          </w:p>
        </w:tc>
        <w:tc>
          <w:tcPr>
            <w:tcW w:w="105" w:type="pct"/>
          </w:tcPr>
          <w:p w14:paraId="751E4A29" w14:textId="7E812818" w:rsidR="00D2058F" w:rsidRPr="001D6A24" w:rsidRDefault="00D2058F" w:rsidP="00D2058F">
            <w:pPr>
              <w:jc w:val="center"/>
              <w:rPr>
                <w:rFonts w:cstheme="minorHAnsi"/>
                <w:color w:val="000000"/>
                <w:sz w:val="18"/>
                <w:szCs w:val="18"/>
              </w:rPr>
            </w:pPr>
            <w:r w:rsidRPr="001D6A24">
              <w:rPr>
                <w:sz w:val="18"/>
                <w:szCs w:val="18"/>
              </w:rPr>
              <w:t>5</w:t>
            </w:r>
          </w:p>
        </w:tc>
        <w:tc>
          <w:tcPr>
            <w:tcW w:w="108" w:type="pct"/>
          </w:tcPr>
          <w:p w14:paraId="260FED66" w14:textId="3BEC208C" w:rsidR="00D2058F" w:rsidRPr="001D6A24" w:rsidRDefault="00D2058F" w:rsidP="00D2058F">
            <w:pPr>
              <w:jc w:val="center"/>
              <w:rPr>
                <w:rFonts w:cstheme="minorHAnsi"/>
                <w:color w:val="000000"/>
                <w:sz w:val="18"/>
                <w:szCs w:val="18"/>
              </w:rPr>
            </w:pPr>
            <w:r w:rsidRPr="001D6A24">
              <w:rPr>
                <w:sz w:val="18"/>
                <w:szCs w:val="18"/>
              </w:rPr>
              <w:t>5</w:t>
            </w:r>
          </w:p>
        </w:tc>
        <w:tc>
          <w:tcPr>
            <w:tcW w:w="108" w:type="pct"/>
          </w:tcPr>
          <w:p w14:paraId="4C13281D" w14:textId="6CA97033" w:rsidR="00D2058F" w:rsidRPr="001D6A24" w:rsidRDefault="00D2058F" w:rsidP="00D2058F">
            <w:pPr>
              <w:jc w:val="center"/>
              <w:rPr>
                <w:rFonts w:cstheme="minorHAnsi"/>
                <w:color w:val="000000"/>
                <w:sz w:val="18"/>
                <w:szCs w:val="18"/>
              </w:rPr>
            </w:pPr>
            <w:r w:rsidRPr="001D6A24">
              <w:rPr>
                <w:sz w:val="18"/>
                <w:szCs w:val="18"/>
              </w:rPr>
              <w:t>5</w:t>
            </w:r>
          </w:p>
        </w:tc>
        <w:tc>
          <w:tcPr>
            <w:tcW w:w="96" w:type="pct"/>
          </w:tcPr>
          <w:p w14:paraId="15F6B402" w14:textId="215CD130" w:rsidR="00D2058F" w:rsidRPr="001D6A24" w:rsidRDefault="00D2058F" w:rsidP="00D2058F">
            <w:pPr>
              <w:jc w:val="center"/>
              <w:rPr>
                <w:rFonts w:cstheme="minorHAnsi"/>
                <w:color w:val="000000"/>
                <w:sz w:val="18"/>
                <w:szCs w:val="18"/>
              </w:rPr>
            </w:pPr>
            <w:r w:rsidRPr="001D6A24">
              <w:rPr>
                <w:sz w:val="18"/>
                <w:szCs w:val="18"/>
              </w:rPr>
              <w:t>5</w:t>
            </w:r>
          </w:p>
        </w:tc>
        <w:tc>
          <w:tcPr>
            <w:tcW w:w="111" w:type="pct"/>
          </w:tcPr>
          <w:p w14:paraId="3464718A" w14:textId="33D45F48"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0C64998C" w14:textId="75582139"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0A633E3E" w14:textId="50FF8044"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1C5794B6" w14:textId="74E89494"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66F0C8D5" w14:textId="1998F6D7"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3E556E7E" w14:textId="1C42605D"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E7CACD1" w14:textId="3977837D"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3FFEADFC" w14:textId="38FC12A0"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2865714B" w14:textId="39635127"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56B80E6E" w14:textId="322D1485"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E0E7709" w14:textId="0678F382"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BF995BF" w14:textId="692276C0"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0F2956D" w14:textId="6A328A40"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55B7D05" w14:textId="2FEEA5AC"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1D7FD8F" w14:textId="71568AF4"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6274180" w14:textId="53216F1B" w:rsidR="00D2058F" w:rsidRPr="001D6A24" w:rsidRDefault="00D2058F" w:rsidP="00D2058F">
            <w:pPr>
              <w:jc w:val="center"/>
              <w:rPr>
                <w:rFonts w:cstheme="minorHAnsi"/>
                <w:color w:val="000000"/>
                <w:sz w:val="18"/>
                <w:szCs w:val="18"/>
              </w:rPr>
            </w:pPr>
          </w:p>
        </w:tc>
        <w:tc>
          <w:tcPr>
            <w:tcW w:w="92" w:type="pct"/>
          </w:tcPr>
          <w:p w14:paraId="7B088A36" w14:textId="77777777" w:rsidR="00D2058F" w:rsidRPr="001D6A24" w:rsidRDefault="00D2058F" w:rsidP="00D2058F">
            <w:pPr>
              <w:jc w:val="center"/>
              <w:rPr>
                <w:rFonts w:cstheme="minorHAnsi"/>
                <w:sz w:val="18"/>
                <w:szCs w:val="18"/>
              </w:rPr>
            </w:pPr>
          </w:p>
        </w:tc>
        <w:tc>
          <w:tcPr>
            <w:tcW w:w="92" w:type="pct"/>
          </w:tcPr>
          <w:p w14:paraId="11AB3B19" w14:textId="77777777" w:rsidR="00D2058F" w:rsidRPr="001D6A24" w:rsidRDefault="00D2058F" w:rsidP="00D2058F">
            <w:pPr>
              <w:jc w:val="center"/>
              <w:rPr>
                <w:rFonts w:cstheme="minorHAnsi"/>
                <w:sz w:val="18"/>
                <w:szCs w:val="18"/>
              </w:rPr>
            </w:pPr>
          </w:p>
        </w:tc>
        <w:tc>
          <w:tcPr>
            <w:tcW w:w="92" w:type="pct"/>
          </w:tcPr>
          <w:p w14:paraId="7106DCC2" w14:textId="77777777" w:rsidR="00D2058F" w:rsidRPr="001D6A24" w:rsidRDefault="00D2058F" w:rsidP="00D2058F">
            <w:pPr>
              <w:jc w:val="center"/>
              <w:rPr>
                <w:rFonts w:cstheme="minorHAnsi"/>
                <w:sz w:val="18"/>
                <w:szCs w:val="18"/>
              </w:rPr>
            </w:pPr>
          </w:p>
        </w:tc>
        <w:tc>
          <w:tcPr>
            <w:tcW w:w="92" w:type="pct"/>
          </w:tcPr>
          <w:p w14:paraId="2F5004E6" w14:textId="77777777" w:rsidR="00D2058F" w:rsidRPr="001D6A24" w:rsidRDefault="00D2058F" w:rsidP="00D2058F">
            <w:pPr>
              <w:jc w:val="center"/>
              <w:rPr>
                <w:rFonts w:cstheme="minorHAnsi"/>
                <w:sz w:val="18"/>
                <w:szCs w:val="18"/>
              </w:rPr>
            </w:pPr>
          </w:p>
        </w:tc>
        <w:tc>
          <w:tcPr>
            <w:tcW w:w="92" w:type="pct"/>
          </w:tcPr>
          <w:p w14:paraId="2BD8C04D" w14:textId="77777777" w:rsidR="00D2058F" w:rsidRPr="001D6A24" w:rsidRDefault="00D2058F" w:rsidP="00D2058F">
            <w:pPr>
              <w:jc w:val="center"/>
              <w:rPr>
                <w:rFonts w:cstheme="minorHAnsi"/>
                <w:sz w:val="18"/>
                <w:szCs w:val="18"/>
              </w:rPr>
            </w:pPr>
          </w:p>
        </w:tc>
        <w:tc>
          <w:tcPr>
            <w:tcW w:w="92" w:type="pct"/>
          </w:tcPr>
          <w:p w14:paraId="35560E29" w14:textId="77777777" w:rsidR="00D2058F" w:rsidRPr="001D6A24" w:rsidRDefault="00D2058F" w:rsidP="00D2058F">
            <w:pPr>
              <w:jc w:val="center"/>
              <w:rPr>
                <w:rFonts w:cstheme="minorHAnsi"/>
                <w:sz w:val="18"/>
                <w:szCs w:val="18"/>
              </w:rPr>
            </w:pPr>
          </w:p>
        </w:tc>
        <w:tc>
          <w:tcPr>
            <w:tcW w:w="92" w:type="pct"/>
          </w:tcPr>
          <w:p w14:paraId="4169F99C" w14:textId="77777777" w:rsidR="00D2058F" w:rsidRPr="001D6A24" w:rsidRDefault="00D2058F" w:rsidP="00D2058F">
            <w:pPr>
              <w:jc w:val="center"/>
              <w:rPr>
                <w:rFonts w:cstheme="minorHAnsi"/>
                <w:sz w:val="18"/>
                <w:szCs w:val="18"/>
              </w:rPr>
            </w:pPr>
          </w:p>
        </w:tc>
        <w:tc>
          <w:tcPr>
            <w:tcW w:w="92" w:type="pct"/>
          </w:tcPr>
          <w:p w14:paraId="1999B0CA" w14:textId="77777777" w:rsidR="00D2058F" w:rsidRPr="001D6A24" w:rsidRDefault="00D2058F" w:rsidP="00D2058F">
            <w:pPr>
              <w:jc w:val="center"/>
              <w:rPr>
                <w:rFonts w:cstheme="minorHAnsi"/>
                <w:sz w:val="18"/>
                <w:szCs w:val="18"/>
              </w:rPr>
            </w:pPr>
          </w:p>
        </w:tc>
        <w:tc>
          <w:tcPr>
            <w:tcW w:w="92" w:type="pct"/>
          </w:tcPr>
          <w:p w14:paraId="381FE410" w14:textId="77777777" w:rsidR="00D2058F" w:rsidRPr="001D6A24" w:rsidRDefault="00D2058F" w:rsidP="00D2058F">
            <w:pPr>
              <w:jc w:val="center"/>
              <w:rPr>
                <w:rFonts w:cstheme="minorHAnsi"/>
                <w:sz w:val="18"/>
                <w:szCs w:val="18"/>
              </w:rPr>
            </w:pPr>
          </w:p>
        </w:tc>
        <w:tc>
          <w:tcPr>
            <w:tcW w:w="92" w:type="pct"/>
          </w:tcPr>
          <w:p w14:paraId="3A7D19DF" w14:textId="77777777" w:rsidR="00D2058F" w:rsidRPr="001D6A24" w:rsidRDefault="00D2058F" w:rsidP="00D2058F">
            <w:pPr>
              <w:jc w:val="center"/>
              <w:rPr>
                <w:rFonts w:cstheme="minorHAnsi"/>
                <w:sz w:val="18"/>
                <w:szCs w:val="18"/>
              </w:rPr>
            </w:pPr>
          </w:p>
        </w:tc>
        <w:tc>
          <w:tcPr>
            <w:tcW w:w="92" w:type="pct"/>
          </w:tcPr>
          <w:p w14:paraId="6C56549A" w14:textId="77777777" w:rsidR="00D2058F" w:rsidRPr="001D6A24" w:rsidRDefault="00D2058F" w:rsidP="00D2058F">
            <w:pPr>
              <w:jc w:val="center"/>
              <w:rPr>
                <w:rFonts w:cstheme="minorHAnsi"/>
                <w:sz w:val="18"/>
                <w:szCs w:val="18"/>
              </w:rPr>
            </w:pPr>
          </w:p>
        </w:tc>
        <w:tc>
          <w:tcPr>
            <w:tcW w:w="92" w:type="pct"/>
          </w:tcPr>
          <w:p w14:paraId="46F89AEB" w14:textId="77777777" w:rsidR="00D2058F" w:rsidRPr="001D6A24" w:rsidRDefault="00D2058F" w:rsidP="00D2058F">
            <w:pPr>
              <w:jc w:val="center"/>
              <w:rPr>
                <w:rFonts w:cstheme="minorHAnsi"/>
                <w:sz w:val="18"/>
                <w:szCs w:val="18"/>
              </w:rPr>
            </w:pPr>
          </w:p>
        </w:tc>
        <w:tc>
          <w:tcPr>
            <w:tcW w:w="92" w:type="pct"/>
          </w:tcPr>
          <w:p w14:paraId="4A5C16B1" w14:textId="77777777" w:rsidR="00D2058F" w:rsidRPr="001D6A24" w:rsidRDefault="00D2058F" w:rsidP="00D2058F">
            <w:pPr>
              <w:jc w:val="center"/>
              <w:rPr>
                <w:rFonts w:cstheme="minorHAnsi"/>
                <w:sz w:val="18"/>
                <w:szCs w:val="18"/>
              </w:rPr>
            </w:pPr>
          </w:p>
        </w:tc>
        <w:tc>
          <w:tcPr>
            <w:tcW w:w="119" w:type="pct"/>
          </w:tcPr>
          <w:p w14:paraId="49DF5EAA" w14:textId="77777777" w:rsidR="00D2058F" w:rsidRPr="001D6A24" w:rsidRDefault="00D2058F" w:rsidP="00D2058F">
            <w:pPr>
              <w:jc w:val="center"/>
              <w:rPr>
                <w:rFonts w:cstheme="minorHAnsi"/>
                <w:sz w:val="18"/>
                <w:szCs w:val="18"/>
              </w:rPr>
            </w:pPr>
          </w:p>
        </w:tc>
        <w:tc>
          <w:tcPr>
            <w:tcW w:w="185" w:type="pct"/>
          </w:tcPr>
          <w:p w14:paraId="193F7BD9" w14:textId="5E17C039" w:rsidR="00D2058F" w:rsidRPr="001D6A24" w:rsidRDefault="00D2058F" w:rsidP="00D2058F">
            <w:pPr>
              <w:jc w:val="center"/>
              <w:rPr>
                <w:rFonts w:cstheme="minorHAnsi"/>
                <w:color w:val="000000"/>
                <w:sz w:val="18"/>
                <w:szCs w:val="18"/>
              </w:rPr>
            </w:pPr>
            <w:r w:rsidRPr="001D6A24">
              <w:rPr>
                <w:sz w:val="18"/>
                <w:szCs w:val="18"/>
              </w:rPr>
              <w:t>60</w:t>
            </w:r>
          </w:p>
        </w:tc>
      </w:tr>
      <w:tr w:rsidR="00D2058F" w:rsidRPr="001D6A24" w14:paraId="4C0058DD" w14:textId="77777777" w:rsidTr="00D2058F">
        <w:tc>
          <w:tcPr>
            <w:tcW w:w="178" w:type="pct"/>
            <w:shd w:val="clear" w:color="auto" w:fill="081E3E" w:themeFill="accent1"/>
          </w:tcPr>
          <w:p w14:paraId="27D863B9"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31</w:t>
            </w:r>
          </w:p>
        </w:tc>
        <w:tc>
          <w:tcPr>
            <w:tcW w:w="116" w:type="pct"/>
          </w:tcPr>
          <w:p w14:paraId="337689AC" w14:textId="5701AB13"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658C60AD" w14:textId="760CD230"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5565BAD7" w14:textId="64E876EB"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3ABDBCD2" w14:textId="4526FC66" w:rsidR="00D2058F" w:rsidRPr="001D6A24" w:rsidRDefault="00D2058F" w:rsidP="00D2058F">
            <w:pPr>
              <w:jc w:val="center"/>
              <w:rPr>
                <w:rFonts w:cstheme="minorHAnsi"/>
                <w:color w:val="000000"/>
                <w:sz w:val="18"/>
                <w:szCs w:val="18"/>
              </w:rPr>
            </w:pPr>
            <w:r w:rsidRPr="001D6A24">
              <w:rPr>
                <w:sz w:val="18"/>
                <w:szCs w:val="18"/>
              </w:rPr>
              <w:t>4</w:t>
            </w:r>
          </w:p>
        </w:tc>
        <w:tc>
          <w:tcPr>
            <w:tcW w:w="120" w:type="pct"/>
          </w:tcPr>
          <w:p w14:paraId="1C01A1A7" w14:textId="03ADA588" w:rsidR="00D2058F" w:rsidRPr="001D6A24" w:rsidRDefault="00D2058F" w:rsidP="00D2058F">
            <w:pPr>
              <w:jc w:val="center"/>
              <w:rPr>
                <w:rFonts w:cstheme="minorHAnsi"/>
                <w:color w:val="000000"/>
                <w:sz w:val="18"/>
                <w:szCs w:val="18"/>
              </w:rPr>
            </w:pPr>
            <w:r w:rsidRPr="001D6A24">
              <w:rPr>
                <w:sz w:val="18"/>
                <w:szCs w:val="18"/>
              </w:rPr>
              <w:t>4</w:t>
            </w:r>
          </w:p>
        </w:tc>
        <w:tc>
          <w:tcPr>
            <w:tcW w:w="120" w:type="pct"/>
          </w:tcPr>
          <w:p w14:paraId="05A34396" w14:textId="3B425076" w:rsidR="00D2058F" w:rsidRPr="001D6A24" w:rsidRDefault="00D2058F" w:rsidP="00D2058F">
            <w:pPr>
              <w:jc w:val="center"/>
              <w:rPr>
                <w:rFonts w:cstheme="minorHAnsi"/>
                <w:color w:val="000000"/>
                <w:sz w:val="18"/>
                <w:szCs w:val="18"/>
              </w:rPr>
            </w:pPr>
            <w:r w:rsidRPr="001D6A24">
              <w:rPr>
                <w:sz w:val="18"/>
                <w:szCs w:val="18"/>
              </w:rPr>
              <w:t>4</w:t>
            </w:r>
          </w:p>
        </w:tc>
        <w:tc>
          <w:tcPr>
            <w:tcW w:w="120" w:type="pct"/>
          </w:tcPr>
          <w:p w14:paraId="636482A5" w14:textId="7A158320" w:rsidR="00D2058F" w:rsidRPr="001D6A24" w:rsidRDefault="00D2058F" w:rsidP="00D2058F">
            <w:pPr>
              <w:jc w:val="center"/>
              <w:rPr>
                <w:rFonts w:cstheme="minorHAnsi"/>
                <w:color w:val="000000"/>
                <w:sz w:val="18"/>
                <w:szCs w:val="18"/>
              </w:rPr>
            </w:pPr>
            <w:r w:rsidRPr="001D6A24">
              <w:rPr>
                <w:sz w:val="18"/>
                <w:szCs w:val="18"/>
              </w:rPr>
              <w:t>4</w:t>
            </w:r>
          </w:p>
        </w:tc>
        <w:tc>
          <w:tcPr>
            <w:tcW w:w="120" w:type="pct"/>
          </w:tcPr>
          <w:p w14:paraId="21F4D3C7" w14:textId="26544EAC" w:rsidR="00D2058F" w:rsidRPr="001D6A24" w:rsidRDefault="00D2058F" w:rsidP="00D2058F">
            <w:pPr>
              <w:jc w:val="center"/>
              <w:rPr>
                <w:rFonts w:cstheme="minorHAnsi"/>
                <w:color w:val="000000"/>
                <w:sz w:val="18"/>
                <w:szCs w:val="18"/>
              </w:rPr>
            </w:pPr>
            <w:r w:rsidRPr="001D6A24">
              <w:rPr>
                <w:sz w:val="18"/>
                <w:szCs w:val="18"/>
              </w:rPr>
              <w:t>4</w:t>
            </w:r>
          </w:p>
        </w:tc>
        <w:tc>
          <w:tcPr>
            <w:tcW w:w="118" w:type="pct"/>
          </w:tcPr>
          <w:p w14:paraId="486D38FB" w14:textId="0B5AF3A1" w:rsidR="00D2058F" w:rsidRPr="001D6A24" w:rsidRDefault="00D2058F" w:rsidP="00D2058F">
            <w:pPr>
              <w:jc w:val="center"/>
              <w:rPr>
                <w:rFonts w:cstheme="minorHAnsi"/>
                <w:color w:val="000000"/>
                <w:sz w:val="18"/>
                <w:szCs w:val="18"/>
              </w:rPr>
            </w:pPr>
            <w:r w:rsidRPr="001D6A24">
              <w:rPr>
                <w:sz w:val="18"/>
                <w:szCs w:val="18"/>
              </w:rPr>
              <w:t>4</w:t>
            </w:r>
          </w:p>
        </w:tc>
        <w:tc>
          <w:tcPr>
            <w:tcW w:w="116" w:type="pct"/>
          </w:tcPr>
          <w:p w14:paraId="212FDE29" w14:textId="3B41247B" w:rsidR="00D2058F" w:rsidRPr="001D6A24" w:rsidRDefault="00D2058F" w:rsidP="00D2058F">
            <w:pPr>
              <w:jc w:val="center"/>
              <w:rPr>
                <w:rFonts w:cstheme="minorHAnsi"/>
                <w:color w:val="000000"/>
                <w:sz w:val="18"/>
                <w:szCs w:val="18"/>
              </w:rPr>
            </w:pPr>
            <w:r w:rsidRPr="001D6A24">
              <w:rPr>
                <w:sz w:val="18"/>
                <w:szCs w:val="18"/>
              </w:rPr>
              <w:t>4</w:t>
            </w:r>
          </w:p>
        </w:tc>
        <w:tc>
          <w:tcPr>
            <w:tcW w:w="119" w:type="pct"/>
          </w:tcPr>
          <w:p w14:paraId="446A90BA" w14:textId="4D2156FA" w:rsidR="00D2058F" w:rsidRPr="001D6A24" w:rsidRDefault="00D2058F" w:rsidP="00D2058F">
            <w:pPr>
              <w:jc w:val="center"/>
              <w:rPr>
                <w:rFonts w:cstheme="minorHAnsi"/>
                <w:color w:val="000000"/>
                <w:sz w:val="18"/>
                <w:szCs w:val="18"/>
              </w:rPr>
            </w:pPr>
            <w:r w:rsidRPr="001D6A24">
              <w:rPr>
                <w:sz w:val="18"/>
                <w:szCs w:val="18"/>
              </w:rPr>
              <w:t>4</w:t>
            </w:r>
          </w:p>
        </w:tc>
        <w:tc>
          <w:tcPr>
            <w:tcW w:w="105" w:type="pct"/>
          </w:tcPr>
          <w:p w14:paraId="473F1480" w14:textId="13129BED" w:rsidR="00D2058F" w:rsidRPr="001D6A24" w:rsidRDefault="00D2058F" w:rsidP="00D2058F">
            <w:pPr>
              <w:jc w:val="center"/>
              <w:rPr>
                <w:rFonts w:cstheme="minorHAnsi"/>
                <w:color w:val="000000"/>
                <w:sz w:val="18"/>
                <w:szCs w:val="18"/>
              </w:rPr>
            </w:pPr>
            <w:r w:rsidRPr="001D6A24">
              <w:rPr>
                <w:sz w:val="18"/>
                <w:szCs w:val="18"/>
              </w:rPr>
              <w:t>5</w:t>
            </w:r>
          </w:p>
        </w:tc>
        <w:tc>
          <w:tcPr>
            <w:tcW w:w="108" w:type="pct"/>
          </w:tcPr>
          <w:p w14:paraId="5A023FAD" w14:textId="4BF4842D" w:rsidR="00D2058F" w:rsidRPr="001D6A24" w:rsidRDefault="00D2058F" w:rsidP="00D2058F">
            <w:pPr>
              <w:jc w:val="center"/>
              <w:rPr>
                <w:rFonts w:cstheme="minorHAnsi"/>
                <w:color w:val="000000"/>
                <w:sz w:val="18"/>
                <w:szCs w:val="18"/>
              </w:rPr>
            </w:pPr>
            <w:r w:rsidRPr="001D6A24">
              <w:rPr>
                <w:sz w:val="18"/>
                <w:szCs w:val="18"/>
              </w:rPr>
              <w:t>5</w:t>
            </w:r>
          </w:p>
        </w:tc>
        <w:tc>
          <w:tcPr>
            <w:tcW w:w="108" w:type="pct"/>
          </w:tcPr>
          <w:p w14:paraId="2351AD23" w14:textId="7E7F8B36" w:rsidR="00D2058F" w:rsidRPr="001D6A24" w:rsidRDefault="00D2058F" w:rsidP="00D2058F">
            <w:pPr>
              <w:jc w:val="center"/>
              <w:rPr>
                <w:rFonts w:cstheme="minorHAnsi"/>
                <w:color w:val="000000"/>
                <w:sz w:val="18"/>
                <w:szCs w:val="18"/>
              </w:rPr>
            </w:pPr>
            <w:r w:rsidRPr="001D6A24">
              <w:rPr>
                <w:sz w:val="18"/>
                <w:szCs w:val="18"/>
              </w:rPr>
              <w:t>5</w:t>
            </w:r>
          </w:p>
        </w:tc>
        <w:tc>
          <w:tcPr>
            <w:tcW w:w="96" w:type="pct"/>
          </w:tcPr>
          <w:p w14:paraId="0F6BD0AA" w14:textId="00D1E373" w:rsidR="00D2058F" w:rsidRPr="001D6A24" w:rsidRDefault="00D2058F" w:rsidP="00D2058F">
            <w:pPr>
              <w:jc w:val="center"/>
              <w:rPr>
                <w:rFonts w:cstheme="minorHAnsi"/>
                <w:color w:val="000000"/>
                <w:sz w:val="18"/>
                <w:szCs w:val="18"/>
              </w:rPr>
            </w:pPr>
            <w:r w:rsidRPr="001D6A24">
              <w:rPr>
                <w:sz w:val="18"/>
                <w:szCs w:val="18"/>
              </w:rPr>
              <w:t>5</w:t>
            </w:r>
          </w:p>
        </w:tc>
        <w:tc>
          <w:tcPr>
            <w:tcW w:w="111" w:type="pct"/>
          </w:tcPr>
          <w:p w14:paraId="3630BF08" w14:textId="201D99D2"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071D755E" w14:textId="2AA2C569"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102C5A5D" w14:textId="417C28DB"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109352A4" w14:textId="53383FFC"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7ED62189" w14:textId="2FFB8C00"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77D17B4E" w14:textId="6036B397"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3A7446F6" w14:textId="2D948EA9"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9D32D4D" w14:textId="3731A4F7"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557DA5F5" w14:textId="06925AB8"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505490AE" w14:textId="37AF0728"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573F3388" w14:textId="50B259DB"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EA8DDD2" w14:textId="652DF59B"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F528CF8" w14:textId="2F342D5A"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CF6CB1A" w14:textId="7FBC9AB3"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2DA8972" w14:textId="0187D066"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4D7D4EB" w14:textId="525286D6"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7103AE7" w14:textId="097DC8CA" w:rsidR="00D2058F" w:rsidRPr="001D6A24" w:rsidRDefault="00D2058F" w:rsidP="00D2058F">
            <w:pPr>
              <w:jc w:val="center"/>
              <w:rPr>
                <w:rFonts w:cstheme="minorHAnsi"/>
                <w:color w:val="000000"/>
                <w:sz w:val="18"/>
                <w:szCs w:val="18"/>
              </w:rPr>
            </w:pPr>
          </w:p>
        </w:tc>
        <w:tc>
          <w:tcPr>
            <w:tcW w:w="92" w:type="pct"/>
          </w:tcPr>
          <w:p w14:paraId="64B06963" w14:textId="77777777" w:rsidR="00D2058F" w:rsidRPr="001D6A24" w:rsidRDefault="00D2058F" w:rsidP="00D2058F">
            <w:pPr>
              <w:jc w:val="center"/>
              <w:rPr>
                <w:rFonts w:cstheme="minorHAnsi"/>
                <w:sz w:val="18"/>
                <w:szCs w:val="18"/>
              </w:rPr>
            </w:pPr>
          </w:p>
        </w:tc>
        <w:tc>
          <w:tcPr>
            <w:tcW w:w="92" w:type="pct"/>
          </w:tcPr>
          <w:p w14:paraId="5EC7E104" w14:textId="77777777" w:rsidR="00D2058F" w:rsidRPr="001D6A24" w:rsidRDefault="00D2058F" w:rsidP="00D2058F">
            <w:pPr>
              <w:jc w:val="center"/>
              <w:rPr>
                <w:rFonts w:cstheme="minorHAnsi"/>
                <w:sz w:val="18"/>
                <w:szCs w:val="18"/>
              </w:rPr>
            </w:pPr>
          </w:p>
        </w:tc>
        <w:tc>
          <w:tcPr>
            <w:tcW w:w="92" w:type="pct"/>
          </w:tcPr>
          <w:p w14:paraId="35103F6E" w14:textId="77777777" w:rsidR="00D2058F" w:rsidRPr="001D6A24" w:rsidRDefault="00D2058F" w:rsidP="00D2058F">
            <w:pPr>
              <w:jc w:val="center"/>
              <w:rPr>
                <w:rFonts w:cstheme="minorHAnsi"/>
                <w:sz w:val="18"/>
                <w:szCs w:val="18"/>
              </w:rPr>
            </w:pPr>
          </w:p>
        </w:tc>
        <w:tc>
          <w:tcPr>
            <w:tcW w:w="92" w:type="pct"/>
          </w:tcPr>
          <w:p w14:paraId="4B5E24CB" w14:textId="77777777" w:rsidR="00D2058F" w:rsidRPr="001D6A24" w:rsidRDefault="00D2058F" w:rsidP="00D2058F">
            <w:pPr>
              <w:jc w:val="center"/>
              <w:rPr>
                <w:rFonts w:cstheme="minorHAnsi"/>
                <w:sz w:val="18"/>
                <w:szCs w:val="18"/>
              </w:rPr>
            </w:pPr>
          </w:p>
        </w:tc>
        <w:tc>
          <w:tcPr>
            <w:tcW w:w="92" w:type="pct"/>
          </w:tcPr>
          <w:p w14:paraId="75B664AC" w14:textId="77777777" w:rsidR="00D2058F" w:rsidRPr="001D6A24" w:rsidRDefault="00D2058F" w:rsidP="00D2058F">
            <w:pPr>
              <w:jc w:val="center"/>
              <w:rPr>
                <w:rFonts w:cstheme="minorHAnsi"/>
                <w:sz w:val="18"/>
                <w:szCs w:val="18"/>
              </w:rPr>
            </w:pPr>
          </w:p>
        </w:tc>
        <w:tc>
          <w:tcPr>
            <w:tcW w:w="92" w:type="pct"/>
          </w:tcPr>
          <w:p w14:paraId="71410E05" w14:textId="77777777" w:rsidR="00D2058F" w:rsidRPr="001D6A24" w:rsidRDefault="00D2058F" w:rsidP="00D2058F">
            <w:pPr>
              <w:jc w:val="center"/>
              <w:rPr>
                <w:rFonts w:cstheme="minorHAnsi"/>
                <w:sz w:val="18"/>
                <w:szCs w:val="18"/>
              </w:rPr>
            </w:pPr>
          </w:p>
        </w:tc>
        <w:tc>
          <w:tcPr>
            <w:tcW w:w="92" w:type="pct"/>
          </w:tcPr>
          <w:p w14:paraId="67C3D99D" w14:textId="77777777" w:rsidR="00D2058F" w:rsidRPr="001D6A24" w:rsidRDefault="00D2058F" w:rsidP="00D2058F">
            <w:pPr>
              <w:jc w:val="center"/>
              <w:rPr>
                <w:rFonts w:cstheme="minorHAnsi"/>
                <w:sz w:val="18"/>
                <w:szCs w:val="18"/>
              </w:rPr>
            </w:pPr>
          </w:p>
        </w:tc>
        <w:tc>
          <w:tcPr>
            <w:tcW w:w="92" w:type="pct"/>
          </w:tcPr>
          <w:p w14:paraId="5F80495B" w14:textId="77777777" w:rsidR="00D2058F" w:rsidRPr="001D6A24" w:rsidRDefault="00D2058F" w:rsidP="00D2058F">
            <w:pPr>
              <w:jc w:val="center"/>
              <w:rPr>
                <w:rFonts w:cstheme="minorHAnsi"/>
                <w:sz w:val="18"/>
                <w:szCs w:val="18"/>
              </w:rPr>
            </w:pPr>
          </w:p>
        </w:tc>
        <w:tc>
          <w:tcPr>
            <w:tcW w:w="92" w:type="pct"/>
          </w:tcPr>
          <w:p w14:paraId="578B026C" w14:textId="77777777" w:rsidR="00D2058F" w:rsidRPr="001D6A24" w:rsidRDefault="00D2058F" w:rsidP="00D2058F">
            <w:pPr>
              <w:jc w:val="center"/>
              <w:rPr>
                <w:rFonts w:cstheme="minorHAnsi"/>
                <w:sz w:val="18"/>
                <w:szCs w:val="18"/>
              </w:rPr>
            </w:pPr>
          </w:p>
        </w:tc>
        <w:tc>
          <w:tcPr>
            <w:tcW w:w="92" w:type="pct"/>
          </w:tcPr>
          <w:p w14:paraId="0AE8C553" w14:textId="77777777" w:rsidR="00D2058F" w:rsidRPr="001D6A24" w:rsidRDefault="00D2058F" w:rsidP="00D2058F">
            <w:pPr>
              <w:jc w:val="center"/>
              <w:rPr>
                <w:rFonts w:cstheme="minorHAnsi"/>
                <w:sz w:val="18"/>
                <w:szCs w:val="18"/>
              </w:rPr>
            </w:pPr>
          </w:p>
        </w:tc>
        <w:tc>
          <w:tcPr>
            <w:tcW w:w="92" w:type="pct"/>
          </w:tcPr>
          <w:p w14:paraId="1EE6BDB2" w14:textId="77777777" w:rsidR="00D2058F" w:rsidRPr="001D6A24" w:rsidRDefault="00D2058F" w:rsidP="00D2058F">
            <w:pPr>
              <w:jc w:val="center"/>
              <w:rPr>
                <w:rFonts w:cstheme="minorHAnsi"/>
                <w:sz w:val="18"/>
                <w:szCs w:val="18"/>
              </w:rPr>
            </w:pPr>
          </w:p>
        </w:tc>
        <w:tc>
          <w:tcPr>
            <w:tcW w:w="92" w:type="pct"/>
          </w:tcPr>
          <w:p w14:paraId="15082684" w14:textId="77777777" w:rsidR="00D2058F" w:rsidRPr="001D6A24" w:rsidRDefault="00D2058F" w:rsidP="00D2058F">
            <w:pPr>
              <w:jc w:val="center"/>
              <w:rPr>
                <w:rFonts w:cstheme="minorHAnsi"/>
                <w:sz w:val="18"/>
                <w:szCs w:val="18"/>
              </w:rPr>
            </w:pPr>
          </w:p>
        </w:tc>
        <w:tc>
          <w:tcPr>
            <w:tcW w:w="119" w:type="pct"/>
          </w:tcPr>
          <w:p w14:paraId="74BA490D" w14:textId="77777777" w:rsidR="00D2058F" w:rsidRPr="001D6A24" w:rsidRDefault="00D2058F" w:rsidP="00D2058F">
            <w:pPr>
              <w:jc w:val="center"/>
              <w:rPr>
                <w:rFonts w:cstheme="minorHAnsi"/>
                <w:sz w:val="18"/>
                <w:szCs w:val="18"/>
              </w:rPr>
            </w:pPr>
          </w:p>
        </w:tc>
        <w:tc>
          <w:tcPr>
            <w:tcW w:w="185" w:type="pct"/>
          </w:tcPr>
          <w:p w14:paraId="29917348" w14:textId="503637E0" w:rsidR="00D2058F" w:rsidRPr="001D6A24" w:rsidRDefault="00D2058F" w:rsidP="00D2058F">
            <w:pPr>
              <w:jc w:val="center"/>
              <w:rPr>
                <w:rFonts w:cstheme="minorHAnsi"/>
                <w:color w:val="000000"/>
                <w:sz w:val="18"/>
                <w:szCs w:val="18"/>
              </w:rPr>
            </w:pPr>
            <w:r w:rsidRPr="001D6A24">
              <w:rPr>
                <w:sz w:val="18"/>
                <w:szCs w:val="18"/>
              </w:rPr>
              <w:t>54</w:t>
            </w:r>
          </w:p>
        </w:tc>
      </w:tr>
      <w:tr w:rsidR="00D2058F" w:rsidRPr="001D6A24" w14:paraId="15FD9705" w14:textId="77777777" w:rsidTr="00D2058F">
        <w:tc>
          <w:tcPr>
            <w:tcW w:w="178" w:type="pct"/>
            <w:shd w:val="clear" w:color="auto" w:fill="081E3E" w:themeFill="accent1"/>
          </w:tcPr>
          <w:p w14:paraId="445DE99B"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32</w:t>
            </w:r>
          </w:p>
        </w:tc>
        <w:tc>
          <w:tcPr>
            <w:tcW w:w="116" w:type="pct"/>
          </w:tcPr>
          <w:p w14:paraId="61D7B88C" w14:textId="37B40908"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2BCFB983" w14:textId="10CB3B58"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5B0CAA95" w14:textId="5FB064BA"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0FF907B9" w14:textId="0D151189"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5FAA05C5" w14:textId="7C4E5FB3"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18AC2DEF" w14:textId="7E0C80CA"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206AFBB9" w14:textId="40B5AE0F"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4347B023" w14:textId="14E345DA" w:rsidR="00D2058F" w:rsidRPr="001D6A24" w:rsidRDefault="00D2058F" w:rsidP="00D2058F">
            <w:pPr>
              <w:jc w:val="center"/>
              <w:rPr>
                <w:rFonts w:cstheme="minorHAnsi"/>
                <w:color w:val="000000"/>
                <w:sz w:val="18"/>
                <w:szCs w:val="18"/>
              </w:rPr>
            </w:pPr>
            <w:r w:rsidRPr="001D6A24">
              <w:rPr>
                <w:sz w:val="18"/>
                <w:szCs w:val="18"/>
              </w:rPr>
              <w:t>2</w:t>
            </w:r>
          </w:p>
        </w:tc>
        <w:tc>
          <w:tcPr>
            <w:tcW w:w="118" w:type="pct"/>
          </w:tcPr>
          <w:p w14:paraId="303D16F1" w14:textId="6DFB6BD9" w:rsidR="00D2058F" w:rsidRPr="001D6A24" w:rsidRDefault="00D2058F" w:rsidP="00D2058F">
            <w:pPr>
              <w:jc w:val="center"/>
              <w:rPr>
                <w:rFonts w:cstheme="minorHAnsi"/>
                <w:color w:val="000000"/>
                <w:sz w:val="18"/>
                <w:szCs w:val="18"/>
              </w:rPr>
            </w:pPr>
            <w:r w:rsidRPr="001D6A24">
              <w:rPr>
                <w:sz w:val="18"/>
                <w:szCs w:val="18"/>
              </w:rPr>
              <w:t>2</w:t>
            </w:r>
          </w:p>
        </w:tc>
        <w:tc>
          <w:tcPr>
            <w:tcW w:w="116" w:type="pct"/>
          </w:tcPr>
          <w:p w14:paraId="32A5E86E" w14:textId="616551C0" w:rsidR="00D2058F" w:rsidRPr="001D6A24" w:rsidRDefault="00D2058F" w:rsidP="00D2058F">
            <w:pPr>
              <w:jc w:val="center"/>
              <w:rPr>
                <w:rFonts w:cstheme="minorHAnsi"/>
                <w:color w:val="000000"/>
                <w:sz w:val="18"/>
                <w:szCs w:val="18"/>
              </w:rPr>
            </w:pPr>
            <w:r w:rsidRPr="001D6A24">
              <w:rPr>
                <w:sz w:val="18"/>
                <w:szCs w:val="18"/>
              </w:rPr>
              <w:t>2</w:t>
            </w:r>
          </w:p>
        </w:tc>
        <w:tc>
          <w:tcPr>
            <w:tcW w:w="119" w:type="pct"/>
          </w:tcPr>
          <w:p w14:paraId="21D28560" w14:textId="06FE1E93" w:rsidR="00D2058F" w:rsidRPr="001D6A24" w:rsidRDefault="00D2058F" w:rsidP="00D2058F">
            <w:pPr>
              <w:jc w:val="center"/>
              <w:rPr>
                <w:rFonts w:cstheme="minorHAnsi"/>
                <w:color w:val="000000"/>
                <w:sz w:val="18"/>
                <w:szCs w:val="18"/>
              </w:rPr>
            </w:pPr>
            <w:r w:rsidRPr="001D6A24">
              <w:rPr>
                <w:sz w:val="18"/>
                <w:szCs w:val="18"/>
              </w:rPr>
              <w:t>2</w:t>
            </w:r>
          </w:p>
        </w:tc>
        <w:tc>
          <w:tcPr>
            <w:tcW w:w="105" w:type="pct"/>
          </w:tcPr>
          <w:p w14:paraId="24537D4F" w14:textId="5DE7AF7D" w:rsidR="00D2058F" w:rsidRPr="001D6A24" w:rsidRDefault="00D2058F" w:rsidP="00D2058F">
            <w:pPr>
              <w:jc w:val="center"/>
              <w:rPr>
                <w:rFonts w:cstheme="minorHAnsi"/>
                <w:color w:val="000000"/>
                <w:sz w:val="18"/>
                <w:szCs w:val="18"/>
              </w:rPr>
            </w:pPr>
            <w:r w:rsidRPr="001D6A24">
              <w:rPr>
                <w:sz w:val="18"/>
                <w:szCs w:val="18"/>
              </w:rPr>
              <w:t>3</w:t>
            </w:r>
          </w:p>
        </w:tc>
        <w:tc>
          <w:tcPr>
            <w:tcW w:w="108" w:type="pct"/>
          </w:tcPr>
          <w:p w14:paraId="31FAF37A" w14:textId="1C443032" w:rsidR="00D2058F" w:rsidRPr="001D6A24" w:rsidRDefault="00D2058F" w:rsidP="00D2058F">
            <w:pPr>
              <w:jc w:val="center"/>
              <w:rPr>
                <w:rFonts w:cstheme="minorHAnsi"/>
                <w:color w:val="000000"/>
                <w:sz w:val="18"/>
                <w:szCs w:val="18"/>
              </w:rPr>
            </w:pPr>
            <w:r w:rsidRPr="001D6A24">
              <w:rPr>
                <w:sz w:val="18"/>
                <w:szCs w:val="18"/>
              </w:rPr>
              <w:t>3</w:t>
            </w:r>
          </w:p>
        </w:tc>
        <w:tc>
          <w:tcPr>
            <w:tcW w:w="108" w:type="pct"/>
          </w:tcPr>
          <w:p w14:paraId="035B5682" w14:textId="7EF9A336" w:rsidR="00D2058F" w:rsidRPr="001D6A24" w:rsidRDefault="00D2058F" w:rsidP="00D2058F">
            <w:pPr>
              <w:jc w:val="center"/>
              <w:rPr>
                <w:rFonts w:cstheme="minorHAnsi"/>
                <w:color w:val="000000"/>
                <w:sz w:val="18"/>
                <w:szCs w:val="18"/>
              </w:rPr>
            </w:pPr>
            <w:r w:rsidRPr="001D6A24">
              <w:rPr>
                <w:sz w:val="18"/>
                <w:szCs w:val="18"/>
              </w:rPr>
              <w:t>3</w:t>
            </w:r>
          </w:p>
        </w:tc>
        <w:tc>
          <w:tcPr>
            <w:tcW w:w="96" w:type="pct"/>
          </w:tcPr>
          <w:p w14:paraId="62125BC4" w14:textId="0F0F716C" w:rsidR="00D2058F" w:rsidRPr="001D6A24" w:rsidRDefault="00D2058F" w:rsidP="00D2058F">
            <w:pPr>
              <w:jc w:val="center"/>
              <w:rPr>
                <w:rFonts w:cstheme="minorHAnsi"/>
                <w:color w:val="000000"/>
                <w:sz w:val="18"/>
                <w:szCs w:val="18"/>
              </w:rPr>
            </w:pPr>
            <w:r w:rsidRPr="001D6A24">
              <w:rPr>
                <w:sz w:val="18"/>
                <w:szCs w:val="18"/>
              </w:rPr>
              <w:t>3</w:t>
            </w:r>
          </w:p>
        </w:tc>
        <w:tc>
          <w:tcPr>
            <w:tcW w:w="111" w:type="pct"/>
          </w:tcPr>
          <w:p w14:paraId="7557644A" w14:textId="430B98E8"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34AF4EEA" w14:textId="2EF5E76E"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44732D5E" w14:textId="2ABC3710"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11A03822" w14:textId="11991AF6"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4A9620AE" w14:textId="39AC010C"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7C70931E" w14:textId="16B0ED3F"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5C8D2EC" w14:textId="1C8A5318"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450664E" w14:textId="01A284F5"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B716527" w14:textId="52D3582F"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8424017" w14:textId="10EAF139"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50A191AA" w14:textId="2034D719"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15E0265" w14:textId="262CA72F"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E8EBC26" w14:textId="1A168C65"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4D4E760" w14:textId="6E14BBC1"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6BD4B88" w14:textId="2C73DCB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7076B69" w14:textId="73E821CA"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2B06E2B" w14:textId="2B652823"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57F24FD" w14:textId="16276695" w:rsidR="00D2058F" w:rsidRPr="001D6A24" w:rsidRDefault="00D2058F" w:rsidP="00D2058F">
            <w:pPr>
              <w:jc w:val="center"/>
              <w:rPr>
                <w:rFonts w:cstheme="minorHAnsi"/>
                <w:color w:val="000000"/>
                <w:sz w:val="18"/>
                <w:szCs w:val="18"/>
              </w:rPr>
            </w:pPr>
          </w:p>
        </w:tc>
        <w:tc>
          <w:tcPr>
            <w:tcW w:w="92" w:type="pct"/>
          </w:tcPr>
          <w:p w14:paraId="39BACEB0" w14:textId="77777777" w:rsidR="00D2058F" w:rsidRPr="001D6A24" w:rsidRDefault="00D2058F" w:rsidP="00D2058F">
            <w:pPr>
              <w:jc w:val="center"/>
              <w:rPr>
                <w:rFonts w:cstheme="minorHAnsi"/>
                <w:sz w:val="18"/>
                <w:szCs w:val="18"/>
              </w:rPr>
            </w:pPr>
          </w:p>
        </w:tc>
        <w:tc>
          <w:tcPr>
            <w:tcW w:w="92" w:type="pct"/>
          </w:tcPr>
          <w:p w14:paraId="4E97F913" w14:textId="77777777" w:rsidR="00D2058F" w:rsidRPr="001D6A24" w:rsidRDefault="00D2058F" w:rsidP="00D2058F">
            <w:pPr>
              <w:jc w:val="center"/>
              <w:rPr>
                <w:rFonts w:cstheme="minorHAnsi"/>
                <w:sz w:val="18"/>
                <w:szCs w:val="18"/>
              </w:rPr>
            </w:pPr>
          </w:p>
        </w:tc>
        <w:tc>
          <w:tcPr>
            <w:tcW w:w="92" w:type="pct"/>
          </w:tcPr>
          <w:p w14:paraId="373B1E27" w14:textId="77777777" w:rsidR="00D2058F" w:rsidRPr="001D6A24" w:rsidRDefault="00D2058F" w:rsidP="00D2058F">
            <w:pPr>
              <w:jc w:val="center"/>
              <w:rPr>
                <w:rFonts w:cstheme="minorHAnsi"/>
                <w:sz w:val="18"/>
                <w:szCs w:val="18"/>
              </w:rPr>
            </w:pPr>
          </w:p>
        </w:tc>
        <w:tc>
          <w:tcPr>
            <w:tcW w:w="92" w:type="pct"/>
          </w:tcPr>
          <w:p w14:paraId="7200863F" w14:textId="77777777" w:rsidR="00D2058F" w:rsidRPr="001D6A24" w:rsidRDefault="00D2058F" w:rsidP="00D2058F">
            <w:pPr>
              <w:jc w:val="center"/>
              <w:rPr>
                <w:rFonts w:cstheme="minorHAnsi"/>
                <w:sz w:val="18"/>
                <w:szCs w:val="18"/>
              </w:rPr>
            </w:pPr>
          </w:p>
        </w:tc>
        <w:tc>
          <w:tcPr>
            <w:tcW w:w="92" w:type="pct"/>
          </w:tcPr>
          <w:p w14:paraId="192B150D" w14:textId="77777777" w:rsidR="00D2058F" w:rsidRPr="001D6A24" w:rsidRDefault="00D2058F" w:rsidP="00D2058F">
            <w:pPr>
              <w:jc w:val="center"/>
              <w:rPr>
                <w:rFonts w:cstheme="minorHAnsi"/>
                <w:sz w:val="18"/>
                <w:szCs w:val="18"/>
              </w:rPr>
            </w:pPr>
          </w:p>
        </w:tc>
        <w:tc>
          <w:tcPr>
            <w:tcW w:w="92" w:type="pct"/>
          </w:tcPr>
          <w:p w14:paraId="24D3586F" w14:textId="77777777" w:rsidR="00D2058F" w:rsidRPr="001D6A24" w:rsidRDefault="00D2058F" w:rsidP="00D2058F">
            <w:pPr>
              <w:jc w:val="center"/>
              <w:rPr>
                <w:rFonts w:cstheme="minorHAnsi"/>
                <w:sz w:val="18"/>
                <w:szCs w:val="18"/>
              </w:rPr>
            </w:pPr>
          </w:p>
        </w:tc>
        <w:tc>
          <w:tcPr>
            <w:tcW w:w="92" w:type="pct"/>
          </w:tcPr>
          <w:p w14:paraId="5AF46374" w14:textId="77777777" w:rsidR="00D2058F" w:rsidRPr="001D6A24" w:rsidRDefault="00D2058F" w:rsidP="00D2058F">
            <w:pPr>
              <w:jc w:val="center"/>
              <w:rPr>
                <w:rFonts w:cstheme="minorHAnsi"/>
                <w:sz w:val="18"/>
                <w:szCs w:val="18"/>
              </w:rPr>
            </w:pPr>
          </w:p>
        </w:tc>
        <w:tc>
          <w:tcPr>
            <w:tcW w:w="92" w:type="pct"/>
          </w:tcPr>
          <w:p w14:paraId="6C983DC4" w14:textId="77777777" w:rsidR="00D2058F" w:rsidRPr="001D6A24" w:rsidRDefault="00D2058F" w:rsidP="00D2058F">
            <w:pPr>
              <w:jc w:val="center"/>
              <w:rPr>
                <w:rFonts w:cstheme="minorHAnsi"/>
                <w:sz w:val="18"/>
                <w:szCs w:val="18"/>
              </w:rPr>
            </w:pPr>
          </w:p>
        </w:tc>
        <w:tc>
          <w:tcPr>
            <w:tcW w:w="92" w:type="pct"/>
          </w:tcPr>
          <w:p w14:paraId="2786863C" w14:textId="77777777" w:rsidR="00D2058F" w:rsidRPr="001D6A24" w:rsidRDefault="00D2058F" w:rsidP="00D2058F">
            <w:pPr>
              <w:jc w:val="center"/>
              <w:rPr>
                <w:rFonts w:cstheme="minorHAnsi"/>
                <w:sz w:val="18"/>
                <w:szCs w:val="18"/>
              </w:rPr>
            </w:pPr>
          </w:p>
        </w:tc>
        <w:tc>
          <w:tcPr>
            <w:tcW w:w="92" w:type="pct"/>
          </w:tcPr>
          <w:p w14:paraId="6ED8735A" w14:textId="77777777" w:rsidR="00D2058F" w:rsidRPr="001D6A24" w:rsidRDefault="00D2058F" w:rsidP="00D2058F">
            <w:pPr>
              <w:jc w:val="center"/>
              <w:rPr>
                <w:rFonts w:cstheme="minorHAnsi"/>
                <w:sz w:val="18"/>
                <w:szCs w:val="18"/>
              </w:rPr>
            </w:pPr>
          </w:p>
        </w:tc>
        <w:tc>
          <w:tcPr>
            <w:tcW w:w="92" w:type="pct"/>
          </w:tcPr>
          <w:p w14:paraId="00CE2F72" w14:textId="77777777" w:rsidR="00D2058F" w:rsidRPr="001D6A24" w:rsidRDefault="00D2058F" w:rsidP="00D2058F">
            <w:pPr>
              <w:jc w:val="center"/>
              <w:rPr>
                <w:rFonts w:cstheme="minorHAnsi"/>
                <w:sz w:val="18"/>
                <w:szCs w:val="18"/>
              </w:rPr>
            </w:pPr>
          </w:p>
        </w:tc>
        <w:tc>
          <w:tcPr>
            <w:tcW w:w="119" w:type="pct"/>
          </w:tcPr>
          <w:p w14:paraId="00FEE3B0" w14:textId="77777777" w:rsidR="00D2058F" w:rsidRPr="001D6A24" w:rsidRDefault="00D2058F" w:rsidP="00D2058F">
            <w:pPr>
              <w:jc w:val="center"/>
              <w:rPr>
                <w:rFonts w:cstheme="minorHAnsi"/>
                <w:sz w:val="18"/>
                <w:szCs w:val="18"/>
              </w:rPr>
            </w:pPr>
          </w:p>
        </w:tc>
        <w:tc>
          <w:tcPr>
            <w:tcW w:w="185" w:type="pct"/>
          </w:tcPr>
          <w:p w14:paraId="4D717E0D" w14:textId="4B0A7F2A" w:rsidR="00D2058F" w:rsidRPr="001D6A24" w:rsidRDefault="00D2058F" w:rsidP="00D2058F">
            <w:pPr>
              <w:jc w:val="center"/>
              <w:rPr>
                <w:rFonts w:cstheme="minorHAnsi"/>
                <w:color w:val="000000"/>
                <w:sz w:val="18"/>
                <w:szCs w:val="18"/>
              </w:rPr>
            </w:pPr>
            <w:r w:rsidRPr="001D6A24">
              <w:rPr>
                <w:sz w:val="18"/>
                <w:szCs w:val="18"/>
              </w:rPr>
              <w:t>30</w:t>
            </w:r>
          </w:p>
        </w:tc>
      </w:tr>
      <w:tr w:rsidR="00D2058F" w:rsidRPr="001D6A24" w14:paraId="58042611" w14:textId="77777777" w:rsidTr="00D2058F">
        <w:tc>
          <w:tcPr>
            <w:tcW w:w="178" w:type="pct"/>
            <w:shd w:val="clear" w:color="auto" w:fill="081E3E" w:themeFill="accent1"/>
          </w:tcPr>
          <w:p w14:paraId="3C976153"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33</w:t>
            </w:r>
          </w:p>
        </w:tc>
        <w:tc>
          <w:tcPr>
            <w:tcW w:w="116" w:type="pct"/>
          </w:tcPr>
          <w:p w14:paraId="167D8412" w14:textId="65BA594D"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684074FD" w14:textId="3900C1CE"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0BD4EE92" w14:textId="6D17C5B6"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02D116A8" w14:textId="4408DB11"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2A5EE6AD" w14:textId="22C8F012"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15C444CF" w14:textId="49F73F89"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25906808" w14:textId="2D4D3A6B"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2FF3C28A" w14:textId="06C6F7F0" w:rsidR="00D2058F" w:rsidRPr="001D6A24" w:rsidRDefault="00D2058F" w:rsidP="00D2058F">
            <w:pPr>
              <w:jc w:val="center"/>
              <w:rPr>
                <w:rFonts w:cstheme="minorHAnsi"/>
                <w:color w:val="000000"/>
                <w:sz w:val="18"/>
                <w:szCs w:val="18"/>
              </w:rPr>
            </w:pPr>
            <w:r w:rsidRPr="001D6A24">
              <w:rPr>
                <w:sz w:val="18"/>
                <w:szCs w:val="18"/>
              </w:rPr>
              <w:t>2</w:t>
            </w:r>
          </w:p>
        </w:tc>
        <w:tc>
          <w:tcPr>
            <w:tcW w:w="118" w:type="pct"/>
          </w:tcPr>
          <w:p w14:paraId="357AF47C" w14:textId="1A22563B" w:rsidR="00D2058F" w:rsidRPr="001D6A24" w:rsidRDefault="00D2058F" w:rsidP="00D2058F">
            <w:pPr>
              <w:jc w:val="center"/>
              <w:rPr>
                <w:rFonts w:cstheme="minorHAnsi"/>
                <w:color w:val="000000"/>
                <w:sz w:val="18"/>
                <w:szCs w:val="18"/>
              </w:rPr>
            </w:pPr>
            <w:r w:rsidRPr="001D6A24">
              <w:rPr>
                <w:sz w:val="18"/>
                <w:szCs w:val="18"/>
              </w:rPr>
              <w:t>2</w:t>
            </w:r>
          </w:p>
        </w:tc>
        <w:tc>
          <w:tcPr>
            <w:tcW w:w="116" w:type="pct"/>
          </w:tcPr>
          <w:p w14:paraId="49021668" w14:textId="3252D712" w:rsidR="00D2058F" w:rsidRPr="001D6A24" w:rsidRDefault="00D2058F" w:rsidP="00D2058F">
            <w:pPr>
              <w:jc w:val="center"/>
              <w:rPr>
                <w:rFonts w:cstheme="minorHAnsi"/>
                <w:color w:val="000000"/>
                <w:sz w:val="18"/>
                <w:szCs w:val="18"/>
              </w:rPr>
            </w:pPr>
            <w:r w:rsidRPr="001D6A24">
              <w:rPr>
                <w:sz w:val="18"/>
                <w:szCs w:val="18"/>
              </w:rPr>
              <w:t>2</w:t>
            </w:r>
          </w:p>
        </w:tc>
        <w:tc>
          <w:tcPr>
            <w:tcW w:w="119" w:type="pct"/>
          </w:tcPr>
          <w:p w14:paraId="70227A0E" w14:textId="2F11ABE0" w:rsidR="00D2058F" w:rsidRPr="001D6A24" w:rsidRDefault="00D2058F" w:rsidP="00D2058F">
            <w:pPr>
              <w:jc w:val="center"/>
              <w:rPr>
                <w:rFonts w:cstheme="minorHAnsi"/>
                <w:color w:val="000000"/>
                <w:sz w:val="18"/>
                <w:szCs w:val="18"/>
              </w:rPr>
            </w:pPr>
            <w:r w:rsidRPr="001D6A24">
              <w:rPr>
                <w:sz w:val="18"/>
                <w:szCs w:val="18"/>
              </w:rPr>
              <w:t>2</w:t>
            </w:r>
          </w:p>
        </w:tc>
        <w:tc>
          <w:tcPr>
            <w:tcW w:w="105" w:type="pct"/>
          </w:tcPr>
          <w:p w14:paraId="75B168F6" w14:textId="53FB7E26" w:rsidR="00D2058F" w:rsidRPr="001D6A24" w:rsidRDefault="00D2058F" w:rsidP="00D2058F">
            <w:pPr>
              <w:jc w:val="center"/>
              <w:rPr>
                <w:rFonts w:cstheme="minorHAnsi"/>
                <w:color w:val="000000"/>
                <w:sz w:val="18"/>
                <w:szCs w:val="18"/>
              </w:rPr>
            </w:pPr>
            <w:r w:rsidRPr="001D6A24">
              <w:rPr>
                <w:sz w:val="18"/>
                <w:szCs w:val="18"/>
              </w:rPr>
              <w:t>3</w:t>
            </w:r>
          </w:p>
        </w:tc>
        <w:tc>
          <w:tcPr>
            <w:tcW w:w="108" w:type="pct"/>
          </w:tcPr>
          <w:p w14:paraId="3214AB91" w14:textId="72236679" w:rsidR="00D2058F" w:rsidRPr="001D6A24" w:rsidRDefault="00D2058F" w:rsidP="00D2058F">
            <w:pPr>
              <w:jc w:val="center"/>
              <w:rPr>
                <w:rFonts w:cstheme="minorHAnsi"/>
                <w:color w:val="000000"/>
                <w:sz w:val="18"/>
                <w:szCs w:val="18"/>
              </w:rPr>
            </w:pPr>
            <w:r w:rsidRPr="001D6A24">
              <w:rPr>
                <w:sz w:val="18"/>
                <w:szCs w:val="18"/>
              </w:rPr>
              <w:t>3</w:t>
            </w:r>
          </w:p>
        </w:tc>
        <w:tc>
          <w:tcPr>
            <w:tcW w:w="108" w:type="pct"/>
          </w:tcPr>
          <w:p w14:paraId="5E069970" w14:textId="531F14A9" w:rsidR="00D2058F" w:rsidRPr="001D6A24" w:rsidRDefault="00D2058F" w:rsidP="00D2058F">
            <w:pPr>
              <w:jc w:val="center"/>
              <w:rPr>
                <w:rFonts w:cstheme="minorHAnsi"/>
                <w:color w:val="000000"/>
                <w:sz w:val="18"/>
                <w:szCs w:val="18"/>
              </w:rPr>
            </w:pPr>
            <w:r w:rsidRPr="001D6A24">
              <w:rPr>
                <w:sz w:val="18"/>
                <w:szCs w:val="18"/>
              </w:rPr>
              <w:t>3</w:t>
            </w:r>
          </w:p>
        </w:tc>
        <w:tc>
          <w:tcPr>
            <w:tcW w:w="96" w:type="pct"/>
          </w:tcPr>
          <w:p w14:paraId="3E394DA1" w14:textId="5E7EEA04" w:rsidR="00D2058F" w:rsidRPr="001D6A24" w:rsidRDefault="00D2058F" w:rsidP="00D2058F">
            <w:pPr>
              <w:jc w:val="center"/>
              <w:rPr>
                <w:rFonts w:cstheme="minorHAnsi"/>
                <w:color w:val="000000"/>
                <w:sz w:val="18"/>
                <w:szCs w:val="18"/>
              </w:rPr>
            </w:pPr>
            <w:r w:rsidRPr="001D6A24">
              <w:rPr>
                <w:sz w:val="18"/>
                <w:szCs w:val="18"/>
              </w:rPr>
              <w:t>3</w:t>
            </w:r>
          </w:p>
        </w:tc>
        <w:tc>
          <w:tcPr>
            <w:tcW w:w="111" w:type="pct"/>
          </w:tcPr>
          <w:p w14:paraId="37640191" w14:textId="62C193F7"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129CD69E" w14:textId="37564EFC"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25E2350E" w14:textId="0520F4BD"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721A22C3" w14:textId="5C59AC4F"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6FB49A62" w14:textId="77342EA2"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7E939211" w14:textId="27EDF82F"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7E5788BD" w14:textId="6F56FC50"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7F25B085" w14:textId="771A6FB6"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3F1D3E1" w14:textId="4C3C93A0"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4F5A386D" w14:textId="4AF83A5D"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533397B2" w14:textId="2FE3E870"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D4F694B" w14:textId="5558E4A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A875615" w14:textId="4E49D8CD"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4FE5CF0" w14:textId="020F1867"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D403FF4" w14:textId="1827D86D"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4E2222B" w14:textId="4BA67922"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245C41C" w14:textId="4C81EC49"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9811CA4" w14:textId="2F528BA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934C1CE" w14:textId="0FB50882" w:rsidR="00D2058F" w:rsidRPr="001D6A24" w:rsidRDefault="00D2058F" w:rsidP="00D2058F">
            <w:pPr>
              <w:jc w:val="center"/>
              <w:rPr>
                <w:rFonts w:cstheme="minorHAnsi"/>
                <w:color w:val="000000"/>
                <w:sz w:val="18"/>
                <w:szCs w:val="18"/>
              </w:rPr>
            </w:pPr>
          </w:p>
        </w:tc>
        <w:tc>
          <w:tcPr>
            <w:tcW w:w="92" w:type="pct"/>
          </w:tcPr>
          <w:p w14:paraId="17FBC9D7" w14:textId="77777777" w:rsidR="00D2058F" w:rsidRPr="001D6A24" w:rsidRDefault="00D2058F" w:rsidP="00D2058F">
            <w:pPr>
              <w:jc w:val="center"/>
              <w:rPr>
                <w:rFonts w:cstheme="minorHAnsi"/>
                <w:sz w:val="18"/>
                <w:szCs w:val="18"/>
              </w:rPr>
            </w:pPr>
          </w:p>
        </w:tc>
        <w:tc>
          <w:tcPr>
            <w:tcW w:w="92" w:type="pct"/>
          </w:tcPr>
          <w:p w14:paraId="317AF3F4" w14:textId="77777777" w:rsidR="00D2058F" w:rsidRPr="001D6A24" w:rsidRDefault="00D2058F" w:rsidP="00D2058F">
            <w:pPr>
              <w:jc w:val="center"/>
              <w:rPr>
                <w:rFonts w:cstheme="minorHAnsi"/>
                <w:sz w:val="18"/>
                <w:szCs w:val="18"/>
              </w:rPr>
            </w:pPr>
          </w:p>
        </w:tc>
        <w:tc>
          <w:tcPr>
            <w:tcW w:w="92" w:type="pct"/>
          </w:tcPr>
          <w:p w14:paraId="54EDAFFB" w14:textId="77777777" w:rsidR="00D2058F" w:rsidRPr="001D6A24" w:rsidRDefault="00D2058F" w:rsidP="00D2058F">
            <w:pPr>
              <w:jc w:val="center"/>
              <w:rPr>
                <w:rFonts w:cstheme="minorHAnsi"/>
                <w:sz w:val="18"/>
                <w:szCs w:val="18"/>
              </w:rPr>
            </w:pPr>
          </w:p>
        </w:tc>
        <w:tc>
          <w:tcPr>
            <w:tcW w:w="92" w:type="pct"/>
          </w:tcPr>
          <w:p w14:paraId="3D850FF1" w14:textId="77777777" w:rsidR="00D2058F" w:rsidRPr="001D6A24" w:rsidRDefault="00D2058F" w:rsidP="00D2058F">
            <w:pPr>
              <w:jc w:val="center"/>
              <w:rPr>
                <w:rFonts w:cstheme="minorHAnsi"/>
                <w:sz w:val="18"/>
                <w:szCs w:val="18"/>
              </w:rPr>
            </w:pPr>
          </w:p>
        </w:tc>
        <w:tc>
          <w:tcPr>
            <w:tcW w:w="92" w:type="pct"/>
          </w:tcPr>
          <w:p w14:paraId="34C16FA3" w14:textId="77777777" w:rsidR="00D2058F" w:rsidRPr="001D6A24" w:rsidRDefault="00D2058F" w:rsidP="00D2058F">
            <w:pPr>
              <w:jc w:val="center"/>
              <w:rPr>
                <w:rFonts w:cstheme="minorHAnsi"/>
                <w:sz w:val="18"/>
                <w:szCs w:val="18"/>
              </w:rPr>
            </w:pPr>
          </w:p>
        </w:tc>
        <w:tc>
          <w:tcPr>
            <w:tcW w:w="92" w:type="pct"/>
          </w:tcPr>
          <w:p w14:paraId="7BE486F2" w14:textId="77777777" w:rsidR="00D2058F" w:rsidRPr="001D6A24" w:rsidRDefault="00D2058F" w:rsidP="00D2058F">
            <w:pPr>
              <w:jc w:val="center"/>
              <w:rPr>
                <w:rFonts w:cstheme="minorHAnsi"/>
                <w:sz w:val="18"/>
                <w:szCs w:val="18"/>
              </w:rPr>
            </w:pPr>
          </w:p>
        </w:tc>
        <w:tc>
          <w:tcPr>
            <w:tcW w:w="92" w:type="pct"/>
          </w:tcPr>
          <w:p w14:paraId="0919DDBD" w14:textId="77777777" w:rsidR="00D2058F" w:rsidRPr="001D6A24" w:rsidRDefault="00D2058F" w:rsidP="00D2058F">
            <w:pPr>
              <w:jc w:val="center"/>
              <w:rPr>
                <w:rFonts w:cstheme="minorHAnsi"/>
                <w:sz w:val="18"/>
                <w:szCs w:val="18"/>
              </w:rPr>
            </w:pPr>
          </w:p>
        </w:tc>
        <w:tc>
          <w:tcPr>
            <w:tcW w:w="92" w:type="pct"/>
          </w:tcPr>
          <w:p w14:paraId="405C5DD2" w14:textId="77777777" w:rsidR="00D2058F" w:rsidRPr="001D6A24" w:rsidRDefault="00D2058F" w:rsidP="00D2058F">
            <w:pPr>
              <w:jc w:val="center"/>
              <w:rPr>
                <w:rFonts w:cstheme="minorHAnsi"/>
                <w:sz w:val="18"/>
                <w:szCs w:val="18"/>
              </w:rPr>
            </w:pPr>
          </w:p>
        </w:tc>
        <w:tc>
          <w:tcPr>
            <w:tcW w:w="92" w:type="pct"/>
          </w:tcPr>
          <w:p w14:paraId="32882A0A" w14:textId="77777777" w:rsidR="00D2058F" w:rsidRPr="001D6A24" w:rsidRDefault="00D2058F" w:rsidP="00D2058F">
            <w:pPr>
              <w:jc w:val="center"/>
              <w:rPr>
                <w:rFonts w:cstheme="minorHAnsi"/>
                <w:sz w:val="18"/>
                <w:szCs w:val="18"/>
              </w:rPr>
            </w:pPr>
          </w:p>
        </w:tc>
        <w:tc>
          <w:tcPr>
            <w:tcW w:w="92" w:type="pct"/>
          </w:tcPr>
          <w:p w14:paraId="2CC198ED" w14:textId="77777777" w:rsidR="00D2058F" w:rsidRPr="001D6A24" w:rsidRDefault="00D2058F" w:rsidP="00D2058F">
            <w:pPr>
              <w:jc w:val="center"/>
              <w:rPr>
                <w:rFonts w:cstheme="minorHAnsi"/>
                <w:sz w:val="18"/>
                <w:szCs w:val="18"/>
              </w:rPr>
            </w:pPr>
          </w:p>
        </w:tc>
        <w:tc>
          <w:tcPr>
            <w:tcW w:w="119" w:type="pct"/>
          </w:tcPr>
          <w:p w14:paraId="1A148707" w14:textId="77777777" w:rsidR="00D2058F" w:rsidRPr="001D6A24" w:rsidRDefault="00D2058F" w:rsidP="00D2058F">
            <w:pPr>
              <w:jc w:val="center"/>
              <w:rPr>
                <w:rFonts w:cstheme="minorHAnsi"/>
                <w:sz w:val="18"/>
                <w:szCs w:val="18"/>
              </w:rPr>
            </w:pPr>
          </w:p>
        </w:tc>
        <w:tc>
          <w:tcPr>
            <w:tcW w:w="185" w:type="pct"/>
          </w:tcPr>
          <w:p w14:paraId="208CE399" w14:textId="6CBD5296" w:rsidR="00D2058F" w:rsidRPr="001D6A24" w:rsidRDefault="00D2058F" w:rsidP="00D2058F">
            <w:pPr>
              <w:jc w:val="center"/>
              <w:rPr>
                <w:rFonts w:cstheme="minorHAnsi"/>
                <w:color w:val="000000"/>
                <w:sz w:val="18"/>
                <w:szCs w:val="18"/>
              </w:rPr>
            </w:pPr>
            <w:r w:rsidRPr="001D6A24">
              <w:rPr>
                <w:sz w:val="18"/>
                <w:szCs w:val="18"/>
              </w:rPr>
              <w:t>30</w:t>
            </w:r>
          </w:p>
        </w:tc>
      </w:tr>
      <w:tr w:rsidR="00D2058F" w:rsidRPr="001D6A24" w14:paraId="28741ADD" w14:textId="77777777" w:rsidTr="00D2058F">
        <w:tc>
          <w:tcPr>
            <w:tcW w:w="178" w:type="pct"/>
            <w:shd w:val="clear" w:color="auto" w:fill="081E3E" w:themeFill="accent1"/>
          </w:tcPr>
          <w:p w14:paraId="323550F0"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34</w:t>
            </w:r>
          </w:p>
        </w:tc>
        <w:tc>
          <w:tcPr>
            <w:tcW w:w="116" w:type="pct"/>
          </w:tcPr>
          <w:p w14:paraId="426EDD35" w14:textId="11AEB4AA"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322901D0" w14:textId="7655943A"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6A374DF2" w14:textId="4C24774C"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66B61E65" w14:textId="2E016CC3"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73B8EE97" w14:textId="07B639A1"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18A61842" w14:textId="6A687607"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36FD6A21" w14:textId="4484D431" w:rsidR="00D2058F" w:rsidRPr="001D6A24" w:rsidRDefault="00D2058F" w:rsidP="00D2058F">
            <w:pPr>
              <w:jc w:val="center"/>
              <w:rPr>
                <w:rFonts w:cstheme="minorHAnsi"/>
                <w:color w:val="000000"/>
                <w:sz w:val="18"/>
                <w:szCs w:val="18"/>
              </w:rPr>
            </w:pPr>
            <w:r w:rsidRPr="001D6A24">
              <w:rPr>
                <w:sz w:val="18"/>
                <w:szCs w:val="18"/>
              </w:rPr>
              <w:t>3</w:t>
            </w:r>
          </w:p>
        </w:tc>
        <w:tc>
          <w:tcPr>
            <w:tcW w:w="120" w:type="pct"/>
          </w:tcPr>
          <w:p w14:paraId="32DD38C6" w14:textId="36CD39FD" w:rsidR="00D2058F" w:rsidRPr="001D6A24" w:rsidRDefault="00D2058F" w:rsidP="00D2058F">
            <w:pPr>
              <w:jc w:val="center"/>
              <w:rPr>
                <w:rFonts w:cstheme="minorHAnsi"/>
                <w:color w:val="000000"/>
                <w:sz w:val="18"/>
                <w:szCs w:val="18"/>
              </w:rPr>
            </w:pPr>
            <w:r w:rsidRPr="001D6A24">
              <w:rPr>
                <w:sz w:val="18"/>
                <w:szCs w:val="18"/>
              </w:rPr>
              <w:t>3</w:t>
            </w:r>
          </w:p>
        </w:tc>
        <w:tc>
          <w:tcPr>
            <w:tcW w:w="118" w:type="pct"/>
          </w:tcPr>
          <w:p w14:paraId="6BD7D407" w14:textId="7A365EBF" w:rsidR="00D2058F" w:rsidRPr="001D6A24" w:rsidRDefault="00D2058F" w:rsidP="00D2058F">
            <w:pPr>
              <w:jc w:val="center"/>
              <w:rPr>
                <w:rFonts w:cstheme="minorHAnsi"/>
                <w:color w:val="000000"/>
                <w:sz w:val="18"/>
                <w:szCs w:val="18"/>
              </w:rPr>
            </w:pPr>
            <w:r w:rsidRPr="001D6A24">
              <w:rPr>
                <w:sz w:val="18"/>
                <w:szCs w:val="18"/>
              </w:rPr>
              <w:t>3</w:t>
            </w:r>
          </w:p>
        </w:tc>
        <w:tc>
          <w:tcPr>
            <w:tcW w:w="116" w:type="pct"/>
          </w:tcPr>
          <w:p w14:paraId="51EDF10D" w14:textId="12DDBC4D" w:rsidR="00D2058F" w:rsidRPr="001D6A24" w:rsidRDefault="00D2058F" w:rsidP="00D2058F">
            <w:pPr>
              <w:jc w:val="center"/>
              <w:rPr>
                <w:rFonts w:cstheme="minorHAnsi"/>
                <w:color w:val="000000"/>
                <w:sz w:val="18"/>
                <w:szCs w:val="18"/>
              </w:rPr>
            </w:pPr>
            <w:r w:rsidRPr="001D6A24">
              <w:rPr>
                <w:sz w:val="18"/>
                <w:szCs w:val="18"/>
              </w:rPr>
              <w:t>3</w:t>
            </w:r>
          </w:p>
        </w:tc>
        <w:tc>
          <w:tcPr>
            <w:tcW w:w="119" w:type="pct"/>
          </w:tcPr>
          <w:p w14:paraId="304557C4" w14:textId="5F8D93A3" w:rsidR="00D2058F" w:rsidRPr="001D6A24" w:rsidRDefault="00D2058F" w:rsidP="00D2058F">
            <w:pPr>
              <w:jc w:val="center"/>
              <w:rPr>
                <w:rFonts w:cstheme="minorHAnsi"/>
                <w:color w:val="000000"/>
                <w:sz w:val="18"/>
                <w:szCs w:val="18"/>
              </w:rPr>
            </w:pPr>
            <w:r w:rsidRPr="001D6A24">
              <w:rPr>
                <w:sz w:val="18"/>
                <w:szCs w:val="18"/>
              </w:rPr>
              <w:t>3</w:t>
            </w:r>
          </w:p>
        </w:tc>
        <w:tc>
          <w:tcPr>
            <w:tcW w:w="105" w:type="pct"/>
          </w:tcPr>
          <w:p w14:paraId="6F44BE16" w14:textId="5565C0DC" w:rsidR="00D2058F" w:rsidRPr="001D6A24" w:rsidRDefault="00D2058F" w:rsidP="00D2058F">
            <w:pPr>
              <w:jc w:val="center"/>
              <w:rPr>
                <w:rFonts w:cstheme="minorHAnsi"/>
                <w:color w:val="000000"/>
                <w:sz w:val="18"/>
                <w:szCs w:val="18"/>
              </w:rPr>
            </w:pPr>
            <w:r w:rsidRPr="001D6A24">
              <w:rPr>
                <w:sz w:val="18"/>
                <w:szCs w:val="18"/>
              </w:rPr>
              <w:t>3</w:t>
            </w:r>
          </w:p>
        </w:tc>
        <w:tc>
          <w:tcPr>
            <w:tcW w:w="108" w:type="pct"/>
          </w:tcPr>
          <w:p w14:paraId="3B3D4190" w14:textId="3BA4A04C" w:rsidR="00D2058F" w:rsidRPr="001D6A24" w:rsidRDefault="00D2058F" w:rsidP="00D2058F">
            <w:pPr>
              <w:jc w:val="center"/>
              <w:rPr>
                <w:rFonts w:cstheme="minorHAnsi"/>
                <w:color w:val="000000"/>
                <w:sz w:val="18"/>
                <w:szCs w:val="18"/>
              </w:rPr>
            </w:pPr>
            <w:r w:rsidRPr="001D6A24">
              <w:rPr>
                <w:sz w:val="18"/>
                <w:szCs w:val="18"/>
              </w:rPr>
              <w:t>3</w:t>
            </w:r>
          </w:p>
        </w:tc>
        <w:tc>
          <w:tcPr>
            <w:tcW w:w="108" w:type="pct"/>
          </w:tcPr>
          <w:p w14:paraId="3808F69F" w14:textId="35A65E6C" w:rsidR="00D2058F" w:rsidRPr="001D6A24" w:rsidRDefault="00D2058F" w:rsidP="00D2058F">
            <w:pPr>
              <w:jc w:val="center"/>
              <w:rPr>
                <w:rFonts w:cstheme="minorHAnsi"/>
                <w:color w:val="000000"/>
                <w:sz w:val="18"/>
                <w:szCs w:val="18"/>
              </w:rPr>
            </w:pPr>
            <w:r w:rsidRPr="001D6A24">
              <w:rPr>
                <w:sz w:val="18"/>
                <w:szCs w:val="18"/>
              </w:rPr>
              <w:t>3</w:t>
            </w:r>
          </w:p>
        </w:tc>
        <w:tc>
          <w:tcPr>
            <w:tcW w:w="96" w:type="pct"/>
          </w:tcPr>
          <w:p w14:paraId="4AEA0C46" w14:textId="45E4801F" w:rsidR="00D2058F" w:rsidRPr="001D6A24" w:rsidRDefault="00D2058F" w:rsidP="00D2058F">
            <w:pPr>
              <w:jc w:val="center"/>
              <w:rPr>
                <w:rFonts w:cstheme="minorHAnsi"/>
                <w:color w:val="000000"/>
                <w:sz w:val="18"/>
                <w:szCs w:val="18"/>
              </w:rPr>
            </w:pPr>
            <w:r w:rsidRPr="001D6A24">
              <w:rPr>
                <w:sz w:val="18"/>
                <w:szCs w:val="18"/>
              </w:rPr>
              <w:t>3</w:t>
            </w:r>
          </w:p>
        </w:tc>
        <w:tc>
          <w:tcPr>
            <w:tcW w:w="111" w:type="pct"/>
          </w:tcPr>
          <w:p w14:paraId="0FE5C375" w14:textId="0CC55FEA"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7C8813CD" w14:textId="0AFD5559"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0B6C9770" w14:textId="33BFF9CB"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5FFA4FD2" w14:textId="66DEBF01"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20D5049B" w14:textId="0A52768A"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271E7591" w14:textId="189A3233"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56910B8C" w14:textId="6E848C7E"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574EBD4" w14:textId="6E0E9FED"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4187E20E" w14:textId="421A4580"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4F81C37" w14:textId="04E929D4"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D5F1764" w14:textId="7FF653D2"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4110DA7" w14:textId="27FAAD21"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D458D97" w14:textId="56D09EFB"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055D677" w14:textId="1C6FF4C7"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8114968" w14:textId="0E0E37DC"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A39DAC5" w14:textId="5281A3ED"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88A960D" w14:textId="527A8CF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7AB4C70" w14:textId="427FDA91"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1A024C0" w14:textId="3DF0D4E7"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7AEBF35" w14:textId="294AC062" w:rsidR="00D2058F" w:rsidRPr="001D6A24" w:rsidRDefault="00D2058F" w:rsidP="00D2058F">
            <w:pPr>
              <w:jc w:val="center"/>
              <w:rPr>
                <w:rFonts w:cstheme="minorHAnsi"/>
                <w:color w:val="000000"/>
                <w:sz w:val="18"/>
                <w:szCs w:val="18"/>
              </w:rPr>
            </w:pPr>
          </w:p>
        </w:tc>
        <w:tc>
          <w:tcPr>
            <w:tcW w:w="92" w:type="pct"/>
          </w:tcPr>
          <w:p w14:paraId="55EA057B" w14:textId="77777777" w:rsidR="00D2058F" w:rsidRPr="001D6A24" w:rsidRDefault="00D2058F" w:rsidP="00D2058F">
            <w:pPr>
              <w:jc w:val="center"/>
              <w:rPr>
                <w:rFonts w:cstheme="minorHAnsi"/>
                <w:sz w:val="18"/>
                <w:szCs w:val="18"/>
              </w:rPr>
            </w:pPr>
          </w:p>
        </w:tc>
        <w:tc>
          <w:tcPr>
            <w:tcW w:w="92" w:type="pct"/>
          </w:tcPr>
          <w:p w14:paraId="0DE1267D" w14:textId="77777777" w:rsidR="00D2058F" w:rsidRPr="001D6A24" w:rsidRDefault="00D2058F" w:rsidP="00D2058F">
            <w:pPr>
              <w:jc w:val="center"/>
              <w:rPr>
                <w:rFonts w:cstheme="minorHAnsi"/>
                <w:sz w:val="18"/>
                <w:szCs w:val="18"/>
              </w:rPr>
            </w:pPr>
          </w:p>
        </w:tc>
        <w:tc>
          <w:tcPr>
            <w:tcW w:w="92" w:type="pct"/>
          </w:tcPr>
          <w:p w14:paraId="118E44FB" w14:textId="77777777" w:rsidR="00D2058F" w:rsidRPr="001D6A24" w:rsidRDefault="00D2058F" w:rsidP="00D2058F">
            <w:pPr>
              <w:jc w:val="center"/>
              <w:rPr>
                <w:rFonts w:cstheme="minorHAnsi"/>
                <w:sz w:val="18"/>
                <w:szCs w:val="18"/>
              </w:rPr>
            </w:pPr>
          </w:p>
        </w:tc>
        <w:tc>
          <w:tcPr>
            <w:tcW w:w="92" w:type="pct"/>
          </w:tcPr>
          <w:p w14:paraId="19F9142C" w14:textId="77777777" w:rsidR="00D2058F" w:rsidRPr="001D6A24" w:rsidRDefault="00D2058F" w:rsidP="00D2058F">
            <w:pPr>
              <w:jc w:val="center"/>
              <w:rPr>
                <w:rFonts w:cstheme="minorHAnsi"/>
                <w:sz w:val="18"/>
                <w:szCs w:val="18"/>
              </w:rPr>
            </w:pPr>
          </w:p>
        </w:tc>
        <w:tc>
          <w:tcPr>
            <w:tcW w:w="92" w:type="pct"/>
          </w:tcPr>
          <w:p w14:paraId="03879E4D" w14:textId="77777777" w:rsidR="00D2058F" w:rsidRPr="001D6A24" w:rsidRDefault="00D2058F" w:rsidP="00D2058F">
            <w:pPr>
              <w:jc w:val="center"/>
              <w:rPr>
                <w:rFonts w:cstheme="minorHAnsi"/>
                <w:sz w:val="18"/>
                <w:szCs w:val="18"/>
              </w:rPr>
            </w:pPr>
          </w:p>
        </w:tc>
        <w:tc>
          <w:tcPr>
            <w:tcW w:w="92" w:type="pct"/>
          </w:tcPr>
          <w:p w14:paraId="04D099F0" w14:textId="77777777" w:rsidR="00D2058F" w:rsidRPr="001D6A24" w:rsidRDefault="00D2058F" w:rsidP="00D2058F">
            <w:pPr>
              <w:jc w:val="center"/>
              <w:rPr>
                <w:rFonts w:cstheme="minorHAnsi"/>
                <w:sz w:val="18"/>
                <w:szCs w:val="18"/>
              </w:rPr>
            </w:pPr>
          </w:p>
        </w:tc>
        <w:tc>
          <w:tcPr>
            <w:tcW w:w="92" w:type="pct"/>
          </w:tcPr>
          <w:p w14:paraId="51AE34DF" w14:textId="77777777" w:rsidR="00D2058F" w:rsidRPr="001D6A24" w:rsidRDefault="00D2058F" w:rsidP="00D2058F">
            <w:pPr>
              <w:jc w:val="center"/>
              <w:rPr>
                <w:rFonts w:cstheme="minorHAnsi"/>
                <w:sz w:val="18"/>
                <w:szCs w:val="18"/>
              </w:rPr>
            </w:pPr>
          </w:p>
        </w:tc>
        <w:tc>
          <w:tcPr>
            <w:tcW w:w="92" w:type="pct"/>
          </w:tcPr>
          <w:p w14:paraId="232F410E" w14:textId="77777777" w:rsidR="00D2058F" w:rsidRPr="001D6A24" w:rsidRDefault="00D2058F" w:rsidP="00D2058F">
            <w:pPr>
              <w:jc w:val="center"/>
              <w:rPr>
                <w:rFonts w:cstheme="minorHAnsi"/>
                <w:sz w:val="18"/>
                <w:szCs w:val="18"/>
              </w:rPr>
            </w:pPr>
          </w:p>
        </w:tc>
        <w:tc>
          <w:tcPr>
            <w:tcW w:w="92" w:type="pct"/>
          </w:tcPr>
          <w:p w14:paraId="66DF7B18" w14:textId="77777777" w:rsidR="00D2058F" w:rsidRPr="001D6A24" w:rsidRDefault="00D2058F" w:rsidP="00D2058F">
            <w:pPr>
              <w:jc w:val="center"/>
              <w:rPr>
                <w:rFonts w:cstheme="minorHAnsi"/>
                <w:sz w:val="18"/>
                <w:szCs w:val="18"/>
              </w:rPr>
            </w:pPr>
          </w:p>
        </w:tc>
        <w:tc>
          <w:tcPr>
            <w:tcW w:w="119" w:type="pct"/>
          </w:tcPr>
          <w:p w14:paraId="26822CB9" w14:textId="77777777" w:rsidR="00D2058F" w:rsidRPr="001D6A24" w:rsidRDefault="00D2058F" w:rsidP="00D2058F">
            <w:pPr>
              <w:jc w:val="center"/>
              <w:rPr>
                <w:rFonts w:cstheme="minorHAnsi"/>
                <w:sz w:val="18"/>
                <w:szCs w:val="18"/>
              </w:rPr>
            </w:pPr>
          </w:p>
        </w:tc>
        <w:tc>
          <w:tcPr>
            <w:tcW w:w="185" w:type="pct"/>
          </w:tcPr>
          <w:p w14:paraId="6AFA8959" w14:textId="361626A6" w:rsidR="00D2058F" w:rsidRPr="001D6A24" w:rsidRDefault="00D2058F" w:rsidP="00D2058F">
            <w:pPr>
              <w:jc w:val="center"/>
              <w:rPr>
                <w:rFonts w:cstheme="minorHAnsi"/>
                <w:color w:val="000000"/>
                <w:sz w:val="18"/>
                <w:szCs w:val="18"/>
              </w:rPr>
            </w:pPr>
            <w:r w:rsidRPr="001D6A24">
              <w:rPr>
                <w:sz w:val="18"/>
                <w:szCs w:val="18"/>
              </w:rPr>
              <w:t>34</w:t>
            </w:r>
          </w:p>
        </w:tc>
      </w:tr>
      <w:tr w:rsidR="00D2058F" w:rsidRPr="001D6A24" w14:paraId="63F00F10" w14:textId="77777777" w:rsidTr="00D2058F">
        <w:tc>
          <w:tcPr>
            <w:tcW w:w="178" w:type="pct"/>
            <w:shd w:val="clear" w:color="auto" w:fill="081E3E" w:themeFill="accent1"/>
          </w:tcPr>
          <w:p w14:paraId="093749C2"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35</w:t>
            </w:r>
          </w:p>
        </w:tc>
        <w:tc>
          <w:tcPr>
            <w:tcW w:w="116" w:type="pct"/>
          </w:tcPr>
          <w:p w14:paraId="2915572B" w14:textId="74CD7F38"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32BDCF3C" w14:textId="0A968E38"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36C3F6A2" w14:textId="4CDAAC05"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16D9636B" w14:textId="7C062610"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2CC7CD0C" w14:textId="12EF2362"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081222A6" w14:textId="4A8134C5"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3AC7F340" w14:textId="59D233BF"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23CBB9E4" w14:textId="7017F97B" w:rsidR="00D2058F" w:rsidRPr="001D6A24" w:rsidRDefault="00D2058F" w:rsidP="00D2058F">
            <w:pPr>
              <w:jc w:val="center"/>
              <w:rPr>
                <w:rFonts w:cstheme="minorHAnsi"/>
                <w:color w:val="000000"/>
                <w:sz w:val="18"/>
                <w:szCs w:val="18"/>
              </w:rPr>
            </w:pPr>
            <w:r w:rsidRPr="001D6A24">
              <w:rPr>
                <w:sz w:val="18"/>
                <w:szCs w:val="18"/>
              </w:rPr>
              <w:t>2</w:t>
            </w:r>
          </w:p>
        </w:tc>
        <w:tc>
          <w:tcPr>
            <w:tcW w:w="118" w:type="pct"/>
          </w:tcPr>
          <w:p w14:paraId="59A718EC" w14:textId="62CACE61" w:rsidR="00D2058F" w:rsidRPr="001D6A24" w:rsidRDefault="00D2058F" w:rsidP="00D2058F">
            <w:pPr>
              <w:jc w:val="center"/>
              <w:rPr>
                <w:rFonts w:cstheme="minorHAnsi"/>
                <w:color w:val="000000"/>
                <w:sz w:val="18"/>
                <w:szCs w:val="18"/>
              </w:rPr>
            </w:pPr>
            <w:r w:rsidRPr="001D6A24">
              <w:rPr>
                <w:sz w:val="18"/>
                <w:szCs w:val="18"/>
              </w:rPr>
              <w:t>2</w:t>
            </w:r>
          </w:p>
        </w:tc>
        <w:tc>
          <w:tcPr>
            <w:tcW w:w="116" w:type="pct"/>
          </w:tcPr>
          <w:p w14:paraId="7A73FF4E" w14:textId="195C5242" w:rsidR="00D2058F" w:rsidRPr="001D6A24" w:rsidRDefault="00D2058F" w:rsidP="00D2058F">
            <w:pPr>
              <w:jc w:val="center"/>
              <w:rPr>
                <w:rFonts w:cstheme="minorHAnsi"/>
                <w:color w:val="000000"/>
                <w:sz w:val="18"/>
                <w:szCs w:val="18"/>
              </w:rPr>
            </w:pPr>
            <w:r w:rsidRPr="001D6A24">
              <w:rPr>
                <w:sz w:val="18"/>
                <w:szCs w:val="18"/>
              </w:rPr>
              <w:t>2</w:t>
            </w:r>
          </w:p>
        </w:tc>
        <w:tc>
          <w:tcPr>
            <w:tcW w:w="119" w:type="pct"/>
          </w:tcPr>
          <w:p w14:paraId="4F1650EA" w14:textId="05CC5A7D" w:rsidR="00D2058F" w:rsidRPr="001D6A24" w:rsidRDefault="00D2058F" w:rsidP="00D2058F">
            <w:pPr>
              <w:jc w:val="center"/>
              <w:rPr>
                <w:rFonts w:cstheme="minorHAnsi"/>
                <w:color w:val="000000"/>
                <w:sz w:val="18"/>
                <w:szCs w:val="18"/>
              </w:rPr>
            </w:pPr>
            <w:r w:rsidRPr="001D6A24">
              <w:rPr>
                <w:sz w:val="18"/>
                <w:szCs w:val="18"/>
              </w:rPr>
              <w:t>2</w:t>
            </w:r>
          </w:p>
        </w:tc>
        <w:tc>
          <w:tcPr>
            <w:tcW w:w="105" w:type="pct"/>
          </w:tcPr>
          <w:p w14:paraId="262B0B55" w14:textId="0BB81CD8" w:rsidR="00D2058F" w:rsidRPr="001D6A24" w:rsidRDefault="00D2058F" w:rsidP="00D2058F">
            <w:pPr>
              <w:jc w:val="center"/>
              <w:rPr>
                <w:rFonts w:cstheme="minorHAnsi"/>
                <w:color w:val="000000"/>
                <w:sz w:val="18"/>
                <w:szCs w:val="18"/>
              </w:rPr>
            </w:pPr>
            <w:r w:rsidRPr="001D6A24">
              <w:rPr>
                <w:sz w:val="18"/>
                <w:szCs w:val="18"/>
              </w:rPr>
              <w:t>2</w:t>
            </w:r>
          </w:p>
        </w:tc>
        <w:tc>
          <w:tcPr>
            <w:tcW w:w="108" w:type="pct"/>
          </w:tcPr>
          <w:p w14:paraId="5C5E8C0D" w14:textId="31373D1F" w:rsidR="00D2058F" w:rsidRPr="001D6A24" w:rsidRDefault="00D2058F" w:rsidP="00D2058F">
            <w:pPr>
              <w:jc w:val="center"/>
              <w:rPr>
                <w:rFonts w:cstheme="minorHAnsi"/>
                <w:color w:val="000000"/>
                <w:sz w:val="18"/>
                <w:szCs w:val="18"/>
              </w:rPr>
            </w:pPr>
            <w:r w:rsidRPr="001D6A24">
              <w:rPr>
                <w:sz w:val="18"/>
                <w:szCs w:val="18"/>
              </w:rPr>
              <w:t>2</w:t>
            </w:r>
          </w:p>
        </w:tc>
        <w:tc>
          <w:tcPr>
            <w:tcW w:w="108" w:type="pct"/>
          </w:tcPr>
          <w:p w14:paraId="322FB633" w14:textId="2F30A003" w:rsidR="00D2058F" w:rsidRPr="001D6A24" w:rsidRDefault="00D2058F" w:rsidP="00D2058F">
            <w:pPr>
              <w:jc w:val="center"/>
              <w:rPr>
                <w:rFonts w:cstheme="minorHAnsi"/>
                <w:color w:val="000000"/>
                <w:sz w:val="18"/>
                <w:szCs w:val="18"/>
              </w:rPr>
            </w:pPr>
            <w:r w:rsidRPr="001D6A24">
              <w:rPr>
                <w:sz w:val="18"/>
                <w:szCs w:val="18"/>
              </w:rPr>
              <w:t>2</w:t>
            </w:r>
          </w:p>
        </w:tc>
        <w:tc>
          <w:tcPr>
            <w:tcW w:w="96" w:type="pct"/>
          </w:tcPr>
          <w:p w14:paraId="6B6D9672" w14:textId="6A13ED31" w:rsidR="00D2058F" w:rsidRPr="001D6A24" w:rsidRDefault="00D2058F" w:rsidP="00D2058F">
            <w:pPr>
              <w:jc w:val="center"/>
              <w:rPr>
                <w:rFonts w:cstheme="minorHAnsi"/>
                <w:color w:val="000000"/>
                <w:sz w:val="18"/>
                <w:szCs w:val="18"/>
              </w:rPr>
            </w:pPr>
            <w:r w:rsidRPr="001D6A24">
              <w:rPr>
                <w:sz w:val="18"/>
                <w:szCs w:val="18"/>
              </w:rPr>
              <w:t>2</w:t>
            </w:r>
          </w:p>
        </w:tc>
        <w:tc>
          <w:tcPr>
            <w:tcW w:w="111" w:type="pct"/>
          </w:tcPr>
          <w:p w14:paraId="66317E09" w14:textId="5B246ECB"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13BD0B65" w14:textId="1FBB4986"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566AD94A" w14:textId="6F00631B"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5C1EBD2E" w14:textId="7CE7034F"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224C6AA0" w14:textId="4576DB52"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68A33897" w14:textId="7BC8A8BC"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58BEE919" w14:textId="5BFE2D3B"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2F0141AB" w14:textId="411A10DE"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5E4111F0" w14:textId="2005E5B9"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15A15B5" w14:textId="1D4AB237"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77FF7B58" w14:textId="55A3B0CF"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F2BE0D3" w14:textId="03C2E452"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15CB56C" w14:textId="66BDDF93"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CA8E7F9" w14:textId="1D36F6AD"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6D7F91F" w14:textId="60A21061"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67D06E8" w14:textId="445B48A8"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57EDAA8" w14:textId="7CFF32B0"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E9739D8" w14:textId="65488C16"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A92F301" w14:textId="2B331577"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281378C" w14:textId="61CB382A"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23CA298" w14:textId="79C935AF" w:rsidR="00D2058F" w:rsidRPr="001D6A24" w:rsidRDefault="00D2058F" w:rsidP="00D2058F">
            <w:pPr>
              <w:jc w:val="center"/>
              <w:rPr>
                <w:rFonts w:cstheme="minorHAnsi"/>
                <w:color w:val="000000"/>
                <w:sz w:val="18"/>
                <w:szCs w:val="18"/>
              </w:rPr>
            </w:pPr>
          </w:p>
        </w:tc>
        <w:tc>
          <w:tcPr>
            <w:tcW w:w="92" w:type="pct"/>
          </w:tcPr>
          <w:p w14:paraId="6B36658D" w14:textId="77777777" w:rsidR="00D2058F" w:rsidRPr="001D6A24" w:rsidRDefault="00D2058F" w:rsidP="00D2058F">
            <w:pPr>
              <w:jc w:val="center"/>
              <w:rPr>
                <w:rFonts w:cstheme="minorHAnsi"/>
                <w:sz w:val="18"/>
                <w:szCs w:val="18"/>
              </w:rPr>
            </w:pPr>
          </w:p>
        </w:tc>
        <w:tc>
          <w:tcPr>
            <w:tcW w:w="92" w:type="pct"/>
          </w:tcPr>
          <w:p w14:paraId="20E2C53E" w14:textId="77777777" w:rsidR="00D2058F" w:rsidRPr="001D6A24" w:rsidRDefault="00D2058F" w:rsidP="00D2058F">
            <w:pPr>
              <w:jc w:val="center"/>
              <w:rPr>
                <w:rFonts w:cstheme="minorHAnsi"/>
                <w:sz w:val="18"/>
                <w:szCs w:val="18"/>
              </w:rPr>
            </w:pPr>
          </w:p>
        </w:tc>
        <w:tc>
          <w:tcPr>
            <w:tcW w:w="92" w:type="pct"/>
          </w:tcPr>
          <w:p w14:paraId="36B59F09" w14:textId="77777777" w:rsidR="00D2058F" w:rsidRPr="001D6A24" w:rsidRDefault="00D2058F" w:rsidP="00D2058F">
            <w:pPr>
              <w:jc w:val="center"/>
              <w:rPr>
                <w:rFonts w:cstheme="minorHAnsi"/>
                <w:sz w:val="18"/>
                <w:szCs w:val="18"/>
              </w:rPr>
            </w:pPr>
          </w:p>
        </w:tc>
        <w:tc>
          <w:tcPr>
            <w:tcW w:w="92" w:type="pct"/>
          </w:tcPr>
          <w:p w14:paraId="70A2E8FE" w14:textId="77777777" w:rsidR="00D2058F" w:rsidRPr="001D6A24" w:rsidRDefault="00D2058F" w:rsidP="00D2058F">
            <w:pPr>
              <w:jc w:val="center"/>
              <w:rPr>
                <w:rFonts w:cstheme="minorHAnsi"/>
                <w:sz w:val="18"/>
                <w:szCs w:val="18"/>
              </w:rPr>
            </w:pPr>
          </w:p>
        </w:tc>
        <w:tc>
          <w:tcPr>
            <w:tcW w:w="92" w:type="pct"/>
          </w:tcPr>
          <w:p w14:paraId="34D1587A" w14:textId="77777777" w:rsidR="00D2058F" w:rsidRPr="001D6A24" w:rsidRDefault="00D2058F" w:rsidP="00D2058F">
            <w:pPr>
              <w:jc w:val="center"/>
              <w:rPr>
                <w:rFonts w:cstheme="minorHAnsi"/>
                <w:sz w:val="18"/>
                <w:szCs w:val="18"/>
              </w:rPr>
            </w:pPr>
          </w:p>
        </w:tc>
        <w:tc>
          <w:tcPr>
            <w:tcW w:w="92" w:type="pct"/>
          </w:tcPr>
          <w:p w14:paraId="5E3C1211" w14:textId="77777777" w:rsidR="00D2058F" w:rsidRPr="001D6A24" w:rsidRDefault="00D2058F" w:rsidP="00D2058F">
            <w:pPr>
              <w:jc w:val="center"/>
              <w:rPr>
                <w:rFonts w:cstheme="minorHAnsi"/>
                <w:sz w:val="18"/>
                <w:szCs w:val="18"/>
              </w:rPr>
            </w:pPr>
          </w:p>
        </w:tc>
        <w:tc>
          <w:tcPr>
            <w:tcW w:w="92" w:type="pct"/>
          </w:tcPr>
          <w:p w14:paraId="418DF689" w14:textId="77777777" w:rsidR="00D2058F" w:rsidRPr="001D6A24" w:rsidRDefault="00D2058F" w:rsidP="00D2058F">
            <w:pPr>
              <w:jc w:val="center"/>
              <w:rPr>
                <w:rFonts w:cstheme="minorHAnsi"/>
                <w:sz w:val="18"/>
                <w:szCs w:val="18"/>
              </w:rPr>
            </w:pPr>
          </w:p>
        </w:tc>
        <w:tc>
          <w:tcPr>
            <w:tcW w:w="92" w:type="pct"/>
          </w:tcPr>
          <w:p w14:paraId="7E37AFDF" w14:textId="77777777" w:rsidR="00D2058F" w:rsidRPr="001D6A24" w:rsidRDefault="00D2058F" w:rsidP="00D2058F">
            <w:pPr>
              <w:jc w:val="center"/>
              <w:rPr>
                <w:rFonts w:cstheme="minorHAnsi"/>
                <w:sz w:val="18"/>
                <w:szCs w:val="18"/>
              </w:rPr>
            </w:pPr>
          </w:p>
        </w:tc>
        <w:tc>
          <w:tcPr>
            <w:tcW w:w="119" w:type="pct"/>
          </w:tcPr>
          <w:p w14:paraId="3962F081" w14:textId="77777777" w:rsidR="00D2058F" w:rsidRPr="001D6A24" w:rsidRDefault="00D2058F" w:rsidP="00D2058F">
            <w:pPr>
              <w:jc w:val="center"/>
              <w:rPr>
                <w:rFonts w:cstheme="minorHAnsi"/>
                <w:sz w:val="18"/>
                <w:szCs w:val="18"/>
              </w:rPr>
            </w:pPr>
          </w:p>
        </w:tc>
        <w:tc>
          <w:tcPr>
            <w:tcW w:w="185" w:type="pct"/>
          </w:tcPr>
          <w:p w14:paraId="23B14D52" w14:textId="0AD58659" w:rsidR="00D2058F" w:rsidRPr="001D6A24" w:rsidRDefault="00D2058F" w:rsidP="00D2058F">
            <w:pPr>
              <w:jc w:val="center"/>
              <w:rPr>
                <w:rFonts w:cstheme="minorHAnsi"/>
                <w:color w:val="000000"/>
                <w:sz w:val="18"/>
                <w:szCs w:val="18"/>
              </w:rPr>
            </w:pPr>
            <w:r w:rsidRPr="001D6A24">
              <w:rPr>
                <w:sz w:val="18"/>
                <w:szCs w:val="18"/>
              </w:rPr>
              <w:t>20</w:t>
            </w:r>
          </w:p>
        </w:tc>
      </w:tr>
      <w:tr w:rsidR="00D2058F" w:rsidRPr="001D6A24" w14:paraId="74EACD93" w14:textId="77777777" w:rsidTr="00D2058F">
        <w:tc>
          <w:tcPr>
            <w:tcW w:w="178" w:type="pct"/>
            <w:shd w:val="clear" w:color="auto" w:fill="081E3E" w:themeFill="accent1"/>
          </w:tcPr>
          <w:p w14:paraId="0B7ED592"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36</w:t>
            </w:r>
          </w:p>
        </w:tc>
        <w:tc>
          <w:tcPr>
            <w:tcW w:w="116" w:type="pct"/>
          </w:tcPr>
          <w:p w14:paraId="1BD40614" w14:textId="7B2D2BE8"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2FF9DE0C" w14:textId="0EFA6429"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1FC82F5A" w14:textId="36E13C8E"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5DCD63FD" w14:textId="79DCEE3F"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2B81C803" w14:textId="2BACDED9"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2CE2F288" w14:textId="77774D15"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197F2446" w14:textId="36D50F19" w:rsidR="00D2058F" w:rsidRPr="001D6A24" w:rsidRDefault="00D2058F" w:rsidP="00D2058F">
            <w:pPr>
              <w:jc w:val="center"/>
              <w:rPr>
                <w:rFonts w:cstheme="minorHAnsi"/>
                <w:color w:val="000000"/>
                <w:sz w:val="18"/>
                <w:szCs w:val="18"/>
              </w:rPr>
            </w:pPr>
            <w:r w:rsidRPr="001D6A24">
              <w:rPr>
                <w:sz w:val="18"/>
                <w:szCs w:val="18"/>
              </w:rPr>
              <w:t>2</w:t>
            </w:r>
          </w:p>
        </w:tc>
        <w:tc>
          <w:tcPr>
            <w:tcW w:w="120" w:type="pct"/>
          </w:tcPr>
          <w:p w14:paraId="3D9F553E" w14:textId="26B0FE49" w:rsidR="00D2058F" w:rsidRPr="001D6A24" w:rsidRDefault="00D2058F" w:rsidP="00D2058F">
            <w:pPr>
              <w:jc w:val="center"/>
              <w:rPr>
                <w:rFonts w:cstheme="minorHAnsi"/>
                <w:color w:val="000000"/>
                <w:sz w:val="18"/>
                <w:szCs w:val="18"/>
              </w:rPr>
            </w:pPr>
            <w:r w:rsidRPr="001D6A24">
              <w:rPr>
                <w:sz w:val="18"/>
                <w:szCs w:val="18"/>
              </w:rPr>
              <w:t>2</w:t>
            </w:r>
          </w:p>
        </w:tc>
        <w:tc>
          <w:tcPr>
            <w:tcW w:w="118" w:type="pct"/>
          </w:tcPr>
          <w:p w14:paraId="2495EDC3" w14:textId="6F1805F1" w:rsidR="00D2058F" w:rsidRPr="001D6A24" w:rsidRDefault="00D2058F" w:rsidP="00D2058F">
            <w:pPr>
              <w:jc w:val="center"/>
              <w:rPr>
                <w:rFonts w:cstheme="minorHAnsi"/>
                <w:color w:val="000000"/>
                <w:sz w:val="18"/>
                <w:szCs w:val="18"/>
              </w:rPr>
            </w:pPr>
            <w:r w:rsidRPr="001D6A24">
              <w:rPr>
                <w:sz w:val="18"/>
                <w:szCs w:val="18"/>
              </w:rPr>
              <w:t>2</w:t>
            </w:r>
          </w:p>
        </w:tc>
        <w:tc>
          <w:tcPr>
            <w:tcW w:w="116" w:type="pct"/>
          </w:tcPr>
          <w:p w14:paraId="26CF1B32" w14:textId="07A8DD13" w:rsidR="00D2058F" w:rsidRPr="001D6A24" w:rsidRDefault="00D2058F" w:rsidP="00D2058F">
            <w:pPr>
              <w:jc w:val="center"/>
              <w:rPr>
                <w:rFonts w:cstheme="minorHAnsi"/>
                <w:color w:val="000000"/>
                <w:sz w:val="18"/>
                <w:szCs w:val="18"/>
              </w:rPr>
            </w:pPr>
            <w:r w:rsidRPr="001D6A24">
              <w:rPr>
                <w:sz w:val="18"/>
                <w:szCs w:val="18"/>
              </w:rPr>
              <w:t>2</w:t>
            </w:r>
          </w:p>
        </w:tc>
        <w:tc>
          <w:tcPr>
            <w:tcW w:w="119" w:type="pct"/>
          </w:tcPr>
          <w:p w14:paraId="72532055" w14:textId="7435D261" w:rsidR="00D2058F" w:rsidRPr="001D6A24" w:rsidRDefault="00D2058F" w:rsidP="00D2058F">
            <w:pPr>
              <w:jc w:val="center"/>
              <w:rPr>
                <w:rFonts w:cstheme="minorHAnsi"/>
                <w:color w:val="000000"/>
                <w:sz w:val="18"/>
                <w:szCs w:val="18"/>
              </w:rPr>
            </w:pPr>
            <w:r w:rsidRPr="001D6A24">
              <w:rPr>
                <w:sz w:val="18"/>
                <w:szCs w:val="18"/>
              </w:rPr>
              <w:t>2</w:t>
            </w:r>
          </w:p>
        </w:tc>
        <w:tc>
          <w:tcPr>
            <w:tcW w:w="105" w:type="pct"/>
          </w:tcPr>
          <w:p w14:paraId="7A0C4E8B" w14:textId="4FD4C115" w:rsidR="00D2058F" w:rsidRPr="001D6A24" w:rsidRDefault="00D2058F" w:rsidP="00D2058F">
            <w:pPr>
              <w:jc w:val="center"/>
              <w:rPr>
                <w:rFonts w:cstheme="minorHAnsi"/>
                <w:color w:val="000000"/>
                <w:sz w:val="18"/>
                <w:szCs w:val="18"/>
              </w:rPr>
            </w:pPr>
            <w:r w:rsidRPr="001D6A24">
              <w:rPr>
                <w:sz w:val="18"/>
                <w:szCs w:val="18"/>
              </w:rPr>
              <w:t>2</w:t>
            </w:r>
          </w:p>
        </w:tc>
        <w:tc>
          <w:tcPr>
            <w:tcW w:w="108" w:type="pct"/>
          </w:tcPr>
          <w:p w14:paraId="452E1977" w14:textId="3000278F" w:rsidR="00D2058F" w:rsidRPr="001D6A24" w:rsidRDefault="00D2058F" w:rsidP="00D2058F">
            <w:pPr>
              <w:jc w:val="center"/>
              <w:rPr>
                <w:rFonts w:cstheme="minorHAnsi"/>
                <w:color w:val="000000"/>
                <w:sz w:val="18"/>
                <w:szCs w:val="18"/>
              </w:rPr>
            </w:pPr>
            <w:r w:rsidRPr="001D6A24">
              <w:rPr>
                <w:sz w:val="18"/>
                <w:szCs w:val="18"/>
              </w:rPr>
              <w:t>2</w:t>
            </w:r>
          </w:p>
        </w:tc>
        <w:tc>
          <w:tcPr>
            <w:tcW w:w="108" w:type="pct"/>
          </w:tcPr>
          <w:p w14:paraId="1493C486" w14:textId="10FA6621" w:rsidR="00D2058F" w:rsidRPr="001D6A24" w:rsidRDefault="00D2058F" w:rsidP="00D2058F">
            <w:pPr>
              <w:jc w:val="center"/>
              <w:rPr>
                <w:rFonts w:cstheme="minorHAnsi"/>
                <w:color w:val="000000"/>
                <w:sz w:val="18"/>
                <w:szCs w:val="18"/>
              </w:rPr>
            </w:pPr>
            <w:r w:rsidRPr="001D6A24">
              <w:rPr>
                <w:sz w:val="18"/>
                <w:szCs w:val="18"/>
              </w:rPr>
              <w:t>2</w:t>
            </w:r>
          </w:p>
        </w:tc>
        <w:tc>
          <w:tcPr>
            <w:tcW w:w="96" w:type="pct"/>
          </w:tcPr>
          <w:p w14:paraId="03E6F770" w14:textId="197F5907" w:rsidR="00D2058F" w:rsidRPr="001D6A24" w:rsidRDefault="00D2058F" w:rsidP="00D2058F">
            <w:pPr>
              <w:jc w:val="center"/>
              <w:rPr>
                <w:rFonts w:cstheme="minorHAnsi"/>
                <w:color w:val="000000"/>
                <w:sz w:val="18"/>
                <w:szCs w:val="18"/>
              </w:rPr>
            </w:pPr>
            <w:r w:rsidRPr="001D6A24">
              <w:rPr>
                <w:sz w:val="18"/>
                <w:szCs w:val="18"/>
              </w:rPr>
              <w:t>2</w:t>
            </w:r>
          </w:p>
        </w:tc>
        <w:tc>
          <w:tcPr>
            <w:tcW w:w="111" w:type="pct"/>
          </w:tcPr>
          <w:p w14:paraId="4EAF445A" w14:textId="4C369D77"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34DE012B" w14:textId="6643C1E2"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43DFAB9B" w14:textId="5071EB45"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76C7431B" w14:textId="3D5B8CAF"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55664EEE" w14:textId="7C30EE83"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50EEDE7F" w14:textId="7C3B08BA"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76DA8666" w14:textId="7FCAD28F"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3862F635" w14:textId="22FCB60E"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478C3289" w14:textId="53E10589"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87B7F18" w14:textId="7A9E396C"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4C7A6F0" w14:textId="230DF094"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A5C429E" w14:textId="68D3197B"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07483CA" w14:textId="05857AF9"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0F08E70" w14:textId="6CCB5C86"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7951F0E" w14:textId="50A9781D"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ED510AF" w14:textId="1071DF0F"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EEDF70B" w14:textId="7B86F2D9"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A2B494B" w14:textId="031F7C13"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9A7BC75" w14:textId="69E7A783"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2F591CB" w14:textId="771238C9"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1E708EA" w14:textId="111972F4"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74DCFA1" w14:textId="72D53E3D" w:rsidR="00D2058F" w:rsidRPr="001D6A24" w:rsidRDefault="00D2058F" w:rsidP="00D2058F">
            <w:pPr>
              <w:jc w:val="center"/>
              <w:rPr>
                <w:rFonts w:cstheme="minorHAnsi"/>
                <w:color w:val="000000"/>
                <w:sz w:val="18"/>
                <w:szCs w:val="18"/>
              </w:rPr>
            </w:pPr>
          </w:p>
        </w:tc>
        <w:tc>
          <w:tcPr>
            <w:tcW w:w="92" w:type="pct"/>
          </w:tcPr>
          <w:p w14:paraId="4F230610" w14:textId="77777777" w:rsidR="00D2058F" w:rsidRPr="001D6A24" w:rsidRDefault="00D2058F" w:rsidP="00D2058F">
            <w:pPr>
              <w:jc w:val="center"/>
              <w:rPr>
                <w:rFonts w:cstheme="minorHAnsi"/>
                <w:sz w:val="18"/>
                <w:szCs w:val="18"/>
              </w:rPr>
            </w:pPr>
          </w:p>
        </w:tc>
        <w:tc>
          <w:tcPr>
            <w:tcW w:w="92" w:type="pct"/>
          </w:tcPr>
          <w:p w14:paraId="0DAC84F5" w14:textId="77777777" w:rsidR="00D2058F" w:rsidRPr="001D6A24" w:rsidRDefault="00D2058F" w:rsidP="00D2058F">
            <w:pPr>
              <w:jc w:val="center"/>
              <w:rPr>
                <w:rFonts w:cstheme="minorHAnsi"/>
                <w:sz w:val="18"/>
                <w:szCs w:val="18"/>
              </w:rPr>
            </w:pPr>
          </w:p>
        </w:tc>
        <w:tc>
          <w:tcPr>
            <w:tcW w:w="92" w:type="pct"/>
          </w:tcPr>
          <w:p w14:paraId="2E75691F" w14:textId="77777777" w:rsidR="00D2058F" w:rsidRPr="001D6A24" w:rsidRDefault="00D2058F" w:rsidP="00D2058F">
            <w:pPr>
              <w:jc w:val="center"/>
              <w:rPr>
                <w:rFonts w:cstheme="minorHAnsi"/>
                <w:sz w:val="18"/>
                <w:szCs w:val="18"/>
              </w:rPr>
            </w:pPr>
          </w:p>
        </w:tc>
        <w:tc>
          <w:tcPr>
            <w:tcW w:w="92" w:type="pct"/>
          </w:tcPr>
          <w:p w14:paraId="694E93FD" w14:textId="77777777" w:rsidR="00D2058F" w:rsidRPr="001D6A24" w:rsidRDefault="00D2058F" w:rsidP="00D2058F">
            <w:pPr>
              <w:jc w:val="center"/>
              <w:rPr>
                <w:rFonts w:cstheme="minorHAnsi"/>
                <w:sz w:val="18"/>
                <w:szCs w:val="18"/>
              </w:rPr>
            </w:pPr>
          </w:p>
        </w:tc>
        <w:tc>
          <w:tcPr>
            <w:tcW w:w="92" w:type="pct"/>
          </w:tcPr>
          <w:p w14:paraId="069046ED" w14:textId="77777777" w:rsidR="00D2058F" w:rsidRPr="001D6A24" w:rsidRDefault="00D2058F" w:rsidP="00D2058F">
            <w:pPr>
              <w:jc w:val="center"/>
              <w:rPr>
                <w:rFonts w:cstheme="minorHAnsi"/>
                <w:sz w:val="18"/>
                <w:szCs w:val="18"/>
              </w:rPr>
            </w:pPr>
          </w:p>
        </w:tc>
        <w:tc>
          <w:tcPr>
            <w:tcW w:w="92" w:type="pct"/>
          </w:tcPr>
          <w:p w14:paraId="67FDA8CB" w14:textId="77777777" w:rsidR="00D2058F" w:rsidRPr="001D6A24" w:rsidRDefault="00D2058F" w:rsidP="00D2058F">
            <w:pPr>
              <w:jc w:val="center"/>
              <w:rPr>
                <w:rFonts w:cstheme="minorHAnsi"/>
                <w:sz w:val="18"/>
                <w:szCs w:val="18"/>
              </w:rPr>
            </w:pPr>
          </w:p>
        </w:tc>
        <w:tc>
          <w:tcPr>
            <w:tcW w:w="92" w:type="pct"/>
          </w:tcPr>
          <w:p w14:paraId="09416484" w14:textId="77777777" w:rsidR="00D2058F" w:rsidRPr="001D6A24" w:rsidRDefault="00D2058F" w:rsidP="00D2058F">
            <w:pPr>
              <w:jc w:val="center"/>
              <w:rPr>
                <w:rFonts w:cstheme="minorHAnsi"/>
                <w:sz w:val="18"/>
                <w:szCs w:val="18"/>
              </w:rPr>
            </w:pPr>
          </w:p>
        </w:tc>
        <w:tc>
          <w:tcPr>
            <w:tcW w:w="119" w:type="pct"/>
          </w:tcPr>
          <w:p w14:paraId="2CB9DD98" w14:textId="77777777" w:rsidR="00D2058F" w:rsidRPr="001D6A24" w:rsidRDefault="00D2058F" w:rsidP="00D2058F">
            <w:pPr>
              <w:jc w:val="center"/>
              <w:rPr>
                <w:rFonts w:cstheme="minorHAnsi"/>
                <w:sz w:val="18"/>
                <w:szCs w:val="18"/>
              </w:rPr>
            </w:pPr>
          </w:p>
        </w:tc>
        <w:tc>
          <w:tcPr>
            <w:tcW w:w="185" w:type="pct"/>
          </w:tcPr>
          <w:p w14:paraId="7176C830" w14:textId="3C8FC838" w:rsidR="00D2058F" w:rsidRPr="001D6A24" w:rsidRDefault="00D2058F" w:rsidP="00D2058F">
            <w:pPr>
              <w:jc w:val="center"/>
              <w:rPr>
                <w:rFonts w:cstheme="minorHAnsi"/>
                <w:color w:val="000000"/>
                <w:sz w:val="18"/>
                <w:szCs w:val="18"/>
              </w:rPr>
            </w:pPr>
            <w:r w:rsidRPr="001D6A24">
              <w:rPr>
                <w:sz w:val="18"/>
                <w:szCs w:val="18"/>
              </w:rPr>
              <w:t>25</w:t>
            </w:r>
          </w:p>
        </w:tc>
      </w:tr>
      <w:tr w:rsidR="00D2058F" w:rsidRPr="001D6A24" w14:paraId="7B348C4E" w14:textId="77777777" w:rsidTr="00D2058F">
        <w:tc>
          <w:tcPr>
            <w:tcW w:w="178" w:type="pct"/>
            <w:shd w:val="clear" w:color="auto" w:fill="081E3E" w:themeFill="accent1"/>
          </w:tcPr>
          <w:p w14:paraId="6EDD6F38"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37</w:t>
            </w:r>
          </w:p>
        </w:tc>
        <w:tc>
          <w:tcPr>
            <w:tcW w:w="116" w:type="pct"/>
          </w:tcPr>
          <w:p w14:paraId="4000AA0F" w14:textId="21EDFD55"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7488DEE2" w14:textId="421C58D5"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41DB7159" w14:textId="5488AAA3"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1A9836E1" w14:textId="1A06FF17"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5C7E1D85" w14:textId="1974E0F6"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6D3F519A" w14:textId="712CB6E8"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312A7C6E" w14:textId="5B71E7F4"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45F448A0" w14:textId="3BDC5747" w:rsidR="00D2058F" w:rsidRPr="001D6A24" w:rsidRDefault="00D2058F" w:rsidP="00D2058F">
            <w:pPr>
              <w:jc w:val="center"/>
              <w:rPr>
                <w:rFonts w:cstheme="minorHAnsi"/>
                <w:color w:val="000000"/>
                <w:sz w:val="18"/>
                <w:szCs w:val="18"/>
              </w:rPr>
            </w:pPr>
            <w:r w:rsidRPr="001D6A24">
              <w:rPr>
                <w:sz w:val="18"/>
                <w:szCs w:val="18"/>
              </w:rPr>
              <w:t>1</w:t>
            </w:r>
          </w:p>
        </w:tc>
        <w:tc>
          <w:tcPr>
            <w:tcW w:w="118" w:type="pct"/>
          </w:tcPr>
          <w:p w14:paraId="4792F299" w14:textId="0F0D1E41" w:rsidR="00D2058F" w:rsidRPr="001D6A24" w:rsidRDefault="00D2058F" w:rsidP="00D2058F">
            <w:pPr>
              <w:jc w:val="center"/>
              <w:rPr>
                <w:rFonts w:cstheme="minorHAnsi"/>
                <w:color w:val="000000"/>
                <w:sz w:val="18"/>
                <w:szCs w:val="18"/>
              </w:rPr>
            </w:pPr>
            <w:r w:rsidRPr="001D6A24">
              <w:rPr>
                <w:sz w:val="18"/>
                <w:szCs w:val="18"/>
              </w:rPr>
              <w:t>1</w:t>
            </w:r>
          </w:p>
        </w:tc>
        <w:tc>
          <w:tcPr>
            <w:tcW w:w="116" w:type="pct"/>
          </w:tcPr>
          <w:p w14:paraId="6B71B491" w14:textId="054E66D4" w:rsidR="00D2058F" w:rsidRPr="001D6A24" w:rsidRDefault="00D2058F" w:rsidP="00D2058F">
            <w:pPr>
              <w:jc w:val="center"/>
              <w:rPr>
                <w:rFonts w:cstheme="minorHAnsi"/>
                <w:color w:val="000000"/>
                <w:sz w:val="18"/>
                <w:szCs w:val="18"/>
              </w:rPr>
            </w:pPr>
            <w:r w:rsidRPr="001D6A24">
              <w:rPr>
                <w:sz w:val="18"/>
                <w:szCs w:val="18"/>
              </w:rPr>
              <w:t>2</w:t>
            </w:r>
          </w:p>
        </w:tc>
        <w:tc>
          <w:tcPr>
            <w:tcW w:w="119" w:type="pct"/>
          </w:tcPr>
          <w:p w14:paraId="0429087A" w14:textId="2BCB83DF" w:rsidR="00D2058F" w:rsidRPr="001D6A24" w:rsidRDefault="00D2058F" w:rsidP="00D2058F">
            <w:pPr>
              <w:jc w:val="center"/>
              <w:rPr>
                <w:rFonts w:cstheme="minorHAnsi"/>
                <w:color w:val="000000"/>
                <w:sz w:val="18"/>
                <w:szCs w:val="18"/>
              </w:rPr>
            </w:pPr>
            <w:r w:rsidRPr="001D6A24">
              <w:rPr>
                <w:sz w:val="18"/>
                <w:szCs w:val="18"/>
              </w:rPr>
              <w:t>2</w:t>
            </w:r>
          </w:p>
        </w:tc>
        <w:tc>
          <w:tcPr>
            <w:tcW w:w="105" w:type="pct"/>
          </w:tcPr>
          <w:p w14:paraId="3536F614" w14:textId="398EC5F9" w:rsidR="00D2058F" w:rsidRPr="001D6A24" w:rsidRDefault="00D2058F" w:rsidP="00D2058F">
            <w:pPr>
              <w:jc w:val="center"/>
              <w:rPr>
                <w:rFonts w:cstheme="minorHAnsi"/>
                <w:color w:val="000000"/>
                <w:sz w:val="18"/>
                <w:szCs w:val="18"/>
              </w:rPr>
            </w:pPr>
            <w:r w:rsidRPr="001D6A24">
              <w:rPr>
                <w:sz w:val="18"/>
                <w:szCs w:val="18"/>
              </w:rPr>
              <w:t>2</w:t>
            </w:r>
          </w:p>
        </w:tc>
        <w:tc>
          <w:tcPr>
            <w:tcW w:w="108" w:type="pct"/>
          </w:tcPr>
          <w:p w14:paraId="188B3B3A" w14:textId="354DB1A2" w:rsidR="00D2058F" w:rsidRPr="001D6A24" w:rsidRDefault="00D2058F" w:rsidP="00D2058F">
            <w:pPr>
              <w:jc w:val="center"/>
              <w:rPr>
                <w:rFonts w:cstheme="minorHAnsi"/>
                <w:color w:val="000000"/>
                <w:sz w:val="18"/>
                <w:szCs w:val="18"/>
              </w:rPr>
            </w:pPr>
            <w:r w:rsidRPr="001D6A24">
              <w:rPr>
                <w:sz w:val="18"/>
                <w:szCs w:val="18"/>
              </w:rPr>
              <w:t>2</w:t>
            </w:r>
          </w:p>
        </w:tc>
        <w:tc>
          <w:tcPr>
            <w:tcW w:w="108" w:type="pct"/>
          </w:tcPr>
          <w:p w14:paraId="306BF15E" w14:textId="00A454F8" w:rsidR="00D2058F" w:rsidRPr="001D6A24" w:rsidRDefault="00D2058F" w:rsidP="00D2058F">
            <w:pPr>
              <w:jc w:val="center"/>
              <w:rPr>
                <w:rFonts w:cstheme="minorHAnsi"/>
                <w:color w:val="000000"/>
                <w:sz w:val="18"/>
                <w:szCs w:val="18"/>
              </w:rPr>
            </w:pPr>
            <w:r w:rsidRPr="001D6A24">
              <w:rPr>
                <w:sz w:val="18"/>
                <w:szCs w:val="18"/>
              </w:rPr>
              <w:t>2</w:t>
            </w:r>
          </w:p>
        </w:tc>
        <w:tc>
          <w:tcPr>
            <w:tcW w:w="96" w:type="pct"/>
          </w:tcPr>
          <w:p w14:paraId="3817800F" w14:textId="45872E6B" w:rsidR="00D2058F" w:rsidRPr="001D6A24" w:rsidRDefault="00D2058F" w:rsidP="00D2058F">
            <w:pPr>
              <w:jc w:val="center"/>
              <w:rPr>
                <w:rFonts w:cstheme="minorHAnsi"/>
                <w:color w:val="000000"/>
                <w:sz w:val="18"/>
                <w:szCs w:val="18"/>
              </w:rPr>
            </w:pPr>
            <w:r w:rsidRPr="001D6A24">
              <w:rPr>
                <w:sz w:val="18"/>
                <w:szCs w:val="18"/>
              </w:rPr>
              <w:t>2</w:t>
            </w:r>
          </w:p>
        </w:tc>
        <w:tc>
          <w:tcPr>
            <w:tcW w:w="111" w:type="pct"/>
          </w:tcPr>
          <w:p w14:paraId="7898A247" w14:textId="185BBEE7"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12966E0A" w14:textId="12B7699B"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30082D02" w14:textId="215B0FF0"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44B3621E" w14:textId="3D7F3F9B"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30C8022D" w14:textId="55B7F9D8"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040833B2" w14:textId="0DF8B9D3"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49B3E1BF" w14:textId="19FD8BC7"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4E82B10" w14:textId="2EE806A5"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29C8D403" w14:textId="1653A802"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87A50B5" w14:textId="226113D1"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2776EC86" w14:textId="01421085"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85C9012" w14:textId="5E807EC1"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20FCFA4" w14:textId="028B940D"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39D9CE6" w14:textId="3FBB5ECF"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098E09E" w14:textId="12310BDD"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3EE0F07" w14:textId="7EA0CD89"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EC33C4F" w14:textId="79FA0012"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2ED8874" w14:textId="06E1A3C2"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D98973E" w14:textId="19540EA3"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1EEFBD7" w14:textId="48C24FCB"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8404A8A" w14:textId="617BEAA6"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5784509" w14:textId="69E5BC37"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1FD26E4" w14:textId="71C239C3" w:rsidR="00D2058F" w:rsidRPr="001D6A24" w:rsidRDefault="00D2058F" w:rsidP="00D2058F">
            <w:pPr>
              <w:jc w:val="center"/>
              <w:rPr>
                <w:rFonts w:cstheme="minorHAnsi"/>
                <w:color w:val="000000"/>
                <w:sz w:val="18"/>
                <w:szCs w:val="18"/>
              </w:rPr>
            </w:pPr>
          </w:p>
        </w:tc>
        <w:tc>
          <w:tcPr>
            <w:tcW w:w="92" w:type="pct"/>
          </w:tcPr>
          <w:p w14:paraId="37C9AA48" w14:textId="77777777" w:rsidR="00D2058F" w:rsidRPr="001D6A24" w:rsidRDefault="00D2058F" w:rsidP="00D2058F">
            <w:pPr>
              <w:jc w:val="center"/>
              <w:rPr>
                <w:rFonts w:cstheme="minorHAnsi"/>
                <w:sz w:val="18"/>
                <w:szCs w:val="18"/>
              </w:rPr>
            </w:pPr>
          </w:p>
        </w:tc>
        <w:tc>
          <w:tcPr>
            <w:tcW w:w="92" w:type="pct"/>
          </w:tcPr>
          <w:p w14:paraId="4E966180" w14:textId="77777777" w:rsidR="00D2058F" w:rsidRPr="001D6A24" w:rsidRDefault="00D2058F" w:rsidP="00D2058F">
            <w:pPr>
              <w:jc w:val="center"/>
              <w:rPr>
                <w:rFonts w:cstheme="minorHAnsi"/>
                <w:sz w:val="18"/>
                <w:szCs w:val="18"/>
              </w:rPr>
            </w:pPr>
          </w:p>
        </w:tc>
        <w:tc>
          <w:tcPr>
            <w:tcW w:w="92" w:type="pct"/>
          </w:tcPr>
          <w:p w14:paraId="7A274111" w14:textId="77777777" w:rsidR="00D2058F" w:rsidRPr="001D6A24" w:rsidRDefault="00D2058F" w:rsidP="00D2058F">
            <w:pPr>
              <w:jc w:val="center"/>
              <w:rPr>
                <w:rFonts w:cstheme="minorHAnsi"/>
                <w:sz w:val="18"/>
                <w:szCs w:val="18"/>
              </w:rPr>
            </w:pPr>
          </w:p>
        </w:tc>
        <w:tc>
          <w:tcPr>
            <w:tcW w:w="92" w:type="pct"/>
          </w:tcPr>
          <w:p w14:paraId="4EF813A6" w14:textId="77777777" w:rsidR="00D2058F" w:rsidRPr="001D6A24" w:rsidRDefault="00D2058F" w:rsidP="00D2058F">
            <w:pPr>
              <w:jc w:val="center"/>
              <w:rPr>
                <w:rFonts w:cstheme="minorHAnsi"/>
                <w:sz w:val="18"/>
                <w:szCs w:val="18"/>
              </w:rPr>
            </w:pPr>
          </w:p>
        </w:tc>
        <w:tc>
          <w:tcPr>
            <w:tcW w:w="92" w:type="pct"/>
          </w:tcPr>
          <w:p w14:paraId="1E16A57E" w14:textId="77777777" w:rsidR="00D2058F" w:rsidRPr="001D6A24" w:rsidRDefault="00D2058F" w:rsidP="00D2058F">
            <w:pPr>
              <w:jc w:val="center"/>
              <w:rPr>
                <w:rFonts w:cstheme="minorHAnsi"/>
                <w:sz w:val="18"/>
                <w:szCs w:val="18"/>
              </w:rPr>
            </w:pPr>
          </w:p>
        </w:tc>
        <w:tc>
          <w:tcPr>
            <w:tcW w:w="92" w:type="pct"/>
          </w:tcPr>
          <w:p w14:paraId="65D7929C" w14:textId="77777777" w:rsidR="00D2058F" w:rsidRPr="001D6A24" w:rsidRDefault="00D2058F" w:rsidP="00D2058F">
            <w:pPr>
              <w:jc w:val="center"/>
              <w:rPr>
                <w:rFonts w:cstheme="minorHAnsi"/>
                <w:sz w:val="18"/>
                <w:szCs w:val="18"/>
              </w:rPr>
            </w:pPr>
          </w:p>
        </w:tc>
        <w:tc>
          <w:tcPr>
            <w:tcW w:w="119" w:type="pct"/>
          </w:tcPr>
          <w:p w14:paraId="1A206196" w14:textId="77777777" w:rsidR="00D2058F" w:rsidRPr="001D6A24" w:rsidRDefault="00D2058F" w:rsidP="00D2058F">
            <w:pPr>
              <w:jc w:val="center"/>
              <w:rPr>
                <w:rFonts w:cstheme="minorHAnsi"/>
                <w:sz w:val="18"/>
                <w:szCs w:val="18"/>
              </w:rPr>
            </w:pPr>
          </w:p>
        </w:tc>
        <w:tc>
          <w:tcPr>
            <w:tcW w:w="185" w:type="pct"/>
          </w:tcPr>
          <w:p w14:paraId="674C7515" w14:textId="7300D58C" w:rsidR="00D2058F" w:rsidRPr="001D6A24" w:rsidRDefault="00D2058F" w:rsidP="00D2058F">
            <w:pPr>
              <w:jc w:val="center"/>
              <w:rPr>
                <w:rFonts w:cstheme="minorHAnsi"/>
                <w:color w:val="000000"/>
                <w:sz w:val="18"/>
                <w:szCs w:val="18"/>
              </w:rPr>
            </w:pPr>
            <w:r w:rsidRPr="001D6A24">
              <w:rPr>
                <w:sz w:val="18"/>
                <w:szCs w:val="18"/>
              </w:rPr>
              <w:t>19</w:t>
            </w:r>
          </w:p>
        </w:tc>
      </w:tr>
      <w:tr w:rsidR="00D2058F" w:rsidRPr="001D6A24" w14:paraId="47C02BF2" w14:textId="77777777" w:rsidTr="00D2058F">
        <w:tc>
          <w:tcPr>
            <w:tcW w:w="178" w:type="pct"/>
            <w:shd w:val="clear" w:color="auto" w:fill="081E3E" w:themeFill="accent1"/>
          </w:tcPr>
          <w:p w14:paraId="29F778D5"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38</w:t>
            </w:r>
          </w:p>
        </w:tc>
        <w:tc>
          <w:tcPr>
            <w:tcW w:w="116" w:type="pct"/>
          </w:tcPr>
          <w:p w14:paraId="15E35DD2" w14:textId="33E6FB69"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4E92FDFB" w14:textId="3F47ADE8"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782664F7" w14:textId="3BE7710D"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73FC4F50" w14:textId="38E8DC69"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317BAC5F" w14:textId="585C7612"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7090792C" w14:textId="3B5C5BA7"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718583D1" w14:textId="6134D9ED" w:rsidR="00D2058F" w:rsidRPr="001D6A24" w:rsidRDefault="00D2058F" w:rsidP="00D2058F">
            <w:pPr>
              <w:jc w:val="center"/>
              <w:rPr>
                <w:rFonts w:cstheme="minorHAnsi"/>
                <w:color w:val="000000"/>
                <w:sz w:val="18"/>
                <w:szCs w:val="18"/>
              </w:rPr>
            </w:pPr>
            <w:r w:rsidRPr="001D6A24">
              <w:rPr>
                <w:sz w:val="18"/>
                <w:szCs w:val="18"/>
              </w:rPr>
              <w:t>1</w:t>
            </w:r>
          </w:p>
        </w:tc>
        <w:tc>
          <w:tcPr>
            <w:tcW w:w="120" w:type="pct"/>
          </w:tcPr>
          <w:p w14:paraId="2A1EEC6D" w14:textId="4399509C" w:rsidR="00D2058F" w:rsidRPr="001D6A24" w:rsidRDefault="00D2058F" w:rsidP="00D2058F">
            <w:pPr>
              <w:jc w:val="center"/>
              <w:rPr>
                <w:rFonts w:cstheme="minorHAnsi"/>
                <w:color w:val="000000"/>
                <w:sz w:val="18"/>
                <w:szCs w:val="18"/>
              </w:rPr>
            </w:pPr>
            <w:r w:rsidRPr="001D6A24">
              <w:rPr>
                <w:sz w:val="18"/>
                <w:szCs w:val="18"/>
              </w:rPr>
              <w:t>1</w:t>
            </w:r>
          </w:p>
        </w:tc>
        <w:tc>
          <w:tcPr>
            <w:tcW w:w="118" w:type="pct"/>
          </w:tcPr>
          <w:p w14:paraId="7F60E30B" w14:textId="6BB63FA5" w:rsidR="00D2058F" w:rsidRPr="001D6A24" w:rsidRDefault="00D2058F" w:rsidP="00D2058F">
            <w:pPr>
              <w:jc w:val="center"/>
              <w:rPr>
                <w:rFonts w:cstheme="minorHAnsi"/>
                <w:color w:val="000000"/>
                <w:sz w:val="18"/>
                <w:szCs w:val="18"/>
              </w:rPr>
            </w:pPr>
            <w:r w:rsidRPr="001D6A24">
              <w:rPr>
                <w:sz w:val="18"/>
                <w:szCs w:val="18"/>
              </w:rPr>
              <w:t>1</w:t>
            </w:r>
          </w:p>
        </w:tc>
        <w:tc>
          <w:tcPr>
            <w:tcW w:w="116" w:type="pct"/>
          </w:tcPr>
          <w:p w14:paraId="42F307D8" w14:textId="49B48804" w:rsidR="00D2058F" w:rsidRPr="001D6A24" w:rsidRDefault="00D2058F" w:rsidP="00D2058F">
            <w:pPr>
              <w:jc w:val="center"/>
              <w:rPr>
                <w:rFonts w:cstheme="minorHAnsi"/>
                <w:color w:val="000000"/>
                <w:sz w:val="18"/>
                <w:szCs w:val="18"/>
              </w:rPr>
            </w:pPr>
            <w:r w:rsidRPr="001D6A24">
              <w:rPr>
                <w:sz w:val="18"/>
                <w:szCs w:val="18"/>
              </w:rPr>
              <w:t>1</w:t>
            </w:r>
          </w:p>
        </w:tc>
        <w:tc>
          <w:tcPr>
            <w:tcW w:w="119" w:type="pct"/>
          </w:tcPr>
          <w:p w14:paraId="0080C436" w14:textId="2DD2CAA9" w:rsidR="00D2058F" w:rsidRPr="001D6A24" w:rsidRDefault="00D2058F" w:rsidP="00D2058F">
            <w:pPr>
              <w:jc w:val="center"/>
              <w:rPr>
                <w:rFonts w:cstheme="minorHAnsi"/>
                <w:color w:val="000000"/>
                <w:sz w:val="18"/>
                <w:szCs w:val="18"/>
              </w:rPr>
            </w:pPr>
            <w:r w:rsidRPr="001D6A24">
              <w:rPr>
                <w:sz w:val="18"/>
                <w:szCs w:val="18"/>
              </w:rPr>
              <w:t>1</w:t>
            </w:r>
          </w:p>
        </w:tc>
        <w:tc>
          <w:tcPr>
            <w:tcW w:w="105" w:type="pct"/>
          </w:tcPr>
          <w:p w14:paraId="66F3FDD1" w14:textId="0AB57AA2" w:rsidR="00D2058F" w:rsidRPr="001D6A24" w:rsidRDefault="00D2058F" w:rsidP="00D2058F">
            <w:pPr>
              <w:jc w:val="center"/>
              <w:rPr>
                <w:rFonts w:cstheme="minorHAnsi"/>
                <w:color w:val="000000"/>
                <w:sz w:val="18"/>
                <w:szCs w:val="18"/>
              </w:rPr>
            </w:pPr>
            <w:r w:rsidRPr="001D6A24">
              <w:rPr>
                <w:sz w:val="18"/>
                <w:szCs w:val="18"/>
              </w:rPr>
              <w:t>1</w:t>
            </w:r>
          </w:p>
        </w:tc>
        <w:tc>
          <w:tcPr>
            <w:tcW w:w="108" w:type="pct"/>
          </w:tcPr>
          <w:p w14:paraId="395D2F97" w14:textId="6F2E4608" w:rsidR="00D2058F" w:rsidRPr="001D6A24" w:rsidRDefault="00D2058F" w:rsidP="00D2058F">
            <w:pPr>
              <w:jc w:val="center"/>
              <w:rPr>
                <w:rFonts w:cstheme="minorHAnsi"/>
                <w:color w:val="000000"/>
                <w:sz w:val="18"/>
                <w:szCs w:val="18"/>
              </w:rPr>
            </w:pPr>
            <w:r w:rsidRPr="001D6A24">
              <w:rPr>
                <w:sz w:val="18"/>
                <w:szCs w:val="18"/>
              </w:rPr>
              <w:t>1</w:t>
            </w:r>
          </w:p>
        </w:tc>
        <w:tc>
          <w:tcPr>
            <w:tcW w:w="108" w:type="pct"/>
          </w:tcPr>
          <w:p w14:paraId="46F7920A" w14:textId="5D418F0D" w:rsidR="00D2058F" w:rsidRPr="001D6A24" w:rsidRDefault="00D2058F" w:rsidP="00D2058F">
            <w:pPr>
              <w:jc w:val="center"/>
              <w:rPr>
                <w:rFonts w:cstheme="minorHAnsi"/>
                <w:color w:val="000000"/>
                <w:sz w:val="18"/>
                <w:szCs w:val="18"/>
              </w:rPr>
            </w:pPr>
            <w:r w:rsidRPr="001D6A24">
              <w:rPr>
                <w:sz w:val="18"/>
                <w:szCs w:val="18"/>
              </w:rPr>
              <w:t>1</w:t>
            </w:r>
          </w:p>
        </w:tc>
        <w:tc>
          <w:tcPr>
            <w:tcW w:w="96" w:type="pct"/>
          </w:tcPr>
          <w:p w14:paraId="22AA6FD6" w14:textId="6E0CA6A5" w:rsidR="00D2058F" w:rsidRPr="001D6A24" w:rsidRDefault="00D2058F" w:rsidP="00D2058F">
            <w:pPr>
              <w:jc w:val="center"/>
              <w:rPr>
                <w:rFonts w:cstheme="minorHAnsi"/>
                <w:color w:val="000000"/>
                <w:sz w:val="18"/>
                <w:szCs w:val="18"/>
              </w:rPr>
            </w:pPr>
            <w:r w:rsidRPr="001D6A24">
              <w:rPr>
                <w:sz w:val="18"/>
                <w:szCs w:val="18"/>
              </w:rPr>
              <w:t>1</w:t>
            </w:r>
          </w:p>
        </w:tc>
        <w:tc>
          <w:tcPr>
            <w:tcW w:w="111" w:type="pct"/>
          </w:tcPr>
          <w:p w14:paraId="7F913549" w14:textId="2D7288FC"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00B63BD7" w14:textId="1DFE00D1"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6A226691" w14:textId="34722087"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44C5C31C" w14:textId="1956A347"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71DAE6D4" w14:textId="2BC2922B"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75D6552A" w14:textId="626E3803"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3A8E19BB" w14:textId="3967B45D"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787DDCF1" w14:textId="5A7F357E"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F920ABB" w14:textId="5D33F737"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70B2611A" w14:textId="2D9FEE05"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64412FE" w14:textId="6B7B0503"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C994727" w14:textId="697C4411"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F4B9BCE" w14:textId="5F4C234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2A4F265" w14:textId="06F34D18"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CF3EE3F" w14:textId="3EE13875"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507D3C2" w14:textId="613FB6D2"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8539079" w14:textId="645579B8"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8DA2104" w14:textId="3E2B631B"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3314CA1" w14:textId="2185E5CB"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5557C7B" w14:textId="28CD4E33"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B9532CE" w14:textId="673DCFD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5CAE48C" w14:textId="495C7394"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3AEB54A" w14:textId="7ACADF3C"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06D96F9" w14:textId="0D2A7656" w:rsidR="00D2058F" w:rsidRPr="001D6A24" w:rsidRDefault="00D2058F" w:rsidP="00D2058F">
            <w:pPr>
              <w:jc w:val="center"/>
              <w:rPr>
                <w:rFonts w:cstheme="minorHAnsi"/>
                <w:color w:val="000000"/>
                <w:sz w:val="18"/>
                <w:szCs w:val="18"/>
              </w:rPr>
            </w:pPr>
          </w:p>
        </w:tc>
        <w:tc>
          <w:tcPr>
            <w:tcW w:w="92" w:type="pct"/>
          </w:tcPr>
          <w:p w14:paraId="1745A60D" w14:textId="77777777" w:rsidR="00D2058F" w:rsidRPr="001D6A24" w:rsidRDefault="00D2058F" w:rsidP="00D2058F">
            <w:pPr>
              <w:jc w:val="center"/>
              <w:rPr>
                <w:rFonts w:cstheme="minorHAnsi"/>
                <w:sz w:val="18"/>
                <w:szCs w:val="18"/>
              </w:rPr>
            </w:pPr>
          </w:p>
        </w:tc>
        <w:tc>
          <w:tcPr>
            <w:tcW w:w="92" w:type="pct"/>
          </w:tcPr>
          <w:p w14:paraId="66000129" w14:textId="77777777" w:rsidR="00D2058F" w:rsidRPr="001D6A24" w:rsidRDefault="00D2058F" w:rsidP="00D2058F">
            <w:pPr>
              <w:jc w:val="center"/>
              <w:rPr>
                <w:rFonts w:cstheme="minorHAnsi"/>
                <w:sz w:val="18"/>
                <w:szCs w:val="18"/>
              </w:rPr>
            </w:pPr>
          </w:p>
        </w:tc>
        <w:tc>
          <w:tcPr>
            <w:tcW w:w="92" w:type="pct"/>
          </w:tcPr>
          <w:p w14:paraId="293963D4" w14:textId="77777777" w:rsidR="00D2058F" w:rsidRPr="001D6A24" w:rsidRDefault="00D2058F" w:rsidP="00D2058F">
            <w:pPr>
              <w:jc w:val="center"/>
              <w:rPr>
                <w:rFonts w:cstheme="minorHAnsi"/>
                <w:sz w:val="18"/>
                <w:szCs w:val="18"/>
              </w:rPr>
            </w:pPr>
          </w:p>
        </w:tc>
        <w:tc>
          <w:tcPr>
            <w:tcW w:w="92" w:type="pct"/>
          </w:tcPr>
          <w:p w14:paraId="19B77F01" w14:textId="77777777" w:rsidR="00D2058F" w:rsidRPr="001D6A24" w:rsidRDefault="00D2058F" w:rsidP="00D2058F">
            <w:pPr>
              <w:jc w:val="center"/>
              <w:rPr>
                <w:rFonts w:cstheme="minorHAnsi"/>
                <w:sz w:val="18"/>
                <w:szCs w:val="18"/>
              </w:rPr>
            </w:pPr>
          </w:p>
        </w:tc>
        <w:tc>
          <w:tcPr>
            <w:tcW w:w="92" w:type="pct"/>
          </w:tcPr>
          <w:p w14:paraId="2F900BAD" w14:textId="77777777" w:rsidR="00D2058F" w:rsidRPr="001D6A24" w:rsidRDefault="00D2058F" w:rsidP="00D2058F">
            <w:pPr>
              <w:jc w:val="center"/>
              <w:rPr>
                <w:rFonts w:cstheme="minorHAnsi"/>
                <w:sz w:val="18"/>
                <w:szCs w:val="18"/>
              </w:rPr>
            </w:pPr>
          </w:p>
        </w:tc>
        <w:tc>
          <w:tcPr>
            <w:tcW w:w="119" w:type="pct"/>
          </w:tcPr>
          <w:p w14:paraId="441CBC2C" w14:textId="77777777" w:rsidR="00D2058F" w:rsidRPr="001D6A24" w:rsidRDefault="00D2058F" w:rsidP="00D2058F">
            <w:pPr>
              <w:jc w:val="center"/>
              <w:rPr>
                <w:rFonts w:cstheme="minorHAnsi"/>
                <w:sz w:val="18"/>
                <w:szCs w:val="18"/>
              </w:rPr>
            </w:pPr>
          </w:p>
        </w:tc>
        <w:tc>
          <w:tcPr>
            <w:tcW w:w="185" w:type="pct"/>
          </w:tcPr>
          <w:p w14:paraId="1D6BB309" w14:textId="020D4776" w:rsidR="00D2058F" w:rsidRPr="001D6A24" w:rsidRDefault="00D2058F" w:rsidP="00D2058F">
            <w:pPr>
              <w:jc w:val="center"/>
              <w:rPr>
                <w:rFonts w:cstheme="minorHAnsi"/>
                <w:color w:val="000000"/>
                <w:sz w:val="18"/>
                <w:szCs w:val="18"/>
              </w:rPr>
            </w:pPr>
            <w:r w:rsidRPr="001D6A24">
              <w:rPr>
                <w:sz w:val="18"/>
                <w:szCs w:val="18"/>
              </w:rPr>
              <w:t>10</w:t>
            </w:r>
          </w:p>
        </w:tc>
      </w:tr>
      <w:tr w:rsidR="00D2058F" w:rsidRPr="001D6A24" w14:paraId="15D4FD11" w14:textId="77777777" w:rsidTr="00D2058F">
        <w:tc>
          <w:tcPr>
            <w:tcW w:w="178" w:type="pct"/>
            <w:shd w:val="clear" w:color="auto" w:fill="081E3E" w:themeFill="accent1"/>
          </w:tcPr>
          <w:p w14:paraId="3262CE4A"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39</w:t>
            </w:r>
          </w:p>
        </w:tc>
        <w:tc>
          <w:tcPr>
            <w:tcW w:w="116" w:type="pct"/>
          </w:tcPr>
          <w:p w14:paraId="1390AB87" w14:textId="6E2A66C7"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301107D3" w14:textId="6BB5E31E"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186602D2" w14:textId="3BD6D56F"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1C86EB9D" w14:textId="3BC6CD94"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7F0997C9" w14:textId="54C980D4"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2E10EB3D" w14:textId="3719C029"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5A1D4851" w14:textId="71EDC7F2"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306C3E5E" w14:textId="4A1C9410" w:rsidR="00D2058F" w:rsidRPr="001D6A24" w:rsidRDefault="00D2058F" w:rsidP="00D2058F">
            <w:pPr>
              <w:jc w:val="center"/>
              <w:rPr>
                <w:rFonts w:cstheme="minorHAnsi"/>
                <w:color w:val="000000"/>
                <w:sz w:val="18"/>
                <w:szCs w:val="18"/>
              </w:rPr>
            </w:pPr>
            <w:r w:rsidRPr="001D6A24">
              <w:rPr>
                <w:sz w:val="18"/>
                <w:szCs w:val="18"/>
              </w:rPr>
              <w:t>0</w:t>
            </w:r>
          </w:p>
        </w:tc>
        <w:tc>
          <w:tcPr>
            <w:tcW w:w="118" w:type="pct"/>
          </w:tcPr>
          <w:p w14:paraId="43A1680D" w14:textId="4568FB1C" w:rsidR="00D2058F" w:rsidRPr="001D6A24" w:rsidRDefault="00D2058F" w:rsidP="00D2058F">
            <w:pPr>
              <w:jc w:val="center"/>
              <w:rPr>
                <w:rFonts w:cstheme="minorHAnsi"/>
                <w:color w:val="000000"/>
                <w:sz w:val="18"/>
                <w:szCs w:val="18"/>
              </w:rPr>
            </w:pPr>
            <w:r w:rsidRPr="001D6A24">
              <w:rPr>
                <w:sz w:val="18"/>
                <w:szCs w:val="18"/>
              </w:rPr>
              <w:t>0</w:t>
            </w:r>
          </w:p>
        </w:tc>
        <w:tc>
          <w:tcPr>
            <w:tcW w:w="116" w:type="pct"/>
          </w:tcPr>
          <w:p w14:paraId="222194A4" w14:textId="67763E15"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7D5009DA" w14:textId="3E388E76" w:rsidR="00D2058F" w:rsidRPr="001D6A24" w:rsidRDefault="00D2058F" w:rsidP="00D2058F">
            <w:pPr>
              <w:jc w:val="center"/>
              <w:rPr>
                <w:rFonts w:cstheme="minorHAnsi"/>
                <w:color w:val="000000"/>
                <w:sz w:val="18"/>
                <w:szCs w:val="18"/>
              </w:rPr>
            </w:pPr>
            <w:r w:rsidRPr="001D6A24">
              <w:rPr>
                <w:sz w:val="18"/>
                <w:szCs w:val="18"/>
              </w:rPr>
              <w:t>0</w:t>
            </w:r>
          </w:p>
        </w:tc>
        <w:tc>
          <w:tcPr>
            <w:tcW w:w="105" w:type="pct"/>
          </w:tcPr>
          <w:p w14:paraId="0296EBD5" w14:textId="1ABE0EC0" w:rsidR="00D2058F" w:rsidRPr="001D6A24" w:rsidRDefault="00D2058F" w:rsidP="00D2058F">
            <w:pPr>
              <w:jc w:val="center"/>
              <w:rPr>
                <w:rFonts w:cstheme="minorHAnsi"/>
                <w:color w:val="000000"/>
                <w:sz w:val="18"/>
                <w:szCs w:val="18"/>
              </w:rPr>
            </w:pPr>
            <w:r w:rsidRPr="001D6A24">
              <w:rPr>
                <w:sz w:val="18"/>
                <w:szCs w:val="18"/>
              </w:rPr>
              <w:t>0</w:t>
            </w:r>
          </w:p>
        </w:tc>
        <w:tc>
          <w:tcPr>
            <w:tcW w:w="108" w:type="pct"/>
          </w:tcPr>
          <w:p w14:paraId="72E1F2C3" w14:textId="084892FA" w:rsidR="00D2058F" w:rsidRPr="001D6A24" w:rsidRDefault="00D2058F" w:rsidP="00D2058F">
            <w:pPr>
              <w:jc w:val="center"/>
              <w:rPr>
                <w:rFonts w:cstheme="minorHAnsi"/>
                <w:color w:val="000000"/>
                <w:sz w:val="18"/>
                <w:szCs w:val="18"/>
              </w:rPr>
            </w:pPr>
            <w:r w:rsidRPr="001D6A24">
              <w:rPr>
                <w:sz w:val="18"/>
                <w:szCs w:val="18"/>
              </w:rPr>
              <w:t>0</w:t>
            </w:r>
          </w:p>
        </w:tc>
        <w:tc>
          <w:tcPr>
            <w:tcW w:w="108" w:type="pct"/>
          </w:tcPr>
          <w:p w14:paraId="612B1F5F" w14:textId="633B2F46" w:rsidR="00D2058F" w:rsidRPr="001D6A24" w:rsidRDefault="00D2058F" w:rsidP="00D2058F">
            <w:pPr>
              <w:jc w:val="center"/>
              <w:rPr>
                <w:rFonts w:cstheme="minorHAnsi"/>
                <w:color w:val="000000"/>
                <w:sz w:val="18"/>
                <w:szCs w:val="18"/>
              </w:rPr>
            </w:pPr>
            <w:r w:rsidRPr="001D6A24">
              <w:rPr>
                <w:sz w:val="18"/>
                <w:szCs w:val="18"/>
              </w:rPr>
              <w:t>0</w:t>
            </w:r>
          </w:p>
        </w:tc>
        <w:tc>
          <w:tcPr>
            <w:tcW w:w="96" w:type="pct"/>
          </w:tcPr>
          <w:p w14:paraId="4E5F6C15" w14:textId="7661F7BB" w:rsidR="00D2058F" w:rsidRPr="001D6A24" w:rsidRDefault="00D2058F" w:rsidP="00D2058F">
            <w:pPr>
              <w:jc w:val="center"/>
              <w:rPr>
                <w:rFonts w:cstheme="minorHAnsi"/>
                <w:color w:val="000000"/>
                <w:sz w:val="18"/>
                <w:szCs w:val="18"/>
              </w:rPr>
            </w:pPr>
            <w:r w:rsidRPr="001D6A24">
              <w:rPr>
                <w:sz w:val="18"/>
                <w:szCs w:val="18"/>
              </w:rPr>
              <w:t>0</w:t>
            </w:r>
          </w:p>
        </w:tc>
        <w:tc>
          <w:tcPr>
            <w:tcW w:w="111" w:type="pct"/>
          </w:tcPr>
          <w:p w14:paraId="3DC24309" w14:textId="53E30545"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60928F34" w14:textId="474E074D"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718C9D0C" w14:textId="177AE9A5"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3A71C96D" w14:textId="61621C28"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3A491C03" w14:textId="0BDF13BC"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21C46886" w14:textId="0804C7AD"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6EA9075" w14:textId="3A6CEA0D"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FB49FAF" w14:textId="7F5BC305"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7F5EEBD7" w14:textId="7E558FE6"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778A8D44" w14:textId="337E58C6"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95A54C7" w14:textId="11208544"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9731F80" w14:textId="27A5334F"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08C36BD" w14:textId="07AE1A9F"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E1C9DD7" w14:textId="3D3FECBA"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AE02F40" w14:textId="5869606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58184B0" w14:textId="5DA53307"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4CC36FE" w14:textId="25A36FE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9668D0F" w14:textId="0A09D5E1"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E3E49AD" w14:textId="365ED91A"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69D216E" w14:textId="6FBB9568"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518398C" w14:textId="0A5FA441"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D649FBB" w14:textId="122D13A1"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85083AE" w14:textId="6656BBF0"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3D86D47" w14:textId="2874C5B9"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0E4DFB6" w14:textId="3D76396B" w:rsidR="00D2058F" w:rsidRPr="001D6A24" w:rsidRDefault="00D2058F" w:rsidP="00D2058F">
            <w:pPr>
              <w:jc w:val="center"/>
              <w:rPr>
                <w:rFonts w:cstheme="minorHAnsi"/>
                <w:color w:val="000000"/>
                <w:sz w:val="18"/>
                <w:szCs w:val="18"/>
              </w:rPr>
            </w:pPr>
          </w:p>
        </w:tc>
        <w:tc>
          <w:tcPr>
            <w:tcW w:w="92" w:type="pct"/>
          </w:tcPr>
          <w:p w14:paraId="07671553" w14:textId="77777777" w:rsidR="00D2058F" w:rsidRPr="001D6A24" w:rsidRDefault="00D2058F" w:rsidP="00D2058F">
            <w:pPr>
              <w:jc w:val="center"/>
              <w:rPr>
                <w:rFonts w:cstheme="minorHAnsi"/>
                <w:sz w:val="18"/>
                <w:szCs w:val="18"/>
              </w:rPr>
            </w:pPr>
          </w:p>
        </w:tc>
        <w:tc>
          <w:tcPr>
            <w:tcW w:w="92" w:type="pct"/>
          </w:tcPr>
          <w:p w14:paraId="18A9BA37" w14:textId="77777777" w:rsidR="00D2058F" w:rsidRPr="001D6A24" w:rsidRDefault="00D2058F" w:rsidP="00D2058F">
            <w:pPr>
              <w:jc w:val="center"/>
              <w:rPr>
                <w:rFonts w:cstheme="minorHAnsi"/>
                <w:sz w:val="18"/>
                <w:szCs w:val="18"/>
              </w:rPr>
            </w:pPr>
          </w:p>
        </w:tc>
        <w:tc>
          <w:tcPr>
            <w:tcW w:w="92" w:type="pct"/>
          </w:tcPr>
          <w:p w14:paraId="42599823" w14:textId="77777777" w:rsidR="00D2058F" w:rsidRPr="001D6A24" w:rsidRDefault="00D2058F" w:rsidP="00D2058F">
            <w:pPr>
              <w:jc w:val="center"/>
              <w:rPr>
                <w:rFonts w:cstheme="minorHAnsi"/>
                <w:sz w:val="18"/>
                <w:szCs w:val="18"/>
              </w:rPr>
            </w:pPr>
          </w:p>
        </w:tc>
        <w:tc>
          <w:tcPr>
            <w:tcW w:w="92" w:type="pct"/>
          </w:tcPr>
          <w:p w14:paraId="022E4D7C" w14:textId="77777777" w:rsidR="00D2058F" w:rsidRPr="001D6A24" w:rsidRDefault="00D2058F" w:rsidP="00D2058F">
            <w:pPr>
              <w:jc w:val="center"/>
              <w:rPr>
                <w:rFonts w:cstheme="minorHAnsi"/>
                <w:sz w:val="18"/>
                <w:szCs w:val="18"/>
              </w:rPr>
            </w:pPr>
          </w:p>
        </w:tc>
        <w:tc>
          <w:tcPr>
            <w:tcW w:w="119" w:type="pct"/>
          </w:tcPr>
          <w:p w14:paraId="455F4E8F" w14:textId="77777777" w:rsidR="00D2058F" w:rsidRPr="001D6A24" w:rsidRDefault="00D2058F" w:rsidP="00D2058F">
            <w:pPr>
              <w:jc w:val="center"/>
              <w:rPr>
                <w:rFonts w:cstheme="minorHAnsi"/>
                <w:sz w:val="18"/>
                <w:szCs w:val="18"/>
              </w:rPr>
            </w:pPr>
          </w:p>
        </w:tc>
        <w:tc>
          <w:tcPr>
            <w:tcW w:w="185" w:type="pct"/>
          </w:tcPr>
          <w:p w14:paraId="7455ACD9" w14:textId="527B270C" w:rsidR="00D2058F" w:rsidRPr="001D6A24" w:rsidRDefault="00D2058F" w:rsidP="00D2058F">
            <w:pPr>
              <w:jc w:val="center"/>
              <w:rPr>
                <w:rFonts w:cstheme="minorHAnsi"/>
                <w:color w:val="000000"/>
                <w:sz w:val="18"/>
                <w:szCs w:val="18"/>
              </w:rPr>
            </w:pPr>
            <w:r w:rsidRPr="001D6A24">
              <w:rPr>
                <w:sz w:val="18"/>
                <w:szCs w:val="18"/>
              </w:rPr>
              <w:t>5</w:t>
            </w:r>
          </w:p>
        </w:tc>
      </w:tr>
      <w:tr w:rsidR="00D2058F" w:rsidRPr="001D6A24" w14:paraId="490EB6EB" w14:textId="77777777" w:rsidTr="00D2058F">
        <w:tc>
          <w:tcPr>
            <w:tcW w:w="178" w:type="pct"/>
            <w:shd w:val="clear" w:color="auto" w:fill="081E3E" w:themeFill="accent1"/>
          </w:tcPr>
          <w:p w14:paraId="26FD2EF3"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40</w:t>
            </w:r>
          </w:p>
        </w:tc>
        <w:tc>
          <w:tcPr>
            <w:tcW w:w="116" w:type="pct"/>
          </w:tcPr>
          <w:p w14:paraId="59FED57A" w14:textId="51602B97"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205081D0" w14:textId="7175333E"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4B90CFE5" w14:textId="383BC73D"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0D845B09" w14:textId="6857306C"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29A52FC1" w14:textId="73E98116"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4125BD87" w14:textId="709181F2"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5FE4C9A5" w14:textId="193301E0"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6718A478" w14:textId="54DBA3A6" w:rsidR="00D2058F" w:rsidRPr="001D6A24" w:rsidRDefault="00D2058F" w:rsidP="00D2058F">
            <w:pPr>
              <w:jc w:val="center"/>
              <w:rPr>
                <w:rFonts w:cstheme="minorHAnsi"/>
                <w:color w:val="000000"/>
                <w:sz w:val="18"/>
                <w:szCs w:val="18"/>
              </w:rPr>
            </w:pPr>
            <w:r w:rsidRPr="001D6A24">
              <w:rPr>
                <w:sz w:val="18"/>
                <w:szCs w:val="18"/>
              </w:rPr>
              <w:t>0</w:t>
            </w:r>
          </w:p>
        </w:tc>
        <w:tc>
          <w:tcPr>
            <w:tcW w:w="118" w:type="pct"/>
          </w:tcPr>
          <w:p w14:paraId="376A6E27" w14:textId="0921F6C4" w:rsidR="00D2058F" w:rsidRPr="001D6A24" w:rsidRDefault="00D2058F" w:rsidP="00D2058F">
            <w:pPr>
              <w:jc w:val="center"/>
              <w:rPr>
                <w:rFonts w:cstheme="minorHAnsi"/>
                <w:color w:val="000000"/>
                <w:sz w:val="18"/>
                <w:szCs w:val="18"/>
              </w:rPr>
            </w:pPr>
            <w:r w:rsidRPr="001D6A24">
              <w:rPr>
                <w:sz w:val="18"/>
                <w:szCs w:val="18"/>
              </w:rPr>
              <w:t>0</w:t>
            </w:r>
          </w:p>
        </w:tc>
        <w:tc>
          <w:tcPr>
            <w:tcW w:w="116" w:type="pct"/>
          </w:tcPr>
          <w:p w14:paraId="0910B0DA" w14:textId="77048069"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605D5723" w14:textId="02BF39BA" w:rsidR="00D2058F" w:rsidRPr="001D6A24" w:rsidRDefault="00D2058F" w:rsidP="00D2058F">
            <w:pPr>
              <w:jc w:val="center"/>
              <w:rPr>
                <w:rFonts w:cstheme="minorHAnsi"/>
                <w:color w:val="000000"/>
                <w:sz w:val="18"/>
                <w:szCs w:val="18"/>
              </w:rPr>
            </w:pPr>
            <w:r w:rsidRPr="001D6A24">
              <w:rPr>
                <w:sz w:val="18"/>
                <w:szCs w:val="18"/>
              </w:rPr>
              <w:t>0</w:t>
            </w:r>
          </w:p>
        </w:tc>
        <w:tc>
          <w:tcPr>
            <w:tcW w:w="105" w:type="pct"/>
          </w:tcPr>
          <w:p w14:paraId="77E4BF8A" w14:textId="7D165887" w:rsidR="00D2058F" w:rsidRPr="001D6A24" w:rsidRDefault="00D2058F" w:rsidP="00D2058F">
            <w:pPr>
              <w:jc w:val="center"/>
              <w:rPr>
                <w:rFonts w:cstheme="minorHAnsi"/>
                <w:color w:val="000000"/>
                <w:sz w:val="18"/>
                <w:szCs w:val="18"/>
              </w:rPr>
            </w:pPr>
            <w:r w:rsidRPr="001D6A24">
              <w:rPr>
                <w:sz w:val="18"/>
                <w:szCs w:val="18"/>
              </w:rPr>
              <w:t>0</w:t>
            </w:r>
          </w:p>
        </w:tc>
        <w:tc>
          <w:tcPr>
            <w:tcW w:w="108" w:type="pct"/>
          </w:tcPr>
          <w:p w14:paraId="1D950B91" w14:textId="5D4F2995" w:rsidR="00D2058F" w:rsidRPr="001D6A24" w:rsidRDefault="00D2058F" w:rsidP="00D2058F">
            <w:pPr>
              <w:jc w:val="center"/>
              <w:rPr>
                <w:rFonts w:cstheme="minorHAnsi"/>
                <w:color w:val="000000"/>
                <w:sz w:val="18"/>
                <w:szCs w:val="18"/>
              </w:rPr>
            </w:pPr>
            <w:r w:rsidRPr="001D6A24">
              <w:rPr>
                <w:sz w:val="18"/>
                <w:szCs w:val="18"/>
              </w:rPr>
              <w:t>0</w:t>
            </w:r>
          </w:p>
        </w:tc>
        <w:tc>
          <w:tcPr>
            <w:tcW w:w="108" w:type="pct"/>
          </w:tcPr>
          <w:p w14:paraId="79E98C05" w14:textId="40FB1152" w:rsidR="00D2058F" w:rsidRPr="001D6A24" w:rsidRDefault="00D2058F" w:rsidP="00D2058F">
            <w:pPr>
              <w:jc w:val="center"/>
              <w:rPr>
                <w:rFonts w:cstheme="minorHAnsi"/>
                <w:color w:val="000000"/>
                <w:sz w:val="18"/>
                <w:szCs w:val="18"/>
              </w:rPr>
            </w:pPr>
            <w:r w:rsidRPr="001D6A24">
              <w:rPr>
                <w:sz w:val="18"/>
                <w:szCs w:val="18"/>
              </w:rPr>
              <w:t>0</w:t>
            </w:r>
          </w:p>
        </w:tc>
        <w:tc>
          <w:tcPr>
            <w:tcW w:w="96" w:type="pct"/>
          </w:tcPr>
          <w:p w14:paraId="0FAD8D90" w14:textId="2769C170" w:rsidR="00D2058F" w:rsidRPr="001D6A24" w:rsidRDefault="00D2058F" w:rsidP="00D2058F">
            <w:pPr>
              <w:jc w:val="center"/>
              <w:rPr>
                <w:rFonts w:cstheme="minorHAnsi"/>
                <w:color w:val="000000"/>
                <w:sz w:val="18"/>
                <w:szCs w:val="18"/>
              </w:rPr>
            </w:pPr>
            <w:r w:rsidRPr="001D6A24">
              <w:rPr>
                <w:sz w:val="18"/>
                <w:szCs w:val="18"/>
              </w:rPr>
              <w:t>0</w:t>
            </w:r>
          </w:p>
        </w:tc>
        <w:tc>
          <w:tcPr>
            <w:tcW w:w="111" w:type="pct"/>
          </w:tcPr>
          <w:p w14:paraId="101C769A" w14:textId="22D21463"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2EFEA8A5" w14:textId="7064ED0F"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7A988C58" w14:textId="6AE74325"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494CF3F8" w14:textId="4507D575"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28384F6E" w14:textId="5894BC73"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134BFCBD" w14:textId="5D0E648A"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52BA6F7" w14:textId="0C33D708"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56B1366F" w14:textId="3BCCF9AA"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7821EF5" w14:textId="4192CB98"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5EA86A8" w14:textId="37996215"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13C92DB" w14:textId="12548DA2"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BDA9B65" w14:textId="50CA36B3"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C88689A" w14:textId="78A1495D"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821BFE6" w14:textId="5E887AE8"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1CBC062" w14:textId="34DFF584"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0A043AD" w14:textId="0EDA9DA0"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F50EFAE" w14:textId="73DDC057"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F07CA05" w14:textId="1D28B2CF"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8DDD332" w14:textId="3D606393"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0FBF38A" w14:textId="35D8D6F8"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CBACED2" w14:textId="5ABBB664"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59D3863" w14:textId="6E511369"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B890F98" w14:textId="3762915D"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4282E10" w14:textId="5B6F7E1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47BC866" w14:textId="5F461CDD"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BC3A773" w14:textId="16087369" w:rsidR="00D2058F" w:rsidRPr="001D6A24" w:rsidRDefault="00D2058F" w:rsidP="00D2058F">
            <w:pPr>
              <w:jc w:val="center"/>
              <w:rPr>
                <w:rFonts w:cstheme="minorHAnsi"/>
                <w:color w:val="000000"/>
                <w:sz w:val="18"/>
                <w:szCs w:val="18"/>
              </w:rPr>
            </w:pPr>
          </w:p>
        </w:tc>
        <w:tc>
          <w:tcPr>
            <w:tcW w:w="92" w:type="pct"/>
          </w:tcPr>
          <w:p w14:paraId="4BFBE209" w14:textId="77777777" w:rsidR="00D2058F" w:rsidRPr="001D6A24" w:rsidRDefault="00D2058F" w:rsidP="00D2058F">
            <w:pPr>
              <w:jc w:val="center"/>
              <w:rPr>
                <w:rFonts w:cstheme="minorHAnsi"/>
                <w:sz w:val="18"/>
                <w:szCs w:val="18"/>
              </w:rPr>
            </w:pPr>
          </w:p>
        </w:tc>
        <w:tc>
          <w:tcPr>
            <w:tcW w:w="92" w:type="pct"/>
          </w:tcPr>
          <w:p w14:paraId="191B4578" w14:textId="77777777" w:rsidR="00D2058F" w:rsidRPr="001D6A24" w:rsidRDefault="00D2058F" w:rsidP="00D2058F">
            <w:pPr>
              <w:jc w:val="center"/>
              <w:rPr>
                <w:rFonts w:cstheme="minorHAnsi"/>
                <w:sz w:val="18"/>
                <w:szCs w:val="18"/>
              </w:rPr>
            </w:pPr>
          </w:p>
        </w:tc>
        <w:tc>
          <w:tcPr>
            <w:tcW w:w="92" w:type="pct"/>
          </w:tcPr>
          <w:p w14:paraId="4644CA09" w14:textId="77777777" w:rsidR="00D2058F" w:rsidRPr="001D6A24" w:rsidRDefault="00D2058F" w:rsidP="00D2058F">
            <w:pPr>
              <w:jc w:val="center"/>
              <w:rPr>
                <w:rFonts w:cstheme="minorHAnsi"/>
                <w:sz w:val="18"/>
                <w:szCs w:val="18"/>
              </w:rPr>
            </w:pPr>
          </w:p>
        </w:tc>
        <w:tc>
          <w:tcPr>
            <w:tcW w:w="119" w:type="pct"/>
          </w:tcPr>
          <w:p w14:paraId="58079302" w14:textId="77777777" w:rsidR="00D2058F" w:rsidRPr="001D6A24" w:rsidRDefault="00D2058F" w:rsidP="00D2058F">
            <w:pPr>
              <w:jc w:val="center"/>
              <w:rPr>
                <w:rFonts w:cstheme="minorHAnsi"/>
                <w:sz w:val="18"/>
                <w:szCs w:val="18"/>
              </w:rPr>
            </w:pPr>
          </w:p>
        </w:tc>
        <w:tc>
          <w:tcPr>
            <w:tcW w:w="185" w:type="pct"/>
          </w:tcPr>
          <w:p w14:paraId="359FA877" w14:textId="5995E581" w:rsidR="00D2058F" w:rsidRPr="001D6A24" w:rsidRDefault="00D2058F" w:rsidP="00D2058F">
            <w:pPr>
              <w:jc w:val="center"/>
              <w:rPr>
                <w:rFonts w:cstheme="minorHAnsi"/>
                <w:color w:val="000000"/>
                <w:sz w:val="18"/>
                <w:szCs w:val="18"/>
              </w:rPr>
            </w:pPr>
            <w:r w:rsidRPr="001D6A24">
              <w:rPr>
                <w:sz w:val="18"/>
                <w:szCs w:val="18"/>
              </w:rPr>
              <w:t>4</w:t>
            </w:r>
          </w:p>
        </w:tc>
      </w:tr>
      <w:tr w:rsidR="00D2058F" w:rsidRPr="001D6A24" w14:paraId="7D8BA07D" w14:textId="77777777" w:rsidTr="00D2058F">
        <w:tc>
          <w:tcPr>
            <w:tcW w:w="178" w:type="pct"/>
            <w:shd w:val="clear" w:color="auto" w:fill="081E3E" w:themeFill="accent1"/>
          </w:tcPr>
          <w:p w14:paraId="548C3F78"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41</w:t>
            </w:r>
          </w:p>
        </w:tc>
        <w:tc>
          <w:tcPr>
            <w:tcW w:w="116" w:type="pct"/>
          </w:tcPr>
          <w:p w14:paraId="236BC03A" w14:textId="600A31BC"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77BA3E8B" w14:textId="0222E62C"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3EFE53A8" w14:textId="0FE4D68B"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3DDC22EE" w14:textId="59073A95"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4134E891" w14:textId="055F5DCB"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25CACFEE" w14:textId="7AD4489C"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70979B59" w14:textId="3CF27000"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032FA6E3" w14:textId="3BBF760F" w:rsidR="00D2058F" w:rsidRPr="001D6A24" w:rsidRDefault="00D2058F" w:rsidP="00D2058F">
            <w:pPr>
              <w:jc w:val="center"/>
              <w:rPr>
                <w:rFonts w:cstheme="minorHAnsi"/>
                <w:color w:val="000000"/>
                <w:sz w:val="18"/>
                <w:szCs w:val="18"/>
              </w:rPr>
            </w:pPr>
            <w:r w:rsidRPr="001D6A24">
              <w:rPr>
                <w:sz w:val="18"/>
                <w:szCs w:val="18"/>
              </w:rPr>
              <w:t>0</w:t>
            </w:r>
          </w:p>
        </w:tc>
        <w:tc>
          <w:tcPr>
            <w:tcW w:w="118" w:type="pct"/>
          </w:tcPr>
          <w:p w14:paraId="56220830" w14:textId="3B20F0EC" w:rsidR="00D2058F" w:rsidRPr="001D6A24" w:rsidRDefault="00D2058F" w:rsidP="00D2058F">
            <w:pPr>
              <w:jc w:val="center"/>
              <w:rPr>
                <w:rFonts w:cstheme="minorHAnsi"/>
                <w:color w:val="000000"/>
                <w:sz w:val="18"/>
                <w:szCs w:val="18"/>
              </w:rPr>
            </w:pPr>
            <w:r w:rsidRPr="001D6A24">
              <w:rPr>
                <w:sz w:val="18"/>
                <w:szCs w:val="18"/>
              </w:rPr>
              <w:t>0</w:t>
            </w:r>
          </w:p>
        </w:tc>
        <w:tc>
          <w:tcPr>
            <w:tcW w:w="116" w:type="pct"/>
          </w:tcPr>
          <w:p w14:paraId="72A0FC58" w14:textId="79C74E8B"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24FDA3D2" w14:textId="6E1D2F44" w:rsidR="00D2058F" w:rsidRPr="001D6A24" w:rsidRDefault="00D2058F" w:rsidP="00D2058F">
            <w:pPr>
              <w:jc w:val="center"/>
              <w:rPr>
                <w:rFonts w:cstheme="minorHAnsi"/>
                <w:color w:val="000000"/>
                <w:sz w:val="18"/>
                <w:szCs w:val="18"/>
              </w:rPr>
            </w:pPr>
            <w:r w:rsidRPr="001D6A24">
              <w:rPr>
                <w:sz w:val="18"/>
                <w:szCs w:val="18"/>
              </w:rPr>
              <w:t>0</w:t>
            </w:r>
          </w:p>
        </w:tc>
        <w:tc>
          <w:tcPr>
            <w:tcW w:w="105" w:type="pct"/>
          </w:tcPr>
          <w:p w14:paraId="31827FD7" w14:textId="70AB3ECF" w:rsidR="00D2058F" w:rsidRPr="001D6A24" w:rsidRDefault="00D2058F" w:rsidP="00D2058F">
            <w:pPr>
              <w:jc w:val="center"/>
              <w:rPr>
                <w:rFonts w:cstheme="minorHAnsi"/>
                <w:color w:val="000000"/>
                <w:sz w:val="18"/>
                <w:szCs w:val="18"/>
              </w:rPr>
            </w:pPr>
            <w:r w:rsidRPr="001D6A24">
              <w:rPr>
                <w:sz w:val="18"/>
                <w:szCs w:val="18"/>
              </w:rPr>
              <w:t>0</w:t>
            </w:r>
          </w:p>
        </w:tc>
        <w:tc>
          <w:tcPr>
            <w:tcW w:w="108" w:type="pct"/>
          </w:tcPr>
          <w:p w14:paraId="766F18B2" w14:textId="749575D2" w:rsidR="00D2058F" w:rsidRPr="001D6A24" w:rsidRDefault="00D2058F" w:rsidP="00D2058F">
            <w:pPr>
              <w:jc w:val="center"/>
              <w:rPr>
                <w:rFonts w:cstheme="minorHAnsi"/>
                <w:color w:val="000000"/>
                <w:sz w:val="18"/>
                <w:szCs w:val="18"/>
              </w:rPr>
            </w:pPr>
            <w:r w:rsidRPr="001D6A24">
              <w:rPr>
                <w:sz w:val="18"/>
                <w:szCs w:val="18"/>
              </w:rPr>
              <w:t>0</w:t>
            </w:r>
          </w:p>
        </w:tc>
        <w:tc>
          <w:tcPr>
            <w:tcW w:w="108" w:type="pct"/>
          </w:tcPr>
          <w:p w14:paraId="1F134A58" w14:textId="24D5E56A" w:rsidR="00D2058F" w:rsidRPr="001D6A24" w:rsidRDefault="00D2058F" w:rsidP="00D2058F">
            <w:pPr>
              <w:jc w:val="center"/>
              <w:rPr>
                <w:rFonts w:cstheme="minorHAnsi"/>
                <w:color w:val="000000"/>
                <w:sz w:val="18"/>
                <w:szCs w:val="18"/>
              </w:rPr>
            </w:pPr>
            <w:r w:rsidRPr="001D6A24">
              <w:rPr>
                <w:sz w:val="18"/>
                <w:szCs w:val="18"/>
              </w:rPr>
              <w:t>0</w:t>
            </w:r>
          </w:p>
        </w:tc>
        <w:tc>
          <w:tcPr>
            <w:tcW w:w="96" w:type="pct"/>
          </w:tcPr>
          <w:p w14:paraId="4217D82D" w14:textId="1F2EACF2" w:rsidR="00D2058F" w:rsidRPr="001D6A24" w:rsidRDefault="00D2058F" w:rsidP="00D2058F">
            <w:pPr>
              <w:jc w:val="center"/>
              <w:rPr>
                <w:rFonts w:cstheme="minorHAnsi"/>
                <w:color w:val="000000"/>
                <w:sz w:val="18"/>
                <w:szCs w:val="18"/>
              </w:rPr>
            </w:pPr>
            <w:r w:rsidRPr="001D6A24">
              <w:rPr>
                <w:sz w:val="18"/>
                <w:szCs w:val="18"/>
              </w:rPr>
              <w:t>0</w:t>
            </w:r>
          </w:p>
        </w:tc>
        <w:tc>
          <w:tcPr>
            <w:tcW w:w="111" w:type="pct"/>
          </w:tcPr>
          <w:p w14:paraId="27CD17C2" w14:textId="1FCE2D91"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0215260D" w14:textId="43B6E100"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00617986" w14:textId="59E2A839"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367FB105" w14:textId="675C69C6"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5BB6E526" w14:textId="5F52AD51"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1281D8AC" w14:textId="01CFD4D8"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A61E73F" w14:textId="1D2522D6"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38F12E89" w14:textId="34B62058"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792FEA9" w14:textId="4A03AE14"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7D405868" w14:textId="0A3A1481"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288C84C5" w14:textId="7131472B"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1CE3E21" w14:textId="0A842034"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032332E" w14:textId="09D42DC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0E25895" w14:textId="2BEDF32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66D230B" w14:textId="62970027"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3E651CF" w14:textId="55EDCD34"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5DD52EE" w14:textId="1EE63975"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6C36168" w14:textId="0136F0C2"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07CB0AB" w14:textId="33BEFF3F"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A925A73" w14:textId="4152D347"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BA4CED0" w14:textId="21802366"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C9EBDA8" w14:textId="4BDABEB2"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0DEA370" w14:textId="21D286D0"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830A526" w14:textId="248A8C5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D3C9C1D" w14:textId="7237AB77"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93DECEA" w14:textId="5CB9F2B5"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7B68188" w14:textId="07AA1797" w:rsidR="00D2058F" w:rsidRPr="001D6A24" w:rsidRDefault="00D2058F" w:rsidP="00D2058F">
            <w:pPr>
              <w:jc w:val="center"/>
              <w:rPr>
                <w:rFonts w:cstheme="minorHAnsi"/>
                <w:color w:val="000000"/>
                <w:sz w:val="18"/>
                <w:szCs w:val="18"/>
              </w:rPr>
            </w:pPr>
          </w:p>
        </w:tc>
        <w:tc>
          <w:tcPr>
            <w:tcW w:w="92" w:type="pct"/>
          </w:tcPr>
          <w:p w14:paraId="2F9424E9" w14:textId="77777777" w:rsidR="00D2058F" w:rsidRPr="001D6A24" w:rsidRDefault="00D2058F" w:rsidP="00D2058F">
            <w:pPr>
              <w:jc w:val="center"/>
              <w:rPr>
                <w:rFonts w:cstheme="minorHAnsi"/>
                <w:sz w:val="18"/>
                <w:szCs w:val="18"/>
              </w:rPr>
            </w:pPr>
          </w:p>
        </w:tc>
        <w:tc>
          <w:tcPr>
            <w:tcW w:w="92" w:type="pct"/>
          </w:tcPr>
          <w:p w14:paraId="6158C4B3" w14:textId="77777777" w:rsidR="00D2058F" w:rsidRPr="001D6A24" w:rsidRDefault="00D2058F" w:rsidP="00D2058F">
            <w:pPr>
              <w:jc w:val="center"/>
              <w:rPr>
                <w:rFonts w:cstheme="minorHAnsi"/>
                <w:sz w:val="18"/>
                <w:szCs w:val="18"/>
              </w:rPr>
            </w:pPr>
          </w:p>
        </w:tc>
        <w:tc>
          <w:tcPr>
            <w:tcW w:w="119" w:type="pct"/>
          </w:tcPr>
          <w:p w14:paraId="257F00DD" w14:textId="77777777" w:rsidR="00D2058F" w:rsidRPr="001D6A24" w:rsidRDefault="00D2058F" w:rsidP="00D2058F">
            <w:pPr>
              <w:jc w:val="center"/>
              <w:rPr>
                <w:rFonts w:cstheme="minorHAnsi"/>
                <w:sz w:val="18"/>
                <w:szCs w:val="18"/>
              </w:rPr>
            </w:pPr>
          </w:p>
        </w:tc>
        <w:tc>
          <w:tcPr>
            <w:tcW w:w="185" w:type="pct"/>
          </w:tcPr>
          <w:p w14:paraId="1450DF1A" w14:textId="66927727" w:rsidR="00D2058F" w:rsidRPr="001D6A24" w:rsidRDefault="00D2058F" w:rsidP="00D2058F">
            <w:pPr>
              <w:jc w:val="center"/>
              <w:rPr>
                <w:rFonts w:cstheme="minorHAnsi"/>
                <w:color w:val="000000"/>
                <w:sz w:val="18"/>
                <w:szCs w:val="18"/>
              </w:rPr>
            </w:pPr>
            <w:r w:rsidRPr="001D6A24">
              <w:rPr>
                <w:sz w:val="18"/>
                <w:szCs w:val="18"/>
              </w:rPr>
              <w:t>3</w:t>
            </w:r>
          </w:p>
        </w:tc>
      </w:tr>
      <w:tr w:rsidR="00D2058F" w:rsidRPr="001D6A24" w14:paraId="0B174E0E" w14:textId="77777777" w:rsidTr="00D2058F">
        <w:tc>
          <w:tcPr>
            <w:tcW w:w="178" w:type="pct"/>
            <w:shd w:val="clear" w:color="auto" w:fill="081E3E" w:themeFill="accent1"/>
          </w:tcPr>
          <w:p w14:paraId="7098D684"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42</w:t>
            </w:r>
          </w:p>
        </w:tc>
        <w:tc>
          <w:tcPr>
            <w:tcW w:w="116" w:type="pct"/>
          </w:tcPr>
          <w:p w14:paraId="326A7094" w14:textId="369DEB4B"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386DA386" w14:textId="63587F13"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612729A3" w14:textId="550FEC25"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367549E0" w14:textId="5EE32506"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4C9FF349" w14:textId="4B10525D"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2F451A5A" w14:textId="3CCECB2E"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0910B894" w14:textId="64557BF9"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6185BCFC" w14:textId="3E81FE9C" w:rsidR="00D2058F" w:rsidRPr="001D6A24" w:rsidRDefault="00D2058F" w:rsidP="00D2058F">
            <w:pPr>
              <w:jc w:val="center"/>
              <w:rPr>
                <w:rFonts w:cstheme="minorHAnsi"/>
                <w:color w:val="000000"/>
                <w:sz w:val="18"/>
                <w:szCs w:val="18"/>
              </w:rPr>
            </w:pPr>
            <w:r w:rsidRPr="001D6A24">
              <w:rPr>
                <w:sz w:val="18"/>
                <w:szCs w:val="18"/>
              </w:rPr>
              <w:t>0</w:t>
            </w:r>
          </w:p>
        </w:tc>
        <w:tc>
          <w:tcPr>
            <w:tcW w:w="118" w:type="pct"/>
          </w:tcPr>
          <w:p w14:paraId="62B00ABA" w14:textId="1C1189E1" w:rsidR="00D2058F" w:rsidRPr="001D6A24" w:rsidRDefault="00D2058F" w:rsidP="00D2058F">
            <w:pPr>
              <w:jc w:val="center"/>
              <w:rPr>
                <w:rFonts w:cstheme="minorHAnsi"/>
                <w:color w:val="000000"/>
                <w:sz w:val="18"/>
                <w:szCs w:val="18"/>
              </w:rPr>
            </w:pPr>
            <w:r w:rsidRPr="001D6A24">
              <w:rPr>
                <w:sz w:val="18"/>
                <w:szCs w:val="18"/>
              </w:rPr>
              <w:t>0</w:t>
            </w:r>
          </w:p>
        </w:tc>
        <w:tc>
          <w:tcPr>
            <w:tcW w:w="116" w:type="pct"/>
          </w:tcPr>
          <w:p w14:paraId="16987317" w14:textId="67E34318"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7183F3F2" w14:textId="1491DF11" w:rsidR="00D2058F" w:rsidRPr="001D6A24" w:rsidRDefault="00D2058F" w:rsidP="00D2058F">
            <w:pPr>
              <w:jc w:val="center"/>
              <w:rPr>
                <w:rFonts w:cstheme="minorHAnsi"/>
                <w:color w:val="000000"/>
                <w:sz w:val="18"/>
                <w:szCs w:val="18"/>
              </w:rPr>
            </w:pPr>
            <w:r w:rsidRPr="001D6A24">
              <w:rPr>
                <w:sz w:val="18"/>
                <w:szCs w:val="18"/>
              </w:rPr>
              <w:t>0</w:t>
            </w:r>
          </w:p>
        </w:tc>
        <w:tc>
          <w:tcPr>
            <w:tcW w:w="105" w:type="pct"/>
          </w:tcPr>
          <w:p w14:paraId="6E328CC3" w14:textId="3B273F81" w:rsidR="00D2058F" w:rsidRPr="001D6A24" w:rsidRDefault="00D2058F" w:rsidP="00D2058F">
            <w:pPr>
              <w:jc w:val="center"/>
              <w:rPr>
                <w:rFonts w:cstheme="minorHAnsi"/>
                <w:color w:val="000000"/>
                <w:sz w:val="18"/>
                <w:szCs w:val="18"/>
              </w:rPr>
            </w:pPr>
            <w:r w:rsidRPr="001D6A24">
              <w:rPr>
                <w:sz w:val="18"/>
                <w:szCs w:val="18"/>
              </w:rPr>
              <w:t>0</w:t>
            </w:r>
          </w:p>
        </w:tc>
        <w:tc>
          <w:tcPr>
            <w:tcW w:w="108" w:type="pct"/>
          </w:tcPr>
          <w:p w14:paraId="244F0CCD" w14:textId="6BBC17C5" w:rsidR="00D2058F" w:rsidRPr="001D6A24" w:rsidRDefault="00D2058F" w:rsidP="00D2058F">
            <w:pPr>
              <w:jc w:val="center"/>
              <w:rPr>
                <w:rFonts w:cstheme="minorHAnsi"/>
                <w:color w:val="000000"/>
                <w:sz w:val="18"/>
                <w:szCs w:val="18"/>
              </w:rPr>
            </w:pPr>
            <w:r w:rsidRPr="001D6A24">
              <w:rPr>
                <w:sz w:val="18"/>
                <w:szCs w:val="18"/>
              </w:rPr>
              <w:t>0</w:t>
            </w:r>
          </w:p>
        </w:tc>
        <w:tc>
          <w:tcPr>
            <w:tcW w:w="108" w:type="pct"/>
          </w:tcPr>
          <w:p w14:paraId="07AAE6F9" w14:textId="29E8CD97" w:rsidR="00D2058F" w:rsidRPr="001D6A24" w:rsidRDefault="00D2058F" w:rsidP="00D2058F">
            <w:pPr>
              <w:jc w:val="center"/>
              <w:rPr>
                <w:rFonts w:cstheme="minorHAnsi"/>
                <w:color w:val="000000"/>
                <w:sz w:val="18"/>
                <w:szCs w:val="18"/>
              </w:rPr>
            </w:pPr>
            <w:r w:rsidRPr="001D6A24">
              <w:rPr>
                <w:sz w:val="18"/>
                <w:szCs w:val="18"/>
              </w:rPr>
              <w:t>0</w:t>
            </w:r>
          </w:p>
        </w:tc>
        <w:tc>
          <w:tcPr>
            <w:tcW w:w="96" w:type="pct"/>
          </w:tcPr>
          <w:p w14:paraId="426B9169" w14:textId="5CAD8FC9" w:rsidR="00D2058F" w:rsidRPr="001D6A24" w:rsidRDefault="00D2058F" w:rsidP="00D2058F">
            <w:pPr>
              <w:jc w:val="center"/>
              <w:rPr>
                <w:rFonts w:cstheme="minorHAnsi"/>
                <w:color w:val="000000"/>
                <w:sz w:val="18"/>
                <w:szCs w:val="18"/>
              </w:rPr>
            </w:pPr>
            <w:r w:rsidRPr="001D6A24">
              <w:rPr>
                <w:sz w:val="18"/>
                <w:szCs w:val="18"/>
              </w:rPr>
              <w:t>0</w:t>
            </w:r>
          </w:p>
        </w:tc>
        <w:tc>
          <w:tcPr>
            <w:tcW w:w="111" w:type="pct"/>
          </w:tcPr>
          <w:p w14:paraId="33B63067" w14:textId="64A0FAF8"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6F6BAF4A" w14:textId="0EC8E78B"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11309BDA" w14:textId="4C67851B"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10D7B850" w14:textId="3A6A2CD5"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3EC69ECB" w14:textId="1646C0EC"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64C6A165" w14:textId="3363D389"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332A7CC1" w14:textId="17B6F248"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000C285" w14:textId="607980E2"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383329F4" w14:textId="305237F1"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DDD53FB" w14:textId="5D38EA39"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4EEB7962" w14:textId="6B7E6618"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A9C7D18" w14:textId="6B1F9B4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077C90E" w14:textId="3695F174"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E68CE91" w14:textId="315CBB32"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5C95829" w14:textId="4D862EA7"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847DB50" w14:textId="2FB88D11"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7B54B4E" w14:textId="56089B31"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116AE81" w14:textId="233694B9"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E31430E" w14:textId="7FF44296"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2E67921" w14:textId="58AB7C56"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EC1C95F" w14:textId="45CDD538"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B5707F3" w14:textId="0479A75B"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4D89EDD" w14:textId="4A15F1A6"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55356DC" w14:textId="46E451DC"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937EFD8" w14:textId="4025359F"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1F8F49B" w14:textId="6E86E049"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6CCAE90" w14:textId="47575451"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5516C07" w14:textId="33FFD2CE" w:rsidR="00D2058F" w:rsidRPr="001D6A24" w:rsidRDefault="00D2058F" w:rsidP="00D2058F">
            <w:pPr>
              <w:jc w:val="center"/>
              <w:rPr>
                <w:rFonts w:cstheme="minorHAnsi"/>
                <w:color w:val="000000"/>
                <w:sz w:val="18"/>
                <w:szCs w:val="18"/>
              </w:rPr>
            </w:pPr>
          </w:p>
        </w:tc>
        <w:tc>
          <w:tcPr>
            <w:tcW w:w="92" w:type="pct"/>
          </w:tcPr>
          <w:p w14:paraId="4FAA3EB4" w14:textId="77777777" w:rsidR="00D2058F" w:rsidRPr="001D6A24" w:rsidRDefault="00D2058F" w:rsidP="00D2058F">
            <w:pPr>
              <w:jc w:val="center"/>
              <w:rPr>
                <w:rFonts w:cstheme="minorHAnsi"/>
                <w:sz w:val="18"/>
                <w:szCs w:val="18"/>
              </w:rPr>
            </w:pPr>
          </w:p>
        </w:tc>
        <w:tc>
          <w:tcPr>
            <w:tcW w:w="119" w:type="pct"/>
          </w:tcPr>
          <w:p w14:paraId="51346A76" w14:textId="77777777" w:rsidR="00D2058F" w:rsidRPr="001D6A24" w:rsidRDefault="00D2058F" w:rsidP="00D2058F">
            <w:pPr>
              <w:jc w:val="center"/>
              <w:rPr>
                <w:rFonts w:cstheme="minorHAnsi"/>
                <w:sz w:val="18"/>
                <w:szCs w:val="18"/>
              </w:rPr>
            </w:pPr>
          </w:p>
        </w:tc>
        <w:tc>
          <w:tcPr>
            <w:tcW w:w="185" w:type="pct"/>
          </w:tcPr>
          <w:p w14:paraId="62E5205C" w14:textId="1BF20596" w:rsidR="00D2058F" w:rsidRPr="001D6A24" w:rsidRDefault="00D2058F" w:rsidP="00D2058F">
            <w:pPr>
              <w:jc w:val="center"/>
              <w:rPr>
                <w:rFonts w:cstheme="minorHAnsi"/>
                <w:color w:val="000000"/>
                <w:sz w:val="18"/>
                <w:szCs w:val="18"/>
              </w:rPr>
            </w:pPr>
            <w:r w:rsidRPr="001D6A24">
              <w:rPr>
                <w:sz w:val="18"/>
                <w:szCs w:val="18"/>
              </w:rPr>
              <w:t>0</w:t>
            </w:r>
          </w:p>
        </w:tc>
      </w:tr>
      <w:tr w:rsidR="00D2058F" w:rsidRPr="001D6A24" w14:paraId="7FC684E1" w14:textId="77777777" w:rsidTr="00D2058F">
        <w:tc>
          <w:tcPr>
            <w:tcW w:w="178" w:type="pct"/>
            <w:shd w:val="clear" w:color="auto" w:fill="081E3E" w:themeFill="accent1"/>
          </w:tcPr>
          <w:p w14:paraId="181A2064"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43</w:t>
            </w:r>
          </w:p>
        </w:tc>
        <w:tc>
          <w:tcPr>
            <w:tcW w:w="116" w:type="pct"/>
          </w:tcPr>
          <w:p w14:paraId="3D5963BC" w14:textId="4C3484F0"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2954011C" w14:textId="15DCCC26"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16BB5289" w14:textId="529082EE"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2B5A1090" w14:textId="0CFBB5FD"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393A2008" w14:textId="2F815000"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05EBA3D5" w14:textId="6323D86B"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3BF8DC73" w14:textId="71327468"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552DF8D9" w14:textId="37A8BD6E" w:rsidR="00D2058F" w:rsidRPr="001D6A24" w:rsidRDefault="00D2058F" w:rsidP="00D2058F">
            <w:pPr>
              <w:jc w:val="center"/>
              <w:rPr>
                <w:rFonts w:cstheme="minorHAnsi"/>
                <w:color w:val="000000"/>
                <w:sz w:val="18"/>
                <w:szCs w:val="18"/>
              </w:rPr>
            </w:pPr>
            <w:r w:rsidRPr="001D6A24">
              <w:rPr>
                <w:sz w:val="18"/>
                <w:szCs w:val="18"/>
              </w:rPr>
              <w:t>0</w:t>
            </w:r>
          </w:p>
        </w:tc>
        <w:tc>
          <w:tcPr>
            <w:tcW w:w="118" w:type="pct"/>
          </w:tcPr>
          <w:p w14:paraId="5FB08B33" w14:textId="5F780458" w:rsidR="00D2058F" w:rsidRPr="001D6A24" w:rsidRDefault="00D2058F" w:rsidP="00D2058F">
            <w:pPr>
              <w:jc w:val="center"/>
              <w:rPr>
                <w:rFonts w:cstheme="minorHAnsi"/>
                <w:color w:val="000000"/>
                <w:sz w:val="18"/>
                <w:szCs w:val="18"/>
              </w:rPr>
            </w:pPr>
            <w:r w:rsidRPr="001D6A24">
              <w:rPr>
                <w:sz w:val="18"/>
                <w:szCs w:val="18"/>
              </w:rPr>
              <w:t>0</w:t>
            </w:r>
          </w:p>
        </w:tc>
        <w:tc>
          <w:tcPr>
            <w:tcW w:w="116" w:type="pct"/>
          </w:tcPr>
          <w:p w14:paraId="12D912B9" w14:textId="1A4B8694"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2CB00BF7" w14:textId="5E7690BD" w:rsidR="00D2058F" w:rsidRPr="001D6A24" w:rsidRDefault="00D2058F" w:rsidP="00D2058F">
            <w:pPr>
              <w:jc w:val="center"/>
              <w:rPr>
                <w:rFonts w:cstheme="minorHAnsi"/>
                <w:color w:val="000000"/>
                <w:sz w:val="18"/>
                <w:szCs w:val="18"/>
              </w:rPr>
            </w:pPr>
            <w:r w:rsidRPr="001D6A24">
              <w:rPr>
                <w:sz w:val="18"/>
                <w:szCs w:val="18"/>
              </w:rPr>
              <w:t>0</w:t>
            </w:r>
          </w:p>
        </w:tc>
        <w:tc>
          <w:tcPr>
            <w:tcW w:w="105" w:type="pct"/>
          </w:tcPr>
          <w:p w14:paraId="78C7C484" w14:textId="059B8C9D" w:rsidR="00D2058F" w:rsidRPr="001D6A24" w:rsidRDefault="00D2058F" w:rsidP="00D2058F">
            <w:pPr>
              <w:jc w:val="center"/>
              <w:rPr>
                <w:rFonts w:cstheme="minorHAnsi"/>
                <w:color w:val="000000"/>
                <w:sz w:val="18"/>
                <w:szCs w:val="18"/>
              </w:rPr>
            </w:pPr>
            <w:r w:rsidRPr="001D6A24">
              <w:rPr>
                <w:sz w:val="18"/>
                <w:szCs w:val="18"/>
              </w:rPr>
              <w:t>0</w:t>
            </w:r>
          </w:p>
        </w:tc>
        <w:tc>
          <w:tcPr>
            <w:tcW w:w="108" w:type="pct"/>
          </w:tcPr>
          <w:p w14:paraId="22CAE83A" w14:textId="3B6E105E" w:rsidR="00D2058F" w:rsidRPr="001D6A24" w:rsidRDefault="00D2058F" w:rsidP="00D2058F">
            <w:pPr>
              <w:jc w:val="center"/>
              <w:rPr>
                <w:rFonts w:cstheme="minorHAnsi"/>
                <w:color w:val="000000"/>
                <w:sz w:val="18"/>
                <w:szCs w:val="18"/>
              </w:rPr>
            </w:pPr>
            <w:r w:rsidRPr="001D6A24">
              <w:rPr>
                <w:sz w:val="18"/>
                <w:szCs w:val="18"/>
              </w:rPr>
              <w:t>0</w:t>
            </w:r>
          </w:p>
        </w:tc>
        <w:tc>
          <w:tcPr>
            <w:tcW w:w="108" w:type="pct"/>
          </w:tcPr>
          <w:p w14:paraId="5D3BBEAD" w14:textId="0876BBDF" w:rsidR="00D2058F" w:rsidRPr="001D6A24" w:rsidRDefault="00D2058F" w:rsidP="00D2058F">
            <w:pPr>
              <w:jc w:val="center"/>
              <w:rPr>
                <w:rFonts w:cstheme="minorHAnsi"/>
                <w:color w:val="000000"/>
                <w:sz w:val="18"/>
                <w:szCs w:val="18"/>
              </w:rPr>
            </w:pPr>
            <w:r w:rsidRPr="001D6A24">
              <w:rPr>
                <w:sz w:val="18"/>
                <w:szCs w:val="18"/>
              </w:rPr>
              <w:t>0</w:t>
            </w:r>
          </w:p>
        </w:tc>
        <w:tc>
          <w:tcPr>
            <w:tcW w:w="96" w:type="pct"/>
          </w:tcPr>
          <w:p w14:paraId="580EE93C" w14:textId="097203FD" w:rsidR="00D2058F" w:rsidRPr="001D6A24" w:rsidRDefault="00D2058F" w:rsidP="00D2058F">
            <w:pPr>
              <w:jc w:val="center"/>
              <w:rPr>
                <w:rFonts w:cstheme="minorHAnsi"/>
                <w:color w:val="000000"/>
                <w:sz w:val="18"/>
                <w:szCs w:val="18"/>
              </w:rPr>
            </w:pPr>
            <w:r w:rsidRPr="001D6A24">
              <w:rPr>
                <w:sz w:val="18"/>
                <w:szCs w:val="18"/>
              </w:rPr>
              <w:t>0</w:t>
            </w:r>
          </w:p>
        </w:tc>
        <w:tc>
          <w:tcPr>
            <w:tcW w:w="111" w:type="pct"/>
          </w:tcPr>
          <w:p w14:paraId="4F167C56" w14:textId="7C4A94BE"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2CACCB68" w14:textId="54393DC0"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7C04184A" w14:textId="3302CAFD"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4424C1F9" w14:textId="0D321664"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5132474C" w14:textId="5591C2EF"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10E60049" w14:textId="53F02509"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2A5A38B" w14:textId="3EC9BEC9"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7800017" w14:textId="5CA8E9CD"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549017BE" w14:textId="571E53EF"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36EBC65D" w14:textId="4186D855"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0E25BEAC" w14:textId="6D260CEB"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9107AA4" w14:textId="67CA7D9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83DBB38" w14:textId="5E42061D"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34444CA" w14:textId="25F18012"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D0FAD03" w14:textId="3CCAFDD8"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D6D0556" w14:textId="52791000"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A728564" w14:textId="0967A340"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6741C4E" w14:textId="67EE7A28"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F6EA10B" w14:textId="42D13B4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225127D" w14:textId="6FDCF2F4"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3432A0A" w14:textId="0A616FC2"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2B0994E" w14:textId="5709155B"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BF5E661" w14:textId="12852086"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393F50D" w14:textId="183D6DB4"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E2CCE16" w14:textId="07A64EA3"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7EAFE15" w14:textId="12237831"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D22282B" w14:textId="75C6B362"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26BF0D6" w14:textId="62DCB0A8"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202F4EC" w14:textId="506579CC" w:rsidR="00D2058F" w:rsidRPr="001D6A24" w:rsidRDefault="00D2058F" w:rsidP="00D2058F">
            <w:pPr>
              <w:jc w:val="center"/>
              <w:rPr>
                <w:rFonts w:cstheme="minorHAnsi"/>
                <w:color w:val="000000"/>
                <w:sz w:val="18"/>
                <w:szCs w:val="18"/>
              </w:rPr>
            </w:pPr>
          </w:p>
        </w:tc>
        <w:tc>
          <w:tcPr>
            <w:tcW w:w="119" w:type="pct"/>
          </w:tcPr>
          <w:p w14:paraId="667AB788" w14:textId="77777777" w:rsidR="00D2058F" w:rsidRPr="001D6A24" w:rsidRDefault="00D2058F" w:rsidP="00D2058F">
            <w:pPr>
              <w:jc w:val="center"/>
              <w:rPr>
                <w:rFonts w:cstheme="minorHAnsi"/>
                <w:sz w:val="18"/>
                <w:szCs w:val="18"/>
              </w:rPr>
            </w:pPr>
          </w:p>
        </w:tc>
        <w:tc>
          <w:tcPr>
            <w:tcW w:w="185" w:type="pct"/>
          </w:tcPr>
          <w:p w14:paraId="0CDFC649" w14:textId="2ECD0CFB" w:rsidR="00D2058F" w:rsidRPr="001D6A24" w:rsidRDefault="00D2058F" w:rsidP="00D2058F">
            <w:pPr>
              <w:jc w:val="center"/>
              <w:rPr>
                <w:rFonts w:cstheme="minorHAnsi"/>
                <w:color w:val="000000"/>
                <w:sz w:val="18"/>
                <w:szCs w:val="18"/>
              </w:rPr>
            </w:pPr>
            <w:r w:rsidRPr="001D6A24">
              <w:rPr>
                <w:sz w:val="18"/>
                <w:szCs w:val="18"/>
              </w:rPr>
              <w:t>3</w:t>
            </w:r>
          </w:p>
        </w:tc>
      </w:tr>
      <w:tr w:rsidR="00D2058F" w:rsidRPr="001D6A24" w14:paraId="62711656" w14:textId="77777777" w:rsidTr="00D2058F">
        <w:tc>
          <w:tcPr>
            <w:tcW w:w="178" w:type="pct"/>
            <w:shd w:val="clear" w:color="auto" w:fill="081E3E" w:themeFill="accent1"/>
          </w:tcPr>
          <w:p w14:paraId="7DE4ABF0"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44</w:t>
            </w:r>
          </w:p>
        </w:tc>
        <w:tc>
          <w:tcPr>
            <w:tcW w:w="116" w:type="pct"/>
          </w:tcPr>
          <w:p w14:paraId="48A50E4C" w14:textId="0EE6E678"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7F225A0A" w14:textId="4B245499"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63E52911" w14:textId="4BCE449A"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69655FB1" w14:textId="432AABAD"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7115066E" w14:textId="5708DC9F"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4EA490D6" w14:textId="4E1205B2"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1A554AB8" w14:textId="24715389"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55203AAD" w14:textId="2A9E6864" w:rsidR="00D2058F" w:rsidRPr="001D6A24" w:rsidRDefault="00D2058F" w:rsidP="00D2058F">
            <w:pPr>
              <w:jc w:val="center"/>
              <w:rPr>
                <w:rFonts w:cstheme="minorHAnsi"/>
                <w:color w:val="000000"/>
                <w:sz w:val="18"/>
                <w:szCs w:val="18"/>
              </w:rPr>
            </w:pPr>
            <w:r w:rsidRPr="001D6A24">
              <w:rPr>
                <w:sz w:val="18"/>
                <w:szCs w:val="18"/>
              </w:rPr>
              <w:t>0</w:t>
            </w:r>
          </w:p>
        </w:tc>
        <w:tc>
          <w:tcPr>
            <w:tcW w:w="118" w:type="pct"/>
          </w:tcPr>
          <w:p w14:paraId="5077E3C6" w14:textId="1A1791F5" w:rsidR="00D2058F" w:rsidRPr="001D6A24" w:rsidRDefault="00D2058F" w:rsidP="00D2058F">
            <w:pPr>
              <w:jc w:val="center"/>
              <w:rPr>
                <w:rFonts w:cstheme="minorHAnsi"/>
                <w:color w:val="000000"/>
                <w:sz w:val="18"/>
                <w:szCs w:val="18"/>
              </w:rPr>
            </w:pPr>
            <w:r w:rsidRPr="001D6A24">
              <w:rPr>
                <w:sz w:val="18"/>
                <w:szCs w:val="18"/>
              </w:rPr>
              <w:t>0</w:t>
            </w:r>
          </w:p>
        </w:tc>
        <w:tc>
          <w:tcPr>
            <w:tcW w:w="116" w:type="pct"/>
          </w:tcPr>
          <w:p w14:paraId="226A1679" w14:textId="15471E60"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5AECD6E1" w14:textId="64650F75" w:rsidR="00D2058F" w:rsidRPr="001D6A24" w:rsidRDefault="00D2058F" w:rsidP="00D2058F">
            <w:pPr>
              <w:jc w:val="center"/>
              <w:rPr>
                <w:rFonts w:cstheme="minorHAnsi"/>
                <w:color w:val="000000"/>
                <w:sz w:val="18"/>
                <w:szCs w:val="18"/>
              </w:rPr>
            </w:pPr>
            <w:r w:rsidRPr="001D6A24">
              <w:rPr>
                <w:sz w:val="18"/>
                <w:szCs w:val="18"/>
              </w:rPr>
              <w:t>0</w:t>
            </w:r>
          </w:p>
        </w:tc>
        <w:tc>
          <w:tcPr>
            <w:tcW w:w="105" w:type="pct"/>
          </w:tcPr>
          <w:p w14:paraId="4AFC550C" w14:textId="140ED964" w:rsidR="00D2058F" w:rsidRPr="001D6A24" w:rsidRDefault="00D2058F" w:rsidP="00D2058F">
            <w:pPr>
              <w:jc w:val="center"/>
              <w:rPr>
                <w:rFonts w:cstheme="minorHAnsi"/>
                <w:color w:val="000000"/>
                <w:sz w:val="18"/>
                <w:szCs w:val="18"/>
              </w:rPr>
            </w:pPr>
            <w:r w:rsidRPr="001D6A24">
              <w:rPr>
                <w:sz w:val="18"/>
                <w:szCs w:val="18"/>
              </w:rPr>
              <w:t>0</w:t>
            </w:r>
          </w:p>
        </w:tc>
        <w:tc>
          <w:tcPr>
            <w:tcW w:w="108" w:type="pct"/>
          </w:tcPr>
          <w:p w14:paraId="4D5788FF" w14:textId="18B69BA9" w:rsidR="00D2058F" w:rsidRPr="001D6A24" w:rsidRDefault="00D2058F" w:rsidP="00D2058F">
            <w:pPr>
              <w:jc w:val="center"/>
              <w:rPr>
                <w:rFonts w:cstheme="minorHAnsi"/>
                <w:color w:val="000000"/>
                <w:sz w:val="18"/>
                <w:szCs w:val="18"/>
              </w:rPr>
            </w:pPr>
            <w:r w:rsidRPr="001D6A24">
              <w:rPr>
                <w:sz w:val="18"/>
                <w:szCs w:val="18"/>
              </w:rPr>
              <w:t>0</w:t>
            </w:r>
          </w:p>
        </w:tc>
        <w:tc>
          <w:tcPr>
            <w:tcW w:w="108" w:type="pct"/>
          </w:tcPr>
          <w:p w14:paraId="322F7E19" w14:textId="307E5D11" w:rsidR="00D2058F" w:rsidRPr="001D6A24" w:rsidRDefault="00D2058F" w:rsidP="00D2058F">
            <w:pPr>
              <w:jc w:val="center"/>
              <w:rPr>
                <w:rFonts w:cstheme="minorHAnsi"/>
                <w:color w:val="000000"/>
                <w:sz w:val="18"/>
                <w:szCs w:val="18"/>
              </w:rPr>
            </w:pPr>
            <w:r w:rsidRPr="001D6A24">
              <w:rPr>
                <w:sz w:val="18"/>
                <w:szCs w:val="18"/>
              </w:rPr>
              <w:t>0</w:t>
            </w:r>
          </w:p>
        </w:tc>
        <w:tc>
          <w:tcPr>
            <w:tcW w:w="96" w:type="pct"/>
          </w:tcPr>
          <w:p w14:paraId="6305484A" w14:textId="760FBEF3" w:rsidR="00D2058F" w:rsidRPr="001D6A24" w:rsidRDefault="00D2058F" w:rsidP="00D2058F">
            <w:pPr>
              <w:jc w:val="center"/>
              <w:rPr>
                <w:rFonts w:cstheme="minorHAnsi"/>
                <w:color w:val="000000"/>
                <w:sz w:val="18"/>
                <w:szCs w:val="18"/>
              </w:rPr>
            </w:pPr>
            <w:r w:rsidRPr="001D6A24">
              <w:rPr>
                <w:sz w:val="18"/>
                <w:szCs w:val="18"/>
              </w:rPr>
              <w:t>0</w:t>
            </w:r>
          </w:p>
        </w:tc>
        <w:tc>
          <w:tcPr>
            <w:tcW w:w="111" w:type="pct"/>
          </w:tcPr>
          <w:p w14:paraId="5CB33C76" w14:textId="47721930"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63236530" w14:textId="7F3D1F73"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5FEDD8F9" w14:textId="66EC76E3"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42A9AFEF" w14:textId="1899C2E6"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02CF37BF" w14:textId="5DD6C2A0"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629A5EA5" w14:textId="12F5627F"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572DCBFD" w14:textId="6AD06AF7"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12F796E8" w14:textId="58A474D9"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3F650EA2" w14:textId="3823910F"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22EF3A37" w14:textId="4780B953"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4E990FE5" w14:textId="30528CE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1039BB5" w14:textId="69F54FE3"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2794E96" w14:textId="0306B7F9"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2C8B68B" w14:textId="33CC6C47"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90FDB78" w14:textId="4462A8B3"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06376CB" w14:textId="17EEC1C2"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2D10851" w14:textId="3D8BE414"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838B23E" w14:textId="3AB99A60"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21AB9D3" w14:textId="7D6416CF"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65787E9" w14:textId="03CBFD69"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705FD4E" w14:textId="43C56283"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BD35ABF" w14:textId="06610C5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64D412E" w14:textId="54241E48"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CCA5BD9" w14:textId="08AA8979"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A328161" w14:textId="1168AE38"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E9A2F4A" w14:textId="77F043DA"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C152DE8" w14:textId="5767F429"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38EF938" w14:textId="4A0EAD60"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EFBAE50" w14:textId="301E059B"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785B0C26" w14:textId="089BCC6F" w:rsidR="00D2058F" w:rsidRPr="001D6A24" w:rsidRDefault="00D2058F" w:rsidP="00D2058F">
            <w:pPr>
              <w:jc w:val="center"/>
              <w:rPr>
                <w:rFonts w:cstheme="minorHAnsi"/>
                <w:color w:val="000000"/>
                <w:sz w:val="18"/>
                <w:szCs w:val="18"/>
              </w:rPr>
            </w:pPr>
          </w:p>
        </w:tc>
        <w:tc>
          <w:tcPr>
            <w:tcW w:w="185" w:type="pct"/>
          </w:tcPr>
          <w:p w14:paraId="57EE0CE2" w14:textId="0B77C996" w:rsidR="00D2058F" w:rsidRPr="001D6A24" w:rsidRDefault="00D2058F" w:rsidP="00D2058F">
            <w:pPr>
              <w:jc w:val="center"/>
              <w:rPr>
                <w:rFonts w:cstheme="minorHAnsi"/>
                <w:color w:val="000000"/>
                <w:sz w:val="18"/>
                <w:szCs w:val="18"/>
              </w:rPr>
            </w:pPr>
            <w:r w:rsidRPr="001D6A24">
              <w:rPr>
                <w:sz w:val="18"/>
                <w:szCs w:val="18"/>
              </w:rPr>
              <w:t>1</w:t>
            </w:r>
          </w:p>
        </w:tc>
      </w:tr>
      <w:tr w:rsidR="00D2058F" w:rsidRPr="001D6A24" w14:paraId="63BC6CF0" w14:textId="77777777" w:rsidTr="00D2058F">
        <w:tc>
          <w:tcPr>
            <w:tcW w:w="178" w:type="pct"/>
            <w:shd w:val="clear" w:color="auto" w:fill="081E3E" w:themeFill="accent1"/>
          </w:tcPr>
          <w:p w14:paraId="2772D216" w14:textId="77777777" w:rsidR="00D2058F" w:rsidRPr="001D6A24" w:rsidRDefault="00D2058F" w:rsidP="00D2058F">
            <w:pPr>
              <w:jc w:val="center"/>
              <w:rPr>
                <w:rFonts w:cstheme="minorHAnsi"/>
                <w:color w:val="FFFFFF" w:themeColor="background1"/>
                <w:sz w:val="18"/>
                <w:szCs w:val="18"/>
              </w:rPr>
            </w:pPr>
            <w:r w:rsidRPr="001D6A24">
              <w:rPr>
                <w:rFonts w:cstheme="minorHAnsi"/>
                <w:color w:val="FFFFFF" w:themeColor="background1"/>
                <w:sz w:val="18"/>
                <w:szCs w:val="18"/>
              </w:rPr>
              <w:t>45</w:t>
            </w:r>
          </w:p>
        </w:tc>
        <w:tc>
          <w:tcPr>
            <w:tcW w:w="116" w:type="pct"/>
          </w:tcPr>
          <w:p w14:paraId="7AF25E98" w14:textId="0A049243"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3F23EDCC" w14:textId="6C6BC74A"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60667942" w14:textId="7DC94F80"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5646C41F" w14:textId="2EFBD7D0"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73DECFB8" w14:textId="0E931936"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45D3CCB7" w14:textId="7AC51144"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69616085" w14:textId="75345177" w:rsidR="00D2058F" w:rsidRPr="001D6A24" w:rsidRDefault="00D2058F" w:rsidP="00D2058F">
            <w:pPr>
              <w:jc w:val="center"/>
              <w:rPr>
                <w:rFonts w:cstheme="minorHAnsi"/>
                <w:color w:val="000000"/>
                <w:sz w:val="18"/>
                <w:szCs w:val="18"/>
              </w:rPr>
            </w:pPr>
            <w:r w:rsidRPr="001D6A24">
              <w:rPr>
                <w:sz w:val="18"/>
                <w:szCs w:val="18"/>
              </w:rPr>
              <w:t>0</w:t>
            </w:r>
          </w:p>
        </w:tc>
        <w:tc>
          <w:tcPr>
            <w:tcW w:w="120" w:type="pct"/>
          </w:tcPr>
          <w:p w14:paraId="57C0B890" w14:textId="7326347E" w:rsidR="00D2058F" w:rsidRPr="001D6A24" w:rsidRDefault="00D2058F" w:rsidP="00D2058F">
            <w:pPr>
              <w:jc w:val="center"/>
              <w:rPr>
                <w:rFonts w:cstheme="minorHAnsi"/>
                <w:color w:val="000000"/>
                <w:sz w:val="18"/>
                <w:szCs w:val="18"/>
              </w:rPr>
            </w:pPr>
            <w:r w:rsidRPr="001D6A24">
              <w:rPr>
                <w:sz w:val="18"/>
                <w:szCs w:val="18"/>
              </w:rPr>
              <w:t>0</w:t>
            </w:r>
          </w:p>
        </w:tc>
        <w:tc>
          <w:tcPr>
            <w:tcW w:w="118" w:type="pct"/>
          </w:tcPr>
          <w:p w14:paraId="17755BE2" w14:textId="1BB8C621" w:rsidR="00D2058F" w:rsidRPr="001D6A24" w:rsidRDefault="00D2058F" w:rsidP="00D2058F">
            <w:pPr>
              <w:jc w:val="center"/>
              <w:rPr>
                <w:rFonts w:cstheme="minorHAnsi"/>
                <w:color w:val="000000"/>
                <w:sz w:val="18"/>
                <w:szCs w:val="18"/>
              </w:rPr>
            </w:pPr>
            <w:r w:rsidRPr="001D6A24">
              <w:rPr>
                <w:sz w:val="18"/>
                <w:szCs w:val="18"/>
              </w:rPr>
              <w:t>0</w:t>
            </w:r>
          </w:p>
        </w:tc>
        <w:tc>
          <w:tcPr>
            <w:tcW w:w="116" w:type="pct"/>
          </w:tcPr>
          <w:p w14:paraId="0C52B257" w14:textId="1A959950"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5B9060C9" w14:textId="782743D0" w:rsidR="00D2058F" w:rsidRPr="001D6A24" w:rsidRDefault="00D2058F" w:rsidP="00D2058F">
            <w:pPr>
              <w:jc w:val="center"/>
              <w:rPr>
                <w:rFonts w:cstheme="minorHAnsi"/>
                <w:color w:val="000000"/>
                <w:sz w:val="18"/>
                <w:szCs w:val="18"/>
              </w:rPr>
            </w:pPr>
            <w:r w:rsidRPr="001D6A24">
              <w:rPr>
                <w:sz w:val="18"/>
                <w:szCs w:val="18"/>
              </w:rPr>
              <w:t>0</w:t>
            </w:r>
          </w:p>
        </w:tc>
        <w:tc>
          <w:tcPr>
            <w:tcW w:w="105" w:type="pct"/>
          </w:tcPr>
          <w:p w14:paraId="4CDDED2A" w14:textId="156173C8" w:rsidR="00D2058F" w:rsidRPr="001D6A24" w:rsidRDefault="00D2058F" w:rsidP="00D2058F">
            <w:pPr>
              <w:jc w:val="center"/>
              <w:rPr>
                <w:rFonts w:cstheme="minorHAnsi"/>
                <w:color w:val="000000"/>
                <w:sz w:val="18"/>
                <w:szCs w:val="18"/>
              </w:rPr>
            </w:pPr>
            <w:r w:rsidRPr="001D6A24">
              <w:rPr>
                <w:sz w:val="18"/>
                <w:szCs w:val="18"/>
              </w:rPr>
              <w:t>0</w:t>
            </w:r>
          </w:p>
        </w:tc>
        <w:tc>
          <w:tcPr>
            <w:tcW w:w="108" w:type="pct"/>
          </w:tcPr>
          <w:p w14:paraId="78E03E8B" w14:textId="56A384D0" w:rsidR="00D2058F" w:rsidRPr="001D6A24" w:rsidRDefault="00D2058F" w:rsidP="00D2058F">
            <w:pPr>
              <w:jc w:val="center"/>
              <w:rPr>
                <w:rFonts w:cstheme="minorHAnsi"/>
                <w:color w:val="000000"/>
                <w:sz w:val="18"/>
                <w:szCs w:val="18"/>
              </w:rPr>
            </w:pPr>
            <w:r w:rsidRPr="001D6A24">
              <w:rPr>
                <w:sz w:val="18"/>
                <w:szCs w:val="18"/>
              </w:rPr>
              <w:t>0</w:t>
            </w:r>
          </w:p>
        </w:tc>
        <w:tc>
          <w:tcPr>
            <w:tcW w:w="108" w:type="pct"/>
          </w:tcPr>
          <w:p w14:paraId="4DCC55FA" w14:textId="5A2B1280" w:rsidR="00D2058F" w:rsidRPr="001D6A24" w:rsidRDefault="00D2058F" w:rsidP="00D2058F">
            <w:pPr>
              <w:jc w:val="center"/>
              <w:rPr>
                <w:rFonts w:cstheme="minorHAnsi"/>
                <w:color w:val="000000"/>
                <w:sz w:val="18"/>
                <w:szCs w:val="18"/>
              </w:rPr>
            </w:pPr>
            <w:r w:rsidRPr="001D6A24">
              <w:rPr>
                <w:sz w:val="18"/>
                <w:szCs w:val="18"/>
              </w:rPr>
              <w:t>0</w:t>
            </w:r>
          </w:p>
        </w:tc>
        <w:tc>
          <w:tcPr>
            <w:tcW w:w="96" w:type="pct"/>
          </w:tcPr>
          <w:p w14:paraId="330B3ED9" w14:textId="551D5967" w:rsidR="00D2058F" w:rsidRPr="001D6A24" w:rsidRDefault="00D2058F" w:rsidP="00D2058F">
            <w:pPr>
              <w:jc w:val="center"/>
              <w:rPr>
                <w:rFonts w:cstheme="minorHAnsi"/>
                <w:color w:val="000000"/>
                <w:sz w:val="18"/>
                <w:szCs w:val="18"/>
              </w:rPr>
            </w:pPr>
            <w:r w:rsidRPr="001D6A24">
              <w:rPr>
                <w:sz w:val="18"/>
                <w:szCs w:val="18"/>
              </w:rPr>
              <w:t>0</w:t>
            </w:r>
          </w:p>
        </w:tc>
        <w:tc>
          <w:tcPr>
            <w:tcW w:w="111" w:type="pct"/>
          </w:tcPr>
          <w:p w14:paraId="5176DB4E" w14:textId="0AC9DAF6"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57C81C52" w14:textId="7CE1C610" w:rsidR="00D2058F" w:rsidRPr="001D6A24" w:rsidRDefault="00D2058F" w:rsidP="00D2058F">
            <w:pPr>
              <w:jc w:val="center"/>
              <w:rPr>
                <w:rFonts w:cstheme="minorHAnsi"/>
                <w:color w:val="000000"/>
                <w:sz w:val="18"/>
                <w:szCs w:val="18"/>
              </w:rPr>
            </w:pPr>
            <w:r w:rsidRPr="001D6A24">
              <w:rPr>
                <w:sz w:val="18"/>
                <w:szCs w:val="18"/>
              </w:rPr>
              <w:t>0</w:t>
            </w:r>
          </w:p>
        </w:tc>
        <w:tc>
          <w:tcPr>
            <w:tcW w:w="113" w:type="pct"/>
          </w:tcPr>
          <w:p w14:paraId="32F35F97" w14:textId="7C784494"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3DA6E99D" w14:textId="2CEBC9D8"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475D09FF" w14:textId="6CAB227B" w:rsidR="00D2058F" w:rsidRPr="001D6A24" w:rsidRDefault="00D2058F" w:rsidP="00D2058F">
            <w:pPr>
              <w:jc w:val="center"/>
              <w:rPr>
                <w:rFonts w:cstheme="minorHAnsi"/>
                <w:color w:val="000000"/>
                <w:sz w:val="18"/>
                <w:szCs w:val="18"/>
              </w:rPr>
            </w:pPr>
            <w:r w:rsidRPr="001D6A24">
              <w:rPr>
                <w:sz w:val="18"/>
                <w:szCs w:val="18"/>
              </w:rPr>
              <w:t>0</w:t>
            </w:r>
          </w:p>
        </w:tc>
        <w:tc>
          <w:tcPr>
            <w:tcW w:w="114" w:type="pct"/>
          </w:tcPr>
          <w:p w14:paraId="57554CEF" w14:textId="7C56BFAB"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7E7549BB" w14:textId="2703EE0C"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749A9420" w14:textId="5CCFFDA0"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69317FF1" w14:textId="3241D6F7"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2B06252E" w14:textId="22E09487" w:rsidR="00D2058F" w:rsidRPr="001D6A24" w:rsidRDefault="00D2058F" w:rsidP="00D2058F">
            <w:pPr>
              <w:jc w:val="center"/>
              <w:rPr>
                <w:rFonts w:cstheme="minorHAnsi"/>
                <w:color w:val="000000"/>
                <w:sz w:val="18"/>
                <w:szCs w:val="18"/>
              </w:rPr>
            </w:pPr>
            <w:r w:rsidRPr="001D6A24">
              <w:rPr>
                <w:sz w:val="18"/>
                <w:szCs w:val="18"/>
              </w:rPr>
              <w:t>0</w:t>
            </w:r>
          </w:p>
        </w:tc>
        <w:tc>
          <w:tcPr>
            <w:tcW w:w="94" w:type="pct"/>
          </w:tcPr>
          <w:p w14:paraId="25CD2D61" w14:textId="1CAECDDF"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B52A9A5" w14:textId="791C9AC8"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D42FCC1" w14:textId="596AE264"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4DE73B79" w14:textId="747BFA5B"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AE1761C" w14:textId="534061B4"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767CF240" w14:textId="67F11EEA"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2667889" w14:textId="283BDFC2"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02B0034" w14:textId="1C03ECC5"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2CB39BF7" w14:textId="5D9F0C7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1731ABE" w14:textId="39AF3031"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7D58D7E" w14:textId="10D8894B"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16A1E388" w14:textId="5E17AC48"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BA2A5A8" w14:textId="4D391C2C"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09BA024A" w14:textId="22FAB1E8"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3FF685B5" w14:textId="0687D6AB"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6F744CC3" w14:textId="2443193E"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BB1D724" w14:textId="3D2C1F10"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097551F" w14:textId="60B083D9" w:rsidR="00D2058F" w:rsidRPr="001D6A24" w:rsidRDefault="00D2058F" w:rsidP="00D2058F">
            <w:pPr>
              <w:jc w:val="center"/>
              <w:rPr>
                <w:rFonts w:cstheme="minorHAnsi"/>
                <w:color w:val="000000"/>
                <w:sz w:val="18"/>
                <w:szCs w:val="18"/>
              </w:rPr>
            </w:pPr>
            <w:r w:rsidRPr="001D6A24">
              <w:rPr>
                <w:sz w:val="18"/>
                <w:szCs w:val="18"/>
              </w:rPr>
              <w:t>0</w:t>
            </w:r>
          </w:p>
        </w:tc>
        <w:tc>
          <w:tcPr>
            <w:tcW w:w="92" w:type="pct"/>
          </w:tcPr>
          <w:p w14:paraId="58A96652" w14:textId="6EBF1045" w:rsidR="00D2058F" w:rsidRPr="001D6A24" w:rsidRDefault="00D2058F" w:rsidP="00D2058F">
            <w:pPr>
              <w:jc w:val="center"/>
              <w:rPr>
                <w:rFonts w:cstheme="minorHAnsi"/>
                <w:color w:val="000000"/>
                <w:sz w:val="18"/>
                <w:szCs w:val="18"/>
              </w:rPr>
            </w:pPr>
            <w:r w:rsidRPr="001D6A24">
              <w:rPr>
                <w:sz w:val="18"/>
                <w:szCs w:val="18"/>
              </w:rPr>
              <w:t>0</w:t>
            </w:r>
          </w:p>
        </w:tc>
        <w:tc>
          <w:tcPr>
            <w:tcW w:w="119" w:type="pct"/>
          </w:tcPr>
          <w:p w14:paraId="75C72C61" w14:textId="32E00B3F" w:rsidR="00D2058F" w:rsidRPr="001D6A24" w:rsidRDefault="00D2058F" w:rsidP="00D2058F">
            <w:pPr>
              <w:jc w:val="center"/>
              <w:rPr>
                <w:rFonts w:cstheme="minorHAnsi"/>
                <w:color w:val="000000"/>
                <w:sz w:val="18"/>
                <w:szCs w:val="18"/>
              </w:rPr>
            </w:pPr>
            <w:r w:rsidRPr="001D6A24">
              <w:rPr>
                <w:sz w:val="18"/>
                <w:szCs w:val="18"/>
              </w:rPr>
              <w:t>0</w:t>
            </w:r>
          </w:p>
        </w:tc>
        <w:tc>
          <w:tcPr>
            <w:tcW w:w="185" w:type="pct"/>
          </w:tcPr>
          <w:p w14:paraId="74FE8836" w14:textId="0D7D2F26" w:rsidR="00D2058F" w:rsidRPr="001D6A24" w:rsidRDefault="00D2058F" w:rsidP="00D2058F">
            <w:pPr>
              <w:jc w:val="center"/>
              <w:rPr>
                <w:rFonts w:cstheme="minorHAnsi"/>
                <w:color w:val="000000"/>
                <w:sz w:val="18"/>
                <w:szCs w:val="18"/>
              </w:rPr>
            </w:pPr>
            <w:r w:rsidRPr="001D6A24">
              <w:rPr>
                <w:sz w:val="18"/>
                <w:szCs w:val="18"/>
              </w:rPr>
              <w:t>0</w:t>
            </w:r>
          </w:p>
        </w:tc>
      </w:tr>
    </w:tbl>
    <w:p w14:paraId="77F4B7D5" w14:textId="77777777" w:rsidR="00EC0753" w:rsidRPr="001D6A24" w:rsidRDefault="00EC0753" w:rsidP="00EC0753"/>
    <w:p w14:paraId="3993962E" w14:textId="75FA449A" w:rsidR="004C46AA" w:rsidRPr="001D6A24" w:rsidRDefault="004C46AA" w:rsidP="00EC0753">
      <w:pPr>
        <w:sectPr w:rsidR="004C46AA" w:rsidRPr="001D6A24" w:rsidSect="00CD1601">
          <w:pgSz w:w="23811" w:h="16838" w:orient="landscape" w:code="8"/>
          <w:pgMar w:top="1021" w:right="1021" w:bottom="1021" w:left="1021" w:header="510" w:footer="567" w:gutter="0"/>
          <w:cols w:space="708"/>
          <w:docGrid w:linePitch="360"/>
        </w:sectPr>
      </w:pPr>
    </w:p>
    <w:p w14:paraId="572BC2CD" w14:textId="567D8AC7" w:rsidR="00EC0DB9" w:rsidRPr="001D6A24" w:rsidRDefault="008776EA" w:rsidP="00F619E4">
      <w:pPr>
        <w:pStyle w:val="ListNumbered1"/>
      </w:pPr>
      <w:r w:rsidRPr="001D6A24">
        <w:lastRenderedPageBreak/>
        <w:t>T</w:t>
      </w:r>
      <w:r w:rsidR="00EC0753" w:rsidRPr="001D6A24">
        <w:t>he unit cost of</w:t>
      </w:r>
      <w:r w:rsidRPr="001D6A24">
        <w:t xml:space="preserve"> a</w:t>
      </w:r>
      <w:r w:rsidR="00EC0753" w:rsidRPr="001D6A24">
        <w:t xml:space="preserve"> fatality</w:t>
      </w:r>
      <w:r w:rsidRPr="001D6A24">
        <w:t xml:space="preserve"> was calculated</w:t>
      </w:r>
      <w:r w:rsidR="00EC0753" w:rsidRPr="001D6A24">
        <w:t xml:space="preserve"> (2007 dollars)</w:t>
      </w:r>
      <w:r w:rsidRPr="001D6A24">
        <w:t xml:space="preserve"> based</w:t>
      </w:r>
      <w:r w:rsidR="00EC0753" w:rsidRPr="001D6A24">
        <w:t xml:space="preserve"> on the typical fatality age and the average life years lost.</w:t>
      </w:r>
      <w:r w:rsidR="00EC0DB9" w:rsidRPr="001D6A24">
        <w:t xml:space="preserve"> Post-consultation, a fatality age of 24 years old was used as this was the median age, hence an average of 58 life years lost. Previously a typical fatality age of 4 years old was used</w:t>
      </w:r>
      <w:r w:rsidR="00C62905" w:rsidRPr="001D6A24">
        <w:t xml:space="preserve"> for the benefit-cost analysis</w:t>
      </w:r>
      <w:r w:rsidR="00EC0DB9" w:rsidRPr="001D6A24">
        <w:t>. Additional costs incurred in a fatality (i.e. medical costs, coronial costs etc.) was obtained from BITRE (2009).</w:t>
      </w:r>
    </w:p>
    <w:p w14:paraId="74DE765B" w14:textId="77777777" w:rsidR="00EC0753" w:rsidRPr="001D6A24" w:rsidRDefault="00EC0753" w:rsidP="00BC5FF9">
      <w:pPr>
        <w:pStyle w:val="Caption"/>
      </w:pPr>
      <w:bookmarkStart w:id="176" w:name="_Toc115350509"/>
      <w:r w:rsidRPr="001D6A24">
        <w:t xml:space="preserve">Table </w:t>
      </w:r>
      <w:r w:rsidR="0048163F" w:rsidRPr="001D6A24">
        <w:t>14</w:t>
      </w:r>
      <w:r w:rsidRPr="001D6A24">
        <w:t>: Unit Cost of a Fatality</w:t>
      </w:r>
      <w:bookmarkEnd w:id="176"/>
    </w:p>
    <w:tbl>
      <w:tblPr>
        <w:tblStyle w:val="DefaultTable1"/>
        <w:tblW w:w="0" w:type="auto"/>
        <w:jc w:val="center"/>
        <w:tblLook w:val="04E0" w:firstRow="1" w:lastRow="1" w:firstColumn="1" w:lastColumn="0" w:noHBand="0" w:noVBand="1"/>
        <w:tblCaption w:val="Table 14: Unit Cost of a Fatality"/>
        <w:tblDescription w:val="Two tables. arranged vertically, show the unit Cost of a Fatality"/>
      </w:tblPr>
      <w:tblGrid>
        <w:gridCol w:w="3212"/>
        <w:gridCol w:w="905"/>
      </w:tblGrid>
      <w:tr w:rsidR="00C3536D" w:rsidRPr="001D6A24" w14:paraId="5681DF09" w14:textId="77777777" w:rsidTr="00DE3C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56F7D5E" w14:textId="77777777" w:rsidR="00C3536D" w:rsidRPr="001D6A24" w:rsidRDefault="00C3536D" w:rsidP="00C3536D">
            <w:r w:rsidRPr="001D6A24">
              <w:t>Average Life Expectancy for Males</w:t>
            </w:r>
          </w:p>
        </w:tc>
        <w:tc>
          <w:tcPr>
            <w:tcW w:w="0" w:type="auto"/>
          </w:tcPr>
          <w:p w14:paraId="71293FCF" w14:textId="77777777" w:rsidR="00C3536D" w:rsidRPr="001D6A24" w:rsidRDefault="00C3536D" w:rsidP="00C3536D">
            <w:pPr>
              <w:jc w:val="center"/>
              <w:cnfStyle w:val="100000000000" w:firstRow="1" w:lastRow="0" w:firstColumn="0" w:lastColumn="0" w:oddVBand="0" w:evenVBand="0" w:oddHBand="0" w:evenHBand="0" w:firstRowFirstColumn="0" w:firstRowLastColumn="0" w:lastRowFirstColumn="0" w:lastRowLastColumn="0"/>
            </w:pPr>
            <w:r w:rsidRPr="001D6A24">
              <w:t>80 years</w:t>
            </w:r>
          </w:p>
        </w:tc>
      </w:tr>
      <w:tr w:rsidR="00C3536D" w:rsidRPr="001D6A24" w14:paraId="2575E80D" w14:textId="77777777" w:rsidTr="00DE3CD5">
        <w:trPr>
          <w:trHeight w:val="73"/>
          <w:jc w:val="center"/>
        </w:trPr>
        <w:tc>
          <w:tcPr>
            <w:cnfStyle w:val="001000000000" w:firstRow="0" w:lastRow="0" w:firstColumn="1" w:lastColumn="0" w:oddVBand="0" w:evenVBand="0" w:oddHBand="0" w:evenHBand="0" w:firstRowFirstColumn="0" w:firstRowLastColumn="0" w:lastRowFirstColumn="0" w:lastRowLastColumn="0"/>
            <w:tcW w:w="0" w:type="auto"/>
          </w:tcPr>
          <w:p w14:paraId="4F563968" w14:textId="77777777" w:rsidR="00C3536D" w:rsidRPr="001D6A24" w:rsidRDefault="00C3536D" w:rsidP="00C3536D">
            <w:r w:rsidRPr="001D6A24">
              <w:t>Average Life Expectancy for Females</w:t>
            </w:r>
          </w:p>
        </w:tc>
        <w:tc>
          <w:tcPr>
            <w:tcW w:w="0" w:type="auto"/>
          </w:tcPr>
          <w:p w14:paraId="39E51C27" w14:textId="77777777" w:rsidR="00C3536D" w:rsidRPr="001D6A24"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1D6A24">
              <w:t>84 years</w:t>
            </w:r>
          </w:p>
        </w:tc>
      </w:tr>
      <w:tr w:rsidR="00C3536D" w:rsidRPr="001D6A24" w14:paraId="74841CCF" w14:textId="77777777" w:rsidTr="00DE3CD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53F312" w14:textId="77777777" w:rsidR="00C3536D" w:rsidRPr="001D6A24" w:rsidRDefault="00C3536D" w:rsidP="00C3536D">
            <w:r w:rsidRPr="001D6A24">
              <w:t>Typical fatality age*</w:t>
            </w:r>
          </w:p>
        </w:tc>
        <w:tc>
          <w:tcPr>
            <w:tcW w:w="0" w:type="auto"/>
          </w:tcPr>
          <w:p w14:paraId="2AA0C3CB" w14:textId="5C8D3181" w:rsidR="00C3536D" w:rsidRPr="001D6A24" w:rsidRDefault="00EC0DB9" w:rsidP="00C3536D">
            <w:pPr>
              <w:jc w:val="center"/>
              <w:cnfStyle w:val="000000010000" w:firstRow="0" w:lastRow="0" w:firstColumn="0" w:lastColumn="0" w:oddVBand="0" w:evenVBand="0" w:oddHBand="0" w:evenHBand="1" w:firstRowFirstColumn="0" w:firstRowLastColumn="0" w:lastRowFirstColumn="0" w:lastRowLastColumn="0"/>
            </w:pPr>
            <w:r w:rsidRPr="001D6A24">
              <w:t>24</w:t>
            </w:r>
            <w:r w:rsidR="00C3536D" w:rsidRPr="001D6A24">
              <w:t xml:space="preserve"> years</w:t>
            </w:r>
          </w:p>
        </w:tc>
      </w:tr>
      <w:tr w:rsidR="00C3536D" w:rsidRPr="001D6A24" w14:paraId="74A0CB02" w14:textId="77777777" w:rsidTr="00DE3CD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B5217C8" w14:textId="77777777" w:rsidR="00C3536D" w:rsidRPr="001D6A24" w:rsidRDefault="00C3536D" w:rsidP="00C3536D">
            <w:r w:rsidRPr="001D6A24">
              <w:t xml:space="preserve">Average Life Years Lost  </w:t>
            </w:r>
          </w:p>
        </w:tc>
        <w:tc>
          <w:tcPr>
            <w:tcW w:w="0" w:type="auto"/>
          </w:tcPr>
          <w:p w14:paraId="6766FA64" w14:textId="103E200E" w:rsidR="00C3536D" w:rsidRPr="001D6A24" w:rsidRDefault="00EC0DB9" w:rsidP="00C3536D">
            <w:pPr>
              <w:jc w:val="center"/>
              <w:cnfStyle w:val="010000000000" w:firstRow="0" w:lastRow="1" w:firstColumn="0" w:lastColumn="0" w:oddVBand="0" w:evenVBand="0" w:oddHBand="0" w:evenHBand="0" w:firstRowFirstColumn="0" w:firstRowLastColumn="0" w:lastRowFirstColumn="0" w:lastRowLastColumn="0"/>
            </w:pPr>
            <w:r w:rsidRPr="001D6A24">
              <w:t>58</w:t>
            </w:r>
            <w:r w:rsidR="00C3536D" w:rsidRPr="001D6A24">
              <w:t xml:space="preserve"> years</w:t>
            </w:r>
          </w:p>
        </w:tc>
      </w:tr>
    </w:tbl>
    <w:p w14:paraId="5798EF28" w14:textId="77777777" w:rsidR="00EC0753" w:rsidRPr="001D6A24" w:rsidRDefault="00EC0753" w:rsidP="00EC0753"/>
    <w:tbl>
      <w:tblPr>
        <w:tblStyle w:val="DefaultTable1"/>
        <w:tblW w:w="0" w:type="auto"/>
        <w:jc w:val="center"/>
        <w:tblLook w:val="04E0" w:firstRow="1" w:lastRow="1" w:firstColumn="1" w:lastColumn="0" w:noHBand="0" w:noVBand="1"/>
        <w:tblCaption w:val="Table 14: Unit Cost of a Fatality"/>
        <w:tblDescription w:val="Two tables. arranged vertically, show the unit Cost of a Fatality"/>
      </w:tblPr>
      <w:tblGrid>
        <w:gridCol w:w="6710"/>
        <w:gridCol w:w="1131"/>
      </w:tblGrid>
      <w:tr w:rsidR="00C3536D" w:rsidRPr="001D6A24" w14:paraId="16748348" w14:textId="77777777" w:rsidTr="00DE3C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11BACDF" w14:textId="6952A3FF" w:rsidR="00C3536D" w:rsidRPr="001D6A24" w:rsidRDefault="00C3536D" w:rsidP="00C3536D">
            <w:r w:rsidRPr="001D6A24">
              <w:t xml:space="preserve">Value of a statistical life year (VLY) </w:t>
            </w:r>
            <w:r w:rsidR="00F6440F" w:rsidRPr="001D6A24">
              <w:t xml:space="preserve">(BITRE, 2009) </w:t>
            </w:r>
            <w:proofErr w:type="gramStart"/>
            <w:r w:rsidRPr="001D6A24">
              <w:t>–  2007</w:t>
            </w:r>
            <w:proofErr w:type="gramEnd"/>
            <w:r w:rsidRPr="001D6A24">
              <w:t xml:space="preserve"> dollars</w:t>
            </w:r>
            <w:r w:rsidR="00F6440F" w:rsidRPr="001D6A24">
              <w:t>*</w:t>
            </w:r>
          </w:p>
        </w:tc>
        <w:tc>
          <w:tcPr>
            <w:tcW w:w="0" w:type="auto"/>
          </w:tcPr>
          <w:p w14:paraId="3DC3AA99" w14:textId="77777777" w:rsidR="00C3536D" w:rsidRPr="001D6A24" w:rsidRDefault="00C3536D" w:rsidP="00C3536D">
            <w:pPr>
              <w:jc w:val="center"/>
              <w:cnfStyle w:val="100000000000" w:firstRow="1" w:lastRow="0" w:firstColumn="0" w:lastColumn="0" w:oddVBand="0" w:evenVBand="0" w:oddHBand="0" w:evenHBand="0" w:firstRowFirstColumn="0" w:firstRowLastColumn="0" w:lastRowFirstColumn="0" w:lastRowLastColumn="0"/>
            </w:pPr>
            <w:r w:rsidRPr="001D6A24">
              <w:t>$151,000</w:t>
            </w:r>
          </w:p>
        </w:tc>
      </w:tr>
      <w:tr w:rsidR="00C3536D" w:rsidRPr="001D6A24" w14:paraId="17629A16" w14:textId="77777777" w:rsidTr="00DE3CD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EDD1084" w14:textId="0D57341B" w:rsidR="00C3536D" w:rsidRPr="001D6A24" w:rsidRDefault="00C3536D" w:rsidP="00C3536D">
            <w:r w:rsidRPr="001D6A24">
              <w:t xml:space="preserve">Value of a </w:t>
            </w:r>
            <w:r w:rsidR="00F6440F" w:rsidRPr="001D6A24">
              <w:t>s</w:t>
            </w:r>
            <w:r w:rsidRPr="001D6A24">
              <w:t xml:space="preserve">tatistical Life - VSL Willingness to Pay method (WTP) </w:t>
            </w:r>
            <w:proofErr w:type="gramStart"/>
            <w:r w:rsidRPr="001D6A24">
              <w:t>–  2007</w:t>
            </w:r>
            <w:proofErr w:type="gramEnd"/>
            <w:r w:rsidRPr="001D6A24">
              <w:t xml:space="preserve"> dollars</w:t>
            </w:r>
          </w:p>
        </w:tc>
        <w:tc>
          <w:tcPr>
            <w:tcW w:w="0" w:type="auto"/>
          </w:tcPr>
          <w:p w14:paraId="51CF43A3" w14:textId="4B937F53" w:rsidR="00C3536D" w:rsidRPr="001D6A24" w:rsidRDefault="00EC0DB9" w:rsidP="00C3536D">
            <w:pPr>
              <w:jc w:val="center"/>
              <w:cnfStyle w:val="010000000000" w:firstRow="0" w:lastRow="1" w:firstColumn="0" w:lastColumn="0" w:oddVBand="0" w:evenVBand="0" w:oddHBand="0" w:evenHBand="0" w:firstRowFirstColumn="0" w:firstRowLastColumn="0" w:lastRowFirstColumn="0" w:lastRowLastColumn="0"/>
            </w:pPr>
            <w:r w:rsidRPr="001D6A24">
              <w:t>$4,250,791</w:t>
            </w:r>
          </w:p>
        </w:tc>
      </w:tr>
    </w:tbl>
    <w:p w14:paraId="3DD678DD" w14:textId="77777777" w:rsidR="003B11BD" w:rsidRPr="001D6A24" w:rsidRDefault="003B11BD" w:rsidP="003B11BD">
      <w:r w:rsidRPr="001D6A24">
        <w:t xml:space="preserve">* This value of statistical life year obtained from BITRE (2009) was used for the benefit-cost analysis. At the time of </w:t>
      </w:r>
      <w:proofErr w:type="gramStart"/>
      <w:r w:rsidRPr="001D6A24">
        <w:t>analysis</w:t>
      </w:r>
      <w:proofErr w:type="gramEnd"/>
      <w:r w:rsidRPr="001D6A24">
        <w:t xml:space="preserve"> the </w:t>
      </w:r>
      <w:r w:rsidRPr="001D6A24">
        <w:rPr>
          <w:i/>
        </w:rPr>
        <w:t xml:space="preserve">Best Practice Regulation Guidance Note Value of statistical life </w:t>
      </w:r>
      <w:r w:rsidRPr="001D6A24">
        <w:t>published by the OIA in August 2022 was not available.</w:t>
      </w:r>
    </w:p>
    <w:p w14:paraId="2F3EE6A1" w14:textId="77777777" w:rsidR="003B11BD" w:rsidRPr="001D6A24" w:rsidRDefault="003B11BD" w:rsidP="00EC0753"/>
    <w:tbl>
      <w:tblPr>
        <w:tblStyle w:val="DefaultTable1"/>
        <w:tblW w:w="5000" w:type="pct"/>
        <w:tblLook w:val="04E0" w:firstRow="1" w:lastRow="1" w:firstColumn="1" w:lastColumn="0" w:noHBand="0" w:noVBand="1"/>
        <w:tblCaption w:val="Additional Cost Variables in Fatalities"/>
        <w:tblDescription w:val="Table shows additional Cost Variables in Fatalities"/>
      </w:tblPr>
      <w:tblGrid>
        <w:gridCol w:w="8081"/>
        <w:gridCol w:w="1783"/>
      </w:tblGrid>
      <w:tr w:rsidR="00C3536D" w:rsidRPr="001D6A24" w14:paraId="1EE26393" w14:textId="77777777" w:rsidTr="00C35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5ED10FA9" w14:textId="77777777" w:rsidR="00C3536D" w:rsidRPr="001D6A24" w:rsidRDefault="00C3536D" w:rsidP="00C3536D">
            <w:r w:rsidRPr="001D6A24">
              <w:t>Additional Cost Variables in Fatalities</w:t>
            </w:r>
          </w:p>
        </w:tc>
        <w:tc>
          <w:tcPr>
            <w:tcW w:w="904" w:type="pct"/>
          </w:tcPr>
          <w:p w14:paraId="1552A721" w14:textId="77777777" w:rsidR="00C3536D" w:rsidRPr="001D6A24" w:rsidRDefault="00C3536D" w:rsidP="00C3536D">
            <w:pPr>
              <w:jc w:val="center"/>
              <w:cnfStyle w:val="100000000000" w:firstRow="1" w:lastRow="0" w:firstColumn="0" w:lastColumn="0" w:oddVBand="0" w:evenVBand="0" w:oddHBand="0" w:evenHBand="0" w:firstRowFirstColumn="0" w:firstRowLastColumn="0" w:lastRowFirstColumn="0" w:lastRowLastColumn="0"/>
            </w:pPr>
            <w:r w:rsidRPr="001D6A24">
              <w:t>Cost</w:t>
            </w:r>
          </w:p>
        </w:tc>
      </w:tr>
      <w:tr w:rsidR="00C3536D" w:rsidRPr="001D6A24" w14:paraId="6E8EA9A1" w14:textId="77777777" w:rsidTr="00C3536D">
        <w:tc>
          <w:tcPr>
            <w:cnfStyle w:val="001000000000" w:firstRow="0" w:lastRow="0" w:firstColumn="1" w:lastColumn="0" w:oddVBand="0" w:evenVBand="0" w:oddHBand="0" w:evenHBand="0" w:firstRowFirstColumn="0" w:firstRowLastColumn="0" w:lastRowFirstColumn="0" w:lastRowLastColumn="0"/>
            <w:tcW w:w="4096" w:type="pct"/>
          </w:tcPr>
          <w:p w14:paraId="6E12B5EC" w14:textId="77777777" w:rsidR="00C3536D" w:rsidRPr="001D6A24" w:rsidRDefault="00C3536D" w:rsidP="00C3536D">
            <w:r w:rsidRPr="001D6A24">
              <w:t xml:space="preserve">Medical costs (hospital and ambulance) (BITRE, 2009) </w:t>
            </w:r>
            <w:proofErr w:type="gramStart"/>
            <w:r w:rsidRPr="001D6A24">
              <w:t>–  2007</w:t>
            </w:r>
            <w:proofErr w:type="gramEnd"/>
            <w:r w:rsidRPr="001D6A24">
              <w:t xml:space="preserve"> dollars</w:t>
            </w:r>
          </w:p>
        </w:tc>
        <w:tc>
          <w:tcPr>
            <w:tcW w:w="904" w:type="pct"/>
          </w:tcPr>
          <w:p w14:paraId="5EDA0F6D" w14:textId="77777777" w:rsidR="00C3536D" w:rsidRPr="001D6A24"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1D6A24">
              <w:t>$4,341</w:t>
            </w:r>
          </w:p>
        </w:tc>
      </w:tr>
      <w:tr w:rsidR="00C3536D" w:rsidRPr="001D6A24" w14:paraId="4CD1BB12" w14:textId="77777777" w:rsidTr="00C35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720E67F1" w14:textId="77777777" w:rsidR="00C3536D" w:rsidRPr="001D6A24" w:rsidRDefault="00C3536D" w:rsidP="00C3536D">
            <w:r w:rsidRPr="001D6A24">
              <w:t xml:space="preserve">Coronial costs (BITRE, 2009) </w:t>
            </w:r>
            <w:proofErr w:type="gramStart"/>
            <w:r w:rsidRPr="001D6A24">
              <w:t>–  2007</w:t>
            </w:r>
            <w:proofErr w:type="gramEnd"/>
            <w:r w:rsidRPr="001D6A24">
              <w:t xml:space="preserve"> dollars</w:t>
            </w:r>
          </w:p>
        </w:tc>
        <w:tc>
          <w:tcPr>
            <w:tcW w:w="904" w:type="pct"/>
          </w:tcPr>
          <w:p w14:paraId="2DB67C77" w14:textId="77777777" w:rsidR="00C3536D" w:rsidRPr="001D6A24" w:rsidRDefault="00C3536D" w:rsidP="00C3536D">
            <w:pPr>
              <w:jc w:val="center"/>
              <w:cnfStyle w:val="000000010000" w:firstRow="0" w:lastRow="0" w:firstColumn="0" w:lastColumn="0" w:oddVBand="0" w:evenVBand="0" w:oddHBand="0" w:evenHBand="1" w:firstRowFirstColumn="0" w:firstRowLastColumn="0" w:lastRowFirstColumn="0" w:lastRowLastColumn="0"/>
            </w:pPr>
            <w:r w:rsidRPr="001D6A24">
              <w:t>$2,004</w:t>
            </w:r>
          </w:p>
        </w:tc>
      </w:tr>
      <w:tr w:rsidR="00C3536D" w:rsidRPr="001D6A24" w14:paraId="3841F2F4" w14:textId="77777777" w:rsidTr="00C3536D">
        <w:tc>
          <w:tcPr>
            <w:cnfStyle w:val="001000000000" w:firstRow="0" w:lastRow="0" w:firstColumn="1" w:lastColumn="0" w:oddVBand="0" w:evenVBand="0" w:oddHBand="0" w:evenHBand="0" w:firstRowFirstColumn="0" w:firstRowLastColumn="0" w:lastRowFirstColumn="0" w:lastRowLastColumn="0"/>
            <w:tcW w:w="4096" w:type="pct"/>
          </w:tcPr>
          <w:p w14:paraId="25027336" w14:textId="77777777" w:rsidR="00C3536D" w:rsidRPr="001D6A24" w:rsidRDefault="00C3536D" w:rsidP="00C3536D">
            <w:r w:rsidRPr="001D6A24">
              <w:t xml:space="preserve">Premature funeral costs (BITRE, 2009) </w:t>
            </w:r>
            <w:proofErr w:type="gramStart"/>
            <w:r w:rsidRPr="001D6A24">
              <w:t>–  2007</w:t>
            </w:r>
            <w:proofErr w:type="gramEnd"/>
            <w:r w:rsidRPr="001D6A24">
              <w:t xml:space="preserve"> dollars</w:t>
            </w:r>
          </w:p>
        </w:tc>
        <w:tc>
          <w:tcPr>
            <w:tcW w:w="904" w:type="pct"/>
          </w:tcPr>
          <w:p w14:paraId="6A0AB801" w14:textId="77777777" w:rsidR="00C3536D" w:rsidRPr="001D6A24"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1D6A24">
              <w:t>$4,457</w:t>
            </w:r>
          </w:p>
        </w:tc>
      </w:tr>
      <w:tr w:rsidR="00C3536D" w:rsidRPr="001D6A24" w14:paraId="1CA6ED01" w14:textId="77777777" w:rsidTr="00C35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55124664" w14:textId="77777777" w:rsidR="00C3536D" w:rsidRPr="001D6A24" w:rsidRDefault="00C3536D" w:rsidP="00C3536D">
            <w:r w:rsidRPr="001D6A24">
              <w:t xml:space="preserve">Legal costs (BITRE, 2009) </w:t>
            </w:r>
            <w:proofErr w:type="gramStart"/>
            <w:r w:rsidRPr="001D6A24">
              <w:t>–  2007</w:t>
            </w:r>
            <w:proofErr w:type="gramEnd"/>
            <w:r w:rsidRPr="001D6A24">
              <w:t xml:space="preserve"> dollars</w:t>
            </w:r>
          </w:p>
        </w:tc>
        <w:tc>
          <w:tcPr>
            <w:tcW w:w="904" w:type="pct"/>
          </w:tcPr>
          <w:p w14:paraId="39235CAB" w14:textId="77777777" w:rsidR="00C3536D" w:rsidRPr="001D6A24" w:rsidRDefault="00C3536D" w:rsidP="00C3536D">
            <w:pPr>
              <w:jc w:val="center"/>
              <w:cnfStyle w:val="000000010000" w:firstRow="0" w:lastRow="0" w:firstColumn="0" w:lastColumn="0" w:oddVBand="0" w:evenVBand="0" w:oddHBand="0" w:evenHBand="1" w:firstRowFirstColumn="0" w:firstRowLastColumn="0" w:lastRowFirstColumn="0" w:lastRowLastColumn="0"/>
            </w:pPr>
            <w:r w:rsidRPr="001D6A24">
              <w:t>$23,256</w:t>
            </w:r>
          </w:p>
        </w:tc>
      </w:tr>
      <w:tr w:rsidR="00C3536D" w:rsidRPr="001D6A24" w14:paraId="10DF5C78" w14:textId="77777777" w:rsidTr="00C3536D">
        <w:tc>
          <w:tcPr>
            <w:cnfStyle w:val="001000000000" w:firstRow="0" w:lastRow="0" w:firstColumn="1" w:lastColumn="0" w:oddVBand="0" w:evenVBand="0" w:oddHBand="0" w:evenHBand="0" w:firstRowFirstColumn="0" w:firstRowLastColumn="0" w:lastRowFirstColumn="0" w:lastRowLastColumn="0"/>
            <w:tcW w:w="4096" w:type="pct"/>
          </w:tcPr>
          <w:p w14:paraId="4ADF13E2" w14:textId="77777777" w:rsidR="00C3536D" w:rsidRPr="001D6A24" w:rsidRDefault="00C3536D" w:rsidP="00C3536D">
            <w:r w:rsidRPr="001D6A24">
              <w:t xml:space="preserve">Correctional services costs (BITRE, 2009) </w:t>
            </w:r>
            <w:proofErr w:type="gramStart"/>
            <w:r w:rsidRPr="001D6A24">
              <w:t>–  2007</w:t>
            </w:r>
            <w:proofErr w:type="gramEnd"/>
            <w:r w:rsidRPr="001D6A24">
              <w:t xml:space="preserve"> dollars</w:t>
            </w:r>
          </w:p>
        </w:tc>
        <w:tc>
          <w:tcPr>
            <w:tcW w:w="904" w:type="pct"/>
          </w:tcPr>
          <w:p w14:paraId="6B0A9ABE" w14:textId="77777777" w:rsidR="00C3536D" w:rsidRPr="001D6A24"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1D6A24">
              <w:t>$9,570</w:t>
            </w:r>
          </w:p>
        </w:tc>
      </w:tr>
      <w:tr w:rsidR="00C3536D" w:rsidRPr="001D6A24" w14:paraId="21F0BF92" w14:textId="77777777" w:rsidTr="00C35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63EB1B5E" w14:textId="77777777" w:rsidR="00C3536D" w:rsidRPr="001D6A24" w:rsidRDefault="00C3536D" w:rsidP="00C3536D">
            <w:r w:rsidRPr="001D6A24">
              <w:t xml:space="preserve">Recruitment and retraining (BITRE, 2009) </w:t>
            </w:r>
            <w:proofErr w:type="gramStart"/>
            <w:r w:rsidRPr="001D6A24">
              <w:t>–  2007</w:t>
            </w:r>
            <w:proofErr w:type="gramEnd"/>
            <w:r w:rsidRPr="001D6A24">
              <w:t xml:space="preserve"> dollars</w:t>
            </w:r>
          </w:p>
        </w:tc>
        <w:tc>
          <w:tcPr>
            <w:tcW w:w="904" w:type="pct"/>
          </w:tcPr>
          <w:p w14:paraId="4D85D2B1" w14:textId="77777777" w:rsidR="00C3536D" w:rsidRPr="001D6A24" w:rsidRDefault="00C3536D" w:rsidP="00C3536D">
            <w:pPr>
              <w:jc w:val="center"/>
              <w:cnfStyle w:val="000000010000" w:firstRow="0" w:lastRow="0" w:firstColumn="0" w:lastColumn="0" w:oddVBand="0" w:evenVBand="0" w:oddHBand="0" w:evenHBand="1" w:firstRowFirstColumn="0" w:firstRowLastColumn="0" w:lastRowFirstColumn="0" w:lastRowLastColumn="0"/>
            </w:pPr>
            <w:r w:rsidRPr="001D6A24">
              <w:t>$10,824</w:t>
            </w:r>
          </w:p>
        </w:tc>
      </w:tr>
      <w:tr w:rsidR="00C3536D" w:rsidRPr="001D6A24" w14:paraId="1FBA484C" w14:textId="77777777" w:rsidTr="00C3536D">
        <w:tc>
          <w:tcPr>
            <w:cnfStyle w:val="001000000000" w:firstRow="0" w:lastRow="0" w:firstColumn="1" w:lastColumn="0" w:oddVBand="0" w:evenVBand="0" w:oddHBand="0" w:evenHBand="0" w:firstRowFirstColumn="0" w:firstRowLastColumn="0" w:lastRowFirstColumn="0" w:lastRowLastColumn="0"/>
            <w:tcW w:w="4096" w:type="pct"/>
          </w:tcPr>
          <w:p w14:paraId="2BF213C4" w14:textId="77777777" w:rsidR="00C3536D" w:rsidRPr="001D6A24" w:rsidRDefault="00C3536D" w:rsidP="00C3536D">
            <w:r w:rsidRPr="001D6A24">
              <w:t xml:space="preserve">Travel delay and additional air pollution and operating costs (BITRE, 2009) </w:t>
            </w:r>
            <w:proofErr w:type="gramStart"/>
            <w:r w:rsidRPr="001D6A24">
              <w:t>–  2007</w:t>
            </w:r>
            <w:proofErr w:type="gramEnd"/>
            <w:r w:rsidRPr="001D6A24">
              <w:t xml:space="preserve"> dollars</w:t>
            </w:r>
          </w:p>
        </w:tc>
        <w:tc>
          <w:tcPr>
            <w:tcW w:w="904" w:type="pct"/>
          </w:tcPr>
          <w:p w14:paraId="00ED03E0" w14:textId="77777777" w:rsidR="00C3536D" w:rsidRPr="001D6A24"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1D6A24">
              <w:t>$20,992</w:t>
            </w:r>
          </w:p>
        </w:tc>
      </w:tr>
      <w:tr w:rsidR="00C3536D" w:rsidRPr="001D6A24" w14:paraId="1E2CCE0D" w14:textId="77777777" w:rsidTr="00C35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48744D9F" w14:textId="77777777" w:rsidR="00C3536D" w:rsidRPr="001D6A24" w:rsidRDefault="00C3536D" w:rsidP="00C3536D">
            <w:r w:rsidRPr="001D6A24">
              <w:t xml:space="preserve">Police costs (BITRE, 2009) </w:t>
            </w:r>
            <w:proofErr w:type="gramStart"/>
            <w:r w:rsidRPr="001D6A24">
              <w:t>–  2007</w:t>
            </w:r>
            <w:proofErr w:type="gramEnd"/>
            <w:r w:rsidRPr="001D6A24">
              <w:t xml:space="preserve"> dollars</w:t>
            </w:r>
          </w:p>
        </w:tc>
        <w:tc>
          <w:tcPr>
            <w:tcW w:w="904" w:type="pct"/>
          </w:tcPr>
          <w:p w14:paraId="30D2B314" w14:textId="77777777" w:rsidR="00C3536D" w:rsidRPr="001D6A24" w:rsidRDefault="00C3536D" w:rsidP="00C3536D">
            <w:pPr>
              <w:jc w:val="center"/>
              <w:cnfStyle w:val="000000010000" w:firstRow="0" w:lastRow="0" w:firstColumn="0" w:lastColumn="0" w:oddVBand="0" w:evenVBand="0" w:oddHBand="0" w:evenHBand="1" w:firstRowFirstColumn="0" w:firstRowLastColumn="0" w:lastRowFirstColumn="0" w:lastRowLastColumn="0"/>
            </w:pPr>
            <w:r w:rsidRPr="001D6A24">
              <w:t>$1,917</w:t>
            </w:r>
          </w:p>
        </w:tc>
      </w:tr>
      <w:tr w:rsidR="00C3536D" w:rsidRPr="001D6A24" w14:paraId="5B8C3342" w14:textId="77777777" w:rsidTr="00C3536D">
        <w:tc>
          <w:tcPr>
            <w:cnfStyle w:val="001000000000" w:firstRow="0" w:lastRow="0" w:firstColumn="1" w:lastColumn="0" w:oddVBand="0" w:evenVBand="0" w:oddHBand="0" w:evenHBand="0" w:firstRowFirstColumn="0" w:firstRowLastColumn="0" w:lastRowFirstColumn="0" w:lastRowLastColumn="0"/>
            <w:tcW w:w="4096" w:type="pct"/>
          </w:tcPr>
          <w:p w14:paraId="37E97CA6" w14:textId="77777777" w:rsidR="00C3536D" w:rsidRPr="001D6A24" w:rsidRDefault="00C3536D" w:rsidP="00C3536D">
            <w:r w:rsidRPr="001D6A24">
              <w:t xml:space="preserve">Costs of fire and rescue services (BITRE, 2009) </w:t>
            </w:r>
            <w:proofErr w:type="gramStart"/>
            <w:r w:rsidRPr="001D6A24">
              <w:t>–  2007</w:t>
            </w:r>
            <w:proofErr w:type="gramEnd"/>
            <w:r w:rsidRPr="001D6A24">
              <w:t xml:space="preserve"> dollars</w:t>
            </w:r>
          </w:p>
        </w:tc>
        <w:tc>
          <w:tcPr>
            <w:tcW w:w="904" w:type="pct"/>
          </w:tcPr>
          <w:p w14:paraId="135FC16D" w14:textId="77777777" w:rsidR="00C3536D" w:rsidRPr="001D6A24" w:rsidRDefault="00C3536D" w:rsidP="00C3536D">
            <w:pPr>
              <w:jc w:val="center"/>
              <w:cnfStyle w:val="000000000000" w:firstRow="0" w:lastRow="0" w:firstColumn="0" w:lastColumn="0" w:oddVBand="0" w:evenVBand="0" w:oddHBand="0" w:evenHBand="0" w:firstRowFirstColumn="0" w:firstRowLastColumn="0" w:lastRowFirstColumn="0" w:lastRowLastColumn="0"/>
            </w:pPr>
            <w:r w:rsidRPr="001D6A24">
              <w:t>$2,930</w:t>
            </w:r>
          </w:p>
        </w:tc>
      </w:tr>
      <w:tr w:rsidR="00C3536D" w:rsidRPr="001D6A24" w14:paraId="63851A27" w14:textId="77777777" w:rsidTr="00C353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pct"/>
          </w:tcPr>
          <w:p w14:paraId="2C9761D0" w14:textId="77777777" w:rsidR="00C3536D" w:rsidRPr="001D6A24" w:rsidRDefault="00C3536D" w:rsidP="00C3536D">
            <w:r w:rsidRPr="001D6A24">
              <w:t xml:space="preserve">Total Cost of a Fatality </w:t>
            </w:r>
            <w:proofErr w:type="gramStart"/>
            <w:r w:rsidRPr="001D6A24">
              <w:t>–  2007</w:t>
            </w:r>
            <w:proofErr w:type="gramEnd"/>
            <w:r w:rsidRPr="001D6A24">
              <w:t xml:space="preserve"> dollars</w:t>
            </w:r>
          </w:p>
          <w:p w14:paraId="4690458C" w14:textId="77777777" w:rsidR="00C3536D" w:rsidRPr="001D6A24" w:rsidRDefault="00C3536D" w:rsidP="00C3536D">
            <w:r w:rsidRPr="001D6A24">
              <w:t>WTP + Additional Costs Incurred Above</w:t>
            </w:r>
          </w:p>
        </w:tc>
        <w:tc>
          <w:tcPr>
            <w:tcW w:w="904" w:type="pct"/>
          </w:tcPr>
          <w:p w14:paraId="27C8F5A9" w14:textId="77777777" w:rsidR="00C3536D" w:rsidRPr="001D6A24" w:rsidRDefault="00C3536D" w:rsidP="00C3536D">
            <w:pPr>
              <w:jc w:val="center"/>
              <w:cnfStyle w:val="010000000000" w:firstRow="0" w:lastRow="1" w:firstColumn="0" w:lastColumn="0" w:oddVBand="0" w:evenVBand="0" w:oddHBand="0" w:evenHBand="0" w:firstRowFirstColumn="0" w:firstRowLastColumn="0" w:lastRowFirstColumn="0" w:lastRowLastColumn="0"/>
            </w:pPr>
            <w:r w:rsidRPr="001D6A24">
              <w:t>$4,747,745</w:t>
            </w:r>
          </w:p>
        </w:tc>
      </w:tr>
    </w:tbl>
    <w:p w14:paraId="271B9039" w14:textId="77777777" w:rsidR="00F6440F" w:rsidRPr="001D6A24" w:rsidRDefault="00F6440F" w:rsidP="00EC0753"/>
    <w:p w14:paraId="5E3EB7C8" w14:textId="77777777" w:rsidR="00F619E4" w:rsidRPr="001D6A24" w:rsidRDefault="00F50E79" w:rsidP="00F619E4">
      <w:pPr>
        <w:pStyle w:val="ListNumbered1"/>
      </w:pPr>
      <w:r w:rsidRPr="001D6A24">
        <w:t xml:space="preserve">The unit cost of fatalities calculated above </w:t>
      </w:r>
      <w:r w:rsidR="008776EA" w:rsidRPr="001D6A24">
        <w:t>wa</w:t>
      </w:r>
      <w:r w:rsidRPr="001D6A24">
        <w:t>s based on 2007</w:t>
      </w:r>
      <w:r w:rsidR="008776EA" w:rsidRPr="001D6A24">
        <w:t>-</w:t>
      </w:r>
      <w:r w:rsidRPr="001D6A24">
        <w:t xml:space="preserve">dollar value. The unit cost of serious injuries and minor injuries </w:t>
      </w:r>
      <w:r w:rsidR="008776EA" w:rsidRPr="001D6A24">
        <w:t>wa</w:t>
      </w:r>
      <w:r w:rsidRPr="001D6A24">
        <w:t>s obtained from BITRE (2009) based on 2006</w:t>
      </w:r>
      <w:r w:rsidR="008776EA" w:rsidRPr="001D6A24">
        <w:t>-</w:t>
      </w:r>
      <w:r w:rsidRPr="001D6A24">
        <w:t xml:space="preserve">dollar value. </w:t>
      </w:r>
    </w:p>
    <w:p w14:paraId="1C2C46DF" w14:textId="77777777" w:rsidR="00F619E4" w:rsidRPr="001D6A24" w:rsidRDefault="00F50E79" w:rsidP="00F619E4">
      <w:pPr>
        <w:pStyle w:val="ListNumbered21"/>
      </w:pPr>
      <w:r w:rsidRPr="001D6A24">
        <w:t>To determine the current dollar value of unit cost per trauma for fatalities, serious injuries and minor injuries, we use</w:t>
      </w:r>
      <w:r w:rsidR="008776EA" w:rsidRPr="001D6A24">
        <w:t>d</w:t>
      </w:r>
      <w:r w:rsidRPr="001D6A24">
        <w:t xml:space="preserve"> the NPV formula and appl</w:t>
      </w:r>
      <w:r w:rsidR="008776EA" w:rsidRPr="001D6A24">
        <w:t>ied</w:t>
      </w:r>
      <w:r w:rsidRPr="001D6A24">
        <w:t xml:space="preserve"> an inflation rate of 0.022 for the 2020 financial year as determined from the inflation rate calculator </w:t>
      </w:r>
      <w:r w:rsidR="008776EA" w:rsidRPr="001D6A24">
        <w:t>published by</w:t>
      </w:r>
      <w:r w:rsidRPr="001D6A24">
        <w:t xml:space="preserve"> the Reserve Bank of Australia. </w:t>
      </w:r>
    </w:p>
    <w:p w14:paraId="5822ED11" w14:textId="680FBBFF" w:rsidR="00373B6A" w:rsidRPr="001D6A24" w:rsidRDefault="00F50E79" w:rsidP="00F619E4">
      <w:pPr>
        <w:pStyle w:val="ListNumbered21"/>
      </w:pPr>
      <w:r w:rsidRPr="001D6A24">
        <w:t>Note data is unavailable for the 2021 financial year</w:t>
      </w:r>
      <w:r w:rsidR="00750ED2" w:rsidRPr="001D6A24">
        <w:rPr>
          <w:lang w:val="en-US"/>
        </w:rPr>
        <w:t xml:space="preserve"> at time of analysis.</w:t>
      </w:r>
    </w:p>
    <w:p w14:paraId="407A417B" w14:textId="77777777" w:rsidR="00F619E4" w:rsidRPr="001D6A24" w:rsidRDefault="00373B6A" w:rsidP="00F619E4">
      <w:pPr>
        <w:pStyle w:val="ListNumbered1"/>
      </w:pPr>
      <w:r w:rsidRPr="001D6A24">
        <w:lastRenderedPageBreak/>
        <w:t xml:space="preserve">Submissions received emphasised that psychological impacts have to be considered in the benefit-cost analysis to provide an economic value to the intangible loss from pain, grief and suffering experienced by families and dependents of a deceased or impaired person. This involved the inclusion of impairment compensation attributed to permanent physical or psychological conditions caused by transport accidents awarded to families and dependents by TAC in 2020 (TAC, 2021). </w:t>
      </w:r>
    </w:p>
    <w:p w14:paraId="4C5CA579" w14:textId="77777777" w:rsidR="00F619E4" w:rsidRPr="001D6A24" w:rsidRDefault="00373B6A" w:rsidP="00F619E4">
      <w:pPr>
        <w:pStyle w:val="ListNumbered21"/>
      </w:pPr>
      <w:r w:rsidRPr="001D6A24">
        <w:t xml:space="preserve">The unit cost of a fatality was increased by $366,900 and the unit cost of severe injury was increased by $241,800 in order to accommodate severe psychological impairments attributed to involvement in reversing collisions (TAC, 2021). </w:t>
      </w:r>
    </w:p>
    <w:p w14:paraId="2982162E" w14:textId="7B96342D" w:rsidR="00373B6A" w:rsidRPr="001D6A24" w:rsidRDefault="00373B6A" w:rsidP="00F619E4">
      <w:pPr>
        <w:pStyle w:val="ListNumbered21"/>
      </w:pPr>
      <w:r w:rsidRPr="001D6A24">
        <w:t>No impairment compensation was awarded by TAC for minor physical and/or psychological impairments (TAC, 2021) hence the unit cost of minor injuries remains unchanged.</w:t>
      </w:r>
    </w:p>
    <w:p w14:paraId="0AC7BACC" w14:textId="77777777" w:rsidR="00DE3CD5" w:rsidRPr="001D6A24" w:rsidRDefault="00DE3CD5" w:rsidP="00BC5FF9">
      <w:pPr>
        <w:pStyle w:val="Caption"/>
      </w:pPr>
      <w:bookmarkStart w:id="177" w:name="_Toc115350510"/>
      <w:r w:rsidRPr="001D6A24">
        <w:t>Table</w:t>
      </w:r>
      <w:r w:rsidR="001F6A93" w:rsidRPr="001D6A24">
        <w:t xml:space="preserve"> </w:t>
      </w:r>
      <w:r w:rsidR="0048163F" w:rsidRPr="001D6A24">
        <w:t>15</w:t>
      </w:r>
      <w:r w:rsidRPr="001D6A24">
        <w:t>: Current dollar value for the unit cost of trauma</w:t>
      </w:r>
      <w:bookmarkEnd w:id="177"/>
    </w:p>
    <w:tbl>
      <w:tblPr>
        <w:tblStyle w:val="DefaultTable1"/>
        <w:tblW w:w="0" w:type="auto"/>
        <w:jc w:val="center"/>
        <w:tblLook w:val="04E0" w:firstRow="1" w:lastRow="1" w:firstColumn="1" w:lastColumn="0" w:noHBand="0" w:noVBand="1"/>
        <w:tblCaption w:val="Table 15: Current dollar value for the unit cost of trauma"/>
        <w:tblDescription w:val="Two tables arranged vertically show the current dollar value for the unit cost of trauma"/>
      </w:tblPr>
      <w:tblGrid>
        <w:gridCol w:w="1295"/>
        <w:gridCol w:w="675"/>
      </w:tblGrid>
      <w:tr w:rsidR="00DE3CD5" w:rsidRPr="001D6A24" w14:paraId="42B874F0" w14:textId="77777777" w:rsidTr="00926C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B55C7A1" w14:textId="77777777" w:rsidR="00DE3CD5" w:rsidRPr="001D6A24" w:rsidRDefault="00DE3CD5" w:rsidP="00DE3CD5">
            <w:r w:rsidRPr="001D6A24">
              <w:t>Current year</w:t>
            </w:r>
          </w:p>
        </w:tc>
        <w:tc>
          <w:tcPr>
            <w:tcW w:w="0" w:type="auto"/>
          </w:tcPr>
          <w:p w14:paraId="14D822B7" w14:textId="77777777" w:rsidR="00DE3CD5" w:rsidRPr="001D6A24" w:rsidRDefault="00DE3CD5" w:rsidP="00DE3CD5">
            <w:pPr>
              <w:cnfStyle w:val="100000000000" w:firstRow="1" w:lastRow="0" w:firstColumn="0" w:lastColumn="0" w:oddVBand="0" w:evenVBand="0" w:oddHBand="0" w:evenHBand="0" w:firstRowFirstColumn="0" w:firstRowLastColumn="0" w:lastRowFirstColumn="0" w:lastRowLastColumn="0"/>
            </w:pPr>
            <w:r w:rsidRPr="001D6A24">
              <w:t>2020</w:t>
            </w:r>
          </w:p>
        </w:tc>
      </w:tr>
      <w:tr w:rsidR="00DE3CD5" w:rsidRPr="001D6A24" w14:paraId="670507CC" w14:textId="77777777" w:rsidTr="00926CD4">
        <w:trPr>
          <w:cnfStyle w:val="010000000000" w:firstRow="0" w:lastRow="1" w:firstColumn="0" w:lastColumn="0" w:oddVBand="0" w:evenVBand="0" w:oddHBand="0"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0" w:type="auto"/>
          </w:tcPr>
          <w:p w14:paraId="396AE657" w14:textId="77777777" w:rsidR="00DE3CD5" w:rsidRPr="001D6A24" w:rsidRDefault="00DE3CD5" w:rsidP="00DE3CD5">
            <w:r w:rsidRPr="001D6A24">
              <w:t>Inflation rate</w:t>
            </w:r>
          </w:p>
        </w:tc>
        <w:tc>
          <w:tcPr>
            <w:tcW w:w="0" w:type="auto"/>
          </w:tcPr>
          <w:p w14:paraId="55137890" w14:textId="77777777" w:rsidR="00DE3CD5" w:rsidRPr="001D6A24" w:rsidRDefault="00DE3CD5" w:rsidP="00DE3CD5">
            <w:pPr>
              <w:cnfStyle w:val="010000000000" w:firstRow="0" w:lastRow="1" w:firstColumn="0" w:lastColumn="0" w:oddVBand="0" w:evenVBand="0" w:oddHBand="0" w:evenHBand="0" w:firstRowFirstColumn="0" w:firstRowLastColumn="0" w:lastRowFirstColumn="0" w:lastRowLastColumn="0"/>
            </w:pPr>
            <w:r w:rsidRPr="001D6A24">
              <w:t>0.022</w:t>
            </w:r>
          </w:p>
        </w:tc>
      </w:tr>
    </w:tbl>
    <w:p w14:paraId="470914FF" w14:textId="77777777" w:rsidR="00DE3CD5" w:rsidRPr="001D6A24" w:rsidRDefault="00DE3CD5" w:rsidP="00DE3CD5"/>
    <w:tbl>
      <w:tblPr>
        <w:tblStyle w:val="DefaultTable1"/>
        <w:tblW w:w="5000" w:type="pct"/>
        <w:jc w:val="center"/>
        <w:tblLook w:val="04E0" w:firstRow="1" w:lastRow="1" w:firstColumn="1" w:lastColumn="0" w:noHBand="0" w:noVBand="1"/>
        <w:tblCaption w:val="Table 15: Current dollar value for the unit cost of trauma"/>
        <w:tblDescription w:val="Two tables arranged vertically show the current dollar value for the unit cost of trauma"/>
      </w:tblPr>
      <w:tblGrid>
        <w:gridCol w:w="1134"/>
        <w:gridCol w:w="2411"/>
        <w:gridCol w:w="3685"/>
        <w:gridCol w:w="2634"/>
      </w:tblGrid>
      <w:tr w:rsidR="00373B6A" w:rsidRPr="001D6A24" w14:paraId="2A5EB553" w14:textId="5B133232" w:rsidTr="00373B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5" w:type="pct"/>
          </w:tcPr>
          <w:p w14:paraId="42774617" w14:textId="77777777" w:rsidR="00373B6A" w:rsidRPr="001D6A24" w:rsidRDefault="00373B6A" w:rsidP="00DE3CD5">
            <w:r w:rsidRPr="001D6A24">
              <w:t>Type of trauma</w:t>
            </w:r>
          </w:p>
        </w:tc>
        <w:tc>
          <w:tcPr>
            <w:tcW w:w="1222" w:type="pct"/>
          </w:tcPr>
          <w:p w14:paraId="74C8B6D2" w14:textId="7DE716A3" w:rsidR="00373B6A" w:rsidRPr="001D6A24" w:rsidRDefault="00373B6A" w:rsidP="00DE3CD5">
            <w:pPr>
              <w:jc w:val="center"/>
              <w:cnfStyle w:val="100000000000" w:firstRow="1" w:lastRow="0" w:firstColumn="0" w:lastColumn="0" w:oddVBand="0" w:evenVBand="0" w:oddHBand="0" w:evenHBand="0" w:firstRowFirstColumn="0" w:firstRowLastColumn="0" w:lastRowFirstColumn="0" w:lastRowLastColumn="0"/>
            </w:pPr>
            <w:r w:rsidRPr="001D6A24">
              <w:t>Unit cost (Non-current Dollar Value)</w:t>
            </w:r>
          </w:p>
        </w:tc>
        <w:tc>
          <w:tcPr>
            <w:tcW w:w="1868" w:type="pct"/>
          </w:tcPr>
          <w:p w14:paraId="3BD30B21" w14:textId="249B3BAB" w:rsidR="00373B6A" w:rsidRPr="001D6A24" w:rsidRDefault="00373B6A" w:rsidP="00DE3CD5">
            <w:pPr>
              <w:jc w:val="center"/>
              <w:cnfStyle w:val="100000000000" w:firstRow="1" w:lastRow="0" w:firstColumn="0" w:lastColumn="0" w:oddVBand="0" w:evenVBand="0" w:oddHBand="0" w:evenHBand="0" w:firstRowFirstColumn="0" w:firstRowLastColumn="0" w:lastRowFirstColumn="0" w:lastRowLastColumn="0"/>
            </w:pPr>
            <w:r w:rsidRPr="001D6A24">
              <w:t xml:space="preserve">Unit Cost for 2020 Dollar Value (in the </w:t>
            </w:r>
            <w:r w:rsidR="0099209C" w:rsidRPr="001D6A24">
              <w:t xml:space="preserve">IA </w:t>
            </w:r>
            <w:r w:rsidRPr="001D6A24">
              <w:t>released for consultative purposes)</w:t>
            </w:r>
          </w:p>
        </w:tc>
        <w:tc>
          <w:tcPr>
            <w:tcW w:w="1335" w:type="pct"/>
          </w:tcPr>
          <w:p w14:paraId="0A79A11A" w14:textId="184F937A" w:rsidR="00373B6A" w:rsidRPr="001D6A24" w:rsidRDefault="00373B6A" w:rsidP="00DE3CD5">
            <w:pPr>
              <w:jc w:val="center"/>
              <w:cnfStyle w:val="100000000000" w:firstRow="1" w:lastRow="0" w:firstColumn="0" w:lastColumn="0" w:oddVBand="0" w:evenVBand="0" w:oddHBand="0" w:evenHBand="0" w:firstRowFirstColumn="0" w:firstRowLastColumn="0" w:lastRowFirstColumn="0" w:lastRowLastColumn="0"/>
            </w:pPr>
            <w:r w:rsidRPr="001D6A24">
              <w:t>Unit Cost for 2020 Dollar Value (post-consultation)</w:t>
            </w:r>
          </w:p>
        </w:tc>
      </w:tr>
      <w:tr w:rsidR="00373B6A" w:rsidRPr="001D6A24" w14:paraId="398748FE" w14:textId="77261C5D" w:rsidTr="00373B6A">
        <w:trPr>
          <w:jc w:val="center"/>
        </w:trPr>
        <w:tc>
          <w:tcPr>
            <w:cnfStyle w:val="001000000000" w:firstRow="0" w:lastRow="0" w:firstColumn="1" w:lastColumn="0" w:oddVBand="0" w:evenVBand="0" w:oddHBand="0" w:evenHBand="0" w:firstRowFirstColumn="0" w:firstRowLastColumn="0" w:lastRowFirstColumn="0" w:lastRowLastColumn="0"/>
            <w:tcW w:w="575" w:type="pct"/>
          </w:tcPr>
          <w:p w14:paraId="0E5EFDCF" w14:textId="77777777" w:rsidR="00373B6A" w:rsidRPr="001D6A24" w:rsidRDefault="00373B6A" w:rsidP="00373B6A">
            <w:pPr>
              <w:rPr>
                <w:b w:val="0"/>
              </w:rPr>
            </w:pPr>
            <w:r w:rsidRPr="001D6A24">
              <w:rPr>
                <w:b w:val="0"/>
              </w:rPr>
              <w:t>Fatal</w:t>
            </w:r>
          </w:p>
        </w:tc>
        <w:tc>
          <w:tcPr>
            <w:tcW w:w="1222" w:type="pct"/>
          </w:tcPr>
          <w:p w14:paraId="6D3B9AB4" w14:textId="2CBDAF5D" w:rsidR="00373B6A" w:rsidRPr="001D6A24" w:rsidRDefault="00373B6A" w:rsidP="00373B6A">
            <w:pPr>
              <w:jc w:val="center"/>
              <w:cnfStyle w:val="000000000000" w:firstRow="0" w:lastRow="0" w:firstColumn="0" w:lastColumn="0" w:oddVBand="0" w:evenVBand="0" w:oddHBand="0" w:evenHBand="0" w:firstRowFirstColumn="0" w:firstRowLastColumn="0" w:lastRowFirstColumn="0" w:lastRowLastColumn="0"/>
            </w:pPr>
            <w:r w:rsidRPr="001D6A24">
              <w:t>$4,747,745 (2007)</w:t>
            </w:r>
          </w:p>
        </w:tc>
        <w:tc>
          <w:tcPr>
            <w:tcW w:w="1868" w:type="pct"/>
          </w:tcPr>
          <w:p w14:paraId="1181BEF4" w14:textId="03F75605" w:rsidR="00373B6A" w:rsidRPr="001D6A24" w:rsidRDefault="00373B6A" w:rsidP="00373B6A">
            <w:pPr>
              <w:jc w:val="center"/>
              <w:cnfStyle w:val="000000000000" w:firstRow="0" w:lastRow="0" w:firstColumn="0" w:lastColumn="0" w:oddVBand="0" w:evenVBand="0" w:oddHBand="0" w:evenHBand="0" w:firstRowFirstColumn="0" w:firstRowLastColumn="0" w:lastRowFirstColumn="0" w:lastRowLastColumn="0"/>
            </w:pPr>
            <w:r w:rsidRPr="001D6A24">
              <w:t xml:space="preserve">$6,300,123 </w:t>
            </w:r>
          </w:p>
        </w:tc>
        <w:tc>
          <w:tcPr>
            <w:tcW w:w="1335" w:type="pct"/>
          </w:tcPr>
          <w:p w14:paraId="0C1B054A" w14:textId="34DCAC9E" w:rsidR="00373B6A" w:rsidRPr="001D6A24" w:rsidRDefault="00AF5D2B" w:rsidP="00373B6A">
            <w:pPr>
              <w:jc w:val="center"/>
              <w:cnfStyle w:val="000000000000" w:firstRow="0" w:lastRow="0" w:firstColumn="0" w:lastColumn="0" w:oddVBand="0" w:evenVBand="0" w:oddHBand="0" w:evenHBand="0" w:firstRowFirstColumn="0" w:firstRowLastColumn="0" w:lastRowFirstColumn="0" w:lastRowLastColumn="0"/>
            </w:pPr>
            <w:r w:rsidRPr="001D6A24">
              <w:t>$6,114,124</w:t>
            </w:r>
          </w:p>
        </w:tc>
      </w:tr>
      <w:tr w:rsidR="00373B6A" w:rsidRPr="001D6A24" w14:paraId="3A6FAF2F" w14:textId="03A691C6" w:rsidTr="00373B6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5" w:type="pct"/>
          </w:tcPr>
          <w:p w14:paraId="16081483" w14:textId="77777777" w:rsidR="00373B6A" w:rsidRPr="001D6A24" w:rsidRDefault="00373B6A" w:rsidP="00373B6A">
            <w:pPr>
              <w:rPr>
                <w:b w:val="0"/>
              </w:rPr>
            </w:pPr>
            <w:r w:rsidRPr="001D6A24">
              <w:rPr>
                <w:b w:val="0"/>
              </w:rPr>
              <w:t>Serious</w:t>
            </w:r>
          </w:p>
        </w:tc>
        <w:tc>
          <w:tcPr>
            <w:tcW w:w="1222" w:type="pct"/>
          </w:tcPr>
          <w:p w14:paraId="4F07B011" w14:textId="6246890F" w:rsidR="00373B6A" w:rsidRPr="001D6A24" w:rsidRDefault="00373B6A" w:rsidP="00373B6A">
            <w:pPr>
              <w:jc w:val="center"/>
              <w:cnfStyle w:val="000000010000" w:firstRow="0" w:lastRow="0" w:firstColumn="0" w:lastColumn="0" w:oddVBand="0" w:evenVBand="0" w:oddHBand="0" w:evenHBand="1" w:firstRowFirstColumn="0" w:firstRowLastColumn="0" w:lastRowFirstColumn="0" w:lastRowLastColumn="0"/>
            </w:pPr>
            <w:r w:rsidRPr="001D6A24">
              <w:t>$266,000 (2006)</w:t>
            </w:r>
          </w:p>
        </w:tc>
        <w:tc>
          <w:tcPr>
            <w:tcW w:w="1868" w:type="pct"/>
          </w:tcPr>
          <w:p w14:paraId="45ED44A8" w14:textId="32CF8AE1" w:rsidR="00373B6A" w:rsidRPr="001D6A24" w:rsidRDefault="00373B6A" w:rsidP="00373B6A">
            <w:pPr>
              <w:jc w:val="center"/>
              <w:cnfStyle w:val="000000010000" w:firstRow="0" w:lastRow="0" w:firstColumn="0" w:lastColumn="0" w:oddVBand="0" w:evenVBand="0" w:oddHBand="0" w:evenHBand="1" w:firstRowFirstColumn="0" w:firstRowLastColumn="0" w:lastRowFirstColumn="0" w:lastRowLastColumn="0"/>
            </w:pPr>
            <w:r w:rsidRPr="001D6A24">
              <w:t>$360,740</w:t>
            </w:r>
          </w:p>
        </w:tc>
        <w:tc>
          <w:tcPr>
            <w:tcW w:w="1335" w:type="pct"/>
          </w:tcPr>
          <w:p w14:paraId="2832FAA6" w14:textId="30BB1154" w:rsidR="00373B6A" w:rsidRPr="001D6A24" w:rsidRDefault="00373B6A" w:rsidP="00373B6A">
            <w:pPr>
              <w:jc w:val="center"/>
              <w:cnfStyle w:val="000000010000" w:firstRow="0" w:lastRow="0" w:firstColumn="0" w:lastColumn="0" w:oddVBand="0" w:evenVBand="0" w:oddHBand="0" w:evenHBand="1" w:firstRowFirstColumn="0" w:firstRowLastColumn="0" w:lastRowFirstColumn="0" w:lastRowLastColumn="0"/>
            </w:pPr>
            <w:r w:rsidRPr="001D6A24">
              <w:t>$602,540</w:t>
            </w:r>
          </w:p>
        </w:tc>
      </w:tr>
      <w:tr w:rsidR="00373B6A" w:rsidRPr="001D6A24" w14:paraId="0848F40E" w14:textId="46C6821A" w:rsidTr="00373B6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5" w:type="pct"/>
          </w:tcPr>
          <w:p w14:paraId="69A062DB" w14:textId="77777777" w:rsidR="00373B6A" w:rsidRPr="001D6A24" w:rsidRDefault="00373B6A" w:rsidP="00373B6A">
            <w:pPr>
              <w:rPr>
                <w:b w:val="0"/>
              </w:rPr>
            </w:pPr>
            <w:r w:rsidRPr="001D6A24">
              <w:rPr>
                <w:b w:val="0"/>
              </w:rPr>
              <w:t xml:space="preserve">Minor </w:t>
            </w:r>
          </w:p>
        </w:tc>
        <w:tc>
          <w:tcPr>
            <w:tcW w:w="1222" w:type="pct"/>
          </w:tcPr>
          <w:p w14:paraId="48FD6205" w14:textId="1CF31CB4" w:rsidR="00373B6A" w:rsidRPr="001D6A24" w:rsidRDefault="00373B6A" w:rsidP="00373B6A">
            <w:pPr>
              <w:jc w:val="center"/>
              <w:cnfStyle w:val="010000000000" w:firstRow="0" w:lastRow="1" w:firstColumn="0" w:lastColumn="0" w:oddVBand="0" w:evenVBand="0" w:oddHBand="0" w:evenHBand="0" w:firstRowFirstColumn="0" w:firstRowLastColumn="0" w:lastRowFirstColumn="0" w:lastRowLastColumn="0"/>
              <w:rPr>
                <w:b w:val="0"/>
              </w:rPr>
            </w:pPr>
            <w:r w:rsidRPr="001D6A24">
              <w:rPr>
                <w:b w:val="0"/>
              </w:rPr>
              <w:t>$14,700 (2006)</w:t>
            </w:r>
          </w:p>
        </w:tc>
        <w:tc>
          <w:tcPr>
            <w:tcW w:w="1868" w:type="pct"/>
          </w:tcPr>
          <w:p w14:paraId="73185A31" w14:textId="5EF026F2" w:rsidR="00373B6A" w:rsidRPr="001D6A24" w:rsidRDefault="00373B6A" w:rsidP="00373B6A">
            <w:pPr>
              <w:jc w:val="center"/>
              <w:cnfStyle w:val="010000000000" w:firstRow="0" w:lastRow="1" w:firstColumn="0" w:lastColumn="0" w:oddVBand="0" w:evenVBand="0" w:oddHBand="0" w:evenHBand="0" w:firstRowFirstColumn="0" w:firstRowLastColumn="0" w:lastRowFirstColumn="0" w:lastRowLastColumn="0"/>
              <w:rPr>
                <w:b w:val="0"/>
              </w:rPr>
            </w:pPr>
            <w:r w:rsidRPr="001D6A24">
              <w:rPr>
                <w:b w:val="0"/>
              </w:rPr>
              <w:t>$19,936</w:t>
            </w:r>
          </w:p>
        </w:tc>
        <w:tc>
          <w:tcPr>
            <w:tcW w:w="1335" w:type="pct"/>
          </w:tcPr>
          <w:p w14:paraId="487A0A71" w14:textId="1394A06E" w:rsidR="00373B6A" w:rsidRPr="001D6A24" w:rsidRDefault="00373B6A" w:rsidP="00373B6A">
            <w:pPr>
              <w:jc w:val="center"/>
              <w:cnfStyle w:val="010000000000" w:firstRow="0" w:lastRow="1" w:firstColumn="0" w:lastColumn="0" w:oddVBand="0" w:evenVBand="0" w:oddHBand="0" w:evenHBand="0" w:firstRowFirstColumn="0" w:firstRowLastColumn="0" w:lastRowFirstColumn="0" w:lastRowLastColumn="0"/>
              <w:rPr>
                <w:b w:val="0"/>
              </w:rPr>
            </w:pPr>
            <w:r w:rsidRPr="001D6A24">
              <w:rPr>
                <w:b w:val="0"/>
              </w:rPr>
              <w:t>$19,936</w:t>
            </w:r>
          </w:p>
        </w:tc>
      </w:tr>
    </w:tbl>
    <w:p w14:paraId="71C76013" w14:textId="77777777" w:rsidR="00EC0753" w:rsidRPr="001D6A24" w:rsidRDefault="00EC0753" w:rsidP="00EC0753"/>
    <w:p w14:paraId="1CA93AD5" w14:textId="77777777" w:rsidR="00F619E4" w:rsidRPr="001D6A24" w:rsidRDefault="00DE3CD5" w:rsidP="00F619E4">
      <w:pPr>
        <w:pStyle w:val="ListNumbered1"/>
      </w:pPr>
      <w:r w:rsidRPr="001D6A24">
        <w:t xml:space="preserve">The proportion of fatalities, serious injuries and minor injuries in pedestrians from </w:t>
      </w:r>
      <w:r w:rsidR="00652973" w:rsidRPr="001D6A24">
        <w:t>reversing</w:t>
      </w:r>
      <w:r w:rsidRPr="001D6A24">
        <w:t xml:space="preserve"> collisions in Australia </w:t>
      </w:r>
      <w:r w:rsidR="00652973" w:rsidRPr="001D6A24">
        <w:t>was</w:t>
      </w:r>
      <w:r w:rsidRPr="001D6A24">
        <w:t xml:space="preserve"> calculated using research</w:t>
      </w:r>
      <w:r w:rsidR="00652973" w:rsidRPr="001D6A24">
        <w:t xml:space="preserve"> undertaken by MUARC (</w:t>
      </w:r>
      <w:proofErr w:type="spellStart"/>
      <w:r w:rsidR="00652973" w:rsidRPr="001D6A24">
        <w:t>Fildes</w:t>
      </w:r>
      <w:proofErr w:type="spellEnd"/>
      <w:r w:rsidR="00652973" w:rsidRPr="001D6A24">
        <w:t xml:space="preserve"> et</w:t>
      </w:r>
      <w:r w:rsidRPr="001D6A24">
        <w:t xml:space="preserve"> al., 2014) showing deaths, serious injuries and minor injuries per state (NSW, SA, WA, QLD, VIC) over a 10-year period from 2000 – 2010. </w:t>
      </w:r>
      <w:r w:rsidR="00652973" w:rsidRPr="001D6A24">
        <w:t>The s</w:t>
      </w:r>
      <w:r w:rsidRPr="001D6A24">
        <w:t xml:space="preserve">um </w:t>
      </w:r>
      <w:r w:rsidR="00652973" w:rsidRPr="001D6A24">
        <w:t xml:space="preserve">of </w:t>
      </w:r>
      <w:r w:rsidRPr="001D6A24">
        <w:t>the number of fatalities, serious injuries and minor injuries in all states over th</w:t>
      </w:r>
      <w:r w:rsidR="00652973" w:rsidRPr="001D6A24">
        <w:t>e 10-year period</w:t>
      </w:r>
      <w:r w:rsidR="00E1259E" w:rsidRPr="001D6A24">
        <w:t xml:space="preserve"> was based on</w:t>
      </w:r>
      <w:r w:rsidR="00652973" w:rsidRPr="001D6A24">
        <w:t xml:space="preserve"> </w:t>
      </w:r>
      <w:proofErr w:type="spellStart"/>
      <w:r w:rsidR="00652973" w:rsidRPr="001D6A24">
        <w:t>Fildes</w:t>
      </w:r>
      <w:proofErr w:type="spellEnd"/>
      <w:r w:rsidR="00652973" w:rsidRPr="001D6A24">
        <w:t xml:space="preserve"> et</w:t>
      </w:r>
      <w:r w:rsidRPr="001D6A24">
        <w:t xml:space="preserve"> al. (2014) and divide</w:t>
      </w:r>
      <w:r w:rsidR="00E1259E" w:rsidRPr="001D6A24">
        <w:t>d</w:t>
      </w:r>
      <w:r w:rsidRPr="001D6A24">
        <w:t xml:space="preserve"> by 10 to determine the number of fatalities, serious injuries and minor injuries per annum. </w:t>
      </w:r>
      <w:r w:rsidR="00E1259E" w:rsidRPr="001D6A24">
        <w:t>T</w:t>
      </w:r>
      <w:r w:rsidRPr="001D6A24">
        <w:t>he results</w:t>
      </w:r>
      <w:r w:rsidR="00E1259E" w:rsidRPr="001D6A24">
        <w:t xml:space="preserve"> were scaled up</w:t>
      </w:r>
      <w:r w:rsidRPr="001D6A24">
        <w:t xml:space="preserve"> based on the sample pop</w:t>
      </w:r>
      <w:r w:rsidR="00652973" w:rsidRPr="001D6A24">
        <w:t xml:space="preserve">ulation size shown in </w:t>
      </w:r>
      <w:proofErr w:type="spellStart"/>
      <w:r w:rsidR="00652973" w:rsidRPr="001D6A24">
        <w:t>Fildes</w:t>
      </w:r>
      <w:proofErr w:type="spellEnd"/>
      <w:r w:rsidR="00652973" w:rsidRPr="001D6A24">
        <w:t xml:space="preserve"> et</w:t>
      </w:r>
      <w:r w:rsidRPr="001D6A24">
        <w:t xml:space="preserve"> al. (2014) by 1.04 to determine the number of trauma types relative to the population </w:t>
      </w:r>
      <w:r w:rsidR="00E1259E" w:rsidRPr="001D6A24">
        <w:t>in</w:t>
      </w:r>
      <w:r w:rsidRPr="001D6A24">
        <w:t xml:space="preserve"> Australia.</w:t>
      </w:r>
    </w:p>
    <w:p w14:paraId="37DD365C" w14:textId="77777777" w:rsidR="00F619E4" w:rsidRPr="001D6A24" w:rsidRDefault="00773D02" w:rsidP="00F619E4">
      <w:pPr>
        <w:pStyle w:val="ListNumbered21"/>
      </w:pPr>
      <w:r w:rsidRPr="001D6A24">
        <w:t xml:space="preserve">The submission from the Georgina Josephine Foundation provided collated data from media of Low Speed Vehicle Run Over (LSVRO) incidents across Australia from 2011-2021. From the data, there were 37 reversing fatalities over 2011-2021 which is equivalent to approximately 4 fatalities per year. </w:t>
      </w:r>
    </w:p>
    <w:p w14:paraId="657064A0" w14:textId="77777777" w:rsidR="00F619E4" w:rsidRPr="001D6A24" w:rsidRDefault="008F241A" w:rsidP="00F619E4">
      <w:pPr>
        <w:pStyle w:val="ListNumbered21"/>
      </w:pPr>
      <w:r w:rsidRPr="001D6A24">
        <w:t>Local research conducted by BITRE (2015) and Cassell et al. (2011) provided an estimate of an additional 9.3 pedestrian fatalities per year attributed to reversing collisions.</w:t>
      </w:r>
    </w:p>
    <w:p w14:paraId="44D4A4E2" w14:textId="05D7F900" w:rsidR="00773D02" w:rsidRPr="001D6A24" w:rsidRDefault="00773D02" w:rsidP="00F619E4">
      <w:pPr>
        <w:pStyle w:val="ListNumbered21"/>
      </w:pPr>
      <w:r w:rsidRPr="001D6A24">
        <w:t xml:space="preserve">To reflect this in our benefit-cost analysis, </w:t>
      </w:r>
      <w:r w:rsidR="008F241A" w:rsidRPr="001D6A24">
        <w:t>13.3</w:t>
      </w:r>
      <w:r w:rsidRPr="001D6A24">
        <w:t xml:space="preserve"> additional fatalities were added to the average annual number of </w:t>
      </w:r>
      <w:r w:rsidR="00F619E4" w:rsidRPr="001D6A24">
        <w:rPr>
          <w:lang w:val="en-US"/>
        </w:rPr>
        <w:t xml:space="preserve">scaled </w:t>
      </w:r>
      <w:r w:rsidRPr="001D6A24">
        <w:t xml:space="preserve">the number of pedestrian fatalities relative to the population in Australia </w:t>
      </w:r>
      <w:r w:rsidR="00BD610E" w:rsidRPr="001D6A24">
        <w:t xml:space="preserve">(from 7.90 in the </w:t>
      </w:r>
      <w:r w:rsidR="0099209C" w:rsidRPr="001D6A24">
        <w:t xml:space="preserve">IA </w:t>
      </w:r>
      <w:r w:rsidR="00BD610E" w:rsidRPr="001D6A24">
        <w:t xml:space="preserve">released for consultative purposes to </w:t>
      </w:r>
      <w:r w:rsidR="00CA7E21" w:rsidRPr="001D6A24">
        <w:rPr>
          <w:lang w:val="en-US"/>
        </w:rPr>
        <w:t>21.20</w:t>
      </w:r>
      <w:r w:rsidR="00BD610E" w:rsidRPr="001D6A24">
        <w:t>)</w:t>
      </w:r>
      <w:r w:rsidRPr="001D6A24">
        <w:t>. This forms the ratio of fatalities affecting the proportion of trauma types per reversing collision which impacts upon the number of trauma savings obtained from the regulation of reversing aid technologies.</w:t>
      </w:r>
    </w:p>
    <w:p w14:paraId="70733E23" w14:textId="3B8BCD49" w:rsidR="00DE3CD5" w:rsidRPr="001D6A24" w:rsidRDefault="00DE3CD5" w:rsidP="00DE3CD5">
      <w:pPr>
        <w:pStyle w:val="Caption"/>
        <w:keepNext/>
      </w:pPr>
      <w:bookmarkStart w:id="178" w:name="_Toc115350511"/>
      <w:r w:rsidRPr="001D6A24">
        <w:t>Table</w:t>
      </w:r>
      <w:r w:rsidR="0048163F" w:rsidRPr="001D6A24">
        <w:t xml:space="preserve"> 16</w:t>
      </w:r>
      <w:r w:rsidRPr="001D6A24">
        <w:t xml:space="preserve">: Average annual number of pedestrians per trauma type involved in </w:t>
      </w:r>
      <w:r w:rsidR="00652973" w:rsidRPr="001D6A24">
        <w:t>reversing</w:t>
      </w:r>
      <w:r w:rsidRPr="001D6A24">
        <w:t xml:space="preserve"> collision</w:t>
      </w:r>
      <w:r w:rsidR="00652973" w:rsidRPr="001D6A24">
        <w:t>s</w:t>
      </w:r>
      <w:bookmarkEnd w:id="178"/>
    </w:p>
    <w:tbl>
      <w:tblPr>
        <w:tblStyle w:val="DefaultTable1"/>
        <w:tblW w:w="0" w:type="auto"/>
        <w:jc w:val="center"/>
        <w:tblLook w:val="04E0" w:firstRow="1" w:lastRow="1" w:firstColumn="1" w:lastColumn="0" w:noHBand="0" w:noVBand="1"/>
        <w:tblCaption w:val="Table 16: Average annual number of pedestrians per trauma type involved in reversing collisions"/>
        <w:tblDescription w:val="Two tables, arranged vertically, showing the average annual number of pedestrians per trauma type involved in reversing collisions"/>
      </w:tblPr>
      <w:tblGrid>
        <w:gridCol w:w="3905"/>
        <w:gridCol w:w="1936"/>
      </w:tblGrid>
      <w:tr w:rsidR="00DE3CD5" w:rsidRPr="001D6A24" w14:paraId="0A45CB0D" w14:textId="77777777" w:rsidTr="00DE3C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023C18C" w14:textId="77777777" w:rsidR="00DE3CD5" w:rsidRPr="001D6A24" w:rsidRDefault="00DE3CD5" w:rsidP="00926CD4"/>
        </w:tc>
        <w:tc>
          <w:tcPr>
            <w:tcW w:w="0" w:type="auto"/>
          </w:tcPr>
          <w:p w14:paraId="46C4E303" w14:textId="77777777" w:rsidR="00DE3CD5" w:rsidRPr="001D6A24" w:rsidRDefault="00DE3CD5" w:rsidP="00926CD4">
            <w:pPr>
              <w:jc w:val="center"/>
              <w:cnfStyle w:val="100000000000" w:firstRow="1" w:lastRow="0" w:firstColumn="0" w:lastColumn="0" w:oddVBand="0" w:evenVBand="0" w:oddHBand="0" w:evenHBand="0" w:firstRowFirstColumn="0" w:firstRowLastColumn="0" w:lastRowFirstColumn="0" w:lastRowLastColumn="0"/>
            </w:pPr>
            <w:r w:rsidRPr="001D6A24">
              <w:t>Total Population Size</w:t>
            </w:r>
          </w:p>
        </w:tc>
      </w:tr>
      <w:tr w:rsidR="00DE3CD5" w:rsidRPr="001D6A24" w14:paraId="6917C282" w14:textId="77777777" w:rsidTr="00DE3CD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28B66D9" w14:textId="23BA7886" w:rsidR="00DE3CD5" w:rsidRPr="001D6A24" w:rsidRDefault="00DE3CD5" w:rsidP="00DE3CD5">
            <w:r w:rsidRPr="001D6A24">
              <w:t>Popu</w:t>
            </w:r>
            <w:r w:rsidR="00BB0860" w:rsidRPr="001D6A24">
              <w:t xml:space="preserve">lation Sample Size in </w:t>
            </w:r>
            <w:proofErr w:type="spellStart"/>
            <w:r w:rsidR="00BB0860" w:rsidRPr="001D6A24">
              <w:t>Fildes</w:t>
            </w:r>
            <w:proofErr w:type="spellEnd"/>
            <w:r w:rsidR="00BB0860" w:rsidRPr="001D6A24">
              <w:t xml:space="preserve"> et</w:t>
            </w:r>
            <w:r w:rsidRPr="001D6A24">
              <w:t xml:space="preserve"> al. (2014)</w:t>
            </w:r>
          </w:p>
        </w:tc>
        <w:tc>
          <w:tcPr>
            <w:tcW w:w="0" w:type="auto"/>
          </w:tcPr>
          <w:p w14:paraId="28F5645B" w14:textId="77777777" w:rsidR="00DE3CD5" w:rsidRPr="001D6A24" w:rsidRDefault="00DE3CD5" w:rsidP="00DE3CD5">
            <w:pPr>
              <w:jc w:val="center"/>
              <w:cnfStyle w:val="000000000000" w:firstRow="0" w:lastRow="0" w:firstColumn="0" w:lastColumn="0" w:oddVBand="0" w:evenVBand="0" w:oddHBand="0" w:evenHBand="0" w:firstRowFirstColumn="0" w:firstRowLastColumn="0" w:lastRowFirstColumn="0" w:lastRowLastColumn="0"/>
            </w:pPr>
            <w:r w:rsidRPr="001D6A24">
              <w:t>24,390,000</w:t>
            </w:r>
          </w:p>
        </w:tc>
      </w:tr>
      <w:tr w:rsidR="00DE3CD5" w:rsidRPr="001D6A24" w14:paraId="7B2DD928" w14:textId="77777777" w:rsidTr="00DE3CD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F8DF20E" w14:textId="77777777" w:rsidR="00DE3CD5" w:rsidRPr="001D6A24" w:rsidRDefault="00DE3CD5" w:rsidP="00DE3CD5">
            <w:r w:rsidRPr="001D6A24">
              <w:t>Population of Australia</w:t>
            </w:r>
          </w:p>
        </w:tc>
        <w:tc>
          <w:tcPr>
            <w:tcW w:w="0" w:type="auto"/>
          </w:tcPr>
          <w:p w14:paraId="138BF475" w14:textId="77777777" w:rsidR="00DE3CD5" w:rsidRPr="001D6A24" w:rsidRDefault="00DE3CD5" w:rsidP="00DE3CD5">
            <w:pPr>
              <w:jc w:val="center"/>
              <w:cnfStyle w:val="000000010000" w:firstRow="0" w:lastRow="0" w:firstColumn="0" w:lastColumn="0" w:oddVBand="0" w:evenVBand="0" w:oddHBand="0" w:evenHBand="1" w:firstRowFirstColumn="0" w:firstRowLastColumn="0" w:lastRowFirstColumn="0" w:lastRowLastColumn="0"/>
            </w:pPr>
            <w:r w:rsidRPr="001D6A24">
              <w:t>25,360,000</w:t>
            </w:r>
          </w:p>
        </w:tc>
      </w:tr>
      <w:tr w:rsidR="00DE3CD5" w:rsidRPr="001D6A24" w14:paraId="48D210EC" w14:textId="77777777" w:rsidTr="00DE3CD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8F0DDA0" w14:textId="77777777" w:rsidR="00DE3CD5" w:rsidRPr="001D6A24" w:rsidRDefault="00DE3CD5" w:rsidP="00DE3CD5">
            <w:r w:rsidRPr="001D6A24">
              <w:lastRenderedPageBreak/>
              <w:t>Scale Factor</w:t>
            </w:r>
          </w:p>
        </w:tc>
        <w:tc>
          <w:tcPr>
            <w:tcW w:w="0" w:type="auto"/>
          </w:tcPr>
          <w:p w14:paraId="3B7313F9" w14:textId="77777777" w:rsidR="00DE3CD5" w:rsidRPr="001D6A24" w:rsidRDefault="00DE3CD5" w:rsidP="00DE3CD5">
            <w:pPr>
              <w:jc w:val="center"/>
              <w:cnfStyle w:val="010000000000" w:firstRow="0" w:lastRow="1" w:firstColumn="0" w:lastColumn="0" w:oddVBand="0" w:evenVBand="0" w:oddHBand="0" w:evenHBand="0" w:firstRowFirstColumn="0" w:firstRowLastColumn="0" w:lastRowFirstColumn="0" w:lastRowLastColumn="0"/>
            </w:pPr>
            <w:r w:rsidRPr="001D6A24">
              <w:t>1.04</w:t>
            </w:r>
          </w:p>
        </w:tc>
      </w:tr>
    </w:tbl>
    <w:p w14:paraId="3DE002EE" w14:textId="77777777" w:rsidR="00DE3CD5" w:rsidRPr="001D6A24" w:rsidRDefault="00DE3CD5" w:rsidP="00DE3CD5"/>
    <w:tbl>
      <w:tblPr>
        <w:tblStyle w:val="DefaultTable1"/>
        <w:tblW w:w="0" w:type="auto"/>
        <w:jc w:val="center"/>
        <w:tblLook w:val="04E0" w:firstRow="1" w:lastRow="1" w:firstColumn="1" w:lastColumn="0" w:noHBand="0" w:noVBand="1"/>
        <w:tblCaption w:val="Table 16: Average annual number of pedestrians per trauma type involved in reversing collisions"/>
        <w:tblDescription w:val="Two tables, arranged vertically, showing the average annual number of pedestrians per trauma type involved in reversing collisions"/>
      </w:tblPr>
      <w:tblGrid>
        <w:gridCol w:w="1093"/>
        <w:gridCol w:w="3869"/>
        <w:gridCol w:w="4902"/>
      </w:tblGrid>
      <w:tr w:rsidR="00DE3CD5" w:rsidRPr="001D6A24" w14:paraId="303279D5" w14:textId="77777777" w:rsidTr="00BF1D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5DD2C17" w14:textId="77777777" w:rsidR="00DE3CD5" w:rsidRPr="001D6A24" w:rsidRDefault="00DE3CD5" w:rsidP="00DE3CD5">
            <w:r w:rsidRPr="001D6A24">
              <w:t>Trauma Type</w:t>
            </w:r>
          </w:p>
        </w:tc>
        <w:tc>
          <w:tcPr>
            <w:tcW w:w="3869" w:type="dxa"/>
          </w:tcPr>
          <w:p w14:paraId="20F16113" w14:textId="54A692B3" w:rsidR="00DE3CD5" w:rsidRPr="001D6A24" w:rsidRDefault="00DE3CD5" w:rsidP="00DE3CD5">
            <w:pPr>
              <w:jc w:val="center"/>
              <w:cnfStyle w:val="100000000000" w:firstRow="1" w:lastRow="0" w:firstColumn="0" w:lastColumn="0" w:oddVBand="0" w:evenVBand="0" w:oddHBand="0" w:evenHBand="0" w:firstRowFirstColumn="0" w:firstRowLastColumn="0" w:lastRowFirstColumn="0" w:lastRowLastColumn="0"/>
            </w:pPr>
            <w:r w:rsidRPr="001D6A24">
              <w:t>Average Annual Num</w:t>
            </w:r>
            <w:r w:rsidR="00BB0860" w:rsidRPr="001D6A24">
              <w:t xml:space="preserve">ber of Pedestrians in </w:t>
            </w:r>
            <w:proofErr w:type="spellStart"/>
            <w:r w:rsidR="00BB0860" w:rsidRPr="001D6A24">
              <w:t>Fildes</w:t>
            </w:r>
            <w:proofErr w:type="spellEnd"/>
            <w:r w:rsidR="00BB0860" w:rsidRPr="001D6A24">
              <w:t xml:space="preserve"> et</w:t>
            </w:r>
            <w:r w:rsidRPr="001D6A24">
              <w:t xml:space="preserve"> al. (2014)</w:t>
            </w:r>
          </w:p>
        </w:tc>
        <w:tc>
          <w:tcPr>
            <w:tcW w:w="4902" w:type="dxa"/>
          </w:tcPr>
          <w:p w14:paraId="6725CCE6" w14:textId="77777777" w:rsidR="00DE3CD5" w:rsidRPr="001D6A24" w:rsidRDefault="00DE3CD5" w:rsidP="00DE3CD5">
            <w:pPr>
              <w:jc w:val="center"/>
              <w:cnfStyle w:val="100000000000" w:firstRow="1" w:lastRow="0" w:firstColumn="0" w:lastColumn="0" w:oddVBand="0" w:evenVBand="0" w:oddHBand="0" w:evenHBand="0" w:firstRowFirstColumn="0" w:firstRowLastColumn="0" w:lastRowFirstColumn="0" w:lastRowLastColumn="0"/>
            </w:pPr>
            <w:r w:rsidRPr="001D6A24">
              <w:t>Average Annual Number of Pedestrians scaled up to Australian population size (1.04 scale factor)</w:t>
            </w:r>
          </w:p>
        </w:tc>
      </w:tr>
      <w:tr w:rsidR="00DE3CD5" w:rsidRPr="001D6A24" w14:paraId="66EEE868" w14:textId="77777777" w:rsidTr="00BF1D9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B78B7E6" w14:textId="77777777" w:rsidR="00DE3CD5" w:rsidRPr="001D6A24" w:rsidRDefault="00DE3CD5" w:rsidP="00DE3CD5">
            <w:r w:rsidRPr="001D6A24">
              <w:t>Fatality</w:t>
            </w:r>
          </w:p>
        </w:tc>
        <w:tc>
          <w:tcPr>
            <w:tcW w:w="3869" w:type="dxa"/>
          </w:tcPr>
          <w:p w14:paraId="0133AC07" w14:textId="4DB43901" w:rsidR="00DE3CD5" w:rsidRPr="001D6A24" w:rsidRDefault="00B733B8" w:rsidP="00DE3CD5">
            <w:pPr>
              <w:jc w:val="center"/>
              <w:cnfStyle w:val="000000000000" w:firstRow="0" w:lastRow="0" w:firstColumn="0" w:lastColumn="0" w:oddVBand="0" w:evenVBand="0" w:oddHBand="0" w:evenHBand="0" w:firstRowFirstColumn="0" w:firstRowLastColumn="0" w:lastRowFirstColumn="0" w:lastRowLastColumn="0"/>
            </w:pPr>
            <w:r w:rsidRPr="001D6A24">
              <w:t>7.60</w:t>
            </w:r>
            <w:r w:rsidR="00716FCF" w:rsidRPr="001D6A24">
              <w:t xml:space="preserve"> </w:t>
            </w:r>
          </w:p>
        </w:tc>
        <w:tc>
          <w:tcPr>
            <w:tcW w:w="4902" w:type="dxa"/>
          </w:tcPr>
          <w:p w14:paraId="365B483C" w14:textId="206830FF" w:rsidR="00DE3CD5" w:rsidRPr="001D6A24" w:rsidRDefault="00B32EAC" w:rsidP="00DE3CD5">
            <w:pPr>
              <w:jc w:val="center"/>
              <w:cnfStyle w:val="000000000000" w:firstRow="0" w:lastRow="0" w:firstColumn="0" w:lastColumn="0" w:oddVBand="0" w:evenVBand="0" w:oddHBand="0" w:evenHBand="0" w:firstRowFirstColumn="0" w:firstRowLastColumn="0" w:lastRowFirstColumn="0" w:lastRowLastColumn="0"/>
            </w:pPr>
            <w:r w:rsidRPr="001D6A24">
              <w:t>21.20</w:t>
            </w:r>
            <w:r w:rsidR="001A01E6" w:rsidRPr="001D6A24">
              <w:t xml:space="preserve"> (7.90 in the </w:t>
            </w:r>
            <w:r w:rsidR="0099209C" w:rsidRPr="001D6A24">
              <w:t xml:space="preserve">IA </w:t>
            </w:r>
            <w:r w:rsidR="001A01E6" w:rsidRPr="001D6A24">
              <w:t>released for consultative purposes)</w:t>
            </w:r>
          </w:p>
        </w:tc>
      </w:tr>
      <w:tr w:rsidR="00DE3CD5" w:rsidRPr="001D6A24" w14:paraId="5204BA7B" w14:textId="77777777" w:rsidTr="00BF1D9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656D570" w14:textId="77777777" w:rsidR="00DE3CD5" w:rsidRPr="001D6A24" w:rsidRDefault="00DE3CD5" w:rsidP="00DE3CD5">
            <w:r w:rsidRPr="001D6A24">
              <w:t>Serious</w:t>
            </w:r>
          </w:p>
        </w:tc>
        <w:tc>
          <w:tcPr>
            <w:tcW w:w="3869" w:type="dxa"/>
          </w:tcPr>
          <w:p w14:paraId="7C472CF5" w14:textId="77777777" w:rsidR="00DE3CD5" w:rsidRPr="001D6A24" w:rsidRDefault="00DE3CD5" w:rsidP="00DE3CD5">
            <w:pPr>
              <w:jc w:val="center"/>
              <w:cnfStyle w:val="000000010000" w:firstRow="0" w:lastRow="0" w:firstColumn="0" w:lastColumn="0" w:oddVBand="0" w:evenVBand="0" w:oddHBand="0" w:evenHBand="1" w:firstRowFirstColumn="0" w:firstRowLastColumn="0" w:lastRowFirstColumn="0" w:lastRowLastColumn="0"/>
            </w:pPr>
            <w:r w:rsidRPr="001D6A24">
              <w:t>214.58</w:t>
            </w:r>
          </w:p>
        </w:tc>
        <w:tc>
          <w:tcPr>
            <w:tcW w:w="4902" w:type="dxa"/>
          </w:tcPr>
          <w:p w14:paraId="5194BC32" w14:textId="77777777" w:rsidR="00DE3CD5" w:rsidRPr="001D6A24" w:rsidRDefault="00DE3CD5" w:rsidP="00DE3CD5">
            <w:pPr>
              <w:jc w:val="center"/>
              <w:cnfStyle w:val="000000010000" w:firstRow="0" w:lastRow="0" w:firstColumn="0" w:lastColumn="0" w:oddVBand="0" w:evenVBand="0" w:oddHBand="0" w:evenHBand="1" w:firstRowFirstColumn="0" w:firstRowLastColumn="0" w:lastRowFirstColumn="0" w:lastRowLastColumn="0"/>
            </w:pPr>
            <w:r w:rsidRPr="001D6A24">
              <w:t>223.11</w:t>
            </w:r>
          </w:p>
        </w:tc>
      </w:tr>
      <w:tr w:rsidR="00DE3CD5" w:rsidRPr="001D6A24" w14:paraId="5136FD36" w14:textId="77777777" w:rsidTr="00BF1D9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A72E53D" w14:textId="77777777" w:rsidR="00DE3CD5" w:rsidRPr="001D6A24" w:rsidRDefault="00DE3CD5" w:rsidP="00DE3CD5">
            <w:r w:rsidRPr="001D6A24">
              <w:t>Minor</w:t>
            </w:r>
          </w:p>
        </w:tc>
        <w:tc>
          <w:tcPr>
            <w:tcW w:w="3869" w:type="dxa"/>
          </w:tcPr>
          <w:p w14:paraId="44D125DC" w14:textId="77777777" w:rsidR="00DE3CD5" w:rsidRPr="001D6A24" w:rsidRDefault="00DE3CD5" w:rsidP="00DE3CD5">
            <w:pPr>
              <w:jc w:val="center"/>
              <w:cnfStyle w:val="010000000000" w:firstRow="0" w:lastRow="1" w:firstColumn="0" w:lastColumn="0" w:oddVBand="0" w:evenVBand="0" w:oddHBand="0" w:evenHBand="0" w:firstRowFirstColumn="0" w:firstRowLastColumn="0" w:lastRowFirstColumn="0" w:lastRowLastColumn="0"/>
              <w:rPr>
                <w:b w:val="0"/>
              </w:rPr>
            </w:pPr>
            <w:r w:rsidRPr="001D6A24">
              <w:rPr>
                <w:b w:val="0"/>
              </w:rPr>
              <w:t>95.24</w:t>
            </w:r>
          </w:p>
        </w:tc>
        <w:tc>
          <w:tcPr>
            <w:tcW w:w="4902" w:type="dxa"/>
          </w:tcPr>
          <w:p w14:paraId="26A63474" w14:textId="77777777" w:rsidR="00DE3CD5" w:rsidRPr="001D6A24" w:rsidRDefault="00DE3CD5" w:rsidP="00DE3CD5">
            <w:pPr>
              <w:jc w:val="center"/>
              <w:cnfStyle w:val="010000000000" w:firstRow="0" w:lastRow="1" w:firstColumn="0" w:lastColumn="0" w:oddVBand="0" w:evenVBand="0" w:oddHBand="0" w:evenHBand="0" w:firstRowFirstColumn="0" w:firstRowLastColumn="0" w:lastRowFirstColumn="0" w:lastRowLastColumn="0"/>
              <w:rPr>
                <w:b w:val="0"/>
              </w:rPr>
            </w:pPr>
            <w:r w:rsidRPr="001D6A24">
              <w:rPr>
                <w:b w:val="0"/>
              </w:rPr>
              <w:t>99.03</w:t>
            </w:r>
          </w:p>
        </w:tc>
      </w:tr>
    </w:tbl>
    <w:p w14:paraId="459CEDDD" w14:textId="77777777" w:rsidR="00DE3CD5" w:rsidRPr="001D6A24" w:rsidRDefault="00DE3CD5" w:rsidP="00DE3CD5"/>
    <w:p w14:paraId="65714C9E" w14:textId="77777777" w:rsidR="00F619E4" w:rsidRPr="001D6A24" w:rsidRDefault="00DE3CD5" w:rsidP="00F619E4">
      <w:pPr>
        <w:pStyle w:val="ListNumbered1"/>
      </w:pPr>
      <w:r w:rsidRPr="001D6A24">
        <w:t xml:space="preserve">The effect of reversing aid technologies on road trauma </w:t>
      </w:r>
      <w:r w:rsidR="00E1259E" w:rsidRPr="001D6A24">
        <w:t>wa</w:t>
      </w:r>
      <w:r w:rsidRPr="001D6A24">
        <w:t xml:space="preserve">s obtained by multiplying the effectiveness of the technology in reducing all sensitive trauma and the sensitivity of the crash. The sensitivity </w:t>
      </w:r>
      <w:r w:rsidR="00E1259E" w:rsidRPr="001D6A24">
        <w:t>wa</w:t>
      </w:r>
      <w:r w:rsidRPr="001D6A24">
        <w:t>s calculated using the number of pedestrians killed or seriously injured (KSI) from researc</w:t>
      </w:r>
      <w:r w:rsidR="00BB0860" w:rsidRPr="001D6A24">
        <w:t>h conducted by MUARC (</w:t>
      </w:r>
      <w:proofErr w:type="spellStart"/>
      <w:r w:rsidR="00BB0860" w:rsidRPr="001D6A24">
        <w:t>Fildes</w:t>
      </w:r>
      <w:proofErr w:type="spellEnd"/>
      <w:r w:rsidR="00BB0860" w:rsidRPr="001D6A24">
        <w:t xml:space="preserve"> et</w:t>
      </w:r>
      <w:r w:rsidRPr="001D6A24">
        <w:t xml:space="preserve"> al., 2014) </w:t>
      </w:r>
      <w:r w:rsidR="00E1259E" w:rsidRPr="001D6A24">
        <w:t xml:space="preserve">and </w:t>
      </w:r>
      <w:r w:rsidRPr="001D6A24">
        <w:t>divided</w:t>
      </w:r>
      <w:r w:rsidR="00E1259E" w:rsidRPr="001D6A24">
        <w:t xml:space="preserve"> by the</w:t>
      </w:r>
      <w:r w:rsidRPr="001D6A24">
        <w:t xml:space="preserve"> total number of deaths and hospitalisations per year from BITRE (2021). </w:t>
      </w:r>
    </w:p>
    <w:p w14:paraId="22CC956C" w14:textId="2BF26462" w:rsidR="004942E7" w:rsidRPr="001D6A24" w:rsidRDefault="00DE3CD5" w:rsidP="00C802F5">
      <w:pPr>
        <w:pStyle w:val="ListNumbered1"/>
      </w:pPr>
      <w:r w:rsidRPr="001D6A24">
        <w:t xml:space="preserve">The effectiveness of the </w:t>
      </w:r>
      <w:r w:rsidR="00F619E4" w:rsidRPr="001D6A24">
        <w:t xml:space="preserve">reversing cameras without displays </w:t>
      </w:r>
      <w:r w:rsidRPr="001D6A24">
        <w:t xml:space="preserve">in reducing all sensitive trauma </w:t>
      </w:r>
      <w:r w:rsidR="00F619E4" w:rsidRPr="001D6A24">
        <w:rPr>
          <w:lang w:val="en-US"/>
        </w:rPr>
        <w:t xml:space="preserve">was determined to be 0.43 </w:t>
      </w:r>
      <w:r w:rsidR="00F619E4" w:rsidRPr="001D6A24">
        <w:t>assuming at minimum that manufacturers will only install on</w:t>
      </w:r>
      <w:r w:rsidR="00F619E4" w:rsidRPr="001D6A24">
        <w:rPr>
          <w:lang w:val="en-US"/>
        </w:rPr>
        <w:t xml:space="preserve"> the technology on</w:t>
      </w:r>
      <w:r w:rsidR="00F619E4" w:rsidRPr="001D6A24">
        <w:t xml:space="preserve"> their vehicles to comply with the proposed reversing aids legislation.</w:t>
      </w:r>
      <w:r w:rsidR="00C802F5" w:rsidRPr="001D6A24">
        <w:rPr>
          <w:lang w:val="en-US"/>
        </w:rPr>
        <w:t xml:space="preserve"> </w:t>
      </w:r>
      <w:r w:rsidR="00A423EA" w:rsidRPr="001D6A24">
        <w:rPr>
          <w:lang w:val="en-US"/>
        </w:rPr>
        <w:t xml:space="preserve">This </w:t>
      </w:r>
      <w:r w:rsidR="00E1259E" w:rsidRPr="001D6A24">
        <w:t>wa</w:t>
      </w:r>
      <w:r w:rsidRPr="001D6A24">
        <w:t xml:space="preserve">s </w:t>
      </w:r>
      <w:r w:rsidR="00A423EA" w:rsidRPr="001D6A24">
        <w:rPr>
          <w:lang w:val="en-US"/>
        </w:rPr>
        <w:t xml:space="preserve">considering a performance increase of 5 per cent in addition to the effectiveness of 0.41 </w:t>
      </w:r>
      <w:r w:rsidR="00B207A9" w:rsidRPr="001D6A24">
        <w:rPr>
          <w:lang w:val="en-US"/>
        </w:rPr>
        <w:t xml:space="preserve">for reversing camera systems </w:t>
      </w:r>
      <w:r w:rsidRPr="001D6A24">
        <w:t xml:space="preserve">obtained from </w:t>
      </w:r>
      <w:proofErr w:type="spellStart"/>
      <w:r w:rsidRPr="001D6A24">
        <w:t>Keall</w:t>
      </w:r>
      <w:proofErr w:type="spellEnd"/>
      <w:r w:rsidRPr="001D6A24">
        <w:t xml:space="preserve"> et al. (2018)</w:t>
      </w:r>
      <w:r w:rsidR="00A423EA" w:rsidRPr="001D6A24">
        <w:rPr>
          <w:lang w:val="en-US"/>
        </w:rPr>
        <w:t>.</w:t>
      </w:r>
      <w:r w:rsidR="00C802F5" w:rsidRPr="001D6A24">
        <w:rPr>
          <w:lang w:val="en-US"/>
        </w:rPr>
        <w:t xml:space="preserve"> </w:t>
      </w:r>
      <w:r w:rsidR="00CE2B10" w:rsidRPr="001D6A24">
        <w:t>Previously our benefit-cost analysis considered the fitment of reversing sensors</w:t>
      </w:r>
      <w:r w:rsidR="00F619E4" w:rsidRPr="001D6A24">
        <w:rPr>
          <w:lang w:val="en-US"/>
        </w:rPr>
        <w:t xml:space="preserve"> at 0.69 effectiveness</w:t>
      </w:r>
      <w:r w:rsidR="00B207A9" w:rsidRPr="001D6A24">
        <w:rPr>
          <w:lang w:val="en-US"/>
        </w:rPr>
        <w:t xml:space="preserve"> (</w:t>
      </w:r>
      <w:proofErr w:type="spellStart"/>
      <w:r w:rsidR="00B207A9" w:rsidRPr="001D6A24">
        <w:rPr>
          <w:lang w:val="en-US"/>
        </w:rPr>
        <w:t>Keall</w:t>
      </w:r>
      <w:proofErr w:type="spellEnd"/>
      <w:r w:rsidR="00B207A9" w:rsidRPr="001D6A24">
        <w:rPr>
          <w:lang w:val="en-US"/>
        </w:rPr>
        <w:t xml:space="preserve"> et al, 2018)</w:t>
      </w:r>
      <w:r w:rsidR="00CE2B10" w:rsidRPr="001D6A24">
        <w:t>.</w:t>
      </w:r>
    </w:p>
    <w:p w14:paraId="1D8D0C67" w14:textId="77777777" w:rsidR="00926CD4" w:rsidRPr="001D6A24" w:rsidRDefault="00926CD4" w:rsidP="00BC5FF9">
      <w:pPr>
        <w:pStyle w:val="Caption"/>
      </w:pPr>
      <w:bookmarkStart w:id="179" w:name="_Toc115350512"/>
      <w:r w:rsidRPr="001D6A24">
        <w:t>Table</w:t>
      </w:r>
      <w:r w:rsidR="0048163F" w:rsidRPr="001D6A24">
        <w:t xml:space="preserve"> 17</w:t>
      </w:r>
      <w:r w:rsidRPr="001D6A24">
        <w:t>: Effect of reversing aid technologies on all trauma relative to sensitivity of the technology</w:t>
      </w:r>
      <w:bookmarkEnd w:id="179"/>
    </w:p>
    <w:tbl>
      <w:tblPr>
        <w:tblStyle w:val="DefaultTable1"/>
        <w:tblW w:w="0" w:type="auto"/>
        <w:jc w:val="center"/>
        <w:tblLook w:val="04E0" w:firstRow="1" w:lastRow="1" w:firstColumn="1" w:lastColumn="0" w:noHBand="0" w:noVBand="1"/>
        <w:tblCaption w:val="Table 17: Effect of reversing aid technologies on all trauma relative to sensitivity of the technology"/>
        <w:tblDescription w:val="Two tables, arranged vertically, showing the effect of reversing aid technologies on all trauma relative to sensitivity of the technology"/>
      </w:tblPr>
      <w:tblGrid>
        <w:gridCol w:w="8222"/>
        <w:gridCol w:w="1642"/>
      </w:tblGrid>
      <w:tr w:rsidR="00926CD4" w:rsidRPr="001D6A24" w14:paraId="5F942716" w14:textId="77777777" w:rsidTr="00BF1D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22" w:type="dxa"/>
          </w:tcPr>
          <w:p w14:paraId="47219FCA" w14:textId="77777777" w:rsidR="00926CD4" w:rsidRPr="001D6A24" w:rsidRDefault="00926CD4" w:rsidP="00926CD4">
            <w:r w:rsidRPr="001D6A24">
              <w:t>Total number of fatalities and hospitalisations (BITRE, 2021)</w:t>
            </w:r>
          </w:p>
          <w:p w14:paraId="6FFBD016" w14:textId="77777777" w:rsidR="00926CD4" w:rsidRPr="001D6A24" w:rsidRDefault="00926CD4" w:rsidP="00926CD4">
            <w:r w:rsidRPr="001D6A24">
              <w:t>1127 road deaths + 39404 hospitalisations</w:t>
            </w:r>
          </w:p>
        </w:tc>
        <w:tc>
          <w:tcPr>
            <w:tcW w:w="1642" w:type="dxa"/>
          </w:tcPr>
          <w:p w14:paraId="2A6AD5AD" w14:textId="77777777" w:rsidR="00926CD4" w:rsidRPr="001D6A24" w:rsidRDefault="0072346F" w:rsidP="00926CD4">
            <w:pPr>
              <w:jc w:val="center"/>
              <w:cnfStyle w:val="100000000000" w:firstRow="1" w:lastRow="0" w:firstColumn="0" w:lastColumn="0" w:oddVBand="0" w:evenVBand="0" w:oddHBand="0" w:evenHBand="0" w:firstRowFirstColumn="0" w:firstRowLastColumn="0" w:lastRowFirstColumn="0" w:lastRowLastColumn="0"/>
              <w:rPr>
                <w:b w:val="0"/>
              </w:rPr>
            </w:pPr>
            <w:r w:rsidRPr="001D6A24">
              <w:t>40531</w:t>
            </w:r>
          </w:p>
        </w:tc>
      </w:tr>
      <w:tr w:rsidR="00926CD4" w:rsidRPr="001D6A24" w14:paraId="0D17DBB2" w14:textId="77777777" w:rsidTr="00BF1D9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22" w:type="dxa"/>
          </w:tcPr>
          <w:p w14:paraId="51AC5DA5" w14:textId="0D73BA01" w:rsidR="00926CD4" w:rsidRPr="001D6A24" w:rsidRDefault="00BB0860" w:rsidP="00926CD4">
            <w:r w:rsidRPr="001D6A24">
              <w:t>KSI (</w:t>
            </w:r>
            <w:proofErr w:type="spellStart"/>
            <w:r w:rsidRPr="001D6A24">
              <w:t>Fildes</w:t>
            </w:r>
            <w:proofErr w:type="spellEnd"/>
            <w:r w:rsidRPr="001D6A24">
              <w:t xml:space="preserve"> et</w:t>
            </w:r>
            <w:r w:rsidR="00926CD4" w:rsidRPr="001D6A24">
              <w:t xml:space="preserve"> al., 2014)</w:t>
            </w:r>
          </w:p>
          <w:p w14:paraId="4EC1006A" w14:textId="7B35DDF6" w:rsidR="00926CD4" w:rsidRPr="001D6A24" w:rsidRDefault="00B32EAC" w:rsidP="00926CD4">
            <w:r w:rsidRPr="001D6A24">
              <w:t>21.20</w:t>
            </w:r>
            <w:r w:rsidR="00926CD4" w:rsidRPr="001D6A24">
              <w:t xml:space="preserve"> total fatalities per year scaled to AUS population size</w:t>
            </w:r>
            <w:r w:rsidR="00037997" w:rsidRPr="001D6A24">
              <w:t xml:space="preserve"> (previously 7.90) </w:t>
            </w:r>
            <w:r w:rsidR="00926CD4" w:rsidRPr="001D6A24">
              <w:t>+ 223.11 total</w:t>
            </w:r>
            <w:r w:rsidR="0072346F" w:rsidRPr="001D6A24">
              <w:t xml:space="preserve"> </w:t>
            </w:r>
            <w:r w:rsidR="00926CD4" w:rsidRPr="001D6A24">
              <w:t xml:space="preserve">serious injuries per year </w:t>
            </w:r>
            <w:r w:rsidR="0072346F" w:rsidRPr="001D6A24">
              <w:t>(</w:t>
            </w:r>
            <w:r w:rsidR="00926CD4" w:rsidRPr="001D6A24">
              <w:t>scaled to AUS population size</w:t>
            </w:r>
            <w:r w:rsidR="0072346F" w:rsidRPr="001D6A24">
              <w:t>)</w:t>
            </w:r>
          </w:p>
        </w:tc>
        <w:tc>
          <w:tcPr>
            <w:tcW w:w="1642" w:type="dxa"/>
          </w:tcPr>
          <w:p w14:paraId="3D5F2119" w14:textId="42E2D99C" w:rsidR="00BD610E" w:rsidRPr="001D6A24" w:rsidRDefault="008F241A" w:rsidP="0072346F">
            <w:pPr>
              <w:jc w:val="center"/>
              <w:cnfStyle w:val="010000000000" w:firstRow="0" w:lastRow="1" w:firstColumn="0" w:lastColumn="0" w:oddVBand="0" w:evenVBand="0" w:oddHBand="0" w:evenHBand="0" w:firstRowFirstColumn="0" w:firstRowLastColumn="0" w:lastRowFirstColumn="0" w:lastRowLastColumn="0"/>
              <w:rPr>
                <w:b w:val="0"/>
              </w:rPr>
            </w:pPr>
            <w:r w:rsidRPr="001D6A24">
              <w:t>244.32</w:t>
            </w:r>
          </w:p>
          <w:p w14:paraId="5D39CA6F" w14:textId="0A9CD334" w:rsidR="00926CD4" w:rsidRPr="001D6A24" w:rsidRDefault="00BD610E" w:rsidP="0072346F">
            <w:pPr>
              <w:jc w:val="center"/>
              <w:cnfStyle w:val="010000000000" w:firstRow="0" w:lastRow="1" w:firstColumn="0" w:lastColumn="0" w:oddVBand="0" w:evenVBand="0" w:oddHBand="0" w:evenHBand="0" w:firstRowFirstColumn="0" w:firstRowLastColumn="0" w:lastRowFirstColumn="0" w:lastRowLastColumn="0"/>
              <w:rPr>
                <w:b w:val="0"/>
              </w:rPr>
            </w:pPr>
            <w:r w:rsidRPr="001D6A24">
              <w:t xml:space="preserve">(previously </w:t>
            </w:r>
            <w:r w:rsidR="0072346F" w:rsidRPr="001D6A24">
              <w:t>231.02</w:t>
            </w:r>
            <w:r w:rsidRPr="001D6A24">
              <w:t>)</w:t>
            </w:r>
          </w:p>
        </w:tc>
      </w:tr>
    </w:tbl>
    <w:p w14:paraId="6753E732" w14:textId="77777777" w:rsidR="004942E7" w:rsidRPr="001D6A24" w:rsidRDefault="004942E7" w:rsidP="004942E7"/>
    <w:tbl>
      <w:tblPr>
        <w:tblStyle w:val="DefaultTable1"/>
        <w:tblW w:w="0" w:type="auto"/>
        <w:jc w:val="center"/>
        <w:tblLook w:val="04E0" w:firstRow="1" w:lastRow="1" w:firstColumn="1" w:lastColumn="0" w:noHBand="0" w:noVBand="1"/>
        <w:tblCaption w:val="Table 17: Effect of reversing aid technologies on all trauma relative to sensitivity of the technology"/>
        <w:tblDescription w:val="Two tables, arranged vertically, showing the effect of reversing aid technologies on all trauma relative to sensitivity of the technology"/>
      </w:tblPr>
      <w:tblGrid>
        <w:gridCol w:w="7230"/>
        <w:gridCol w:w="2634"/>
      </w:tblGrid>
      <w:tr w:rsidR="0072346F" w:rsidRPr="001D6A24" w14:paraId="5AB7D1CF" w14:textId="77777777" w:rsidTr="00EA21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0" w:type="dxa"/>
          </w:tcPr>
          <w:p w14:paraId="18D95776" w14:textId="0BA76561" w:rsidR="0072346F" w:rsidRPr="001D6A24" w:rsidRDefault="0072346F" w:rsidP="00E77068">
            <w:r w:rsidRPr="001D6A24">
              <w:t xml:space="preserve">Effectiveness of </w:t>
            </w:r>
            <w:r w:rsidR="00EA219B" w:rsidRPr="001D6A24">
              <w:t>reversing sensors</w:t>
            </w:r>
            <w:r w:rsidRPr="001D6A24">
              <w:t xml:space="preserve"> in reducing all sensitive </w:t>
            </w:r>
            <w:r w:rsidR="00BB0860" w:rsidRPr="001D6A24">
              <w:t>trauma (</w:t>
            </w:r>
            <w:proofErr w:type="spellStart"/>
            <w:r w:rsidR="00BB0860" w:rsidRPr="001D6A24">
              <w:t>Keall</w:t>
            </w:r>
            <w:proofErr w:type="spellEnd"/>
            <w:r w:rsidR="00BB0860" w:rsidRPr="001D6A24">
              <w:t xml:space="preserve"> et</w:t>
            </w:r>
            <w:r w:rsidRPr="001D6A24">
              <w:t xml:space="preserve"> al., 2018)</w:t>
            </w:r>
          </w:p>
        </w:tc>
        <w:tc>
          <w:tcPr>
            <w:tcW w:w="2634" w:type="dxa"/>
          </w:tcPr>
          <w:p w14:paraId="64FD0BBA" w14:textId="30C27D1D" w:rsidR="0072346F" w:rsidRPr="001D6A24" w:rsidRDefault="0072346F" w:rsidP="00E77068">
            <w:pPr>
              <w:jc w:val="center"/>
              <w:cnfStyle w:val="100000000000" w:firstRow="1" w:lastRow="0" w:firstColumn="0" w:lastColumn="0" w:oddVBand="0" w:evenVBand="0" w:oddHBand="0" w:evenHBand="0" w:firstRowFirstColumn="0" w:firstRowLastColumn="0" w:lastRowFirstColumn="0" w:lastRowLastColumn="0"/>
            </w:pPr>
            <w:r w:rsidRPr="001D6A24">
              <w:t>0.</w:t>
            </w:r>
            <w:r w:rsidR="00B733B8" w:rsidRPr="001D6A24">
              <w:t>4</w:t>
            </w:r>
            <w:r w:rsidR="00191ABF" w:rsidRPr="001D6A24">
              <w:t>3</w:t>
            </w:r>
            <w:r w:rsidR="00AF10AB" w:rsidRPr="001D6A24">
              <w:t xml:space="preserve"> (previously 0.69)</w:t>
            </w:r>
          </w:p>
        </w:tc>
      </w:tr>
      <w:tr w:rsidR="0072346F" w:rsidRPr="001D6A24" w14:paraId="6C6F1263" w14:textId="77777777" w:rsidTr="00EA219B">
        <w:trPr>
          <w:jc w:val="center"/>
        </w:trPr>
        <w:tc>
          <w:tcPr>
            <w:cnfStyle w:val="001000000000" w:firstRow="0" w:lastRow="0" w:firstColumn="1" w:lastColumn="0" w:oddVBand="0" w:evenVBand="0" w:oddHBand="0" w:evenHBand="0" w:firstRowFirstColumn="0" w:firstRowLastColumn="0" w:lastRowFirstColumn="0" w:lastRowLastColumn="0"/>
            <w:tcW w:w="7230" w:type="dxa"/>
          </w:tcPr>
          <w:p w14:paraId="58F8D9F9" w14:textId="77777777" w:rsidR="0072346F" w:rsidRPr="001D6A24" w:rsidRDefault="0072346F" w:rsidP="00E77068">
            <w:r w:rsidRPr="001D6A24">
              <w:t xml:space="preserve"> Sensitivity = KSI / Total number of fatalities and hospitalisations</w:t>
            </w:r>
          </w:p>
        </w:tc>
        <w:tc>
          <w:tcPr>
            <w:tcW w:w="2634" w:type="dxa"/>
          </w:tcPr>
          <w:p w14:paraId="5DCF1540" w14:textId="4C0A2537" w:rsidR="0072346F" w:rsidRPr="001D6A24" w:rsidRDefault="0072346F" w:rsidP="00E77068">
            <w:pPr>
              <w:jc w:val="center"/>
              <w:cnfStyle w:val="000000000000" w:firstRow="0" w:lastRow="0" w:firstColumn="0" w:lastColumn="0" w:oddVBand="0" w:evenVBand="0" w:oddHBand="0" w:evenHBand="0" w:firstRowFirstColumn="0" w:firstRowLastColumn="0" w:lastRowFirstColumn="0" w:lastRowLastColumn="0"/>
            </w:pPr>
            <w:r w:rsidRPr="001D6A24">
              <w:t>0.00</w:t>
            </w:r>
            <w:r w:rsidR="008F241A" w:rsidRPr="001D6A24">
              <w:t>60</w:t>
            </w:r>
            <w:r w:rsidR="00BD610E" w:rsidRPr="001D6A24">
              <w:t xml:space="preserve"> (previously 0.0057)</w:t>
            </w:r>
          </w:p>
        </w:tc>
      </w:tr>
      <w:tr w:rsidR="0072346F" w:rsidRPr="001D6A24" w14:paraId="44A68EAD" w14:textId="77777777" w:rsidTr="00EA219B">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0" w:type="dxa"/>
          </w:tcPr>
          <w:p w14:paraId="7C214D82" w14:textId="77777777" w:rsidR="0072346F" w:rsidRPr="001D6A24" w:rsidRDefault="0072346F" w:rsidP="00E77068">
            <w:r w:rsidRPr="001D6A24">
              <w:t>Effect on all trauma = Effectiveness of technology X Sensitivity</w:t>
            </w:r>
          </w:p>
        </w:tc>
        <w:tc>
          <w:tcPr>
            <w:tcW w:w="2634" w:type="dxa"/>
          </w:tcPr>
          <w:p w14:paraId="24A763A6" w14:textId="5BE415C6" w:rsidR="0072346F" w:rsidRPr="001D6A24" w:rsidRDefault="00BD610E" w:rsidP="00E77068">
            <w:pPr>
              <w:jc w:val="center"/>
              <w:cnfStyle w:val="010000000000" w:firstRow="0" w:lastRow="1" w:firstColumn="0" w:lastColumn="0" w:oddVBand="0" w:evenVBand="0" w:oddHBand="0" w:evenHBand="0" w:firstRowFirstColumn="0" w:firstRowLastColumn="0" w:lastRowFirstColumn="0" w:lastRowLastColumn="0"/>
              <w:rPr>
                <w:b w:val="0"/>
              </w:rPr>
            </w:pPr>
            <w:r w:rsidRPr="001D6A24">
              <w:t>0.00</w:t>
            </w:r>
            <w:r w:rsidR="00B733B8" w:rsidRPr="001D6A24">
              <w:t>2</w:t>
            </w:r>
            <w:r w:rsidR="008F241A" w:rsidRPr="001D6A24">
              <w:t>592</w:t>
            </w:r>
            <w:r w:rsidRPr="001D6A24">
              <w:t xml:space="preserve"> (previously </w:t>
            </w:r>
            <w:r w:rsidR="0072346F" w:rsidRPr="001D6A24">
              <w:t>0.003933</w:t>
            </w:r>
            <w:r w:rsidRPr="001D6A24">
              <w:t>)</w:t>
            </w:r>
          </w:p>
        </w:tc>
      </w:tr>
    </w:tbl>
    <w:p w14:paraId="44BC659A" w14:textId="77777777" w:rsidR="0072346F" w:rsidRPr="001D6A24" w:rsidRDefault="0072346F" w:rsidP="004942E7"/>
    <w:p w14:paraId="0A92AE39" w14:textId="728C64A8" w:rsidR="00092B97" w:rsidRPr="001D6A24" w:rsidRDefault="0072346F" w:rsidP="00A423EA">
      <w:pPr>
        <w:pStyle w:val="ListNumbered1"/>
      </w:pPr>
      <w:r w:rsidRPr="001D6A24">
        <w:t xml:space="preserve">The total cost of trauma is the sum of the cost per trauma for fatalities, serious injuries and minor injuries. The cost per trauma of fatalities, serious injuries and minor injuries </w:t>
      </w:r>
      <w:r w:rsidR="00E1259E" w:rsidRPr="001D6A24">
        <w:t>was</w:t>
      </w:r>
      <w:r w:rsidRPr="001D6A24">
        <w:t xml:space="preserve"> obtained by respectively multiplying the unit cost of fatalities, serious injuries and minor injuries under NPV by the proportion of fatalities, serious injuries and minor injuries from </w:t>
      </w:r>
      <w:r w:rsidR="00652973" w:rsidRPr="001D6A24">
        <w:t>reversing</w:t>
      </w:r>
      <w:r w:rsidRPr="001D6A24">
        <w:t xml:space="preserve"> collision</w:t>
      </w:r>
      <w:r w:rsidR="00652973" w:rsidRPr="001D6A24">
        <w:t>s</w:t>
      </w:r>
      <w:r w:rsidRPr="001D6A24">
        <w:t xml:space="preserve"> per year relative to the total population of Australia. NPV costs can be determined from the 2020 inflation rate provided by the Reserve Bank of Australia (RBA).</w:t>
      </w:r>
      <w:r w:rsidR="00092B97" w:rsidRPr="001D6A24">
        <w:br w:type="page"/>
      </w:r>
    </w:p>
    <w:p w14:paraId="38327C0D" w14:textId="2F2633DC" w:rsidR="0072346F" w:rsidRPr="001D6A24" w:rsidRDefault="0072346F" w:rsidP="00BC5FF9">
      <w:pPr>
        <w:pStyle w:val="Caption"/>
      </w:pPr>
      <w:bookmarkStart w:id="180" w:name="_Toc115350513"/>
      <w:r w:rsidRPr="001D6A24">
        <w:lastRenderedPageBreak/>
        <w:t>Table</w:t>
      </w:r>
      <w:r w:rsidR="0048163F" w:rsidRPr="001D6A24">
        <w:t xml:space="preserve"> 18</w:t>
      </w:r>
      <w:r w:rsidRPr="001D6A24">
        <w:t>: NPV Unit Cost per Trauma</w:t>
      </w:r>
      <w:bookmarkEnd w:id="180"/>
    </w:p>
    <w:tbl>
      <w:tblPr>
        <w:tblStyle w:val="DefaultTable1"/>
        <w:tblW w:w="0" w:type="auto"/>
        <w:tblLook w:val="04E0" w:firstRow="1" w:lastRow="1" w:firstColumn="1" w:lastColumn="0" w:noHBand="0" w:noVBand="1"/>
        <w:tblCaption w:val="Table 18: NPV Unit Cost per Trauma"/>
        <w:tblDescription w:val="Table shows the NPV Unit Cost per Trauma"/>
      </w:tblPr>
      <w:tblGrid>
        <w:gridCol w:w="993"/>
        <w:gridCol w:w="1701"/>
        <w:gridCol w:w="2268"/>
        <w:gridCol w:w="2551"/>
        <w:gridCol w:w="2341"/>
      </w:tblGrid>
      <w:tr w:rsidR="0072346F" w:rsidRPr="001D6A24" w14:paraId="612BB57D" w14:textId="77777777" w:rsidTr="004C46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3CDD32C" w14:textId="77777777" w:rsidR="0072346F" w:rsidRPr="001D6A24" w:rsidRDefault="0072346F" w:rsidP="00E77068">
            <w:r w:rsidRPr="001D6A24">
              <w:t>Trauma Type</w:t>
            </w:r>
          </w:p>
        </w:tc>
        <w:tc>
          <w:tcPr>
            <w:tcW w:w="1701" w:type="dxa"/>
          </w:tcPr>
          <w:p w14:paraId="0A2AE74D" w14:textId="77777777" w:rsidR="0072346F" w:rsidRPr="001D6A24" w:rsidRDefault="0072346F" w:rsidP="00E77068">
            <w:pPr>
              <w:cnfStyle w:val="100000000000" w:firstRow="1" w:lastRow="0" w:firstColumn="0" w:lastColumn="0" w:oddVBand="0" w:evenVBand="0" w:oddHBand="0" w:evenHBand="0" w:firstRowFirstColumn="0" w:firstRowLastColumn="0" w:lastRowFirstColumn="0" w:lastRowLastColumn="0"/>
            </w:pPr>
            <w:r w:rsidRPr="001D6A24">
              <w:t>Average Annual Number of Pedestrians</w:t>
            </w:r>
          </w:p>
        </w:tc>
        <w:tc>
          <w:tcPr>
            <w:tcW w:w="2268" w:type="dxa"/>
          </w:tcPr>
          <w:p w14:paraId="2AF81DCF" w14:textId="77777777" w:rsidR="0072346F" w:rsidRPr="001D6A24" w:rsidRDefault="0072346F" w:rsidP="0072346F">
            <w:pPr>
              <w:cnfStyle w:val="100000000000" w:firstRow="1" w:lastRow="0" w:firstColumn="0" w:lastColumn="0" w:oddVBand="0" w:evenVBand="0" w:oddHBand="0" w:evenHBand="0" w:firstRowFirstColumn="0" w:firstRowLastColumn="0" w:lastRowFirstColumn="0" w:lastRowLastColumn="0"/>
            </w:pPr>
            <w:r w:rsidRPr="001D6A24">
              <w:t>Ratio of Pedestrians</w:t>
            </w:r>
          </w:p>
          <w:p w14:paraId="0B9C67D1" w14:textId="77777777" w:rsidR="0072346F" w:rsidRPr="001D6A24" w:rsidRDefault="0072346F" w:rsidP="0072346F">
            <w:pPr>
              <w:cnfStyle w:val="100000000000" w:firstRow="1" w:lastRow="0" w:firstColumn="0" w:lastColumn="0" w:oddVBand="0" w:evenVBand="0" w:oddHBand="0" w:evenHBand="0" w:firstRowFirstColumn="0" w:firstRowLastColumn="0" w:lastRowFirstColumn="0" w:lastRowLastColumn="0"/>
            </w:pPr>
            <w:r w:rsidRPr="001D6A24">
              <w:t xml:space="preserve"> = Average annual number of pedestrians per trauma type / 7.90</w:t>
            </w:r>
          </w:p>
        </w:tc>
        <w:tc>
          <w:tcPr>
            <w:tcW w:w="2551" w:type="dxa"/>
          </w:tcPr>
          <w:p w14:paraId="0A4779B2" w14:textId="77777777" w:rsidR="0072346F" w:rsidRPr="001D6A24" w:rsidRDefault="0072346F" w:rsidP="0072346F">
            <w:pPr>
              <w:cnfStyle w:val="100000000000" w:firstRow="1" w:lastRow="0" w:firstColumn="0" w:lastColumn="0" w:oddVBand="0" w:evenVBand="0" w:oddHBand="0" w:evenHBand="0" w:firstRowFirstColumn="0" w:firstRowLastColumn="0" w:lastRowFirstColumn="0" w:lastRowLastColumn="0"/>
            </w:pPr>
            <w:r w:rsidRPr="001D6A24">
              <w:t xml:space="preserve">Proportion </w:t>
            </w:r>
          </w:p>
          <w:p w14:paraId="7314610D" w14:textId="77777777" w:rsidR="0072346F" w:rsidRPr="001D6A24" w:rsidRDefault="0072346F" w:rsidP="0072346F">
            <w:pPr>
              <w:cnfStyle w:val="100000000000" w:firstRow="1" w:lastRow="0" w:firstColumn="0" w:lastColumn="0" w:oddVBand="0" w:evenVBand="0" w:oddHBand="0" w:evenHBand="0" w:firstRowFirstColumn="0" w:firstRowLastColumn="0" w:lastRowFirstColumn="0" w:lastRowLastColumn="0"/>
            </w:pPr>
            <w:r w:rsidRPr="001D6A24">
              <w:t>= Ratio / Total Ratio</w:t>
            </w:r>
          </w:p>
        </w:tc>
        <w:tc>
          <w:tcPr>
            <w:tcW w:w="2341" w:type="dxa"/>
          </w:tcPr>
          <w:p w14:paraId="6FDC232F" w14:textId="77777777" w:rsidR="0072346F" w:rsidRPr="001D6A24" w:rsidRDefault="0072346F" w:rsidP="0072346F">
            <w:pPr>
              <w:cnfStyle w:val="100000000000" w:firstRow="1" w:lastRow="0" w:firstColumn="0" w:lastColumn="0" w:oddVBand="0" w:evenVBand="0" w:oddHBand="0" w:evenHBand="0" w:firstRowFirstColumn="0" w:firstRowLastColumn="0" w:lastRowFirstColumn="0" w:lastRowLastColumn="0"/>
            </w:pPr>
            <w:r w:rsidRPr="001D6A24">
              <w:t>Cost per trauma</w:t>
            </w:r>
          </w:p>
          <w:p w14:paraId="6B3EBED4" w14:textId="77777777" w:rsidR="0072346F" w:rsidRPr="001D6A24" w:rsidRDefault="0072346F" w:rsidP="0072346F">
            <w:pPr>
              <w:cnfStyle w:val="100000000000" w:firstRow="1" w:lastRow="0" w:firstColumn="0" w:lastColumn="0" w:oddVBand="0" w:evenVBand="0" w:oddHBand="0" w:evenHBand="0" w:firstRowFirstColumn="0" w:firstRowLastColumn="0" w:lastRowFirstColumn="0" w:lastRowLastColumn="0"/>
            </w:pPr>
            <w:r w:rsidRPr="001D6A24">
              <w:t xml:space="preserve"> = Unit Cost in NPV X Proportion</w:t>
            </w:r>
          </w:p>
        </w:tc>
      </w:tr>
      <w:tr w:rsidR="00D82F96" w:rsidRPr="001D6A24" w14:paraId="4D33F6D4" w14:textId="77777777" w:rsidTr="004C46AA">
        <w:tc>
          <w:tcPr>
            <w:cnfStyle w:val="001000000000" w:firstRow="0" w:lastRow="0" w:firstColumn="1" w:lastColumn="0" w:oddVBand="0" w:evenVBand="0" w:oddHBand="0" w:evenHBand="0" w:firstRowFirstColumn="0" w:firstRowLastColumn="0" w:lastRowFirstColumn="0" w:lastRowLastColumn="0"/>
            <w:tcW w:w="993" w:type="dxa"/>
          </w:tcPr>
          <w:p w14:paraId="64DE5A98" w14:textId="77777777" w:rsidR="00D82F96" w:rsidRPr="001D6A24" w:rsidRDefault="00D82F96" w:rsidP="00D82F96">
            <w:r w:rsidRPr="001D6A24">
              <w:t>Fatality</w:t>
            </w:r>
          </w:p>
        </w:tc>
        <w:tc>
          <w:tcPr>
            <w:tcW w:w="1701" w:type="dxa"/>
          </w:tcPr>
          <w:p w14:paraId="5736DE36" w14:textId="77777777" w:rsidR="006F2BCB" w:rsidRPr="001D6A24" w:rsidRDefault="004B30D2" w:rsidP="00D82F96">
            <w:pPr>
              <w:jc w:val="center"/>
              <w:cnfStyle w:val="000000000000" w:firstRow="0" w:lastRow="0" w:firstColumn="0" w:lastColumn="0" w:oddVBand="0" w:evenVBand="0" w:oddHBand="0" w:evenHBand="0" w:firstRowFirstColumn="0" w:firstRowLastColumn="0" w:lastRowFirstColumn="0" w:lastRowLastColumn="0"/>
            </w:pPr>
            <w:r w:rsidRPr="001D6A24">
              <w:t>21.20</w:t>
            </w:r>
            <w:r w:rsidR="00D82F96" w:rsidRPr="001D6A24">
              <w:t xml:space="preserve"> </w:t>
            </w:r>
          </w:p>
          <w:p w14:paraId="41465F6C" w14:textId="3C384EE1" w:rsidR="00D82F96" w:rsidRPr="001D6A24" w:rsidRDefault="002C0093" w:rsidP="00D82F96">
            <w:pPr>
              <w:jc w:val="center"/>
              <w:cnfStyle w:val="000000000000" w:firstRow="0" w:lastRow="0" w:firstColumn="0" w:lastColumn="0" w:oddVBand="0" w:evenVBand="0" w:oddHBand="0" w:evenHBand="0" w:firstRowFirstColumn="0" w:firstRowLastColumn="0" w:lastRowFirstColumn="0" w:lastRowLastColumn="0"/>
            </w:pPr>
            <w:r w:rsidRPr="001D6A24">
              <w:t>(previously 7.90)</w:t>
            </w:r>
          </w:p>
        </w:tc>
        <w:tc>
          <w:tcPr>
            <w:tcW w:w="2268" w:type="dxa"/>
          </w:tcPr>
          <w:p w14:paraId="43C782C8" w14:textId="77777777" w:rsidR="00D82F96" w:rsidRPr="001D6A24" w:rsidRDefault="00D82F96" w:rsidP="00D82F96">
            <w:pPr>
              <w:jc w:val="center"/>
              <w:cnfStyle w:val="000000000000" w:firstRow="0" w:lastRow="0" w:firstColumn="0" w:lastColumn="0" w:oddVBand="0" w:evenVBand="0" w:oddHBand="0" w:evenHBand="0" w:firstRowFirstColumn="0" w:firstRowLastColumn="0" w:lastRowFirstColumn="0" w:lastRowLastColumn="0"/>
            </w:pPr>
            <w:r w:rsidRPr="001D6A24">
              <w:t>1</w:t>
            </w:r>
          </w:p>
        </w:tc>
        <w:tc>
          <w:tcPr>
            <w:tcW w:w="2551" w:type="dxa"/>
          </w:tcPr>
          <w:p w14:paraId="731A1264" w14:textId="77777777" w:rsidR="006F2BCB" w:rsidRPr="001D6A24" w:rsidRDefault="00D82F96" w:rsidP="00D82F96">
            <w:pPr>
              <w:jc w:val="center"/>
              <w:cnfStyle w:val="000000000000" w:firstRow="0" w:lastRow="0" w:firstColumn="0" w:lastColumn="0" w:oddVBand="0" w:evenVBand="0" w:oddHBand="0" w:evenHBand="0" w:firstRowFirstColumn="0" w:firstRowLastColumn="0" w:lastRowFirstColumn="0" w:lastRowLastColumn="0"/>
            </w:pPr>
            <w:r w:rsidRPr="001D6A24">
              <w:t>0.</w:t>
            </w:r>
            <w:r w:rsidR="008A3ADE" w:rsidRPr="001D6A24">
              <w:t>0</w:t>
            </w:r>
            <w:r w:rsidR="004B30D2" w:rsidRPr="001D6A24">
              <w:t>62</w:t>
            </w:r>
            <w:r w:rsidR="002C0093" w:rsidRPr="001D6A24">
              <w:t xml:space="preserve"> </w:t>
            </w:r>
          </w:p>
          <w:p w14:paraId="57F1169C" w14:textId="0DEA5DB8" w:rsidR="00D82F96" w:rsidRPr="001D6A24" w:rsidRDefault="002C0093" w:rsidP="00D82F96">
            <w:pPr>
              <w:jc w:val="center"/>
              <w:cnfStyle w:val="000000000000" w:firstRow="0" w:lastRow="0" w:firstColumn="0" w:lastColumn="0" w:oddVBand="0" w:evenVBand="0" w:oddHBand="0" w:evenHBand="0" w:firstRowFirstColumn="0" w:firstRowLastColumn="0" w:lastRowFirstColumn="0" w:lastRowLastColumn="0"/>
            </w:pPr>
            <w:r w:rsidRPr="001D6A24">
              <w:t>(previously 0.024)</w:t>
            </w:r>
          </w:p>
        </w:tc>
        <w:tc>
          <w:tcPr>
            <w:tcW w:w="2341" w:type="dxa"/>
          </w:tcPr>
          <w:p w14:paraId="2061A4D4" w14:textId="77777777" w:rsidR="006F2BCB" w:rsidRPr="001D6A24" w:rsidRDefault="004B30D2" w:rsidP="00D82F96">
            <w:pPr>
              <w:jc w:val="center"/>
              <w:cnfStyle w:val="000000000000" w:firstRow="0" w:lastRow="0" w:firstColumn="0" w:lastColumn="0" w:oddVBand="0" w:evenVBand="0" w:oddHBand="0" w:evenHBand="0" w:firstRowFirstColumn="0" w:firstRowLastColumn="0" w:lastRowFirstColumn="0" w:lastRowLastColumn="0"/>
            </w:pPr>
            <w:r w:rsidRPr="001D6A24">
              <w:t xml:space="preserve">$377,561 </w:t>
            </w:r>
          </w:p>
          <w:p w14:paraId="56FD4459" w14:textId="6725635C" w:rsidR="00D82F96" w:rsidRPr="001D6A24" w:rsidRDefault="002C0093" w:rsidP="00D82F96">
            <w:pPr>
              <w:jc w:val="center"/>
              <w:cnfStyle w:val="000000000000" w:firstRow="0" w:lastRow="0" w:firstColumn="0" w:lastColumn="0" w:oddVBand="0" w:evenVBand="0" w:oddHBand="0" w:evenHBand="0" w:firstRowFirstColumn="0" w:firstRowLastColumn="0" w:lastRowFirstColumn="0" w:lastRowLastColumn="0"/>
            </w:pPr>
            <w:r w:rsidRPr="001D6A24">
              <w:t>(previously $150,844)</w:t>
            </w:r>
          </w:p>
        </w:tc>
      </w:tr>
      <w:tr w:rsidR="00D82F96" w:rsidRPr="001D6A24" w14:paraId="3152F701" w14:textId="77777777" w:rsidTr="004C4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D90FD74" w14:textId="77777777" w:rsidR="00D82F96" w:rsidRPr="001D6A24" w:rsidRDefault="00D82F96" w:rsidP="00D82F96">
            <w:r w:rsidRPr="001D6A24">
              <w:t>Serious</w:t>
            </w:r>
          </w:p>
        </w:tc>
        <w:tc>
          <w:tcPr>
            <w:tcW w:w="1701" w:type="dxa"/>
          </w:tcPr>
          <w:p w14:paraId="1E582E33" w14:textId="77777777" w:rsidR="00D82F96" w:rsidRPr="001D6A24" w:rsidRDefault="00D82F96" w:rsidP="00D82F96">
            <w:pPr>
              <w:jc w:val="center"/>
              <w:cnfStyle w:val="000000010000" w:firstRow="0" w:lastRow="0" w:firstColumn="0" w:lastColumn="0" w:oddVBand="0" w:evenVBand="0" w:oddHBand="0" w:evenHBand="1" w:firstRowFirstColumn="0" w:firstRowLastColumn="0" w:lastRowFirstColumn="0" w:lastRowLastColumn="0"/>
            </w:pPr>
            <w:r w:rsidRPr="001D6A24">
              <w:t>223.11</w:t>
            </w:r>
          </w:p>
        </w:tc>
        <w:tc>
          <w:tcPr>
            <w:tcW w:w="2268" w:type="dxa"/>
          </w:tcPr>
          <w:p w14:paraId="2BF2EFBF" w14:textId="77777777" w:rsidR="006F2BCB" w:rsidRPr="001D6A24" w:rsidRDefault="00D82F96" w:rsidP="00D82F96">
            <w:pPr>
              <w:jc w:val="center"/>
              <w:cnfStyle w:val="000000010000" w:firstRow="0" w:lastRow="0" w:firstColumn="0" w:lastColumn="0" w:oddVBand="0" w:evenVBand="0" w:oddHBand="0" w:evenHBand="1" w:firstRowFirstColumn="0" w:firstRowLastColumn="0" w:lastRowFirstColumn="0" w:lastRowLastColumn="0"/>
            </w:pPr>
            <w:r w:rsidRPr="001D6A24">
              <w:t>1</w:t>
            </w:r>
            <w:r w:rsidR="004B30D2" w:rsidRPr="001D6A24">
              <w:t>0.52</w:t>
            </w:r>
            <w:r w:rsidR="00A60F0F" w:rsidRPr="001D6A24">
              <w:t xml:space="preserve"> </w:t>
            </w:r>
          </w:p>
          <w:p w14:paraId="37F112F3" w14:textId="6EF79A9A" w:rsidR="00D82F96" w:rsidRPr="001D6A24" w:rsidRDefault="00A60F0F" w:rsidP="00D82F96">
            <w:pPr>
              <w:jc w:val="center"/>
              <w:cnfStyle w:val="000000010000" w:firstRow="0" w:lastRow="0" w:firstColumn="0" w:lastColumn="0" w:oddVBand="0" w:evenVBand="0" w:oddHBand="0" w:evenHBand="1" w:firstRowFirstColumn="0" w:firstRowLastColumn="0" w:lastRowFirstColumn="0" w:lastRowLastColumn="0"/>
            </w:pPr>
            <w:r w:rsidRPr="001D6A24">
              <w:t>(previously 28.23)</w:t>
            </w:r>
          </w:p>
        </w:tc>
        <w:tc>
          <w:tcPr>
            <w:tcW w:w="2551" w:type="dxa"/>
          </w:tcPr>
          <w:p w14:paraId="240F13DA" w14:textId="77777777" w:rsidR="006F2BCB" w:rsidRPr="001D6A24" w:rsidRDefault="00D82F96" w:rsidP="00D82F96">
            <w:pPr>
              <w:jc w:val="center"/>
              <w:cnfStyle w:val="000000010000" w:firstRow="0" w:lastRow="0" w:firstColumn="0" w:lastColumn="0" w:oddVBand="0" w:evenVBand="0" w:oddHBand="0" w:evenHBand="1" w:firstRowFirstColumn="0" w:firstRowLastColumn="0" w:lastRowFirstColumn="0" w:lastRowLastColumn="0"/>
            </w:pPr>
            <w:r w:rsidRPr="001D6A24">
              <w:t>0.6</w:t>
            </w:r>
            <w:r w:rsidR="004B30D2" w:rsidRPr="001D6A24">
              <w:t>50</w:t>
            </w:r>
            <w:r w:rsidR="002C0093" w:rsidRPr="001D6A24">
              <w:t xml:space="preserve"> </w:t>
            </w:r>
          </w:p>
          <w:p w14:paraId="3670C580" w14:textId="4A406929" w:rsidR="00D82F96" w:rsidRPr="001D6A24" w:rsidRDefault="002C0093" w:rsidP="00D82F96">
            <w:pPr>
              <w:jc w:val="center"/>
              <w:cnfStyle w:val="000000010000" w:firstRow="0" w:lastRow="0" w:firstColumn="0" w:lastColumn="0" w:oddVBand="0" w:evenVBand="0" w:oddHBand="0" w:evenHBand="1" w:firstRowFirstColumn="0" w:firstRowLastColumn="0" w:lastRowFirstColumn="0" w:lastRowLastColumn="0"/>
            </w:pPr>
            <w:r w:rsidRPr="001D6A24">
              <w:t>(previously 0.676)</w:t>
            </w:r>
          </w:p>
        </w:tc>
        <w:tc>
          <w:tcPr>
            <w:tcW w:w="2341" w:type="dxa"/>
          </w:tcPr>
          <w:p w14:paraId="751F750F" w14:textId="77777777" w:rsidR="006F2BCB" w:rsidRPr="001D6A24" w:rsidRDefault="004B30D2" w:rsidP="00D82F96">
            <w:pPr>
              <w:jc w:val="center"/>
              <w:cnfStyle w:val="000000010000" w:firstRow="0" w:lastRow="0" w:firstColumn="0" w:lastColumn="0" w:oddVBand="0" w:evenVBand="0" w:oddHBand="0" w:evenHBand="1" w:firstRowFirstColumn="0" w:firstRowLastColumn="0" w:lastRowFirstColumn="0" w:lastRowLastColumn="0"/>
            </w:pPr>
            <w:r w:rsidRPr="001D6A24">
              <w:t>$391,546</w:t>
            </w:r>
            <w:r w:rsidR="008A3ADE" w:rsidRPr="001D6A24">
              <w:t xml:space="preserve"> </w:t>
            </w:r>
          </w:p>
          <w:p w14:paraId="1F559572" w14:textId="5CFD1BC6" w:rsidR="00D82F96" w:rsidRPr="001D6A24" w:rsidRDefault="002C0093" w:rsidP="00D82F96">
            <w:pPr>
              <w:jc w:val="center"/>
              <w:cnfStyle w:val="000000010000" w:firstRow="0" w:lastRow="0" w:firstColumn="0" w:lastColumn="0" w:oddVBand="0" w:evenVBand="0" w:oddHBand="0" w:evenHBand="1" w:firstRowFirstColumn="0" w:firstRowLastColumn="0" w:lastRowFirstColumn="0" w:lastRowLastColumn="0"/>
            </w:pPr>
            <w:r w:rsidRPr="001D6A24">
              <w:t>(previously $243,865)</w:t>
            </w:r>
          </w:p>
        </w:tc>
      </w:tr>
      <w:tr w:rsidR="00D82F96" w:rsidRPr="001D6A24" w14:paraId="31987A8B" w14:textId="77777777" w:rsidTr="004C46AA">
        <w:tc>
          <w:tcPr>
            <w:cnfStyle w:val="001000000000" w:firstRow="0" w:lastRow="0" w:firstColumn="1" w:lastColumn="0" w:oddVBand="0" w:evenVBand="0" w:oddHBand="0" w:evenHBand="0" w:firstRowFirstColumn="0" w:firstRowLastColumn="0" w:lastRowFirstColumn="0" w:lastRowLastColumn="0"/>
            <w:tcW w:w="993" w:type="dxa"/>
          </w:tcPr>
          <w:p w14:paraId="56DAAADE" w14:textId="77777777" w:rsidR="00D82F96" w:rsidRPr="001D6A24" w:rsidRDefault="00D82F96" w:rsidP="00D82F96">
            <w:r w:rsidRPr="001D6A24">
              <w:t>Minor</w:t>
            </w:r>
          </w:p>
        </w:tc>
        <w:tc>
          <w:tcPr>
            <w:tcW w:w="1701" w:type="dxa"/>
          </w:tcPr>
          <w:p w14:paraId="1DD9E7C2" w14:textId="77777777" w:rsidR="00D82F96" w:rsidRPr="001D6A24" w:rsidRDefault="00D82F96" w:rsidP="00D82F96">
            <w:pPr>
              <w:jc w:val="center"/>
              <w:cnfStyle w:val="000000000000" w:firstRow="0" w:lastRow="0" w:firstColumn="0" w:lastColumn="0" w:oddVBand="0" w:evenVBand="0" w:oddHBand="0" w:evenHBand="0" w:firstRowFirstColumn="0" w:firstRowLastColumn="0" w:lastRowFirstColumn="0" w:lastRowLastColumn="0"/>
            </w:pPr>
            <w:r w:rsidRPr="001D6A24">
              <w:t>99.03</w:t>
            </w:r>
          </w:p>
        </w:tc>
        <w:tc>
          <w:tcPr>
            <w:tcW w:w="2268" w:type="dxa"/>
          </w:tcPr>
          <w:p w14:paraId="4B4AC167" w14:textId="77777777" w:rsidR="006F2BCB" w:rsidRPr="001D6A24" w:rsidRDefault="004B30D2" w:rsidP="00D82F96">
            <w:pPr>
              <w:jc w:val="center"/>
              <w:cnfStyle w:val="000000000000" w:firstRow="0" w:lastRow="0" w:firstColumn="0" w:lastColumn="0" w:oddVBand="0" w:evenVBand="0" w:oddHBand="0" w:evenHBand="0" w:firstRowFirstColumn="0" w:firstRowLastColumn="0" w:lastRowFirstColumn="0" w:lastRowLastColumn="0"/>
            </w:pPr>
            <w:r w:rsidRPr="001D6A24">
              <w:t>4.67</w:t>
            </w:r>
            <w:r w:rsidR="00A60F0F" w:rsidRPr="001D6A24">
              <w:t xml:space="preserve"> </w:t>
            </w:r>
          </w:p>
          <w:p w14:paraId="4B9CC089" w14:textId="21E43826" w:rsidR="00D82F96" w:rsidRPr="001D6A24" w:rsidRDefault="00A60F0F" w:rsidP="00D82F96">
            <w:pPr>
              <w:jc w:val="center"/>
              <w:cnfStyle w:val="000000000000" w:firstRow="0" w:lastRow="0" w:firstColumn="0" w:lastColumn="0" w:oddVBand="0" w:evenVBand="0" w:oddHBand="0" w:evenHBand="0" w:firstRowFirstColumn="0" w:firstRowLastColumn="0" w:lastRowFirstColumn="0" w:lastRowLastColumn="0"/>
            </w:pPr>
            <w:r w:rsidRPr="001D6A24">
              <w:t>(previously 12.53)</w:t>
            </w:r>
          </w:p>
        </w:tc>
        <w:tc>
          <w:tcPr>
            <w:tcW w:w="2551" w:type="dxa"/>
          </w:tcPr>
          <w:p w14:paraId="560DB6A9" w14:textId="77777777" w:rsidR="006F2BCB" w:rsidRPr="001D6A24" w:rsidRDefault="00D82F96" w:rsidP="00D82F96">
            <w:pPr>
              <w:jc w:val="center"/>
              <w:cnfStyle w:val="000000000000" w:firstRow="0" w:lastRow="0" w:firstColumn="0" w:lastColumn="0" w:oddVBand="0" w:evenVBand="0" w:oddHBand="0" w:evenHBand="0" w:firstRowFirstColumn="0" w:firstRowLastColumn="0" w:lastRowFirstColumn="0" w:lastRowLastColumn="0"/>
            </w:pPr>
            <w:r w:rsidRPr="001D6A24">
              <w:t>0.2</w:t>
            </w:r>
            <w:r w:rsidR="004B30D2" w:rsidRPr="001D6A24">
              <w:t>88</w:t>
            </w:r>
            <w:r w:rsidR="002C0093" w:rsidRPr="001D6A24">
              <w:t xml:space="preserve"> </w:t>
            </w:r>
          </w:p>
          <w:p w14:paraId="57933769" w14:textId="71795062" w:rsidR="00D82F96" w:rsidRPr="001D6A24" w:rsidRDefault="002C0093" w:rsidP="00D82F96">
            <w:pPr>
              <w:jc w:val="center"/>
              <w:cnfStyle w:val="000000000000" w:firstRow="0" w:lastRow="0" w:firstColumn="0" w:lastColumn="0" w:oddVBand="0" w:evenVBand="0" w:oddHBand="0" w:evenHBand="0" w:firstRowFirstColumn="0" w:firstRowLastColumn="0" w:lastRowFirstColumn="0" w:lastRowLastColumn="0"/>
            </w:pPr>
            <w:r w:rsidRPr="001D6A24">
              <w:t>(previously 0.3</w:t>
            </w:r>
            <w:r w:rsidR="004B30D2" w:rsidRPr="001D6A24">
              <w:t>00</w:t>
            </w:r>
            <w:r w:rsidRPr="001D6A24">
              <w:t>)</w:t>
            </w:r>
          </w:p>
        </w:tc>
        <w:tc>
          <w:tcPr>
            <w:tcW w:w="2341" w:type="dxa"/>
          </w:tcPr>
          <w:p w14:paraId="2D8AD380" w14:textId="77777777" w:rsidR="006F2BCB" w:rsidRPr="001D6A24" w:rsidRDefault="008A3ADE" w:rsidP="00D82F96">
            <w:pPr>
              <w:jc w:val="center"/>
              <w:cnfStyle w:val="000000000000" w:firstRow="0" w:lastRow="0" w:firstColumn="0" w:lastColumn="0" w:oddVBand="0" w:evenVBand="0" w:oddHBand="0" w:evenHBand="0" w:firstRowFirstColumn="0" w:firstRowLastColumn="0" w:lastRowFirstColumn="0" w:lastRowLastColumn="0"/>
            </w:pPr>
            <w:r w:rsidRPr="001D6A24">
              <w:t xml:space="preserve"> </w:t>
            </w:r>
            <w:r w:rsidR="004B30D2" w:rsidRPr="001D6A24">
              <w:t xml:space="preserve">$5,750 </w:t>
            </w:r>
          </w:p>
          <w:p w14:paraId="45C1A9B6" w14:textId="52DAC37F" w:rsidR="00D82F96" w:rsidRPr="001D6A24" w:rsidRDefault="002C0093" w:rsidP="00D82F96">
            <w:pPr>
              <w:jc w:val="center"/>
              <w:cnfStyle w:val="000000000000" w:firstRow="0" w:lastRow="0" w:firstColumn="0" w:lastColumn="0" w:oddVBand="0" w:evenVBand="0" w:oddHBand="0" w:evenHBand="0" w:firstRowFirstColumn="0" w:firstRowLastColumn="0" w:lastRowFirstColumn="0" w:lastRowLastColumn="0"/>
            </w:pPr>
            <w:r w:rsidRPr="001D6A24">
              <w:t>(previously $5,982)</w:t>
            </w:r>
          </w:p>
        </w:tc>
      </w:tr>
      <w:tr w:rsidR="00D82F96" w:rsidRPr="001D6A24" w14:paraId="590A2897" w14:textId="77777777" w:rsidTr="004C46A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1A1EEA7" w14:textId="77777777" w:rsidR="00D82F96" w:rsidRPr="001D6A24" w:rsidRDefault="00D82F96" w:rsidP="00D82F96">
            <w:r w:rsidRPr="001D6A24">
              <w:t xml:space="preserve">Total </w:t>
            </w:r>
          </w:p>
        </w:tc>
        <w:tc>
          <w:tcPr>
            <w:tcW w:w="1701" w:type="dxa"/>
          </w:tcPr>
          <w:p w14:paraId="7C4D536E" w14:textId="77777777" w:rsidR="00D82F96" w:rsidRPr="001D6A24" w:rsidRDefault="00D82F96" w:rsidP="00D82F96">
            <w:pPr>
              <w:jc w:val="center"/>
              <w:cnfStyle w:val="010000000000" w:firstRow="0" w:lastRow="1" w:firstColumn="0" w:lastColumn="0" w:oddVBand="0" w:evenVBand="0" w:oddHBand="0" w:evenHBand="0" w:firstRowFirstColumn="0" w:firstRowLastColumn="0" w:lastRowFirstColumn="0" w:lastRowLastColumn="0"/>
            </w:pPr>
          </w:p>
        </w:tc>
        <w:tc>
          <w:tcPr>
            <w:tcW w:w="2268" w:type="dxa"/>
          </w:tcPr>
          <w:p w14:paraId="3D86B034" w14:textId="291477EC" w:rsidR="00D82F96" w:rsidRPr="001D6A24" w:rsidRDefault="004B30D2" w:rsidP="00D82F96">
            <w:pPr>
              <w:jc w:val="center"/>
              <w:cnfStyle w:val="010000000000" w:firstRow="0" w:lastRow="1" w:firstColumn="0" w:lastColumn="0" w:oddVBand="0" w:evenVBand="0" w:oddHBand="0" w:evenHBand="0" w:firstRowFirstColumn="0" w:firstRowLastColumn="0" w:lastRowFirstColumn="0" w:lastRowLastColumn="0"/>
            </w:pPr>
            <w:r w:rsidRPr="001D6A24">
              <w:t>16.19</w:t>
            </w:r>
            <w:r w:rsidR="00A60F0F" w:rsidRPr="001D6A24">
              <w:t xml:space="preserve"> (previously 41.77)</w:t>
            </w:r>
          </w:p>
        </w:tc>
        <w:tc>
          <w:tcPr>
            <w:tcW w:w="2551" w:type="dxa"/>
          </w:tcPr>
          <w:p w14:paraId="73227D80" w14:textId="77777777" w:rsidR="00D82F96" w:rsidRPr="001D6A24" w:rsidRDefault="00D82F96" w:rsidP="00D82F96">
            <w:pPr>
              <w:jc w:val="center"/>
              <w:cnfStyle w:val="010000000000" w:firstRow="0" w:lastRow="1" w:firstColumn="0" w:lastColumn="0" w:oddVBand="0" w:evenVBand="0" w:oddHBand="0" w:evenHBand="0" w:firstRowFirstColumn="0" w:firstRowLastColumn="0" w:lastRowFirstColumn="0" w:lastRowLastColumn="0"/>
            </w:pPr>
            <w:r w:rsidRPr="001D6A24">
              <w:t>1.0</w:t>
            </w:r>
          </w:p>
        </w:tc>
        <w:tc>
          <w:tcPr>
            <w:tcW w:w="2341" w:type="dxa"/>
          </w:tcPr>
          <w:p w14:paraId="6434C875" w14:textId="77777777" w:rsidR="006F2BCB" w:rsidRPr="001D6A24" w:rsidRDefault="004B30D2" w:rsidP="00D82F96">
            <w:pPr>
              <w:jc w:val="center"/>
              <w:cnfStyle w:val="010000000000" w:firstRow="0" w:lastRow="1" w:firstColumn="0" w:lastColumn="0" w:oddVBand="0" w:evenVBand="0" w:oddHBand="0" w:evenHBand="0" w:firstRowFirstColumn="0" w:firstRowLastColumn="0" w:lastRowFirstColumn="0" w:lastRowLastColumn="0"/>
              <w:rPr>
                <w:b w:val="0"/>
              </w:rPr>
            </w:pPr>
            <w:r w:rsidRPr="001D6A24">
              <w:t>$774,857</w:t>
            </w:r>
            <w:r w:rsidR="008A3ADE" w:rsidRPr="001D6A24">
              <w:t xml:space="preserve"> </w:t>
            </w:r>
          </w:p>
          <w:p w14:paraId="0D3583B3" w14:textId="41E0B2B6" w:rsidR="00D82F96" w:rsidRPr="001D6A24" w:rsidRDefault="002C0093" w:rsidP="00D82F96">
            <w:pPr>
              <w:jc w:val="center"/>
              <w:cnfStyle w:val="010000000000" w:firstRow="0" w:lastRow="1" w:firstColumn="0" w:lastColumn="0" w:oddVBand="0" w:evenVBand="0" w:oddHBand="0" w:evenHBand="0" w:firstRowFirstColumn="0" w:firstRowLastColumn="0" w:lastRowFirstColumn="0" w:lastRowLastColumn="0"/>
            </w:pPr>
            <w:r w:rsidRPr="001D6A24">
              <w:t>(previously $400,690)</w:t>
            </w:r>
          </w:p>
        </w:tc>
      </w:tr>
    </w:tbl>
    <w:p w14:paraId="75C41C64" w14:textId="77777777" w:rsidR="0072346F" w:rsidRPr="001D6A24" w:rsidRDefault="0072346F" w:rsidP="0072346F"/>
    <w:p w14:paraId="7F822BF9" w14:textId="2AC48180" w:rsidR="0072346F" w:rsidRPr="001D6A24" w:rsidRDefault="0072346F" w:rsidP="00A423EA">
      <w:pPr>
        <w:pStyle w:val="ListNumbered1"/>
      </w:pPr>
      <w:r w:rsidRPr="001D6A24">
        <w:t xml:space="preserve">To determine the number of lives saved, severe injuries avoided and minor injuries avoided over </w:t>
      </w:r>
      <w:r w:rsidR="00A423EA" w:rsidRPr="001D6A24">
        <w:rPr>
          <w:lang w:val="en-US"/>
        </w:rPr>
        <w:t>45</w:t>
      </w:r>
      <w:r w:rsidRPr="001D6A24">
        <w:t xml:space="preserve"> years from government intervention after 202</w:t>
      </w:r>
      <w:r w:rsidR="00E1259E" w:rsidRPr="001D6A24">
        <w:t>4</w:t>
      </w:r>
      <w:r w:rsidRPr="001D6A24">
        <w:t xml:space="preserve"> under the 7% discount rate, the total number of LPVs, LCVs and HVs fitted with the technology </w:t>
      </w:r>
      <w:r w:rsidR="00E1259E" w:rsidRPr="001D6A24">
        <w:t xml:space="preserve">was multiplied </w:t>
      </w:r>
      <w:r w:rsidRPr="001D6A24">
        <w:t>by the effect on all trauma and the proportion of fatality, serious injuries and minor injuries.</w:t>
      </w:r>
      <w:r w:rsidR="008A3ADE" w:rsidRPr="001D6A24">
        <w:t xml:space="preserve"> Upon post-consultation, a 2025 implementation was proposed. </w:t>
      </w:r>
    </w:p>
    <w:p w14:paraId="3FDDF534" w14:textId="2A754FF2" w:rsidR="0072346F" w:rsidRPr="001D6A24" w:rsidRDefault="0072346F" w:rsidP="00BC5FF9">
      <w:pPr>
        <w:pStyle w:val="Caption"/>
      </w:pPr>
      <w:bookmarkStart w:id="181" w:name="_Toc115350514"/>
      <w:r w:rsidRPr="001D6A24">
        <w:t>Table</w:t>
      </w:r>
      <w:r w:rsidR="0048163F" w:rsidRPr="001D6A24">
        <w:t xml:space="preserve"> 19</w:t>
      </w:r>
      <w:r w:rsidRPr="001D6A24">
        <w:t>: Lives saved, severe injuries and minor injuries avoided under government intervention for LPVs, LCVs and HVs</w:t>
      </w:r>
      <w:r w:rsidR="00C802F5" w:rsidRPr="001D6A24">
        <w:t xml:space="preserve"> for implementation in 2025</w:t>
      </w:r>
      <w:bookmarkEnd w:id="181"/>
    </w:p>
    <w:tbl>
      <w:tblPr>
        <w:tblStyle w:val="DefaultTable1"/>
        <w:tblW w:w="0" w:type="auto"/>
        <w:tblLook w:val="04E0" w:firstRow="1" w:lastRow="1" w:firstColumn="1" w:lastColumn="0" w:noHBand="0" w:noVBand="1"/>
        <w:tblCaption w:val="Table 19: Lives saved, severe injuries and minor injuries avoided under government intervention for LPVs, LCVs and HVs for implementation in 2025"/>
        <w:tblDescription w:val="Table shows the lives saved, severe injuries and minor injuries avoided under government intervention for LPVs, LCVs and HVs for implementation in 2025"/>
      </w:tblPr>
      <w:tblGrid>
        <w:gridCol w:w="1587"/>
        <w:gridCol w:w="1173"/>
        <w:gridCol w:w="2313"/>
        <w:gridCol w:w="2407"/>
        <w:gridCol w:w="2384"/>
      </w:tblGrid>
      <w:tr w:rsidR="0072346F" w:rsidRPr="001D6A24" w14:paraId="466B8E16" w14:textId="77777777" w:rsidTr="00BF1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14AE92" w14:textId="77777777" w:rsidR="0072346F" w:rsidRPr="001D6A24" w:rsidRDefault="0072346F" w:rsidP="00F90817">
            <w:r w:rsidRPr="001D6A24">
              <w:t>Vehicle type</w:t>
            </w:r>
          </w:p>
        </w:tc>
        <w:tc>
          <w:tcPr>
            <w:tcW w:w="0" w:type="auto"/>
          </w:tcPr>
          <w:p w14:paraId="5179F958" w14:textId="77777777" w:rsidR="0072346F" w:rsidRPr="001D6A24" w:rsidRDefault="0072346F" w:rsidP="0072346F">
            <w:pPr>
              <w:jc w:val="center"/>
              <w:cnfStyle w:val="100000000000" w:firstRow="1" w:lastRow="0" w:firstColumn="0" w:lastColumn="0" w:oddVBand="0" w:evenVBand="0" w:oddHBand="0" w:evenHBand="0" w:firstRowFirstColumn="0" w:firstRowLastColumn="0" w:lastRowFirstColumn="0" w:lastRowLastColumn="0"/>
            </w:pPr>
            <w:r w:rsidRPr="001D6A24">
              <w:t>Total number of vehicles fitted</w:t>
            </w:r>
          </w:p>
        </w:tc>
        <w:tc>
          <w:tcPr>
            <w:tcW w:w="0" w:type="auto"/>
          </w:tcPr>
          <w:p w14:paraId="4F5F8ACC" w14:textId="77777777" w:rsidR="0072346F" w:rsidRPr="001D6A24" w:rsidRDefault="0072346F" w:rsidP="0072346F">
            <w:pPr>
              <w:jc w:val="center"/>
              <w:cnfStyle w:val="100000000000" w:firstRow="1" w:lastRow="0" w:firstColumn="0" w:lastColumn="0" w:oddVBand="0" w:evenVBand="0" w:oddHBand="0" w:evenHBand="0" w:firstRowFirstColumn="0" w:firstRowLastColumn="0" w:lastRowFirstColumn="0" w:lastRowLastColumn="0"/>
            </w:pPr>
            <w:r w:rsidRPr="001D6A24">
              <w:t>Number of Lives Saved = Total number of vehicles fitted X Effect on all trauma X Proportion of fatalities</w:t>
            </w:r>
          </w:p>
        </w:tc>
        <w:tc>
          <w:tcPr>
            <w:tcW w:w="0" w:type="auto"/>
          </w:tcPr>
          <w:p w14:paraId="1F5C882E" w14:textId="77777777" w:rsidR="0072346F" w:rsidRPr="001D6A24" w:rsidRDefault="0072346F" w:rsidP="0072346F">
            <w:pPr>
              <w:jc w:val="center"/>
              <w:cnfStyle w:val="100000000000" w:firstRow="1" w:lastRow="0" w:firstColumn="0" w:lastColumn="0" w:oddVBand="0" w:evenVBand="0" w:oddHBand="0" w:evenHBand="0" w:firstRowFirstColumn="0" w:firstRowLastColumn="0" w:lastRowFirstColumn="0" w:lastRowLastColumn="0"/>
            </w:pPr>
            <w:r w:rsidRPr="001D6A24">
              <w:t>Severe Injuries Avoided = Total number of vehicles fitted X Effect on all trauma X Proportion of serious injuries</w:t>
            </w:r>
          </w:p>
        </w:tc>
        <w:tc>
          <w:tcPr>
            <w:tcW w:w="0" w:type="auto"/>
          </w:tcPr>
          <w:p w14:paraId="3BE11EE8" w14:textId="77777777" w:rsidR="0072346F" w:rsidRPr="001D6A24" w:rsidRDefault="0072346F" w:rsidP="0072346F">
            <w:pPr>
              <w:jc w:val="center"/>
              <w:cnfStyle w:val="100000000000" w:firstRow="1" w:lastRow="0" w:firstColumn="0" w:lastColumn="0" w:oddVBand="0" w:evenVBand="0" w:oddHBand="0" w:evenHBand="0" w:firstRowFirstColumn="0" w:firstRowLastColumn="0" w:lastRowFirstColumn="0" w:lastRowLastColumn="0"/>
            </w:pPr>
            <w:r w:rsidRPr="001D6A24">
              <w:t>Minor Injuries Avoided = Total number of vehicles fitted X Effect on all trauma X Proportion of minor injuries</w:t>
            </w:r>
          </w:p>
        </w:tc>
      </w:tr>
      <w:tr w:rsidR="00C802F5" w:rsidRPr="001D6A24" w14:paraId="1FD55DB5" w14:textId="77777777" w:rsidTr="00BF1D9C">
        <w:tc>
          <w:tcPr>
            <w:cnfStyle w:val="001000000000" w:firstRow="0" w:lastRow="0" w:firstColumn="1" w:lastColumn="0" w:oddVBand="0" w:evenVBand="0" w:oddHBand="0" w:evenHBand="0" w:firstRowFirstColumn="0" w:firstRowLastColumn="0" w:lastRowFirstColumn="0" w:lastRowLastColumn="0"/>
            <w:tcW w:w="0" w:type="auto"/>
          </w:tcPr>
          <w:p w14:paraId="2736B9BC" w14:textId="77777777" w:rsidR="00C802F5" w:rsidRPr="001D6A24" w:rsidRDefault="00C802F5" w:rsidP="00C802F5">
            <w:r w:rsidRPr="001D6A24">
              <w:t>LPVs</w:t>
            </w:r>
          </w:p>
        </w:tc>
        <w:tc>
          <w:tcPr>
            <w:tcW w:w="0" w:type="auto"/>
          </w:tcPr>
          <w:p w14:paraId="79802FAB" w14:textId="61D20E7B" w:rsidR="00C802F5" w:rsidRPr="001D6A24" w:rsidRDefault="006F7449" w:rsidP="00C802F5">
            <w:pPr>
              <w:jc w:val="center"/>
              <w:cnfStyle w:val="000000000000" w:firstRow="0" w:lastRow="0" w:firstColumn="0" w:lastColumn="0" w:oddVBand="0" w:evenVBand="0" w:oddHBand="0" w:evenHBand="0" w:firstRowFirstColumn="0" w:firstRowLastColumn="0" w:lastRowFirstColumn="0" w:lastRowLastColumn="0"/>
            </w:pPr>
            <w:r w:rsidRPr="001D6A24">
              <w:t>57006</w:t>
            </w:r>
          </w:p>
        </w:tc>
        <w:tc>
          <w:tcPr>
            <w:tcW w:w="0" w:type="auto"/>
          </w:tcPr>
          <w:p w14:paraId="45B1B32C" w14:textId="266DB55F" w:rsidR="00C802F5" w:rsidRPr="001D6A24" w:rsidRDefault="00C802F5" w:rsidP="00C802F5">
            <w:pPr>
              <w:jc w:val="center"/>
              <w:cnfStyle w:val="000000000000" w:firstRow="0" w:lastRow="0" w:firstColumn="0" w:lastColumn="0" w:oddVBand="0" w:evenVBand="0" w:oddHBand="0" w:evenHBand="0" w:firstRowFirstColumn="0" w:firstRowLastColumn="0" w:lastRowFirstColumn="0" w:lastRowLastColumn="0"/>
            </w:pPr>
            <w:r w:rsidRPr="001D6A24">
              <w:t>9</w:t>
            </w:r>
          </w:p>
        </w:tc>
        <w:tc>
          <w:tcPr>
            <w:tcW w:w="0" w:type="auto"/>
          </w:tcPr>
          <w:p w14:paraId="4D338928" w14:textId="59D3B3AF" w:rsidR="00C802F5" w:rsidRPr="001D6A24" w:rsidRDefault="00C802F5" w:rsidP="00C802F5">
            <w:pPr>
              <w:jc w:val="center"/>
              <w:cnfStyle w:val="000000000000" w:firstRow="0" w:lastRow="0" w:firstColumn="0" w:lastColumn="0" w:oddVBand="0" w:evenVBand="0" w:oddHBand="0" w:evenHBand="0" w:firstRowFirstColumn="0" w:firstRowLastColumn="0" w:lastRowFirstColumn="0" w:lastRowLastColumn="0"/>
            </w:pPr>
            <w:r w:rsidRPr="001D6A24">
              <w:t>96</w:t>
            </w:r>
          </w:p>
        </w:tc>
        <w:tc>
          <w:tcPr>
            <w:tcW w:w="0" w:type="auto"/>
          </w:tcPr>
          <w:p w14:paraId="4D21AC21" w14:textId="29A126EE" w:rsidR="00C802F5" w:rsidRPr="001D6A24" w:rsidRDefault="00C802F5" w:rsidP="00C802F5">
            <w:pPr>
              <w:jc w:val="center"/>
              <w:cnfStyle w:val="000000000000" w:firstRow="0" w:lastRow="0" w:firstColumn="0" w:lastColumn="0" w:oddVBand="0" w:evenVBand="0" w:oddHBand="0" w:evenHBand="0" w:firstRowFirstColumn="0" w:firstRowLastColumn="0" w:lastRowFirstColumn="0" w:lastRowLastColumn="0"/>
            </w:pPr>
            <w:r w:rsidRPr="001D6A24">
              <w:t>43</w:t>
            </w:r>
          </w:p>
        </w:tc>
      </w:tr>
      <w:tr w:rsidR="00C802F5" w:rsidRPr="001D6A24" w14:paraId="36D558EC"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78BBEC" w14:textId="77777777" w:rsidR="00C802F5" w:rsidRPr="001D6A24" w:rsidRDefault="00C802F5" w:rsidP="00C802F5">
            <w:r w:rsidRPr="001D6A24">
              <w:t>LCVs</w:t>
            </w:r>
          </w:p>
        </w:tc>
        <w:tc>
          <w:tcPr>
            <w:tcW w:w="0" w:type="auto"/>
          </w:tcPr>
          <w:p w14:paraId="4DCE3E66" w14:textId="458105A0" w:rsidR="00C802F5" w:rsidRPr="001D6A24" w:rsidRDefault="006F7449" w:rsidP="00C802F5">
            <w:pPr>
              <w:jc w:val="center"/>
              <w:cnfStyle w:val="000000010000" w:firstRow="0" w:lastRow="0" w:firstColumn="0" w:lastColumn="0" w:oddVBand="0" w:evenVBand="0" w:oddHBand="0" w:evenHBand="1" w:firstRowFirstColumn="0" w:firstRowLastColumn="0" w:lastRowFirstColumn="0" w:lastRowLastColumn="0"/>
            </w:pPr>
            <w:r w:rsidRPr="001D6A24">
              <w:t>16792</w:t>
            </w:r>
          </w:p>
        </w:tc>
        <w:tc>
          <w:tcPr>
            <w:tcW w:w="0" w:type="auto"/>
          </w:tcPr>
          <w:p w14:paraId="7C3CBDF2" w14:textId="0C397034" w:rsidR="00C802F5" w:rsidRPr="001D6A24" w:rsidRDefault="00C802F5" w:rsidP="00C802F5">
            <w:pPr>
              <w:jc w:val="center"/>
              <w:cnfStyle w:val="000000010000" w:firstRow="0" w:lastRow="0" w:firstColumn="0" w:lastColumn="0" w:oddVBand="0" w:evenVBand="0" w:oddHBand="0" w:evenHBand="1" w:firstRowFirstColumn="0" w:firstRowLastColumn="0" w:lastRowFirstColumn="0" w:lastRowLastColumn="0"/>
            </w:pPr>
            <w:r w:rsidRPr="001D6A24">
              <w:t>3</w:t>
            </w:r>
          </w:p>
        </w:tc>
        <w:tc>
          <w:tcPr>
            <w:tcW w:w="0" w:type="auto"/>
          </w:tcPr>
          <w:p w14:paraId="414FE686" w14:textId="1292235B" w:rsidR="00C802F5" w:rsidRPr="001D6A24" w:rsidRDefault="00C802F5" w:rsidP="00C802F5">
            <w:pPr>
              <w:jc w:val="center"/>
              <w:cnfStyle w:val="000000010000" w:firstRow="0" w:lastRow="0" w:firstColumn="0" w:lastColumn="0" w:oddVBand="0" w:evenVBand="0" w:oddHBand="0" w:evenHBand="1" w:firstRowFirstColumn="0" w:firstRowLastColumn="0" w:lastRowFirstColumn="0" w:lastRowLastColumn="0"/>
            </w:pPr>
            <w:r w:rsidRPr="001D6A24">
              <w:t>28</w:t>
            </w:r>
          </w:p>
        </w:tc>
        <w:tc>
          <w:tcPr>
            <w:tcW w:w="0" w:type="auto"/>
          </w:tcPr>
          <w:p w14:paraId="314B7507" w14:textId="0B6310D6" w:rsidR="00C802F5" w:rsidRPr="001D6A24" w:rsidRDefault="00C802F5" w:rsidP="00C802F5">
            <w:pPr>
              <w:jc w:val="center"/>
              <w:cnfStyle w:val="000000010000" w:firstRow="0" w:lastRow="0" w:firstColumn="0" w:lastColumn="0" w:oddVBand="0" w:evenVBand="0" w:oddHBand="0" w:evenHBand="1" w:firstRowFirstColumn="0" w:firstRowLastColumn="0" w:lastRowFirstColumn="0" w:lastRowLastColumn="0"/>
            </w:pPr>
            <w:r w:rsidRPr="001D6A24">
              <w:t>13</w:t>
            </w:r>
          </w:p>
        </w:tc>
      </w:tr>
      <w:tr w:rsidR="00C802F5" w:rsidRPr="001D6A24" w14:paraId="6DF4A2BF" w14:textId="77777777" w:rsidTr="00BF1D9C">
        <w:tc>
          <w:tcPr>
            <w:cnfStyle w:val="001000000000" w:firstRow="0" w:lastRow="0" w:firstColumn="1" w:lastColumn="0" w:oddVBand="0" w:evenVBand="0" w:oddHBand="0" w:evenHBand="0" w:firstRowFirstColumn="0" w:firstRowLastColumn="0" w:lastRowFirstColumn="0" w:lastRowLastColumn="0"/>
            <w:tcW w:w="0" w:type="auto"/>
          </w:tcPr>
          <w:p w14:paraId="31C1253C" w14:textId="77777777" w:rsidR="00C802F5" w:rsidRPr="001D6A24" w:rsidRDefault="00C802F5" w:rsidP="00C802F5">
            <w:r w:rsidRPr="001D6A24">
              <w:t>HVs</w:t>
            </w:r>
          </w:p>
        </w:tc>
        <w:tc>
          <w:tcPr>
            <w:tcW w:w="0" w:type="auto"/>
          </w:tcPr>
          <w:p w14:paraId="59BE3DEB" w14:textId="0E26EA40" w:rsidR="00C802F5" w:rsidRPr="001D6A24" w:rsidRDefault="007C70CF" w:rsidP="00C802F5">
            <w:pPr>
              <w:jc w:val="center"/>
              <w:cnfStyle w:val="000000000000" w:firstRow="0" w:lastRow="0" w:firstColumn="0" w:lastColumn="0" w:oddVBand="0" w:evenVBand="0" w:oddHBand="0" w:evenHBand="0" w:firstRowFirstColumn="0" w:firstRowLastColumn="0" w:lastRowFirstColumn="0" w:lastRowLastColumn="0"/>
            </w:pPr>
            <w:r w:rsidRPr="001D6A24">
              <w:t>10325</w:t>
            </w:r>
          </w:p>
        </w:tc>
        <w:tc>
          <w:tcPr>
            <w:tcW w:w="0" w:type="auto"/>
          </w:tcPr>
          <w:p w14:paraId="725A5961" w14:textId="44B00C6B" w:rsidR="00C802F5" w:rsidRPr="001D6A24" w:rsidRDefault="00C802F5" w:rsidP="00C802F5">
            <w:pPr>
              <w:jc w:val="center"/>
              <w:cnfStyle w:val="000000000000" w:firstRow="0" w:lastRow="0" w:firstColumn="0" w:lastColumn="0" w:oddVBand="0" w:evenVBand="0" w:oddHBand="0" w:evenHBand="0" w:firstRowFirstColumn="0" w:firstRowLastColumn="0" w:lastRowFirstColumn="0" w:lastRowLastColumn="0"/>
              <w:rPr>
                <w:b/>
              </w:rPr>
            </w:pPr>
            <w:r w:rsidRPr="001D6A24">
              <w:t>2</w:t>
            </w:r>
          </w:p>
        </w:tc>
        <w:tc>
          <w:tcPr>
            <w:tcW w:w="0" w:type="auto"/>
          </w:tcPr>
          <w:p w14:paraId="0F23C57E" w14:textId="30D948AD" w:rsidR="00C802F5" w:rsidRPr="001D6A24" w:rsidRDefault="00C802F5" w:rsidP="00C802F5">
            <w:pPr>
              <w:jc w:val="center"/>
              <w:cnfStyle w:val="000000000000" w:firstRow="0" w:lastRow="0" w:firstColumn="0" w:lastColumn="0" w:oddVBand="0" w:evenVBand="0" w:oddHBand="0" w:evenHBand="0" w:firstRowFirstColumn="0" w:firstRowLastColumn="0" w:lastRowFirstColumn="0" w:lastRowLastColumn="0"/>
              <w:rPr>
                <w:b/>
              </w:rPr>
            </w:pPr>
            <w:r w:rsidRPr="001D6A24">
              <w:t>17</w:t>
            </w:r>
          </w:p>
        </w:tc>
        <w:tc>
          <w:tcPr>
            <w:tcW w:w="0" w:type="auto"/>
          </w:tcPr>
          <w:p w14:paraId="6A5C31F0" w14:textId="1D3B9F5D" w:rsidR="00C802F5" w:rsidRPr="001D6A24" w:rsidRDefault="00C802F5" w:rsidP="00C802F5">
            <w:pPr>
              <w:jc w:val="center"/>
              <w:cnfStyle w:val="000000000000" w:firstRow="0" w:lastRow="0" w:firstColumn="0" w:lastColumn="0" w:oddVBand="0" w:evenVBand="0" w:oddHBand="0" w:evenHBand="0" w:firstRowFirstColumn="0" w:firstRowLastColumn="0" w:lastRowFirstColumn="0" w:lastRowLastColumn="0"/>
              <w:rPr>
                <w:b/>
              </w:rPr>
            </w:pPr>
            <w:r w:rsidRPr="001D6A24">
              <w:t>8</w:t>
            </w:r>
          </w:p>
        </w:tc>
      </w:tr>
      <w:tr w:rsidR="00C802F5" w:rsidRPr="001D6A24" w14:paraId="6B7CF0D5"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E11C1F" w14:textId="1603D56F" w:rsidR="00C802F5" w:rsidRPr="001D6A24" w:rsidRDefault="006157D2" w:rsidP="00C802F5">
            <w:r w:rsidRPr="001D6A24">
              <w:t>Option 2 (</w:t>
            </w:r>
            <w:r w:rsidR="00C802F5" w:rsidRPr="001D6A24">
              <w:t xml:space="preserve">LPVs, LCVs and HVs </w:t>
            </w:r>
            <w:proofErr w:type="gramStart"/>
            <w:r w:rsidR="006F7449" w:rsidRPr="001D6A24">
              <w:t>combined</w:t>
            </w:r>
            <w:r w:rsidRPr="001D6A24">
              <w:t>)</w:t>
            </w:r>
            <w:r w:rsidR="006F7449" w:rsidRPr="001D6A24">
              <w:t>*</w:t>
            </w:r>
            <w:proofErr w:type="gramEnd"/>
          </w:p>
        </w:tc>
        <w:tc>
          <w:tcPr>
            <w:tcW w:w="0" w:type="auto"/>
          </w:tcPr>
          <w:p w14:paraId="040083B1" w14:textId="24CBA8E3" w:rsidR="00C802F5" w:rsidRPr="001D6A24" w:rsidRDefault="007C70CF" w:rsidP="00C802F5">
            <w:pPr>
              <w:jc w:val="center"/>
              <w:cnfStyle w:val="000000010000" w:firstRow="0" w:lastRow="0" w:firstColumn="0" w:lastColumn="0" w:oddVBand="0" w:evenVBand="0" w:oddHBand="0" w:evenHBand="1" w:firstRowFirstColumn="0" w:firstRowLastColumn="0" w:lastRowFirstColumn="0" w:lastRowLastColumn="0"/>
            </w:pPr>
            <w:r w:rsidRPr="001D6A24">
              <w:t>83330</w:t>
            </w:r>
          </w:p>
        </w:tc>
        <w:tc>
          <w:tcPr>
            <w:tcW w:w="0" w:type="auto"/>
          </w:tcPr>
          <w:p w14:paraId="22C8DA25" w14:textId="3987863A" w:rsidR="00C802F5" w:rsidRPr="001D6A24" w:rsidRDefault="00C802F5" w:rsidP="00C802F5">
            <w:pPr>
              <w:jc w:val="center"/>
              <w:cnfStyle w:val="000000010000" w:firstRow="0" w:lastRow="0" w:firstColumn="0" w:lastColumn="0" w:oddVBand="0" w:evenVBand="0" w:oddHBand="0" w:evenHBand="1" w:firstRowFirstColumn="0" w:firstRowLastColumn="0" w:lastRowFirstColumn="0" w:lastRowLastColumn="0"/>
            </w:pPr>
            <w:r w:rsidRPr="001D6A24">
              <w:t>13</w:t>
            </w:r>
          </w:p>
        </w:tc>
        <w:tc>
          <w:tcPr>
            <w:tcW w:w="0" w:type="auto"/>
          </w:tcPr>
          <w:p w14:paraId="0E6583CD" w14:textId="1F354281" w:rsidR="00C802F5" w:rsidRPr="001D6A24" w:rsidRDefault="00C802F5" w:rsidP="00C802F5">
            <w:pPr>
              <w:jc w:val="center"/>
              <w:cnfStyle w:val="000000010000" w:firstRow="0" w:lastRow="0" w:firstColumn="0" w:lastColumn="0" w:oddVBand="0" w:evenVBand="0" w:oddHBand="0" w:evenHBand="1" w:firstRowFirstColumn="0" w:firstRowLastColumn="0" w:lastRowFirstColumn="0" w:lastRowLastColumn="0"/>
            </w:pPr>
            <w:r w:rsidRPr="001D6A24">
              <w:t>140</w:t>
            </w:r>
          </w:p>
        </w:tc>
        <w:tc>
          <w:tcPr>
            <w:tcW w:w="0" w:type="auto"/>
          </w:tcPr>
          <w:p w14:paraId="677E1873" w14:textId="594503C3" w:rsidR="00C802F5" w:rsidRPr="001D6A24" w:rsidRDefault="00C802F5" w:rsidP="00C802F5">
            <w:pPr>
              <w:jc w:val="center"/>
              <w:cnfStyle w:val="000000010000" w:firstRow="0" w:lastRow="0" w:firstColumn="0" w:lastColumn="0" w:oddVBand="0" w:evenVBand="0" w:oddHBand="0" w:evenHBand="1" w:firstRowFirstColumn="0" w:firstRowLastColumn="0" w:lastRowFirstColumn="0" w:lastRowLastColumn="0"/>
            </w:pPr>
            <w:r w:rsidRPr="001D6A24">
              <w:t>62</w:t>
            </w:r>
          </w:p>
        </w:tc>
      </w:tr>
      <w:tr w:rsidR="006157D2" w:rsidRPr="001D6A24" w14:paraId="2A967C0B" w14:textId="77777777" w:rsidTr="00BF1D9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E6690AC" w14:textId="5BEB7BE7" w:rsidR="006157D2" w:rsidRPr="001D6A24" w:rsidRDefault="006157D2" w:rsidP="006157D2">
            <w:r w:rsidRPr="001D6A24">
              <w:t xml:space="preserve">Option 3 (LPVs, and LCVs </w:t>
            </w:r>
            <w:proofErr w:type="gramStart"/>
            <w:r w:rsidRPr="001D6A24">
              <w:t>combined)*</w:t>
            </w:r>
            <w:proofErr w:type="gramEnd"/>
          </w:p>
        </w:tc>
        <w:tc>
          <w:tcPr>
            <w:tcW w:w="0" w:type="auto"/>
            <w:shd w:val="clear" w:color="auto" w:fill="FFFFFF" w:themeFill="background1"/>
          </w:tcPr>
          <w:p w14:paraId="0FC8CE89" w14:textId="5AFCA164" w:rsidR="006157D2" w:rsidRPr="001D6A24" w:rsidRDefault="006157D2" w:rsidP="006157D2">
            <w:pPr>
              <w:jc w:val="center"/>
              <w:cnfStyle w:val="010000000000" w:firstRow="0" w:lastRow="1" w:firstColumn="0" w:lastColumn="0" w:oddVBand="0" w:evenVBand="0" w:oddHBand="0" w:evenHBand="0" w:firstRowFirstColumn="0" w:firstRowLastColumn="0" w:lastRowFirstColumn="0" w:lastRowLastColumn="0"/>
              <w:rPr>
                <w:b w:val="0"/>
              </w:rPr>
            </w:pPr>
            <w:r w:rsidRPr="001D6A24">
              <w:rPr>
                <w:b w:val="0"/>
              </w:rPr>
              <w:t>73798</w:t>
            </w:r>
          </w:p>
        </w:tc>
        <w:tc>
          <w:tcPr>
            <w:tcW w:w="0" w:type="auto"/>
            <w:shd w:val="clear" w:color="auto" w:fill="FFFFFF" w:themeFill="background1"/>
          </w:tcPr>
          <w:p w14:paraId="25A80C27" w14:textId="08D7B6EC" w:rsidR="006157D2" w:rsidRPr="001D6A24" w:rsidRDefault="006157D2" w:rsidP="006157D2">
            <w:pPr>
              <w:jc w:val="center"/>
              <w:cnfStyle w:val="010000000000" w:firstRow="0" w:lastRow="1" w:firstColumn="0" w:lastColumn="0" w:oddVBand="0" w:evenVBand="0" w:oddHBand="0" w:evenHBand="0" w:firstRowFirstColumn="0" w:firstRowLastColumn="0" w:lastRowFirstColumn="0" w:lastRowLastColumn="0"/>
              <w:rPr>
                <w:b w:val="0"/>
              </w:rPr>
            </w:pPr>
            <w:r w:rsidRPr="001D6A24">
              <w:t>12</w:t>
            </w:r>
          </w:p>
        </w:tc>
        <w:tc>
          <w:tcPr>
            <w:tcW w:w="0" w:type="auto"/>
            <w:shd w:val="clear" w:color="auto" w:fill="FFFFFF" w:themeFill="background1"/>
          </w:tcPr>
          <w:p w14:paraId="3AE6F85A" w14:textId="56911F2D" w:rsidR="006157D2" w:rsidRPr="001D6A24" w:rsidRDefault="006157D2" w:rsidP="006157D2">
            <w:pPr>
              <w:jc w:val="center"/>
              <w:cnfStyle w:val="010000000000" w:firstRow="0" w:lastRow="1" w:firstColumn="0" w:lastColumn="0" w:oddVBand="0" w:evenVBand="0" w:oddHBand="0" w:evenHBand="0" w:firstRowFirstColumn="0" w:firstRowLastColumn="0" w:lastRowFirstColumn="0" w:lastRowLastColumn="0"/>
              <w:rPr>
                <w:b w:val="0"/>
              </w:rPr>
            </w:pPr>
            <w:r w:rsidRPr="001D6A24">
              <w:t>124</w:t>
            </w:r>
          </w:p>
        </w:tc>
        <w:tc>
          <w:tcPr>
            <w:tcW w:w="0" w:type="auto"/>
            <w:shd w:val="clear" w:color="auto" w:fill="FFFFFF" w:themeFill="background1"/>
          </w:tcPr>
          <w:p w14:paraId="49D279C6" w14:textId="1865D7F8" w:rsidR="006157D2" w:rsidRPr="001D6A24" w:rsidRDefault="006157D2" w:rsidP="006157D2">
            <w:pPr>
              <w:jc w:val="center"/>
              <w:cnfStyle w:val="010000000000" w:firstRow="0" w:lastRow="1" w:firstColumn="0" w:lastColumn="0" w:oddVBand="0" w:evenVBand="0" w:oddHBand="0" w:evenHBand="0" w:firstRowFirstColumn="0" w:firstRowLastColumn="0" w:lastRowFirstColumn="0" w:lastRowLastColumn="0"/>
              <w:rPr>
                <w:b w:val="0"/>
              </w:rPr>
            </w:pPr>
            <w:r w:rsidRPr="001D6A24">
              <w:t>55</w:t>
            </w:r>
          </w:p>
        </w:tc>
      </w:tr>
    </w:tbl>
    <w:p w14:paraId="35925458" w14:textId="6A69D669" w:rsidR="00092B97" w:rsidRPr="001D6A24" w:rsidRDefault="006F7449" w:rsidP="006F7449">
      <w:r w:rsidRPr="001D6A24">
        <w:rPr>
          <w:b/>
        </w:rPr>
        <w:t xml:space="preserve">* </w:t>
      </w:r>
      <w:r w:rsidRPr="001D6A24">
        <w:t>Discrepancies in trauma savings compared to the individual vehicle type benefit-cost analysis is due to the increase in the number of trauma crashes affected in the combined benefit-cost analysis, noting trauma savings are rounded up.</w:t>
      </w:r>
      <w:r w:rsidR="00092B97" w:rsidRPr="001D6A24">
        <w:br w:type="page"/>
      </w:r>
    </w:p>
    <w:p w14:paraId="105DB17B" w14:textId="77777777" w:rsidR="00A423EA" w:rsidRPr="001D6A24" w:rsidRDefault="00F90817" w:rsidP="00A423EA">
      <w:pPr>
        <w:pStyle w:val="ListNumbered1"/>
      </w:pPr>
      <w:r w:rsidRPr="001D6A24">
        <w:lastRenderedPageBreak/>
        <w:t>The total annual costs associated with the implementation of government intervention (Option 2) for business and government were determined over the 15-year policy period (202</w:t>
      </w:r>
      <w:r w:rsidR="004A7A5F" w:rsidRPr="001D6A24">
        <w:t>4</w:t>
      </w:r>
      <w:r w:rsidRPr="001D6A24">
        <w:t xml:space="preserve"> to 2037) using the following costs incurred. </w:t>
      </w:r>
    </w:p>
    <w:p w14:paraId="1282E023" w14:textId="77777777" w:rsidR="00A423EA" w:rsidRPr="001D6A24" w:rsidRDefault="00D82F96" w:rsidP="00A423EA">
      <w:pPr>
        <w:pStyle w:val="ListNumbered21"/>
      </w:pPr>
      <w:r w:rsidRPr="001D6A24">
        <w:t>As of post-consultation, to reflect the increase of new vehicle brands entering the Australian market per year, the number of major brands per vehicle category is increased to 48, 22 and 24 major brands for LPVs, LCVs and HVs respectively based on data from the FCAI VFACTs National Report 2020.</w:t>
      </w:r>
      <w:r w:rsidR="008B078D" w:rsidRPr="001D6A24">
        <w:t xml:space="preserve"> </w:t>
      </w:r>
    </w:p>
    <w:p w14:paraId="01409A71" w14:textId="46E6777D" w:rsidR="008B078D" w:rsidRPr="001D6A24" w:rsidRDefault="008B078D" w:rsidP="00A423EA">
      <w:pPr>
        <w:pStyle w:val="ListNumbered21"/>
      </w:pPr>
      <w:r w:rsidRPr="001D6A24">
        <w:t>It was also assumed that a major brand produces an average of 1 new model every 3 years – hence 0.33 of a new model per year.</w:t>
      </w:r>
    </w:p>
    <w:p w14:paraId="6458FFF1" w14:textId="77777777" w:rsidR="00A423EA" w:rsidRPr="001D6A24" w:rsidRDefault="008B078D" w:rsidP="00A423EA">
      <w:pPr>
        <w:pStyle w:val="ListNumbered1"/>
      </w:pPr>
      <w:r w:rsidRPr="001D6A24">
        <w:t xml:space="preserve">Submissions received mentioned that several cost variables (i.e. fitment cost, cost to test a system to regulation and governmental costs) used in the benefit-cost analysis were underestimated. </w:t>
      </w:r>
    </w:p>
    <w:p w14:paraId="786958B6" w14:textId="77777777" w:rsidR="00A423EA" w:rsidRPr="001D6A24" w:rsidRDefault="008B078D" w:rsidP="00A423EA">
      <w:pPr>
        <w:pStyle w:val="ListNumbered21"/>
      </w:pPr>
      <w:r w:rsidRPr="001D6A24">
        <w:t>To address this during the post-consultation stage the fitment costs of sensors to were increased to $</w:t>
      </w:r>
      <w:r w:rsidR="008A3ADE" w:rsidRPr="001D6A24">
        <w:t>75 for LPVs and LCVs, and $500 for HVs</w:t>
      </w:r>
      <w:r w:rsidRPr="001D6A24">
        <w:t xml:space="preserve">. </w:t>
      </w:r>
    </w:p>
    <w:p w14:paraId="7A25FB45" w14:textId="50062369" w:rsidR="00A423EA" w:rsidRPr="001D6A24" w:rsidRDefault="008B078D" w:rsidP="00A423EA">
      <w:pPr>
        <w:pStyle w:val="ListNumbered21"/>
      </w:pPr>
      <w:r w:rsidRPr="001D6A24">
        <w:t>In addition, the cost for testing of a system to a regulation was increased by $10,000</w:t>
      </w:r>
      <w:r w:rsidR="00A423EA" w:rsidRPr="001D6A24">
        <w:rPr>
          <w:lang w:val="en-US"/>
        </w:rPr>
        <w:t>.</w:t>
      </w:r>
      <w:r w:rsidR="00DC3A2F" w:rsidRPr="001D6A24">
        <w:rPr>
          <w:lang w:val="en-US"/>
        </w:rPr>
        <w:t xml:space="preserve"> This results in a total of $20,000 per model.</w:t>
      </w:r>
    </w:p>
    <w:p w14:paraId="6CCF3EB2" w14:textId="08A05728" w:rsidR="00DC3A2F" w:rsidRPr="001D6A24" w:rsidRDefault="00A423EA" w:rsidP="0052542F">
      <w:pPr>
        <w:pStyle w:val="ListNumbered21"/>
      </w:pPr>
      <w:r w:rsidRPr="001D6A24">
        <w:rPr>
          <w:lang w:val="en-US"/>
        </w:rPr>
        <w:t>T</w:t>
      </w:r>
      <w:r w:rsidR="008B078D" w:rsidRPr="001D6A24">
        <w:t>he cost imposed on government to implement and maintain regulation was increased by $50,000 to account for jurisdictional in-service costs.</w:t>
      </w:r>
      <w:r w:rsidR="00DC3A2F" w:rsidRPr="001D6A24">
        <w:rPr>
          <w:lang w:val="en-US"/>
        </w:rPr>
        <w:t xml:space="preserve"> This results in a total of $100,000 per year for all vehicle types which was then broken down into:</w:t>
      </w:r>
      <w:r w:rsidR="00B207A9" w:rsidRPr="001D6A24">
        <w:rPr>
          <w:lang w:val="en-US"/>
        </w:rPr>
        <w:t xml:space="preserve"> </w:t>
      </w:r>
      <w:r w:rsidR="00DC3A2F" w:rsidRPr="001D6A24">
        <w:t xml:space="preserve">$75,000 per year </w:t>
      </w:r>
      <w:r w:rsidR="00DC3A2F" w:rsidRPr="001D6A24">
        <w:rPr>
          <w:lang w:val="en-US"/>
        </w:rPr>
        <w:t>for LPVs</w:t>
      </w:r>
      <w:r w:rsidR="00B207A9" w:rsidRPr="001D6A24">
        <w:rPr>
          <w:lang w:val="en-US"/>
        </w:rPr>
        <w:t xml:space="preserve">; </w:t>
      </w:r>
      <w:r w:rsidR="00DC3A2F" w:rsidRPr="001D6A24">
        <w:t xml:space="preserve">$17,000 per year </w:t>
      </w:r>
      <w:r w:rsidR="00DC3A2F" w:rsidRPr="001D6A24">
        <w:rPr>
          <w:lang w:val="en-US"/>
        </w:rPr>
        <w:t>for LCVs</w:t>
      </w:r>
      <w:r w:rsidR="00B207A9" w:rsidRPr="001D6A24">
        <w:rPr>
          <w:lang w:val="en-US"/>
        </w:rPr>
        <w:t xml:space="preserve">; </w:t>
      </w:r>
      <w:r w:rsidR="00DC3A2F" w:rsidRPr="001D6A24">
        <w:t xml:space="preserve">$8,000 per year </w:t>
      </w:r>
      <w:r w:rsidR="00DC3A2F" w:rsidRPr="001D6A24">
        <w:rPr>
          <w:lang w:val="en-US"/>
        </w:rPr>
        <w:t>for HVs</w:t>
      </w:r>
      <w:r w:rsidR="00B207A9" w:rsidRPr="001D6A24">
        <w:rPr>
          <w:lang w:val="en-US"/>
        </w:rPr>
        <w:t>.</w:t>
      </w:r>
    </w:p>
    <w:p w14:paraId="2DCD87EF" w14:textId="72CBC95D" w:rsidR="00F90817" w:rsidRPr="001D6A24" w:rsidRDefault="00F90817" w:rsidP="00BC5FF9">
      <w:pPr>
        <w:pStyle w:val="Caption"/>
      </w:pPr>
      <w:bookmarkStart w:id="182" w:name="_Toc115350515"/>
      <w:r w:rsidRPr="001D6A24">
        <w:t>Table</w:t>
      </w:r>
      <w:r w:rsidR="0048163F" w:rsidRPr="001D6A24">
        <w:t xml:space="preserve"> 20</w:t>
      </w:r>
      <w:r w:rsidRPr="001D6A24">
        <w:t xml:space="preserve">: Cost incurred by government and businesses from implementing reversing </w:t>
      </w:r>
      <w:r w:rsidR="005D7841" w:rsidRPr="001D6A24">
        <w:t>camera systems</w:t>
      </w:r>
      <w:bookmarkEnd w:id="182"/>
    </w:p>
    <w:tbl>
      <w:tblPr>
        <w:tblStyle w:val="DefaultTable1"/>
        <w:tblW w:w="5000" w:type="pct"/>
        <w:jc w:val="center"/>
        <w:tblLook w:val="04E0" w:firstRow="1" w:lastRow="1" w:firstColumn="1" w:lastColumn="0" w:noHBand="0" w:noVBand="1"/>
        <w:tblCaption w:val="Table 20: Cost incurred by government and businesses from implementing reversing camera systems"/>
        <w:tblDescription w:val="Two tables, arranged vertically, showing the cost incurred by government and businesses from implementing reversing camera systems"/>
      </w:tblPr>
      <w:tblGrid>
        <w:gridCol w:w="6729"/>
        <w:gridCol w:w="3135"/>
      </w:tblGrid>
      <w:tr w:rsidR="00F90817" w:rsidRPr="001D6A24" w14:paraId="0386D0CE" w14:textId="77777777" w:rsidTr="00C53E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1" w:type="pct"/>
          </w:tcPr>
          <w:p w14:paraId="40E4AC73" w14:textId="77777777" w:rsidR="00F90817" w:rsidRPr="001D6A24" w:rsidRDefault="00F90817" w:rsidP="00E77068">
            <w:r w:rsidRPr="001D6A24">
              <w:t>Cost item incurred by business</w:t>
            </w:r>
          </w:p>
        </w:tc>
        <w:tc>
          <w:tcPr>
            <w:tcW w:w="1589" w:type="pct"/>
          </w:tcPr>
          <w:p w14:paraId="1FB87C57" w14:textId="77777777" w:rsidR="00F90817" w:rsidRPr="001D6A24" w:rsidRDefault="00F90817" w:rsidP="00375075">
            <w:pPr>
              <w:jc w:val="center"/>
              <w:cnfStyle w:val="100000000000" w:firstRow="1" w:lastRow="0" w:firstColumn="0" w:lastColumn="0" w:oddVBand="0" w:evenVBand="0" w:oddHBand="0" w:evenHBand="0" w:firstRowFirstColumn="0" w:firstRowLastColumn="0" w:lastRowFirstColumn="0" w:lastRowLastColumn="0"/>
            </w:pPr>
            <w:r w:rsidRPr="001D6A24">
              <w:t>Estimated Cost</w:t>
            </w:r>
          </w:p>
        </w:tc>
      </w:tr>
      <w:tr w:rsidR="00F90817" w:rsidRPr="001D6A24" w14:paraId="40EAD5E5" w14:textId="77777777" w:rsidTr="00C53E5A">
        <w:trPr>
          <w:jc w:val="center"/>
        </w:trPr>
        <w:tc>
          <w:tcPr>
            <w:cnfStyle w:val="001000000000" w:firstRow="0" w:lastRow="0" w:firstColumn="1" w:lastColumn="0" w:oddVBand="0" w:evenVBand="0" w:oddHBand="0" w:evenHBand="0" w:firstRowFirstColumn="0" w:firstRowLastColumn="0" w:lastRowFirstColumn="0" w:lastRowLastColumn="0"/>
            <w:tcW w:w="3411" w:type="pct"/>
          </w:tcPr>
          <w:p w14:paraId="66050EFA" w14:textId="77777777" w:rsidR="00F90817" w:rsidRPr="001D6A24" w:rsidRDefault="00F90817" w:rsidP="00F90817">
            <w:r w:rsidRPr="001D6A24">
              <w:t>Fitment of system per vehicle that would otherwise not have the technology (wholesale cost)</w:t>
            </w:r>
          </w:p>
        </w:tc>
        <w:tc>
          <w:tcPr>
            <w:tcW w:w="1589" w:type="pct"/>
          </w:tcPr>
          <w:p w14:paraId="34AE2D99" w14:textId="77777777" w:rsidR="008A3ADE" w:rsidRPr="001D6A24" w:rsidRDefault="008A3ADE" w:rsidP="008A3ADE">
            <w:pPr>
              <w:jc w:val="center"/>
              <w:cnfStyle w:val="000000000000" w:firstRow="0" w:lastRow="0" w:firstColumn="0" w:lastColumn="0" w:oddVBand="0" w:evenVBand="0" w:oddHBand="0" w:evenHBand="0" w:firstRowFirstColumn="0" w:firstRowLastColumn="0" w:lastRowFirstColumn="0" w:lastRowLastColumn="0"/>
            </w:pPr>
            <w:r w:rsidRPr="001D6A24">
              <w:t>$75 per vehicle (LPVs and LCVs)</w:t>
            </w:r>
          </w:p>
          <w:p w14:paraId="7F08C952" w14:textId="77777777" w:rsidR="008A3ADE" w:rsidRPr="001D6A24" w:rsidRDefault="008A3ADE" w:rsidP="008A3ADE">
            <w:pPr>
              <w:jc w:val="center"/>
              <w:cnfStyle w:val="000000000000" w:firstRow="0" w:lastRow="0" w:firstColumn="0" w:lastColumn="0" w:oddVBand="0" w:evenVBand="0" w:oddHBand="0" w:evenHBand="0" w:firstRowFirstColumn="0" w:firstRowLastColumn="0" w:lastRowFirstColumn="0" w:lastRowLastColumn="0"/>
            </w:pPr>
            <w:r w:rsidRPr="001D6A24">
              <w:t>$500 per vehicle (HVs)</w:t>
            </w:r>
          </w:p>
          <w:p w14:paraId="6B1C8A19" w14:textId="4CD769F5" w:rsidR="00375075" w:rsidRPr="001D6A24" w:rsidRDefault="00375075" w:rsidP="008A3ADE">
            <w:pPr>
              <w:jc w:val="center"/>
              <w:cnfStyle w:val="000000000000" w:firstRow="0" w:lastRow="0" w:firstColumn="0" w:lastColumn="0" w:oddVBand="0" w:evenVBand="0" w:oddHBand="0" w:evenHBand="0" w:firstRowFirstColumn="0" w:firstRowLastColumn="0" w:lastRowFirstColumn="0" w:lastRowLastColumn="0"/>
            </w:pPr>
            <w:r w:rsidRPr="001D6A24">
              <w:t>$40 (previously)</w:t>
            </w:r>
          </w:p>
        </w:tc>
      </w:tr>
      <w:tr w:rsidR="00F90817" w:rsidRPr="001D6A24" w14:paraId="2EE67519" w14:textId="77777777" w:rsidTr="00C53E5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1" w:type="pct"/>
          </w:tcPr>
          <w:p w14:paraId="0C1C92ED" w14:textId="77777777" w:rsidR="00F90817" w:rsidRPr="001D6A24" w:rsidRDefault="00F90817" w:rsidP="00F90817">
            <w:r w:rsidRPr="001D6A24">
              <w:t>Testing of system to a regulation per model</w:t>
            </w:r>
          </w:p>
        </w:tc>
        <w:tc>
          <w:tcPr>
            <w:tcW w:w="1589" w:type="pct"/>
          </w:tcPr>
          <w:p w14:paraId="1207659A" w14:textId="6E3E4E10" w:rsidR="00F90817" w:rsidRPr="001D6A24" w:rsidRDefault="00F90817" w:rsidP="00F90817">
            <w:pPr>
              <w:jc w:val="center"/>
              <w:cnfStyle w:val="000000010000" w:firstRow="0" w:lastRow="0" w:firstColumn="0" w:lastColumn="0" w:oddVBand="0" w:evenVBand="0" w:oddHBand="0" w:evenHBand="1" w:firstRowFirstColumn="0" w:firstRowLastColumn="0" w:lastRowFirstColumn="0" w:lastRowLastColumn="0"/>
            </w:pPr>
            <w:r w:rsidRPr="001D6A24">
              <w:t>$</w:t>
            </w:r>
            <w:r w:rsidR="008B078D" w:rsidRPr="001D6A24">
              <w:t>2</w:t>
            </w:r>
            <w:r w:rsidRPr="001D6A24">
              <w:t>0,000</w:t>
            </w:r>
            <w:r w:rsidR="00375075" w:rsidRPr="001D6A24">
              <w:t xml:space="preserve"> </w:t>
            </w:r>
            <w:r w:rsidR="00CA7E21" w:rsidRPr="001D6A24">
              <w:t>per model</w:t>
            </w:r>
          </w:p>
          <w:p w14:paraId="3F3D54AE" w14:textId="6285E114" w:rsidR="00375075" w:rsidRPr="001D6A24" w:rsidRDefault="00375075" w:rsidP="00F90817">
            <w:pPr>
              <w:jc w:val="center"/>
              <w:cnfStyle w:val="000000010000" w:firstRow="0" w:lastRow="0" w:firstColumn="0" w:lastColumn="0" w:oddVBand="0" w:evenVBand="0" w:oddHBand="0" w:evenHBand="1" w:firstRowFirstColumn="0" w:firstRowLastColumn="0" w:lastRowFirstColumn="0" w:lastRowLastColumn="0"/>
            </w:pPr>
            <w:r w:rsidRPr="001D6A24">
              <w:t>$10,000</w:t>
            </w:r>
            <w:r w:rsidR="00CA7E21" w:rsidRPr="001D6A24">
              <w:t xml:space="preserve"> per model</w:t>
            </w:r>
            <w:r w:rsidRPr="001D6A24">
              <w:t xml:space="preserve"> (previously)</w:t>
            </w:r>
          </w:p>
        </w:tc>
      </w:tr>
      <w:tr w:rsidR="00F90817" w:rsidRPr="001D6A24" w14:paraId="44CF83CE" w14:textId="77777777" w:rsidTr="00C53E5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1" w:type="pct"/>
          </w:tcPr>
          <w:p w14:paraId="5A270A69" w14:textId="77777777" w:rsidR="00F90817" w:rsidRPr="001D6A24" w:rsidRDefault="00F90817" w:rsidP="00F90817">
            <w:r w:rsidRPr="001D6A24">
              <w:t>Regulation Compliance per model</w:t>
            </w:r>
          </w:p>
        </w:tc>
        <w:tc>
          <w:tcPr>
            <w:tcW w:w="1589" w:type="pct"/>
          </w:tcPr>
          <w:p w14:paraId="26C73F2E" w14:textId="75874A81" w:rsidR="00F90817" w:rsidRPr="001D6A24" w:rsidRDefault="00F90817" w:rsidP="00F90817">
            <w:pPr>
              <w:jc w:val="center"/>
              <w:cnfStyle w:val="010000000000" w:firstRow="0" w:lastRow="1" w:firstColumn="0" w:lastColumn="0" w:oddVBand="0" w:evenVBand="0" w:oddHBand="0" w:evenHBand="0" w:firstRowFirstColumn="0" w:firstRowLastColumn="0" w:lastRowFirstColumn="0" w:lastRowLastColumn="0"/>
              <w:rPr>
                <w:b w:val="0"/>
              </w:rPr>
            </w:pPr>
            <w:r w:rsidRPr="001D6A24">
              <w:rPr>
                <w:b w:val="0"/>
              </w:rPr>
              <w:t>$1,500</w:t>
            </w:r>
            <w:r w:rsidR="00CA7E21" w:rsidRPr="001D6A24">
              <w:rPr>
                <w:b w:val="0"/>
              </w:rPr>
              <w:t xml:space="preserve"> per model</w:t>
            </w:r>
          </w:p>
        </w:tc>
      </w:tr>
    </w:tbl>
    <w:p w14:paraId="6800433C" w14:textId="77777777" w:rsidR="00F90817" w:rsidRPr="001D6A24" w:rsidRDefault="00F90817" w:rsidP="00F90817"/>
    <w:tbl>
      <w:tblPr>
        <w:tblStyle w:val="DefaultTable1"/>
        <w:tblW w:w="5000" w:type="pct"/>
        <w:jc w:val="center"/>
        <w:tblLook w:val="04E0" w:firstRow="1" w:lastRow="1" w:firstColumn="1" w:lastColumn="0" w:noHBand="0" w:noVBand="1"/>
        <w:tblCaption w:val="Table 20: Cost incurred by government and businesses from implementing reversing camera systems"/>
        <w:tblDescription w:val="Two tables, arranged vertically, showing the cost incurred by government and businesses from implementing reversing camera systems"/>
      </w:tblPr>
      <w:tblGrid>
        <w:gridCol w:w="4535"/>
        <w:gridCol w:w="5329"/>
      </w:tblGrid>
      <w:tr w:rsidR="00F90817" w:rsidRPr="001D6A24" w14:paraId="4088F065" w14:textId="77777777" w:rsidTr="00BF1D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pct"/>
          </w:tcPr>
          <w:p w14:paraId="6D2046FC" w14:textId="77777777" w:rsidR="00F90817" w:rsidRPr="001D6A24" w:rsidRDefault="00F90817" w:rsidP="00F90817">
            <w:r w:rsidRPr="001D6A24">
              <w:t>Cost item incurred by government</w:t>
            </w:r>
          </w:p>
        </w:tc>
        <w:tc>
          <w:tcPr>
            <w:tcW w:w="2701" w:type="pct"/>
          </w:tcPr>
          <w:p w14:paraId="0A502ADC" w14:textId="77777777" w:rsidR="00F90817" w:rsidRPr="001D6A24" w:rsidRDefault="00F90817" w:rsidP="00375075">
            <w:pPr>
              <w:jc w:val="center"/>
              <w:cnfStyle w:val="100000000000" w:firstRow="1" w:lastRow="0" w:firstColumn="0" w:lastColumn="0" w:oddVBand="0" w:evenVBand="0" w:oddHBand="0" w:evenHBand="0" w:firstRowFirstColumn="0" w:firstRowLastColumn="0" w:lastRowFirstColumn="0" w:lastRowLastColumn="0"/>
            </w:pPr>
            <w:r w:rsidRPr="001D6A24">
              <w:t>Estimated Cost</w:t>
            </w:r>
          </w:p>
        </w:tc>
      </w:tr>
      <w:tr w:rsidR="00F90817" w:rsidRPr="001D6A24" w14:paraId="095016B5" w14:textId="77777777" w:rsidTr="00BF1D9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99" w:type="pct"/>
          </w:tcPr>
          <w:p w14:paraId="607B2E8D" w14:textId="77777777" w:rsidR="00F90817" w:rsidRPr="001D6A24" w:rsidRDefault="00F90817" w:rsidP="00F90817">
            <w:pPr>
              <w:rPr>
                <w:b w:val="0"/>
              </w:rPr>
            </w:pPr>
            <w:r w:rsidRPr="001D6A24">
              <w:rPr>
                <w:b w:val="0"/>
              </w:rPr>
              <w:t>Implement and maintain regulation per year</w:t>
            </w:r>
          </w:p>
        </w:tc>
        <w:tc>
          <w:tcPr>
            <w:tcW w:w="2701" w:type="pct"/>
          </w:tcPr>
          <w:p w14:paraId="4EFC011B" w14:textId="77777777" w:rsidR="008A3ADE" w:rsidRPr="001D6A24" w:rsidRDefault="008A3ADE" w:rsidP="008A3ADE">
            <w:pPr>
              <w:jc w:val="center"/>
              <w:cnfStyle w:val="010000000000" w:firstRow="0" w:lastRow="1" w:firstColumn="0" w:lastColumn="0" w:oddVBand="0" w:evenVBand="0" w:oddHBand="0" w:evenHBand="0" w:firstRowFirstColumn="0" w:firstRowLastColumn="0" w:lastRowFirstColumn="0" w:lastRowLastColumn="0"/>
              <w:rPr>
                <w:b w:val="0"/>
              </w:rPr>
            </w:pPr>
            <w:r w:rsidRPr="001D6A24">
              <w:rPr>
                <w:b w:val="0"/>
              </w:rPr>
              <w:t>$75,000 per year (LPVs)</w:t>
            </w:r>
          </w:p>
          <w:p w14:paraId="34C34FD6" w14:textId="77777777" w:rsidR="008A3ADE" w:rsidRPr="001D6A24" w:rsidRDefault="008A3ADE" w:rsidP="008A3ADE">
            <w:pPr>
              <w:jc w:val="center"/>
              <w:cnfStyle w:val="010000000000" w:firstRow="0" w:lastRow="1" w:firstColumn="0" w:lastColumn="0" w:oddVBand="0" w:evenVBand="0" w:oddHBand="0" w:evenHBand="0" w:firstRowFirstColumn="0" w:firstRowLastColumn="0" w:lastRowFirstColumn="0" w:lastRowLastColumn="0"/>
              <w:rPr>
                <w:b w:val="0"/>
              </w:rPr>
            </w:pPr>
            <w:r w:rsidRPr="001D6A24">
              <w:rPr>
                <w:b w:val="0"/>
              </w:rPr>
              <w:t>$17,000 per year (LCVs)</w:t>
            </w:r>
          </w:p>
          <w:p w14:paraId="43DA9537" w14:textId="77777777" w:rsidR="008A3ADE" w:rsidRPr="001D6A24" w:rsidRDefault="008A3ADE" w:rsidP="008A3ADE">
            <w:pPr>
              <w:jc w:val="center"/>
              <w:cnfStyle w:val="010000000000" w:firstRow="0" w:lastRow="1" w:firstColumn="0" w:lastColumn="0" w:oddVBand="0" w:evenVBand="0" w:oddHBand="0" w:evenHBand="0" w:firstRowFirstColumn="0" w:firstRowLastColumn="0" w:lastRowFirstColumn="0" w:lastRowLastColumn="0"/>
              <w:rPr>
                <w:b w:val="0"/>
              </w:rPr>
            </w:pPr>
            <w:r w:rsidRPr="001D6A24">
              <w:rPr>
                <w:b w:val="0"/>
              </w:rPr>
              <w:t>$8,000 per year (HVs)</w:t>
            </w:r>
          </w:p>
          <w:p w14:paraId="4B6ABDD1" w14:textId="77777777" w:rsidR="006D742D" w:rsidRPr="001D6A24" w:rsidRDefault="006D742D" w:rsidP="006D742D">
            <w:pPr>
              <w:jc w:val="center"/>
              <w:cnfStyle w:val="010000000000" w:firstRow="0" w:lastRow="1" w:firstColumn="0" w:lastColumn="0" w:oddVBand="0" w:evenVBand="0" w:oddHBand="0" w:evenHBand="0" w:firstRowFirstColumn="0" w:firstRowLastColumn="0" w:lastRowFirstColumn="0" w:lastRowLastColumn="0"/>
              <w:rPr>
                <w:b w:val="0"/>
              </w:rPr>
            </w:pPr>
            <w:r w:rsidRPr="001D6A24">
              <w:rPr>
                <w:b w:val="0"/>
              </w:rPr>
              <w:t>$100,000 per year (Option 2 – LPVs, LCVs and HVs combined)</w:t>
            </w:r>
          </w:p>
          <w:p w14:paraId="58E080C8" w14:textId="3FD028FC" w:rsidR="006D742D" w:rsidRPr="001D6A24" w:rsidRDefault="006D742D" w:rsidP="008A3ADE">
            <w:pPr>
              <w:jc w:val="center"/>
              <w:cnfStyle w:val="010000000000" w:firstRow="0" w:lastRow="1" w:firstColumn="0" w:lastColumn="0" w:oddVBand="0" w:evenVBand="0" w:oddHBand="0" w:evenHBand="0" w:firstRowFirstColumn="0" w:firstRowLastColumn="0" w:lastRowFirstColumn="0" w:lastRowLastColumn="0"/>
            </w:pPr>
            <w:r w:rsidRPr="001D6A24">
              <w:rPr>
                <w:b w:val="0"/>
              </w:rPr>
              <w:t>$92,000 per year (Option 3 – LPVs and LCVs combined)</w:t>
            </w:r>
          </w:p>
          <w:p w14:paraId="70B5CB95" w14:textId="55A85A70" w:rsidR="00375075" w:rsidRPr="001D6A24" w:rsidRDefault="00CA7E21" w:rsidP="008A3ADE">
            <w:pPr>
              <w:jc w:val="center"/>
              <w:cnfStyle w:val="010000000000" w:firstRow="0" w:lastRow="1" w:firstColumn="0" w:lastColumn="0" w:oddVBand="0" w:evenVBand="0" w:oddHBand="0" w:evenHBand="0" w:firstRowFirstColumn="0" w:firstRowLastColumn="0" w:lastRowFirstColumn="0" w:lastRowLastColumn="0"/>
              <w:rPr>
                <w:b w:val="0"/>
              </w:rPr>
            </w:pPr>
            <w:r w:rsidRPr="001D6A24">
              <w:rPr>
                <w:b w:val="0"/>
              </w:rPr>
              <w:t xml:space="preserve">$50,000 per year </w:t>
            </w:r>
            <w:r w:rsidR="00375075" w:rsidRPr="001D6A24">
              <w:rPr>
                <w:b w:val="0"/>
              </w:rPr>
              <w:t>(previously)</w:t>
            </w:r>
          </w:p>
        </w:tc>
      </w:tr>
    </w:tbl>
    <w:p w14:paraId="04442B33" w14:textId="77777777" w:rsidR="00137C17" w:rsidRPr="001D6A24" w:rsidRDefault="00137C17" w:rsidP="00137C17">
      <w:pPr>
        <w:pStyle w:val="ListNumbered1"/>
        <w:numPr>
          <w:ilvl w:val="0"/>
          <w:numId w:val="0"/>
        </w:numPr>
        <w:ind w:left="284"/>
      </w:pPr>
    </w:p>
    <w:p w14:paraId="2E6AB0C3" w14:textId="2028B41D" w:rsidR="00BA74CA" w:rsidRPr="001D6A24" w:rsidRDefault="00BA74CA" w:rsidP="00955293">
      <w:pPr>
        <w:pStyle w:val="ListNumbered1"/>
      </w:pPr>
      <w:r w:rsidRPr="001D6A24">
        <w:t xml:space="preserve">The total savings from government intervention (Option 2) over BAU (Option 1) was determined by adding the cost benefit from the reduction of trauma crashes from regulation of reversing </w:t>
      </w:r>
      <w:r w:rsidR="00C90BAF" w:rsidRPr="001D6A24">
        <w:t>aids</w:t>
      </w:r>
      <w:r w:rsidR="00C90BAF" w:rsidRPr="001D6A24" w:rsidDel="00C90BAF">
        <w:t xml:space="preserve"> </w:t>
      </w:r>
      <w:r w:rsidRPr="001D6A24">
        <w:t xml:space="preserve">and the overall cost benefit from the reduction of property damage due to the fitment of reversing </w:t>
      </w:r>
      <w:r w:rsidR="00C90BAF" w:rsidRPr="001D6A24">
        <w:t>aids</w:t>
      </w:r>
      <w:r w:rsidR="00C90BAF" w:rsidRPr="001D6A24" w:rsidDel="00C90BAF">
        <w:t xml:space="preserve"> </w:t>
      </w:r>
      <w:r w:rsidRPr="001D6A24">
        <w:t>in new vehicles without the technology entering the market per year. This was assessed over a 15-year policy period and 30-year life of vehicle.</w:t>
      </w:r>
    </w:p>
    <w:p w14:paraId="3D3FE559" w14:textId="549278C7" w:rsidR="00BA74CA" w:rsidRPr="001D6A24" w:rsidRDefault="00BA74CA" w:rsidP="00955293">
      <w:pPr>
        <w:pStyle w:val="ListNumbered1"/>
      </w:pPr>
      <w:r w:rsidRPr="001D6A24">
        <w:t xml:space="preserve">The cost benefit from the reduction of trauma crashes from regulation of reversing </w:t>
      </w:r>
      <w:r w:rsidR="00C90BAF" w:rsidRPr="001D6A24">
        <w:t>aids</w:t>
      </w:r>
      <w:r w:rsidR="00C90BAF" w:rsidRPr="001D6A24" w:rsidDel="00C90BAF">
        <w:t xml:space="preserve"> </w:t>
      </w:r>
      <w:r w:rsidRPr="001D6A24">
        <w:t>was determined using the total cost per trauma multiplied by the effectiveness of reversing aids on all trauma and the proportion of fatalities that occur from reversing collisions from 2024 to 2067 (15-years policy period and 30-years life of vehicle)</w:t>
      </w:r>
    </w:p>
    <w:p w14:paraId="75ADC386" w14:textId="77777777" w:rsidR="00955293" w:rsidRPr="001D6A24" w:rsidRDefault="00BA74CA" w:rsidP="00955293">
      <w:pPr>
        <w:pStyle w:val="ListNumbered1"/>
      </w:pPr>
      <w:r w:rsidRPr="001D6A24">
        <w:lastRenderedPageBreak/>
        <w:t>Upon post-consultation, it was identified that it was necessary to include the overall cost benefit associated with the reduction of property damage due to fitment of reversing sensors in vehicles without the technology entering the market per year.</w:t>
      </w:r>
    </w:p>
    <w:p w14:paraId="04DB2387" w14:textId="2D0A0D52" w:rsidR="00BA74CA" w:rsidRPr="001D6A24" w:rsidRDefault="00BA74CA" w:rsidP="00955293">
      <w:pPr>
        <w:pStyle w:val="ListNumbered21"/>
      </w:pPr>
      <w:r w:rsidRPr="001D6A24">
        <w:t xml:space="preserve">This can be assessed by taking the average number of motor accident claims per year for domestic motor vehicles (LPVs), commercial motor vehicles (LCVs) and HVs. This was then multiplied by 12 per cent (as reversing collisions form 12 per cent of all crash types in Australia as per data collected by AAMI (Suncorp Group, 2018)). This forms the number of accident claims attributed to reversing collisions per vehicle type. </w:t>
      </w:r>
    </w:p>
    <w:p w14:paraId="27B1FE5D" w14:textId="77777777" w:rsidR="00955293" w:rsidRPr="001D6A24" w:rsidRDefault="009E7429" w:rsidP="00955293">
      <w:pPr>
        <w:pStyle w:val="ListNumbered21"/>
      </w:pPr>
      <w:r w:rsidRPr="001D6A24">
        <w:t xml:space="preserve">The estimated cost of damage to property arising from vehicle accidents was determined to be more than $3000 (LSC, 2021). </w:t>
      </w:r>
    </w:p>
    <w:p w14:paraId="025E25EA" w14:textId="77777777" w:rsidR="00955293" w:rsidRPr="001D6A24" w:rsidRDefault="009E7429" w:rsidP="00955293">
      <w:pPr>
        <w:pStyle w:val="ListNumbered21"/>
      </w:pPr>
      <w:r w:rsidRPr="001D6A24">
        <w:t xml:space="preserve">Hence, the cost of damage to property arising from vehicle accidents was assumed to be $3000 for LPVs and LCVs, and $6000 for HVs. </w:t>
      </w:r>
    </w:p>
    <w:p w14:paraId="3453E315" w14:textId="72780B80" w:rsidR="009E7429" w:rsidRPr="001D6A24" w:rsidRDefault="009E7429" w:rsidP="00955293">
      <w:pPr>
        <w:pStyle w:val="ListNumbered21"/>
      </w:pPr>
      <w:r w:rsidRPr="001D6A24">
        <w:t xml:space="preserve">The average cost of motor vehicle claims attributed to reversing collisions per year for each vehicle type was determined by multiplying the cost of damage to property arising from vehicle accidents by the </w:t>
      </w:r>
      <w:r w:rsidR="005A350A" w:rsidRPr="001D6A24">
        <w:t>average no. of motor accident claims attributed to reversing collisions per year.</w:t>
      </w:r>
    </w:p>
    <w:p w14:paraId="7D19CFC8" w14:textId="0CCB0B7D" w:rsidR="006D2290" w:rsidRPr="001D6A24" w:rsidRDefault="006D2290" w:rsidP="00BC5FF9">
      <w:pPr>
        <w:pStyle w:val="Caption"/>
      </w:pPr>
      <w:bookmarkStart w:id="183" w:name="_Toc115350516"/>
      <w:r w:rsidRPr="001D6A24">
        <w:t>Table 24: Variables used to determine the cost benefit associated with the reduction of property damage due to fitment or reversing</w:t>
      </w:r>
      <w:r w:rsidR="001468D0" w:rsidRPr="001D6A24">
        <w:t xml:space="preserve"> cameras </w:t>
      </w:r>
      <w:r w:rsidRPr="001D6A24">
        <w:t>in vehicles</w:t>
      </w:r>
      <w:bookmarkEnd w:id="183"/>
    </w:p>
    <w:tbl>
      <w:tblPr>
        <w:tblStyle w:val="DefaultTable1"/>
        <w:tblW w:w="0" w:type="auto"/>
        <w:tblLook w:val="04A0" w:firstRow="1" w:lastRow="0" w:firstColumn="1" w:lastColumn="0" w:noHBand="0" w:noVBand="1"/>
        <w:tblCaption w:val="Table 24: Variables used to determine the cost benefit associated with the reduction of property damage due to fitment or reversing cameras in vehicles"/>
        <w:tblDescription w:val="Two tables, arranged vertically, showing the variables used to determine the cost benefit associated with the reduction of property damage due to fitment or reversing cameras in vehicles"/>
      </w:tblPr>
      <w:tblGrid>
        <w:gridCol w:w="6804"/>
        <w:gridCol w:w="3060"/>
      </w:tblGrid>
      <w:tr w:rsidR="00C53E5A" w:rsidRPr="001D6A24" w14:paraId="54F8EF8C" w14:textId="77777777" w:rsidTr="00BF1D9C">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6804" w:type="dxa"/>
            <w:tcBorders>
              <w:bottom w:val="single" w:sz="4" w:space="0" w:color="4BB3B5" w:themeColor="accent2"/>
            </w:tcBorders>
          </w:tcPr>
          <w:p w14:paraId="4B761D6B" w14:textId="509D30DD" w:rsidR="00C53E5A" w:rsidRPr="001D6A24" w:rsidRDefault="00C53E5A" w:rsidP="00EA219B">
            <w:pPr>
              <w:pStyle w:val="ListParagraph"/>
              <w:ind w:left="0"/>
            </w:pPr>
            <w:r w:rsidRPr="001D6A24">
              <w:t>Effectiveness of reversing camera systems in reducing all types of collisions (NHTSA, 2006)</w:t>
            </w:r>
          </w:p>
        </w:tc>
        <w:tc>
          <w:tcPr>
            <w:tcW w:w="3060" w:type="dxa"/>
            <w:tcBorders>
              <w:top w:val="single" w:sz="4" w:space="0" w:color="4BB3B5" w:themeColor="accent2"/>
              <w:bottom w:val="single" w:sz="4" w:space="0" w:color="4BB3B5" w:themeColor="accent2"/>
            </w:tcBorders>
            <w:shd w:val="clear" w:color="auto" w:fill="auto"/>
            <w:vAlign w:val="center"/>
          </w:tcPr>
          <w:p w14:paraId="0D536FE9" w14:textId="2C004E3F" w:rsidR="00C53E5A" w:rsidRPr="001D6A24" w:rsidRDefault="00C53E5A" w:rsidP="00C24CEC">
            <w:pPr>
              <w:pStyle w:val="ListParagraph"/>
              <w:ind w:left="0"/>
              <w:jc w:val="center"/>
              <w:cnfStyle w:val="100000000000" w:firstRow="1" w:lastRow="0" w:firstColumn="0" w:lastColumn="0" w:oddVBand="0" w:evenVBand="0" w:oddHBand="0" w:evenHBand="0" w:firstRowFirstColumn="0" w:firstRowLastColumn="0" w:lastRowFirstColumn="0" w:lastRowLastColumn="0"/>
              <w:rPr>
                <w:b w:val="0"/>
              </w:rPr>
            </w:pPr>
            <w:r w:rsidRPr="001D6A24">
              <w:rPr>
                <w:b w:val="0"/>
                <w:color w:val="auto"/>
              </w:rPr>
              <w:t>0.49 for (LPVs, LCVs and HVs)</w:t>
            </w:r>
          </w:p>
        </w:tc>
      </w:tr>
    </w:tbl>
    <w:p w14:paraId="01E5CCAB" w14:textId="77777777" w:rsidR="009860B6" w:rsidRPr="001D6A24" w:rsidRDefault="009860B6" w:rsidP="009860B6">
      <w:pPr>
        <w:pStyle w:val="ListParagraph"/>
      </w:pPr>
    </w:p>
    <w:tbl>
      <w:tblPr>
        <w:tblStyle w:val="DefaultTable1"/>
        <w:tblW w:w="5000" w:type="pct"/>
        <w:tblLook w:val="04A0" w:firstRow="1" w:lastRow="0" w:firstColumn="1" w:lastColumn="0" w:noHBand="0" w:noVBand="1"/>
        <w:tblCaption w:val="Table 24: Variables used to determine the cost benefit associated with the reduction of property damage due to fitment or reversing cameras in vehicles"/>
        <w:tblDescription w:val="Two tables, arranged vertically, showing the variables used to determine the cost benefit associated with the reduction of property damage due to fitment or reversing cameras in vehicles"/>
      </w:tblPr>
      <w:tblGrid>
        <w:gridCol w:w="877"/>
        <w:gridCol w:w="2831"/>
        <w:gridCol w:w="3078"/>
        <w:gridCol w:w="3078"/>
      </w:tblGrid>
      <w:tr w:rsidR="009E7429" w:rsidRPr="001D6A24" w14:paraId="5CEA1B61" w14:textId="497A1281" w:rsidTr="009E7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21B3B221" w14:textId="0F3AEFB6" w:rsidR="009E7429" w:rsidRPr="001D6A24" w:rsidRDefault="009E7429" w:rsidP="009860B6">
            <w:pPr>
              <w:pStyle w:val="ListParagraph"/>
              <w:ind w:left="0"/>
            </w:pPr>
            <w:r w:rsidRPr="001D6A24">
              <w:t>Vehicle Type</w:t>
            </w:r>
          </w:p>
        </w:tc>
        <w:tc>
          <w:tcPr>
            <w:tcW w:w="1435" w:type="pct"/>
          </w:tcPr>
          <w:p w14:paraId="05C5608D" w14:textId="157ED9D8" w:rsidR="009E7429" w:rsidRPr="001D6A24" w:rsidRDefault="009E7429" w:rsidP="009E7429">
            <w:pPr>
              <w:pStyle w:val="ListParagraph"/>
              <w:ind w:left="0"/>
              <w:jc w:val="center"/>
              <w:cnfStyle w:val="100000000000" w:firstRow="1" w:lastRow="0" w:firstColumn="0" w:lastColumn="0" w:oddVBand="0" w:evenVBand="0" w:oddHBand="0" w:evenHBand="0" w:firstRowFirstColumn="0" w:firstRowLastColumn="0" w:lastRowFirstColumn="0" w:lastRowLastColumn="0"/>
            </w:pPr>
            <w:r w:rsidRPr="001D6A24">
              <w:t>Average no. of motor accident claims per year</w:t>
            </w:r>
          </w:p>
        </w:tc>
        <w:tc>
          <w:tcPr>
            <w:tcW w:w="1560" w:type="pct"/>
          </w:tcPr>
          <w:p w14:paraId="0015BC6C" w14:textId="30855491" w:rsidR="009E7429" w:rsidRPr="001D6A24" w:rsidRDefault="009E7429" w:rsidP="009E7429">
            <w:pPr>
              <w:pStyle w:val="ListParagraph"/>
              <w:ind w:left="0"/>
              <w:jc w:val="center"/>
              <w:cnfStyle w:val="100000000000" w:firstRow="1" w:lastRow="0" w:firstColumn="0" w:lastColumn="0" w:oddVBand="0" w:evenVBand="0" w:oddHBand="0" w:evenHBand="0" w:firstRowFirstColumn="0" w:firstRowLastColumn="0" w:lastRowFirstColumn="0" w:lastRowLastColumn="0"/>
            </w:pPr>
            <w:r w:rsidRPr="001D6A24">
              <w:t>Average no. of motor accident claims attributed to reversing collisions per year</w:t>
            </w:r>
          </w:p>
        </w:tc>
        <w:tc>
          <w:tcPr>
            <w:tcW w:w="1560" w:type="pct"/>
          </w:tcPr>
          <w:p w14:paraId="6B24B9C0" w14:textId="2246C5E3" w:rsidR="009E7429" w:rsidRPr="001D6A24" w:rsidRDefault="009E7429" w:rsidP="009E7429">
            <w:pPr>
              <w:pStyle w:val="ListParagraph"/>
              <w:ind w:left="0"/>
              <w:jc w:val="center"/>
              <w:cnfStyle w:val="100000000000" w:firstRow="1" w:lastRow="0" w:firstColumn="0" w:lastColumn="0" w:oddVBand="0" w:evenVBand="0" w:oddHBand="0" w:evenHBand="0" w:firstRowFirstColumn="0" w:firstRowLastColumn="0" w:lastRowFirstColumn="0" w:lastRowLastColumn="0"/>
            </w:pPr>
            <w:r w:rsidRPr="001D6A24">
              <w:t>Average cost of motor accident claims attributed to reversing collisions per year</w:t>
            </w:r>
          </w:p>
        </w:tc>
      </w:tr>
      <w:tr w:rsidR="009E7429" w:rsidRPr="001D6A24" w14:paraId="2E05E62F" w14:textId="7AF6E140" w:rsidTr="009E7429">
        <w:tc>
          <w:tcPr>
            <w:cnfStyle w:val="001000000000" w:firstRow="0" w:lastRow="0" w:firstColumn="1" w:lastColumn="0" w:oddVBand="0" w:evenVBand="0" w:oddHBand="0" w:evenHBand="0" w:firstRowFirstColumn="0" w:firstRowLastColumn="0" w:lastRowFirstColumn="0" w:lastRowLastColumn="0"/>
            <w:tcW w:w="445" w:type="pct"/>
            <w:vAlign w:val="center"/>
          </w:tcPr>
          <w:p w14:paraId="1C292F29" w14:textId="6875FB43" w:rsidR="009E7429" w:rsidRPr="001D6A24" w:rsidRDefault="009E7429" w:rsidP="009E7429">
            <w:pPr>
              <w:pStyle w:val="ListParagraph"/>
              <w:ind w:left="0"/>
              <w:jc w:val="center"/>
            </w:pPr>
            <w:r w:rsidRPr="001D6A24">
              <w:t>LPVs</w:t>
            </w:r>
          </w:p>
        </w:tc>
        <w:tc>
          <w:tcPr>
            <w:tcW w:w="1435" w:type="pct"/>
            <w:vAlign w:val="center"/>
          </w:tcPr>
          <w:p w14:paraId="299DA7C8" w14:textId="77777777" w:rsidR="009E7429" w:rsidRPr="001D6A24" w:rsidRDefault="009E7429" w:rsidP="009E742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1D6A24">
              <w:t xml:space="preserve">1,875,000 </w:t>
            </w:r>
          </w:p>
          <w:p w14:paraId="7302ED9E" w14:textId="0E0D26FE" w:rsidR="009E7429" w:rsidRPr="001D6A24" w:rsidRDefault="009E7429" w:rsidP="009E742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1D6A24">
              <w:t>(APRA, 2021a; APRA, 2021b)</w:t>
            </w:r>
          </w:p>
        </w:tc>
        <w:tc>
          <w:tcPr>
            <w:tcW w:w="1560" w:type="pct"/>
            <w:vAlign w:val="center"/>
          </w:tcPr>
          <w:p w14:paraId="5262A94E" w14:textId="06413EAA" w:rsidR="009E7429" w:rsidRPr="001D6A24" w:rsidRDefault="009E7429" w:rsidP="009E742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1D6A24">
              <w:t>225,000</w:t>
            </w:r>
          </w:p>
        </w:tc>
        <w:tc>
          <w:tcPr>
            <w:tcW w:w="1560" w:type="pct"/>
            <w:vAlign w:val="center"/>
          </w:tcPr>
          <w:p w14:paraId="6C2C40AB" w14:textId="637AC6F7" w:rsidR="009E7429" w:rsidRPr="001D6A24" w:rsidRDefault="009E7429" w:rsidP="009E742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1D6A24">
              <w:t>$675,000,000</w:t>
            </w:r>
          </w:p>
        </w:tc>
      </w:tr>
      <w:tr w:rsidR="009E7429" w:rsidRPr="001D6A24" w14:paraId="2F22B928" w14:textId="78B9DA07" w:rsidTr="009E7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vAlign w:val="center"/>
          </w:tcPr>
          <w:p w14:paraId="335C728A" w14:textId="7243C957" w:rsidR="009E7429" w:rsidRPr="001D6A24" w:rsidRDefault="009E7429" w:rsidP="009E7429">
            <w:pPr>
              <w:pStyle w:val="ListParagraph"/>
              <w:ind w:left="0"/>
              <w:jc w:val="center"/>
            </w:pPr>
            <w:r w:rsidRPr="001D6A24">
              <w:t>LCVs</w:t>
            </w:r>
          </w:p>
        </w:tc>
        <w:tc>
          <w:tcPr>
            <w:tcW w:w="1435" w:type="pct"/>
            <w:vAlign w:val="center"/>
          </w:tcPr>
          <w:p w14:paraId="7A44587A" w14:textId="77777777" w:rsidR="009E7429" w:rsidRPr="001D6A24" w:rsidRDefault="009E7429" w:rsidP="009E7429">
            <w:pPr>
              <w:pStyle w:val="ListParagraph"/>
              <w:ind w:left="0"/>
              <w:jc w:val="center"/>
              <w:cnfStyle w:val="000000010000" w:firstRow="0" w:lastRow="0" w:firstColumn="0" w:lastColumn="0" w:oddVBand="0" w:evenVBand="0" w:oddHBand="0" w:evenHBand="1" w:firstRowFirstColumn="0" w:firstRowLastColumn="0" w:lastRowFirstColumn="0" w:lastRowLastColumn="0"/>
            </w:pPr>
            <w:r w:rsidRPr="001D6A24">
              <w:t xml:space="preserve">320,000 </w:t>
            </w:r>
          </w:p>
          <w:p w14:paraId="7CA2ED53" w14:textId="203A5E67" w:rsidR="009E7429" w:rsidRPr="001D6A24" w:rsidRDefault="009E7429" w:rsidP="009E7429">
            <w:pPr>
              <w:pStyle w:val="ListParagraph"/>
              <w:ind w:left="0"/>
              <w:jc w:val="center"/>
              <w:cnfStyle w:val="000000010000" w:firstRow="0" w:lastRow="0" w:firstColumn="0" w:lastColumn="0" w:oddVBand="0" w:evenVBand="0" w:oddHBand="0" w:evenHBand="1" w:firstRowFirstColumn="0" w:firstRowLastColumn="0" w:lastRowFirstColumn="0" w:lastRowLastColumn="0"/>
            </w:pPr>
            <w:r w:rsidRPr="001D6A24">
              <w:t>(APRA, 2021a; APRA, 2021b)</w:t>
            </w:r>
          </w:p>
        </w:tc>
        <w:tc>
          <w:tcPr>
            <w:tcW w:w="1560" w:type="pct"/>
            <w:vAlign w:val="center"/>
          </w:tcPr>
          <w:p w14:paraId="11777726" w14:textId="1EBC2351" w:rsidR="009E7429" w:rsidRPr="001D6A24" w:rsidRDefault="009E7429" w:rsidP="009E7429">
            <w:pPr>
              <w:pStyle w:val="ListParagraph"/>
              <w:ind w:left="0"/>
              <w:jc w:val="center"/>
              <w:cnfStyle w:val="000000010000" w:firstRow="0" w:lastRow="0" w:firstColumn="0" w:lastColumn="0" w:oddVBand="0" w:evenVBand="0" w:oddHBand="0" w:evenHBand="1" w:firstRowFirstColumn="0" w:firstRowLastColumn="0" w:lastRowFirstColumn="0" w:lastRowLastColumn="0"/>
            </w:pPr>
            <w:r w:rsidRPr="001D6A24">
              <w:t>38,400</w:t>
            </w:r>
          </w:p>
        </w:tc>
        <w:tc>
          <w:tcPr>
            <w:tcW w:w="1560" w:type="pct"/>
            <w:vAlign w:val="center"/>
          </w:tcPr>
          <w:p w14:paraId="0CEE2CC4" w14:textId="38497CCB" w:rsidR="009E7429" w:rsidRPr="001D6A24" w:rsidRDefault="009E7429" w:rsidP="009E7429">
            <w:pPr>
              <w:pStyle w:val="ListParagraph"/>
              <w:ind w:left="0"/>
              <w:jc w:val="center"/>
              <w:cnfStyle w:val="000000010000" w:firstRow="0" w:lastRow="0" w:firstColumn="0" w:lastColumn="0" w:oddVBand="0" w:evenVBand="0" w:oddHBand="0" w:evenHBand="1" w:firstRowFirstColumn="0" w:firstRowLastColumn="0" w:lastRowFirstColumn="0" w:lastRowLastColumn="0"/>
            </w:pPr>
            <w:r w:rsidRPr="001D6A24">
              <w:t>$115,200,000</w:t>
            </w:r>
          </w:p>
        </w:tc>
      </w:tr>
      <w:tr w:rsidR="009E7429" w:rsidRPr="001D6A24" w14:paraId="0FAD6FFD" w14:textId="2838162C" w:rsidTr="009E7429">
        <w:tc>
          <w:tcPr>
            <w:cnfStyle w:val="001000000000" w:firstRow="0" w:lastRow="0" w:firstColumn="1" w:lastColumn="0" w:oddVBand="0" w:evenVBand="0" w:oddHBand="0" w:evenHBand="0" w:firstRowFirstColumn="0" w:firstRowLastColumn="0" w:lastRowFirstColumn="0" w:lastRowLastColumn="0"/>
            <w:tcW w:w="445" w:type="pct"/>
            <w:vAlign w:val="center"/>
          </w:tcPr>
          <w:p w14:paraId="622610E4" w14:textId="0ECF54B4" w:rsidR="009E7429" w:rsidRPr="001D6A24" w:rsidRDefault="009E7429" w:rsidP="009E7429">
            <w:pPr>
              <w:pStyle w:val="ListParagraph"/>
              <w:ind w:left="0"/>
              <w:jc w:val="center"/>
            </w:pPr>
            <w:r w:rsidRPr="001D6A24">
              <w:t>HVs</w:t>
            </w:r>
          </w:p>
        </w:tc>
        <w:tc>
          <w:tcPr>
            <w:tcW w:w="1435" w:type="pct"/>
            <w:vAlign w:val="center"/>
          </w:tcPr>
          <w:p w14:paraId="6B321B1B" w14:textId="77777777" w:rsidR="00C24CEC" w:rsidRPr="001D6A24" w:rsidRDefault="009E7429" w:rsidP="009E742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1D6A24">
              <w:t xml:space="preserve">13,000 </w:t>
            </w:r>
          </w:p>
          <w:p w14:paraId="6962E11A" w14:textId="31998FE5" w:rsidR="009E7429" w:rsidRPr="001D6A24" w:rsidRDefault="009E7429" w:rsidP="009E742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1D6A24">
              <w:t>(NHVR, 2018)</w:t>
            </w:r>
          </w:p>
        </w:tc>
        <w:tc>
          <w:tcPr>
            <w:tcW w:w="1560" w:type="pct"/>
            <w:vAlign w:val="center"/>
          </w:tcPr>
          <w:p w14:paraId="1162A054" w14:textId="7E107B3E" w:rsidR="009E7429" w:rsidRPr="001D6A24" w:rsidRDefault="009E7429" w:rsidP="009E742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1D6A24">
              <w:t>1,560</w:t>
            </w:r>
          </w:p>
        </w:tc>
        <w:tc>
          <w:tcPr>
            <w:tcW w:w="1560" w:type="pct"/>
            <w:vAlign w:val="center"/>
          </w:tcPr>
          <w:p w14:paraId="0AB76DF4" w14:textId="4D4FEB92" w:rsidR="009E7429" w:rsidRPr="001D6A24" w:rsidRDefault="009E7429" w:rsidP="009E742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1D6A24">
              <w:t>$9,360,000</w:t>
            </w:r>
          </w:p>
        </w:tc>
      </w:tr>
    </w:tbl>
    <w:p w14:paraId="761C2C8E" w14:textId="77777777" w:rsidR="00137C17" w:rsidRPr="001D6A24" w:rsidRDefault="00137C17" w:rsidP="00137C17">
      <w:pPr>
        <w:pStyle w:val="ListNumbered1"/>
        <w:numPr>
          <w:ilvl w:val="0"/>
          <w:numId w:val="0"/>
        </w:numPr>
        <w:ind w:left="284"/>
      </w:pPr>
    </w:p>
    <w:p w14:paraId="574E6EF5" w14:textId="3A58A76F" w:rsidR="00BA74CA" w:rsidRPr="001D6A24" w:rsidRDefault="006D2290" w:rsidP="00955293">
      <w:pPr>
        <w:pStyle w:val="ListNumbered1"/>
      </w:pPr>
      <w:r w:rsidRPr="001D6A24">
        <w:t>The overall cost benefit associated with the reduction of property damage was determined by multiplying the average cost of reversing collision claims per year above by the: effectiveness of reversing sensors at reducing all types of collisions; difference in fitment rate from regulation relative to BAU; and the percentage increase of new vehicles registered per year on a year-on-year basis. This was assessed over a 15-year policy period and 30-year life of vehicle.</w:t>
      </w:r>
    </w:p>
    <w:p w14:paraId="62EF3FC9" w14:textId="030E83AD" w:rsidR="00BA74CA" w:rsidRPr="001D6A24" w:rsidRDefault="00BA74CA" w:rsidP="00955293">
      <w:pPr>
        <w:pStyle w:val="ListNumbered1"/>
      </w:pPr>
      <w:r w:rsidRPr="001D6A24">
        <w:t>The total annual financial benefits associated with implementation of government intervention (Option 2) were determined by subtracting the net costs incurred by businesses and governments from the net savings from government intervention over the BAU case.</w:t>
      </w:r>
    </w:p>
    <w:p w14:paraId="75331472" w14:textId="435AA8B4" w:rsidR="009B209A" w:rsidRPr="001D6A24" w:rsidRDefault="009B209A" w:rsidP="00955293">
      <w:pPr>
        <w:pStyle w:val="ListNumbered1"/>
      </w:pPr>
      <w:r w:rsidRPr="001D6A24">
        <w:t xml:space="preserve">A real discount rate of 7% in line with </w:t>
      </w:r>
      <w:r w:rsidR="00C542C7" w:rsidRPr="001D6A24">
        <w:rPr>
          <w:lang w:val="en-US"/>
        </w:rPr>
        <w:t xml:space="preserve">OIA (formerly known as </w:t>
      </w:r>
      <w:r w:rsidR="00C542C7" w:rsidRPr="001D6A24">
        <w:t>OBPR</w:t>
      </w:r>
      <w:r w:rsidR="00C542C7" w:rsidRPr="001D6A24">
        <w:rPr>
          <w:lang w:val="en-US"/>
        </w:rPr>
        <w:t>)</w:t>
      </w:r>
      <w:r w:rsidRPr="001D6A24">
        <w:t xml:space="preserve"> recommendations</w:t>
      </w:r>
      <w:r w:rsidR="00E1259E" w:rsidRPr="001D6A24">
        <w:t xml:space="preserve"> was applied</w:t>
      </w:r>
      <w:r w:rsidRPr="001D6A24">
        <w:t xml:space="preserve"> to the net savings, net costs and net benefits to determine the NPV of the total costs to businesses and government and the net benefit to society. </w:t>
      </w:r>
      <w:r w:rsidR="00E1259E" w:rsidRPr="001D6A24">
        <w:t>A</w:t>
      </w:r>
      <w:r w:rsidRPr="001D6A24">
        <w:t xml:space="preserve"> discount rate of 3% and 10% </w:t>
      </w:r>
      <w:r w:rsidR="00E1259E" w:rsidRPr="001D6A24">
        <w:t xml:space="preserve">was used </w:t>
      </w:r>
      <w:r w:rsidRPr="001D6A24">
        <w:t xml:space="preserve">for sensitivity checks. </w:t>
      </w:r>
    </w:p>
    <w:p w14:paraId="16D2257C" w14:textId="4E379D06" w:rsidR="00092B97" w:rsidRPr="001D6A24" w:rsidRDefault="00E1259E" w:rsidP="00F53BD9">
      <w:pPr>
        <w:pStyle w:val="ListNumbered1"/>
      </w:pPr>
      <w:r w:rsidRPr="001D6A24">
        <w:t>T</w:t>
      </w:r>
      <w:r w:rsidR="009B209A" w:rsidRPr="001D6A24">
        <w:t>he NPV saved over the NPV costs</w:t>
      </w:r>
      <w:r w:rsidRPr="001D6A24">
        <w:t xml:space="preserve"> was calculated</w:t>
      </w:r>
      <w:r w:rsidR="009B209A" w:rsidRPr="001D6A24">
        <w:t xml:space="preserve"> to determine the BCR from government intervention over the discount rates above for the LPVs, LCVs and HVs fleet.</w:t>
      </w:r>
      <w:r w:rsidR="00AB5315" w:rsidRPr="001D6A24">
        <w:t xml:space="preserve"> A combined benefit-cost analysis for LPVs, LCVs and HVs was also prepared to determine the effect of regulation on all vehicle types in addition to functioning as a sensitivity check.</w:t>
      </w:r>
      <w:r w:rsidR="00092B97" w:rsidRPr="001D6A24">
        <w:br w:type="page"/>
      </w:r>
    </w:p>
    <w:p w14:paraId="0BF4ADF7" w14:textId="6B7478D4" w:rsidR="009B209A" w:rsidRPr="001D6A24" w:rsidRDefault="009B209A" w:rsidP="00BC5FF9">
      <w:pPr>
        <w:pStyle w:val="Caption"/>
      </w:pPr>
      <w:bookmarkStart w:id="184" w:name="_Toc115350517"/>
      <w:r w:rsidRPr="001D6A24">
        <w:lastRenderedPageBreak/>
        <w:t>Table</w:t>
      </w:r>
      <w:r w:rsidR="0048163F" w:rsidRPr="001D6A24">
        <w:t xml:space="preserve"> 2</w:t>
      </w:r>
      <w:r w:rsidR="006D2290" w:rsidRPr="001D6A24">
        <w:t>5</w:t>
      </w:r>
      <w:r w:rsidRPr="001D6A24">
        <w:t>:</w:t>
      </w:r>
      <w:r w:rsidR="00CA6908" w:rsidRPr="001D6A24">
        <w:t xml:space="preserve"> Impact of changes to the real discount rate on gross benefits, net benefits, the benefit-cost ration and costs incurred by business and government over 45 years of government intervention for LPVs for implementation in 2025</w:t>
      </w:r>
      <w:bookmarkEnd w:id="184"/>
    </w:p>
    <w:tbl>
      <w:tblPr>
        <w:tblStyle w:val="DefaultTable1"/>
        <w:tblW w:w="0" w:type="auto"/>
        <w:tblLook w:val="04E0" w:firstRow="1" w:lastRow="1" w:firstColumn="1" w:lastColumn="0" w:noHBand="0" w:noVBand="1"/>
        <w:tblCaption w:val="Table 25: Impact of changes to the real discount rate on gross benefits, net benefits, the benefit-cost ration and costs incurred by business and government over 45 years of government intervention for LPVs for implementation in 2025"/>
        <w:tblDescription w:val="Table shows the impact of changes to the real discount rate on gross benefits, net benefits, the benefit-cost ration and costs incurred by business and government over 45 years of government intervention for LPVs for implementation in 2025"/>
      </w:tblPr>
      <w:tblGrid>
        <w:gridCol w:w="1454"/>
        <w:gridCol w:w="1265"/>
        <w:gridCol w:w="1160"/>
        <w:gridCol w:w="2858"/>
        <w:gridCol w:w="1453"/>
        <w:gridCol w:w="1138"/>
        <w:gridCol w:w="536"/>
      </w:tblGrid>
      <w:tr w:rsidR="009B209A" w:rsidRPr="001D6A24" w14:paraId="4162B483" w14:textId="77777777" w:rsidTr="00CA6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C29141" w14:textId="77777777" w:rsidR="009B209A" w:rsidRPr="001D6A24" w:rsidRDefault="009B209A" w:rsidP="009B209A">
            <w:pPr>
              <w:rPr>
                <w:sz w:val="18"/>
                <w:szCs w:val="18"/>
              </w:rPr>
            </w:pPr>
            <w:r w:rsidRPr="001D6A24">
              <w:rPr>
                <w:sz w:val="18"/>
                <w:szCs w:val="18"/>
              </w:rPr>
              <w:t>Discount Rate</w:t>
            </w:r>
          </w:p>
        </w:tc>
        <w:tc>
          <w:tcPr>
            <w:tcW w:w="0" w:type="auto"/>
          </w:tcPr>
          <w:p w14:paraId="774B511D" w14:textId="6EA3E67D" w:rsidR="009B209A" w:rsidRPr="001D6A24" w:rsidRDefault="009E2164" w:rsidP="00E812EE">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Gross Benefits</w:t>
            </w:r>
          </w:p>
        </w:tc>
        <w:tc>
          <w:tcPr>
            <w:tcW w:w="0" w:type="auto"/>
          </w:tcPr>
          <w:p w14:paraId="1F73B1F5" w14:textId="77777777" w:rsidR="009B209A" w:rsidRPr="001D6A24" w:rsidRDefault="009B209A" w:rsidP="00E812EE">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Fitment Cost</w:t>
            </w:r>
          </w:p>
        </w:tc>
        <w:tc>
          <w:tcPr>
            <w:tcW w:w="0" w:type="auto"/>
          </w:tcPr>
          <w:p w14:paraId="347ED78D" w14:textId="77777777" w:rsidR="009B209A" w:rsidRPr="001D6A24" w:rsidRDefault="009B209A" w:rsidP="00E812EE">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Testing and Regulation compliance cost</w:t>
            </w:r>
          </w:p>
        </w:tc>
        <w:tc>
          <w:tcPr>
            <w:tcW w:w="0" w:type="auto"/>
          </w:tcPr>
          <w:p w14:paraId="01200402" w14:textId="77777777" w:rsidR="009B209A" w:rsidRPr="001D6A24" w:rsidRDefault="009B209A" w:rsidP="00E812EE">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Government cost</w:t>
            </w:r>
          </w:p>
        </w:tc>
        <w:tc>
          <w:tcPr>
            <w:tcW w:w="0" w:type="auto"/>
          </w:tcPr>
          <w:p w14:paraId="444674A7" w14:textId="3E46ACAD" w:rsidR="009B209A" w:rsidRPr="001D6A24" w:rsidRDefault="009E2164" w:rsidP="00E812EE">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Net Benefits</w:t>
            </w:r>
          </w:p>
        </w:tc>
        <w:tc>
          <w:tcPr>
            <w:tcW w:w="0" w:type="auto"/>
          </w:tcPr>
          <w:p w14:paraId="5DF5FFC9" w14:textId="77777777" w:rsidR="009B209A" w:rsidRPr="001D6A24" w:rsidRDefault="009B209A" w:rsidP="00E812EE">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BCR</w:t>
            </w:r>
          </w:p>
        </w:tc>
      </w:tr>
      <w:tr w:rsidR="000F5AD0" w:rsidRPr="001D6A24" w14:paraId="5652038D" w14:textId="77777777" w:rsidTr="00CA6908">
        <w:tc>
          <w:tcPr>
            <w:cnfStyle w:val="001000000000" w:firstRow="0" w:lastRow="0" w:firstColumn="1" w:lastColumn="0" w:oddVBand="0" w:evenVBand="0" w:oddHBand="0" w:evenHBand="0" w:firstRowFirstColumn="0" w:firstRowLastColumn="0" w:lastRowFirstColumn="0" w:lastRowLastColumn="0"/>
            <w:tcW w:w="0" w:type="auto"/>
          </w:tcPr>
          <w:p w14:paraId="02B3CE0D" w14:textId="77777777" w:rsidR="000F5AD0" w:rsidRPr="001D6A24" w:rsidRDefault="000F5AD0" w:rsidP="000F5AD0">
            <w:pPr>
              <w:rPr>
                <w:sz w:val="18"/>
                <w:szCs w:val="18"/>
              </w:rPr>
            </w:pPr>
            <w:r w:rsidRPr="001D6A24">
              <w:rPr>
                <w:sz w:val="18"/>
                <w:szCs w:val="18"/>
              </w:rPr>
              <w:t>7% discount rate</w:t>
            </w:r>
          </w:p>
        </w:tc>
        <w:tc>
          <w:tcPr>
            <w:tcW w:w="0" w:type="auto"/>
            <w:vAlign w:val="center"/>
          </w:tcPr>
          <w:p w14:paraId="46F46EA3" w14:textId="7D32309D"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$53,013,918</w:t>
            </w:r>
          </w:p>
        </w:tc>
        <w:tc>
          <w:tcPr>
            <w:tcW w:w="0" w:type="auto"/>
            <w:vAlign w:val="center"/>
          </w:tcPr>
          <w:p w14:paraId="2A45399C" w14:textId="1C020008"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$33,936,025</w:t>
            </w:r>
          </w:p>
        </w:tc>
        <w:tc>
          <w:tcPr>
            <w:tcW w:w="0" w:type="auto"/>
            <w:vAlign w:val="center"/>
          </w:tcPr>
          <w:p w14:paraId="3CBFF0B6" w14:textId="13C7F2C0"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$3,101,791</w:t>
            </w:r>
          </w:p>
        </w:tc>
        <w:tc>
          <w:tcPr>
            <w:tcW w:w="0" w:type="auto"/>
            <w:vAlign w:val="center"/>
          </w:tcPr>
          <w:p w14:paraId="2A824432" w14:textId="78B859EE"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$683,094</w:t>
            </w:r>
          </w:p>
        </w:tc>
        <w:tc>
          <w:tcPr>
            <w:tcW w:w="0" w:type="auto"/>
            <w:vAlign w:val="center"/>
          </w:tcPr>
          <w:p w14:paraId="627EEFFA" w14:textId="2B91EDDA"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$15,293,008</w:t>
            </w:r>
          </w:p>
        </w:tc>
        <w:tc>
          <w:tcPr>
            <w:tcW w:w="0" w:type="auto"/>
            <w:vAlign w:val="center"/>
          </w:tcPr>
          <w:p w14:paraId="3AC94467" w14:textId="4F143EE2"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1.41</w:t>
            </w:r>
          </w:p>
        </w:tc>
      </w:tr>
      <w:tr w:rsidR="000F5AD0" w:rsidRPr="001D6A24" w14:paraId="71047226" w14:textId="77777777" w:rsidTr="00CA6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5F13C9" w14:textId="77777777" w:rsidR="000F5AD0" w:rsidRPr="001D6A24" w:rsidRDefault="000F5AD0" w:rsidP="000F5AD0">
            <w:pPr>
              <w:rPr>
                <w:sz w:val="18"/>
                <w:szCs w:val="18"/>
              </w:rPr>
            </w:pPr>
            <w:r w:rsidRPr="001D6A24">
              <w:rPr>
                <w:sz w:val="18"/>
                <w:szCs w:val="18"/>
              </w:rPr>
              <w:t>3% discount rate</w:t>
            </w:r>
          </w:p>
        </w:tc>
        <w:tc>
          <w:tcPr>
            <w:tcW w:w="0" w:type="auto"/>
            <w:vAlign w:val="center"/>
          </w:tcPr>
          <w:p w14:paraId="1186DE83" w14:textId="097FFE6F"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$85,499,886</w:t>
            </w:r>
          </w:p>
        </w:tc>
        <w:tc>
          <w:tcPr>
            <w:tcW w:w="0" w:type="auto"/>
            <w:vAlign w:val="center"/>
          </w:tcPr>
          <w:p w14:paraId="7E130EEB" w14:textId="535F09C7"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$44,866,835</w:t>
            </w:r>
          </w:p>
        </w:tc>
        <w:tc>
          <w:tcPr>
            <w:tcW w:w="0" w:type="auto"/>
            <w:vAlign w:val="center"/>
          </w:tcPr>
          <w:p w14:paraId="3C304A94" w14:textId="0006FD20"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$4,065,583</w:t>
            </w:r>
          </w:p>
        </w:tc>
        <w:tc>
          <w:tcPr>
            <w:tcW w:w="0" w:type="auto"/>
            <w:vAlign w:val="center"/>
          </w:tcPr>
          <w:p w14:paraId="23A9D753" w14:textId="27296255"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$895,345</w:t>
            </w:r>
          </w:p>
        </w:tc>
        <w:tc>
          <w:tcPr>
            <w:tcW w:w="0" w:type="auto"/>
            <w:vAlign w:val="center"/>
          </w:tcPr>
          <w:p w14:paraId="45B65089" w14:textId="185E91C0"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$35,672,122</w:t>
            </w:r>
          </w:p>
        </w:tc>
        <w:tc>
          <w:tcPr>
            <w:tcW w:w="0" w:type="auto"/>
            <w:vAlign w:val="center"/>
          </w:tcPr>
          <w:p w14:paraId="7E3C793F" w14:textId="56BD31E0"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1.72</w:t>
            </w:r>
          </w:p>
        </w:tc>
      </w:tr>
      <w:tr w:rsidR="000F5AD0" w:rsidRPr="001D6A24" w14:paraId="4C75865D" w14:textId="77777777" w:rsidTr="00CA690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9C1D34" w14:textId="77777777" w:rsidR="000F5AD0" w:rsidRPr="001D6A24" w:rsidRDefault="000F5AD0" w:rsidP="000F5AD0">
            <w:pPr>
              <w:rPr>
                <w:sz w:val="18"/>
                <w:szCs w:val="18"/>
              </w:rPr>
            </w:pPr>
            <w:r w:rsidRPr="001D6A24">
              <w:rPr>
                <w:sz w:val="18"/>
                <w:szCs w:val="18"/>
              </w:rPr>
              <w:t>10% discount rate</w:t>
            </w:r>
          </w:p>
        </w:tc>
        <w:tc>
          <w:tcPr>
            <w:tcW w:w="0" w:type="auto"/>
            <w:vAlign w:val="center"/>
          </w:tcPr>
          <w:p w14:paraId="4A194867" w14:textId="0E50A47F"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$38,700,083</w:t>
            </w:r>
          </w:p>
        </w:tc>
        <w:tc>
          <w:tcPr>
            <w:tcW w:w="0" w:type="auto"/>
            <w:vAlign w:val="center"/>
          </w:tcPr>
          <w:p w14:paraId="46FB8291" w14:textId="79AE2913"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$28,062,420</w:t>
            </w:r>
          </w:p>
        </w:tc>
        <w:tc>
          <w:tcPr>
            <w:tcW w:w="0" w:type="auto"/>
            <w:vAlign w:val="center"/>
          </w:tcPr>
          <w:p w14:paraId="39CCC4C6" w14:textId="296AAF58"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$2,590,326</w:t>
            </w:r>
          </w:p>
        </w:tc>
        <w:tc>
          <w:tcPr>
            <w:tcW w:w="0" w:type="auto"/>
            <w:vAlign w:val="center"/>
          </w:tcPr>
          <w:p w14:paraId="7FA5C06F" w14:textId="7CD59D1B"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$570,456</w:t>
            </w:r>
          </w:p>
        </w:tc>
        <w:tc>
          <w:tcPr>
            <w:tcW w:w="0" w:type="auto"/>
            <w:vAlign w:val="center"/>
          </w:tcPr>
          <w:p w14:paraId="14D460BB" w14:textId="7F0A2626"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$7,476,881</w:t>
            </w:r>
          </w:p>
        </w:tc>
        <w:tc>
          <w:tcPr>
            <w:tcW w:w="0" w:type="auto"/>
            <w:vAlign w:val="center"/>
          </w:tcPr>
          <w:p w14:paraId="328FA9E5" w14:textId="332F4D0C"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1.24</w:t>
            </w:r>
          </w:p>
        </w:tc>
      </w:tr>
    </w:tbl>
    <w:p w14:paraId="602152FB" w14:textId="38A2337C" w:rsidR="00E812EE" w:rsidRPr="001D6A24" w:rsidRDefault="00E812EE" w:rsidP="001F6A93">
      <w:pPr>
        <w:pStyle w:val="Caption"/>
      </w:pPr>
      <w:bookmarkStart w:id="185" w:name="_Toc115350518"/>
      <w:r w:rsidRPr="001D6A24">
        <w:t>Table</w:t>
      </w:r>
      <w:r w:rsidR="001F6A93" w:rsidRPr="001D6A24">
        <w:t xml:space="preserve"> 2</w:t>
      </w:r>
      <w:r w:rsidR="006D2290" w:rsidRPr="001D6A24">
        <w:t>6</w:t>
      </w:r>
      <w:r w:rsidRPr="001D6A24">
        <w:t xml:space="preserve">: </w:t>
      </w:r>
      <w:r w:rsidR="00CA6908" w:rsidRPr="001D6A24">
        <w:t>Impact of changes to the real discount rate on gross benefits, net benefits, the benefit-cost ration and costs incurred by business and government over 45 years of government intervention for LCVs for implementation in 2025</w:t>
      </w:r>
      <w:bookmarkEnd w:id="185"/>
    </w:p>
    <w:tbl>
      <w:tblPr>
        <w:tblStyle w:val="DefaultTable1"/>
        <w:tblW w:w="0" w:type="auto"/>
        <w:tblLook w:val="04E0" w:firstRow="1" w:lastRow="1" w:firstColumn="1" w:lastColumn="0" w:noHBand="0" w:noVBand="1"/>
        <w:tblCaption w:val="Table 26: Impact of changes to the real discount rate on gross benefits, net benefits, the benefit-cost ration and costs incurred by business and government over 45 years of government intervention for LCVs for implementation in 2025"/>
        <w:tblDescription w:val="Table shows the impact of changes to the real discount rate on gross benefits, net benefits, the benefit-cost ration and costs incurred by business and government over 45 years of government intervention for LCVs for implementation in 2025"/>
      </w:tblPr>
      <w:tblGrid>
        <w:gridCol w:w="1454"/>
        <w:gridCol w:w="1265"/>
        <w:gridCol w:w="1160"/>
        <w:gridCol w:w="2858"/>
        <w:gridCol w:w="1453"/>
        <w:gridCol w:w="1138"/>
        <w:gridCol w:w="536"/>
      </w:tblGrid>
      <w:tr w:rsidR="009E2164" w:rsidRPr="001D6A24" w14:paraId="62D9D7DA" w14:textId="77777777" w:rsidTr="00CA6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794D88" w14:textId="77777777" w:rsidR="009E2164" w:rsidRPr="001D6A24" w:rsidRDefault="009E2164" w:rsidP="009E2164">
            <w:pPr>
              <w:rPr>
                <w:sz w:val="18"/>
                <w:szCs w:val="18"/>
              </w:rPr>
            </w:pPr>
            <w:r w:rsidRPr="001D6A24">
              <w:rPr>
                <w:sz w:val="18"/>
                <w:szCs w:val="18"/>
              </w:rPr>
              <w:t>Discount Rate</w:t>
            </w:r>
          </w:p>
        </w:tc>
        <w:tc>
          <w:tcPr>
            <w:tcW w:w="0" w:type="auto"/>
          </w:tcPr>
          <w:p w14:paraId="3DA05F41" w14:textId="7FD6EF51" w:rsidR="009E2164" w:rsidRPr="001D6A24" w:rsidRDefault="009E2164" w:rsidP="009E21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Gross Benefits</w:t>
            </w:r>
          </w:p>
        </w:tc>
        <w:tc>
          <w:tcPr>
            <w:tcW w:w="0" w:type="auto"/>
          </w:tcPr>
          <w:p w14:paraId="4C731C66" w14:textId="0AC1F1DD" w:rsidR="009E2164" w:rsidRPr="001D6A24" w:rsidRDefault="009E2164" w:rsidP="009E21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Fitment Cost</w:t>
            </w:r>
          </w:p>
        </w:tc>
        <w:tc>
          <w:tcPr>
            <w:tcW w:w="0" w:type="auto"/>
          </w:tcPr>
          <w:p w14:paraId="77156272" w14:textId="389DA9CA" w:rsidR="009E2164" w:rsidRPr="001D6A24" w:rsidRDefault="009E2164" w:rsidP="009E21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Testing and Regulation compliance cost</w:t>
            </w:r>
          </w:p>
        </w:tc>
        <w:tc>
          <w:tcPr>
            <w:tcW w:w="0" w:type="auto"/>
          </w:tcPr>
          <w:p w14:paraId="0A6EB71D" w14:textId="4D78B7F4" w:rsidR="009E2164" w:rsidRPr="001D6A24" w:rsidRDefault="009E2164" w:rsidP="009E21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Government cost</w:t>
            </w:r>
          </w:p>
        </w:tc>
        <w:tc>
          <w:tcPr>
            <w:tcW w:w="0" w:type="auto"/>
          </w:tcPr>
          <w:p w14:paraId="54738536" w14:textId="4CE27AAB" w:rsidR="009E2164" w:rsidRPr="001D6A24" w:rsidRDefault="009E2164" w:rsidP="009E21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Net Benefits</w:t>
            </w:r>
          </w:p>
        </w:tc>
        <w:tc>
          <w:tcPr>
            <w:tcW w:w="0" w:type="auto"/>
          </w:tcPr>
          <w:p w14:paraId="6ECA52DD" w14:textId="446D4067" w:rsidR="009E2164" w:rsidRPr="001D6A24" w:rsidRDefault="009E2164" w:rsidP="009E2164">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BCR</w:t>
            </w:r>
          </w:p>
        </w:tc>
      </w:tr>
      <w:tr w:rsidR="000F5AD0" w:rsidRPr="001D6A24" w14:paraId="1634D8D8" w14:textId="77777777" w:rsidTr="00CA6908">
        <w:tc>
          <w:tcPr>
            <w:cnfStyle w:val="001000000000" w:firstRow="0" w:lastRow="0" w:firstColumn="1" w:lastColumn="0" w:oddVBand="0" w:evenVBand="0" w:oddHBand="0" w:evenHBand="0" w:firstRowFirstColumn="0" w:firstRowLastColumn="0" w:lastRowFirstColumn="0" w:lastRowLastColumn="0"/>
            <w:tcW w:w="0" w:type="auto"/>
          </w:tcPr>
          <w:p w14:paraId="5A3AB1DE" w14:textId="77777777" w:rsidR="000F5AD0" w:rsidRPr="001D6A24" w:rsidRDefault="000F5AD0" w:rsidP="000F5AD0">
            <w:pPr>
              <w:rPr>
                <w:sz w:val="18"/>
                <w:szCs w:val="18"/>
              </w:rPr>
            </w:pPr>
            <w:r w:rsidRPr="001D6A24">
              <w:rPr>
                <w:sz w:val="18"/>
                <w:szCs w:val="18"/>
              </w:rPr>
              <w:t>7% discount rate</w:t>
            </w:r>
          </w:p>
        </w:tc>
        <w:tc>
          <w:tcPr>
            <w:tcW w:w="0" w:type="auto"/>
            <w:vAlign w:val="center"/>
          </w:tcPr>
          <w:p w14:paraId="18C66C2A" w14:textId="085B71B9"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$18,840,247</w:t>
            </w:r>
          </w:p>
        </w:tc>
        <w:tc>
          <w:tcPr>
            <w:tcW w:w="0" w:type="auto"/>
            <w:vAlign w:val="center"/>
          </w:tcPr>
          <w:p w14:paraId="0F304AEC" w14:textId="6AF14919"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$10,029,818</w:t>
            </w:r>
          </w:p>
        </w:tc>
        <w:tc>
          <w:tcPr>
            <w:tcW w:w="0" w:type="auto"/>
            <w:vAlign w:val="center"/>
          </w:tcPr>
          <w:p w14:paraId="4AB6F409" w14:textId="458E34D9"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$1,421,654</w:t>
            </w:r>
          </w:p>
        </w:tc>
        <w:tc>
          <w:tcPr>
            <w:tcW w:w="0" w:type="auto"/>
            <w:vAlign w:val="center"/>
          </w:tcPr>
          <w:p w14:paraId="67BCCEDD" w14:textId="7B8E50E7"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$154,835</w:t>
            </w:r>
          </w:p>
        </w:tc>
        <w:tc>
          <w:tcPr>
            <w:tcW w:w="0" w:type="auto"/>
            <w:vAlign w:val="center"/>
          </w:tcPr>
          <w:p w14:paraId="5158ED12" w14:textId="21E835EB"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$7,233,941</w:t>
            </w:r>
          </w:p>
        </w:tc>
        <w:tc>
          <w:tcPr>
            <w:tcW w:w="0" w:type="auto"/>
            <w:vAlign w:val="center"/>
          </w:tcPr>
          <w:p w14:paraId="5B8B9DE2" w14:textId="0708DD5B"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1.62</w:t>
            </w:r>
          </w:p>
        </w:tc>
      </w:tr>
      <w:tr w:rsidR="000F5AD0" w:rsidRPr="001D6A24" w14:paraId="74D53763" w14:textId="77777777" w:rsidTr="00CA6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6FA5F9" w14:textId="77777777" w:rsidR="000F5AD0" w:rsidRPr="001D6A24" w:rsidRDefault="000F5AD0" w:rsidP="000F5AD0">
            <w:pPr>
              <w:rPr>
                <w:sz w:val="18"/>
                <w:szCs w:val="18"/>
              </w:rPr>
            </w:pPr>
            <w:r w:rsidRPr="001D6A24">
              <w:rPr>
                <w:sz w:val="18"/>
                <w:szCs w:val="18"/>
              </w:rPr>
              <w:t>3% discount rate</w:t>
            </w:r>
          </w:p>
        </w:tc>
        <w:tc>
          <w:tcPr>
            <w:tcW w:w="0" w:type="auto"/>
            <w:vAlign w:val="center"/>
          </w:tcPr>
          <w:p w14:paraId="4A3EEA38" w14:textId="3726872C"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$27,506,272</w:t>
            </w:r>
          </w:p>
        </w:tc>
        <w:tc>
          <w:tcPr>
            <w:tcW w:w="0" w:type="auto"/>
            <w:vAlign w:val="center"/>
          </w:tcPr>
          <w:p w14:paraId="6AAC38FD" w14:textId="1DC2B996"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$13,243,592</w:t>
            </w:r>
          </w:p>
        </w:tc>
        <w:tc>
          <w:tcPr>
            <w:tcW w:w="0" w:type="auto"/>
            <w:vAlign w:val="center"/>
          </w:tcPr>
          <w:p w14:paraId="6C132929" w14:textId="52567925"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$1,863,392</w:t>
            </w:r>
          </w:p>
        </w:tc>
        <w:tc>
          <w:tcPr>
            <w:tcW w:w="0" w:type="auto"/>
            <w:vAlign w:val="center"/>
          </w:tcPr>
          <w:p w14:paraId="361EEF46" w14:textId="5A726F7C"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$202,945</w:t>
            </w:r>
          </w:p>
        </w:tc>
        <w:tc>
          <w:tcPr>
            <w:tcW w:w="0" w:type="auto"/>
            <w:vAlign w:val="center"/>
          </w:tcPr>
          <w:p w14:paraId="5BCE2120" w14:textId="64693549"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$12,196,342</w:t>
            </w:r>
          </w:p>
        </w:tc>
        <w:tc>
          <w:tcPr>
            <w:tcW w:w="0" w:type="auto"/>
            <w:vAlign w:val="center"/>
          </w:tcPr>
          <w:p w14:paraId="0DD9BA85" w14:textId="7A209BDC"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1.80</w:t>
            </w:r>
          </w:p>
        </w:tc>
      </w:tr>
      <w:tr w:rsidR="000F5AD0" w:rsidRPr="001D6A24" w14:paraId="52107EF8" w14:textId="77777777" w:rsidTr="00CA690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BABE36" w14:textId="77777777" w:rsidR="000F5AD0" w:rsidRPr="001D6A24" w:rsidRDefault="000F5AD0" w:rsidP="000F5AD0">
            <w:pPr>
              <w:rPr>
                <w:sz w:val="18"/>
                <w:szCs w:val="18"/>
              </w:rPr>
            </w:pPr>
            <w:r w:rsidRPr="001D6A24">
              <w:rPr>
                <w:sz w:val="18"/>
                <w:szCs w:val="18"/>
              </w:rPr>
              <w:t>10% discount rate</w:t>
            </w:r>
          </w:p>
        </w:tc>
        <w:tc>
          <w:tcPr>
            <w:tcW w:w="0" w:type="auto"/>
            <w:vAlign w:val="center"/>
          </w:tcPr>
          <w:p w14:paraId="411FF12A" w14:textId="5C1C68F7"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$14,698,887</w:t>
            </w:r>
          </w:p>
        </w:tc>
        <w:tc>
          <w:tcPr>
            <w:tcW w:w="0" w:type="auto"/>
            <w:vAlign w:val="center"/>
          </w:tcPr>
          <w:p w14:paraId="0173A00B" w14:textId="732BC93A"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$8,301,045</w:t>
            </w:r>
          </w:p>
        </w:tc>
        <w:tc>
          <w:tcPr>
            <w:tcW w:w="0" w:type="auto"/>
            <w:vAlign w:val="center"/>
          </w:tcPr>
          <w:p w14:paraId="4BCF79EC" w14:textId="71D3A676"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$1,187,233</w:t>
            </w:r>
          </w:p>
        </w:tc>
        <w:tc>
          <w:tcPr>
            <w:tcW w:w="0" w:type="auto"/>
            <w:vAlign w:val="center"/>
          </w:tcPr>
          <w:p w14:paraId="718527DA" w14:textId="5FA5E863"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$129,303</w:t>
            </w:r>
          </w:p>
        </w:tc>
        <w:tc>
          <w:tcPr>
            <w:tcW w:w="0" w:type="auto"/>
            <w:vAlign w:val="center"/>
          </w:tcPr>
          <w:p w14:paraId="1C56C8B0" w14:textId="332E2536"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$5,081,306</w:t>
            </w:r>
          </w:p>
        </w:tc>
        <w:tc>
          <w:tcPr>
            <w:tcW w:w="0" w:type="auto"/>
            <w:vAlign w:val="center"/>
          </w:tcPr>
          <w:p w14:paraId="485DD065" w14:textId="500842C7"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1.53</w:t>
            </w:r>
          </w:p>
        </w:tc>
      </w:tr>
    </w:tbl>
    <w:p w14:paraId="06426D73" w14:textId="17C1D2F4" w:rsidR="00E812EE" w:rsidRPr="001D6A24" w:rsidRDefault="00E812EE" w:rsidP="00BC5FF9">
      <w:pPr>
        <w:pStyle w:val="Caption"/>
      </w:pPr>
      <w:bookmarkStart w:id="186" w:name="_Toc115350519"/>
      <w:r w:rsidRPr="001D6A24">
        <w:t>Table</w:t>
      </w:r>
      <w:r w:rsidR="001F6A93" w:rsidRPr="001D6A24">
        <w:t xml:space="preserve"> 2</w:t>
      </w:r>
      <w:r w:rsidR="006D2290" w:rsidRPr="001D6A24">
        <w:t>7</w:t>
      </w:r>
      <w:r w:rsidRPr="001D6A24">
        <w:t xml:space="preserve">: </w:t>
      </w:r>
      <w:r w:rsidR="00CA6908" w:rsidRPr="001D6A24">
        <w:t>Impact of changes to the real discount rate on gross benefits, net benefits, the benefit-cost ration and costs incurred by business and government over 45 years of government intervention for HVs for implementation in 2025</w:t>
      </w:r>
      <w:bookmarkEnd w:id="186"/>
    </w:p>
    <w:tbl>
      <w:tblPr>
        <w:tblStyle w:val="DefaultTable1"/>
        <w:tblW w:w="0" w:type="auto"/>
        <w:tblLook w:val="04E0" w:firstRow="1" w:lastRow="1" w:firstColumn="1" w:lastColumn="0" w:noHBand="0" w:noVBand="1"/>
        <w:tblCaption w:val="Table 27: Impact of changes to the real discount rate on gross benefits, net benefits, the benefit-cost ration and costs incurred by business and government over 45 years of government intervention for HVs for implementation in 2025"/>
        <w:tblDescription w:val="Table shows the impact of changes to the real discount rate on gross benefits, net benefits, the benefit-cost ration and costs incurred by business and government over 45 years of government intervention for HVs for implementation in 2025"/>
      </w:tblPr>
      <w:tblGrid>
        <w:gridCol w:w="1415"/>
        <w:gridCol w:w="1256"/>
        <w:gridCol w:w="1158"/>
        <w:gridCol w:w="2742"/>
        <w:gridCol w:w="1402"/>
        <w:gridCol w:w="1355"/>
        <w:gridCol w:w="536"/>
      </w:tblGrid>
      <w:tr w:rsidR="00BE6B67" w:rsidRPr="001D6A24" w14:paraId="1A8A8266" w14:textId="77777777" w:rsidTr="00CA6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6D858E" w14:textId="77777777" w:rsidR="00BE6B67" w:rsidRPr="001D6A24" w:rsidRDefault="00BE6B67" w:rsidP="00BE6B67">
            <w:pPr>
              <w:rPr>
                <w:sz w:val="18"/>
                <w:szCs w:val="18"/>
              </w:rPr>
            </w:pPr>
            <w:r w:rsidRPr="001D6A24">
              <w:rPr>
                <w:sz w:val="18"/>
                <w:szCs w:val="18"/>
              </w:rPr>
              <w:t>Discount Rate</w:t>
            </w:r>
          </w:p>
        </w:tc>
        <w:tc>
          <w:tcPr>
            <w:tcW w:w="0" w:type="auto"/>
          </w:tcPr>
          <w:p w14:paraId="2DA97BF1" w14:textId="3FDE7CB7" w:rsidR="00BE6B67" w:rsidRPr="001D6A24" w:rsidRDefault="00BE6B67" w:rsidP="00BE6B6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Gross Benefits</w:t>
            </w:r>
          </w:p>
        </w:tc>
        <w:tc>
          <w:tcPr>
            <w:tcW w:w="0" w:type="auto"/>
          </w:tcPr>
          <w:p w14:paraId="5A04A0D8" w14:textId="55633BC4" w:rsidR="00BE6B67" w:rsidRPr="001D6A24" w:rsidRDefault="00BE6B67" w:rsidP="00BE6B6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Fitment Cost</w:t>
            </w:r>
          </w:p>
        </w:tc>
        <w:tc>
          <w:tcPr>
            <w:tcW w:w="0" w:type="auto"/>
          </w:tcPr>
          <w:p w14:paraId="7E9B6591" w14:textId="5AF8AC63" w:rsidR="00BE6B67" w:rsidRPr="001D6A24" w:rsidRDefault="00BE6B67" w:rsidP="00BE6B6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Testing and Regulation compliance cost</w:t>
            </w:r>
          </w:p>
        </w:tc>
        <w:tc>
          <w:tcPr>
            <w:tcW w:w="1402" w:type="dxa"/>
          </w:tcPr>
          <w:p w14:paraId="2A94697B" w14:textId="10FA382C" w:rsidR="00BE6B67" w:rsidRPr="001D6A24" w:rsidRDefault="00BE6B67" w:rsidP="00BE6B6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Government cost</w:t>
            </w:r>
          </w:p>
        </w:tc>
        <w:tc>
          <w:tcPr>
            <w:tcW w:w="1355" w:type="dxa"/>
          </w:tcPr>
          <w:p w14:paraId="1A9F6CA0" w14:textId="6A499A2B" w:rsidR="00BE6B67" w:rsidRPr="001D6A24" w:rsidRDefault="00BE6B67" w:rsidP="00BE6B6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Net Benefits</w:t>
            </w:r>
          </w:p>
        </w:tc>
        <w:tc>
          <w:tcPr>
            <w:tcW w:w="0" w:type="auto"/>
          </w:tcPr>
          <w:p w14:paraId="711700E7" w14:textId="24AC4794" w:rsidR="00BE6B67" w:rsidRPr="001D6A24" w:rsidRDefault="00BE6B67" w:rsidP="00BE6B67">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BCR</w:t>
            </w:r>
          </w:p>
        </w:tc>
      </w:tr>
      <w:tr w:rsidR="000F5AD0" w:rsidRPr="001D6A24" w14:paraId="6334E9A5" w14:textId="77777777" w:rsidTr="00CA6908">
        <w:tc>
          <w:tcPr>
            <w:cnfStyle w:val="001000000000" w:firstRow="0" w:lastRow="0" w:firstColumn="1" w:lastColumn="0" w:oddVBand="0" w:evenVBand="0" w:oddHBand="0" w:evenHBand="0" w:firstRowFirstColumn="0" w:firstRowLastColumn="0" w:lastRowFirstColumn="0" w:lastRowLastColumn="0"/>
            <w:tcW w:w="0" w:type="auto"/>
          </w:tcPr>
          <w:p w14:paraId="4EB94CDC" w14:textId="77777777" w:rsidR="000F5AD0" w:rsidRPr="001D6A24" w:rsidRDefault="000F5AD0" w:rsidP="000F5AD0">
            <w:pPr>
              <w:rPr>
                <w:sz w:val="18"/>
                <w:szCs w:val="18"/>
              </w:rPr>
            </w:pPr>
            <w:r w:rsidRPr="001D6A24">
              <w:rPr>
                <w:sz w:val="18"/>
                <w:szCs w:val="18"/>
              </w:rPr>
              <w:t>7% discount rate</w:t>
            </w:r>
          </w:p>
        </w:tc>
        <w:tc>
          <w:tcPr>
            <w:tcW w:w="0" w:type="auto"/>
            <w:vAlign w:val="center"/>
          </w:tcPr>
          <w:p w14:paraId="35C66A8A" w14:textId="2E67C700"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$9,174,362</w:t>
            </w:r>
          </w:p>
        </w:tc>
        <w:tc>
          <w:tcPr>
            <w:tcW w:w="0" w:type="auto"/>
            <w:vAlign w:val="center"/>
          </w:tcPr>
          <w:p w14:paraId="17F20913" w14:textId="2EEB7DC7"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$62,398,096</w:t>
            </w:r>
          </w:p>
        </w:tc>
        <w:tc>
          <w:tcPr>
            <w:tcW w:w="0" w:type="auto"/>
            <w:vAlign w:val="center"/>
          </w:tcPr>
          <w:p w14:paraId="3B52E8AE" w14:textId="1B450BB2"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$1,550,896</w:t>
            </w:r>
          </w:p>
        </w:tc>
        <w:tc>
          <w:tcPr>
            <w:tcW w:w="1402" w:type="dxa"/>
            <w:vAlign w:val="center"/>
          </w:tcPr>
          <w:p w14:paraId="76B53FB0" w14:textId="42DE5B52"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$72,863</w:t>
            </w:r>
          </w:p>
        </w:tc>
        <w:tc>
          <w:tcPr>
            <w:tcW w:w="1355" w:type="dxa"/>
            <w:vAlign w:val="center"/>
          </w:tcPr>
          <w:p w14:paraId="22593308" w14:textId="75F8E577"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-$54,847,493</w:t>
            </w:r>
          </w:p>
        </w:tc>
        <w:tc>
          <w:tcPr>
            <w:tcW w:w="0" w:type="auto"/>
            <w:vAlign w:val="center"/>
          </w:tcPr>
          <w:p w14:paraId="5307898E" w14:textId="1BC68349" w:rsidR="000F5AD0" w:rsidRPr="001D6A24" w:rsidRDefault="000F5AD0" w:rsidP="000F5AD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0.14</w:t>
            </w:r>
          </w:p>
        </w:tc>
      </w:tr>
      <w:tr w:rsidR="000F5AD0" w:rsidRPr="001D6A24" w14:paraId="5B3B5749" w14:textId="77777777" w:rsidTr="00CA6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F44FB4" w14:textId="77777777" w:rsidR="000F5AD0" w:rsidRPr="001D6A24" w:rsidRDefault="000F5AD0" w:rsidP="000F5AD0">
            <w:pPr>
              <w:rPr>
                <w:sz w:val="18"/>
                <w:szCs w:val="18"/>
              </w:rPr>
            </w:pPr>
            <w:r w:rsidRPr="001D6A24">
              <w:rPr>
                <w:sz w:val="18"/>
                <w:szCs w:val="18"/>
              </w:rPr>
              <w:t>3% discount rate</w:t>
            </w:r>
          </w:p>
        </w:tc>
        <w:tc>
          <w:tcPr>
            <w:tcW w:w="0" w:type="auto"/>
            <w:vAlign w:val="center"/>
          </w:tcPr>
          <w:p w14:paraId="5AA2BAC1" w14:textId="5E4A0D63"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$14,830,754</w:t>
            </w:r>
          </w:p>
        </w:tc>
        <w:tc>
          <w:tcPr>
            <w:tcW w:w="0" w:type="auto"/>
            <w:vAlign w:val="center"/>
          </w:tcPr>
          <w:p w14:paraId="2FE35C73" w14:textId="67622058"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$87,349,081</w:t>
            </w:r>
          </w:p>
        </w:tc>
        <w:tc>
          <w:tcPr>
            <w:tcW w:w="0" w:type="auto"/>
            <w:vAlign w:val="center"/>
          </w:tcPr>
          <w:p w14:paraId="405E758E" w14:textId="3A7FBBB7"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$2,032,792</w:t>
            </w:r>
          </w:p>
        </w:tc>
        <w:tc>
          <w:tcPr>
            <w:tcW w:w="1402" w:type="dxa"/>
            <w:vAlign w:val="center"/>
          </w:tcPr>
          <w:p w14:paraId="02D090E5" w14:textId="51513CF6"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$95,503</w:t>
            </w:r>
          </w:p>
        </w:tc>
        <w:tc>
          <w:tcPr>
            <w:tcW w:w="1355" w:type="dxa"/>
            <w:vAlign w:val="center"/>
          </w:tcPr>
          <w:p w14:paraId="16535F89" w14:textId="68880A07"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-$74,646,621</w:t>
            </w:r>
          </w:p>
        </w:tc>
        <w:tc>
          <w:tcPr>
            <w:tcW w:w="0" w:type="auto"/>
            <w:vAlign w:val="center"/>
          </w:tcPr>
          <w:p w14:paraId="1784C30C" w14:textId="29A73A79" w:rsidR="000F5AD0" w:rsidRPr="001D6A24" w:rsidRDefault="000F5AD0" w:rsidP="000F5AD0">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0.17</w:t>
            </w:r>
          </w:p>
        </w:tc>
      </w:tr>
      <w:tr w:rsidR="000F5AD0" w:rsidRPr="001D6A24" w14:paraId="0C3733AC" w14:textId="77777777" w:rsidTr="00CA690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9060A4" w14:textId="77777777" w:rsidR="000F5AD0" w:rsidRPr="001D6A24" w:rsidRDefault="000F5AD0" w:rsidP="000F5AD0">
            <w:pPr>
              <w:rPr>
                <w:sz w:val="18"/>
                <w:szCs w:val="18"/>
              </w:rPr>
            </w:pPr>
            <w:r w:rsidRPr="001D6A24">
              <w:rPr>
                <w:sz w:val="18"/>
                <w:szCs w:val="18"/>
              </w:rPr>
              <w:t>10% discount rate</w:t>
            </w:r>
          </w:p>
        </w:tc>
        <w:tc>
          <w:tcPr>
            <w:tcW w:w="0" w:type="auto"/>
            <w:vAlign w:val="center"/>
          </w:tcPr>
          <w:p w14:paraId="53D8343E" w14:textId="59F06641"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$6,702,093</w:t>
            </w:r>
          </w:p>
        </w:tc>
        <w:tc>
          <w:tcPr>
            <w:tcW w:w="0" w:type="auto"/>
            <w:vAlign w:val="center"/>
          </w:tcPr>
          <w:p w14:paraId="2858FF00" w14:textId="349C8F45"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$49,470,969</w:t>
            </w:r>
          </w:p>
        </w:tc>
        <w:tc>
          <w:tcPr>
            <w:tcW w:w="0" w:type="auto"/>
            <w:vAlign w:val="center"/>
          </w:tcPr>
          <w:p w14:paraId="793B599F" w14:textId="7531251A"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$1,295,163</w:t>
            </w:r>
          </w:p>
        </w:tc>
        <w:tc>
          <w:tcPr>
            <w:tcW w:w="1402" w:type="dxa"/>
            <w:vAlign w:val="center"/>
          </w:tcPr>
          <w:p w14:paraId="74EA128F" w14:textId="79694AE1"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$60,849</w:t>
            </w:r>
          </w:p>
        </w:tc>
        <w:tc>
          <w:tcPr>
            <w:tcW w:w="1355" w:type="dxa"/>
            <w:vAlign w:val="center"/>
          </w:tcPr>
          <w:p w14:paraId="52D6E412" w14:textId="45F59BDD"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-$44,124,888</w:t>
            </w:r>
          </w:p>
        </w:tc>
        <w:tc>
          <w:tcPr>
            <w:tcW w:w="0" w:type="auto"/>
            <w:vAlign w:val="center"/>
          </w:tcPr>
          <w:p w14:paraId="18F86494" w14:textId="0F7AFB38" w:rsidR="000F5AD0" w:rsidRPr="001D6A24" w:rsidRDefault="000F5AD0" w:rsidP="000F5AD0">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0.13</w:t>
            </w:r>
          </w:p>
        </w:tc>
      </w:tr>
    </w:tbl>
    <w:p w14:paraId="08DE0261" w14:textId="2A0B24E9" w:rsidR="00ED0241" w:rsidRPr="001D6A24" w:rsidRDefault="00AB5315" w:rsidP="00BC5FF9">
      <w:pPr>
        <w:pStyle w:val="Caption"/>
      </w:pPr>
      <w:bookmarkStart w:id="187" w:name="_Toc115350520"/>
      <w:r w:rsidRPr="001D6A24">
        <w:t>Table 2</w:t>
      </w:r>
      <w:r w:rsidR="006D2290" w:rsidRPr="001D6A24">
        <w:t>8</w:t>
      </w:r>
      <w:r w:rsidRPr="001D6A24">
        <w:t xml:space="preserve">: </w:t>
      </w:r>
      <w:r w:rsidR="00CA6908" w:rsidRPr="001D6A24">
        <w:t xml:space="preserve">Impact of changes to the real discount rate on gross benefits, net benefits, the benefit-cost ration and costs incurred by business and government over 45 years of government intervention for </w:t>
      </w:r>
      <w:r w:rsidR="00C24CEC" w:rsidRPr="001D6A24">
        <w:t>Option 2 (</w:t>
      </w:r>
      <w:r w:rsidR="00CA6908" w:rsidRPr="001D6A24">
        <w:t>LPVs, LCVs and HVs combined</w:t>
      </w:r>
      <w:r w:rsidR="00C24CEC" w:rsidRPr="001D6A24">
        <w:t>)</w:t>
      </w:r>
      <w:r w:rsidR="00CA6908" w:rsidRPr="001D6A24">
        <w:t xml:space="preserve"> for implementation in 2025</w:t>
      </w:r>
      <w:bookmarkEnd w:id="187"/>
    </w:p>
    <w:tbl>
      <w:tblPr>
        <w:tblStyle w:val="DefaultTable1"/>
        <w:tblW w:w="0" w:type="auto"/>
        <w:tblLook w:val="04E0" w:firstRow="1" w:lastRow="1" w:firstColumn="1" w:lastColumn="0" w:noHBand="0" w:noVBand="1"/>
        <w:tblCaption w:val="Table 28: Impact of changes to the real discount rate on gross benefits, net benefits, the benefit-cost ration and costs incurred by business and government over 45 years of government intervention for Option 2 (LPVs, LCVs and HVs combined) for implementation in 2025"/>
        <w:tblDescription w:val="Table shows the impact of changes to the real discount rate on gross benefits, net benefits, the benefit-cost ration and costs incurred by business and government over 45 years of government intervention for Option 2 (LPVs, LCVs and HVs combined) for implementation in 2025"/>
      </w:tblPr>
      <w:tblGrid>
        <w:gridCol w:w="1400"/>
        <w:gridCol w:w="1272"/>
        <w:gridCol w:w="1219"/>
        <w:gridCol w:w="2692"/>
        <w:gridCol w:w="1393"/>
        <w:gridCol w:w="1352"/>
        <w:gridCol w:w="536"/>
      </w:tblGrid>
      <w:tr w:rsidR="00AB5315" w:rsidRPr="001D6A24" w14:paraId="7AA865EF" w14:textId="77777777" w:rsidTr="00CA6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6554A6" w14:textId="77777777" w:rsidR="00AB5315" w:rsidRPr="001D6A24" w:rsidRDefault="00AB5315" w:rsidP="008328FA">
            <w:pPr>
              <w:rPr>
                <w:sz w:val="18"/>
                <w:szCs w:val="18"/>
              </w:rPr>
            </w:pPr>
            <w:r w:rsidRPr="001D6A24">
              <w:rPr>
                <w:sz w:val="18"/>
                <w:szCs w:val="18"/>
              </w:rPr>
              <w:t>Discount Rate</w:t>
            </w:r>
          </w:p>
        </w:tc>
        <w:tc>
          <w:tcPr>
            <w:tcW w:w="0" w:type="auto"/>
          </w:tcPr>
          <w:p w14:paraId="596D5B37" w14:textId="77777777" w:rsidR="00AB5315" w:rsidRPr="001D6A24" w:rsidRDefault="00AB5315" w:rsidP="008328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Gross Benefits</w:t>
            </w:r>
          </w:p>
        </w:tc>
        <w:tc>
          <w:tcPr>
            <w:tcW w:w="0" w:type="auto"/>
          </w:tcPr>
          <w:p w14:paraId="535130EF" w14:textId="77777777" w:rsidR="00AB5315" w:rsidRPr="001D6A24" w:rsidRDefault="00AB5315" w:rsidP="008328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Fitment Cost</w:t>
            </w:r>
          </w:p>
        </w:tc>
        <w:tc>
          <w:tcPr>
            <w:tcW w:w="0" w:type="auto"/>
          </w:tcPr>
          <w:p w14:paraId="6CCF2680" w14:textId="77777777" w:rsidR="00AB5315" w:rsidRPr="001D6A24" w:rsidRDefault="00AB5315" w:rsidP="008328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Testing and Regulation compliance cost</w:t>
            </w:r>
          </w:p>
        </w:tc>
        <w:tc>
          <w:tcPr>
            <w:tcW w:w="1393" w:type="dxa"/>
          </w:tcPr>
          <w:p w14:paraId="6204E8FF" w14:textId="77777777" w:rsidR="00AB5315" w:rsidRPr="001D6A24" w:rsidRDefault="00AB5315" w:rsidP="008328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Government cost</w:t>
            </w:r>
          </w:p>
        </w:tc>
        <w:tc>
          <w:tcPr>
            <w:tcW w:w="1352" w:type="dxa"/>
          </w:tcPr>
          <w:p w14:paraId="716B5913" w14:textId="77777777" w:rsidR="00AB5315" w:rsidRPr="001D6A24" w:rsidRDefault="00AB5315" w:rsidP="008328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Net Benefits</w:t>
            </w:r>
          </w:p>
        </w:tc>
        <w:tc>
          <w:tcPr>
            <w:tcW w:w="0" w:type="auto"/>
          </w:tcPr>
          <w:p w14:paraId="3E4510F5" w14:textId="77777777" w:rsidR="00AB5315" w:rsidRPr="001D6A24" w:rsidRDefault="00AB5315" w:rsidP="008328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BCR</w:t>
            </w:r>
          </w:p>
        </w:tc>
      </w:tr>
      <w:tr w:rsidR="00CA6908" w:rsidRPr="001D6A24" w14:paraId="659756B3" w14:textId="77777777" w:rsidTr="00CA6908">
        <w:tc>
          <w:tcPr>
            <w:cnfStyle w:val="001000000000" w:firstRow="0" w:lastRow="0" w:firstColumn="1" w:lastColumn="0" w:oddVBand="0" w:evenVBand="0" w:oddHBand="0" w:evenHBand="0" w:firstRowFirstColumn="0" w:firstRowLastColumn="0" w:lastRowFirstColumn="0" w:lastRowLastColumn="0"/>
            <w:tcW w:w="0" w:type="auto"/>
          </w:tcPr>
          <w:p w14:paraId="295B8759" w14:textId="77777777" w:rsidR="00CA6908" w:rsidRPr="001D6A24" w:rsidRDefault="00CA6908" w:rsidP="00CA6908">
            <w:pPr>
              <w:rPr>
                <w:sz w:val="18"/>
                <w:szCs w:val="18"/>
              </w:rPr>
            </w:pPr>
            <w:r w:rsidRPr="001D6A24">
              <w:rPr>
                <w:sz w:val="18"/>
                <w:szCs w:val="18"/>
              </w:rPr>
              <w:t>7% discount rate</w:t>
            </w:r>
          </w:p>
        </w:tc>
        <w:tc>
          <w:tcPr>
            <w:tcW w:w="0" w:type="auto"/>
            <w:vAlign w:val="center"/>
          </w:tcPr>
          <w:p w14:paraId="37642F2F" w14:textId="0E01197E" w:rsidR="00CA6908" w:rsidRPr="001D6A24" w:rsidRDefault="00CA6908" w:rsidP="00CA69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$80,603,086</w:t>
            </w:r>
          </w:p>
        </w:tc>
        <w:tc>
          <w:tcPr>
            <w:tcW w:w="0" w:type="auto"/>
            <w:vAlign w:val="center"/>
          </w:tcPr>
          <w:p w14:paraId="1972ED5A" w14:textId="2FCA3714" w:rsidR="00CA6908" w:rsidRPr="001D6A24" w:rsidRDefault="00CA6908" w:rsidP="00CA69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$99,231,559</w:t>
            </w:r>
          </w:p>
        </w:tc>
        <w:tc>
          <w:tcPr>
            <w:tcW w:w="0" w:type="auto"/>
            <w:vAlign w:val="center"/>
          </w:tcPr>
          <w:p w14:paraId="69084FEA" w14:textId="7BAFD90C" w:rsidR="00CA6908" w:rsidRPr="001D6A24" w:rsidRDefault="00CA6908" w:rsidP="00CA69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$6,074,341</w:t>
            </w:r>
          </w:p>
        </w:tc>
        <w:tc>
          <w:tcPr>
            <w:tcW w:w="1393" w:type="dxa"/>
            <w:vAlign w:val="center"/>
          </w:tcPr>
          <w:p w14:paraId="7EEEA303" w14:textId="242698F2" w:rsidR="00CA6908" w:rsidRPr="001D6A24" w:rsidRDefault="00CA6908" w:rsidP="00CA69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$910,791</w:t>
            </w:r>
          </w:p>
        </w:tc>
        <w:tc>
          <w:tcPr>
            <w:tcW w:w="1352" w:type="dxa"/>
            <w:vAlign w:val="center"/>
          </w:tcPr>
          <w:p w14:paraId="23F0B695" w14:textId="36B5A707" w:rsidR="00CA6908" w:rsidRPr="001D6A24" w:rsidRDefault="00CA6908" w:rsidP="00CA69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-$25,613,606</w:t>
            </w:r>
          </w:p>
        </w:tc>
        <w:tc>
          <w:tcPr>
            <w:tcW w:w="0" w:type="auto"/>
            <w:vAlign w:val="center"/>
          </w:tcPr>
          <w:p w14:paraId="64993BC8" w14:textId="3F4BCC48" w:rsidR="00CA6908" w:rsidRPr="001D6A24" w:rsidRDefault="00CA6908" w:rsidP="00CA69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0.76</w:t>
            </w:r>
          </w:p>
        </w:tc>
      </w:tr>
      <w:tr w:rsidR="00CA6908" w:rsidRPr="001D6A24" w14:paraId="06472616" w14:textId="77777777" w:rsidTr="00CA6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E5F235" w14:textId="77777777" w:rsidR="00CA6908" w:rsidRPr="001D6A24" w:rsidRDefault="00CA6908" w:rsidP="00CA6908">
            <w:pPr>
              <w:rPr>
                <w:sz w:val="18"/>
                <w:szCs w:val="18"/>
              </w:rPr>
            </w:pPr>
            <w:r w:rsidRPr="001D6A24">
              <w:rPr>
                <w:sz w:val="18"/>
                <w:szCs w:val="18"/>
              </w:rPr>
              <w:t>3% discount rate</w:t>
            </w:r>
          </w:p>
        </w:tc>
        <w:tc>
          <w:tcPr>
            <w:tcW w:w="0" w:type="auto"/>
            <w:vAlign w:val="center"/>
          </w:tcPr>
          <w:p w14:paraId="0589CBA6" w14:textId="5B3BA1DB" w:rsidR="00CA6908" w:rsidRPr="001D6A24" w:rsidRDefault="00CA6908" w:rsidP="00CA6908">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$126,967,915</w:t>
            </w:r>
          </w:p>
        </w:tc>
        <w:tc>
          <w:tcPr>
            <w:tcW w:w="0" w:type="auto"/>
            <w:vAlign w:val="center"/>
          </w:tcPr>
          <w:p w14:paraId="12566477" w14:textId="77C651DB" w:rsidR="00CA6908" w:rsidRPr="001D6A24" w:rsidRDefault="00CA6908" w:rsidP="00CA6908">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$133,070,010</w:t>
            </w:r>
          </w:p>
        </w:tc>
        <w:tc>
          <w:tcPr>
            <w:tcW w:w="0" w:type="auto"/>
            <w:vAlign w:val="center"/>
          </w:tcPr>
          <w:p w14:paraId="1758F5CF" w14:textId="0E3F2583" w:rsidR="00CA6908" w:rsidRPr="001D6A24" w:rsidRDefault="00CA6908" w:rsidP="00CA6908">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$7,961,767</w:t>
            </w:r>
          </w:p>
        </w:tc>
        <w:tc>
          <w:tcPr>
            <w:tcW w:w="1393" w:type="dxa"/>
            <w:vAlign w:val="center"/>
          </w:tcPr>
          <w:p w14:paraId="4ADAD21A" w14:textId="278EDC3F" w:rsidR="00CA6908" w:rsidRPr="001D6A24" w:rsidRDefault="00CA6908" w:rsidP="00CA6908">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$1,193,794</w:t>
            </w:r>
          </w:p>
        </w:tc>
        <w:tc>
          <w:tcPr>
            <w:tcW w:w="1352" w:type="dxa"/>
            <w:vAlign w:val="center"/>
          </w:tcPr>
          <w:p w14:paraId="47BB095C" w14:textId="71D592BA" w:rsidR="00CA6908" w:rsidRPr="001D6A24" w:rsidRDefault="00CA6908" w:rsidP="00CA6908">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-$15,257,655</w:t>
            </w:r>
          </w:p>
        </w:tc>
        <w:tc>
          <w:tcPr>
            <w:tcW w:w="0" w:type="auto"/>
            <w:vAlign w:val="center"/>
          </w:tcPr>
          <w:p w14:paraId="6D62E70F" w14:textId="59E8BA86" w:rsidR="00CA6908" w:rsidRPr="001D6A24" w:rsidRDefault="00CA6908" w:rsidP="00CA6908">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0.89</w:t>
            </w:r>
          </w:p>
        </w:tc>
      </w:tr>
      <w:tr w:rsidR="00CA6908" w:rsidRPr="001D6A24" w14:paraId="52A19D71" w14:textId="77777777" w:rsidTr="00CA690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8CC260" w14:textId="77777777" w:rsidR="00CA6908" w:rsidRPr="001D6A24" w:rsidRDefault="00CA6908" w:rsidP="00CA6908">
            <w:pPr>
              <w:rPr>
                <w:sz w:val="18"/>
                <w:szCs w:val="18"/>
              </w:rPr>
            </w:pPr>
            <w:r w:rsidRPr="001D6A24">
              <w:rPr>
                <w:sz w:val="18"/>
                <w:szCs w:val="18"/>
              </w:rPr>
              <w:t>10% discount rate</w:t>
            </w:r>
          </w:p>
        </w:tc>
        <w:tc>
          <w:tcPr>
            <w:tcW w:w="0" w:type="auto"/>
            <w:vAlign w:val="center"/>
          </w:tcPr>
          <w:p w14:paraId="1D09D969" w14:textId="19BD3969" w:rsidR="00CA6908" w:rsidRPr="001D6A24" w:rsidRDefault="00CA6908" w:rsidP="00CA690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$59,844,643</w:t>
            </w:r>
          </w:p>
        </w:tc>
        <w:tc>
          <w:tcPr>
            <w:tcW w:w="0" w:type="auto"/>
            <w:vAlign w:val="center"/>
          </w:tcPr>
          <w:p w14:paraId="1DE6406D" w14:textId="2EA42592" w:rsidR="00CA6908" w:rsidRPr="001D6A24" w:rsidRDefault="00CA6908" w:rsidP="00CA690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$81,056,054</w:t>
            </w:r>
          </w:p>
        </w:tc>
        <w:tc>
          <w:tcPr>
            <w:tcW w:w="0" w:type="auto"/>
            <w:vAlign w:val="center"/>
          </w:tcPr>
          <w:p w14:paraId="254260AE" w14:textId="6A420CDB" w:rsidR="00CA6908" w:rsidRPr="001D6A24" w:rsidRDefault="00CA6908" w:rsidP="00CA690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$5,072,723</w:t>
            </w:r>
          </w:p>
        </w:tc>
        <w:tc>
          <w:tcPr>
            <w:tcW w:w="1393" w:type="dxa"/>
            <w:vAlign w:val="center"/>
          </w:tcPr>
          <w:p w14:paraId="7E83A6D5" w14:textId="02F41DF5" w:rsidR="00CA6908" w:rsidRPr="001D6A24" w:rsidRDefault="00CA6908" w:rsidP="00CA690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$760,608</w:t>
            </w:r>
          </w:p>
        </w:tc>
        <w:tc>
          <w:tcPr>
            <w:tcW w:w="1352" w:type="dxa"/>
            <w:vAlign w:val="center"/>
          </w:tcPr>
          <w:p w14:paraId="1BA43F5A" w14:textId="296AEBF2" w:rsidR="00CA6908" w:rsidRPr="001D6A24" w:rsidRDefault="00CA6908" w:rsidP="00CA690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-$27,044,742</w:t>
            </w:r>
          </w:p>
        </w:tc>
        <w:tc>
          <w:tcPr>
            <w:tcW w:w="0" w:type="auto"/>
            <w:vAlign w:val="center"/>
          </w:tcPr>
          <w:p w14:paraId="071F30D9" w14:textId="504894C0" w:rsidR="00CA6908" w:rsidRPr="001D6A24" w:rsidRDefault="00CA6908" w:rsidP="00CA6908">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sz w:val="18"/>
                <w:szCs w:val="18"/>
              </w:rPr>
              <w:t>0.69</w:t>
            </w:r>
          </w:p>
        </w:tc>
      </w:tr>
    </w:tbl>
    <w:p w14:paraId="12555BDF" w14:textId="4FBA22BC" w:rsidR="00C24CEC" w:rsidRPr="001D6A24" w:rsidRDefault="00C24CEC" w:rsidP="00BC5FF9">
      <w:pPr>
        <w:pStyle w:val="Caption"/>
      </w:pPr>
      <w:r w:rsidRPr="001D6A24">
        <w:lastRenderedPageBreak/>
        <w:t>Table 2</w:t>
      </w:r>
      <w:r w:rsidR="00F62801" w:rsidRPr="001D6A24">
        <w:t>9</w:t>
      </w:r>
      <w:r w:rsidRPr="001D6A24">
        <w:t>: Impact of changes to the real discount rate on gross benefits, net benefits, the benefit-cost ration and costs incurred by business and government over 45 years of government intervention for Option 3 (LPVs and LCVs combined) for implementation in 2025</w:t>
      </w:r>
    </w:p>
    <w:tbl>
      <w:tblPr>
        <w:tblStyle w:val="DefaultTable1"/>
        <w:tblW w:w="0" w:type="auto"/>
        <w:tblLook w:val="04E0" w:firstRow="1" w:lastRow="1" w:firstColumn="1" w:lastColumn="0" w:noHBand="0" w:noVBand="1"/>
        <w:tblCaption w:val="Table 29: Impact of changes to the real discount rate on gross benefits, net benefits, the benefit-cost ration and costs incurred by business and government over 45 years of government intervention for Option 3 (LPVs and LCVs combined) for implementation in 2025"/>
        <w:tblDescription w:val="Table shows the impact of changes to the real discount rate on gross benefits, net benefits, the benefit-cost ration and costs incurred by business and government over 45 years of government intervention for Option 3 (LPVs and LCVs combined) for implementation in 2025"/>
      </w:tblPr>
      <w:tblGrid>
        <w:gridCol w:w="1371"/>
        <w:gridCol w:w="1330"/>
        <w:gridCol w:w="1229"/>
        <w:gridCol w:w="2618"/>
        <w:gridCol w:w="1393"/>
        <w:gridCol w:w="1352"/>
        <w:gridCol w:w="571"/>
      </w:tblGrid>
      <w:tr w:rsidR="00C24CEC" w:rsidRPr="001D6A24" w14:paraId="56371426" w14:textId="77777777" w:rsidTr="00251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B22CCF" w14:textId="77777777" w:rsidR="00C24CEC" w:rsidRPr="001D6A24" w:rsidRDefault="00C24CEC" w:rsidP="00251E93">
            <w:pPr>
              <w:rPr>
                <w:sz w:val="18"/>
                <w:szCs w:val="18"/>
              </w:rPr>
            </w:pPr>
            <w:r w:rsidRPr="001D6A24">
              <w:rPr>
                <w:sz w:val="18"/>
                <w:szCs w:val="18"/>
              </w:rPr>
              <w:t>Discount Rate</w:t>
            </w:r>
          </w:p>
        </w:tc>
        <w:tc>
          <w:tcPr>
            <w:tcW w:w="0" w:type="auto"/>
          </w:tcPr>
          <w:p w14:paraId="216E0740" w14:textId="77777777" w:rsidR="00C24CEC" w:rsidRPr="001D6A24" w:rsidRDefault="00C24CEC" w:rsidP="00251E9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Gross Benefits</w:t>
            </w:r>
          </w:p>
        </w:tc>
        <w:tc>
          <w:tcPr>
            <w:tcW w:w="0" w:type="auto"/>
          </w:tcPr>
          <w:p w14:paraId="1518D415" w14:textId="77777777" w:rsidR="00C24CEC" w:rsidRPr="001D6A24" w:rsidRDefault="00C24CEC" w:rsidP="00251E9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Fitment Cost</w:t>
            </w:r>
          </w:p>
        </w:tc>
        <w:tc>
          <w:tcPr>
            <w:tcW w:w="0" w:type="auto"/>
          </w:tcPr>
          <w:p w14:paraId="748CD516" w14:textId="77777777" w:rsidR="00C24CEC" w:rsidRPr="001D6A24" w:rsidRDefault="00C24CEC" w:rsidP="00251E9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Testing and Regulation compliance cost</w:t>
            </w:r>
          </w:p>
        </w:tc>
        <w:tc>
          <w:tcPr>
            <w:tcW w:w="1393" w:type="dxa"/>
          </w:tcPr>
          <w:p w14:paraId="59D79451" w14:textId="77777777" w:rsidR="00C24CEC" w:rsidRPr="001D6A24" w:rsidRDefault="00C24CEC" w:rsidP="00251E9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Government cost</w:t>
            </w:r>
          </w:p>
        </w:tc>
        <w:tc>
          <w:tcPr>
            <w:tcW w:w="1352" w:type="dxa"/>
          </w:tcPr>
          <w:p w14:paraId="3E61D3D9" w14:textId="77777777" w:rsidR="00C24CEC" w:rsidRPr="001D6A24" w:rsidRDefault="00C24CEC" w:rsidP="00251E9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Net Benefits</w:t>
            </w:r>
          </w:p>
        </w:tc>
        <w:tc>
          <w:tcPr>
            <w:tcW w:w="0" w:type="auto"/>
          </w:tcPr>
          <w:p w14:paraId="4A08FF4D" w14:textId="77777777" w:rsidR="00C24CEC" w:rsidRPr="001D6A24" w:rsidRDefault="00C24CEC" w:rsidP="00251E93">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BCR</w:t>
            </w:r>
          </w:p>
        </w:tc>
      </w:tr>
      <w:tr w:rsidR="006032EB" w:rsidRPr="001D6A24" w14:paraId="208F03FE" w14:textId="77777777" w:rsidTr="00BF1D9C">
        <w:tc>
          <w:tcPr>
            <w:cnfStyle w:val="001000000000" w:firstRow="0" w:lastRow="0" w:firstColumn="1" w:lastColumn="0" w:oddVBand="0" w:evenVBand="0" w:oddHBand="0" w:evenHBand="0" w:firstRowFirstColumn="0" w:firstRowLastColumn="0" w:lastRowFirstColumn="0" w:lastRowLastColumn="0"/>
            <w:tcW w:w="0" w:type="auto"/>
          </w:tcPr>
          <w:p w14:paraId="1A0CD438" w14:textId="77777777" w:rsidR="006032EB" w:rsidRPr="001D6A24" w:rsidRDefault="006032EB" w:rsidP="006032EB">
            <w:pPr>
              <w:rPr>
                <w:sz w:val="18"/>
                <w:szCs w:val="18"/>
              </w:rPr>
            </w:pPr>
            <w:r w:rsidRPr="001D6A24">
              <w:rPr>
                <w:sz w:val="18"/>
                <w:szCs w:val="18"/>
              </w:rPr>
              <w:t>7% discount rate</w:t>
            </w:r>
          </w:p>
        </w:tc>
        <w:tc>
          <w:tcPr>
            <w:tcW w:w="0" w:type="auto"/>
          </w:tcPr>
          <w:p w14:paraId="793616B9" w14:textId="65A53E18" w:rsidR="006032EB" w:rsidRPr="001D6A24" w:rsidRDefault="006032EB" w:rsidP="006032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t>$71,854,165</w:t>
            </w:r>
          </w:p>
        </w:tc>
        <w:tc>
          <w:tcPr>
            <w:tcW w:w="0" w:type="auto"/>
          </w:tcPr>
          <w:p w14:paraId="2B12A1C2" w14:textId="5B0B179A" w:rsidR="006032EB" w:rsidRPr="001D6A24" w:rsidRDefault="006032EB" w:rsidP="006032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t>$43,965,843</w:t>
            </w:r>
          </w:p>
        </w:tc>
        <w:tc>
          <w:tcPr>
            <w:tcW w:w="0" w:type="auto"/>
          </w:tcPr>
          <w:p w14:paraId="04D44E58" w14:textId="53955D04" w:rsidR="006032EB" w:rsidRPr="001D6A24" w:rsidRDefault="006032EB" w:rsidP="006032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t>$4,523,445</w:t>
            </w:r>
          </w:p>
        </w:tc>
        <w:tc>
          <w:tcPr>
            <w:tcW w:w="0" w:type="dxa"/>
          </w:tcPr>
          <w:p w14:paraId="5FCE48A7" w14:textId="241E35C7" w:rsidR="006032EB" w:rsidRPr="001D6A24" w:rsidRDefault="006032EB" w:rsidP="006032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t>$837,928</w:t>
            </w:r>
          </w:p>
        </w:tc>
        <w:tc>
          <w:tcPr>
            <w:tcW w:w="0" w:type="dxa"/>
          </w:tcPr>
          <w:p w14:paraId="07C621D6" w14:textId="1337D8EA" w:rsidR="006032EB" w:rsidRPr="001D6A24" w:rsidRDefault="006032EB" w:rsidP="006032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t>$22,526,948</w:t>
            </w:r>
          </w:p>
        </w:tc>
        <w:tc>
          <w:tcPr>
            <w:tcW w:w="0" w:type="auto"/>
          </w:tcPr>
          <w:p w14:paraId="570CC92F" w14:textId="6B24B830" w:rsidR="006032EB" w:rsidRPr="001D6A24" w:rsidRDefault="006032EB" w:rsidP="006032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t>1.46</w:t>
            </w:r>
          </w:p>
        </w:tc>
      </w:tr>
      <w:tr w:rsidR="006032EB" w:rsidRPr="001D6A24" w14:paraId="43EBB23C" w14:textId="77777777" w:rsidTr="00BF1D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98DAAD" w14:textId="77777777" w:rsidR="006032EB" w:rsidRPr="001D6A24" w:rsidRDefault="006032EB" w:rsidP="006032EB">
            <w:pPr>
              <w:rPr>
                <w:sz w:val="18"/>
                <w:szCs w:val="18"/>
              </w:rPr>
            </w:pPr>
            <w:r w:rsidRPr="001D6A24">
              <w:rPr>
                <w:sz w:val="18"/>
                <w:szCs w:val="18"/>
              </w:rPr>
              <w:t>3% discount rate</w:t>
            </w:r>
          </w:p>
        </w:tc>
        <w:tc>
          <w:tcPr>
            <w:tcW w:w="0" w:type="auto"/>
          </w:tcPr>
          <w:p w14:paraId="6809E98D" w14:textId="0F4BFDE2" w:rsidR="006032EB" w:rsidRPr="001D6A24" w:rsidRDefault="006032EB" w:rsidP="006032EB">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t>$113,006,157</w:t>
            </w:r>
          </w:p>
        </w:tc>
        <w:tc>
          <w:tcPr>
            <w:tcW w:w="0" w:type="auto"/>
          </w:tcPr>
          <w:p w14:paraId="5F51A3BB" w14:textId="3601C62C" w:rsidR="006032EB" w:rsidRPr="001D6A24" w:rsidRDefault="006032EB" w:rsidP="006032EB">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t>$58,110,427</w:t>
            </w:r>
          </w:p>
        </w:tc>
        <w:tc>
          <w:tcPr>
            <w:tcW w:w="0" w:type="auto"/>
          </w:tcPr>
          <w:p w14:paraId="5A033125" w14:textId="7D1C4645" w:rsidR="006032EB" w:rsidRPr="001D6A24" w:rsidRDefault="006032EB" w:rsidP="006032EB">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t>$5,928,975</w:t>
            </w:r>
          </w:p>
        </w:tc>
        <w:tc>
          <w:tcPr>
            <w:tcW w:w="0" w:type="dxa"/>
          </w:tcPr>
          <w:p w14:paraId="47814E14" w14:textId="40C0BF6D" w:rsidR="006032EB" w:rsidRPr="001D6A24" w:rsidRDefault="006032EB" w:rsidP="006032EB">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t>$1,098,290</w:t>
            </w:r>
          </w:p>
        </w:tc>
        <w:tc>
          <w:tcPr>
            <w:tcW w:w="0" w:type="dxa"/>
          </w:tcPr>
          <w:p w14:paraId="469D35D9" w14:textId="6089525C" w:rsidR="006032EB" w:rsidRPr="001D6A24" w:rsidRDefault="006032EB" w:rsidP="006032EB">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t>$47,868,464</w:t>
            </w:r>
          </w:p>
        </w:tc>
        <w:tc>
          <w:tcPr>
            <w:tcW w:w="0" w:type="auto"/>
          </w:tcPr>
          <w:p w14:paraId="1827A4D8" w14:textId="7ABAFABA" w:rsidR="006032EB" w:rsidRPr="001D6A24" w:rsidRDefault="006032EB" w:rsidP="006032EB">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t>1.73</w:t>
            </w:r>
          </w:p>
        </w:tc>
      </w:tr>
      <w:tr w:rsidR="006032EB" w:rsidRPr="001D6A24" w14:paraId="1733D8AB" w14:textId="77777777" w:rsidTr="00BF1D9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217160" w14:textId="77777777" w:rsidR="006032EB" w:rsidRPr="001D6A24" w:rsidRDefault="006032EB" w:rsidP="006032EB">
            <w:pPr>
              <w:rPr>
                <w:sz w:val="18"/>
                <w:szCs w:val="18"/>
              </w:rPr>
            </w:pPr>
            <w:r w:rsidRPr="001D6A24">
              <w:rPr>
                <w:sz w:val="18"/>
                <w:szCs w:val="18"/>
              </w:rPr>
              <w:t>10% discount rate</w:t>
            </w:r>
          </w:p>
        </w:tc>
        <w:tc>
          <w:tcPr>
            <w:tcW w:w="0" w:type="auto"/>
          </w:tcPr>
          <w:p w14:paraId="520757F3" w14:textId="71576E70" w:rsidR="006032EB" w:rsidRPr="001D6A24" w:rsidRDefault="006032EB" w:rsidP="006032EB">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rPr>
              <w:t>$53,398,970</w:t>
            </w:r>
          </w:p>
        </w:tc>
        <w:tc>
          <w:tcPr>
            <w:tcW w:w="0" w:type="auto"/>
          </w:tcPr>
          <w:p w14:paraId="7EC5EA94" w14:textId="3D7C83E7" w:rsidR="006032EB" w:rsidRPr="001D6A24" w:rsidRDefault="006032EB" w:rsidP="006032EB">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rPr>
              <w:t>$36,363,465</w:t>
            </w:r>
          </w:p>
        </w:tc>
        <w:tc>
          <w:tcPr>
            <w:tcW w:w="0" w:type="auto"/>
          </w:tcPr>
          <w:p w14:paraId="09C51FC9" w14:textId="6CDCFD72" w:rsidR="006032EB" w:rsidRPr="001D6A24" w:rsidRDefault="006032EB" w:rsidP="006032EB">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rPr>
              <w:t>$3,777,559</w:t>
            </w:r>
          </w:p>
        </w:tc>
        <w:tc>
          <w:tcPr>
            <w:tcW w:w="0" w:type="dxa"/>
          </w:tcPr>
          <w:p w14:paraId="6A612AC6" w14:textId="74F3F805" w:rsidR="006032EB" w:rsidRPr="001D6A24" w:rsidRDefault="006032EB" w:rsidP="006032EB">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rPr>
              <w:t>$699,759</w:t>
            </w:r>
          </w:p>
        </w:tc>
        <w:tc>
          <w:tcPr>
            <w:tcW w:w="0" w:type="dxa"/>
          </w:tcPr>
          <w:p w14:paraId="2CB2D615" w14:textId="0F298CF5" w:rsidR="006032EB" w:rsidRPr="001D6A24" w:rsidRDefault="006032EB" w:rsidP="006032EB">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rPr>
              <w:t>$12,558,186</w:t>
            </w:r>
          </w:p>
        </w:tc>
        <w:tc>
          <w:tcPr>
            <w:tcW w:w="0" w:type="auto"/>
          </w:tcPr>
          <w:p w14:paraId="63CBA989" w14:textId="7231B25F" w:rsidR="006032EB" w:rsidRPr="001D6A24" w:rsidRDefault="006032EB" w:rsidP="006032EB">
            <w:pPr>
              <w:jc w:val="center"/>
              <w:cnfStyle w:val="010000000000" w:firstRow="0" w:lastRow="1" w:firstColumn="0" w:lastColumn="0" w:oddVBand="0" w:evenVBand="0" w:oddHBand="0" w:evenHBand="0" w:firstRowFirstColumn="0" w:firstRowLastColumn="0" w:lastRowFirstColumn="0" w:lastRowLastColumn="0"/>
              <w:rPr>
                <w:b w:val="0"/>
                <w:sz w:val="18"/>
                <w:szCs w:val="18"/>
              </w:rPr>
            </w:pPr>
            <w:r w:rsidRPr="001D6A24">
              <w:rPr>
                <w:b w:val="0"/>
              </w:rPr>
              <w:t>1.31</w:t>
            </w:r>
          </w:p>
        </w:tc>
      </w:tr>
    </w:tbl>
    <w:p w14:paraId="3CC5FFE9" w14:textId="3D8522F0" w:rsidR="00C24CEC" w:rsidRPr="001D6A24" w:rsidRDefault="00C24CEC" w:rsidP="00EE0D3C">
      <w:pPr>
        <w:sectPr w:rsidR="00C24CEC" w:rsidRPr="001D6A24" w:rsidSect="00EC0753">
          <w:pgSz w:w="11906" w:h="16838" w:code="9"/>
          <w:pgMar w:top="1021" w:right="1021" w:bottom="1021" w:left="1021" w:header="510" w:footer="567" w:gutter="0"/>
          <w:cols w:space="708"/>
          <w:docGrid w:linePitch="360"/>
        </w:sectPr>
      </w:pPr>
    </w:p>
    <w:p w14:paraId="56BC7650" w14:textId="725C966E" w:rsidR="00E478B6" w:rsidRPr="001D6A24" w:rsidRDefault="00ED0241" w:rsidP="00BC5FF9">
      <w:pPr>
        <w:pStyle w:val="AppendixHeading1"/>
        <w:keepNext w:val="0"/>
        <w:keepLines w:val="0"/>
        <w:numPr>
          <w:ilvl w:val="0"/>
          <w:numId w:val="0"/>
        </w:numPr>
      </w:pPr>
      <w:bookmarkStart w:id="188" w:name="_Toc133492534"/>
      <w:r w:rsidRPr="001D6A24">
        <w:lastRenderedPageBreak/>
        <w:t xml:space="preserve">Appendix 4 – </w:t>
      </w:r>
      <w:r w:rsidR="00BB7E46" w:rsidRPr="001D6A24">
        <w:t>Consultation Groups</w:t>
      </w:r>
      <w:bookmarkEnd w:id="188"/>
    </w:p>
    <w:p w14:paraId="2D7B8F8B" w14:textId="77777777" w:rsidR="00E478B6" w:rsidRPr="001D6A24" w:rsidRDefault="00E478B6" w:rsidP="00BC5FF9">
      <w:pPr>
        <w:pStyle w:val="Heading2"/>
        <w:keepNext w:val="0"/>
        <w:keepLines w:val="0"/>
      </w:pPr>
      <w:bookmarkStart w:id="189" w:name="_Toc133492535"/>
      <w:r w:rsidRPr="001D6A24">
        <w:t>Strategic Vehicle Safety and Environment Group (SVSEG)</w:t>
      </w:r>
      <w:bookmarkEnd w:id="189"/>
    </w:p>
    <w:p w14:paraId="783E8768" w14:textId="77777777" w:rsidR="00E478B6" w:rsidRPr="001D6A24" w:rsidRDefault="00E478B6" w:rsidP="00AC1CEF">
      <w:pPr>
        <w:rPr>
          <w:b/>
          <w:sz w:val="24"/>
        </w:rPr>
      </w:pPr>
      <w:bookmarkStart w:id="190" w:name="_Toc82781770"/>
      <w:r w:rsidRPr="001D6A24">
        <w:rPr>
          <w:b/>
          <w:sz w:val="24"/>
        </w:rPr>
        <w:t>Manufacturer Representatives</w:t>
      </w:r>
      <w:bookmarkEnd w:id="190"/>
    </w:p>
    <w:p w14:paraId="2A2F2C20" w14:textId="77777777" w:rsidR="00E478B6" w:rsidRPr="001D6A24" w:rsidRDefault="00E478B6" w:rsidP="00E478B6">
      <w:pPr>
        <w:pStyle w:val="Bullet1"/>
        <w:rPr>
          <w:lang w:val="en-AU"/>
        </w:rPr>
      </w:pPr>
      <w:r w:rsidRPr="001D6A24">
        <w:rPr>
          <w:lang w:val="en-AU"/>
        </w:rPr>
        <w:t>Australian Road Transport Suppliers Association (ARTSA)</w:t>
      </w:r>
    </w:p>
    <w:p w14:paraId="5215CBBC" w14:textId="77777777" w:rsidR="00E478B6" w:rsidRPr="001D6A24" w:rsidRDefault="00E478B6" w:rsidP="00E478B6">
      <w:pPr>
        <w:pStyle w:val="Bullet1"/>
        <w:rPr>
          <w:lang w:val="en-AU"/>
        </w:rPr>
      </w:pPr>
      <w:r w:rsidRPr="001D6A24">
        <w:rPr>
          <w:lang w:val="en-AU"/>
        </w:rPr>
        <w:t>Bus Industry Confederation (BIC)</w:t>
      </w:r>
    </w:p>
    <w:p w14:paraId="2935C822" w14:textId="77777777" w:rsidR="00E478B6" w:rsidRPr="001D6A24" w:rsidRDefault="00E478B6" w:rsidP="00E478B6">
      <w:pPr>
        <w:pStyle w:val="Bullet1"/>
        <w:rPr>
          <w:lang w:val="en-AU"/>
        </w:rPr>
      </w:pPr>
      <w:r w:rsidRPr="001D6A24">
        <w:rPr>
          <w:lang w:val="en-AU"/>
        </w:rPr>
        <w:t>Caravan Industry Association of Australia (CIAA)</w:t>
      </w:r>
    </w:p>
    <w:p w14:paraId="0F4B9C38" w14:textId="77777777" w:rsidR="00E478B6" w:rsidRPr="001D6A24" w:rsidRDefault="00E478B6" w:rsidP="00E478B6">
      <w:pPr>
        <w:pStyle w:val="Bullet1"/>
        <w:rPr>
          <w:lang w:val="en-AU"/>
        </w:rPr>
      </w:pPr>
      <w:r w:rsidRPr="001D6A24">
        <w:rPr>
          <w:lang w:val="en-AU"/>
        </w:rPr>
        <w:t>Commercial Vehicle Industry Association of Australia (CVIAA)</w:t>
      </w:r>
    </w:p>
    <w:p w14:paraId="62B4B7FB" w14:textId="77777777" w:rsidR="00E478B6" w:rsidRPr="001D6A24" w:rsidRDefault="00E478B6" w:rsidP="00E478B6">
      <w:pPr>
        <w:pStyle w:val="Bullet1"/>
        <w:rPr>
          <w:lang w:val="en-AU"/>
        </w:rPr>
      </w:pPr>
      <w:r w:rsidRPr="001D6A24">
        <w:rPr>
          <w:lang w:val="en-AU"/>
        </w:rPr>
        <w:t>Federal Chamber of Automotive Industries (FCAI)</w:t>
      </w:r>
    </w:p>
    <w:p w14:paraId="4A02F565" w14:textId="77777777" w:rsidR="00E478B6" w:rsidRPr="001D6A24" w:rsidRDefault="00E478B6" w:rsidP="00E478B6">
      <w:pPr>
        <w:pStyle w:val="Bullet1"/>
        <w:rPr>
          <w:lang w:val="en-AU"/>
        </w:rPr>
      </w:pPr>
      <w:r w:rsidRPr="001D6A24">
        <w:rPr>
          <w:lang w:val="en-AU"/>
        </w:rPr>
        <w:t>Heavy Vehicle Industry Australia (HVIA)</w:t>
      </w:r>
    </w:p>
    <w:p w14:paraId="6E8CFC08" w14:textId="77777777" w:rsidR="00E478B6" w:rsidRPr="001D6A24" w:rsidRDefault="00E478B6" w:rsidP="00E478B6">
      <w:pPr>
        <w:pStyle w:val="Bullet1"/>
        <w:rPr>
          <w:lang w:val="en-AU"/>
        </w:rPr>
      </w:pPr>
      <w:r w:rsidRPr="001D6A24">
        <w:rPr>
          <w:lang w:val="en-AU"/>
        </w:rPr>
        <w:t>Truck Industry Council (TIC)</w:t>
      </w:r>
    </w:p>
    <w:p w14:paraId="3451F0B8" w14:textId="08EE84A7" w:rsidR="008A0A96" w:rsidRPr="001D6A24" w:rsidRDefault="00E478B6" w:rsidP="008A0A96">
      <w:pPr>
        <w:pStyle w:val="Bullet1"/>
        <w:rPr>
          <w:lang w:val="en-AU"/>
        </w:rPr>
      </w:pPr>
      <w:r w:rsidRPr="001D6A24">
        <w:rPr>
          <w:lang w:val="en-AU"/>
        </w:rPr>
        <w:t>Victorian Automobile Chamber of Commerce (VACC)</w:t>
      </w:r>
      <w:bookmarkStart w:id="191" w:name="_Toc82781771"/>
    </w:p>
    <w:p w14:paraId="07DE6704" w14:textId="5C67B3BD" w:rsidR="00EF1C91" w:rsidRPr="001D6A24" w:rsidRDefault="00EF1C91" w:rsidP="00AC1CEF">
      <w:pPr>
        <w:rPr>
          <w:b/>
          <w:sz w:val="24"/>
        </w:rPr>
      </w:pPr>
      <w:r w:rsidRPr="001D6A24">
        <w:rPr>
          <w:b/>
          <w:sz w:val="24"/>
        </w:rPr>
        <w:t>Consumer Representatives</w:t>
      </w:r>
    </w:p>
    <w:p w14:paraId="52FB0B0D" w14:textId="77777777" w:rsidR="00EF1C91" w:rsidRPr="001D6A24" w:rsidRDefault="00EF1C91" w:rsidP="00EF1C91">
      <w:pPr>
        <w:pStyle w:val="Bullet1"/>
        <w:rPr>
          <w:lang w:val="en-AU"/>
        </w:rPr>
      </w:pPr>
      <w:r w:rsidRPr="001D6A24">
        <w:rPr>
          <w:lang w:val="en-AU"/>
        </w:rPr>
        <w:t>Australian Automobile Association (AAA)</w:t>
      </w:r>
    </w:p>
    <w:p w14:paraId="03E3E185" w14:textId="77777777" w:rsidR="00EF1C91" w:rsidRPr="001D6A24" w:rsidRDefault="00EF1C91" w:rsidP="00EF1C91">
      <w:pPr>
        <w:pStyle w:val="Bullet1"/>
        <w:rPr>
          <w:lang w:val="en-AU"/>
        </w:rPr>
      </w:pPr>
      <w:r w:rsidRPr="001D6A24">
        <w:rPr>
          <w:lang w:val="en-AU"/>
        </w:rPr>
        <w:t>Australasian New Car Assessment Program (ANCAP)</w:t>
      </w:r>
    </w:p>
    <w:p w14:paraId="51B8E93F" w14:textId="3CB0CB53" w:rsidR="008A0A96" w:rsidRPr="001D6A24" w:rsidRDefault="00EF1C91" w:rsidP="008A0A96">
      <w:pPr>
        <w:pStyle w:val="Bullet1"/>
        <w:rPr>
          <w:lang w:val="en-AU"/>
        </w:rPr>
      </w:pPr>
      <w:r w:rsidRPr="001D6A24">
        <w:rPr>
          <w:lang w:val="en-AU"/>
        </w:rPr>
        <w:t>Australian Trucking Association (ATA)</w:t>
      </w:r>
    </w:p>
    <w:p w14:paraId="6CACBEFD" w14:textId="19B06C23" w:rsidR="00E478B6" w:rsidRPr="001D6A24" w:rsidRDefault="00E478B6" w:rsidP="00AC1CEF">
      <w:pPr>
        <w:rPr>
          <w:b/>
          <w:sz w:val="24"/>
        </w:rPr>
      </w:pPr>
      <w:r w:rsidRPr="001D6A24">
        <w:rPr>
          <w:b/>
          <w:sz w:val="24"/>
        </w:rPr>
        <w:t>Government Representatives</w:t>
      </w:r>
      <w:bookmarkEnd w:id="191"/>
    </w:p>
    <w:p w14:paraId="3A27EAF1" w14:textId="086CE703" w:rsidR="00E478B6" w:rsidRPr="001D6A24" w:rsidRDefault="00E478B6" w:rsidP="00E478B6">
      <w:pPr>
        <w:pStyle w:val="Bullet1"/>
        <w:rPr>
          <w:lang w:val="en-AU"/>
        </w:rPr>
      </w:pPr>
      <w:r w:rsidRPr="001D6A24">
        <w:rPr>
          <w:lang w:val="en-AU"/>
        </w:rPr>
        <w:t>Department of Infrastructure, Transport, Regional Development</w:t>
      </w:r>
      <w:r w:rsidR="00FC4AF1" w:rsidRPr="001D6A24">
        <w:rPr>
          <w:lang w:val="en-AU"/>
        </w:rPr>
        <w:t xml:space="preserve">, </w:t>
      </w:r>
      <w:r w:rsidRPr="001D6A24">
        <w:rPr>
          <w:lang w:val="en-AU"/>
        </w:rPr>
        <w:t>Communications</w:t>
      </w:r>
      <w:r w:rsidR="00FC4AF1" w:rsidRPr="001D6A24">
        <w:rPr>
          <w:lang w:val="en-AU"/>
        </w:rPr>
        <w:t xml:space="preserve"> and the Arts</w:t>
      </w:r>
      <w:r w:rsidRPr="001D6A24">
        <w:rPr>
          <w:lang w:val="en-AU"/>
        </w:rPr>
        <w:t>, Australian Government (Chair)</w:t>
      </w:r>
    </w:p>
    <w:p w14:paraId="7923B1ED" w14:textId="46EBC12B" w:rsidR="00E478B6" w:rsidRPr="001D6A24" w:rsidRDefault="00E478B6" w:rsidP="00E478B6">
      <w:pPr>
        <w:pStyle w:val="Bullet1"/>
        <w:rPr>
          <w:lang w:val="en-AU"/>
        </w:rPr>
      </w:pPr>
      <w:r w:rsidRPr="001D6A24">
        <w:rPr>
          <w:lang w:val="en-AU"/>
        </w:rPr>
        <w:t xml:space="preserve">Department </w:t>
      </w:r>
      <w:r w:rsidR="00A5713A" w:rsidRPr="001D6A24">
        <w:rPr>
          <w:lang w:val="en-AU"/>
        </w:rPr>
        <w:t>for Infrastructure and Transport</w:t>
      </w:r>
      <w:r w:rsidRPr="001D6A24">
        <w:rPr>
          <w:lang w:val="en-AU"/>
        </w:rPr>
        <w:t>, SA</w:t>
      </w:r>
    </w:p>
    <w:p w14:paraId="696DC9F4" w14:textId="77777777" w:rsidR="00E478B6" w:rsidRPr="001D6A24" w:rsidRDefault="00E478B6" w:rsidP="00E478B6">
      <w:pPr>
        <w:pStyle w:val="Bullet1"/>
        <w:rPr>
          <w:lang w:val="en-AU"/>
        </w:rPr>
      </w:pPr>
      <w:r w:rsidRPr="001D6A24">
        <w:rPr>
          <w:lang w:val="en-AU"/>
        </w:rPr>
        <w:t>Department of Infrastructure, Planning and Logistics, NT</w:t>
      </w:r>
    </w:p>
    <w:p w14:paraId="33E99565" w14:textId="77777777" w:rsidR="00E478B6" w:rsidRPr="001D6A24" w:rsidRDefault="00E478B6" w:rsidP="00E478B6">
      <w:pPr>
        <w:pStyle w:val="Bullet1"/>
        <w:rPr>
          <w:lang w:val="en-AU"/>
        </w:rPr>
      </w:pPr>
      <w:r w:rsidRPr="001D6A24">
        <w:rPr>
          <w:lang w:val="en-AU"/>
        </w:rPr>
        <w:t>Department of State Growth, TAS</w:t>
      </w:r>
    </w:p>
    <w:p w14:paraId="231511EB" w14:textId="287498AA" w:rsidR="00E478B6" w:rsidRPr="001D6A24" w:rsidRDefault="00E478B6" w:rsidP="00E478B6">
      <w:pPr>
        <w:pStyle w:val="Bullet1"/>
        <w:rPr>
          <w:lang w:val="en-AU"/>
        </w:rPr>
      </w:pPr>
      <w:r w:rsidRPr="001D6A24">
        <w:rPr>
          <w:lang w:val="en-AU"/>
        </w:rPr>
        <w:t>Department of Transport and Main Roads, QLD</w:t>
      </w:r>
      <w:r w:rsidR="00FE0441" w:rsidRPr="001D6A24">
        <w:rPr>
          <w:lang w:val="en-AU"/>
        </w:rPr>
        <w:t xml:space="preserve"> (</w:t>
      </w:r>
      <w:proofErr w:type="spellStart"/>
      <w:r w:rsidR="00FE0441" w:rsidRPr="001D6A24">
        <w:rPr>
          <w:lang w:val="en-AU"/>
        </w:rPr>
        <w:t>TmR</w:t>
      </w:r>
      <w:proofErr w:type="spellEnd"/>
      <w:r w:rsidR="00FE0441" w:rsidRPr="001D6A24">
        <w:rPr>
          <w:lang w:val="en-AU"/>
        </w:rPr>
        <w:t>)</w:t>
      </w:r>
    </w:p>
    <w:p w14:paraId="7A5D301F" w14:textId="77777777" w:rsidR="00E478B6" w:rsidRPr="001D6A24" w:rsidRDefault="00E478B6" w:rsidP="00E478B6">
      <w:pPr>
        <w:pStyle w:val="Bullet1"/>
        <w:rPr>
          <w:lang w:val="en-AU"/>
        </w:rPr>
      </w:pPr>
      <w:r w:rsidRPr="001D6A24">
        <w:rPr>
          <w:lang w:val="en-AU"/>
        </w:rPr>
        <w:t>Department of Transport, VIC</w:t>
      </w:r>
    </w:p>
    <w:p w14:paraId="640C079A" w14:textId="77777777" w:rsidR="00E478B6" w:rsidRPr="001D6A24" w:rsidRDefault="00E478B6" w:rsidP="00E478B6">
      <w:pPr>
        <w:pStyle w:val="Bullet1"/>
        <w:rPr>
          <w:lang w:val="en-AU"/>
        </w:rPr>
      </w:pPr>
      <w:r w:rsidRPr="001D6A24">
        <w:rPr>
          <w:lang w:val="en-AU"/>
        </w:rPr>
        <w:t>Department of Transport, WA</w:t>
      </w:r>
    </w:p>
    <w:p w14:paraId="3C8C7FFA" w14:textId="77777777" w:rsidR="00E478B6" w:rsidRPr="001D6A24" w:rsidRDefault="00E478B6" w:rsidP="00E478B6">
      <w:pPr>
        <w:pStyle w:val="Bullet1"/>
        <w:rPr>
          <w:lang w:val="en-AU"/>
        </w:rPr>
      </w:pPr>
      <w:r w:rsidRPr="001D6A24">
        <w:rPr>
          <w:lang w:val="en-AU"/>
        </w:rPr>
        <w:t>Road Safety Commission, WA</w:t>
      </w:r>
    </w:p>
    <w:p w14:paraId="75167C46" w14:textId="77777777" w:rsidR="00E478B6" w:rsidRPr="001D6A24" w:rsidRDefault="00E478B6" w:rsidP="00E478B6">
      <w:pPr>
        <w:pStyle w:val="Bullet1"/>
        <w:rPr>
          <w:lang w:val="en-AU"/>
        </w:rPr>
      </w:pPr>
      <w:r w:rsidRPr="001D6A24">
        <w:rPr>
          <w:lang w:val="en-AU"/>
        </w:rPr>
        <w:t>Justice and Community Safety, ACT</w:t>
      </w:r>
    </w:p>
    <w:p w14:paraId="7AAA7D31" w14:textId="6F0732F8" w:rsidR="00E478B6" w:rsidRPr="001D6A24" w:rsidRDefault="00E478B6" w:rsidP="00E478B6">
      <w:pPr>
        <w:pStyle w:val="Bullet1"/>
        <w:rPr>
          <w:lang w:val="en-AU"/>
        </w:rPr>
      </w:pPr>
      <w:r w:rsidRPr="001D6A24">
        <w:rPr>
          <w:lang w:val="en-AU"/>
        </w:rPr>
        <w:t>Transport for NSW, NSW</w:t>
      </w:r>
      <w:r w:rsidR="00FE0441" w:rsidRPr="001D6A24">
        <w:rPr>
          <w:lang w:val="en-AU"/>
        </w:rPr>
        <w:t xml:space="preserve"> (</w:t>
      </w:r>
      <w:proofErr w:type="spellStart"/>
      <w:r w:rsidR="00FE0441" w:rsidRPr="001D6A24">
        <w:rPr>
          <w:lang w:val="en-AU"/>
        </w:rPr>
        <w:t>TfNSW</w:t>
      </w:r>
      <w:proofErr w:type="spellEnd"/>
      <w:r w:rsidR="00FE0441" w:rsidRPr="001D6A24">
        <w:rPr>
          <w:lang w:val="en-AU"/>
        </w:rPr>
        <w:t>)</w:t>
      </w:r>
    </w:p>
    <w:p w14:paraId="1A7FC69F" w14:textId="5CEFBF7C" w:rsidR="008A0A96" w:rsidRPr="001D6A24" w:rsidRDefault="00E478B6" w:rsidP="008A0A96">
      <w:pPr>
        <w:pStyle w:val="Bullet1"/>
        <w:rPr>
          <w:lang w:val="en-AU"/>
        </w:rPr>
      </w:pPr>
      <w:r w:rsidRPr="001D6A24">
        <w:rPr>
          <w:lang w:val="en-AU"/>
        </w:rPr>
        <w:t xml:space="preserve">New Zealand Transport Agency </w:t>
      </w:r>
    </w:p>
    <w:p w14:paraId="658F6D2A" w14:textId="77777777" w:rsidR="00E478B6" w:rsidRPr="001D6A24" w:rsidRDefault="00E478B6" w:rsidP="00AC1CEF">
      <w:pPr>
        <w:rPr>
          <w:b/>
          <w:sz w:val="24"/>
        </w:rPr>
      </w:pPr>
      <w:bookmarkStart w:id="192" w:name="_Toc82781772"/>
      <w:r w:rsidRPr="001D6A24">
        <w:rPr>
          <w:b/>
          <w:sz w:val="24"/>
        </w:rPr>
        <w:t>Inter-Governmental Agency</w:t>
      </w:r>
      <w:bookmarkEnd w:id="192"/>
    </w:p>
    <w:p w14:paraId="4A5BC3F1" w14:textId="22218251" w:rsidR="00E478B6" w:rsidRPr="001D6A24" w:rsidRDefault="00E478B6" w:rsidP="00E478B6">
      <w:pPr>
        <w:pStyle w:val="Bullet1"/>
        <w:rPr>
          <w:lang w:val="en-AU"/>
        </w:rPr>
      </w:pPr>
      <w:r w:rsidRPr="001D6A24">
        <w:rPr>
          <w:lang w:val="en-AU"/>
        </w:rPr>
        <w:t>National Transport Commission (NTC)</w:t>
      </w:r>
    </w:p>
    <w:p w14:paraId="52EB1215" w14:textId="4F8E4FD3" w:rsidR="00092B97" w:rsidRPr="001D6A24" w:rsidRDefault="00AF03DE" w:rsidP="00AF03DE">
      <w:pPr>
        <w:pStyle w:val="Bullet1"/>
        <w:rPr>
          <w:lang w:val="en-AU"/>
        </w:rPr>
      </w:pPr>
      <w:r w:rsidRPr="001D6A24">
        <w:rPr>
          <w:lang w:val="en-AU"/>
        </w:rPr>
        <w:t>National Heavy Vehicle Regulator (NHVR)</w:t>
      </w:r>
      <w:r w:rsidR="00092B97" w:rsidRPr="001D6A24">
        <w:rPr>
          <w:lang w:val="en-AU"/>
        </w:rPr>
        <w:br w:type="page"/>
      </w:r>
    </w:p>
    <w:p w14:paraId="12F770DA" w14:textId="7BDB1A82" w:rsidR="00EE0D3C" w:rsidRPr="001D6A24" w:rsidRDefault="00ED0241" w:rsidP="00BC5FF9">
      <w:pPr>
        <w:pStyle w:val="Heading2"/>
        <w:keepNext w:val="0"/>
        <w:keepLines w:val="0"/>
      </w:pPr>
      <w:bookmarkStart w:id="193" w:name="_Toc133492536"/>
      <w:r w:rsidRPr="001D6A24">
        <w:lastRenderedPageBreak/>
        <w:t>Technical Liaison Group</w:t>
      </w:r>
      <w:r w:rsidR="000577CF" w:rsidRPr="001D6A24">
        <w:t xml:space="preserve"> (TLG)</w:t>
      </w:r>
      <w:bookmarkEnd w:id="193"/>
    </w:p>
    <w:p w14:paraId="39B1218E" w14:textId="77777777" w:rsidR="00ED0241" w:rsidRPr="001D6A24" w:rsidRDefault="00ED0241" w:rsidP="00AC1CEF">
      <w:pPr>
        <w:rPr>
          <w:b/>
          <w:sz w:val="24"/>
        </w:rPr>
      </w:pPr>
      <w:r w:rsidRPr="001D6A24">
        <w:rPr>
          <w:b/>
          <w:sz w:val="24"/>
        </w:rPr>
        <w:t>Manufacturer Representatives</w:t>
      </w:r>
    </w:p>
    <w:p w14:paraId="5B610D91" w14:textId="0369712A" w:rsidR="00ED0241" w:rsidRPr="001D6A24" w:rsidRDefault="00ED0241" w:rsidP="00B56202">
      <w:pPr>
        <w:pStyle w:val="Bullet1"/>
      </w:pPr>
      <w:r w:rsidRPr="001D6A24">
        <w:t>Australian Road Transport Suppliers Association</w:t>
      </w:r>
      <w:r w:rsidR="00A5713A" w:rsidRPr="001D6A24">
        <w:t xml:space="preserve"> (ARTSA)</w:t>
      </w:r>
    </w:p>
    <w:p w14:paraId="35524A5E" w14:textId="096AAC89" w:rsidR="00ED0241" w:rsidRPr="001D6A24" w:rsidRDefault="00ED0241" w:rsidP="00B56202">
      <w:pPr>
        <w:pStyle w:val="Bullet1"/>
      </w:pPr>
      <w:r w:rsidRPr="001D6A24">
        <w:t>Bus Industry Confederation</w:t>
      </w:r>
      <w:r w:rsidR="00A5713A" w:rsidRPr="001D6A24">
        <w:t xml:space="preserve"> (BIC)</w:t>
      </w:r>
    </w:p>
    <w:p w14:paraId="30FBD80F" w14:textId="7A32679E" w:rsidR="00ED0241" w:rsidRPr="001D6A24" w:rsidRDefault="00ED0241" w:rsidP="00B56202">
      <w:pPr>
        <w:pStyle w:val="Bullet1"/>
      </w:pPr>
      <w:r w:rsidRPr="001D6A24">
        <w:t>Caravan Industry Association of Australia</w:t>
      </w:r>
      <w:r w:rsidR="00A5713A" w:rsidRPr="001D6A24">
        <w:t xml:space="preserve"> (CIAA)</w:t>
      </w:r>
    </w:p>
    <w:p w14:paraId="489C7E1B" w14:textId="4FF61FF9" w:rsidR="00ED0241" w:rsidRPr="001D6A24" w:rsidRDefault="00ED0241" w:rsidP="00B56202">
      <w:pPr>
        <w:pStyle w:val="Bullet1"/>
      </w:pPr>
      <w:r w:rsidRPr="001D6A24">
        <w:t>Commercial Vehicle Industry Association of Australia</w:t>
      </w:r>
      <w:r w:rsidR="00A5713A" w:rsidRPr="001D6A24">
        <w:t xml:space="preserve"> (CVIAA)</w:t>
      </w:r>
    </w:p>
    <w:p w14:paraId="369EB6AA" w14:textId="224D92E4" w:rsidR="00ED0241" w:rsidRPr="001D6A24" w:rsidRDefault="00ED0241" w:rsidP="00B56202">
      <w:pPr>
        <w:pStyle w:val="Bullet1"/>
      </w:pPr>
      <w:r w:rsidRPr="001D6A24">
        <w:t>Federal Chamber of Automotive Industries</w:t>
      </w:r>
      <w:r w:rsidR="00A5713A" w:rsidRPr="001D6A24">
        <w:t xml:space="preserve"> (FCAI)</w:t>
      </w:r>
    </w:p>
    <w:p w14:paraId="7E6BAE22" w14:textId="7089DE16" w:rsidR="00ED0241" w:rsidRPr="001D6A24" w:rsidRDefault="000A5CE8" w:rsidP="00B56202">
      <w:pPr>
        <w:pStyle w:val="Bullet1"/>
      </w:pPr>
      <w:r w:rsidRPr="001D6A24">
        <w:t>Truck Industry Council</w:t>
      </w:r>
      <w:r w:rsidR="00A5713A" w:rsidRPr="001D6A24">
        <w:t xml:space="preserve"> (TIC)</w:t>
      </w:r>
    </w:p>
    <w:p w14:paraId="040453A8" w14:textId="77777777" w:rsidR="00ED0241" w:rsidRPr="001D6A24" w:rsidRDefault="00ED0241" w:rsidP="00AC1CEF">
      <w:pPr>
        <w:rPr>
          <w:b/>
          <w:sz w:val="24"/>
        </w:rPr>
      </w:pPr>
      <w:r w:rsidRPr="001D6A24">
        <w:rPr>
          <w:b/>
          <w:sz w:val="24"/>
        </w:rPr>
        <w:t>Consumer Representatives</w:t>
      </w:r>
    </w:p>
    <w:p w14:paraId="3509FD78" w14:textId="1BB63673" w:rsidR="00ED0241" w:rsidRPr="001D6A24" w:rsidRDefault="00ED0241" w:rsidP="00B56202">
      <w:pPr>
        <w:pStyle w:val="Bullet1"/>
      </w:pPr>
      <w:r w:rsidRPr="001D6A24">
        <w:t>Australian Automobile Association</w:t>
      </w:r>
      <w:r w:rsidR="00A5713A" w:rsidRPr="001D6A24">
        <w:t xml:space="preserve"> (AAA)</w:t>
      </w:r>
    </w:p>
    <w:p w14:paraId="5B4DA93A" w14:textId="77777777" w:rsidR="00ED0241" w:rsidRPr="001D6A24" w:rsidRDefault="00ED0241" w:rsidP="00B56202">
      <w:pPr>
        <w:pStyle w:val="Bullet1"/>
      </w:pPr>
      <w:r w:rsidRPr="001D6A24">
        <w:t>Australian Automotive Aftermarket Association</w:t>
      </w:r>
    </w:p>
    <w:p w14:paraId="4D61FE98" w14:textId="77777777" w:rsidR="00ED0241" w:rsidRPr="001D6A24" w:rsidRDefault="00ED0241" w:rsidP="00B56202">
      <w:pPr>
        <w:pStyle w:val="Bullet1"/>
      </w:pPr>
      <w:r w:rsidRPr="001D6A24">
        <w:t>Australian Motorcycle Council</w:t>
      </w:r>
    </w:p>
    <w:p w14:paraId="4370F5F8" w14:textId="07846CF1" w:rsidR="00ED0241" w:rsidRPr="001D6A24" w:rsidRDefault="000A5CE8" w:rsidP="00B56202">
      <w:pPr>
        <w:pStyle w:val="Bullet1"/>
      </w:pPr>
      <w:r w:rsidRPr="001D6A24">
        <w:t>Australian Trucking Association</w:t>
      </w:r>
      <w:r w:rsidR="00A5713A" w:rsidRPr="001D6A24">
        <w:t xml:space="preserve"> (ATA)</w:t>
      </w:r>
    </w:p>
    <w:p w14:paraId="5F990262" w14:textId="77777777" w:rsidR="00ED0241" w:rsidRPr="001D6A24" w:rsidRDefault="00ED0241" w:rsidP="00AC1CEF">
      <w:pPr>
        <w:rPr>
          <w:b/>
          <w:sz w:val="24"/>
        </w:rPr>
      </w:pPr>
      <w:r w:rsidRPr="001D6A24">
        <w:rPr>
          <w:b/>
          <w:sz w:val="24"/>
        </w:rPr>
        <w:t>Government Representatives</w:t>
      </w:r>
    </w:p>
    <w:p w14:paraId="0BFD5AE6" w14:textId="0B55B779" w:rsidR="00ED0241" w:rsidRPr="001D6A24" w:rsidRDefault="00ED0241" w:rsidP="00B56202">
      <w:pPr>
        <w:pStyle w:val="Bullet1"/>
      </w:pPr>
      <w:r w:rsidRPr="001D6A24">
        <w:t xml:space="preserve">Department </w:t>
      </w:r>
      <w:r w:rsidR="00A5713A" w:rsidRPr="001D6A24">
        <w:t>for Infrastructure and Transport</w:t>
      </w:r>
      <w:r w:rsidRPr="001D6A24">
        <w:t>, SA</w:t>
      </w:r>
    </w:p>
    <w:p w14:paraId="1194CF3F" w14:textId="77777777" w:rsidR="00ED0241" w:rsidRPr="001D6A24" w:rsidRDefault="00ED0241" w:rsidP="00B56202">
      <w:pPr>
        <w:pStyle w:val="Bullet1"/>
      </w:pPr>
      <w:r w:rsidRPr="001D6A24">
        <w:t>Department of Infrastructure, Planning and Logistics, NT</w:t>
      </w:r>
    </w:p>
    <w:p w14:paraId="14DF6561" w14:textId="280A3B7B" w:rsidR="00ED0241" w:rsidRPr="001D6A24" w:rsidRDefault="00ED0241" w:rsidP="00B56202">
      <w:pPr>
        <w:pStyle w:val="Bullet1"/>
      </w:pPr>
      <w:r w:rsidRPr="001D6A24">
        <w:t>Department of Infrastructure, Transport, Regional Development</w:t>
      </w:r>
      <w:r w:rsidR="00FC4AF1" w:rsidRPr="001D6A24">
        <w:t xml:space="preserve">, </w:t>
      </w:r>
      <w:r w:rsidRPr="001D6A24">
        <w:t>Communications</w:t>
      </w:r>
      <w:r w:rsidR="00FC4AF1" w:rsidRPr="001D6A24">
        <w:t xml:space="preserve"> and the Arts</w:t>
      </w:r>
      <w:r w:rsidRPr="001D6A24">
        <w:t xml:space="preserve">, Australian Government </w:t>
      </w:r>
    </w:p>
    <w:p w14:paraId="5940E446" w14:textId="77777777" w:rsidR="00ED0241" w:rsidRPr="001D6A24" w:rsidRDefault="00ED0241" w:rsidP="00B56202">
      <w:pPr>
        <w:pStyle w:val="Bullet1"/>
      </w:pPr>
      <w:r w:rsidRPr="001D6A24">
        <w:t>Department of State Growth, TAS</w:t>
      </w:r>
    </w:p>
    <w:p w14:paraId="29822773" w14:textId="57677645" w:rsidR="00ED0241" w:rsidRPr="001D6A24" w:rsidRDefault="00ED0241" w:rsidP="00B56202">
      <w:pPr>
        <w:pStyle w:val="Bullet1"/>
      </w:pPr>
      <w:r w:rsidRPr="001D6A24">
        <w:t>Department of Transport and Main Roads, QLD</w:t>
      </w:r>
      <w:r w:rsidR="00FE0441" w:rsidRPr="001D6A24">
        <w:rPr>
          <w:lang w:val="en-US"/>
        </w:rPr>
        <w:t xml:space="preserve"> </w:t>
      </w:r>
      <w:r w:rsidR="00FE0441" w:rsidRPr="001D6A24">
        <w:rPr>
          <w:lang w:val="en-AU"/>
        </w:rPr>
        <w:t>(</w:t>
      </w:r>
      <w:proofErr w:type="spellStart"/>
      <w:r w:rsidR="00FE0441" w:rsidRPr="001D6A24">
        <w:rPr>
          <w:lang w:val="en-AU"/>
        </w:rPr>
        <w:t>TmR</w:t>
      </w:r>
      <w:proofErr w:type="spellEnd"/>
      <w:r w:rsidR="00FE0441" w:rsidRPr="001D6A24">
        <w:rPr>
          <w:lang w:val="en-AU"/>
        </w:rPr>
        <w:t>)</w:t>
      </w:r>
      <w:r w:rsidRPr="001D6A24">
        <w:tab/>
      </w:r>
    </w:p>
    <w:p w14:paraId="01302E57" w14:textId="77777777" w:rsidR="00ED0241" w:rsidRPr="001D6A24" w:rsidRDefault="00ED0241" w:rsidP="00B56202">
      <w:pPr>
        <w:pStyle w:val="Bullet1"/>
      </w:pPr>
      <w:r w:rsidRPr="001D6A24">
        <w:t>Department of Transport, VIC</w:t>
      </w:r>
    </w:p>
    <w:p w14:paraId="306E5EA1" w14:textId="77777777" w:rsidR="00ED0241" w:rsidRPr="001D6A24" w:rsidRDefault="00ED0241" w:rsidP="00B56202">
      <w:pPr>
        <w:pStyle w:val="Bullet1"/>
      </w:pPr>
      <w:r w:rsidRPr="001D6A24">
        <w:t>Department of Transport, WA</w:t>
      </w:r>
    </w:p>
    <w:p w14:paraId="1531019C" w14:textId="77777777" w:rsidR="00ED0241" w:rsidRPr="001D6A24" w:rsidRDefault="00ED0241" w:rsidP="00B56202">
      <w:pPr>
        <w:pStyle w:val="Bullet1"/>
      </w:pPr>
      <w:r w:rsidRPr="001D6A24">
        <w:t>Justice and Community Safety, ACT</w:t>
      </w:r>
    </w:p>
    <w:p w14:paraId="141788B7" w14:textId="77777777" w:rsidR="00ED0241" w:rsidRPr="001D6A24" w:rsidRDefault="00ED0241" w:rsidP="00B56202">
      <w:pPr>
        <w:pStyle w:val="Bullet1"/>
      </w:pPr>
      <w:r w:rsidRPr="001D6A24">
        <w:t xml:space="preserve">New Zealand Transport Agency </w:t>
      </w:r>
    </w:p>
    <w:p w14:paraId="65E497CD" w14:textId="77777777" w:rsidR="00ED0241" w:rsidRPr="001D6A24" w:rsidRDefault="00ED0241" w:rsidP="00B56202">
      <w:pPr>
        <w:pStyle w:val="Bullet1"/>
      </w:pPr>
      <w:r w:rsidRPr="001D6A24">
        <w:t>Road Safety Commission, WA</w:t>
      </w:r>
    </w:p>
    <w:p w14:paraId="0DA08854" w14:textId="0229A4FA" w:rsidR="00ED0241" w:rsidRPr="001D6A24" w:rsidRDefault="000A5CE8" w:rsidP="00B56202">
      <w:pPr>
        <w:pStyle w:val="Bullet1"/>
      </w:pPr>
      <w:r w:rsidRPr="001D6A24">
        <w:t>Transport for NSW, NSW</w:t>
      </w:r>
      <w:r w:rsidR="00FE0441" w:rsidRPr="001D6A24">
        <w:rPr>
          <w:lang w:val="en-US"/>
        </w:rPr>
        <w:t xml:space="preserve"> </w:t>
      </w:r>
      <w:r w:rsidR="00FE0441" w:rsidRPr="001D6A24">
        <w:rPr>
          <w:lang w:val="en-AU"/>
        </w:rPr>
        <w:t>(</w:t>
      </w:r>
      <w:proofErr w:type="spellStart"/>
      <w:r w:rsidR="00FE0441" w:rsidRPr="001D6A24">
        <w:rPr>
          <w:lang w:val="en-AU"/>
        </w:rPr>
        <w:t>TfNSW</w:t>
      </w:r>
      <w:proofErr w:type="spellEnd"/>
      <w:r w:rsidR="00FE0441" w:rsidRPr="001D6A24">
        <w:rPr>
          <w:lang w:val="en-AU"/>
        </w:rPr>
        <w:t>)</w:t>
      </w:r>
    </w:p>
    <w:p w14:paraId="629AA913" w14:textId="77777777" w:rsidR="00ED0241" w:rsidRPr="001D6A24" w:rsidRDefault="00ED0241" w:rsidP="00AC1CEF">
      <w:pPr>
        <w:rPr>
          <w:b/>
          <w:sz w:val="24"/>
        </w:rPr>
      </w:pPr>
      <w:r w:rsidRPr="001D6A24">
        <w:rPr>
          <w:b/>
          <w:sz w:val="24"/>
        </w:rPr>
        <w:t>Inter-Governmental Agency</w:t>
      </w:r>
    </w:p>
    <w:p w14:paraId="62551E55" w14:textId="00347B3F" w:rsidR="00ED0241" w:rsidRPr="001D6A24" w:rsidRDefault="00ED0241" w:rsidP="00B56202">
      <w:pPr>
        <w:pStyle w:val="Bullet1"/>
      </w:pPr>
      <w:r w:rsidRPr="001D6A24">
        <w:t>National Transport Commission</w:t>
      </w:r>
      <w:r w:rsidR="00AF03DE" w:rsidRPr="001D6A24">
        <w:rPr>
          <w:lang w:val="en-US"/>
        </w:rPr>
        <w:t xml:space="preserve"> (NTC)</w:t>
      </w:r>
    </w:p>
    <w:p w14:paraId="248E764B" w14:textId="7CA83409" w:rsidR="00E478B6" w:rsidRPr="001D6A24" w:rsidRDefault="00E478B6" w:rsidP="00ED0241">
      <w:pPr>
        <w:pStyle w:val="Bullet1"/>
        <w:rPr>
          <w:lang w:val="en-AU"/>
        </w:rPr>
        <w:sectPr w:rsidR="00E478B6" w:rsidRPr="001D6A24" w:rsidSect="00EC0753">
          <w:pgSz w:w="11906" w:h="16838" w:code="9"/>
          <w:pgMar w:top="1021" w:right="1021" w:bottom="1021" w:left="1021" w:header="510" w:footer="567" w:gutter="0"/>
          <w:cols w:space="708"/>
          <w:docGrid w:linePitch="360"/>
        </w:sectPr>
      </w:pPr>
      <w:r w:rsidRPr="001D6A24">
        <w:rPr>
          <w:lang w:val="en-AU"/>
        </w:rPr>
        <w:t>National Heavy Vehicle Regulator</w:t>
      </w:r>
      <w:r w:rsidR="00AF03DE" w:rsidRPr="001D6A24">
        <w:rPr>
          <w:lang w:val="en-AU"/>
        </w:rPr>
        <w:t xml:space="preserve"> (NHVR)</w:t>
      </w:r>
    </w:p>
    <w:p w14:paraId="76799A50" w14:textId="0A9280A4" w:rsidR="00ED0241" w:rsidRPr="001D6A24" w:rsidRDefault="00ED0241" w:rsidP="00BC5FF9">
      <w:pPr>
        <w:pStyle w:val="AppendixHeading1"/>
        <w:keepNext w:val="0"/>
        <w:keepLines w:val="0"/>
        <w:numPr>
          <w:ilvl w:val="0"/>
          <w:numId w:val="0"/>
        </w:numPr>
      </w:pPr>
      <w:bookmarkStart w:id="194" w:name="_Toc133492537"/>
      <w:r w:rsidRPr="001D6A24">
        <w:lastRenderedPageBreak/>
        <w:t>Appendix 5 – Acronyms and Abbreviations</w:t>
      </w:r>
      <w:bookmarkEnd w:id="194"/>
    </w:p>
    <w:p w14:paraId="3221DD6F" w14:textId="467DF25E" w:rsidR="003D06EF" w:rsidRPr="001D6A24" w:rsidRDefault="003D06EF" w:rsidP="003D06EF">
      <w:r w:rsidRPr="001D6A24">
        <w:t>AAA</w:t>
      </w:r>
      <w:r w:rsidRPr="001D6A24">
        <w:tab/>
      </w:r>
      <w:r w:rsidRPr="001D6A24">
        <w:tab/>
      </w:r>
      <w:r w:rsidRPr="001D6A24">
        <w:tab/>
        <w:t>Australian Automotive Association</w:t>
      </w:r>
    </w:p>
    <w:p w14:paraId="68C7E719" w14:textId="4B46D9BC" w:rsidR="00960B97" w:rsidRPr="001D6A24" w:rsidRDefault="00960B97" w:rsidP="003D06EF">
      <w:r w:rsidRPr="001D6A24">
        <w:t>AAMI</w:t>
      </w:r>
      <w:r w:rsidRPr="001D6A24">
        <w:tab/>
      </w:r>
      <w:r w:rsidRPr="001D6A24">
        <w:tab/>
      </w:r>
      <w:r w:rsidRPr="001D6A24">
        <w:tab/>
        <w:t>Australian Associated Motor Insurers Limited</w:t>
      </w:r>
    </w:p>
    <w:p w14:paraId="5838B43A" w14:textId="77777777" w:rsidR="003D06EF" w:rsidRPr="001D6A24" w:rsidRDefault="003D06EF" w:rsidP="003D06EF">
      <w:r w:rsidRPr="001D6A24">
        <w:t>ABS</w:t>
      </w:r>
      <w:r w:rsidRPr="001D6A24">
        <w:tab/>
      </w:r>
      <w:r w:rsidRPr="001D6A24">
        <w:tab/>
      </w:r>
      <w:r w:rsidRPr="001D6A24">
        <w:tab/>
        <w:t>Australian Bureau of Statistics</w:t>
      </w:r>
    </w:p>
    <w:p w14:paraId="1623E190" w14:textId="6EF2936E" w:rsidR="003D06EF" w:rsidRPr="001D6A24" w:rsidRDefault="003D06EF" w:rsidP="003D06EF">
      <w:r w:rsidRPr="001D6A24">
        <w:t>ADR</w:t>
      </w:r>
      <w:r w:rsidRPr="001D6A24">
        <w:tab/>
      </w:r>
      <w:r w:rsidRPr="001D6A24">
        <w:tab/>
      </w:r>
      <w:r w:rsidRPr="001D6A24">
        <w:tab/>
        <w:t xml:space="preserve">Australian Design Rule </w:t>
      </w:r>
      <w:r w:rsidR="00006C3C" w:rsidRPr="001D6A24">
        <w:t>(the national road vehicle standard)</w:t>
      </w:r>
    </w:p>
    <w:p w14:paraId="79911798" w14:textId="77777777" w:rsidR="003D06EF" w:rsidRPr="001D6A24" w:rsidRDefault="003D06EF" w:rsidP="003D06EF">
      <w:r w:rsidRPr="001D6A24">
        <w:t>AEB</w:t>
      </w:r>
      <w:r w:rsidRPr="001D6A24">
        <w:tab/>
      </w:r>
      <w:r w:rsidRPr="001D6A24">
        <w:tab/>
      </w:r>
      <w:r w:rsidRPr="001D6A24">
        <w:tab/>
        <w:t>Autonomous Emergency Braking</w:t>
      </w:r>
    </w:p>
    <w:p w14:paraId="7CFA441A" w14:textId="637747CE" w:rsidR="003D06EF" w:rsidRPr="001D6A24" w:rsidRDefault="003D06EF" w:rsidP="003D06EF">
      <w:r w:rsidRPr="001D6A24">
        <w:t>AIS</w:t>
      </w:r>
      <w:r w:rsidRPr="001D6A24">
        <w:tab/>
      </w:r>
      <w:r w:rsidRPr="001D6A24">
        <w:tab/>
      </w:r>
      <w:r w:rsidRPr="001D6A24">
        <w:tab/>
        <w:t>Abbreviated Injury Scale</w:t>
      </w:r>
    </w:p>
    <w:p w14:paraId="2813A650" w14:textId="27FDD12A" w:rsidR="003D06EF" w:rsidRPr="001D6A24" w:rsidRDefault="003D06EF" w:rsidP="003D06EF">
      <w:r w:rsidRPr="001D6A24">
        <w:t>ANCAP</w:t>
      </w:r>
      <w:r w:rsidRPr="001D6A24">
        <w:tab/>
      </w:r>
      <w:r w:rsidRPr="001D6A24">
        <w:tab/>
      </w:r>
      <w:r w:rsidRPr="001D6A24">
        <w:tab/>
        <w:t>Australian New Car Assessment Program</w:t>
      </w:r>
    </w:p>
    <w:p w14:paraId="4F4DED88" w14:textId="35731C95" w:rsidR="002D60E6" w:rsidRPr="001D6A24" w:rsidRDefault="002D60E6" w:rsidP="003D06EF">
      <w:r w:rsidRPr="001D6A24">
        <w:t>APRA</w:t>
      </w:r>
      <w:r w:rsidRPr="001D6A24">
        <w:tab/>
      </w:r>
      <w:r w:rsidRPr="001D6A24">
        <w:tab/>
      </w:r>
      <w:r w:rsidRPr="001D6A24">
        <w:tab/>
        <w:t>Australian Prudential Regulation Authority</w:t>
      </w:r>
    </w:p>
    <w:p w14:paraId="14E01120" w14:textId="77777777" w:rsidR="003D06EF" w:rsidRPr="001D6A24" w:rsidRDefault="003D06EF" w:rsidP="003D06EF">
      <w:r w:rsidRPr="001D6A24">
        <w:t>ARTSA</w:t>
      </w:r>
      <w:r w:rsidRPr="001D6A24">
        <w:tab/>
      </w:r>
      <w:r w:rsidRPr="001D6A24">
        <w:tab/>
      </w:r>
      <w:r w:rsidRPr="001D6A24">
        <w:tab/>
        <w:t>Australian Road Transport Suppliers Association</w:t>
      </w:r>
    </w:p>
    <w:p w14:paraId="72FDA5BB" w14:textId="77777777" w:rsidR="003D06EF" w:rsidRPr="001D6A24" w:rsidRDefault="003D06EF" w:rsidP="003D06EF">
      <w:r w:rsidRPr="001D6A24">
        <w:t>ATA</w:t>
      </w:r>
      <w:r w:rsidRPr="001D6A24">
        <w:tab/>
      </w:r>
      <w:r w:rsidRPr="001D6A24">
        <w:tab/>
      </w:r>
      <w:r w:rsidRPr="001D6A24">
        <w:tab/>
        <w:t>Australian Trucking Association</w:t>
      </w:r>
    </w:p>
    <w:p w14:paraId="07CBDE1D" w14:textId="17A464F9" w:rsidR="003D06EF" w:rsidRPr="001D6A24" w:rsidRDefault="003D06EF" w:rsidP="003D06EF">
      <w:r w:rsidRPr="001D6A24">
        <w:t>BAU</w:t>
      </w:r>
      <w:r w:rsidRPr="001D6A24">
        <w:tab/>
      </w:r>
      <w:r w:rsidRPr="001D6A24">
        <w:tab/>
      </w:r>
      <w:r w:rsidRPr="001D6A24">
        <w:tab/>
        <w:t>Business as Usual</w:t>
      </w:r>
    </w:p>
    <w:p w14:paraId="18C26293" w14:textId="5A55B819" w:rsidR="008D7F97" w:rsidRPr="001D6A24" w:rsidRDefault="008D7F97" w:rsidP="003D06EF">
      <w:r w:rsidRPr="001D6A24">
        <w:t>BCA</w:t>
      </w:r>
      <w:r w:rsidRPr="001D6A24">
        <w:tab/>
      </w:r>
      <w:r w:rsidRPr="001D6A24">
        <w:tab/>
      </w:r>
      <w:r w:rsidRPr="001D6A24">
        <w:tab/>
        <w:t xml:space="preserve">Benefit-Cost </w:t>
      </w:r>
      <w:r w:rsidR="00C77F2E" w:rsidRPr="001D6A24">
        <w:t>A</w:t>
      </w:r>
      <w:r w:rsidRPr="001D6A24">
        <w:t>nalysis</w:t>
      </w:r>
    </w:p>
    <w:p w14:paraId="3314B6A8" w14:textId="77777777" w:rsidR="003D06EF" w:rsidRPr="001D6A24" w:rsidRDefault="003D06EF" w:rsidP="003D06EF">
      <w:r w:rsidRPr="001D6A24">
        <w:t>BCR</w:t>
      </w:r>
      <w:r w:rsidRPr="001D6A24">
        <w:tab/>
      </w:r>
      <w:r w:rsidRPr="001D6A24">
        <w:tab/>
      </w:r>
      <w:r w:rsidRPr="001D6A24">
        <w:tab/>
        <w:t>Benefit-Cost Ratio</w:t>
      </w:r>
    </w:p>
    <w:p w14:paraId="3CB026BE" w14:textId="77777777" w:rsidR="003D06EF" w:rsidRPr="001D6A24" w:rsidRDefault="003D06EF" w:rsidP="003D06EF">
      <w:r w:rsidRPr="001D6A24">
        <w:t>BIC</w:t>
      </w:r>
      <w:r w:rsidRPr="001D6A24">
        <w:tab/>
      </w:r>
      <w:r w:rsidRPr="001D6A24">
        <w:tab/>
      </w:r>
      <w:r w:rsidRPr="001D6A24">
        <w:tab/>
        <w:t>Bus Industry Confederation</w:t>
      </w:r>
    </w:p>
    <w:p w14:paraId="4CCB2D73" w14:textId="77777777" w:rsidR="003D06EF" w:rsidRPr="001D6A24" w:rsidRDefault="003D06EF" w:rsidP="003D06EF">
      <w:r w:rsidRPr="001D6A24">
        <w:t>BITRE</w:t>
      </w:r>
      <w:r w:rsidRPr="001D6A24">
        <w:tab/>
      </w:r>
      <w:r w:rsidRPr="001D6A24">
        <w:tab/>
      </w:r>
      <w:r w:rsidRPr="001D6A24">
        <w:tab/>
        <w:t>Bureau of Infrastructure, Transport and Regional Economics</w:t>
      </w:r>
    </w:p>
    <w:p w14:paraId="299B7A3B" w14:textId="18E1DB39" w:rsidR="003D06EF" w:rsidRPr="001D6A24" w:rsidRDefault="003D06EF" w:rsidP="003D06EF">
      <w:r w:rsidRPr="001D6A24">
        <w:t>BSM</w:t>
      </w:r>
      <w:r w:rsidRPr="001D6A24">
        <w:tab/>
      </w:r>
      <w:r w:rsidRPr="001D6A24">
        <w:tab/>
      </w:r>
      <w:r w:rsidRPr="001D6A24">
        <w:tab/>
        <w:t>Blind Spot Monitoring</w:t>
      </w:r>
    </w:p>
    <w:p w14:paraId="37DAF096" w14:textId="2BBE4D10" w:rsidR="008149C7" w:rsidRPr="001D6A24" w:rsidRDefault="007135B8" w:rsidP="003D06EF">
      <w:r w:rsidRPr="001D6A24">
        <w:t>CIAA</w:t>
      </w:r>
      <w:r w:rsidRPr="001D6A24">
        <w:tab/>
      </w:r>
      <w:r w:rsidRPr="001D6A24">
        <w:tab/>
      </w:r>
      <w:r w:rsidRPr="001D6A24">
        <w:tab/>
        <w:t>Caravan Industry Association of Australia</w:t>
      </w:r>
      <w:r w:rsidR="008149C7" w:rsidRPr="001D6A24">
        <w:tab/>
      </w:r>
    </w:p>
    <w:p w14:paraId="4B0E322E" w14:textId="0BE88347" w:rsidR="008149C7" w:rsidRPr="001D6A24" w:rsidRDefault="008149C7" w:rsidP="003D06EF">
      <w:r w:rsidRPr="001D6A24">
        <w:t>CLOCS-A</w:t>
      </w:r>
      <w:r w:rsidRPr="001D6A24">
        <w:tab/>
      </w:r>
      <w:r w:rsidRPr="001D6A24">
        <w:tab/>
      </w:r>
      <w:r w:rsidRPr="001D6A24">
        <w:tab/>
        <w:t xml:space="preserve">Construction Logistics and Community Safety – Australia </w:t>
      </w:r>
    </w:p>
    <w:p w14:paraId="4CAD0106" w14:textId="77777777" w:rsidR="003D06EF" w:rsidRPr="001D6A24" w:rsidRDefault="003D06EF" w:rsidP="003D06EF">
      <w:r w:rsidRPr="001D6A24">
        <w:t>CVIAA</w:t>
      </w:r>
      <w:r w:rsidRPr="001D6A24">
        <w:tab/>
      </w:r>
      <w:r w:rsidRPr="001D6A24">
        <w:tab/>
      </w:r>
      <w:r w:rsidRPr="001D6A24">
        <w:tab/>
        <w:t>Commercial Vehicle Industry Association Australia</w:t>
      </w:r>
    </w:p>
    <w:p w14:paraId="2579A455" w14:textId="32818EFC" w:rsidR="009F1D55" w:rsidRPr="001D6A24" w:rsidRDefault="009F1D55" w:rsidP="003D06EF">
      <w:r w:rsidRPr="001D6A24">
        <w:t xml:space="preserve">ECON </w:t>
      </w:r>
      <w:r w:rsidRPr="001D6A24">
        <w:tab/>
      </w:r>
      <w:r w:rsidRPr="001D6A24">
        <w:tab/>
      </w:r>
      <w:r w:rsidRPr="001D6A24">
        <w:tab/>
        <w:t>Economic Connections Pty Ltd</w:t>
      </w:r>
    </w:p>
    <w:p w14:paraId="17DD95E3" w14:textId="77777777" w:rsidR="003D06EF" w:rsidRPr="001D6A24" w:rsidRDefault="003D06EF" w:rsidP="003D06EF">
      <w:r w:rsidRPr="001D6A24">
        <w:t>EU</w:t>
      </w:r>
      <w:r w:rsidRPr="001D6A24">
        <w:tab/>
      </w:r>
      <w:r w:rsidRPr="001D6A24">
        <w:tab/>
      </w:r>
      <w:r w:rsidRPr="001D6A24">
        <w:tab/>
        <w:t>European Union</w:t>
      </w:r>
    </w:p>
    <w:p w14:paraId="4A50B573" w14:textId="1D0F2686" w:rsidR="003D06EF" w:rsidRPr="001D6A24" w:rsidRDefault="003D06EF" w:rsidP="003D06EF">
      <w:r w:rsidRPr="001D6A24">
        <w:t>FCAI</w:t>
      </w:r>
      <w:r w:rsidRPr="001D6A24">
        <w:tab/>
      </w:r>
      <w:r w:rsidRPr="001D6A24">
        <w:tab/>
      </w:r>
      <w:r w:rsidRPr="001D6A24">
        <w:tab/>
        <w:t>Federal Chamber of Automotive Industries</w:t>
      </w:r>
    </w:p>
    <w:p w14:paraId="6945ACA2" w14:textId="7BBA6E51" w:rsidR="000D56DF" w:rsidRPr="001D6A24" w:rsidRDefault="000D56DF" w:rsidP="003D06EF">
      <w:r w:rsidRPr="001D6A24">
        <w:t>GSR</w:t>
      </w:r>
      <w:r w:rsidRPr="001D6A24">
        <w:tab/>
      </w:r>
      <w:r w:rsidRPr="001D6A24">
        <w:tab/>
      </w:r>
      <w:r w:rsidRPr="001D6A24">
        <w:tab/>
        <w:t>European Union General Safety Regulations</w:t>
      </w:r>
    </w:p>
    <w:p w14:paraId="4190F17C" w14:textId="356E624B" w:rsidR="003D06EF" w:rsidRPr="001D6A24" w:rsidRDefault="003D06EF" w:rsidP="003D06EF">
      <w:r w:rsidRPr="001D6A24">
        <w:t>GTR</w:t>
      </w:r>
      <w:r w:rsidRPr="001D6A24">
        <w:tab/>
      </w:r>
      <w:r w:rsidRPr="001D6A24">
        <w:tab/>
      </w:r>
      <w:r w:rsidRPr="001D6A24">
        <w:tab/>
      </w:r>
      <w:r w:rsidR="00681984" w:rsidRPr="001D6A24">
        <w:t xml:space="preserve">United Nations </w:t>
      </w:r>
      <w:r w:rsidRPr="001D6A24">
        <w:t>Global Technical Regulations</w:t>
      </w:r>
    </w:p>
    <w:p w14:paraId="708CF690" w14:textId="77777777" w:rsidR="003D06EF" w:rsidRPr="001D6A24" w:rsidRDefault="003D06EF" w:rsidP="003D06EF">
      <w:r w:rsidRPr="001D6A24">
        <w:t>HV</w:t>
      </w:r>
      <w:r w:rsidRPr="001D6A24">
        <w:tab/>
      </w:r>
      <w:r w:rsidRPr="001D6A24">
        <w:tab/>
      </w:r>
      <w:r w:rsidRPr="001D6A24">
        <w:tab/>
        <w:t>Heavy Vehicle</w:t>
      </w:r>
    </w:p>
    <w:p w14:paraId="6ADBEE51" w14:textId="04E6B6B0" w:rsidR="003D06EF" w:rsidRPr="001D6A24" w:rsidRDefault="003D06EF" w:rsidP="003D06EF">
      <w:r w:rsidRPr="001D6A24">
        <w:t>HVIA</w:t>
      </w:r>
      <w:r w:rsidRPr="001D6A24">
        <w:tab/>
      </w:r>
      <w:r w:rsidRPr="001D6A24">
        <w:tab/>
      </w:r>
      <w:r w:rsidRPr="001D6A24">
        <w:tab/>
        <w:t>Heavy Vehicle Industry Australia</w:t>
      </w:r>
    </w:p>
    <w:p w14:paraId="21FB2BA5" w14:textId="678CF7B9" w:rsidR="00F9011A" w:rsidRPr="001D6A24" w:rsidRDefault="00F9011A" w:rsidP="003D06EF">
      <w:r w:rsidRPr="001D6A24">
        <w:t>IA</w:t>
      </w:r>
      <w:r w:rsidRPr="001D6A24">
        <w:tab/>
      </w:r>
      <w:r w:rsidRPr="001D6A24">
        <w:tab/>
      </w:r>
      <w:r w:rsidRPr="001D6A24">
        <w:tab/>
        <w:t xml:space="preserve">Impact Analysis (previously </w:t>
      </w:r>
      <w:r w:rsidR="00D36EEE" w:rsidRPr="001D6A24">
        <w:t>known</w:t>
      </w:r>
      <w:r w:rsidRPr="001D6A24">
        <w:t xml:space="preserve"> as Regulation Impact Analysis (RIS))</w:t>
      </w:r>
    </w:p>
    <w:p w14:paraId="12528AF2" w14:textId="77777777" w:rsidR="003D06EF" w:rsidRPr="001D6A24" w:rsidRDefault="003D06EF" w:rsidP="003D06EF">
      <w:r w:rsidRPr="001D6A24">
        <w:t>ITMM</w:t>
      </w:r>
      <w:r w:rsidRPr="001D6A24">
        <w:tab/>
      </w:r>
      <w:r w:rsidRPr="001D6A24">
        <w:tab/>
      </w:r>
      <w:r w:rsidRPr="001D6A24">
        <w:tab/>
        <w:t>Infrastructure and Transport Minister’s Meeting</w:t>
      </w:r>
    </w:p>
    <w:p w14:paraId="03A92096" w14:textId="77777777" w:rsidR="003D06EF" w:rsidRPr="001D6A24" w:rsidRDefault="003D06EF" w:rsidP="003D06EF">
      <w:r w:rsidRPr="001D6A24">
        <w:t>ITSOC</w:t>
      </w:r>
      <w:r w:rsidRPr="001D6A24">
        <w:tab/>
      </w:r>
      <w:r w:rsidRPr="001D6A24">
        <w:tab/>
      </w:r>
      <w:r w:rsidRPr="001D6A24">
        <w:tab/>
        <w:t>Infrastructure and Transport Senior Official’s Committee</w:t>
      </w:r>
    </w:p>
    <w:p w14:paraId="4D5C05E5" w14:textId="77777777" w:rsidR="003D06EF" w:rsidRPr="001D6A24" w:rsidRDefault="003D06EF" w:rsidP="003D06EF">
      <w:r w:rsidRPr="001D6A24">
        <w:t>KSI</w:t>
      </w:r>
      <w:r w:rsidRPr="001D6A24">
        <w:tab/>
      </w:r>
      <w:r w:rsidRPr="001D6A24">
        <w:tab/>
      </w:r>
      <w:r w:rsidRPr="001D6A24">
        <w:tab/>
        <w:t>Killed or Seriously Injuries</w:t>
      </w:r>
    </w:p>
    <w:p w14:paraId="616A08C3" w14:textId="77777777" w:rsidR="003D06EF" w:rsidRPr="001D6A24" w:rsidRDefault="003D06EF" w:rsidP="003D06EF">
      <w:r w:rsidRPr="001D6A24">
        <w:lastRenderedPageBreak/>
        <w:t>LCV</w:t>
      </w:r>
      <w:r w:rsidRPr="001D6A24">
        <w:tab/>
      </w:r>
      <w:r w:rsidRPr="001D6A24">
        <w:tab/>
      </w:r>
      <w:r w:rsidRPr="001D6A24">
        <w:tab/>
        <w:t>Light Commercial Vehicle</w:t>
      </w:r>
    </w:p>
    <w:p w14:paraId="3BDEFD9A" w14:textId="29084F75" w:rsidR="003D06EF" w:rsidRPr="001D6A24" w:rsidRDefault="003D06EF" w:rsidP="003D06EF">
      <w:r w:rsidRPr="001D6A24">
        <w:t xml:space="preserve">LPV </w:t>
      </w:r>
      <w:r w:rsidRPr="001D6A24">
        <w:tab/>
      </w:r>
      <w:r w:rsidRPr="001D6A24">
        <w:tab/>
      </w:r>
      <w:r w:rsidRPr="001D6A24">
        <w:tab/>
        <w:t>Light Passenger Vehicle</w:t>
      </w:r>
    </w:p>
    <w:p w14:paraId="3EDD0F33" w14:textId="4EC75455" w:rsidR="00E404D3" w:rsidRPr="001D6A24" w:rsidRDefault="00E404D3" w:rsidP="003D06EF">
      <w:r w:rsidRPr="001D6A24">
        <w:t>LSVRO</w:t>
      </w:r>
      <w:r w:rsidRPr="001D6A24">
        <w:tab/>
      </w:r>
      <w:r w:rsidRPr="001D6A24">
        <w:tab/>
      </w:r>
      <w:r w:rsidRPr="001D6A24">
        <w:tab/>
        <w:t xml:space="preserve">Low Speed Vehicle Run Over </w:t>
      </w:r>
    </w:p>
    <w:p w14:paraId="74B3D1D6" w14:textId="77777777" w:rsidR="003D06EF" w:rsidRPr="001D6A24" w:rsidRDefault="003D06EF" w:rsidP="003D06EF">
      <w:r w:rsidRPr="001D6A24">
        <w:t>MUARC</w:t>
      </w:r>
      <w:r w:rsidRPr="001D6A24">
        <w:tab/>
      </w:r>
      <w:r w:rsidRPr="001D6A24">
        <w:tab/>
      </w:r>
      <w:r w:rsidRPr="001D6A24">
        <w:tab/>
        <w:t>Monash University Accident Research Centre</w:t>
      </w:r>
    </w:p>
    <w:p w14:paraId="3185F73A" w14:textId="77777777" w:rsidR="003D06EF" w:rsidRPr="001D6A24" w:rsidRDefault="003D06EF" w:rsidP="003D06EF">
      <w:pPr>
        <w:rPr>
          <w:i/>
        </w:rPr>
      </w:pPr>
      <w:r w:rsidRPr="001D6A24">
        <w:t>MVSA</w:t>
      </w:r>
      <w:r w:rsidRPr="001D6A24">
        <w:tab/>
      </w:r>
      <w:r w:rsidRPr="001D6A24">
        <w:tab/>
      </w:r>
      <w:r w:rsidRPr="001D6A24">
        <w:tab/>
      </w:r>
      <w:r w:rsidRPr="001D6A24">
        <w:rPr>
          <w:i/>
        </w:rPr>
        <w:t>Motor Vehicle Standards Act 1989</w:t>
      </w:r>
    </w:p>
    <w:p w14:paraId="7B6A48E7" w14:textId="0543DDE6" w:rsidR="003D06EF" w:rsidRPr="001D6A24" w:rsidRDefault="003D06EF" w:rsidP="003D06EF">
      <w:r w:rsidRPr="001D6A24">
        <w:t>NCAP</w:t>
      </w:r>
      <w:r w:rsidR="008D7F97" w:rsidRPr="001D6A24">
        <w:t>s</w:t>
      </w:r>
      <w:r w:rsidRPr="001D6A24">
        <w:tab/>
      </w:r>
      <w:r w:rsidRPr="001D6A24">
        <w:tab/>
      </w:r>
      <w:r w:rsidRPr="001D6A24">
        <w:tab/>
        <w:t>New Car Assessment Programs</w:t>
      </w:r>
    </w:p>
    <w:p w14:paraId="58E0A183" w14:textId="42354360" w:rsidR="001B46AC" w:rsidRPr="001D6A24" w:rsidRDefault="001B46AC" w:rsidP="003D06EF">
      <w:r w:rsidRPr="001D6A24">
        <w:t>NHVR</w:t>
      </w:r>
      <w:r w:rsidRPr="001D6A24">
        <w:tab/>
      </w:r>
      <w:r w:rsidRPr="001D6A24">
        <w:tab/>
      </w:r>
      <w:r w:rsidRPr="001D6A24">
        <w:tab/>
        <w:t>National Heavy Vehicle Regulator</w:t>
      </w:r>
    </w:p>
    <w:p w14:paraId="22BA0198" w14:textId="77777777" w:rsidR="003D06EF" w:rsidRPr="001D6A24" w:rsidRDefault="003D06EF" w:rsidP="003D06EF">
      <w:r w:rsidRPr="001D6A24">
        <w:t>NHTSA</w:t>
      </w:r>
      <w:r w:rsidRPr="001D6A24">
        <w:tab/>
      </w:r>
      <w:r w:rsidRPr="001D6A24">
        <w:tab/>
      </w:r>
      <w:r w:rsidRPr="001D6A24">
        <w:tab/>
        <w:t xml:space="preserve">United States National Highway Traffic Safety Administration </w:t>
      </w:r>
    </w:p>
    <w:p w14:paraId="54DBE901" w14:textId="42B2DE7B" w:rsidR="003D06EF" w:rsidRPr="001D6A24" w:rsidRDefault="003D06EF" w:rsidP="003D06EF">
      <w:r w:rsidRPr="001D6A24">
        <w:t>NRMA</w:t>
      </w:r>
      <w:r w:rsidRPr="001D6A24">
        <w:tab/>
      </w:r>
      <w:r w:rsidRPr="001D6A24">
        <w:tab/>
      </w:r>
      <w:r w:rsidRPr="001D6A24">
        <w:tab/>
        <w:t>National Roads and Motorists' Association</w:t>
      </w:r>
    </w:p>
    <w:p w14:paraId="630DF437" w14:textId="25B88F79" w:rsidR="00C37A2F" w:rsidRPr="001D6A24" w:rsidRDefault="00C37A2F" w:rsidP="003D06EF">
      <w:r w:rsidRPr="001D6A24">
        <w:t>NRSS</w:t>
      </w:r>
      <w:r w:rsidRPr="001D6A24">
        <w:tab/>
      </w:r>
      <w:r w:rsidRPr="001D6A24">
        <w:tab/>
      </w:r>
      <w:r w:rsidRPr="001D6A24">
        <w:tab/>
        <w:t>National Road Safety Strategy 2021-30</w:t>
      </w:r>
    </w:p>
    <w:p w14:paraId="588DE0EA" w14:textId="77777777" w:rsidR="003D06EF" w:rsidRPr="001D6A24" w:rsidRDefault="003D06EF" w:rsidP="003D06EF">
      <w:r w:rsidRPr="001D6A24">
        <w:t>NPV</w:t>
      </w:r>
      <w:r w:rsidRPr="001D6A24">
        <w:tab/>
      </w:r>
      <w:r w:rsidRPr="001D6A24">
        <w:tab/>
      </w:r>
      <w:r w:rsidRPr="001D6A24">
        <w:tab/>
        <w:t>Net Present Value</w:t>
      </w:r>
    </w:p>
    <w:p w14:paraId="55FA5B41" w14:textId="77777777" w:rsidR="003D06EF" w:rsidRPr="001D6A24" w:rsidRDefault="003D06EF" w:rsidP="003D06EF">
      <w:r w:rsidRPr="001D6A24">
        <w:t>NTC</w:t>
      </w:r>
      <w:r w:rsidRPr="001D6A24">
        <w:tab/>
      </w:r>
      <w:r w:rsidRPr="001D6A24">
        <w:tab/>
      </w:r>
      <w:r w:rsidRPr="001D6A24">
        <w:tab/>
        <w:t>National Transport Commission</w:t>
      </w:r>
    </w:p>
    <w:p w14:paraId="008BBC30" w14:textId="7670322D" w:rsidR="003D06EF" w:rsidRPr="001D6A24" w:rsidRDefault="003D06EF" w:rsidP="003D06EF">
      <w:r w:rsidRPr="001D6A24">
        <w:t>OBPR</w:t>
      </w:r>
      <w:r w:rsidRPr="001D6A24">
        <w:tab/>
      </w:r>
      <w:r w:rsidRPr="001D6A24">
        <w:tab/>
      </w:r>
      <w:r w:rsidRPr="001D6A24">
        <w:tab/>
        <w:t>Office of Best Practice Regulation</w:t>
      </w:r>
    </w:p>
    <w:p w14:paraId="4941E5DA" w14:textId="436F1738" w:rsidR="00C542C7" w:rsidRPr="001D6A24" w:rsidRDefault="00C542C7" w:rsidP="003D06EF">
      <w:r w:rsidRPr="001D6A24">
        <w:t>OIA</w:t>
      </w:r>
      <w:r w:rsidRPr="001D6A24">
        <w:tab/>
      </w:r>
      <w:r w:rsidRPr="001D6A24">
        <w:tab/>
      </w:r>
      <w:r w:rsidRPr="001D6A24">
        <w:tab/>
        <w:t>Office of Impact Analysis</w:t>
      </w:r>
      <w:r w:rsidR="00D36EEE" w:rsidRPr="001D6A24">
        <w:t xml:space="preserve"> (previously known as Office of Best Practice Regulation (OBPR))</w:t>
      </w:r>
    </w:p>
    <w:p w14:paraId="0BBF1C50" w14:textId="77777777" w:rsidR="003D06EF" w:rsidRPr="001D6A24" w:rsidRDefault="003D06EF" w:rsidP="003D06EF">
      <w:r w:rsidRPr="001D6A24">
        <w:t>OEM</w:t>
      </w:r>
      <w:r w:rsidRPr="001D6A24">
        <w:tab/>
      </w:r>
      <w:r w:rsidRPr="001D6A24">
        <w:tab/>
      </w:r>
      <w:r w:rsidRPr="001D6A24">
        <w:tab/>
        <w:t>Original Equipment Manufacturer</w:t>
      </w:r>
    </w:p>
    <w:p w14:paraId="006237C2" w14:textId="6D247C62" w:rsidR="001B46AC" w:rsidRPr="001D6A24" w:rsidRDefault="001B46AC" w:rsidP="003D06EF">
      <w:r w:rsidRPr="001D6A24">
        <w:t>QFCC</w:t>
      </w:r>
      <w:r w:rsidRPr="001D6A24">
        <w:tab/>
      </w:r>
      <w:r w:rsidRPr="001D6A24">
        <w:tab/>
      </w:r>
      <w:r w:rsidRPr="001D6A24">
        <w:tab/>
        <w:t>Queensland Family and Child Commission</w:t>
      </w:r>
    </w:p>
    <w:p w14:paraId="2EBD1486" w14:textId="77777777" w:rsidR="003D06EF" w:rsidRPr="001D6A24" w:rsidRDefault="003D06EF" w:rsidP="003D06EF">
      <w:r w:rsidRPr="001D6A24">
        <w:t>RAA</w:t>
      </w:r>
      <w:r w:rsidRPr="001D6A24">
        <w:tab/>
      </w:r>
      <w:r w:rsidRPr="001D6A24">
        <w:tab/>
      </w:r>
      <w:r w:rsidRPr="001D6A24">
        <w:tab/>
        <w:t>Royal Automobile Association of South Australia</w:t>
      </w:r>
    </w:p>
    <w:p w14:paraId="26C9178C" w14:textId="77777777" w:rsidR="003D06EF" w:rsidRPr="001D6A24" w:rsidRDefault="003D06EF" w:rsidP="003D06EF">
      <w:r w:rsidRPr="001D6A24">
        <w:t>RACQ</w:t>
      </w:r>
      <w:r w:rsidRPr="001D6A24">
        <w:tab/>
      </w:r>
      <w:r w:rsidRPr="001D6A24">
        <w:tab/>
      </w:r>
      <w:r w:rsidRPr="001D6A24">
        <w:tab/>
        <w:t>Royal Automotive Club of Queensland</w:t>
      </w:r>
    </w:p>
    <w:p w14:paraId="0B99188D" w14:textId="77777777" w:rsidR="003D06EF" w:rsidRPr="001D6A24" w:rsidRDefault="003D06EF" w:rsidP="003D06EF">
      <w:r w:rsidRPr="001D6A24">
        <w:t>RACV</w:t>
      </w:r>
      <w:r w:rsidRPr="001D6A24">
        <w:tab/>
      </w:r>
      <w:r w:rsidRPr="001D6A24">
        <w:tab/>
      </w:r>
      <w:r w:rsidRPr="001D6A24">
        <w:tab/>
        <w:t>Royal Automotive Club of Victoria</w:t>
      </w:r>
    </w:p>
    <w:p w14:paraId="0B4F7FAA" w14:textId="77777777" w:rsidR="003D06EF" w:rsidRPr="001D6A24" w:rsidRDefault="003D06EF" w:rsidP="003D06EF">
      <w:r w:rsidRPr="001D6A24">
        <w:t>RBA</w:t>
      </w:r>
      <w:r w:rsidRPr="001D6A24">
        <w:tab/>
      </w:r>
      <w:r w:rsidRPr="001D6A24">
        <w:tab/>
      </w:r>
      <w:r w:rsidRPr="001D6A24">
        <w:tab/>
        <w:t>Reserve Bank of Australia</w:t>
      </w:r>
    </w:p>
    <w:p w14:paraId="03E15735" w14:textId="557A9CE7" w:rsidR="003D06EF" w:rsidRPr="001D6A24" w:rsidRDefault="003D06EF" w:rsidP="003D06EF">
      <w:r w:rsidRPr="001D6A24">
        <w:t>RBM</w:t>
      </w:r>
      <w:r w:rsidRPr="001D6A24">
        <w:tab/>
      </w:r>
      <w:r w:rsidRPr="001D6A24">
        <w:tab/>
      </w:r>
      <w:r w:rsidRPr="001D6A24">
        <w:tab/>
        <w:t xml:space="preserve">Regulatory Burden Measurement </w:t>
      </w:r>
      <w:r w:rsidR="009D1F1A" w:rsidRPr="001D6A24">
        <w:t>Framework</w:t>
      </w:r>
    </w:p>
    <w:p w14:paraId="5BE23A9C" w14:textId="1D2686B5" w:rsidR="00DF1AC8" w:rsidRPr="001D6A24" w:rsidRDefault="00DF1AC8" w:rsidP="003D06EF">
      <w:r w:rsidRPr="001D6A24">
        <w:t>RIS</w:t>
      </w:r>
      <w:r w:rsidRPr="001D6A24">
        <w:tab/>
      </w:r>
      <w:r w:rsidRPr="001D6A24">
        <w:tab/>
      </w:r>
      <w:r w:rsidRPr="001D6A24">
        <w:tab/>
        <w:t>Regulation Impact Statement</w:t>
      </w:r>
    </w:p>
    <w:p w14:paraId="146FCFC8" w14:textId="77777777" w:rsidR="003D06EF" w:rsidRPr="001D6A24" w:rsidRDefault="003D06EF" w:rsidP="003D06EF">
      <w:pPr>
        <w:rPr>
          <w:i/>
        </w:rPr>
      </w:pPr>
      <w:r w:rsidRPr="001D6A24">
        <w:t>RVSA</w:t>
      </w:r>
      <w:r w:rsidRPr="001D6A24">
        <w:tab/>
      </w:r>
      <w:r w:rsidRPr="001D6A24">
        <w:tab/>
      </w:r>
      <w:r w:rsidRPr="001D6A24">
        <w:tab/>
      </w:r>
      <w:r w:rsidRPr="001D6A24">
        <w:rPr>
          <w:i/>
        </w:rPr>
        <w:t>Road Vehicle Standards Act 2018</w:t>
      </w:r>
    </w:p>
    <w:p w14:paraId="2082F0BE" w14:textId="77777777" w:rsidR="003D06EF" w:rsidRPr="001D6A24" w:rsidRDefault="003D06EF" w:rsidP="003D06EF">
      <w:r w:rsidRPr="001D6A24">
        <w:t>SUV</w:t>
      </w:r>
      <w:r w:rsidRPr="001D6A24">
        <w:tab/>
      </w:r>
      <w:r w:rsidRPr="001D6A24">
        <w:tab/>
      </w:r>
      <w:r w:rsidRPr="001D6A24">
        <w:tab/>
        <w:t>Sports Utility Vehicle</w:t>
      </w:r>
    </w:p>
    <w:p w14:paraId="5A5A6EA1" w14:textId="77777777" w:rsidR="003D06EF" w:rsidRPr="001D6A24" w:rsidRDefault="003D06EF" w:rsidP="003D06EF">
      <w:r w:rsidRPr="001D6A24">
        <w:t>SVSEG</w:t>
      </w:r>
      <w:r w:rsidRPr="001D6A24">
        <w:tab/>
      </w:r>
      <w:r w:rsidRPr="001D6A24">
        <w:tab/>
      </w:r>
      <w:r w:rsidRPr="001D6A24">
        <w:tab/>
        <w:t>Strategic Vehicle Safety and Environment Group</w:t>
      </w:r>
    </w:p>
    <w:p w14:paraId="5A530CE0" w14:textId="3CA624B2" w:rsidR="003D06EF" w:rsidRPr="001D6A24" w:rsidRDefault="003D06EF" w:rsidP="003D06EF">
      <w:r w:rsidRPr="001D6A24">
        <w:t>TAC</w:t>
      </w:r>
      <w:r w:rsidRPr="001D6A24">
        <w:tab/>
      </w:r>
      <w:r w:rsidRPr="001D6A24">
        <w:tab/>
      </w:r>
      <w:r w:rsidRPr="001D6A24">
        <w:tab/>
        <w:t>Transport Accident Commission</w:t>
      </w:r>
    </w:p>
    <w:p w14:paraId="4CDA8945" w14:textId="37F428E1" w:rsidR="001B46AC" w:rsidRPr="001D6A24" w:rsidRDefault="001B46AC" w:rsidP="003D06EF">
      <w:proofErr w:type="spellStart"/>
      <w:r w:rsidRPr="001D6A24">
        <w:t>TfNSW</w:t>
      </w:r>
      <w:proofErr w:type="spellEnd"/>
      <w:r w:rsidRPr="001D6A24">
        <w:tab/>
      </w:r>
      <w:r w:rsidRPr="001D6A24">
        <w:tab/>
      </w:r>
      <w:r w:rsidRPr="001D6A24">
        <w:tab/>
        <w:t>Transport for New South Wales</w:t>
      </w:r>
    </w:p>
    <w:p w14:paraId="3F21C6EA" w14:textId="77777777" w:rsidR="003D06EF" w:rsidRPr="001D6A24" w:rsidRDefault="003D06EF" w:rsidP="003D06EF">
      <w:r w:rsidRPr="001D6A24">
        <w:t>TIC</w:t>
      </w:r>
      <w:r w:rsidRPr="001D6A24">
        <w:tab/>
      </w:r>
      <w:r w:rsidRPr="001D6A24">
        <w:tab/>
      </w:r>
      <w:r w:rsidRPr="001D6A24">
        <w:tab/>
        <w:t>Truck Industry Council</w:t>
      </w:r>
    </w:p>
    <w:p w14:paraId="0DD8DB2C" w14:textId="2332E2A1" w:rsidR="003D06EF" w:rsidRPr="001D6A24" w:rsidRDefault="003D06EF" w:rsidP="003D06EF">
      <w:r w:rsidRPr="001D6A24">
        <w:t>TLG</w:t>
      </w:r>
      <w:r w:rsidRPr="001D6A24">
        <w:tab/>
      </w:r>
      <w:r w:rsidRPr="001D6A24">
        <w:tab/>
      </w:r>
      <w:r w:rsidRPr="001D6A24">
        <w:tab/>
        <w:t>Technical Liaison Group</w:t>
      </w:r>
    </w:p>
    <w:p w14:paraId="722CF275" w14:textId="7E8BF744" w:rsidR="001B46AC" w:rsidRPr="001D6A24" w:rsidRDefault="001B46AC" w:rsidP="003D06EF">
      <w:proofErr w:type="spellStart"/>
      <w:r w:rsidRPr="001D6A24">
        <w:t>TmR</w:t>
      </w:r>
      <w:proofErr w:type="spellEnd"/>
      <w:r w:rsidRPr="001D6A24">
        <w:tab/>
      </w:r>
      <w:r w:rsidRPr="001D6A24">
        <w:tab/>
      </w:r>
      <w:r w:rsidRPr="001D6A24">
        <w:tab/>
        <w:t xml:space="preserve">Queensland Government Department of Transport and Main Roads </w:t>
      </w:r>
    </w:p>
    <w:p w14:paraId="535CEA7E" w14:textId="6B0ECC4F" w:rsidR="003D06EF" w:rsidRPr="001D6A24" w:rsidRDefault="003D06EF" w:rsidP="003D06EF">
      <w:r w:rsidRPr="001D6A24">
        <w:t>UN</w:t>
      </w:r>
      <w:r w:rsidRPr="001D6A24">
        <w:tab/>
      </w:r>
      <w:r w:rsidRPr="001D6A24">
        <w:tab/>
      </w:r>
      <w:r w:rsidRPr="001D6A24">
        <w:tab/>
        <w:t>United Nations</w:t>
      </w:r>
    </w:p>
    <w:p w14:paraId="51DBFB76" w14:textId="23C44F72" w:rsidR="00006C3C" w:rsidRPr="001D6A24" w:rsidRDefault="00006C3C" w:rsidP="00006C3C">
      <w:pPr>
        <w:ind w:left="2160" w:hanging="2160"/>
      </w:pPr>
      <w:r w:rsidRPr="001D6A24">
        <w:t>UN R158</w:t>
      </w:r>
      <w:r w:rsidRPr="001D6A24">
        <w:tab/>
        <w:t>United Nations Regulation No. 158 – ‘</w:t>
      </w:r>
      <w:r w:rsidRPr="001D6A24">
        <w:rPr>
          <w:i/>
        </w:rPr>
        <w:t>Uniform provisions concerning the approval of devices for reversing motion and motor vehicles with regard to the driver’s awareness of vulnerable road users behind vehicles</w:t>
      </w:r>
      <w:r w:rsidRPr="001D6A24">
        <w:t>’</w:t>
      </w:r>
    </w:p>
    <w:p w14:paraId="31C0DB86" w14:textId="7F2D5559" w:rsidR="00006C3C" w:rsidRPr="001D6A24" w:rsidRDefault="00006C3C" w:rsidP="003D06EF"/>
    <w:p w14:paraId="671F3B31" w14:textId="6C7C13BC" w:rsidR="007135B8" w:rsidRPr="001D6A24" w:rsidRDefault="007135B8" w:rsidP="003D06EF">
      <w:r w:rsidRPr="001D6A24">
        <w:t>VACC</w:t>
      </w:r>
      <w:r w:rsidRPr="001D6A24">
        <w:tab/>
      </w:r>
      <w:r w:rsidRPr="001D6A24">
        <w:tab/>
      </w:r>
      <w:r w:rsidRPr="001D6A24">
        <w:tab/>
        <w:t>Victorian Automobile Chamber of Commerce</w:t>
      </w:r>
    </w:p>
    <w:p w14:paraId="2E9CD6DD" w14:textId="77777777" w:rsidR="003D06EF" w:rsidRPr="001D6A24" w:rsidRDefault="003D06EF" w:rsidP="003D06EF">
      <w:r w:rsidRPr="001D6A24">
        <w:t>VFACTS</w:t>
      </w:r>
      <w:r w:rsidRPr="001D6A24">
        <w:tab/>
      </w:r>
      <w:r w:rsidRPr="001D6A24">
        <w:tab/>
      </w:r>
      <w:r w:rsidRPr="001D6A24">
        <w:tab/>
        <w:t>Vendor Field Analytical and Characterisation Technologies System</w:t>
      </w:r>
    </w:p>
    <w:p w14:paraId="402A2553" w14:textId="6B62D5E7" w:rsidR="009F1D55" w:rsidRPr="001D6A24" w:rsidRDefault="009F1D55" w:rsidP="003D06EF">
      <w:r w:rsidRPr="001D6A24">
        <w:t>VKT</w:t>
      </w:r>
      <w:r w:rsidRPr="001D6A24">
        <w:tab/>
      </w:r>
      <w:r w:rsidRPr="001D6A24">
        <w:tab/>
      </w:r>
      <w:r w:rsidRPr="001D6A24">
        <w:tab/>
        <w:t>Vehicle Kilometres Travelled</w:t>
      </w:r>
    </w:p>
    <w:p w14:paraId="5AB6BB4C" w14:textId="24FA44E7" w:rsidR="003D06EF" w:rsidRPr="001D6A24" w:rsidRDefault="003D06EF" w:rsidP="003D06EF">
      <w:r w:rsidRPr="001D6A24">
        <w:t>WP29</w:t>
      </w:r>
      <w:r w:rsidRPr="001D6A24">
        <w:tab/>
      </w:r>
      <w:r w:rsidRPr="001D6A24">
        <w:tab/>
      </w:r>
      <w:r w:rsidRPr="001D6A24">
        <w:tab/>
        <w:t>World Forum for the Harmonisation of Vehicle Regulations</w:t>
      </w:r>
    </w:p>
    <w:p w14:paraId="2F3C2C00" w14:textId="03CE7106" w:rsidR="0085216B" w:rsidRPr="001D6A24" w:rsidRDefault="0085216B" w:rsidP="003D06EF">
      <w:pPr>
        <w:rPr>
          <w:sz w:val="18"/>
          <w:szCs w:val="18"/>
        </w:rPr>
        <w:sectPr w:rsidR="0085216B" w:rsidRPr="001D6A24" w:rsidSect="00EC0753">
          <w:pgSz w:w="11906" w:h="16838" w:code="9"/>
          <w:pgMar w:top="1021" w:right="1021" w:bottom="1021" w:left="1021" w:header="510" w:footer="567" w:gutter="0"/>
          <w:cols w:space="708"/>
          <w:docGrid w:linePitch="360"/>
        </w:sectPr>
      </w:pPr>
      <w:r w:rsidRPr="001D6A24">
        <w:t>WTO</w:t>
      </w:r>
      <w:r w:rsidRPr="001D6A24">
        <w:tab/>
      </w:r>
      <w:r w:rsidRPr="001D6A24">
        <w:tab/>
      </w:r>
      <w:r w:rsidRPr="001D6A24">
        <w:tab/>
        <w:t>World Trade Organisation</w:t>
      </w:r>
    </w:p>
    <w:p w14:paraId="3270CA3A" w14:textId="77777777" w:rsidR="00F87A23" w:rsidRPr="001D6A24" w:rsidRDefault="00F87A23" w:rsidP="00BC5FF9">
      <w:pPr>
        <w:pStyle w:val="AppendixHeading1"/>
        <w:keepNext w:val="0"/>
        <w:keepLines w:val="0"/>
        <w:numPr>
          <w:ilvl w:val="0"/>
          <w:numId w:val="0"/>
        </w:numPr>
      </w:pPr>
      <w:bookmarkStart w:id="195" w:name="_Toc133492538"/>
      <w:r w:rsidRPr="001D6A24">
        <w:lastRenderedPageBreak/>
        <w:t>Appendix 6 – Glossary of Terms</w:t>
      </w:r>
      <w:bookmarkEnd w:id="19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6 – Glossary of Terms"/>
        <w:tblDescription w:val="Table shows a glossary of terms for the document"/>
      </w:tblPr>
      <w:tblGrid>
        <w:gridCol w:w="3401"/>
        <w:gridCol w:w="6463"/>
      </w:tblGrid>
      <w:tr w:rsidR="00067744" w:rsidRPr="001D6A24" w14:paraId="7F79FE07" w14:textId="77777777" w:rsidTr="00B239C7">
        <w:tc>
          <w:tcPr>
            <w:tcW w:w="1724" w:type="pct"/>
          </w:tcPr>
          <w:p w14:paraId="2C0ADED3" w14:textId="77777777" w:rsidR="00067744" w:rsidRPr="001D6A24" w:rsidRDefault="00067744" w:rsidP="00874033">
            <w:pPr>
              <w:rPr>
                <w:rFonts w:cstheme="minorHAnsi"/>
                <w:lang w:val="en-US"/>
              </w:rPr>
            </w:pPr>
            <w:r w:rsidRPr="001D6A24">
              <w:rPr>
                <w:rFonts w:cstheme="minorHAnsi"/>
                <w:lang w:val="en-US"/>
              </w:rPr>
              <w:t>1958 Agreement</w:t>
            </w:r>
          </w:p>
        </w:tc>
        <w:tc>
          <w:tcPr>
            <w:tcW w:w="3276" w:type="pct"/>
          </w:tcPr>
          <w:p w14:paraId="381310A1" w14:textId="77777777" w:rsidR="00067744" w:rsidRPr="001D6A24" w:rsidRDefault="00067744" w:rsidP="00874033">
            <w:pPr>
              <w:rPr>
                <w:rFonts w:cstheme="minorHAnsi"/>
                <w:lang w:val="en-US"/>
              </w:rPr>
            </w:pPr>
            <w:r w:rsidRPr="001D6A24">
              <w:rPr>
                <w:rFonts w:cstheme="minorHAnsi"/>
                <w:lang w:val="en-US"/>
              </w:rPr>
              <w:t>UN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of March 1958.</w:t>
            </w:r>
          </w:p>
          <w:p w14:paraId="4E71D15F" w14:textId="77777777" w:rsidR="00067744" w:rsidRPr="001D6A24" w:rsidRDefault="00067744" w:rsidP="00874033">
            <w:pPr>
              <w:rPr>
                <w:rFonts w:cstheme="minorHAnsi"/>
                <w:lang w:val="en-US"/>
              </w:rPr>
            </w:pPr>
          </w:p>
        </w:tc>
      </w:tr>
      <w:tr w:rsidR="00067744" w:rsidRPr="001D6A24" w14:paraId="6A34EFDD" w14:textId="77777777" w:rsidTr="00B239C7">
        <w:tc>
          <w:tcPr>
            <w:tcW w:w="1724" w:type="pct"/>
          </w:tcPr>
          <w:p w14:paraId="06134E8E" w14:textId="77777777" w:rsidR="00067744" w:rsidRPr="001D6A24" w:rsidRDefault="00067744" w:rsidP="00874033">
            <w:pPr>
              <w:rPr>
                <w:rFonts w:cstheme="minorHAnsi"/>
                <w:lang w:val="en-US"/>
              </w:rPr>
            </w:pPr>
            <w:r w:rsidRPr="001D6A24">
              <w:rPr>
                <w:rFonts w:cstheme="minorHAnsi"/>
                <w:lang w:val="en-US"/>
              </w:rPr>
              <w:t>Abbreviated Injury Scale (AIS)</w:t>
            </w:r>
          </w:p>
        </w:tc>
        <w:tc>
          <w:tcPr>
            <w:tcW w:w="3276" w:type="pct"/>
          </w:tcPr>
          <w:p w14:paraId="2DB94261" w14:textId="1259F78B" w:rsidR="00067744" w:rsidRPr="001D6A24" w:rsidRDefault="00067744" w:rsidP="00874033">
            <w:pPr>
              <w:rPr>
                <w:rFonts w:cstheme="minorHAnsi"/>
                <w:lang w:val="en-US"/>
              </w:rPr>
            </w:pPr>
            <w:r w:rsidRPr="001D6A24">
              <w:rPr>
                <w:rFonts w:cstheme="minorHAnsi"/>
                <w:lang w:val="en-US"/>
              </w:rPr>
              <w:t xml:space="preserve">An anatomically-based injury severity scoring system that classifies each injury by body region on a </w:t>
            </w:r>
            <w:r w:rsidR="00681984" w:rsidRPr="001D6A24">
              <w:rPr>
                <w:rFonts w:cstheme="minorHAnsi"/>
                <w:lang w:val="en-US"/>
              </w:rPr>
              <w:t>6-point</w:t>
            </w:r>
            <w:r w:rsidRPr="001D6A24">
              <w:rPr>
                <w:rFonts w:cstheme="minorHAnsi"/>
                <w:lang w:val="en-US"/>
              </w:rPr>
              <w:t xml:space="preserve"> scale. AIS 1 – Minor; AIS 2 – Moderate; AIS 3 – Serious; AIS 4 – Severe; AIS 5 – Critical; and AIS 6 – Maximal (currently untreatable).</w:t>
            </w:r>
          </w:p>
          <w:p w14:paraId="37343DD5" w14:textId="77777777" w:rsidR="00067744" w:rsidRPr="001D6A24" w:rsidRDefault="00067744" w:rsidP="00874033">
            <w:pPr>
              <w:rPr>
                <w:rFonts w:cstheme="minorHAnsi"/>
                <w:lang w:val="en-US"/>
              </w:rPr>
            </w:pPr>
          </w:p>
        </w:tc>
      </w:tr>
      <w:tr w:rsidR="00067744" w:rsidRPr="001D6A24" w14:paraId="5635D489" w14:textId="77777777" w:rsidTr="00B239C7">
        <w:tc>
          <w:tcPr>
            <w:tcW w:w="1724" w:type="pct"/>
          </w:tcPr>
          <w:p w14:paraId="0BE2E92D" w14:textId="77777777" w:rsidR="00067744" w:rsidRPr="001D6A24" w:rsidRDefault="00067744" w:rsidP="00874033">
            <w:pPr>
              <w:rPr>
                <w:rFonts w:cstheme="minorHAnsi"/>
                <w:lang w:val="en-US"/>
              </w:rPr>
            </w:pPr>
            <w:r w:rsidRPr="001D6A24">
              <w:rPr>
                <w:rFonts w:cstheme="minorHAnsi"/>
                <w:lang w:val="en-US"/>
              </w:rPr>
              <w:t>Audible Warning Device</w:t>
            </w:r>
          </w:p>
        </w:tc>
        <w:tc>
          <w:tcPr>
            <w:tcW w:w="3276" w:type="pct"/>
          </w:tcPr>
          <w:p w14:paraId="1B180871" w14:textId="77777777" w:rsidR="00067744" w:rsidRPr="001D6A24" w:rsidRDefault="00067744" w:rsidP="00874033">
            <w:pPr>
              <w:rPr>
                <w:rFonts w:cstheme="minorHAnsi"/>
                <w:lang w:val="en-US"/>
              </w:rPr>
            </w:pPr>
            <w:r w:rsidRPr="001D6A24">
              <w:rPr>
                <w:rFonts w:cstheme="minorHAnsi"/>
                <w:lang w:val="en-US"/>
              </w:rPr>
              <w:t>A device consisting of one or several sound emission outlets that are excited simultaneously, emitting an acoustic signal which is intended to give audible warning of the presence of a vehicle in a dangerous road traffic situation and which is intentionally operated by a driver.</w:t>
            </w:r>
          </w:p>
          <w:p w14:paraId="04088729" w14:textId="77777777" w:rsidR="00067744" w:rsidRPr="001D6A24" w:rsidRDefault="00067744" w:rsidP="00874033">
            <w:pPr>
              <w:rPr>
                <w:rFonts w:cstheme="minorHAnsi"/>
                <w:lang w:val="en-US"/>
              </w:rPr>
            </w:pPr>
          </w:p>
        </w:tc>
      </w:tr>
      <w:tr w:rsidR="00067744" w:rsidRPr="001D6A24" w14:paraId="13C79533" w14:textId="77777777" w:rsidTr="00B239C7">
        <w:tc>
          <w:tcPr>
            <w:tcW w:w="1724" w:type="pct"/>
          </w:tcPr>
          <w:p w14:paraId="6A275ECA" w14:textId="77777777" w:rsidR="00067744" w:rsidRPr="001D6A24" w:rsidRDefault="00067744" w:rsidP="00874033">
            <w:pPr>
              <w:rPr>
                <w:rFonts w:cstheme="minorHAnsi"/>
                <w:lang w:val="en-US"/>
              </w:rPr>
            </w:pPr>
            <w:r w:rsidRPr="001D6A24">
              <w:rPr>
                <w:rFonts w:cstheme="minorHAnsi"/>
                <w:lang w:val="en-US"/>
              </w:rPr>
              <w:t>Autonomous Emergency Braking (AEB)</w:t>
            </w:r>
          </w:p>
        </w:tc>
        <w:tc>
          <w:tcPr>
            <w:tcW w:w="3276" w:type="pct"/>
          </w:tcPr>
          <w:p w14:paraId="036C4F1E" w14:textId="77777777" w:rsidR="00067744" w:rsidRPr="001D6A24" w:rsidRDefault="00067744" w:rsidP="00874033">
            <w:pPr>
              <w:rPr>
                <w:rFonts w:cstheme="minorHAnsi"/>
                <w:lang w:val="en-US"/>
              </w:rPr>
            </w:pPr>
            <w:r w:rsidRPr="001D6A24">
              <w:rPr>
                <w:rFonts w:cstheme="minorHAnsi"/>
                <w:lang w:val="en-US"/>
              </w:rPr>
              <w:t>A form of an automatic braking system that stops the vehicle if it senses that the vehicle is about to collide with an object (vehicle and / or pedestrian etc.)</w:t>
            </w:r>
          </w:p>
          <w:p w14:paraId="6D23DC4E" w14:textId="77777777" w:rsidR="00067744" w:rsidRPr="001D6A24" w:rsidRDefault="00067744" w:rsidP="00874033">
            <w:pPr>
              <w:rPr>
                <w:rFonts w:cstheme="minorHAnsi"/>
                <w:lang w:val="en-US"/>
              </w:rPr>
            </w:pPr>
          </w:p>
        </w:tc>
      </w:tr>
      <w:tr w:rsidR="00067744" w:rsidRPr="001D6A24" w14:paraId="56407F68" w14:textId="77777777" w:rsidTr="00B239C7">
        <w:tc>
          <w:tcPr>
            <w:tcW w:w="1724" w:type="pct"/>
          </w:tcPr>
          <w:p w14:paraId="6AB3788D" w14:textId="377071CF" w:rsidR="00067744" w:rsidRPr="001D6A24" w:rsidRDefault="00C9681B" w:rsidP="00C9681B">
            <w:pPr>
              <w:rPr>
                <w:rFonts w:cstheme="minorHAnsi"/>
                <w:lang w:val="en-US"/>
              </w:rPr>
            </w:pPr>
            <w:r w:rsidRPr="001D6A24">
              <w:rPr>
                <w:rFonts w:cstheme="minorHAnsi"/>
                <w:lang w:val="en-US"/>
              </w:rPr>
              <w:t>Reversing</w:t>
            </w:r>
            <w:r w:rsidR="00067744" w:rsidRPr="001D6A24">
              <w:rPr>
                <w:rFonts w:cstheme="minorHAnsi"/>
                <w:lang w:val="en-US"/>
              </w:rPr>
              <w:t xml:space="preserve"> Collision </w:t>
            </w:r>
          </w:p>
        </w:tc>
        <w:tc>
          <w:tcPr>
            <w:tcW w:w="3276" w:type="pct"/>
          </w:tcPr>
          <w:p w14:paraId="0224ADD1" w14:textId="77777777" w:rsidR="00067744" w:rsidRPr="001D6A24" w:rsidRDefault="00067744" w:rsidP="00874033">
            <w:pPr>
              <w:rPr>
                <w:rFonts w:cstheme="minorHAnsi"/>
                <w:lang w:val="en-US"/>
              </w:rPr>
            </w:pPr>
            <w:r w:rsidRPr="001D6A24">
              <w:rPr>
                <w:rFonts w:cstheme="minorHAnsi"/>
                <w:lang w:val="en-US"/>
              </w:rPr>
              <w:t>Collision that occurs when the driver reverses the car into an object, person, or other car.</w:t>
            </w:r>
          </w:p>
          <w:p w14:paraId="542CD050" w14:textId="77777777" w:rsidR="00067744" w:rsidRPr="001D6A24" w:rsidRDefault="00067744" w:rsidP="00874033">
            <w:pPr>
              <w:rPr>
                <w:rFonts w:cstheme="minorHAnsi"/>
                <w:lang w:val="en-US"/>
              </w:rPr>
            </w:pPr>
          </w:p>
        </w:tc>
      </w:tr>
      <w:tr w:rsidR="00067744" w:rsidRPr="001D6A24" w14:paraId="58A68A33" w14:textId="77777777" w:rsidTr="00B239C7">
        <w:tc>
          <w:tcPr>
            <w:tcW w:w="1724" w:type="pct"/>
          </w:tcPr>
          <w:p w14:paraId="03648A4F" w14:textId="35767159" w:rsidR="00067744" w:rsidRPr="001D6A24" w:rsidRDefault="00067744" w:rsidP="00874033">
            <w:pPr>
              <w:rPr>
                <w:rFonts w:cstheme="minorHAnsi"/>
                <w:lang w:val="en-US"/>
              </w:rPr>
            </w:pPr>
            <w:r w:rsidRPr="001D6A24">
              <w:rPr>
                <w:rFonts w:cstheme="minorHAnsi"/>
                <w:lang w:val="en-US"/>
              </w:rPr>
              <w:t>Benefit-Cost Analysis</w:t>
            </w:r>
            <w:r w:rsidR="005B758F" w:rsidRPr="001D6A24">
              <w:rPr>
                <w:rFonts w:cstheme="minorHAnsi"/>
                <w:lang w:val="en-US"/>
              </w:rPr>
              <w:t xml:space="preserve"> (BCA)</w:t>
            </w:r>
          </w:p>
        </w:tc>
        <w:tc>
          <w:tcPr>
            <w:tcW w:w="3276" w:type="pct"/>
          </w:tcPr>
          <w:p w14:paraId="431A9DCA" w14:textId="77777777" w:rsidR="00067744" w:rsidRPr="001D6A24" w:rsidRDefault="00067744" w:rsidP="00874033">
            <w:pPr>
              <w:rPr>
                <w:rFonts w:cstheme="minorHAnsi"/>
                <w:lang w:val="en-US"/>
              </w:rPr>
            </w:pPr>
            <w:r w:rsidRPr="001D6A24">
              <w:rPr>
                <w:rFonts w:cstheme="minorHAnsi"/>
                <w:lang w:val="en-US"/>
              </w:rPr>
              <w:t xml:space="preserve">A process by which </w:t>
            </w:r>
            <w:proofErr w:type="spellStart"/>
            <w:r w:rsidRPr="001D6A24">
              <w:rPr>
                <w:rFonts w:cstheme="minorHAnsi"/>
                <w:lang w:val="en-US"/>
              </w:rPr>
              <w:t>organisations</w:t>
            </w:r>
            <w:proofErr w:type="spellEnd"/>
            <w:r w:rsidRPr="001D6A24">
              <w:rPr>
                <w:rFonts w:cstheme="minorHAnsi"/>
                <w:lang w:val="en-US"/>
              </w:rPr>
              <w:t xml:space="preserve"> can </w:t>
            </w:r>
            <w:proofErr w:type="spellStart"/>
            <w:r w:rsidRPr="001D6A24">
              <w:rPr>
                <w:rFonts w:cstheme="minorHAnsi"/>
                <w:lang w:val="en-US"/>
              </w:rPr>
              <w:t>analyse</w:t>
            </w:r>
            <w:proofErr w:type="spellEnd"/>
            <w:r w:rsidRPr="001D6A24">
              <w:rPr>
                <w:rFonts w:cstheme="minorHAnsi"/>
                <w:lang w:val="en-US"/>
              </w:rPr>
              <w:t xml:space="preserve"> decisions, systems or projects, or determine a value for intangibles. The analysis identifies the benefits of an action as well as the associated costs, and subtracting the costs from benefits. When completed, a cost benefit analysis will yield results that can be used to develop reasonable conclusion around the feasibility and / or advisability of a decision or situation.</w:t>
            </w:r>
          </w:p>
          <w:p w14:paraId="6F2424D9" w14:textId="77777777" w:rsidR="00067744" w:rsidRPr="001D6A24" w:rsidRDefault="00067744" w:rsidP="00874033">
            <w:pPr>
              <w:rPr>
                <w:rFonts w:cstheme="minorHAnsi"/>
                <w:lang w:val="en-US"/>
              </w:rPr>
            </w:pPr>
          </w:p>
        </w:tc>
      </w:tr>
      <w:tr w:rsidR="00067744" w:rsidRPr="001D6A24" w14:paraId="686F9B43" w14:textId="77777777" w:rsidTr="00B239C7">
        <w:tc>
          <w:tcPr>
            <w:tcW w:w="1724" w:type="pct"/>
          </w:tcPr>
          <w:p w14:paraId="081099A0" w14:textId="77777777" w:rsidR="00067744" w:rsidRPr="001D6A24" w:rsidRDefault="00067744" w:rsidP="00874033">
            <w:pPr>
              <w:rPr>
                <w:rFonts w:cstheme="minorHAnsi"/>
                <w:lang w:val="en-US"/>
              </w:rPr>
            </w:pPr>
            <w:r w:rsidRPr="001D6A24">
              <w:rPr>
                <w:rFonts w:cstheme="minorHAnsi"/>
                <w:lang w:val="en-US"/>
              </w:rPr>
              <w:t>Benefit-Cost Ratio (BCR)</w:t>
            </w:r>
          </w:p>
        </w:tc>
        <w:tc>
          <w:tcPr>
            <w:tcW w:w="3276" w:type="pct"/>
          </w:tcPr>
          <w:p w14:paraId="7FE25375" w14:textId="77777777" w:rsidR="00067744" w:rsidRPr="001D6A24" w:rsidRDefault="00067744" w:rsidP="00874033">
            <w:pPr>
              <w:rPr>
                <w:rFonts w:cstheme="minorHAnsi"/>
                <w:lang w:val="en-US"/>
              </w:rPr>
            </w:pPr>
            <w:r w:rsidRPr="001D6A24">
              <w:rPr>
                <w:rFonts w:cstheme="minorHAnsi"/>
                <w:lang w:val="en-US"/>
              </w:rPr>
              <w:t>The ratio of expected total (gross) benefits to expected total costs (in terms of present monetary value) for a change of policy relative to business as usual.</w:t>
            </w:r>
          </w:p>
          <w:p w14:paraId="28A8A285" w14:textId="77777777" w:rsidR="00067744" w:rsidRPr="001D6A24" w:rsidRDefault="00067744" w:rsidP="00874033">
            <w:pPr>
              <w:rPr>
                <w:rFonts w:cstheme="minorHAnsi"/>
                <w:lang w:val="en-US"/>
              </w:rPr>
            </w:pPr>
          </w:p>
        </w:tc>
      </w:tr>
      <w:tr w:rsidR="00067744" w:rsidRPr="001D6A24" w14:paraId="04E86369" w14:textId="77777777" w:rsidTr="00B239C7">
        <w:tc>
          <w:tcPr>
            <w:tcW w:w="1724" w:type="pct"/>
          </w:tcPr>
          <w:p w14:paraId="1CA4361B" w14:textId="77777777" w:rsidR="00067744" w:rsidRPr="001D6A24" w:rsidRDefault="00067744" w:rsidP="00874033">
            <w:pPr>
              <w:rPr>
                <w:rFonts w:cstheme="minorHAnsi"/>
                <w:lang w:val="en-US"/>
              </w:rPr>
            </w:pPr>
            <w:r w:rsidRPr="001D6A24">
              <w:rPr>
                <w:rFonts w:cstheme="minorHAnsi"/>
                <w:lang w:val="en-US"/>
              </w:rPr>
              <w:t>Blind Spot</w:t>
            </w:r>
          </w:p>
        </w:tc>
        <w:tc>
          <w:tcPr>
            <w:tcW w:w="3276" w:type="pct"/>
          </w:tcPr>
          <w:p w14:paraId="62BC5856" w14:textId="77777777" w:rsidR="00067744" w:rsidRPr="001D6A24" w:rsidRDefault="00067744" w:rsidP="00874033">
            <w:pPr>
              <w:rPr>
                <w:rFonts w:cstheme="minorHAnsi"/>
                <w:lang w:val="en-US"/>
              </w:rPr>
            </w:pPr>
            <w:r w:rsidRPr="001D6A24">
              <w:rPr>
                <w:rFonts w:cstheme="minorHAnsi"/>
                <w:lang w:val="en-US"/>
              </w:rPr>
              <w:t>A blind spot in a vehicle is an area around the vehicle that cannot be directly observed by the driver while at the controls, under existing circumstances.</w:t>
            </w:r>
          </w:p>
          <w:p w14:paraId="6E95D3B9" w14:textId="77777777" w:rsidR="00067744" w:rsidRPr="001D6A24" w:rsidRDefault="00067744" w:rsidP="00874033">
            <w:pPr>
              <w:rPr>
                <w:rFonts w:cstheme="minorHAnsi"/>
                <w:lang w:val="en-US"/>
              </w:rPr>
            </w:pPr>
          </w:p>
        </w:tc>
      </w:tr>
      <w:tr w:rsidR="00067744" w:rsidRPr="001D6A24" w14:paraId="46E33A75" w14:textId="77777777" w:rsidTr="00B239C7">
        <w:tc>
          <w:tcPr>
            <w:tcW w:w="1724" w:type="pct"/>
          </w:tcPr>
          <w:p w14:paraId="623A68B7" w14:textId="77777777" w:rsidR="00067744" w:rsidRPr="001D6A24" w:rsidRDefault="00067744" w:rsidP="00874033">
            <w:pPr>
              <w:rPr>
                <w:rFonts w:cstheme="minorHAnsi"/>
                <w:lang w:val="en-US"/>
              </w:rPr>
            </w:pPr>
            <w:r w:rsidRPr="001D6A24">
              <w:rPr>
                <w:rFonts w:cstheme="minorHAnsi"/>
                <w:lang w:val="en-US"/>
              </w:rPr>
              <w:t>Blind Spot Monitoring (BSM)</w:t>
            </w:r>
          </w:p>
        </w:tc>
        <w:tc>
          <w:tcPr>
            <w:tcW w:w="3276" w:type="pct"/>
          </w:tcPr>
          <w:p w14:paraId="75D02FCF" w14:textId="77777777" w:rsidR="00067744" w:rsidRPr="001D6A24" w:rsidRDefault="00067744" w:rsidP="00874033">
            <w:pPr>
              <w:rPr>
                <w:rFonts w:cstheme="minorHAnsi"/>
                <w:lang w:val="en-US"/>
              </w:rPr>
            </w:pPr>
            <w:r w:rsidRPr="001D6A24">
              <w:rPr>
                <w:rFonts w:cstheme="minorHAnsi"/>
                <w:lang w:val="en-US"/>
              </w:rPr>
              <w:t>A system using a set of sensors mounted on the side mirrors or rear bumper to detect vehicles in adjacent lanes. If the sensors detect something, the will alert the driver via an audible and / or visual warning. Some vehicles will include a camera as the main part of the system or to complement the sensors.</w:t>
            </w:r>
          </w:p>
          <w:p w14:paraId="4EC717A7" w14:textId="77777777" w:rsidR="00067744" w:rsidRPr="001D6A24" w:rsidRDefault="00067744" w:rsidP="00874033">
            <w:pPr>
              <w:rPr>
                <w:rFonts w:cstheme="minorHAnsi"/>
                <w:lang w:val="en-US"/>
              </w:rPr>
            </w:pPr>
          </w:p>
        </w:tc>
      </w:tr>
      <w:tr w:rsidR="00067744" w:rsidRPr="001D6A24" w14:paraId="713D6AA9" w14:textId="77777777" w:rsidTr="00B239C7">
        <w:tc>
          <w:tcPr>
            <w:tcW w:w="1724" w:type="pct"/>
          </w:tcPr>
          <w:p w14:paraId="16467DB6" w14:textId="2B260AB1" w:rsidR="00067744" w:rsidRPr="001D6A24" w:rsidRDefault="00067744" w:rsidP="00874033">
            <w:pPr>
              <w:rPr>
                <w:rFonts w:cstheme="minorHAnsi"/>
                <w:lang w:val="en-US"/>
              </w:rPr>
            </w:pPr>
            <w:r w:rsidRPr="001D6A24">
              <w:rPr>
                <w:rFonts w:cstheme="minorHAnsi"/>
                <w:lang w:val="en-US"/>
              </w:rPr>
              <w:t xml:space="preserve">Business </w:t>
            </w:r>
            <w:r w:rsidR="00783165" w:rsidRPr="001D6A24">
              <w:rPr>
                <w:rFonts w:cstheme="minorHAnsi"/>
                <w:lang w:val="en-US"/>
              </w:rPr>
              <w:t>a</w:t>
            </w:r>
            <w:r w:rsidRPr="001D6A24">
              <w:rPr>
                <w:rFonts w:cstheme="minorHAnsi"/>
                <w:lang w:val="en-US"/>
              </w:rPr>
              <w:t>s Usual (BAU)</w:t>
            </w:r>
          </w:p>
        </w:tc>
        <w:tc>
          <w:tcPr>
            <w:tcW w:w="3276" w:type="pct"/>
          </w:tcPr>
          <w:p w14:paraId="2951757A" w14:textId="77777777" w:rsidR="00067744" w:rsidRPr="001D6A24" w:rsidRDefault="00067744" w:rsidP="00874033">
            <w:pPr>
              <w:rPr>
                <w:rFonts w:cstheme="minorHAnsi"/>
                <w:lang w:val="en-US"/>
              </w:rPr>
            </w:pPr>
            <w:r w:rsidRPr="001D6A24">
              <w:rPr>
                <w:rFonts w:cstheme="minorHAnsi"/>
                <w:lang w:val="en-US"/>
              </w:rPr>
              <w:t>The normal execution of standard functional operations within an organization.</w:t>
            </w:r>
          </w:p>
          <w:p w14:paraId="3514924D" w14:textId="77777777" w:rsidR="00067744" w:rsidRPr="001D6A24" w:rsidRDefault="00067744" w:rsidP="00874033">
            <w:pPr>
              <w:rPr>
                <w:rFonts w:cstheme="minorHAnsi"/>
                <w:lang w:val="en-US"/>
              </w:rPr>
            </w:pPr>
          </w:p>
        </w:tc>
      </w:tr>
      <w:tr w:rsidR="00067744" w:rsidRPr="001D6A24" w14:paraId="56465029" w14:textId="77777777" w:rsidTr="00B239C7">
        <w:tc>
          <w:tcPr>
            <w:tcW w:w="1724" w:type="pct"/>
          </w:tcPr>
          <w:p w14:paraId="5C31DBAA" w14:textId="77777777" w:rsidR="00067744" w:rsidRPr="001D6A24" w:rsidRDefault="00067744" w:rsidP="00874033">
            <w:pPr>
              <w:rPr>
                <w:rFonts w:cstheme="minorHAnsi"/>
                <w:lang w:val="en-US"/>
              </w:rPr>
            </w:pPr>
            <w:r w:rsidRPr="001D6A24">
              <w:rPr>
                <w:rFonts w:cstheme="minorHAnsi"/>
                <w:lang w:val="en-US"/>
              </w:rPr>
              <w:t>Casualty</w:t>
            </w:r>
          </w:p>
        </w:tc>
        <w:tc>
          <w:tcPr>
            <w:tcW w:w="3276" w:type="pct"/>
          </w:tcPr>
          <w:p w14:paraId="7FC4F5C6" w14:textId="77777777" w:rsidR="00067744" w:rsidRPr="001D6A24" w:rsidRDefault="00067744" w:rsidP="00874033">
            <w:pPr>
              <w:rPr>
                <w:rFonts w:cstheme="minorHAnsi"/>
                <w:lang w:val="en-US"/>
              </w:rPr>
            </w:pPr>
            <w:r w:rsidRPr="001D6A24">
              <w:rPr>
                <w:rFonts w:cstheme="minorHAnsi"/>
                <w:lang w:val="en-US"/>
              </w:rPr>
              <w:t>A person who is injured or killed in an accident.</w:t>
            </w:r>
          </w:p>
          <w:p w14:paraId="4215B826" w14:textId="77777777" w:rsidR="00067744" w:rsidRPr="001D6A24" w:rsidRDefault="00067744" w:rsidP="00874033">
            <w:pPr>
              <w:rPr>
                <w:rFonts w:cstheme="minorHAnsi"/>
                <w:lang w:val="en-US"/>
              </w:rPr>
            </w:pPr>
          </w:p>
        </w:tc>
      </w:tr>
      <w:tr w:rsidR="00067744" w:rsidRPr="001D6A24" w14:paraId="756643C1" w14:textId="77777777" w:rsidTr="00B239C7">
        <w:tc>
          <w:tcPr>
            <w:tcW w:w="1724" w:type="pct"/>
          </w:tcPr>
          <w:p w14:paraId="04FD6D16" w14:textId="77777777" w:rsidR="00067744" w:rsidRPr="001D6A24" w:rsidRDefault="00067744" w:rsidP="00874033">
            <w:pPr>
              <w:rPr>
                <w:rFonts w:cstheme="minorHAnsi"/>
                <w:lang w:val="en-US"/>
              </w:rPr>
            </w:pPr>
            <w:r w:rsidRPr="001D6A24">
              <w:rPr>
                <w:rFonts w:cstheme="minorHAnsi"/>
                <w:lang w:val="en-US"/>
              </w:rPr>
              <w:lastRenderedPageBreak/>
              <w:t>Category L</w:t>
            </w:r>
            <w:r w:rsidRPr="001D6A24">
              <w:rPr>
                <w:rFonts w:cstheme="minorHAnsi"/>
                <w:vertAlign w:val="subscript"/>
                <w:lang w:val="en-US"/>
              </w:rPr>
              <w:t>1</w:t>
            </w:r>
            <w:r w:rsidRPr="001D6A24">
              <w:rPr>
                <w:rFonts w:cstheme="minorHAnsi"/>
                <w:lang w:val="en-US"/>
              </w:rPr>
              <w:t xml:space="preserve"> Vehicle</w:t>
            </w:r>
          </w:p>
        </w:tc>
        <w:tc>
          <w:tcPr>
            <w:tcW w:w="3276" w:type="pct"/>
          </w:tcPr>
          <w:p w14:paraId="094EAB34" w14:textId="77777777" w:rsidR="00067744" w:rsidRPr="001D6A24" w:rsidRDefault="00067744" w:rsidP="00874033">
            <w:pPr>
              <w:rPr>
                <w:rFonts w:cstheme="minorHAnsi"/>
                <w:lang w:val="en-US"/>
              </w:rPr>
            </w:pPr>
            <w:r w:rsidRPr="001D6A24">
              <w:rPr>
                <w:rFonts w:cstheme="minorHAnsi"/>
                <w:lang w:val="en-US"/>
              </w:rPr>
              <w:t>A two-wheeled vehicle with an engine cylinder capacity in the case of a thermic engine not exceeding 50 cm³ and whatever the means of propulsion a maximum design speed not exceeding 50 km/h.</w:t>
            </w:r>
          </w:p>
          <w:p w14:paraId="2A0AA4F0" w14:textId="77777777" w:rsidR="00067744" w:rsidRPr="001D6A24" w:rsidRDefault="00067744" w:rsidP="00874033">
            <w:pPr>
              <w:rPr>
                <w:rFonts w:cstheme="minorHAnsi"/>
                <w:lang w:val="en-US"/>
              </w:rPr>
            </w:pPr>
          </w:p>
        </w:tc>
      </w:tr>
      <w:tr w:rsidR="00067744" w:rsidRPr="001D6A24" w14:paraId="558CC63B" w14:textId="77777777" w:rsidTr="00B239C7">
        <w:tc>
          <w:tcPr>
            <w:tcW w:w="1724" w:type="pct"/>
          </w:tcPr>
          <w:p w14:paraId="6F4248A2" w14:textId="77777777" w:rsidR="00067744" w:rsidRPr="001D6A24" w:rsidRDefault="00067744" w:rsidP="00874033">
            <w:pPr>
              <w:rPr>
                <w:rFonts w:cstheme="minorHAnsi"/>
                <w:lang w:val="en-US"/>
              </w:rPr>
            </w:pPr>
            <w:r w:rsidRPr="001D6A24">
              <w:rPr>
                <w:rFonts w:cstheme="minorHAnsi"/>
                <w:lang w:val="en-US"/>
              </w:rPr>
              <w:t>Category LA Vehicle</w:t>
            </w:r>
          </w:p>
        </w:tc>
        <w:tc>
          <w:tcPr>
            <w:tcW w:w="3276" w:type="pct"/>
          </w:tcPr>
          <w:p w14:paraId="5CE96310" w14:textId="77777777" w:rsidR="00067744" w:rsidRPr="001D6A24" w:rsidRDefault="00067744" w:rsidP="00874033">
            <w:pPr>
              <w:rPr>
                <w:rFonts w:cstheme="minorHAnsi"/>
                <w:lang w:val="en-US"/>
              </w:rPr>
            </w:pPr>
            <w:r w:rsidRPr="001D6A24">
              <w:rPr>
                <w:rFonts w:cstheme="minorHAnsi"/>
                <w:lang w:val="en-US"/>
              </w:rPr>
              <w:t>See Appendix 1 – Vehicle Categories</w:t>
            </w:r>
          </w:p>
          <w:p w14:paraId="008A5287" w14:textId="77777777" w:rsidR="00067744" w:rsidRPr="001D6A24" w:rsidRDefault="00067744" w:rsidP="00874033">
            <w:pPr>
              <w:rPr>
                <w:rFonts w:cstheme="minorHAnsi"/>
                <w:lang w:val="en-US"/>
              </w:rPr>
            </w:pPr>
          </w:p>
        </w:tc>
      </w:tr>
      <w:tr w:rsidR="00067744" w:rsidRPr="001D6A24" w14:paraId="06A3B415" w14:textId="77777777" w:rsidTr="00B239C7">
        <w:tc>
          <w:tcPr>
            <w:tcW w:w="1724" w:type="pct"/>
          </w:tcPr>
          <w:p w14:paraId="149DA053" w14:textId="77777777" w:rsidR="00067744" w:rsidRPr="001D6A24" w:rsidRDefault="00067744" w:rsidP="00874033">
            <w:pPr>
              <w:rPr>
                <w:rFonts w:cstheme="minorHAnsi"/>
                <w:lang w:val="en-US"/>
              </w:rPr>
            </w:pPr>
            <w:r w:rsidRPr="001D6A24">
              <w:rPr>
                <w:rFonts w:cstheme="minorHAnsi"/>
                <w:lang w:val="en-US"/>
              </w:rPr>
              <w:t>Category M Vehicle</w:t>
            </w:r>
          </w:p>
        </w:tc>
        <w:tc>
          <w:tcPr>
            <w:tcW w:w="3276" w:type="pct"/>
          </w:tcPr>
          <w:p w14:paraId="7E1C5BC0" w14:textId="77777777" w:rsidR="00067744" w:rsidRPr="001D6A24" w:rsidRDefault="00067744" w:rsidP="00874033">
            <w:pPr>
              <w:rPr>
                <w:rFonts w:cstheme="minorHAnsi"/>
                <w:lang w:val="en-US"/>
              </w:rPr>
            </w:pPr>
            <w:r w:rsidRPr="001D6A24">
              <w:rPr>
                <w:rFonts w:cstheme="minorHAnsi"/>
                <w:lang w:val="en-US"/>
              </w:rPr>
              <w:t>Power-driven vehicles having at least four wheels and used for the carriage of passengers</w:t>
            </w:r>
            <w:r w:rsidR="00A84170" w:rsidRPr="001D6A24">
              <w:rPr>
                <w:rFonts w:cstheme="minorHAnsi"/>
                <w:lang w:val="en-US"/>
              </w:rPr>
              <w:t>.</w:t>
            </w:r>
          </w:p>
          <w:p w14:paraId="20F8DF85" w14:textId="77777777" w:rsidR="00067744" w:rsidRPr="001D6A24" w:rsidRDefault="00067744" w:rsidP="00874033">
            <w:pPr>
              <w:rPr>
                <w:rFonts w:cstheme="minorHAnsi"/>
                <w:lang w:val="en-US"/>
              </w:rPr>
            </w:pPr>
          </w:p>
        </w:tc>
      </w:tr>
      <w:tr w:rsidR="00067744" w:rsidRPr="001D6A24" w14:paraId="324724B4" w14:textId="77777777" w:rsidTr="00B239C7">
        <w:tc>
          <w:tcPr>
            <w:tcW w:w="1724" w:type="pct"/>
          </w:tcPr>
          <w:p w14:paraId="51403709" w14:textId="77777777" w:rsidR="00067744" w:rsidRPr="001D6A24" w:rsidRDefault="00067744" w:rsidP="00874033">
            <w:pPr>
              <w:rPr>
                <w:rFonts w:cstheme="minorHAnsi"/>
                <w:lang w:val="en-US"/>
              </w:rPr>
            </w:pPr>
            <w:r w:rsidRPr="001D6A24">
              <w:rPr>
                <w:rFonts w:cstheme="minorHAnsi"/>
                <w:lang w:val="en-US"/>
              </w:rPr>
              <w:t>Category MA Vehicle</w:t>
            </w:r>
          </w:p>
        </w:tc>
        <w:tc>
          <w:tcPr>
            <w:tcW w:w="3276" w:type="pct"/>
          </w:tcPr>
          <w:p w14:paraId="278C30F5" w14:textId="77777777" w:rsidR="00067744" w:rsidRPr="001D6A24" w:rsidRDefault="00067744" w:rsidP="00874033">
            <w:pPr>
              <w:rPr>
                <w:rFonts w:cstheme="minorHAnsi"/>
                <w:lang w:val="en-US"/>
              </w:rPr>
            </w:pPr>
            <w:r w:rsidRPr="001D6A24">
              <w:rPr>
                <w:rFonts w:cstheme="minorHAnsi"/>
                <w:lang w:val="en-US"/>
              </w:rPr>
              <w:t>See Appendix 1 – Vehicle Categories</w:t>
            </w:r>
          </w:p>
          <w:p w14:paraId="483EF4EE" w14:textId="77777777" w:rsidR="00067744" w:rsidRPr="001D6A24" w:rsidRDefault="00067744" w:rsidP="00874033">
            <w:pPr>
              <w:rPr>
                <w:rFonts w:cstheme="minorHAnsi"/>
              </w:rPr>
            </w:pPr>
          </w:p>
        </w:tc>
      </w:tr>
      <w:tr w:rsidR="00067744" w:rsidRPr="001D6A24" w14:paraId="779DAEB8" w14:textId="77777777" w:rsidTr="00B239C7">
        <w:tc>
          <w:tcPr>
            <w:tcW w:w="1724" w:type="pct"/>
          </w:tcPr>
          <w:p w14:paraId="6E57E9DA" w14:textId="77777777" w:rsidR="00067744" w:rsidRPr="001D6A24" w:rsidRDefault="00067744" w:rsidP="00874033">
            <w:pPr>
              <w:rPr>
                <w:rFonts w:cstheme="minorHAnsi"/>
                <w:lang w:val="en-US"/>
              </w:rPr>
            </w:pPr>
            <w:r w:rsidRPr="001D6A24">
              <w:rPr>
                <w:rFonts w:cstheme="minorHAnsi"/>
                <w:lang w:val="en-US"/>
              </w:rPr>
              <w:t>Category MB Vehicle</w:t>
            </w:r>
          </w:p>
        </w:tc>
        <w:tc>
          <w:tcPr>
            <w:tcW w:w="3276" w:type="pct"/>
          </w:tcPr>
          <w:p w14:paraId="3DB32F94" w14:textId="77777777" w:rsidR="00067744" w:rsidRPr="001D6A24" w:rsidRDefault="00067744" w:rsidP="00874033">
            <w:pPr>
              <w:rPr>
                <w:rFonts w:cstheme="minorHAnsi"/>
                <w:lang w:val="en-US"/>
              </w:rPr>
            </w:pPr>
            <w:r w:rsidRPr="001D6A24">
              <w:rPr>
                <w:rFonts w:cstheme="minorHAnsi"/>
                <w:lang w:val="en-US"/>
              </w:rPr>
              <w:t>See Appendix 1 – Vehicle Categories</w:t>
            </w:r>
          </w:p>
          <w:p w14:paraId="1E352373" w14:textId="77777777" w:rsidR="00067744" w:rsidRPr="001D6A24" w:rsidRDefault="00067744" w:rsidP="00874033">
            <w:pPr>
              <w:rPr>
                <w:rFonts w:cstheme="minorHAnsi"/>
              </w:rPr>
            </w:pPr>
          </w:p>
        </w:tc>
      </w:tr>
      <w:tr w:rsidR="00067744" w:rsidRPr="001D6A24" w14:paraId="11D58B3A" w14:textId="77777777" w:rsidTr="00B239C7">
        <w:tc>
          <w:tcPr>
            <w:tcW w:w="1724" w:type="pct"/>
          </w:tcPr>
          <w:p w14:paraId="7744AEAB" w14:textId="77777777" w:rsidR="00067744" w:rsidRPr="001D6A24" w:rsidRDefault="00067744" w:rsidP="00874033">
            <w:pPr>
              <w:rPr>
                <w:rFonts w:cstheme="minorHAnsi"/>
                <w:lang w:val="en-US"/>
              </w:rPr>
            </w:pPr>
            <w:r w:rsidRPr="001D6A24">
              <w:rPr>
                <w:rFonts w:cstheme="minorHAnsi"/>
                <w:lang w:val="en-US"/>
              </w:rPr>
              <w:t>Category MC Vehicle</w:t>
            </w:r>
          </w:p>
        </w:tc>
        <w:tc>
          <w:tcPr>
            <w:tcW w:w="3276" w:type="pct"/>
          </w:tcPr>
          <w:p w14:paraId="20EDD0A2" w14:textId="77777777" w:rsidR="00067744" w:rsidRPr="001D6A24" w:rsidRDefault="00067744" w:rsidP="00874033">
            <w:pPr>
              <w:rPr>
                <w:rFonts w:cstheme="minorHAnsi"/>
                <w:lang w:val="en-US"/>
              </w:rPr>
            </w:pPr>
            <w:r w:rsidRPr="001D6A24">
              <w:rPr>
                <w:rFonts w:cstheme="minorHAnsi"/>
                <w:lang w:val="en-US"/>
              </w:rPr>
              <w:t>See Appendix 1 – Vehicle Categories</w:t>
            </w:r>
          </w:p>
          <w:p w14:paraId="5E6989BA" w14:textId="77777777" w:rsidR="00067744" w:rsidRPr="001D6A24" w:rsidRDefault="00067744" w:rsidP="00874033">
            <w:pPr>
              <w:rPr>
                <w:rFonts w:cstheme="minorHAnsi"/>
              </w:rPr>
            </w:pPr>
          </w:p>
        </w:tc>
      </w:tr>
      <w:tr w:rsidR="00067744" w:rsidRPr="001D6A24" w14:paraId="5C8C9D98" w14:textId="77777777" w:rsidTr="00B239C7">
        <w:tc>
          <w:tcPr>
            <w:tcW w:w="1724" w:type="pct"/>
          </w:tcPr>
          <w:p w14:paraId="484ADDB4" w14:textId="77777777" w:rsidR="00067744" w:rsidRPr="001D6A24" w:rsidRDefault="00067744" w:rsidP="00874033">
            <w:pPr>
              <w:rPr>
                <w:rFonts w:cstheme="minorHAnsi"/>
                <w:lang w:val="en-US"/>
              </w:rPr>
            </w:pPr>
            <w:r w:rsidRPr="001D6A24">
              <w:rPr>
                <w:rFonts w:cstheme="minorHAnsi"/>
                <w:lang w:val="en-US"/>
              </w:rPr>
              <w:t>Category MD Vehicle</w:t>
            </w:r>
          </w:p>
        </w:tc>
        <w:tc>
          <w:tcPr>
            <w:tcW w:w="3276" w:type="pct"/>
          </w:tcPr>
          <w:p w14:paraId="7B280D9E" w14:textId="77777777" w:rsidR="00067744" w:rsidRPr="001D6A24" w:rsidRDefault="00067744" w:rsidP="00874033">
            <w:pPr>
              <w:rPr>
                <w:rFonts w:cstheme="minorHAnsi"/>
                <w:lang w:val="en-US"/>
              </w:rPr>
            </w:pPr>
            <w:r w:rsidRPr="001D6A24">
              <w:rPr>
                <w:rFonts w:cstheme="minorHAnsi"/>
                <w:lang w:val="en-US"/>
              </w:rPr>
              <w:t>See Appendix 1 – Vehicle Categories</w:t>
            </w:r>
          </w:p>
          <w:p w14:paraId="4A9F4E53" w14:textId="77777777" w:rsidR="00067744" w:rsidRPr="001D6A24" w:rsidRDefault="00067744" w:rsidP="00874033">
            <w:pPr>
              <w:rPr>
                <w:rFonts w:cstheme="minorHAnsi"/>
              </w:rPr>
            </w:pPr>
          </w:p>
        </w:tc>
      </w:tr>
      <w:tr w:rsidR="00067744" w:rsidRPr="001D6A24" w14:paraId="3E273342" w14:textId="77777777" w:rsidTr="00B239C7">
        <w:tc>
          <w:tcPr>
            <w:tcW w:w="1724" w:type="pct"/>
          </w:tcPr>
          <w:p w14:paraId="1986A916" w14:textId="77777777" w:rsidR="00067744" w:rsidRPr="001D6A24" w:rsidRDefault="00067744" w:rsidP="00874033">
            <w:pPr>
              <w:rPr>
                <w:rFonts w:cstheme="minorHAnsi"/>
                <w:lang w:val="en-US"/>
              </w:rPr>
            </w:pPr>
            <w:r w:rsidRPr="001D6A24">
              <w:rPr>
                <w:rFonts w:cstheme="minorHAnsi"/>
                <w:lang w:val="en-US"/>
              </w:rPr>
              <w:t>Category ME Vehicle</w:t>
            </w:r>
          </w:p>
        </w:tc>
        <w:tc>
          <w:tcPr>
            <w:tcW w:w="3276" w:type="pct"/>
          </w:tcPr>
          <w:p w14:paraId="5E1174CD" w14:textId="77777777" w:rsidR="00067744" w:rsidRPr="001D6A24" w:rsidRDefault="00067744" w:rsidP="00874033">
            <w:pPr>
              <w:rPr>
                <w:rFonts w:cstheme="minorHAnsi"/>
                <w:lang w:val="en-US"/>
              </w:rPr>
            </w:pPr>
            <w:r w:rsidRPr="001D6A24">
              <w:rPr>
                <w:rFonts w:cstheme="minorHAnsi"/>
                <w:lang w:val="en-US"/>
              </w:rPr>
              <w:t>See Appendix 1 – Vehicle Categories</w:t>
            </w:r>
          </w:p>
          <w:p w14:paraId="5EBAC512" w14:textId="77777777" w:rsidR="00067744" w:rsidRPr="001D6A24" w:rsidRDefault="00067744" w:rsidP="00874033">
            <w:pPr>
              <w:rPr>
                <w:rFonts w:cstheme="minorHAnsi"/>
              </w:rPr>
            </w:pPr>
          </w:p>
        </w:tc>
      </w:tr>
      <w:tr w:rsidR="00067744" w:rsidRPr="001D6A24" w14:paraId="1F2B0524" w14:textId="77777777" w:rsidTr="00B239C7">
        <w:tc>
          <w:tcPr>
            <w:tcW w:w="1724" w:type="pct"/>
          </w:tcPr>
          <w:p w14:paraId="00E63E27" w14:textId="77777777" w:rsidR="00067744" w:rsidRPr="001D6A24" w:rsidRDefault="00067744" w:rsidP="00874033">
            <w:pPr>
              <w:rPr>
                <w:rFonts w:cstheme="minorHAnsi"/>
                <w:lang w:val="en-US"/>
              </w:rPr>
            </w:pPr>
            <w:r w:rsidRPr="001D6A24">
              <w:rPr>
                <w:rFonts w:cstheme="minorHAnsi"/>
                <w:lang w:val="en-US"/>
              </w:rPr>
              <w:t>Category N Vehicle</w:t>
            </w:r>
          </w:p>
        </w:tc>
        <w:tc>
          <w:tcPr>
            <w:tcW w:w="3276" w:type="pct"/>
          </w:tcPr>
          <w:p w14:paraId="1BEB031C" w14:textId="77777777" w:rsidR="00067744" w:rsidRPr="001D6A24" w:rsidRDefault="00067744" w:rsidP="00874033">
            <w:pPr>
              <w:rPr>
                <w:rFonts w:cstheme="minorHAnsi"/>
              </w:rPr>
            </w:pPr>
            <w:r w:rsidRPr="001D6A24">
              <w:rPr>
                <w:rFonts w:cstheme="minorHAnsi"/>
              </w:rPr>
              <w:t>Power-driven vehicles having at least four wheels and used for the carriage of goods.</w:t>
            </w:r>
          </w:p>
          <w:p w14:paraId="21E311B5" w14:textId="77777777" w:rsidR="00067744" w:rsidRPr="001D6A24" w:rsidRDefault="00067744" w:rsidP="00874033">
            <w:pPr>
              <w:rPr>
                <w:rFonts w:cstheme="minorHAnsi"/>
                <w:lang w:val="en-US"/>
              </w:rPr>
            </w:pPr>
          </w:p>
        </w:tc>
      </w:tr>
      <w:tr w:rsidR="00067744" w:rsidRPr="001D6A24" w14:paraId="3E8FC679" w14:textId="77777777" w:rsidTr="00B239C7">
        <w:tc>
          <w:tcPr>
            <w:tcW w:w="1724" w:type="pct"/>
          </w:tcPr>
          <w:p w14:paraId="5070F0A2" w14:textId="77777777" w:rsidR="00067744" w:rsidRPr="001D6A24" w:rsidRDefault="00067744" w:rsidP="00874033">
            <w:pPr>
              <w:rPr>
                <w:rFonts w:cstheme="minorHAnsi"/>
                <w:lang w:val="en-US"/>
              </w:rPr>
            </w:pPr>
            <w:r w:rsidRPr="001D6A24">
              <w:rPr>
                <w:rFonts w:cstheme="minorHAnsi"/>
                <w:lang w:val="en-US"/>
              </w:rPr>
              <w:t>Category NA Vehicle</w:t>
            </w:r>
          </w:p>
        </w:tc>
        <w:tc>
          <w:tcPr>
            <w:tcW w:w="3276" w:type="pct"/>
          </w:tcPr>
          <w:p w14:paraId="17CC620A" w14:textId="77777777" w:rsidR="00067744" w:rsidRPr="001D6A24" w:rsidRDefault="00067744" w:rsidP="00874033">
            <w:pPr>
              <w:rPr>
                <w:rFonts w:cstheme="minorHAnsi"/>
                <w:lang w:val="en-US"/>
              </w:rPr>
            </w:pPr>
            <w:r w:rsidRPr="001D6A24">
              <w:rPr>
                <w:rFonts w:cstheme="minorHAnsi"/>
                <w:lang w:val="en-US"/>
              </w:rPr>
              <w:t>See Appendix 1 – Vehicle Categories</w:t>
            </w:r>
          </w:p>
          <w:p w14:paraId="16D9DA13" w14:textId="77777777" w:rsidR="00067744" w:rsidRPr="001D6A24" w:rsidRDefault="00067744" w:rsidP="00874033">
            <w:pPr>
              <w:rPr>
                <w:rFonts w:cstheme="minorHAnsi"/>
                <w:lang w:val="en-US"/>
              </w:rPr>
            </w:pPr>
          </w:p>
        </w:tc>
      </w:tr>
      <w:tr w:rsidR="00067744" w:rsidRPr="001D6A24" w14:paraId="69C29EBD" w14:textId="77777777" w:rsidTr="00B239C7">
        <w:tc>
          <w:tcPr>
            <w:tcW w:w="1724" w:type="pct"/>
          </w:tcPr>
          <w:p w14:paraId="2CBDD2F2" w14:textId="77777777" w:rsidR="00067744" w:rsidRPr="001D6A24" w:rsidRDefault="00067744" w:rsidP="00874033">
            <w:pPr>
              <w:rPr>
                <w:rFonts w:cstheme="minorHAnsi"/>
                <w:lang w:val="en-US"/>
              </w:rPr>
            </w:pPr>
            <w:r w:rsidRPr="001D6A24">
              <w:rPr>
                <w:rFonts w:cstheme="minorHAnsi"/>
                <w:lang w:val="en-US"/>
              </w:rPr>
              <w:t>Category NB Vehicle</w:t>
            </w:r>
          </w:p>
        </w:tc>
        <w:tc>
          <w:tcPr>
            <w:tcW w:w="3276" w:type="pct"/>
          </w:tcPr>
          <w:p w14:paraId="0952503B" w14:textId="77777777" w:rsidR="00067744" w:rsidRPr="001D6A24" w:rsidRDefault="00067744" w:rsidP="00874033">
            <w:pPr>
              <w:rPr>
                <w:rFonts w:cstheme="minorHAnsi"/>
                <w:lang w:val="en-US"/>
              </w:rPr>
            </w:pPr>
            <w:r w:rsidRPr="001D6A24">
              <w:rPr>
                <w:rFonts w:cstheme="minorHAnsi"/>
                <w:lang w:val="en-US"/>
              </w:rPr>
              <w:t>See Appendix 1 – Vehicle Categories</w:t>
            </w:r>
          </w:p>
          <w:p w14:paraId="35DC9165" w14:textId="77777777" w:rsidR="00067744" w:rsidRPr="001D6A24" w:rsidRDefault="00067744" w:rsidP="00874033">
            <w:pPr>
              <w:rPr>
                <w:rFonts w:cstheme="minorHAnsi"/>
                <w:lang w:val="en-US"/>
              </w:rPr>
            </w:pPr>
          </w:p>
        </w:tc>
      </w:tr>
      <w:tr w:rsidR="00067744" w:rsidRPr="001D6A24" w14:paraId="44FD4998" w14:textId="77777777" w:rsidTr="00B239C7">
        <w:tc>
          <w:tcPr>
            <w:tcW w:w="1724" w:type="pct"/>
          </w:tcPr>
          <w:p w14:paraId="6A50AAB3" w14:textId="77777777" w:rsidR="00067744" w:rsidRPr="001D6A24" w:rsidRDefault="00067744" w:rsidP="00874033">
            <w:pPr>
              <w:rPr>
                <w:rFonts w:cstheme="minorHAnsi"/>
                <w:lang w:val="en-US"/>
              </w:rPr>
            </w:pPr>
            <w:r w:rsidRPr="001D6A24">
              <w:rPr>
                <w:rFonts w:cstheme="minorHAnsi"/>
                <w:lang w:val="en-US"/>
              </w:rPr>
              <w:t>Category NC Vehicle</w:t>
            </w:r>
          </w:p>
        </w:tc>
        <w:tc>
          <w:tcPr>
            <w:tcW w:w="3276" w:type="pct"/>
          </w:tcPr>
          <w:p w14:paraId="33B18067" w14:textId="77777777" w:rsidR="00067744" w:rsidRPr="001D6A24" w:rsidRDefault="00067744" w:rsidP="00874033">
            <w:pPr>
              <w:rPr>
                <w:rFonts w:cstheme="minorHAnsi"/>
                <w:lang w:val="en-US"/>
              </w:rPr>
            </w:pPr>
            <w:r w:rsidRPr="001D6A24">
              <w:rPr>
                <w:rFonts w:cstheme="minorHAnsi"/>
                <w:lang w:val="en-US"/>
              </w:rPr>
              <w:t>See Appendix 1 – Vehicle Categories</w:t>
            </w:r>
          </w:p>
          <w:p w14:paraId="3B97AE0F" w14:textId="77777777" w:rsidR="00067744" w:rsidRPr="001D6A24" w:rsidRDefault="00067744" w:rsidP="00874033">
            <w:pPr>
              <w:rPr>
                <w:rFonts w:cstheme="minorHAnsi"/>
                <w:lang w:val="en-US"/>
              </w:rPr>
            </w:pPr>
          </w:p>
        </w:tc>
      </w:tr>
      <w:tr w:rsidR="00067744" w:rsidRPr="001D6A24" w14:paraId="6488E011" w14:textId="77777777" w:rsidTr="00B239C7">
        <w:tc>
          <w:tcPr>
            <w:tcW w:w="1724" w:type="pct"/>
          </w:tcPr>
          <w:p w14:paraId="43FD2562" w14:textId="77777777" w:rsidR="00067744" w:rsidRPr="001D6A24" w:rsidRDefault="00067744" w:rsidP="00874033">
            <w:pPr>
              <w:rPr>
                <w:rFonts w:cstheme="minorHAnsi"/>
                <w:lang w:val="en-US"/>
              </w:rPr>
            </w:pPr>
            <w:r w:rsidRPr="001D6A24">
              <w:rPr>
                <w:rFonts w:cstheme="minorHAnsi"/>
                <w:lang w:val="en-US"/>
              </w:rPr>
              <w:t>Certification</w:t>
            </w:r>
          </w:p>
        </w:tc>
        <w:tc>
          <w:tcPr>
            <w:tcW w:w="3276" w:type="pct"/>
          </w:tcPr>
          <w:p w14:paraId="61900049" w14:textId="77777777" w:rsidR="00067744" w:rsidRPr="001D6A24" w:rsidRDefault="00067744" w:rsidP="00874033">
            <w:pPr>
              <w:rPr>
                <w:rFonts w:cstheme="minorHAnsi"/>
                <w:lang w:val="en-US"/>
              </w:rPr>
            </w:pPr>
            <w:r w:rsidRPr="001D6A24">
              <w:rPr>
                <w:rFonts w:cstheme="minorHAnsi"/>
                <w:lang w:val="en-US"/>
              </w:rPr>
              <w:t>Assessment of compliance to the requirements of a regulation / standard. Can relate to parts, sub-assemblies, or a whole vehicle.</w:t>
            </w:r>
          </w:p>
          <w:p w14:paraId="6C67C8A2" w14:textId="77777777" w:rsidR="00067744" w:rsidRPr="001D6A24" w:rsidRDefault="00067744" w:rsidP="00874033">
            <w:pPr>
              <w:rPr>
                <w:rFonts w:cstheme="minorHAnsi"/>
                <w:lang w:val="en-US"/>
              </w:rPr>
            </w:pPr>
          </w:p>
        </w:tc>
      </w:tr>
      <w:tr w:rsidR="00067744" w:rsidRPr="001D6A24" w14:paraId="5AB7E945" w14:textId="77777777" w:rsidTr="00B239C7">
        <w:tc>
          <w:tcPr>
            <w:tcW w:w="1724" w:type="pct"/>
          </w:tcPr>
          <w:p w14:paraId="7208D7B2" w14:textId="77777777" w:rsidR="00067744" w:rsidRPr="001D6A24" w:rsidRDefault="00067744" w:rsidP="00874033">
            <w:pPr>
              <w:rPr>
                <w:rFonts w:cstheme="minorHAnsi"/>
                <w:lang w:val="en-US"/>
              </w:rPr>
            </w:pPr>
            <w:r w:rsidRPr="001D6A24">
              <w:rPr>
                <w:rFonts w:cstheme="minorHAnsi"/>
                <w:lang w:val="en-US"/>
              </w:rPr>
              <w:t>Contracting Party</w:t>
            </w:r>
          </w:p>
        </w:tc>
        <w:tc>
          <w:tcPr>
            <w:tcW w:w="3276" w:type="pct"/>
          </w:tcPr>
          <w:p w14:paraId="5847BA9A" w14:textId="77777777" w:rsidR="00067744" w:rsidRPr="001D6A24" w:rsidRDefault="00067744" w:rsidP="00874033">
            <w:pPr>
              <w:rPr>
                <w:rFonts w:cstheme="minorHAnsi"/>
                <w:lang w:val="en-US"/>
              </w:rPr>
            </w:pPr>
            <w:r w:rsidRPr="001D6A24">
              <w:rPr>
                <w:rFonts w:cstheme="minorHAnsi"/>
                <w:lang w:val="en-US"/>
              </w:rPr>
              <w:t>A country which is a signatory to an international agreement (e.g. the 1958 Agreement).</w:t>
            </w:r>
          </w:p>
          <w:p w14:paraId="52CE985C" w14:textId="77777777" w:rsidR="00067744" w:rsidRPr="001D6A24" w:rsidRDefault="00067744" w:rsidP="00874033">
            <w:pPr>
              <w:rPr>
                <w:rFonts w:cstheme="minorHAnsi"/>
                <w:lang w:val="en-US"/>
              </w:rPr>
            </w:pPr>
          </w:p>
        </w:tc>
      </w:tr>
      <w:tr w:rsidR="00067744" w:rsidRPr="001D6A24" w14:paraId="53039766" w14:textId="77777777" w:rsidTr="00B239C7">
        <w:tc>
          <w:tcPr>
            <w:tcW w:w="1724" w:type="pct"/>
          </w:tcPr>
          <w:p w14:paraId="5C7CF2D4" w14:textId="77777777" w:rsidR="00067744" w:rsidRPr="001D6A24" w:rsidRDefault="00067744" w:rsidP="00874033">
            <w:pPr>
              <w:rPr>
                <w:rFonts w:cstheme="minorHAnsi"/>
                <w:lang w:val="en-US"/>
              </w:rPr>
            </w:pPr>
            <w:r w:rsidRPr="001D6A24">
              <w:rPr>
                <w:rFonts w:cstheme="minorHAnsi"/>
                <w:lang w:val="en-US"/>
              </w:rPr>
              <w:t>Crash</w:t>
            </w:r>
          </w:p>
        </w:tc>
        <w:tc>
          <w:tcPr>
            <w:tcW w:w="3276" w:type="pct"/>
          </w:tcPr>
          <w:p w14:paraId="407C8509" w14:textId="77777777" w:rsidR="00067744" w:rsidRPr="001D6A24" w:rsidRDefault="00067744" w:rsidP="00874033">
            <w:pPr>
              <w:rPr>
                <w:rFonts w:cstheme="minorHAnsi"/>
                <w:lang w:val="en-US"/>
              </w:rPr>
            </w:pPr>
            <w:r w:rsidRPr="001D6A24">
              <w:rPr>
                <w:rFonts w:cstheme="minorHAnsi"/>
                <w:lang w:val="en-US"/>
              </w:rPr>
              <w:t>Any apparently unpremeditated event reported to police, or other relevant authority, and resulting in death, injury or property damage attributable to the movement of a road vehicle on a public road.</w:t>
            </w:r>
          </w:p>
          <w:p w14:paraId="040871D4" w14:textId="77777777" w:rsidR="00067744" w:rsidRPr="001D6A24" w:rsidRDefault="00067744" w:rsidP="00874033">
            <w:pPr>
              <w:rPr>
                <w:rFonts w:cstheme="minorHAnsi"/>
                <w:lang w:val="en-US"/>
              </w:rPr>
            </w:pPr>
          </w:p>
        </w:tc>
      </w:tr>
      <w:tr w:rsidR="00067744" w:rsidRPr="001D6A24" w14:paraId="3FD30DC1" w14:textId="77777777" w:rsidTr="00B239C7">
        <w:tc>
          <w:tcPr>
            <w:tcW w:w="1724" w:type="pct"/>
          </w:tcPr>
          <w:p w14:paraId="4BD40589" w14:textId="77777777" w:rsidR="00067744" w:rsidRPr="001D6A24" w:rsidRDefault="00067744" w:rsidP="00874033">
            <w:pPr>
              <w:rPr>
                <w:rFonts w:cstheme="minorHAnsi"/>
                <w:lang w:val="en-US"/>
              </w:rPr>
            </w:pPr>
            <w:r w:rsidRPr="001D6A24">
              <w:rPr>
                <w:rFonts w:cstheme="minorHAnsi"/>
                <w:lang w:val="en-US"/>
              </w:rPr>
              <w:t>Devices for Indirect Vision</w:t>
            </w:r>
          </w:p>
        </w:tc>
        <w:tc>
          <w:tcPr>
            <w:tcW w:w="3276" w:type="pct"/>
          </w:tcPr>
          <w:p w14:paraId="1FE53EAD" w14:textId="77777777" w:rsidR="00067744" w:rsidRPr="001D6A24" w:rsidRDefault="00067744" w:rsidP="00874033">
            <w:pPr>
              <w:rPr>
                <w:rFonts w:cstheme="minorHAnsi"/>
                <w:lang w:val="en-US"/>
              </w:rPr>
            </w:pPr>
            <w:r w:rsidRPr="001D6A24">
              <w:rPr>
                <w:rFonts w:cstheme="minorHAnsi"/>
                <w:lang w:val="en-US"/>
              </w:rPr>
              <w:t>Devices that can be used to observe the traffic area adjacent to the vehicle which cannot be observed by direct vision. These can be conventional mirrors, camera-monitors or other devices able to present information about the indirect field of vision to a driver.</w:t>
            </w:r>
          </w:p>
          <w:p w14:paraId="38A22786" w14:textId="77777777" w:rsidR="00067744" w:rsidRPr="001D6A24" w:rsidRDefault="00067744" w:rsidP="00874033">
            <w:pPr>
              <w:rPr>
                <w:rFonts w:cstheme="minorHAnsi"/>
                <w:lang w:val="en-US"/>
              </w:rPr>
            </w:pPr>
          </w:p>
        </w:tc>
      </w:tr>
      <w:tr w:rsidR="00067744" w:rsidRPr="001D6A24" w14:paraId="056C925A" w14:textId="77777777" w:rsidTr="00B239C7">
        <w:tc>
          <w:tcPr>
            <w:tcW w:w="1724" w:type="pct"/>
          </w:tcPr>
          <w:p w14:paraId="1EC3894B" w14:textId="77777777" w:rsidR="00067744" w:rsidRPr="001D6A24" w:rsidRDefault="00067744" w:rsidP="00874033">
            <w:pPr>
              <w:rPr>
                <w:rFonts w:cstheme="minorHAnsi"/>
                <w:lang w:val="en-US"/>
              </w:rPr>
            </w:pPr>
            <w:r w:rsidRPr="001D6A24">
              <w:rPr>
                <w:rFonts w:cstheme="minorHAnsi"/>
                <w:lang w:val="en-US"/>
              </w:rPr>
              <w:t>Discount Rate</w:t>
            </w:r>
            <w:r w:rsidRPr="001D6A24">
              <w:rPr>
                <w:rFonts w:cstheme="minorHAnsi"/>
                <w:lang w:val="en-US"/>
              </w:rPr>
              <w:tab/>
            </w:r>
          </w:p>
        </w:tc>
        <w:tc>
          <w:tcPr>
            <w:tcW w:w="3276" w:type="pct"/>
          </w:tcPr>
          <w:p w14:paraId="4E76D677" w14:textId="77777777" w:rsidR="00067744" w:rsidRPr="001D6A24" w:rsidRDefault="00067744" w:rsidP="00874033">
            <w:pPr>
              <w:rPr>
                <w:rFonts w:cstheme="minorHAnsi"/>
                <w:lang w:val="en-US"/>
              </w:rPr>
            </w:pPr>
            <w:r w:rsidRPr="001D6A24">
              <w:rPr>
                <w:rFonts w:cstheme="minorHAnsi"/>
                <w:lang w:val="en-US"/>
              </w:rPr>
              <w:t>A rate of interest used to translate costs which will be incurred and benefits which will be received across future years into present day values.</w:t>
            </w:r>
          </w:p>
          <w:p w14:paraId="400E735D" w14:textId="77777777" w:rsidR="00067744" w:rsidRPr="001D6A24" w:rsidRDefault="00067744" w:rsidP="00874033">
            <w:pPr>
              <w:rPr>
                <w:rFonts w:cstheme="minorHAnsi"/>
                <w:lang w:val="en-US"/>
              </w:rPr>
            </w:pPr>
          </w:p>
        </w:tc>
      </w:tr>
      <w:tr w:rsidR="00067744" w:rsidRPr="001D6A24" w14:paraId="389A1ACF" w14:textId="77777777" w:rsidTr="00B239C7">
        <w:tc>
          <w:tcPr>
            <w:tcW w:w="1724" w:type="pct"/>
          </w:tcPr>
          <w:p w14:paraId="313738D3" w14:textId="77777777" w:rsidR="00067744" w:rsidRPr="001D6A24" w:rsidRDefault="00067744" w:rsidP="00874033">
            <w:pPr>
              <w:rPr>
                <w:rFonts w:cstheme="minorHAnsi"/>
                <w:lang w:val="en-US"/>
              </w:rPr>
            </w:pPr>
            <w:r w:rsidRPr="001D6A24">
              <w:rPr>
                <w:rFonts w:cstheme="minorHAnsi"/>
                <w:lang w:val="en-US"/>
              </w:rPr>
              <w:t>Emergency Brake Assist</w:t>
            </w:r>
          </w:p>
        </w:tc>
        <w:tc>
          <w:tcPr>
            <w:tcW w:w="3276" w:type="pct"/>
          </w:tcPr>
          <w:p w14:paraId="2E8BBDFC" w14:textId="77777777" w:rsidR="00067744" w:rsidRPr="001D6A24" w:rsidRDefault="00067744" w:rsidP="00874033">
            <w:pPr>
              <w:rPr>
                <w:rFonts w:cstheme="minorHAnsi"/>
                <w:lang w:val="en-US"/>
              </w:rPr>
            </w:pPr>
            <w:r w:rsidRPr="001D6A24">
              <w:rPr>
                <w:rFonts w:cstheme="minorHAnsi"/>
                <w:lang w:val="en-US"/>
              </w:rPr>
              <w:t>Automobile braking technology that increases braking pressure in an emergency, when the driver pushes the brakes to execute an emergency stop.</w:t>
            </w:r>
          </w:p>
          <w:p w14:paraId="42044364" w14:textId="77777777" w:rsidR="00067744" w:rsidRPr="001D6A24" w:rsidRDefault="00067744" w:rsidP="00874033">
            <w:pPr>
              <w:rPr>
                <w:rFonts w:cstheme="minorHAnsi"/>
                <w:lang w:val="en-US"/>
              </w:rPr>
            </w:pPr>
          </w:p>
        </w:tc>
      </w:tr>
      <w:tr w:rsidR="0087652B" w:rsidRPr="001D6A24" w14:paraId="0AA20CBB" w14:textId="77777777" w:rsidTr="00B239C7">
        <w:tc>
          <w:tcPr>
            <w:tcW w:w="1724" w:type="pct"/>
          </w:tcPr>
          <w:p w14:paraId="03372E95" w14:textId="41A358CA" w:rsidR="0087652B" w:rsidRPr="001D6A24" w:rsidRDefault="0087652B" w:rsidP="00874033">
            <w:pPr>
              <w:rPr>
                <w:rFonts w:cstheme="minorHAnsi"/>
                <w:lang w:val="en-US"/>
              </w:rPr>
            </w:pPr>
            <w:r w:rsidRPr="001D6A24">
              <w:rPr>
                <w:rFonts w:cstheme="minorHAnsi"/>
                <w:lang w:val="en-US"/>
              </w:rPr>
              <w:t>European Union General Safety Regulation</w:t>
            </w:r>
          </w:p>
          <w:p w14:paraId="6B94569E" w14:textId="675A0322" w:rsidR="0087652B" w:rsidRPr="001D6A24" w:rsidRDefault="0087652B" w:rsidP="00874033">
            <w:pPr>
              <w:rPr>
                <w:rFonts w:cstheme="minorHAnsi"/>
                <w:lang w:val="en-US"/>
              </w:rPr>
            </w:pPr>
          </w:p>
        </w:tc>
        <w:tc>
          <w:tcPr>
            <w:tcW w:w="3276" w:type="pct"/>
          </w:tcPr>
          <w:p w14:paraId="1E3F31F0" w14:textId="65505D08" w:rsidR="0087652B" w:rsidRPr="001D6A24" w:rsidRDefault="0087652B" w:rsidP="00874033">
            <w:pPr>
              <w:rPr>
                <w:rFonts w:cstheme="minorHAnsi"/>
                <w:lang w:val="en-US"/>
              </w:rPr>
            </w:pPr>
            <w:r w:rsidRPr="001D6A24">
              <w:rPr>
                <w:rFonts w:cstheme="minorHAnsi"/>
                <w:lang w:val="en-US"/>
              </w:rPr>
              <w:t>The European Union’s regulations on vehicle safety introducing a range of mandatory safety technologies and design features for new EU approved types of vehicles.</w:t>
            </w:r>
          </w:p>
          <w:p w14:paraId="34CBD473" w14:textId="2AC68DEB" w:rsidR="0087652B" w:rsidRPr="001D6A24" w:rsidRDefault="0087652B" w:rsidP="00874033">
            <w:pPr>
              <w:rPr>
                <w:rFonts w:cstheme="minorHAnsi"/>
                <w:lang w:val="en-US"/>
              </w:rPr>
            </w:pPr>
          </w:p>
        </w:tc>
      </w:tr>
      <w:tr w:rsidR="00067744" w:rsidRPr="001D6A24" w14:paraId="49515E66" w14:textId="77777777" w:rsidTr="00B239C7">
        <w:tc>
          <w:tcPr>
            <w:tcW w:w="1724" w:type="pct"/>
          </w:tcPr>
          <w:p w14:paraId="0B035BFB" w14:textId="77777777" w:rsidR="00067744" w:rsidRPr="001D6A24" w:rsidRDefault="00067744" w:rsidP="00874033">
            <w:pPr>
              <w:rPr>
                <w:rFonts w:cstheme="minorHAnsi"/>
                <w:lang w:val="en-US"/>
              </w:rPr>
            </w:pPr>
            <w:r w:rsidRPr="001D6A24">
              <w:rPr>
                <w:rFonts w:cstheme="minorHAnsi"/>
                <w:lang w:val="en-US"/>
              </w:rPr>
              <w:lastRenderedPageBreak/>
              <w:t>Fatal Crash</w:t>
            </w:r>
          </w:p>
        </w:tc>
        <w:tc>
          <w:tcPr>
            <w:tcW w:w="3276" w:type="pct"/>
          </w:tcPr>
          <w:p w14:paraId="1AEC6B6D" w14:textId="77777777" w:rsidR="00067744" w:rsidRPr="001D6A24" w:rsidRDefault="00067744" w:rsidP="00874033">
            <w:pPr>
              <w:rPr>
                <w:rFonts w:cstheme="minorHAnsi"/>
                <w:lang w:val="en-US"/>
              </w:rPr>
            </w:pPr>
            <w:r w:rsidRPr="001D6A24">
              <w:rPr>
                <w:rFonts w:cstheme="minorHAnsi"/>
                <w:lang w:val="en-US"/>
              </w:rPr>
              <w:t>A crash for which there is at least one death.</w:t>
            </w:r>
          </w:p>
          <w:p w14:paraId="7AE1F3C2" w14:textId="77777777" w:rsidR="00067744" w:rsidRPr="001D6A24" w:rsidRDefault="00067744" w:rsidP="00874033">
            <w:pPr>
              <w:rPr>
                <w:rFonts w:cstheme="minorHAnsi"/>
                <w:lang w:val="en-US"/>
              </w:rPr>
            </w:pPr>
          </w:p>
        </w:tc>
      </w:tr>
      <w:tr w:rsidR="001D5E06" w:rsidRPr="001D6A24" w14:paraId="1AFAFC8C" w14:textId="77777777" w:rsidTr="00B239C7">
        <w:tc>
          <w:tcPr>
            <w:tcW w:w="1724" w:type="pct"/>
          </w:tcPr>
          <w:p w14:paraId="2995584C" w14:textId="0FA363F7" w:rsidR="001D5E06" w:rsidRPr="001D6A24" w:rsidRDefault="001D5E06" w:rsidP="00874033">
            <w:pPr>
              <w:rPr>
                <w:rFonts w:cstheme="minorHAnsi"/>
                <w:lang w:val="en-US"/>
              </w:rPr>
            </w:pPr>
            <w:r w:rsidRPr="001D6A24">
              <w:rPr>
                <w:rFonts w:cstheme="minorHAnsi"/>
                <w:lang w:val="en-US"/>
              </w:rPr>
              <w:t>Fracture</w:t>
            </w:r>
          </w:p>
        </w:tc>
        <w:tc>
          <w:tcPr>
            <w:tcW w:w="3276" w:type="pct"/>
          </w:tcPr>
          <w:p w14:paraId="35691FEB" w14:textId="77777777" w:rsidR="001D5E06" w:rsidRPr="001D6A24" w:rsidRDefault="001D5E06" w:rsidP="00874033">
            <w:pPr>
              <w:rPr>
                <w:rFonts w:cstheme="minorHAnsi"/>
                <w:lang w:val="en-US"/>
              </w:rPr>
            </w:pPr>
            <w:r w:rsidRPr="001D6A24">
              <w:rPr>
                <w:rFonts w:cstheme="minorHAnsi"/>
                <w:lang w:val="en-US"/>
              </w:rPr>
              <w:t>A complete or partial break in bone</w:t>
            </w:r>
          </w:p>
          <w:p w14:paraId="61692D48" w14:textId="1F0F9F90" w:rsidR="00F508BE" w:rsidRPr="001D6A24" w:rsidRDefault="00F508BE" w:rsidP="00874033">
            <w:pPr>
              <w:rPr>
                <w:rFonts w:cstheme="minorHAnsi"/>
                <w:lang w:val="en-US"/>
              </w:rPr>
            </w:pPr>
          </w:p>
        </w:tc>
      </w:tr>
      <w:tr w:rsidR="00F508BE" w:rsidRPr="001D6A24" w14:paraId="5378FDB4" w14:textId="77777777" w:rsidTr="00B239C7">
        <w:tc>
          <w:tcPr>
            <w:tcW w:w="1724" w:type="pct"/>
          </w:tcPr>
          <w:p w14:paraId="70369AB9" w14:textId="45C520CB" w:rsidR="00F508BE" w:rsidRPr="001D6A24" w:rsidRDefault="00F508BE" w:rsidP="00874033">
            <w:pPr>
              <w:rPr>
                <w:rFonts w:cstheme="minorHAnsi"/>
                <w:lang w:val="en-US"/>
              </w:rPr>
            </w:pPr>
            <w:r w:rsidRPr="001D6A24">
              <w:rPr>
                <w:rFonts w:cstheme="minorHAnsi"/>
                <w:lang w:val="en-US"/>
              </w:rPr>
              <w:t>Gross Benefit</w:t>
            </w:r>
          </w:p>
        </w:tc>
        <w:tc>
          <w:tcPr>
            <w:tcW w:w="3276" w:type="pct"/>
          </w:tcPr>
          <w:p w14:paraId="67565C14" w14:textId="77175D01" w:rsidR="00F508BE" w:rsidRPr="001D6A24" w:rsidRDefault="00F508BE" w:rsidP="00874033">
            <w:pPr>
              <w:rPr>
                <w:rFonts w:cstheme="minorHAnsi"/>
                <w:lang w:val="en-US"/>
              </w:rPr>
            </w:pPr>
            <w:r w:rsidRPr="001D6A24">
              <w:rPr>
                <w:rFonts w:cstheme="minorHAnsi"/>
                <w:lang w:val="en-US"/>
              </w:rPr>
              <w:t>The sum of expected benefits in monetary terms</w:t>
            </w:r>
          </w:p>
          <w:p w14:paraId="79DAA1AA" w14:textId="00841CED" w:rsidR="00F508BE" w:rsidRPr="001D6A24" w:rsidRDefault="00F508BE" w:rsidP="00874033">
            <w:pPr>
              <w:rPr>
                <w:rFonts w:cstheme="minorHAnsi"/>
                <w:lang w:val="en-US"/>
              </w:rPr>
            </w:pPr>
          </w:p>
        </w:tc>
      </w:tr>
      <w:tr w:rsidR="00067744" w:rsidRPr="001D6A24" w14:paraId="3BC12868" w14:textId="77777777" w:rsidTr="00B239C7">
        <w:tc>
          <w:tcPr>
            <w:tcW w:w="1724" w:type="pct"/>
          </w:tcPr>
          <w:p w14:paraId="519F51E2" w14:textId="77777777" w:rsidR="00067744" w:rsidRPr="001D6A24" w:rsidRDefault="00067744" w:rsidP="00874033">
            <w:pPr>
              <w:rPr>
                <w:rFonts w:cstheme="minorHAnsi"/>
                <w:lang w:val="en-US"/>
              </w:rPr>
            </w:pPr>
            <w:r w:rsidRPr="001D6A24">
              <w:rPr>
                <w:rFonts w:cstheme="minorHAnsi"/>
                <w:lang w:val="en-US"/>
              </w:rPr>
              <w:t>Gross Cost</w:t>
            </w:r>
          </w:p>
        </w:tc>
        <w:tc>
          <w:tcPr>
            <w:tcW w:w="3276" w:type="pct"/>
          </w:tcPr>
          <w:p w14:paraId="68153B58" w14:textId="77777777" w:rsidR="00067744" w:rsidRPr="001D6A24" w:rsidRDefault="00067744" w:rsidP="00874033">
            <w:pPr>
              <w:rPr>
                <w:rFonts w:cstheme="minorHAnsi"/>
                <w:lang w:val="en-US"/>
              </w:rPr>
            </w:pPr>
            <w:r w:rsidRPr="001D6A24">
              <w:rPr>
                <w:rFonts w:cstheme="minorHAnsi"/>
                <w:lang w:val="en-US"/>
              </w:rPr>
              <w:t>The entire acquisition cost of an object</w:t>
            </w:r>
          </w:p>
          <w:p w14:paraId="11927C8F" w14:textId="77777777" w:rsidR="00067744" w:rsidRPr="001D6A24" w:rsidRDefault="00067744" w:rsidP="00874033">
            <w:pPr>
              <w:rPr>
                <w:rFonts w:cstheme="minorHAnsi"/>
                <w:lang w:val="en-US"/>
              </w:rPr>
            </w:pPr>
          </w:p>
        </w:tc>
      </w:tr>
      <w:tr w:rsidR="00067744" w:rsidRPr="001D6A24" w14:paraId="025EA1B5" w14:textId="77777777" w:rsidTr="00B239C7">
        <w:tc>
          <w:tcPr>
            <w:tcW w:w="1724" w:type="pct"/>
          </w:tcPr>
          <w:p w14:paraId="7C37E8EE" w14:textId="77777777" w:rsidR="00067744" w:rsidRPr="001D6A24" w:rsidRDefault="00067744" w:rsidP="00874033">
            <w:pPr>
              <w:rPr>
                <w:rFonts w:cstheme="minorHAnsi"/>
                <w:lang w:val="en-US"/>
              </w:rPr>
            </w:pPr>
            <w:proofErr w:type="spellStart"/>
            <w:r w:rsidRPr="001D6A24">
              <w:rPr>
                <w:rFonts w:cstheme="minorHAnsi"/>
                <w:lang w:val="en-US"/>
              </w:rPr>
              <w:t>Hospitalised</w:t>
            </w:r>
            <w:proofErr w:type="spellEnd"/>
            <w:r w:rsidRPr="001D6A24">
              <w:rPr>
                <w:rFonts w:cstheme="minorHAnsi"/>
                <w:lang w:val="en-US"/>
              </w:rPr>
              <w:t xml:space="preserve"> Injury</w:t>
            </w:r>
          </w:p>
        </w:tc>
        <w:tc>
          <w:tcPr>
            <w:tcW w:w="3276" w:type="pct"/>
          </w:tcPr>
          <w:p w14:paraId="07EFF9C9" w14:textId="77777777" w:rsidR="00067744" w:rsidRPr="001D6A24" w:rsidRDefault="00067744" w:rsidP="00874033">
            <w:pPr>
              <w:rPr>
                <w:rFonts w:cstheme="minorHAnsi"/>
                <w:lang w:val="en-US"/>
              </w:rPr>
            </w:pPr>
            <w:r w:rsidRPr="001D6A24">
              <w:rPr>
                <w:rFonts w:cstheme="minorHAnsi"/>
                <w:lang w:val="en-US"/>
              </w:rPr>
              <w:t>A person admitted to hospital from a crash occurring in traffic. Traffic excludes off-road and unknown location.</w:t>
            </w:r>
          </w:p>
          <w:p w14:paraId="1C4E494C" w14:textId="77777777" w:rsidR="00067744" w:rsidRPr="001D6A24" w:rsidRDefault="00067744" w:rsidP="00874033">
            <w:pPr>
              <w:rPr>
                <w:rFonts w:cstheme="minorHAnsi"/>
                <w:lang w:val="en-US"/>
              </w:rPr>
            </w:pPr>
          </w:p>
        </w:tc>
      </w:tr>
      <w:tr w:rsidR="005C40DD" w:rsidRPr="001D6A24" w14:paraId="28AA24AA" w14:textId="77777777" w:rsidTr="00B239C7">
        <w:tc>
          <w:tcPr>
            <w:tcW w:w="1724" w:type="pct"/>
          </w:tcPr>
          <w:p w14:paraId="310316E5" w14:textId="5F1AEF8F" w:rsidR="005C40DD" w:rsidRPr="001D6A24" w:rsidRDefault="005C40DD" w:rsidP="00874033">
            <w:pPr>
              <w:rPr>
                <w:rFonts w:cstheme="minorHAnsi"/>
                <w:lang w:val="en-US"/>
              </w:rPr>
            </w:pPr>
            <w:r w:rsidRPr="001D6A24">
              <w:rPr>
                <w:rFonts w:cstheme="minorHAnsi"/>
                <w:lang w:val="en-US"/>
              </w:rPr>
              <w:t>Impairment</w:t>
            </w:r>
          </w:p>
        </w:tc>
        <w:tc>
          <w:tcPr>
            <w:tcW w:w="3276" w:type="pct"/>
          </w:tcPr>
          <w:p w14:paraId="3D18B8D3" w14:textId="5785E774" w:rsidR="005C40DD" w:rsidRPr="001D6A24" w:rsidRDefault="005C40DD" w:rsidP="00874033">
            <w:pPr>
              <w:rPr>
                <w:rFonts w:cstheme="minorHAnsi"/>
                <w:lang w:val="en-US"/>
              </w:rPr>
            </w:pPr>
            <w:r w:rsidRPr="001D6A24">
              <w:rPr>
                <w:rFonts w:cstheme="minorHAnsi"/>
                <w:lang w:val="en-US"/>
              </w:rPr>
              <w:t>Impairment is a permanent physical or psychological condition caused by transport accident injuries</w:t>
            </w:r>
            <w:r w:rsidR="006B2C61" w:rsidRPr="001D6A24">
              <w:rPr>
                <w:rFonts w:cstheme="minorHAnsi"/>
                <w:lang w:val="en-US"/>
              </w:rPr>
              <w:t>. For example, brain injury, fused joint, spinal cord injury, restricted shoulder movement or a permanent psychological condition.</w:t>
            </w:r>
          </w:p>
          <w:p w14:paraId="5E922BE0" w14:textId="78775A14" w:rsidR="005C40DD" w:rsidRPr="001D6A24" w:rsidRDefault="005C40DD" w:rsidP="00874033">
            <w:pPr>
              <w:rPr>
                <w:rFonts w:cstheme="minorHAnsi"/>
                <w:lang w:val="en-US"/>
              </w:rPr>
            </w:pPr>
          </w:p>
        </w:tc>
      </w:tr>
      <w:tr w:rsidR="00CA1884" w:rsidRPr="001D6A24" w14:paraId="6606D7EE" w14:textId="77777777" w:rsidTr="00B239C7">
        <w:tc>
          <w:tcPr>
            <w:tcW w:w="1724" w:type="pct"/>
          </w:tcPr>
          <w:p w14:paraId="1652C114" w14:textId="0D51EC16" w:rsidR="00CA1884" w:rsidRPr="001D6A24" w:rsidRDefault="00CA1884" w:rsidP="00874033">
            <w:pPr>
              <w:rPr>
                <w:rFonts w:cstheme="minorHAnsi"/>
                <w:lang w:val="en-US"/>
              </w:rPr>
            </w:pPr>
            <w:r w:rsidRPr="001D6A24">
              <w:rPr>
                <w:rFonts w:cstheme="minorHAnsi"/>
                <w:lang w:val="en-US"/>
              </w:rPr>
              <w:t>Impairment Benefit</w:t>
            </w:r>
          </w:p>
        </w:tc>
        <w:tc>
          <w:tcPr>
            <w:tcW w:w="3276" w:type="pct"/>
          </w:tcPr>
          <w:p w14:paraId="0BF978C2" w14:textId="6D95452D" w:rsidR="006A6E6B" w:rsidRPr="001D6A24" w:rsidRDefault="00CA1884" w:rsidP="00874033">
            <w:pPr>
              <w:rPr>
                <w:rFonts w:cstheme="minorHAnsi"/>
                <w:lang w:val="en-US"/>
              </w:rPr>
            </w:pPr>
            <w:r w:rsidRPr="001D6A24">
              <w:rPr>
                <w:rFonts w:cstheme="minorHAnsi"/>
                <w:lang w:val="en-US"/>
              </w:rPr>
              <w:t xml:space="preserve">A one-off lump sum payment </w:t>
            </w:r>
            <w:r w:rsidR="00E7438F" w:rsidRPr="001D6A24">
              <w:rPr>
                <w:rFonts w:cstheme="minorHAnsi"/>
                <w:lang w:val="en-US"/>
              </w:rPr>
              <w:t>available to compensate victims</w:t>
            </w:r>
            <w:r w:rsidR="006A6E6B" w:rsidRPr="001D6A24">
              <w:rPr>
                <w:rFonts w:cstheme="minorHAnsi"/>
                <w:lang w:val="en-US"/>
              </w:rPr>
              <w:t>, families and/or dependents</w:t>
            </w:r>
            <w:r w:rsidR="00E7438F" w:rsidRPr="001D6A24">
              <w:rPr>
                <w:rFonts w:cstheme="minorHAnsi"/>
                <w:lang w:val="en-US"/>
              </w:rPr>
              <w:t xml:space="preserve"> for permanent loss of function and movement attributed to permanent physical or psychological conditions caused by transport accidents. Payment is made if an impairment is assessed at 11% or more and injuries must be considered stable (not expected to change over time).</w:t>
            </w:r>
          </w:p>
          <w:p w14:paraId="7FC5E59E" w14:textId="18A33615" w:rsidR="00E7438F" w:rsidRPr="001D6A24" w:rsidRDefault="00E7438F" w:rsidP="00874033">
            <w:pPr>
              <w:rPr>
                <w:rFonts w:cstheme="minorHAnsi"/>
                <w:lang w:val="en-US"/>
              </w:rPr>
            </w:pPr>
          </w:p>
        </w:tc>
      </w:tr>
      <w:tr w:rsidR="001D5E06" w:rsidRPr="001D6A24" w14:paraId="675B4FE4" w14:textId="77777777" w:rsidTr="00B239C7">
        <w:tc>
          <w:tcPr>
            <w:tcW w:w="1724" w:type="pct"/>
          </w:tcPr>
          <w:p w14:paraId="7D0BF0D8" w14:textId="747D02AE" w:rsidR="001D5E06" w:rsidRPr="001D6A24" w:rsidRDefault="001D5E06" w:rsidP="001D5E06">
            <w:pPr>
              <w:rPr>
                <w:rFonts w:cstheme="minorHAnsi"/>
                <w:lang w:val="en-US"/>
              </w:rPr>
            </w:pPr>
            <w:r w:rsidRPr="001D6A24">
              <w:rPr>
                <w:rFonts w:cstheme="minorHAnsi"/>
                <w:lang w:val="en-US"/>
              </w:rPr>
              <w:t>Intracranial Injury (also known as Traumatic Brain Injury)</w:t>
            </w:r>
          </w:p>
          <w:p w14:paraId="7560AE78" w14:textId="769CEBB8" w:rsidR="001D5E06" w:rsidRPr="001D6A24" w:rsidRDefault="001D5E06" w:rsidP="00874033">
            <w:pPr>
              <w:rPr>
                <w:rFonts w:cstheme="minorHAnsi"/>
                <w:lang w:val="en-US"/>
              </w:rPr>
            </w:pPr>
          </w:p>
        </w:tc>
        <w:tc>
          <w:tcPr>
            <w:tcW w:w="3276" w:type="pct"/>
          </w:tcPr>
          <w:p w14:paraId="2C5F2C51" w14:textId="2E31B95D" w:rsidR="001D5E06" w:rsidRPr="001D6A24" w:rsidRDefault="001D5E06" w:rsidP="00874033">
            <w:pPr>
              <w:rPr>
                <w:rFonts w:cstheme="minorHAnsi"/>
                <w:lang w:val="en-US"/>
              </w:rPr>
            </w:pPr>
            <w:r w:rsidRPr="001D6A24">
              <w:rPr>
                <w:rFonts w:cstheme="minorHAnsi"/>
                <w:lang w:val="en-US"/>
              </w:rPr>
              <w:t>An injury to the brain caused by an external force</w:t>
            </w:r>
            <w:r w:rsidR="00F508BE" w:rsidRPr="001D6A24">
              <w:rPr>
                <w:rFonts w:cstheme="minorHAnsi"/>
                <w:lang w:val="en-US"/>
              </w:rPr>
              <w:t>, where it c</w:t>
            </w:r>
            <w:r w:rsidRPr="001D6A24">
              <w:rPr>
                <w:rFonts w:cstheme="minorHAnsi"/>
                <w:lang w:val="en-US"/>
              </w:rPr>
              <w:t>an result in physical, cognitive, social, emotional and behavioral symptoms</w:t>
            </w:r>
            <w:r w:rsidR="00F508BE" w:rsidRPr="001D6A24">
              <w:rPr>
                <w:rFonts w:cstheme="minorHAnsi"/>
                <w:lang w:val="en-US"/>
              </w:rPr>
              <w:t>. O</w:t>
            </w:r>
            <w:r w:rsidRPr="001D6A24">
              <w:rPr>
                <w:rFonts w:cstheme="minorHAnsi"/>
                <w:lang w:val="en-US"/>
              </w:rPr>
              <w:t>utcomes can range from complete recovery to permanent disability or death.</w:t>
            </w:r>
            <w:r w:rsidR="00F508BE" w:rsidRPr="001D6A24">
              <w:t xml:space="preserve"> </w:t>
            </w:r>
            <w:r w:rsidR="00F508BE" w:rsidRPr="001D6A24">
              <w:rPr>
                <w:rFonts w:cstheme="minorHAnsi"/>
                <w:lang w:val="en-US"/>
              </w:rPr>
              <w:t>Depending on the injury, treatment required may be minimal or may include interventions such as medications, emergency surgery or surgery years later.</w:t>
            </w:r>
          </w:p>
          <w:p w14:paraId="76FF6FF4" w14:textId="5A7433CE" w:rsidR="00F508BE" w:rsidRPr="001D6A24" w:rsidRDefault="00F508BE" w:rsidP="00874033">
            <w:pPr>
              <w:rPr>
                <w:rFonts w:cstheme="minorHAnsi"/>
                <w:lang w:val="en-US"/>
              </w:rPr>
            </w:pPr>
            <w:r w:rsidRPr="001D6A24">
              <w:rPr>
                <w:rFonts w:cstheme="minorHAnsi"/>
                <w:lang w:val="en-US"/>
              </w:rPr>
              <w:t>It is a major cause of death and disability worldwide, especially in children and young adults.</w:t>
            </w:r>
          </w:p>
          <w:p w14:paraId="19121FD1" w14:textId="38777A31" w:rsidR="001D5E06" w:rsidRPr="001D6A24" w:rsidRDefault="001D5E06" w:rsidP="001D5E06">
            <w:pPr>
              <w:rPr>
                <w:rFonts w:cstheme="minorHAnsi"/>
                <w:lang w:val="en-US"/>
              </w:rPr>
            </w:pPr>
          </w:p>
        </w:tc>
      </w:tr>
      <w:tr w:rsidR="00067744" w:rsidRPr="001D6A24" w14:paraId="5A804486" w14:textId="77777777" w:rsidTr="00B239C7">
        <w:tc>
          <w:tcPr>
            <w:tcW w:w="1724" w:type="pct"/>
          </w:tcPr>
          <w:p w14:paraId="32AFCB9F" w14:textId="77777777" w:rsidR="00067744" w:rsidRPr="001D6A24" w:rsidRDefault="00067744" w:rsidP="00874033">
            <w:pPr>
              <w:rPr>
                <w:rFonts w:cstheme="minorHAnsi"/>
                <w:lang w:val="en-US"/>
              </w:rPr>
            </w:pPr>
            <w:r w:rsidRPr="001D6A24">
              <w:rPr>
                <w:rFonts w:cstheme="minorHAnsi"/>
                <w:lang w:val="en-US"/>
              </w:rPr>
              <w:t>Killed / Road Fatalities</w:t>
            </w:r>
          </w:p>
          <w:p w14:paraId="1D2352AE" w14:textId="77777777" w:rsidR="00067744" w:rsidRPr="001D6A24" w:rsidRDefault="00067744" w:rsidP="00874033">
            <w:pPr>
              <w:rPr>
                <w:rFonts w:cstheme="minorHAnsi"/>
                <w:lang w:val="en-US"/>
              </w:rPr>
            </w:pPr>
          </w:p>
        </w:tc>
        <w:tc>
          <w:tcPr>
            <w:tcW w:w="3276" w:type="pct"/>
          </w:tcPr>
          <w:p w14:paraId="6F278E5D" w14:textId="77777777" w:rsidR="00067744" w:rsidRPr="001D6A24" w:rsidRDefault="00067744" w:rsidP="00874033">
            <w:pPr>
              <w:rPr>
                <w:rFonts w:cstheme="minorHAnsi"/>
                <w:lang w:val="en-US"/>
              </w:rPr>
            </w:pPr>
            <w:r w:rsidRPr="001D6A24">
              <w:rPr>
                <w:rFonts w:cstheme="minorHAnsi"/>
                <w:lang w:val="en-US"/>
              </w:rPr>
              <w:t>A human casualty who dies immediately or within 30 days after the collision due to injuries received in the crash (International Definition adopted by the Vienna Convention 1968).</w:t>
            </w:r>
          </w:p>
          <w:p w14:paraId="5B8D659E" w14:textId="77777777" w:rsidR="00067744" w:rsidRPr="001D6A24" w:rsidRDefault="00067744" w:rsidP="00874033">
            <w:pPr>
              <w:rPr>
                <w:rFonts w:cstheme="minorHAnsi"/>
                <w:lang w:val="en-US"/>
              </w:rPr>
            </w:pPr>
          </w:p>
        </w:tc>
      </w:tr>
      <w:tr w:rsidR="00067744" w:rsidRPr="001D6A24" w14:paraId="36CCBC04" w14:textId="77777777" w:rsidTr="00B239C7">
        <w:tc>
          <w:tcPr>
            <w:tcW w:w="1724" w:type="pct"/>
          </w:tcPr>
          <w:p w14:paraId="05D1B8A0" w14:textId="77777777" w:rsidR="00067744" w:rsidRPr="001D6A24" w:rsidRDefault="00067744" w:rsidP="00874033">
            <w:pPr>
              <w:rPr>
                <w:rFonts w:cstheme="minorHAnsi"/>
                <w:lang w:val="en-US"/>
              </w:rPr>
            </w:pPr>
            <w:r w:rsidRPr="001D6A24">
              <w:rPr>
                <w:rFonts w:cstheme="minorHAnsi"/>
                <w:lang w:val="en-US"/>
              </w:rPr>
              <w:t>Killed or Seriously Injured (KSI)</w:t>
            </w:r>
          </w:p>
          <w:p w14:paraId="59A493D6" w14:textId="77777777" w:rsidR="00067744" w:rsidRPr="001D6A24" w:rsidRDefault="00067744" w:rsidP="00874033">
            <w:pPr>
              <w:rPr>
                <w:rFonts w:cstheme="minorHAnsi"/>
                <w:lang w:val="en-US"/>
              </w:rPr>
            </w:pPr>
          </w:p>
        </w:tc>
        <w:tc>
          <w:tcPr>
            <w:tcW w:w="3276" w:type="pct"/>
          </w:tcPr>
          <w:p w14:paraId="1C23577E" w14:textId="77777777" w:rsidR="00067744" w:rsidRPr="001D6A24" w:rsidRDefault="00067744" w:rsidP="00874033">
            <w:pPr>
              <w:rPr>
                <w:rFonts w:cstheme="minorHAnsi"/>
                <w:lang w:val="en-US"/>
              </w:rPr>
            </w:pPr>
            <w:r w:rsidRPr="001D6A24">
              <w:rPr>
                <w:rFonts w:cstheme="minorHAnsi"/>
                <w:lang w:val="en-US"/>
              </w:rPr>
              <w:t>A standard metric for safety policy, particularly in transportation and road safety.</w:t>
            </w:r>
          </w:p>
          <w:p w14:paraId="19C85E0C" w14:textId="43A1400F" w:rsidR="006B2C61" w:rsidRPr="001D6A24" w:rsidRDefault="006B2C61" w:rsidP="00874033">
            <w:pPr>
              <w:rPr>
                <w:rFonts w:cstheme="minorHAnsi"/>
                <w:lang w:val="en-US"/>
              </w:rPr>
            </w:pPr>
          </w:p>
        </w:tc>
      </w:tr>
      <w:tr w:rsidR="00067744" w:rsidRPr="001D6A24" w14:paraId="264C006E" w14:textId="77777777" w:rsidTr="00B239C7">
        <w:tc>
          <w:tcPr>
            <w:tcW w:w="1724" w:type="pct"/>
          </w:tcPr>
          <w:p w14:paraId="6755AE22" w14:textId="77777777" w:rsidR="00067744" w:rsidRPr="001D6A24" w:rsidRDefault="00067744" w:rsidP="00874033">
            <w:pPr>
              <w:rPr>
                <w:rFonts w:cstheme="minorHAnsi"/>
                <w:lang w:val="en-US"/>
              </w:rPr>
            </w:pPr>
            <w:r w:rsidRPr="001D6A24">
              <w:rPr>
                <w:rFonts w:cstheme="minorHAnsi"/>
                <w:lang w:val="en-US"/>
              </w:rPr>
              <w:t xml:space="preserve">Minor Injury </w:t>
            </w:r>
          </w:p>
        </w:tc>
        <w:tc>
          <w:tcPr>
            <w:tcW w:w="3276" w:type="pct"/>
          </w:tcPr>
          <w:p w14:paraId="515A64CC" w14:textId="5643BE9A" w:rsidR="00067744" w:rsidRPr="001D6A24" w:rsidRDefault="00067744" w:rsidP="00874033">
            <w:pPr>
              <w:rPr>
                <w:rFonts w:cstheme="minorHAnsi"/>
                <w:lang w:val="en-US"/>
              </w:rPr>
            </w:pPr>
            <w:r w:rsidRPr="001D6A24">
              <w:rPr>
                <w:rFonts w:cstheme="minorHAnsi"/>
                <w:lang w:val="en-US"/>
              </w:rPr>
              <w:t xml:space="preserve">Defined as a </w:t>
            </w:r>
            <w:proofErr w:type="gramStart"/>
            <w:r w:rsidRPr="001D6A24">
              <w:rPr>
                <w:rFonts w:cstheme="minorHAnsi"/>
                <w:lang w:val="en-US"/>
              </w:rPr>
              <w:t>soft-tissue injuries</w:t>
            </w:r>
            <w:proofErr w:type="gramEnd"/>
            <w:r w:rsidRPr="001D6A24">
              <w:rPr>
                <w:rFonts w:cstheme="minorHAnsi"/>
                <w:lang w:val="en-US"/>
              </w:rPr>
              <w:t xml:space="preserve"> and / or minor psychological or psychiatric injuries.</w:t>
            </w:r>
            <w:r w:rsidR="00CA1CC1" w:rsidRPr="001D6A24">
              <w:rPr>
                <w:rFonts w:cstheme="minorHAnsi"/>
                <w:lang w:val="en-US"/>
              </w:rPr>
              <w:t xml:space="preserve"> </w:t>
            </w:r>
            <w:r w:rsidRPr="001D6A24">
              <w:rPr>
                <w:rFonts w:cstheme="minorHAnsi"/>
                <w:lang w:val="en-US"/>
              </w:rPr>
              <w:t>Classified as an AIS 1 on the injury severity scale.</w:t>
            </w:r>
          </w:p>
          <w:p w14:paraId="13D9D1A2" w14:textId="77777777" w:rsidR="00067744" w:rsidRPr="001D6A24" w:rsidRDefault="00067744" w:rsidP="00874033">
            <w:pPr>
              <w:rPr>
                <w:rFonts w:cstheme="minorHAnsi"/>
                <w:lang w:val="en-US"/>
              </w:rPr>
            </w:pPr>
          </w:p>
        </w:tc>
      </w:tr>
      <w:tr w:rsidR="00067744" w:rsidRPr="001D6A24" w14:paraId="0F58CAF8" w14:textId="77777777" w:rsidTr="00B239C7">
        <w:tc>
          <w:tcPr>
            <w:tcW w:w="1724" w:type="pct"/>
          </w:tcPr>
          <w:p w14:paraId="4CB947DD" w14:textId="77777777" w:rsidR="00067744" w:rsidRPr="001D6A24" w:rsidRDefault="00067744" w:rsidP="00874033">
            <w:pPr>
              <w:rPr>
                <w:rFonts w:cstheme="minorHAnsi"/>
                <w:lang w:val="en-US"/>
              </w:rPr>
            </w:pPr>
            <w:r w:rsidRPr="001D6A24">
              <w:rPr>
                <w:rFonts w:cstheme="minorHAnsi"/>
                <w:lang w:val="en-US"/>
              </w:rPr>
              <w:t>Net Benefit</w:t>
            </w:r>
          </w:p>
        </w:tc>
        <w:tc>
          <w:tcPr>
            <w:tcW w:w="3276" w:type="pct"/>
          </w:tcPr>
          <w:p w14:paraId="7B06C332" w14:textId="77777777" w:rsidR="00067744" w:rsidRPr="001D6A24" w:rsidRDefault="00067744" w:rsidP="00874033">
            <w:pPr>
              <w:rPr>
                <w:rFonts w:cstheme="minorHAnsi"/>
                <w:lang w:val="en-US"/>
              </w:rPr>
            </w:pPr>
            <w:r w:rsidRPr="001D6A24">
              <w:rPr>
                <w:rFonts w:cstheme="minorHAnsi"/>
                <w:lang w:val="en-US"/>
              </w:rPr>
              <w:t>The sum of expected benefits (in monetary terms), less expected costs associated with a change in policy relative to business as usual.</w:t>
            </w:r>
          </w:p>
          <w:p w14:paraId="4D7B542B" w14:textId="77777777" w:rsidR="00067744" w:rsidRPr="001D6A24" w:rsidRDefault="00067744" w:rsidP="00874033">
            <w:pPr>
              <w:rPr>
                <w:rFonts w:cstheme="minorHAnsi"/>
                <w:lang w:val="en-US"/>
              </w:rPr>
            </w:pPr>
          </w:p>
        </w:tc>
      </w:tr>
      <w:tr w:rsidR="00067744" w:rsidRPr="001D6A24" w14:paraId="0F5BADE6" w14:textId="77777777" w:rsidTr="00B239C7">
        <w:tc>
          <w:tcPr>
            <w:tcW w:w="1724" w:type="pct"/>
          </w:tcPr>
          <w:p w14:paraId="5C6F3B4C" w14:textId="77777777" w:rsidR="00067744" w:rsidRPr="001D6A24" w:rsidRDefault="00067744" w:rsidP="00874033">
            <w:pPr>
              <w:rPr>
                <w:rFonts w:cstheme="minorHAnsi"/>
                <w:lang w:val="en-US"/>
              </w:rPr>
            </w:pPr>
            <w:r w:rsidRPr="001D6A24">
              <w:rPr>
                <w:rFonts w:cstheme="minorHAnsi"/>
                <w:lang w:val="en-US"/>
              </w:rPr>
              <w:t>Net Cost</w:t>
            </w:r>
          </w:p>
        </w:tc>
        <w:tc>
          <w:tcPr>
            <w:tcW w:w="3276" w:type="pct"/>
          </w:tcPr>
          <w:p w14:paraId="3242BD15" w14:textId="77777777" w:rsidR="00067744" w:rsidRPr="001D6A24" w:rsidRDefault="00067744" w:rsidP="00874033">
            <w:pPr>
              <w:rPr>
                <w:rFonts w:cstheme="minorHAnsi"/>
                <w:lang w:val="en-US"/>
              </w:rPr>
            </w:pPr>
            <w:r w:rsidRPr="001D6A24">
              <w:rPr>
                <w:rFonts w:cstheme="minorHAnsi"/>
                <w:lang w:val="en-US"/>
              </w:rPr>
              <w:t>The gross cost of an object, reduced by any financial benefits gained from owning the object.</w:t>
            </w:r>
          </w:p>
          <w:p w14:paraId="455CACBD" w14:textId="77777777" w:rsidR="00067744" w:rsidRPr="001D6A24" w:rsidRDefault="00067744" w:rsidP="00874033">
            <w:pPr>
              <w:rPr>
                <w:rFonts w:cstheme="minorHAnsi"/>
                <w:lang w:val="en-US"/>
              </w:rPr>
            </w:pPr>
          </w:p>
        </w:tc>
      </w:tr>
      <w:tr w:rsidR="00067744" w:rsidRPr="001D6A24" w14:paraId="3830F1C4" w14:textId="77777777" w:rsidTr="00B239C7">
        <w:tc>
          <w:tcPr>
            <w:tcW w:w="1724" w:type="pct"/>
          </w:tcPr>
          <w:p w14:paraId="4B2AFEDC" w14:textId="77777777" w:rsidR="00067744" w:rsidRPr="001D6A24" w:rsidRDefault="00067744" w:rsidP="00874033">
            <w:pPr>
              <w:rPr>
                <w:rFonts w:cstheme="minorHAnsi"/>
                <w:lang w:val="en-US"/>
              </w:rPr>
            </w:pPr>
            <w:r w:rsidRPr="001D6A24">
              <w:rPr>
                <w:rFonts w:cstheme="minorHAnsi"/>
                <w:lang w:val="en-US"/>
              </w:rPr>
              <w:t>Net Present Value (NPV)</w:t>
            </w:r>
          </w:p>
        </w:tc>
        <w:tc>
          <w:tcPr>
            <w:tcW w:w="3276" w:type="pct"/>
          </w:tcPr>
          <w:p w14:paraId="4B802180" w14:textId="77777777" w:rsidR="00067744" w:rsidRPr="001D6A24" w:rsidRDefault="00067744" w:rsidP="00874033">
            <w:pPr>
              <w:rPr>
                <w:rFonts w:cstheme="minorHAnsi"/>
                <w:lang w:val="en-US"/>
              </w:rPr>
            </w:pPr>
            <w:r w:rsidRPr="001D6A24">
              <w:rPr>
                <w:rFonts w:cstheme="minorHAnsi"/>
                <w:lang w:val="en-US"/>
              </w:rPr>
              <w:t>The difference between the present economic value (determined using an appropriate discount rate) of all expected benefits and costs over time due to a change of policy relative to business as usual.</w:t>
            </w:r>
          </w:p>
          <w:p w14:paraId="0D9214B4" w14:textId="77777777" w:rsidR="00067744" w:rsidRPr="001D6A24" w:rsidRDefault="00067744" w:rsidP="00874033">
            <w:pPr>
              <w:rPr>
                <w:rFonts w:cstheme="minorHAnsi"/>
                <w:lang w:val="en-US"/>
              </w:rPr>
            </w:pPr>
          </w:p>
        </w:tc>
      </w:tr>
      <w:tr w:rsidR="00067744" w:rsidRPr="001D6A24" w14:paraId="5B7C5E5E" w14:textId="77777777" w:rsidTr="00B239C7">
        <w:tc>
          <w:tcPr>
            <w:tcW w:w="1724" w:type="pct"/>
          </w:tcPr>
          <w:p w14:paraId="48B7C4C5" w14:textId="77777777" w:rsidR="00067744" w:rsidRPr="001D6A24" w:rsidRDefault="00067744" w:rsidP="00874033">
            <w:pPr>
              <w:rPr>
                <w:rFonts w:cstheme="minorHAnsi"/>
                <w:lang w:val="en-US"/>
              </w:rPr>
            </w:pPr>
            <w:r w:rsidRPr="001D6A24">
              <w:rPr>
                <w:rFonts w:cstheme="minorHAnsi"/>
                <w:lang w:val="en-US"/>
              </w:rPr>
              <w:t>Net Savings</w:t>
            </w:r>
          </w:p>
        </w:tc>
        <w:tc>
          <w:tcPr>
            <w:tcW w:w="3276" w:type="pct"/>
          </w:tcPr>
          <w:p w14:paraId="4D0487DE" w14:textId="77777777" w:rsidR="00067744" w:rsidRPr="001D6A24" w:rsidRDefault="00067744" w:rsidP="00874033">
            <w:pPr>
              <w:rPr>
                <w:rFonts w:cstheme="minorHAnsi"/>
                <w:lang w:val="en-US"/>
              </w:rPr>
            </w:pPr>
            <w:r w:rsidRPr="001D6A24">
              <w:rPr>
                <w:rFonts w:cstheme="minorHAnsi"/>
                <w:lang w:val="en-US"/>
              </w:rPr>
              <w:t>Savings attributable to a program’s intervention in the market, exclusive of other reasons for changes</w:t>
            </w:r>
          </w:p>
          <w:p w14:paraId="41DD225F" w14:textId="77777777" w:rsidR="00067744" w:rsidRPr="001D6A24" w:rsidRDefault="00067744" w:rsidP="00874033">
            <w:pPr>
              <w:rPr>
                <w:rFonts w:cstheme="minorHAnsi"/>
                <w:lang w:val="en-US"/>
              </w:rPr>
            </w:pPr>
          </w:p>
        </w:tc>
      </w:tr>
      <w:tr w:rsidR="00067744" w:rsidRPr="001D6A24" w14:paraId="5396559D" w14:textId="77777777" w:rsidTr="00B239C7">
        <w:tc>
          <w:tcPr>
            <w:tcW w:w="1724" w:type="pct"/>
          </w:tcPr>
          <w:p w14:paraId="4D3D1D68" w14:textId="77777777" w:rsidR="00067744" w:rsidRPr="001D6A24" w:rsidRDefault="00067744" w:rsidP="00874033">
            <w:pPr>
              <w:rPr>
                <w:rFonts w:cstheme="minorHAnsi"/>
                <w:lang w:val="en-US"/>
              </w:rPr>
            </w:pPr>
            <w:r w:rsidRPr="001D6A24">
              <w:rPr>
                <w:rFonts w:cstheme="minorHAnsi"/>
                <w:lang w:val="en-US"/>
              </w:rPr>
              <w:lastRenderedPageBreak/>
              <w:t>Original Equipment Manufacturer (OEM)</w:t>
            </w:r>
            <w:r w:rsidRPr="001D6A24">
              <w:rPr>
                <w:rFonts w:cstheme="minorHAnsi"/>
                <w:lang w:val="en-US"/>
              </w:rPr>
              <w:tab/>
            </w:r>
          </w:p>
        </w:tc>
        <w:tc>
          <w:tcPr>
            <w:tcW w:w="3276" w:type="pct"/>
          </w:tcPr>
          <w:p w14:paraId="3C9DEFC7" w14:textId="77777777" w:rsidR="00067744" w:rsidRPr="001D6A24" w:rsidRDefault="00067744" w:rsidP="00874033">
            <w:pPr>
              <w:rPr>
                <w:rFonts w:cstheme="minorHAnsi"/>
                <w:lang w:val="en-US"/>
              </w:rPr>
            </w:pPr>
            <w:r w:rsidRPr="001D6A24">
              <w:rPr>
                <w:rFonts w:cstheme="minorHAnsi"/>
                <w:lang w:val="en-US"/>
              </w:rPr>
              <w:t>OEMs purchase parts from other manufacturers or suppliers and use them to assemble their finished products. OEMs also make parts and sub-assemblies that are resold to other companies who assemble them into their own finished products.</w:t>
            </w:r>
          </w:p>
          <w:p w14:paraId="12048CB2" w14:textId="77777777" w:rsidR="00067744" w:rsidRPr="001D6A24" w:rsidRDefault="00067744" w:rsidP="00874033">
            <w:pPr>
              <w:rPr>
                <w:rFonts w:cstheme="minorHAnsi"/>
                <w:lang w:val="en-US"/>
              </w:rPr>
            </w:pPr>
          </w:p>
        </w:tc>
      </w:tr>
      <w:tr w:rsidR="009B6705" w:rsidRPr="001D6A24" w14:paraId="7A1C9CFE" w14:textId="77777777" w:rsidTr="00B239C7">
        <w:tc>
          <w:tcPr>
            <w:tcW w:w="1724" w:type="pct"/>
          </w:tcPr>
          <w:p w14:paraId="24DA42B4" w14:textId="77777777" w:rsidR="009B6705" w:rsidRPr="001D6A24" w:rsidRDefault="009B6705" w:rsidP="00874033">
            <w:pPr>
              <w:rPr>
                <w:rFonts w:cstheme="minorHAnsi"/>
                <w:lang w:val="en-US"/>
              </w:rPr>
            </w:pPr>
            <w:r w:rsidRPr="001D6A24">
              <w:rPr>
                <w:rFonts w:cstheme="minorHAnsi"/>
                <w:lang w:val="en-US"/>
              </w:rPr>
              <w:t>Pain and suffering</w:t>
            </w:r>
          </w:p>
          <w:p w14:paraId="19E7A5A4" w14:textId="22D37272" w:rsidR="009B6705" w:rsidRPr="001D6A24" w:rsidRDefault="009B6705" w:rsidP="00874033">
            <w:pPr>
              <w:rPr>
                <w:rFonts w:cstheme="minorHAnsi"/>
                <w:lang w:val="en-US"/>
              </w:rPr>
            </w:pPr>
          </w:p>
        </w:tc>
        <w:tc>
          <w:tcPr>
            <w:tcW w:w="3276" w:type="pct"/>
          </w:tcPr>
          <w:p w14:paraId="62DF0FC6" w14:textId="77777777" w:rsidR="009B6705" w:rsidRPr="001D6A24" w:rsidRDefault="009B6705" w:rsidP="00874033">
            <w:pPr>
              <w:rPr>
                <w:rFonts w:cstheme="minorHAnsi"/>
                <w:lang w:val="en-US"/>
              </w:rPr>
            </w:pPr>
            <w:r w:rsidRPr="001D6A24">
              <w:rPr>
                <w:rFonts w:cstheme="minorHAnsi"/>
                <w:lang w:val="en-US"/>
              </w:rPr>
              <w:t xml:space="preserve">This is also known as general damages or pain and suffering compensation. It means compensation for pain and suffering, loss of amenities of life or loss of enjoyment of life. </w:t>
            </w:r>
          </w:p>
          <w:p w14:paraId="66CA4DEE" w14:textId="3758C089" w:rsidR="009B6705" w:rsidRPr="001D6A24" w:rsidRDefault="009B6705" w:rsidP="00874033">
            <w:pPr>
              <w:rPr>
                <w:rFonts w:cstheme="minorHAnsi"/>
                <w:lang w:val="en-US"/>
              </w:rPr>
            </w:pPr>
          </w:p>
        </w:tc>
      </w:tr>
      <w:tr w:rsidR="00067744" w:rsidRPr="001D6A24" w14:paraId="144BED8D" w14:textId="77777777" w:rsidTr="00B239C7">
        <w:tc>
          <w:tcPr>
            <w:tcW w:w="1724" w:type="pct"/>
          </w:tcPr>
          <w:p w14:paraId="495F56C7" w14:textId="77777777" w:rsidR="00067744" w:rsidRPr="001D6A24" w:rsidRDefault="00067744" w:rsidP="00874033">
            <w:pPr>
              <w:rPr>
                <w:rFonts w:cstheme="minorHAnsi"/>
                <w:lang w:val="en-US"/>
              </w:rPr>
            </w:pPr>
            <w:r w:rsidRPr="001D6A24">
              <w:rPr>
                <w:rFonts w:cstheme="minorHAnsi"/>
                <w:lang w:val="en-US"/>
              </w:rPr>
              <w:t>Pedestrian</w:t>
            </w:r>
          </w:p>
        </w:tc>
        <w:tc>
          <w:tcPr>
            <w:tcW w:w="3276" w:type="pct"/>
          </w:tcPr>
          <w:p w14:paraId="6990FBF6" w14:textId="77777777" w:rsidR="00067744" w:rsidRPr="001D6A24" w:rsidRDefault="00067744" w:rsidP="00874033">
            <w:pPr>
              <w:rPr>
                <w:rFonts w:cstheme="minorHAnsi"/>
                <w:lang w:val="en-US"/>
              </w:rPr>
            </w:pPr>
            <w:r w:rsidRPr="001D6A24">
              <w:rPr>
                <w:rFonts w:cstheme="minorHAnsi"/>
                <w:lang w:val="en-US"/>
              </w:rPr>
              <w:t>Person travelling on foot.</w:t>
            </w:r>
          </w:p>
          <w:p w14:paraId="7A1F0D3E" w14:textId="77777777" w:rsidR="00067744" w:rsidRPr="001D6A24" w:rsidRDefault="00067744" w:rsidP="00874033">
            <w:pPr>
              <w:rPr>
                <w:rFonts w:cstheme="minorHAnsi"/>
                <w:lang w:val="en-US"/>
              </w:rPr>
            </w:pPr>
          </w:p>
        </w:tc>
      </w:tr>
      <w:tr w:rsidR="00067744" w:rsidRPr="001D6A24" w14:paraId="65767A87" w14:textId="77777777" w:rsidTr="00B239C7">
        <w:tc>
          <w:tcPr>
            <w:tcW w:w="1724" w:type="pct"/>
          </w:tcPr>
          <w:p w14:paraId="3FE4EE99" w14:textId="77777777" w:rsidR="00067744" w:rsidRPr="001D6A24" w:rsidRDefault="00067744" w:rsidP="00874033">
            <w:pPr>
              <w:rPr>
                <w:rFonts w:cstheme="minorHAnsi"/>
                <w:lang w:val="en-US"/>
              </w:rPr>
            </w:pPr>
            <w:r w:rsidRPr="001D6A24">
              <w:rPr>
                <w:rFonts w:cstheme="minorHAnsi"/>
                <w:lang w:val="en-US"/>
              </w:rPr>
              <w:t>Private Property</w:t>
            </w:r>
          </w:p>
        </w:tc>
        <w:tc>
          <w:tcPr>
            <w:tcW w:w="3276" w:type="pct"/>
          </w:tcPr>
          <w:p w14:paraId="4CA23C26" w14:textId="77777777" w:rsidR="00067744" w:rsidRPr="001D6A24" w:rsidRDefault="00067744" w:rsidP="00874033">
            <w:pPr>
              <w:rPr>
                <w:rFonts w:cstheme="minorHAnsi"/>
                <w:lang w:val="en-US"/>
              </w:rPr>
            </w:pPr>
            <w:r w:rsidRPr="001D6A24">
              <w:rPr>
                <w:rFonts w:cstheme="minorHAnsi"/>
                <w:lang w:val="en-US"/>
              </w:rPr>
              <w:t>Land or belongings owned by a person or group and kept for their exclusive use.</w:t>
            </w:r>
          </w:p>
          <w:p w14:paraId="06EA4C1C" w14:textId="77777777" w:rsidR="00067744" w:rsidRPr="001D6A24" w:rsidRDefault="00067744" w:rsidP="00874033">
            <w:pPr>
              <w:rPr>
                <w:rFonts w:cstheme="minorHAnsi"/>
                <w:lang w:val="en-US"/>
              </w:rPr>
            </w:pPr>
          </w:p>
        </w:tc>
      </w:tr>
      <w:tr w:rsidR="00967AB5" w:rsidRPr="001D6A24" w14:paraId="355C9BF6" w14:textId="77777777" w:rsidTr="00B239C7">
        <w:tc>
          <w:tcPr>
            <w:tcW w:w="1724" w:type="pct"/>
          </w:tcPr>
          <w:p w14:paraId="42F8FE4B" w14:textId="77777777" w:rsidR="00967AB5" w:rsidRPr="001D6A24" w:rsidRDefault="00967AB5" w:rsidP="00874033">
            <w:pPr>
              <w:rPr>
                <w:rFonts w:cstheme="minorHAnsi"/>
                <w:lang w:val="en-US"/>
              </w:rPr>
            </w:pPr>
            <w:r w:rsidRPr="001D6A24">
              <w:rPr>
                <w:rFonts w:cstheme="minorHAnsi"/>
                <w:lang w:val="en-US"/>
              </w:rPr>
              <w:t xml:space="preserve">Private Road </w:t>
            </w:r>
          </w:p>
          <w:p w14:paraId="55102E0E" w14:textId="0D77AB72" w:rsidR="00967AB5" w:rsidRPr="001D6A24" w:rsidRDefault="00967AB5" w:rsidP="00874033">
            <w:pPr>
              <w:rPr>
                <w:rFonts w:cstheme="minorHAnsi"/>
                <w:lang w:val="en-US"/>
              </w:rPr>
            </w:pPr>
          </w:p>
        </w:tc>
        <w:tc>
          <w:tcPr>
            <w:tcW w:w="3276" w:type="pct"/>
          </w:tcPr>
          <w:p w14:paraId="4C27D555" w14:textId="77777777" w:rsidR="00967AB5" w:rsidRPr="001D6A24" w:rsidRDefault="0003363B" w:rsidP="00874033">
            <w:pPr>
              <w:rPr>
                <w:rFonts w:cstheme="minorHAnsi"/>
                <w:lang w:val="en-US"/>
              </w:rPr>
            </w:pPr>
            <w:r w:rsidRPr="001D6A24">
              <w:rPr>
                <w:rFonts w:cstheme="minorHAnsi"/>
                <w:lang w:val="en-US"/>
              </w:rPr>
              <w:t>A road owned or controlled by a private person, persons or corporation rather than a road open to the public and owned by a government.</w:t>
            </w:r>
          </w:p>
          <w:p w14:paraId="68C3A9F9" w14:textId="05E56387" w:rsidR="0003363B" w:rsidRPr="001D6A24" w:rsidRDefault="0003363B" w:rsidP="00874033">
            <w:pPr>
              <w:rPr>
                <w:rFonts w:cstheme="minorHAnsi"/>
                <w:lang w:val="en-US"/>
              </w:rPr>
            </w:pPr>
          </w:p>
        </w:tc>
      </w:tr>
      <w:tr w:rsidR="00C34108" w:rsidRPr="001D6A24" w14:paraId="24E0F1C6" w14:textId="77777777" w:rsidTr="00B239C7">
        <w:tc>
          <w:tcPr>
            <w:tcW w:w="1724" w:type="pct"/>
          </w:tcPr>
          <w:p w14:paraId="382E8010" w14:textId="152A964B" w:rsidR="00C34108" w:rsidRPr="001D6A24" w:rsidRDefault="00C34108" w:rsidP="00874033">
            <w:pPr>
              <w:rPr>
                <w:rFonts w:cstheme="minorHAnsi"/>
                <w:lang w:val="en-US"/>
              </w:rPr>
            </w:pPr>
            <w:r w:rsidRPr="001D6A24">
              <w:rPr>
                <w:rFonts w:cstheme="minorHAnsi"/>
                <w:lang w:val="en-US"/>
              </w:rPr>
              <w:t>Property</w:t>
            </w:r>
          </w:p>
        </w:tc>
        <w:tc>
          <w:tcPr>
            <w:tcW w:w="3276" w:type="pct"/>
          </w:tcPr>
          <w:p w14:paraId="1B1CA691" w14:textId="77777777" w:rsidR="00C34108" w:rsidRPr="001D6A24" w:rsidRDefault="00C34108" w:rsidP="00874033">
            <w:pPr>
              <w:rPr>
                <w:rFonts w:cstheme="minorHAnsi"/>
                <w:lang w:val="en-US"/>
              </w:rPr>
            </w:pPr>
            <w:r w:rsidRPr="001D6A24">
              <w:rPr>
                <w:rFonts w:cstheme="minorHAnsi"/>
                <w:lang w:val="en-US"/>
              </w:rPr>
              <w:t>Anything that can be owned by a person, including living things such as pets.</w:t>
            </w:r>
          </w:p>
          <w:p w14:paraId="6AF3C532" w14:textId="1833ED20" w:rsidR="00C34108" w:rsidRPr="001D6A24" w:rsidRDefault="00C34108" w:rsidP="00874033">
            <w:pPr>
              <w:rPr>
                <w:rFonts w:cstheme="minorHAnsi"/>
                <w:lang w:val="en-US"/>
              </w:rPr>
            </w:pPr>
          </w:p>
        </w:tc>
      </w:tr>
      <w:tr w:rsidR="00B46FE6" w:rsidRPr="001D6A24" w14:paraId="1F16AD4F" w14:textId="77777777" w:rsidTr="00B239C7">
        <w:tc>
          <w:tcPr>
            <w:tcW w:w="1724" w:type="pct"/>
          </w:tcPr>
          <w:p w14:paraId="68A9001F" w14:textId="77777777" w:rsidR="00B46FE6" w:rsidRPr="001D6A24" w:rsidRDefault="00B46FE6" w:rsidP="00874033">
            <w:pPr>
              <w:rPr>
                <w:rFonts w:cstheme="minorHAnsi"/>
                <w:lang w:val="en-US"/>
              </w:rPr>
            </w:pPr>
            <w:r w:rsidRPr="001D6A24">
              <w:rPr>
                <w:rFonts w:cstheme="minorHAnsi"/>
                <w:lang w:val="en-US"/>
              </w:rPr>
              <w:t>Property Damage</w:t>
            </w:r>
          </w:p>
          <w:p w14:paraId="1CD1BECB" w14:textId="0816AAF4" w:rsidR="00B46FE6" w:rsidRPr="001D6A24" w:rsidRDefault="00B46FE6" w:rsidP="00874033">
            <w:pPr>
              <w:rPr>
                <w:rFonts w:cstheme="minorHAnsi"/>
                <w:lang w:val="en-US"/>
              </w:rPr>
            </w:pPr>
          </w:p>
        </w:tc>
        <w:tc>
          <w:tcPr>
            <w:tcW w:w="3276" w:type="pct"/>
          </w:tcPr>
          <w:p w14:paraId="2D97F180" w14:textId="7BEFE143" w:rsidR="00B46FE6" w:rsidRPr="001D6A24" w:rsidRDefault="00C34108" w:rsidP="00874033">
            <w:pPr>
              <w:rPr>
                <w:rFonts w:cstheme="minorHAnsi"/>
                <w:lang w:val="en-US"/>
              </w:rPr>
            </w:pPr>
            <w:r w:rsidRPr="001D6A24">
              <w:rPr>
                <w:rFonts w:cstheme="minorHAnsi"/>
                <w:lang w:val="en-US"/>
              </w:rPr>
              <w:t xml:space="preserve">Any physical harm caused to someone else’s property without their consent. This can include anything from intentional vandalism to accidental damage. </w:t>
            </w:r>
          </w:p>
          <w:p w14:paraId="359137CE" w14:textId="1913F482" w:rsidR="00C34108" w:rsidRPr="001D6A24" w:rsidRDefault="00C34108" w:rsidP="00874033">
            <w:pPr>
              <w:rPr>
                <w:rFonts w:cstheme="minorHAnsi"/>
                <w:lang w:val="en-US"/>
              </w:rPr>
            </w:pPr>
          </w:p>
        </w:tc>
      </w:tr>
      <w:tr w:rsidR="00067744" w:rsidRPr="001D6A24" w14:paraId="464E052B" w14:textId="77777777" w:rsidTr="00B239C7">
        <w:tc>
          <w:tcPr>
            <w:tcW w:w="1724" w:type="pct"/>
          </w:tcPr>
          <w:p w14:paraId="0D477B44" w14:textId="77777777" w:rsidR="00067744" w:rsidRPr="001D6A24" w:rsidRDefault="00067744" w:rsidP="00874033">
            <w:pPr>
              <w:rPr>
                <w:rFonts w:cstheme="minorHAnsi"/>
                <w:lang w:val="en-US"/>
              </w:rPr>
            </w:pPr>
            <w:r w:rsidRPr="001D6A24">
              <w:rPr>
                <w:rFonts w:cstheme="minorHAnsi"/>
                <w:lang w:val="en-US"/>
              </w:rPr>
              <w:t>Public Road</w:t>
            </w:r>
          </w:p>
        </w:tc>
        <w:tc>
          <w:tcPr>
            <w:tcW w:w="3276" w:type="pct"/>
          </w:tcPr>
          <w:p w14:paraId="0A509A9A" w14:textId="77777777" w:rsidR="00067744" w:rsidRPr="001D6A24" w:rsidRDefault="00067744" w:rsidP="00874033">
            <w:pPr>
              <w:rPr>
                <w:rFonts w:cstheme="minorHAnsi"/>
                <w:lang w:val="en-US"/>
              </w:rPr>
            </w:pPr>
            <w:r w:rsidRPr="001D6A24">
              <w:rPr>
                <w:rFonts w:cstheme="minorHAnsi"/>
                <w:lang w:val="en-US"/>
              </w:rPr>
              <w:t>Road or street which is commonly used by the public or any section to which the public has a right of access</w:t>
            </w:r>
          </w:p>
          <w:p w14:paraId="5147B094" w14:textId="77777777" w:rsidR="00067744" w:rsidRPr="001D6A24" w:rsidRDefault="00067744" w:rsidP="00874033">
            <w:pPr>
              <w:rPr>
                <w:rFonts w:cstheme="minorHAnsi"/>
                <w:lang w:val="en-US"/>
              </w:rPr>
            </w:pPr>
          </w:p>
        </w:tc>
      </w:tr>
      <w:tr w:rsidR="00067744" w:rsidRPr="001D6A24" w14:paraId="0284D56A" w14:textId="77777777" w:rsidTr="00B239C7">
        <w:tc>
          <w:tcPr>
            <w:tcW w:w="1724" w:type="pct"/>
          </w:tcPr>
          <w:p w14:paraId="3A290F93" w14:textId="77777777" w:rsidR="00067744" w:rsidRPr="001D6A24" w:rsidRDefault="00067744" w:rsidP="00874033">
            <w:pPr>
              <w:rPr>
                <w:rFonts w:cstheme="minorHAnsi"/>
                <w:lang w:val="en-US"/>
              </w:rPr>
            </w:pPr>
            <w:r w:rsidRPr="001D6A24">
              <w:rPr>
                <w:rFonts w:cstheme="minorHAnsi"/>
                <w:lang w:val="en-US"/>
              </w:rPr>
              <w:t xml:space="preserve">Reversing Collision Avoidance </w:t>
            </w:r>
          </w:p>
        </w:tc>
        <w:tc>
          <w:tcPr>
            <w:tcW w:w="3276" w:type="pct"/>
          </w:tcPr>
          <w:p w14:paraId="544742C8" w14:textId="77777777" w:rsidR="00067744" w:rsidRPr="001D6A24" w:rsidRDefault="00067744" w:rsidP="00874033">
            <w:pPr>
              <w:rPr>
                <w:rFonts w:cstheme="minorHAnsi"/>
                <w:lang w:val="en-US"/>
              </w:rPr>
            </w:pPr>
            <w:r w:rsidRPr="001D6A24">
              <w:rPr>
                <w:rFonts w:cstheme="minorHAnsi"/>
                <w:lang w:val="en-US"/>
              </w:rPr>
              <w:t>A type of collision avoidance driver-assisted system designed to prevent or reduce the severity of a rear-end collision by autonomous braking.</w:t>
            </w:r>
          </w:p>
          <w:p w14:paraId="018FBE51" w14:textId="77777777" w:rsidR="00067744" w:rsidRPr="001D6A24" w:rsidRDefault="00067744" w:rsidP="00874033">
            <w:pPr>
              <w:rPr>
                <w:rFonts w:cstheme="minorHAnsi"/>
                <w:lang w:val="en-US"/>
              </w:rPr>
            </w:pPr>
          </w:p>
        </w:tc>
      </w:tr>
      <w:tr w:rsidR="00067744" w:rsidRPr="001D6A24" w14:paraId="7B9A47D9" w14:textId="77777777" w:rsidTr="00B239C7">
        <w:tc>
          <w:tcPr>
            <w:tcW w:w="1724" w:type="pct"/>
          </w:tcPr>
          <w:p w14:paraId="3CFBE886" w14:textId="77777777" w:rsidR="00067744" w:rsidRPr="001D6A24" w:rsidRDefault="00067744" w:rsidP="00874033">
            <w:pPr>
              <w:rPr>
                <w:rFonts w:cstheme="minorHAnsi"/>
                <w:lang w:val="en-US"/>
              </w:rPr>
            </w:pPr>
            <w:r w:rsidRPr="001D6A24">
              <w:rPr>
                <w:rFonts w:cstheme="minorHAnsi"/>
                <w:lang w:val="en-US"/>
              </w:rPr>
              <w:t>Serious Injury</w:t>
            </w:r>
          </w:p>
        </w:tc>
        <w:tc>
          <w:tcPr>
            <w:tcW w:w="3276" w:type="pct"/>
          </w:tcPr>
          <w:p w14:paraId="4DA8D505" w14:textId="7840CB3D" w:rsidR="00067744" w:rsidRPr="001D6A24" w:rsidRDefault="00067744" w:rsidP="00874033">
            <w:pPr>
              <w:rPr>
                <w:rFonts w:cstheme="minorHAnsi"/>
                <w:lang w:val="en-US"/>
              </w:rPr>
            </w:pPr>
            <w:r w:rsidRPr="001D6A24">
              <w:rPr>
                <w:rFonts w:cstheme="minorHAnsi"/>
                <w:lang w:val="en-US"/>
              </w:rPr>
              <w:t xml:space="preserve">Defined as a serious long-term impairment or loss of a body function; or permanent serious disfigurement; or severe long-term mental or severe long-term </w:t>
            </w:r>
            <w:proofErr w:type="spellStart"/>
            <w:r w:rsidRPr="001D6A24">
              <w:rPr>
                <w:rFonts w:cstheme="minorHAnsi"/>
                <w:lang w:val="en-US"/>
              </w:rPr>
              <w:t>behavioural</w:t>
            </w:r>
            <w:proofErr w:type="spellEnd"/>
            <w:r w:rsidRPr="001D6A24">
              <w:rPr>
                <w:rFonts w:cstheme="minorHAnsi"/>
                <w:lang w:val="en-US"/>
              </w:rPr>
              <w:t xml:space="preserve"> disturbance or disorder; or loss of a </w:t>
            </w:r>
            <w:proofErr w:type="spellStart"/>
            <w:r w:rsidRPr="001D6A24">
              <w:rPr>
                <w:rFonts w:cstheme="minorHAnsi"/>
                <w:lang w:val="en-US"/>
              </w:rPr>
              <w:t>foetus</w:t>
            </w:r>
            <w:proofErr w:type="spellEnd"/>
            <w:r w:rsidRPr="001D6A24">
              <w:rPr>
                <w:rFonts w:cstheme="minorHAnsi"/>
                <w:lang w:val="en-US"/>
              </w:rPr>
              <w:t>. A serious injury may also be a perma</w:t>
            </w:r>
            <w:r w:rsidR="00B2177A" w:rsidRPr="001D6A24">
              <w:rPr>
                <w:rFonts w:cstheme="minorHAnsi"/>
                <w:lang w:val="en-US"/>
              </w:rPr>
              <w:t xml:space="preserve">nent impairment of 30% or more and </w:t>
            </w:r>
            <w:r w:rsidRPr="001D6A24">
              <w:rPr>
                <w:rFonts w:cstheme="minorHAnsi"/>
                <w:lang w:val="en-US"/>
              </w:rPr>
              <w:t xml:space="preserve">may be a single significant injury, or a combination of injuries as a result of a transport accident. Serious injuries </w:t>
            </w:r>
            <w:proofErr w:type="gramStart"/>
            <w:r w:rsidRPr="001D6A24">
              <w:rPr>
                <w:rFonts w:cstheme="minorHAnsi"/>
                <w:lang w:val="en-US"/>
              </w:rPr>
              <w:t>takes</w:t>
            </w:r>
            <w:proofErr w:type="gramEnd"/>
            <w:r w:rsidRPr="001D6A24">
              <w:rPr>
                <w:rFonts w:cstheme="minorHAnsi"/>
                <w:lang w:val="en-US"/>
              </w:rPr>
              <w:t xml:space="preserve"> into account both the injuries sustained by the vehicle occupant and the long-term impact of the transport accident on the lives of the occupant.</w:t>
            </w:r>
            <w:r w:rsidR="00CA1CC1" w:rsidRPr="001D6A24">
              <w:rPr>
                <w:rFonts w:cstheme="minorHAnsi"/>
                <w:lang w:val="en-US"/>
              </w:rPr>
              <w:t xml:space="preserve"> </w:t>
            </w:r>
            <w:r w:rsidRPr="001D6A24">
              <w:rPr>
                <w:rFonts w:cstheme="minorHAnsi"/>
                <w:lang w:val="en-US"/>
              </w:rPr>
              <w:t>Classified as an AIS 3+ on the injury severity scale.</w:t>
            </w:r>
          </w:p>
          <w:p w14:paraId="6100ED3E" w14:textId="77777777" w:rsidR="00067744" w:rsidRPr="001D6A24" w:rsidRDefault="00067744" w:rsidP="00874033">
            <w:pPr>
              <w:rPr>
                <w:rFonts w:cstheme="minorHAnsi"/>
                <w:lang w:val="en-US"/>
              </w:rPr>
            </w:pPr>
          </w:p>
        </w:tc>
      </w:tr>
      <w:tr w:rsidR="009B6705" w:rsidRPr="001D6A24" w14:paraId="2B462958" w14:textId="77777777" w:rsidTr="00B239C7">
        <w:tc>
          <w:tcPr>
            <w:tcW w:w="1724" w:type="pct"/>
          </w:tcPr>
          <w:p w14:paraId="42CB8BDD" w14:textId="77777777" w:rsidR="009B6705" w:rsidRPr="001D6A24" w:rsidRDefault="009B6705" w:rsidP="00874033">
            <w:pPr>
              <w:rPr>
                <w:rFonts w:cstheme="minorHAnsi"/>
                <w:lang w:val="en-US"/>
              </w:rPr>
            </w:pPr>
            <w:r w:rsidRPr="001D6A24">
              <w:rPr>
                <w:rFonts w:cstheme="minorHAnsi"/>
                <w:lang w:val="en-US"/>
              </w:rPr>
              <w:t xml:space="preserve">Transport Accident </w:t>
            </w:r>
          </w:p>
          <w:p w14:paraId="2FE1839C" w14:textId="479BE5CC" w:rsidR="009B6705" w:rsidRPr="001D6A24" w:rsidRDefault="009B6705" w:rsidP="00874033">
            <w:pPr>
              <w:rPr>
                <w:rFonts w:cstheme="minorHAnsi"/>
                <w:lang w:val="en-US"/>
              </w:rPr>
            </w:pPr>
          </w:p>
        </w:tc>
        <w:tc>
          <w:tcPr>
            <w:tcW w:w="3276" w:type="pct"/>
          </w:tcPr>
          <w:p w14:paraId="3E4E54D3" w14:textId="77777777" w:rsidR="009B6705" w:rsidRPr="001D6A24" w:rsidRDefault="009B6705" w:rsidP="00874033">
            <w:pPr>
              <w:rPr>
                <w:rFonts w:cstheme="minorHAnsi"/>
                <w:lang w:val="en-US"/>
              </w:rPr>
            </w:pPr>
            <w:r w:rsidRPr="001D6A24">
              <w:rPr>
                <w:rFonts w:cstheme="minorHAnsi"/>
                <w:lang w:val="en-US"/>
              </w:rPr>
              <w:t>An incident directly caused by the driving of a motor vehicle or motor car, a railway train or a tram</w:t>
            </w:r>
          </w:p>
          <w:p w14:paraId="7982D584" w14:textId="744CB87C" w:rsidR="009B6705" w:rsidRPr="001D6A24" w:rsidRDefault="009B6705" w:rsidP="00874033">
            <w:pPr>
              <w:rPr>
                <w:rFonts w:cstheme="minorHAnsi"/>
                <w:lang w:val="en-US"/>
              </w:rPr>
            </w:pPr>
          </w:p>
        </w:tc>
      </w:tr>
      <w:tr w:rsidR="00067744" w:rsidRPr="001D6A24" w14:paraId="26936E11" w14:textId="77777777" w:rsidTr="00B239C7">
        <w:tc>
          <w:tcPr>
            <w:tcW w:w="1724" w:type="pct"/>
          </w:tcPr>
          <w:p w14:paraId="68C35859" w14:textId="77777777" w:rsidR="00067744" w:rsidRPr="001D6A24" w:rsidRDefault="00067744" w:rsidP="00874033">
            <w:pPr>
              <w:rPr>
                <w:rFonts w:cstheme="minorHAnsi"/>
                <w:lang w:val="en-US"/>
              </w:rPr>
            </w:pPr>
            <w:r w:rsidRPr="001D6A24">
              <w:rPr>
                <w:rFonts w:cstheme="minorHAnsi"/>
                <w:lang w:val="en-US"/>
              </w:rPr>
              <w:t>Type Approval</w:t>
            </w:r>
          </w:p>
        </w:tc>
        <w:tc>
          <w:tcPr>
            <w:tcW w:w="3276" w:type="pct"/>
          </w:tcPr>
          <w:p w14:paraId="29214CBD" w14:textId="77777777" w:rsidR="00067744" w:rsidRPr="001D6A24" w:rsidRDefault="00067744" w:rsidP="00874033">
            <w:pPr>
              <w:rPr>
                <w:rFonts w:cstheme="minorHAnsi"/>
                <w:lang w:val="en-US"/>
              </w:rPr>
            </w:pPr>
            <w:r w:rsidRPr="001D6A24">
              <w:rPr>
                <w:rFonts w:cstheme="minorHAnsi"/>
                <w:lang w:val="en-US"/>
              </w:rPr>
              <w:t>Written approval of an authority/body that a vehicle type (i.e. model design) satisfies specific technical requirements.</w:t>
            </w:r>
          </w:p>
          <w:p w14:paraId="7D89B28B" w14:textId="77777777" w:rsidR="00067744" w:rsidRPr="001D6A24" w:rsidRDefault="00067744" w:rsidP="00874033">
            <w:pPr>
              <w:rPr>
                <w:rFonts w:cstheme="minorHAnsi"/>
                <w:lang w:val="en-US"/>
              </w:rPr>
            </w:pPr>
          </w:p>
        </w:tc>
      </w:tr>
      <w:tr w:rsidR="00067744" w:rsidRPr="001D6A24" w14:paraId="35AC69FA" w14:textId="77777777" w:rsidTr="00B239C7">
        <w:tc>
          <w:tcPr>
            <w:tcW w:w="1724" w:type="pct"/>
          </w:tcPr>
          <w:p w14:paraId="00F2477D" w14:textId="36286C80" w:rsidR="00067744" w:rsidRPr="001D6A24" w:rsidRDefault="00067744" w:rsidP="008B465E">
            <w:pPr>
              <w:rPr>
                <w:rFonts w:cstheme="minorHAnsi"/>
                <w:lang w:val="en-US"/>
              </w:rPr>
            </w:pPr>
            <w:r w:rsidRPr="001D6A24">
              <w:rPr>
                <w:rFonts w:cstheme="minorHAnsi"/>
                <w:lang w:val="en-US"/>
              </w:rPr>
              <w:t>World Trade Organi</w:t>
            </w:r>
            <w:r w:rsidR="008B465E" w:rsidRPr="001D6A24">
              <w:rPr>
                <w:rFonts w:cstheme="minorHAnsi"/>
                <w:lang w:val="en-US"/>
              </w:rPr>
              <w:t>z</w:t>
            </w:r>
            <w:r w:rsidRPr="001D6A24">
              <w:rPr>
                <w:rFonts w:cstheme="minorHAnsi"/>
                <w:lang w:val="en-US"/>
              </w:rPr>
              <w:t>ation on Technical Barriers to Trade</w:t>
            </w:r>
            <w:r w:rsidR="0085216B" w:rsidRPr="001D6A24">
              <w:rPr>
                <w:rFonts w:cstheme="minorHAnsi"/>
                <w:lang w:val="en-US"/>
              </w:rPr>
              <w:t xml:space="preserve"> Agreement</w:t>
            </w:r>
          </w:p>
        </w:tc>
        <w:tc>
          <w:tcPr>
            <w:tcW w:w="3276" w:type="pct"/>
          </w:tcPr>
          <w:p w14:paraId="69AD3A8F" w14:textId="77885D48" w:rsidR="00067744" w:rsidRPr="001D6A24" w:rsidRDefault="00067744" w:rsidP="008B465E">
            <w:pPr>
              <w:rPr>
                <w:rFonts w:cstheme="minorHAnsi"/>
                <w:lang w:val="en-US"/>
              </w:rPr>
            </w:pPr>
            <w:r w:rsidRPr="001D6A24">
              <w:rPr>
                <w:rFonts w:cstheme="minorHAnsi"/>
                <w:lang w:val="en-US"/>
              </w:rPr>
              <w:t>World Trade Organi</w:t>
            </w:r>
            <w:r w:rsidR="008B465E" w:rsidRPr="001D6A24">
              <w:rPr>
                <w:rFonts w:cstheme="minorHAnsi"/>
                <w:lang w:val="en-US"/>
              </w:rPr>
              <w:t>z</w:t>
            </w:r>
            <w:r w:rsidRPr="001D6A24">
              <w:rPr>
                <w:rFonts w:cstheme="minorHAnsi"/>
                <w:lang w:val="en-US"/>
              </w:rPr>
              <w:t xml:space="preserve">ation agreement that aims to ensure technical regulations, standards and conformity assessment procedures are non-discriminatory and do not create unnecessary obstacles to trade. Whilst </w:t>
            </w:r>
            <w:proofErr w:type="spellStart"/>
            <w:r w:rsidRPr="001D6A24">
              <w:rPr>
                <w:rFonts w:cstheme="minorHAnsi"/>
                <w:lang w:val="en-US"/>
              </w:rPr>
              <w:t>recognising</w:t>
            </w:r>
            <w:proofErr w:type="spellEnd"/>
            <w:r w:rsidRPr="001D6A24">
              <w:rPr>
                <w:rFonts w:cstheme="minorHAnsi"/>
                <w:lang w:val="en-US"/>
              </w:rPr>
              <w:t xml:space="preserve"> member countries right to implement measures to achieve legitimate policy objectives, the Agreement strongly encourages members to base their measures on international standards as a means to facilitate trade.</w:t>
            </w:r>
          </w:p>
        </w:tc>
      </w:tr>
    </w:tbl>
    <w:p w14:paraId="326A5B96" w14:textId="77777777" w:rsidR="00067744" w:rsidRPr="001D6A24" w:rsidRDefault="00067744" w:rsidP="00F87A23">
      <w:pPr>
        <w:sectPr w:rsidR="00067744" w:rsidRPr="001D6A24" w:rsidSect="00EC0753">
          <w:pgSz w:w="11906" w:h="16838" w:code="9"/>
          <w:pgMar w:top="1021" w:right="1021" w:bottom="1021" w:left="1021" w:header="510" w:footer="567" w:gutter="0"/>
          <w:cols w:space="708"/>
          <w:docGrid w:linePitch="360"/>
        </w:sectPr>
      </w:pPr>
    </w:p>
    <w:p w14:paraId="35485313" w14:textId="77777777" w:rsidR="002A3FF3" w:rsidRPr="001D6A24" w:rsidRDefault="002A3FF3" w:rsidP="00BC5FF9">
      <w:pPr>
        <w:pStyle w:val="AppendixHeading1"/>
        <w:keepNext w:val="0"/>
        <w:keepLines w:val="0"/>
        <w:numPr>
          <w:ilvl w:val="0"/>
          <w:numId w:val="0"/>
        </w:numPr>
      </w:pPr>
      <w:bookmarkStart w:id="196" w:name="_Toc133492539"/>
      <w:r w:rsidRPr="001D6A24">
        <w:lastRenderedPageBreak/>
        <w:t xml:space="preserve">Appendix </w:t>
      </w:r>
      <w:r w:rsidR="0083098A" w:rsidRPr="001D6A24">
        <w:t>7</w:t>
      </w:r>
      <w:r w:rsidRPr="001D6A24">
        <w:t xml:space="preserve"> – United Nations Regulation No. 158 Performance Requirements</w:t>
      </w:r>
      <w:bookmarkEnd w:id="196"/>
    </w:p>
    <w:p w14:paraId="1C328140" w14:textId="6CD534D9" w:rsidR="004423A7" w:rsidRPr="001D6A24" w:rsidRDefault="006C53E2" w:rsidP="00E8020C">
      <w:r w:rsidRPr="001D6A24">
        <w:t xml:space="preserve">United Nations Regulation No. 158 </w:t>
      </w:r>
      <w:r w:rsidR="00E8020C" w:rsidRPr="001D6A24">
        <w:t>sets performance requirements for reversing aids fitted to vehicles to enhance the driver’s vision or awareness when reversing. It was endorsed as a UN Regulation by WP29 in June 2021. The Regulation introduces requirements for</w:t>
      </w:r>
      <w:r w:rsidR="005E32F4" w:rsidRPr="001D6A24">
        <w:t xml:space="preserve"> light passenger vehicles, light commercial vehicles, busses and heavy vehicles, covering </w:t>
      </w:r>
      <w:r w:rsidR="00E8020C" w:rsidRPr="001D6A24">
        <w:t>vehicle categories M and N</w:t>
      </w:r>
      <w:r w:rsidR="005E32F4" w:rsidRPr="001D6A24">
        <w:t xml:space="preserve">, corresponding to ADR categories MA, MB, MC, MD, ME, NA, NB and NC. </w:t>
      </w:r>
      <w:r w:rsidR="004423A7" w:rsidRPr="001D6A24">
        <w:t>The objective is to give a clear view of the rear of the vehicle within specified fields of vision or to detect objects in the field of detection.</w:t>
      </w:r>
    </w:p>
    <w:p w14:paraId="6D0FA1CF" w14:textId="13947BC1" w:rsidR="00E8020C" w:rsidRPr="001D6A24" w:rsidRDefault="005E32F4" w:rsidP="00E8020C">
      <w:r w:rsidRPr="001D6A24">
        <w:t xml:space="preserve">The specific </w:t>
      </w:r>
      <w:r w:rsidR="003453D0" w:rsidRPr="001D6A24">
        <w:t>requirements are</w:t>
      </w:r>
      <w:r w:rsidR="00E8020C" w:rsidRPr="001D6A24">
        <w:t xml:space="preserve"> to detect objects behind the vehicle that are at least 80 cm tall and 30 cm wide in an area ranging from</w:t>
      </w:r>
      <w:r w:rsidR="00B51796" w:rsidRPr="001D6A24">
        <w:t xml:space="preserve"> 20 centimetres to 1 meter behind the vehicle. The field of vision is defined as between </w:t>
      </w:r>
      <w:r w:rsidR="004423A7" w:rsidRPr="001D6A24">
        <w:t>3</w:t>
      </w:r>
      <w:r w:rsidR="00E8020C" w:rsidRPr="001D6A24">
        <w:t xml:space="preserve">0 cm to </w:t>
      </w:r>
      <w:r w:rsidR="004423A7" w:rsidRPr="001D6A24">
        <w:t>3.5</w:t>
      </w:r>
      <w:r w:rsidR="00E8020C" w:rsidRPr="001D6A24">
        <w:t xml:space="preserve"> meter behind the vehicle. The Regulation </w:t>
      </w:r>
      <w:r w:rsidR="003453D0" w:rsidRPr="001D6A24">
        <w:t>set performance criteria</w:t>
      </w:r>
      <w:r w:rsidR="00E8020C" w:rsidRPr="001D6A24">
        <w:t xml:space="preserve"> for two main technologies: ultra-sonic sensors and rear-view cameras.  </w:t>
      </w:r>
    </w:p>
    <w:p w14:paraId="6B105E34" w14:textId="250BEE92" w:rsidR="00AF1D78" w:rsidRPr="001D6A24" w:rsidRDefault="00F457AC" w:rsidP="00AF1D78">
      <w:r w:rsidRPr="001D6A24">
        <w:t xml:space="preserve">It requires that at least one means of vision or </w:t>
      </w:r>
      <w:r w:rsidR="00B15739" w:rsidRPr="001D6A24">
        <w:t>detection</w:t>
      </w:r>
      <w:r w:rsidRPr="001D6A24">
        <w:t xml:space="preserve"> shall be provided to the driver during a backing event. </w:t>
      </w:r>
      <w:r w:rsidR="00AF1D78" w:rsidRPr="001D6A24">
        <w:t>Devices for means of vision includes direct vision, close-proximity rear-view mirrors</w:t>
      </w:r>
      <w:r w:rsidR="00C852A5" w:rsidRPr="001D6A24">
        <w:t>,</w:t>
      </w:r>
      <w:r w:rsidR="00AF1D78" w:rsidRPr="001D6A24">
        <w:t xml:space="preserve"> rear-view camera system</w:t>
      </w:r>
      <w:r w:rsidR="003453D0" w:rsidRPr="001D6A24">
        <w:t>s</w:t>
      </w:r>
      <w:r w:rsidR="00B15739" w:rsidRPr="001D6A24">
        <w:t xml:space="preserve"> or devices for indirect vision as defined in UN R46 (ADR 14/02). Means of detection other than vision may be a </w:t>
      </w:r>
      <w:r w:rsidR="00C852A5" w:rsidRPr="001D6A24">
        <w:t>sensor system</w:t>
      </w:r>
      <w:r w:rsidR="00AF1D78" w:rsidRPr="001D6A24">
        <w:t xml:space="preserve">. Devices for means of awareness </w:t>
      </w:r>
      <w:r w:rsidR="005E32F4" w:rsidRPr="001D6A24">
        <w:t>involv</w:t>
      </w:r>
      <w:r w:rsidR="00A14C1D" w:rsidRPr="001D6A24">
        <w:t>e</w:t>
      </w:r>
      <w:r w:rsidR="00AF1D78" w:rsidRPr="001D6A24">
        <w:t xml:space="preserve"> at least two kinds of information signals selected from audible, optical or haptic.</w:t>
      </w:r>
    </w:p>
    <w:p w14:paraId="7D5EF62C" w14:textId="6DFEE54B" w:rsidR="00416134" w:rsidRPr="001D6A24" w:rsidRDefault="00416134" w:rsidP="00416134">
      <w:r w:rsidRPr="001D6A24">
        <w:t>A reversing event starts when the vehicle transmission or drive mode is engaged in reverse and ends when one of the following forward motion conditions is met: the vehicle speed is less than 16km/h, distance travelled is less than 10 meters, continuous duration is less than 10 seconds or the vehicle’s direction selector is not placed in reverse.</w:t>
      </w:r>
    </w:p>
    <w:p w14:paraId="66AF618F" w14:textId="5CD564B1" w:rsidR="006B0717" w:rsidRPr="001D6A24" w:rsidRDefault="006B0717" w:rsidP="006B0717">
      <w:pPr>
        <w:pStyle w:val="AreaHeading"/>
      </w:pPr>
      <w:r w:rsidRPr="001D6A24">
        <w:t>Exemptions</w:t>
      </w:r>
    </w:p>
    <w:p w14:paraId="0184AF93" w14:textId="5865FD31" w:rsidR="006B0717" w:rsidRPr="001D6A24" w:rsidRDefault="006B0717" w:rsidP="00416134">
      <w:r w:rsidRPr="001D6A24">
        <w:t>Vehicles where installation of means of rear visibility or detection is incompatible with their on-road use may be partly or fully exempt from the Regulation.</w:t>
      </w:r>
    </w:p>
    <w:p w14:paraId="740ACE1E" w14:textId="2D9623DF" w:rsidR="006B0717" w:rsidRPr="001D6A24" w:rsidRDefault="006B0717" w:rsidP="006B0717">
      <w:pPr>
        <w:pStyle w:val="AreaHeading"/>
      </w:pPr>
      <w:r w:rsidRPr="001D6A24">
        <w:t>Deactivation</w:t>
      </w:r>
    </w:p>
    <w:p w14:paraId="083CB660" w14:textId="77777777" w:rsidR="006B0717" w:rsidRPr="001D6A24" w:rsidRDefault="006B0717" w:rsidP="00416134">
      <w:r w:rsidRPr="001D6A24">
        <w:t xml:space="preserve">The rear-view image shall remain visible during the backing event until either, the driver modifies the view, or the vehicle direction selector is no longer in the reverse position or the backing event is finished. Modifying the view means to switch to any other camera views. </w:t>
      </w:r>
    </w:p>
    <w:p w14:paraId="4AAA9684" w14:textId="529279D3" w:rsidR="006B0717" w:rsidRPr="001D6A24" w:rsidRDefault="006B0717" w:rsidP="00416134">
      <w:r w:rsidRPr="001D6A24">
        <w:t>The view can be manually switched off when the vehicle is not moving rearward. But it must default to on whenever a reversing event starts.</w:t>
      </w:r>
    </w:p>
    <w:p w14:paraId="73EAEE23" w14:textId="309CF30E" w:rsidR="006B0717" w:rsidRPr="001D6A24" w:rsidRDefault="006B0717" w:rsidP="00416134">
      <w:r w:rsidRPr="001D6A24">
        <w:t>The system may be switched off when the vehicle detects a coupling by means of a coupling device.</w:t>
      </w:r>
    </w:p>
    <w:p w14:paraId="63B5FB9E" w14:textId="1879A3CD" w:rsidR="000404A7" w:rsidRPr="001D6A24" w:rsidRDefault="000404A7" w:rsidP="00416134"/>
    <w:p w14:paraId="48E3CB2D" w14:textId="77777777" w:rsidR="000404A7" w:rsidRPr="001D6A24" w:rsidRDefault="000404A7" w:rsidP="00416134">
      <w:pPr>
        <w:sectPr w:rsidR="000404A7" w:rsidRPr="001D6A24" w:rsidSect="00EC0753">
          <w:pgSz w:w="11906" w:h="16838" w:code="9"/>
          <w:pgMar w:top="1021" w:right="1021" w:bottom="1021" w:left="1021" w:header="510" w:footer="567" w:gutter="0"/>
          <w:cols w:space="708"/>
          <w:docGrid w:linePitch="360"/>
        </w:sectPr>
      </w:pPr>
    </w:p>
    <w:p w14:paraId="10253A9A" w14:textId="578E7E78" w:rsidR="00E61563" w:rsidRPr="001D6A24" w:rsidRDefault="00730A5E" w:rsidP="00BC5FF9">
      <w:pPr>
        <w:pStyle w:val="AppendixHeading1"/>
        <w:keepNext w:val="0"/>
        <w:keepLines w:val="0"/>
        <w:numPr>
          <w:ilvl w:val="0"/>
          <w:numId w:val="0"/>
        </w:numPr>
      </w:pPr>
      <w:bookmarkStart w:id="197" w:name="_Toc133492540"/>
      <w:r w:rsidRPr="001D6A24">
        <w:lastRenderedPageBreak/>
        <w:t>Appendix 8</w:t>
      </w:r>
      <w:r w:rsidR="00E61563" w:rsidRPr="001D6A24">
        <w:t xml:space="preserve"> – Public Comments</w:t>
      </w:r>
      <w:bookmarkEnd w:id="197"/>
    </w:p>
    <w:p w14:paraId="071A3CF7" w14:textId="11945982" w:rsidR="00E61563" w:rsidRPr="001D6A24" w:rsidRDefault="00E61563" w:rsidP="00E61563">
      <w:r w:rsidRPr="001D6A24">
        <w:t>A summary of the comments received and the Department</w:t>
      </w:r>
      <w:r w:rsidR="00845A06" w:rsidRPr="001D6A24">
        <w:t>’s</w:t>
      </w:r>
      <w:r w:rsidRPr="001D6A24">
        <w:t xml:space="preserve"> response a</w:t>
      </w:r>
      <w:r w:rsidR="000022E7" w:rsidRPr="001D6A24">
        <w:t xml:space="preserve">re included below. </w:t>
      </w:r>
      <w:r w:rsidRPr="001D6A24">
        <w:t>Comments submitted in confidence</w:t>
      </w:r>
      <w:r w:rsidR="00C77FB0" w:rsidRPr="001D6A24">
        <w:t xml:space="preserve"> have not been tabled for publication but have been considering analysing the options. </w:t>
      </w:r>
    </w:p>
    <w:tbl>
      <w:tblPr>
        <w:tblStyle w:val="DefaultTable1"/>
        <w:tblW w:w="0" w:type="auto"/>
        <w:tblLook w:val="04A0" w:firstRow="1" w:lastRow="0" w:firstColumn="1" w:lastColumn="0" w:noHBand="0" w:noVBand="1"/>
        <w:tblDescription w:val="Table shows a summary of the comments received and the Department’s response"/>
      </w:tblPr>
      <w:tblGrid>
        <w:gridCol w:w="1985"/>
        <w:gridCol w:w="1843"/>
        <w:gridCol w:w="5528"/>
        <w:gridCol w:w="5430"/>
      </w:tblGrid>
      <w:tr w:rsidR="0069437D" w:rsidRPr="001D6A24" w14:paraId="39437C22" w14:textId="77777777" w:rsidTr="00127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4BB3B5" w:themeColor="accent2"/>
              <w:right w:val="single" w:sz="4" w:space="0" w:color="4BB3B5" w:themeColor="accent2"/>
            </w:tcBorders>
          </w:tcPr>
          <w:p w14:paraId="7E5DE34A" w14:textId="3979457E" w:rsidR="0069437D" w:rsidRPr="001D6A24" w:rsidRDefault="0069437D" w:rsidP="0069437D">
            <w:pPr>
              <w:rPr>
                <w:sz w:val="18"/>
                <w:szCs w:val="18"/>
              </w:rPr>
            </w:pPr>
            <w:r w:rsidRPr="001D6A24">
              <w:rPr>
                <w:sz w:val="18"/>
                <w:szCs w:val="18"/>
              </w:rPr>
              <w:t>Correspondent</w:t>
            </w:r>
          </w:p>
        </w:tc>
        <w:tc>
          <w:tcPr>
            <w:tcW w:w="1843" w:type="dxa"/>
            <w:tcBorders>
              <w:left w:val="single" w:sz="4" w:space="0" w:color="4BB3B5" w:themeColor="accent2"/>
              <w:right w:val="single" w:sz="4" w:space="0" w:color="4BB3B5" w:themeColor="accent2"/>
            </w:tcBorders>
          </w:tcPr>
          <w:p w14:paraId="72E597C0" w14:textId="7C6BB9F4" w:rsidR="0069437D" w:rsidRPr="001D6A24" w:rsidRDefault="0069437D" w:rsidP="0069437D">
            <w:pPr>
              <w:jc w:val="center"/>
              <w:cnfStyle w:val="100000000000" w:firstRow="1" w:lastRow="0" w:firstColumn="0" w:lastColumn="0" w:oddVBand="0" w:evenVBand="0" w:oddHBand="0" w:evenHBand="0" w:firstRowFirstColumn="0" w:firstRowLastColumn="0" w:lastRowFirstColumn="0" w:lastRowLastColumn="0"/>
              <w:rPr>
                <w:sz w:val="18"/>
                <w:szCs w:val="18"/>
              </w:rPr>
            </w:pPr>
            <w:r w:rsidRPr="001D6A24">
              <w:rPr>
                <w:sz w:val="18"/>
                <w:szCs w:val="18"/>
              </w:rPr>
              <w:t>Supported Option</w:t>
            </w:r>
          </w:p>
        </w:tc>
        <w:tc>
          <w:tcPr>
            <w:tcW w:w="5528" w:type="dxa"/>
            <w:tcBorders>
              <w:left w:val="single" w:sz="4" w:space="0" w:color="4BB3B5" w:themeColor="accent2"/>
              <w:right w:val="single" w:sz="4" w:space="0" w:color="4BB3B5" w:themeColor="accent2"/>
            </w:tcBorders>
          </w:tcPr>
          <w:p w14:paraId="6CFB82FB" w14:textId="4BC9B4E9" w:rsidR="0069437D" w:rsidRPr="001D6A24" w:rsidRDefault="0069437D" w:rsidP="0069437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D6A24">
              <w:rPr>
                <w:rFonts w:cstheme="minorHAnsi"/>
                <w:sz w:val="18"/>
                <w:szCs w:val="18"/>
              </w:rPr>
              <w:t>Comments</w:t>
            </w:r>
          </w:p>
        </w:tc>
        <w:tc>
          <w:tcPr>
            <w:tcW w:w="5430" w:type="dxa"/>
            <w:tcBorders>
              <w:left w:val="single" w:sz="4" w:space="0" w:color="4BB3B5" w:themeColor="accent2"/>
            </w:tcBorders>
          </w:tcPr>
          <w:p w14:paraId="07DCB61F" w14:textId="142E1E72" w:rsidR="0069437D" w:rsidRPr="001D6A24" w:rsidRDefault="0069437D" w:rsidP="0069437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1D6A24">
              <w:rPr>
                <w:rFonts w:cstheme="minorHAnsi"/>
                <w:sz w:val="18"/>
                <w:szCs w:val="18"/>
              </w:rPr>
              <w:t>Departmental Response</w:t>
            </w:r>
          </w:p>
        </w:tc>
      </w:tr>
      <w:tr w:rsidR="00872734" w:rsidRPr="001D6A24" w14:paraId="6882E921" w14:textId="77777777" w:rsidTr="00127B65">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6CFDF905" w14:textId="6F82ED64" w:rsidR="00872734" w:rsidRPr="001D6A24" w:rsidRDefault="00872734" w:rsidP="00872734">
            <w:pPr>
              <w:rPr>
                <w:sz w:val="18"/>
                <w:szCs w:val="18"/>
              </w:rPr>
            </w:pPr>
            <w:r w:rsidRPr="001D6A24">
              <w:rPr>
                <w:sz w:val="18"/>
                <w:szCs w:val="18"/>
              </w:rPr>
              <w:t>Michael Bentley</w:t>
            </w:r>
          </w:p>
        </w:tc>
        <w:tc>
          <w:tcPr>
            <w:tcW w:w="1843" w:type="dxa"/>
            <w:tcBorders>
              <w:left w:val="single" w:sz="4" w:space="0" w:color="4BB3B5" w:themeColor="accent2"/>
              <w:right w:val="single" w:sz="4" w:space="0" w:color="4BB3B5" w:themeColor="accent2"/>
            </w:tcBorders>
          </w:tcPr>
          <w:p w14:paraId="66471865" w14:textId="448FFB25" w:rsidR="00872734" w:rsidRPr="001D6A24" w:rsidRDefault="00872734" w:rsidP="008727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Neither Option 1 or Option 2</w:t>
            </w:r>
          </w:p>
        </w:tc>
        <w:tc>
          <w:tcPr>
            <w:tcW w:w="5528" w:type="dxa"/>
            <w:tcBorders>
              <w:left w:val="single" w:sz="4" w:space="0" w:color="4BB3B5" w:themeColor="accent2"/>
              <w:right w:val="single" w:sz="4" w:space="0" w:color="4BB3B5" w:themeColor="accent2"/>
            </w:tcBorders>
          </w:tcPr>
          <w:p w14:paraId="73E56881" w14:textId="77777777" w:rsidR="00872734" w:rsidRPr="001D6A24" w:rsidRDefault="00872734" w:rsidP="006D2FE9">
            <w:pPr>
              <w:pStyle w:val="ListParagraph"/>
              <w:numPr>
                <w:ilvl w:val="0"/>
                <w:numId w:val="11"/>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Mentions that when reversing it is not possible to view cameras at all times (e.g. looking in mirrors and to the left and right for other vehicles).</w:t>
            </w:r>
          </w:p>
          <w:p w14:paraId="507FC3F7" w14:textId="29BDDD74" w:rsidR="00872734" w:rsidRPr="001D6A24" w:rsidRDefault="00872734" w:rsidP="006D2FE9">
            <w:pPr>
              <w:pStyle w:val="ListParagraph"/>
              <w:numPr>
                <w:ilvl w:val="0"/>
                <w:numId w:val="11"/>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fitting a warning buzzer to alert driver when vehicle / person moves into the view of the reversing camera.</w:t>
            </w:r>
          </w:p>
        </w:tc>
        <w:tc>
          <w:tcPr>
            <w:tcW w:w="5430" w:type="dxa"/>
            <w:tcBorders>
              <w:left w:val="single" w:sz="4" w:space="0" w:color="4BB3B5" w:themeColor="accent2"/>
            </w:tcBorders>
          </w:tcPr>
          <w:p w14:paraId="52F9EB2C" w14:textId="77777777" w:rsidR="00872734" w:rsidRPr="001D6A24" w:rsidRDefault="00872734" w:rsidP="006D2FE9">
            <w:pPr>
              <w:pStyle w:val="ListParagraph"/>
              <w:numPr>
                <w:ilvl w:val="0"/>
                <w:numId w:val="12"/>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Reversing cameras provide an additional field of view behind the vehicle that can be used in conjunction with mirrors and the driver’s line of sight, to improve driver’s awareness behind a vehicle when reversing.</w:t>
            </w:r>
          </w:p>
          <w:p w14:paraId="508DBC70" w14:textId="5E28816C" w:rsidR="00872734" w:rsidRPr="001D6A24" w:rsidRDefault="00872734" w:rsidP="006D2FE9">
            <w:pPr>
              <w:pStyle w:val="ListParagraph"/>
              <w:numPr>
                <w:ilvl w:val="0"/>
                <w:numId w:val="12"/>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The Department will consider reversing alarms as a separate ADR </w:t>
            </w:r>
            <w:proofErr w:type="spellStart"/>
            <w:r w:rsidRPr="001D6A24">
              <w:rPr>
                <w:rFonts w:cstheme="minorHAnsi"/>
                <w:sz w:val="18"/>
                <w:szCs w:val="18"/>
                <w:lang w:val="en-US" w:eastAsia="en-AU"/>
              </w:rPr>
              <w:t>harmonisation</w:t>
            </w:r>
            <w:proofErr w:type="spellEnd"/>
            <w:r w:rsidRPr="001D6A24">
              <w:rPr>
                <w:rFonts w:cstheme="minorHAnsi"/>
                <w:sz w:val="18"/>
                <w:szCs w:val="18"/>
                <w:lang w:val="en-US" w:eastAsia="en-AU"/>
              </w:rPr>
              <w:t xml:space="preserve"> project.</w:t>
            </w:r>
          </w:p>
        </w:tc>
      </w:tr>
      <w:tr w:rsidR="00872734" w:rsidRPr="001D6A24" w14:paraId="517656DE" w14:textId="77777777" w:rsidTr="0012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01368C08" w14:textId="540DEE78" w:rsidR="00872734" w:rsidRPr="001D6A24" w:rsidRDefault="00872734" w:rsidP="00872734">
            <w:pPr>
              <w:rPr>
                <w:sz w:val="18"/>
                <w:szCs w:val="18"/>
              </w:rPr>
            </w:pPr>
            <w:r w:rsidRPr="001D6A24">
              <w:rPr>
                <w:sz w:val="18"/>
                <w:szCs w:val="18"/>
              </w:rPr>
              <w:t>Anonymous</w:t>
            </w:r>
          </w:p>
        </w:tc>
        <w:tc>
          <w:tcPr>
            <w:tcW w:w="1843" w:type="dxa"/>
            <w:tcBorders>
              <w:left w:val="single" w:sz="4" w:space="0" w:color="4BB3B5" w:themeColor="accent2"/>
              <w:right w:val="single" w:sz="4" w:space="0" w:color="4BB3B5" w:themeColor="accent2"/>
            </w:tcBorders>
          </w:tcPr>
          <w:p w14:paraId="24A6B7BF" w14:textId="35825AA5" w:rsidR="00872734" w:rsidRPr="001D6A24" w:rsidRDefault="00872734" w:rsidP="00872734">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Option 2</w:t>
            </w:r>
          </w:p>
        </w:tc>
        <w:tc>
          <w:tcPr>
            <w:tcW w:w="5528" w:type="dxa"/>
            <w:tcBorders>
              <w:left w:val="single" w:sz="4" w:space="0" w:color="4BB3B5" w:themeColor="accent2"/>
              <w:right w:val="single" w:sz="4" w:space="0" w:color="4BB3B5" w:themeColor="accent2"/>
            </w:tcBorders>
            <w:vAlign w:val="center"/>
          </w:tcPr>
          <w:p w14:paraId="46819C0E" w14:textId="77777777" w:rsidR="00872734" w:rsidRPr="001D6A24" w:rsidRDefault="00872734" w:rsidP="006D2FE9">
            <w:pPr>
              <w:pStyle w:val="ListParagraph"/>
              <w:numPr>
                <w:ilvl w:val="0"/>
                <w:numId w:val="1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Full support of ADR 108/00.</w:t>
            </w:r>
          </w:p>
          <w:p w14:paraId="2AE3CDA4" w14:textId="13159857" w:rsidR="00872734" w:rsidRPr="001D6A24" w:rsidRDefault="00872734" w:rsidP="006D2FE9">
            <w:pPr>
              <w:pStyle w:val="ListParagraph"/>
              <w:numPr>
                <w:ilvl w:val="0"/>
                <w:numId w:val="1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Notes that reversing </w:t>
            </w:r>
            <w:r w:rsidR="00C90BAF" w:rsidRPr="001D6A24">
              <w:rPr>
                <w:rFonts w:cstheme="minorHAnsi"/>
                <w:sz w:val="18"/>
                <w:szCs w:val="18"/>
                <w:lang w:val="en-US" w:eastAsia="en-AU"/>
              </w:rPr>
              <w:t>aids</w:t>
            </w:r>
            <w:r w:rsidRPr="001D6A24">
              <w:rPr>
                <w:rFonts w:cstheme="minorHAnsi"/>
                <w:sz w:val="18"/>
                <w:szCs w:val="18"/>
                <w:lang w:val="en-US" w:eastAsia="en-AU"/>
              </w:rPr>
              <w:t xml:space="preserve"> is a simple way to keep people safe, especially children walking to school by themselves.</w:t>
            </w:r>
          </w:p>
        </w:tc>
        <w:tc>
          <w:tcPr>
            <w:tcW w:w="5430" w:type="dxa"/>
            <w:tcBorders>
              <w:left w:val="single" w:sz="4" w:space="0" w:color="4BB3B5" w:themeColor="accent2"/>
            </w:tcBorders>
          </w:tcPr>
          <w:p w14:paraId="33C1D8CD" w14:textId="77777777" w:rsidR="00872734" w:rsidRPr="001D6A24" w:rsidRDefault="00872734" w:rsidP="006D2FE9">
            <w:pPr>
              <w:pStyle w:val="ListParagraph"/>
              <w:numPr>
                <w:ilvl w:val="0"/>
                <w:numId w:val="1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 Thank you.</w:t>
            </w:r>
          </w:p>
          <w:p w14:paraId="0054D4DA" w14:textId="240A21DD" w:rsidR="00872734" w:rsidRPr="001D6A24" w:rsidRDefault="00872734" w:rsidP="006D2FE9">
            <w:pPr>
              <w:pStyle w:val="ListParagraph"/>
              <w:numPr>
                <w:ilvl w:val="0"/>
                <w:numId w:val="1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Agreed.</w:t>
            </w:r>
          </w:p>
        </w:tc>
      </w:tr>
      <w:tr w:rsidR="00872734" w:rsidRPr="001D6A24" w14:paraId="21FF734E" w14:textId="77777777" w:rsidTr="00127B65">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43EF7687" w14:textId="66CEEC76" w:rsidR="00872734" w:rsidRPr="001D6A24" w:rsidRDefault="00872734" w:rsidP="00872734">
            <w:pPr>
              <w:rPr>
                <w:sz w:val="18"/>
                <w:szCs w:val="18"/>
              </w:rPr>
            </w:pPr>
            <w:r w:rsidRPr="001D6A24">
              <w:rPr>
                <w:sz w:val="18"/>
                <w:szCs w:val="18"/>
              </w:rPr>
              <w:t>Sebastian Tops</w:t>
            </w:r>
          </w:p>
        </w:tc>
        <w:tc>
          <w:tcPr>
            <w:tcW w:w="1843" w:type="dxa"/>
            <w:tcBorders>
              <w:left w:val="single" w:sz="4" w:space="0" w:color="4BB3B5" w:themeColor="accent2"/>
              <w:right w:val="single" w:sz="4" w:space="0" w:color="4BB3B5" w:themeColor="accent2"/>
            </w:tcBorders>
          </w:tcPr>
          <w:p w14:paraId="54A2EA7D" w14:textId="2B524755" w:rsidR="00872734" w:rsidRPr="001D6A24" w:rsidRDefault="00872734" w:rsidP="008727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Option 2</w:t>
            </w:r>
          </w:p>
        </w:tc>
        <w:tc>
          <w:tcPr>
            <w:tcW w:w="5528" w:type="dxa"/>
            <w:tcBorders>
              <w:left w:val="single" w:sz="4" w:space="0" w:color="4BB3B5" w:themeColor="accent2"/>
              <w:right w:val="single" w:sz="4" w:space="0" w:color="4BB3B5" w:themeColor="accent2"/>
            </w:tcBorders>
          </w:tcPr>
          <w:p w14:paraId="03B0D270" w14:textId="77777777" w:rsidR="00872734" w:rsidRPr="001D6A24" w:rsidRDefault="00872734" w:rsidP="006D2FE9">
            <w:pPr>
              <w:pStyle w:val="ListParagraph"/>
              <w:numPr>
                <w:ilvl w:val="0"/>
                <w:numId w:val="1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Mentions that reversing (visual aids) are useful for large (medium or heavy) vehicles.</w:t>
            </w:r>
          </w:p>
          <w:p w14:paraId="3185D334" w14:textId="77777777" w:rsidR="00872734" w:rsidRPr="001D6A24" w:rsidRDefault="00872734" w:rsidP="006D2FE9">
            <w:pPr>
              <w:pStyle w:val="ListParagraph"/>
              <w:numPr>
                <w:ilvl w:val="0"/>
                <w:numId w:val="1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Mentions that audible reversing devices raise human rights issues due to the excessive noise generated.</w:t>
            </w:r>
          </w:p>
          <w:p w14:paraId="77CA621E" w14:textId="77777777" w:rsidR="00872734" w:rsidRPr="001D6A24" w:rsidRDefault="00872734" w:rsidP="006D2FE9">
            <w:pPr>
              <w:pStyle w:val="ListParagraph"/>
              <w:numPr>
                <w:ilvl w:val="0"/>
                <w:numId w:val="1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banning all ‘standard reverse beepers’ (audible reversing devices) and instead provide devices that are less noisy.</w:t>
            </w:r>
          </w:p>
          <w:p w14:paraId="090AA843" w14:textId="7970CF37" w:rsidR="00872734" w:rsidRPr="001D6A24" w:rsidRDefault="00872734" w:rsidP="006D2FE9">
            <w:pPr>
              <w:pStyle w:val="ListParagraph"/>
              <w:numPr>
                <w:ilvl w:val="0"/>
                <w:numId w:val="1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mandating beepers on any vehicle with low pitch noise or vibration technology that does not extend beyond 20m.</w:t>
            </w:r>
          </w:p>
        </w:tc>
        <w:tc>
          <w:tcPr>
            <w:tcW w:w="5430" w:type="dxa"/>
            <w:tcBorders>
              <w:left w:val="single" w:sz="4" w:space="0" w:color="4BB3B5" w:themeColor="accent2"/>
            </w:tcBorders>
          </w:tcPr>
          <w:p w14:paraId="1135AF9D" w14:textId="77777777" w:rsidR="00872734" w:rsidRPr="001D6A24" w:rsidRDefault="00872734" w:rsidP="006D2FE9">
            <w:pPr>
              <w:pStyle w:val="ListParagraph"/>
              <w:numPr>
                <w:ilvl w:val="0"/>
                <w:numId w:val="1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w:t>
            </w:r>
          </w:p>
          <w:p w14:paraId="539ED17B" w14:textId="77777777" w:rsidR="00872734" w:rsidRPr="001D6A24" w:rsidRDefault="00872734" w:rsidP="006D2FE9">
            <w:pPr>
              <w:pStyle w:val="ListParagraph"/>
              <w:numPr>
                <w:ilvl w:val="0"/>
                <w:numId w:val="1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In accordance with UN R158 in Appendix A of ADR 108/00, audible information for the driver has to comply with ISO 15006:2011. The UN R158 does not set requirements for external audible alerts.</w:t>
            </w:r>
          </w:p>
          <w:p w14:paraId="0ED74569" w14:textId="77777777" w:rsidR="00872734" w:rsidRPr="001D6A24" w:rsidRDefault="00872734" w:rsidP="006D2FE9">
            <w:pPr>
              <w:pStyle w:val="ListParagraph"/>
              <w:numPr>
                <w:ilvl w:val="0"/>
                <w:numId w:val="1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See 2. above.</w:t>
            </w:r>
          </w:p>
          <w:p w14:paraId="738E8BEE" w14:textId="77777777" w:rsidR="00872734" w:rsidRPr="001D6A24" w:rsidRDefault="00872734" w:rsidP="006D2FE9">
            <w:pPr>
              <w:pStyle w:val="ListParagraph"/>
              <w:numPr>
                <w:ilvl w:val="0"/>
                <w:numId w:val="1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See 2. above.</w:t>
            </w:r>
          </w:p>
          <w:p w14:paraId="78E5C690" w14:textId="77777777" w:rsidR="00872734" w:rsidRPr="001D6A24" w:rsidRDefault="00872734" w:rsidP="008727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872734" w:rsidRPr="001D6A24" w14:paraId="4B61AB33" w14:textId="77777777" w:rsidTr="0012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5FF74DE0" w14:textId="7AFB0182" w:rsidR="00872734" w:rsidRPr="001D6A24" w:rsidRDefault="00872734" w:rsidP="00872734">
            <w:pPr>
              <w:rPr>
                <w:sz w:val="18"/>
                <w:szCs w:val="18"/>
              </w:rPr>
            </w:pPr>
            <w:r w:rsidRPr="001D6A24">
              <w:rPr>
                <w:sz w:val="18"/>
                <w:szCs w:val="18"/>
              </w:rPr>
              <w:t xml:space="preserve">David </w:t>
            </w:r>
            <w:proofErr w:type="spellStart"/>
            <w:r w:rsidRPr="001D6A24">
              <w:rPr>
                <w:sz w:val="18"/>
                <w:szCs w:val="18"/>
              </w:rPr>
              <w:t>Tolson</w:t>
            </w:r>
            <w:proofErr w:type="spellEnd"/>
          </w:p>
        </w:tc>
        <w:tc>
          <w:tcPr>
            <w:tcW w:w="1843" w:type="dxa"/>
            <w:tcBorders>
              <w:left w:val="single" w:sz="4" w:space="0" w:color="4BB3B5" w:themeColor="accent2"/>
              <w:right w:val="single" w:sz="4" w:space="0" w:color="4BB3B5" w:themeColor="accent2"/>
            </w:tcBorders>
          </w:tcPr>
          <w:p w14:paraId="2D7382B6" w14:textId="0A75CD45" w:rsidR="00872734" w:rsidRPr="001D6A24" w:rsidRDefault="00872734" w:rsidP="00872734">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Option 1</w:t>
            </w:r>
          </w:p>
        </w:tc>
        <w:tc>
          <w:tcPr>
            <w:tcW w:w="5528" w:type="dxa"/>
            <w:tcBorders>
              <w:left w:val="single" w:sz="4" w:space="0" w:color="4BB3B5" w:themeColor="accent2"/>
              <w:right w:val="single" w:sz="4" w:space="0" w:color="4BB3B5" w:themeColor="accent2"/>
            </w:tcBorders>
          </w:tcPr>
          <w:p w14:paraId="2E6406ED" w14:textId="77777777" w:rsidR="00872734" w:rsidRPr="001D6A24" w:rsidRDefault="00872734" w:rsidP="006D2FE9">
            <w:pPr>
              <w:pStyle w:val="ListParagraph"/>
              <w:numPr>
                <w:ilvl w:val="0"/>
                <w:numId w:val="17"/>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Does not support the regulation of reversing cameras.</w:t>
            </w:r>
          </w:p>
          <w:p w14:paraId="4E6A856B" w14:textId="77777777" w:rsidR="00872734" w:rsidRPr="001D6A24" w:rsidRDefault="00872734" w:rsidP="006D2FE9">
            <w:pPr>
              <w:pStyle w:val="ListParagraph"/>
              <w:numPr>
                <w:ilvl w:val="0"/>
                <w:numId w:val="17"/>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Concerns that the technology focuses driver attention on the screen and decreases driver’s needs to scan external mirrors and wide-angle mirrors.</w:t>
            </w:r>
          </w:p>
          <w:p w14:paraId="678D331C" w14:textId="77777777" w:rsidR="00872734" w:rsidRPr="001D6A24" w:rsidRDefault="00872734" w:rsidP="006D2FE9">
            <w:pPr>
              <w:pStyle w:val="ListParagraph"/>
              <w:numPr>
                <w:ilvl w:val="0"/>
                <w:numId w:val="17"/>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lastRenderedPageBreak/>
              <w:t>Concerns that this increases the risk to people and properties along the sides of the trailers and within the swing areas of the prime mover.</w:t>
            </w:r>
          </w:p>
          <w:p w14:paraId="2EEE9FD3" w14:textId="77777777" w:rsidR="00872734" w:rsidRPr="001D6A24" w:rsidRDefault="00872734" w:rsidP="006D2FE9">
            <w:pPr>
              <w:pStyle w:val="ListParagraph"/>
              <w:numPr>
                <w:ilvl w:val="0"/>
                <w:numId w:val="17"/>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Concerns that the regulation of reversing cameras make prime movers and trailers not fit for purpose. This is related to the connection between prime movers and trailers due to high failure point from pulled wires. </w:t>
            </w:r>
          </w:p>
          <w:p w14:paraId="3023A3EF" w14:textId="77777777" w:rsidR="00872734" w:rsidRPr="001D6A24" w:rsidRDefault="00872734" w:rsidP="006D2FE9">
            <w:pPr>
              <w:pStyle w:val="ListParagraph"/>
              <w:numPr>
                <w:ilvl w:val="0"/>
                <w:numId w:val="17"/>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the installation of reversing lights on trucks/trailers as a low cost, low maintenance option due to increased visibility to other road users.</w:t>
            </w:r>
          </w:p>
          <w:p w14:paraId="436A4F04" w14:textId="5C0F002F" w:rsidR="00872734" w:rsidRPr="001D6A24" w:rsidRDefault="00872734" w:rsidP="006D2FE9">
            <w:pPr>
              <w:pStyle w:val="ListParagraph"/>
              <w:numPr>
                <w:ilvl w:val="0"/>
                <w:numId w:val="17"/>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Mentions that reversing cameras installed on trailers have limited advantages that are outweighed by its disadvantages (i.e. internal screens </w:t>
            </w:r>
            <w:r w:rsidR="00C34108" w:rsidRPr="001D6A24">
              <w:rPr>
                <w:rFonts w:cstheme="minorHAnsi"/>
                <w:sz w:val="18"/>
                <w:szCs w:val="18"/>
                <w:lang w:val="en-US" w:eastAsia="en-AU"/>
              </w:rPr>
              <w:t>cause</w:t>
            </w:r>
            <w:r w:rsidRPr="001D6A24">
              <w:rPr>
                <w:rFonts w:cstheme="minorHAnsi"/>
                <w:sz w:val="18"/>
                <w:szCs w:val="18"/>
                <w:lang w:val="en-US" w:eastAsia="en-AU"/>
              </w:rPr>
              <w:t xml:space="preserve"> distraction and at night it illuminates the cabin and reduces external vision).</w:t>
            </w:r>
          </w:p>
        </w:tc>
        <w:tc>
          <w:tcPr>
            <w:tcW w:w="5430" w:type="dxa"/>
            <w:tcBorders>
              <w:left w:val="single" w:sz="4" w:space="0" w:color="4BB3B5" w:themeColor="accent2"/>
            </w:tcBorders>
          </w:tcPr>
          <w:p w14:paraId="32D22A83" w14:textId="77777777" w:rsidR="00872734" w:rsidRPr="001D6A24" w:rsidRDefault="00872734" w:rsidP="006D2FE9">
            <w:pPr>
              <w:pStyle w:val="ListParagraph"/>
              <w:numPr>
                <w:ilvl w:val="0"/>
                <w:numId w:val="18"/>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lastRenderedPageBreak/>
              <w:t>Noted.</w:t>
            </w:r>
          </w:p>
          <w:p w14:paraId="46F2DC13" w14:textId="3E81FA07" w:rsidR="00872734" w:rsidRPr="001D6A24" w:rsidRDefault="00872734" w:rsidP="006D2FE9">
            <w:pPr>
              <w:pStyle w:val="ListParagraph"/>
              <w:numPr>
                <w:ilvl w:val="0"/>
                <w:numId w:val="18"/>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Reversing </w:t>
            </w:r>
            <w:r w:rsidR="00C90BAF" w:rsidRPr="001D6A24">
              <w:rPr>
                <w:rFonts w:cstheme="minorHAnsi"/>
                <w:sz w:val="18"/>
                <w:szCs w:val="18"/>
                <w:lang w:val="en-US" w:eastAsia="en-AU"/>
              </w:rPr>
              <w:t xml:space="preserve">aids </w:t>
            </w:r>
            <w:r w:rsidRPr="001D6A24">
              <w:rPr>
                <w:rFonts w:cstheme="minorHAnsi"/>
                <w:sz w:val="18"/>
                <w:szCs w:val="18"/>
                <w:lang w:val="en-US" w:eastAsia="en-AU"/>
              </w:rPr>
              <w:t>reduces the physical and cognitive demand on drivers by means to enhance their attention to their environment. It does not replace the requirement for the driver to remain attentive in real-world driving conditions.</w:t>
            </w:r>
          </w:p>
          <w:p w14:paraId="2D909EF3" w14:textId="77777777" w:rsidR="00872734" w:rsidRPr="001D6A24" w:rsidRDefault="00872734" w:rsidP="006D2FE9">
            <w:pPr>
              <w:pStyle w:val="ListParagraph"/>
              <w:numPr>
                <w:ilvl w:val="0"/>
                <w:numId w:val="18"/>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lastRenderedPageBreak/>
              <w:t xml:space="preserve">Fitment of reversing cameras does not exclude the heavy vehicle driver from using external mirrors and wide-angle mirrors to monitor the environment. UN R158 requirements is to expand driver visibility towards the rear of the vehicle. </w:t>
            </w:r>
          </w:p>
          <w:p w14:paraId="52EEC99A" w14:textId="77777777" w:rsidR="00872734" w:rsidRPr="001D6A24" w:rsidRDefault="00872734" w:rsidP="006D2FE9">
            <w:pPr>
              <w:pStyle w:val="ListParagraph"/>
              <w:numPr>
                <w:ilvl w:val="0"/>
                <w:numId w:val="18"/>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Vehicle Standard (Australian Design Rule 42/05 – General Safety Requirements) 2018 stipulates requirements for the secure operation of vehicles. The ADR requires that wiring of electrical equipment must be protected from chafing etc.</w:t>
            </w:r>
          </w:p>
          <w:p w14:paraId="620B1C70" w14:textId="77777777" w:rsidR="00872734" w:rsidRPr="001D6A24" w:rsidRDefault="00872734" w:rsidP="006D2FE9">
            <w:pPr>
              <w:pStyle w:val="ListParagraph"/>
              <w:numPr>
                <w:ilvl w:val="0"/>
                <w:numId w:val="18"/>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Vehicle Standard (Australian Design Rule 1/00 – Reversing Lamps) 2005 prescribes the photometric requirements for reversing lamps which will warn pedestrians and other road users that the vehicle is about to move or is moving in the reverse direction. This is also applicable during low light conditions to aid the driver in reversing </w:t>
            </w:r>
            <w:proofErr w:type="spellStart"/>
            <w:r w:rsidRPr="001D6A24">
              <w:rPr>
                <w:rFonts w:cstheme="minorHAnsi"/>
                <w:sz w:val="18"/>
                <w:szCs w:val="18"/>
                <w:lang w:val="en-US" w:eastAsia="en-AU"/>
              </w:rPr>
              <w:t>manoeuvres</w:t>
            </w:r>
            <w:proofErr w:type="spellEnd"/>
            <w:r w:rsidRPr="001D6A24">
              <w:rPr>
                <w:rFonts w:cstheme="minorHAnsi"/>
                <w:sz w:val="18"/>
                <w:szCs w:val="18"/>
                <w:lang w:val="en-US" w:eastAsia="en-AU"/>
              </w:rPr>
              <w:t>. The Department is also considering mandating reversing lamps on trailers as part of its review of vehicle lighting requirements.</w:t>
            </w:r>
          </w:p>
          <w:p w14:paraId="6066308E" w14:textId="19D02AEA" w:rsidR="00872734" w:rsidRPr="001D6A24" w:rsidRDefault="00872734" w:rsidP="006D2FE9">
            <w:pPr>
              <w:pStyle w:val="ListParagraph"/>
              <w:numPr>
                <w:ilvl w:val="0"/>
                <w:numId w:val="18"/>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In accordance with Cl. 16.1.1.1 of UN R158 in Appendix A of ADR 108/00, the operator’s manual shall provide information on how to manually adjust the luminance and contrast of rear-view camera systems.</w:t>
            </w:r>
          </w:p>
        </w:tc>
      </w:tr>
      <w:tr w:rsidR="00872734" w:rsidRPr="001D6A24" w14:paraId="0A41F4A0" w14:textId="77777777" w:rsidTr="00127B65">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7CF1A7C7" w14:textId="186D4CDF" w:rsidR="00872734" w:rsidRPr="001D6A24" w:rsidRDefault="00872734" w:rsidP="00872734">
            <w:pPr>
              <w:rPr>
                <w:sz w:val="18"/>
                <w:szCs w:val="18"/>
              </w:rPr>
            </w:pPr>
            <w:r w:rsidRPr="001D6A24">
              <w:rPr>
                <w:sz w:val="18"/>
                <w:szCs w:val="18"/>
              </w:rPr>
              <w:lastRenderedPageBreak/>
              <w:t>Australasian New Car Assessment Program (ANCAP)</w:t>
            </w:r>
          </w:p>
        </w:tc>
        <w:tc>
          <w:tcPr>
            <w:tcW w:w="1843" w:type="dxa"/>
            <w:tcBorders>
              <w:left w:val="single" w:sz="4" w:space="0" w:color="4BB3B5" w:themeColor="accent2"/>
              <w:right w:val="single" w:sz="4" w:space="0" w:color="4BB3B5" w:themeColor="accent2"/>
            </w:tcBorders>
          </w:tcPr>
          <w:p w14:paraId="5DBE7ED8" w14:textId="342AD769" w:rsidR="00872734" w:rsidRPr="001D6A24" w:rsidRDefault="00872734" w:rsidP="008727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Option 2</w:t>
            </w:r>
          </w:p>
        </w:tc>
        <w:tc>
          <w:tcPr>
            <w:tcW w:w="5528" w:type="dxa"/>
            <w:tcBorders>
              <w:left w:val="single" w:sz="4" w:space="0" w:color="4BB3B5" w:themeColor="accent2"/>
              <w:right w:val="single" w:sz="4" w:space="0" w:color="4BB3B5" w:themeColor="accent2"/>
            </w:tcBorders>
          </w:tcPr>
          <w:p w14:paraId="7BA97942" w14:textId="77777777" w:rsidR="00872734" w:rsidRPr="001D6A24" w:rsidRDefault="00872734" w:rsidP="006D2FE9">
            <w:pPr>
              <w:pStyle w:val="ListParagraph"/>
              <w:numPr>
                <w:ilvl w:val="0"/>
                <w:numId w:val="19"/>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Full support of ADR 108/00.</w:t>
            </w:r>
          </w:p>
          <w:p w14:paraId="71AB2FB4" w14:textId="77777777" w:rsidR="00872734" w:rsidRPr="001D6A24" w:rsidRDefault="00872734" w:rsidP="006D2FE9">
            <w:pPr>
              <w:pStyle w:val="ListParagraph"/>
              <w:numPr>
                <w:ilvl w:val="0"/>
                <w:numId w:val="19"/>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1D6A24">
              <w:rPr>
                <w:rFonts w:cstheme="minorHAnsi"/>
                <w:sz w:val="18"/>
                <w:szCs w:val="18"/>
                <w:lang w:val="en-US" w:eastAsia="en-AU"/>
              </w:rPr>
              <w:t xml:space="preserve">Supports proposed implementation timing of ADR 108/00. </w:t>
            </w:r>
          </w:p>
          <w:p w14:paraId="7015008E" w14:textId="5AF12F29" w:rsidR="00872734" w:rsidRPr="001D6A24" w:rsidRDefault="00872734" w:rsidP="006D2FE9">
            <w:pPr>
              <w:pStyle w:val="ListParagraph"/>
              <w:numPr>
                <w:ilvl w:val="0"/>
                <w:numId w:val="19"/>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1D6A24">
              <w:rPr>
                <w:rFonts w:cstheme="minorHAnsi"/>
                <w:sz w:val="18"/>
                <w:szCs w:val="18"/>
                <w:lang w:val="en-US" w:eastAsia="en-AU"/>
              </w:rPr>
              <w:t>Notes that regulatory action via the ADR will ensure 100% fitment of reversing aids on all new light vehicles entering the market.</w:t>
            </w:r>
          </w:p>
        </w:tc>
        <w:tc>
          <w:tcPr>
            <w:tcW w:w="5430" w:type="dxa"/>
            <w:tcBorders>
              <w:left w:val="single" w:sz="4" w:space="0" w:color="4BB3B5" w:themeColor="accent2"/>
            </w:tcBorders>
          </w:tcPr>
          <w:p w14:paraId="29EA9B09" w14:textId="77777777" w:rsidR="00872734" w:rsidRPr="001D6A24" w:rsidRDefault="00872734" w:rsidP="006D2FE9">
            <w:pPr>
              <w:pStyle w:val="ListParagraph"/>
              <w:numPr>
                <w:ilvl w:val="0"/>
                <w:numId w:val="20"/>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 Thank you.</w:t>
            </w:r>
          </w:p>
          <w:p w14:paraId="61E4CA3F" w14:textId="77777777" w:rsidR="00872734" w:rsidRPr="001D6A24" w:rsidRDefault="00872734" w:rsidP="006D2FE9">
            <w:pPr>
              <w:pStyle w:val="ListParagraph"/>
              <w:numPr>
                <w:ilvl w:val="0"/>
                <w:numId w:val="20"/>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Noted. </w:t>
            </w:r>
          </w:p>
          <w:p w14:paraId="70C32A7D" w14:textId="6B52C88D" w:rsidR="00872734" w:rsidRPr="001D6A24" w:rsidRDefault="00872734" w:rsidP="006D2FE9">
            <w:pPr>
              <w:pStyle w:val="ListParagraph"/>
              <w:numPr>
                <w:ilvl w:val="0"/>
                <w:numId w:val="20"/>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Agreed.</w:t>
            </w:r>
          </w:p>
        </w:tc>
      </w:tr>
      <w:tr w:rsidR="00872734" w:rsidRPr="001D6A24" w14:paraId="271A85F3" w14:textId="77777777" w:rsidTr="00C34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1F52514E" w14:textId="7D269AD7" w:rsidR="00872734" w:rsidRPr="001D6A24" w:rsidRDefault="00872734" w:rsidP="00872734">
            <w:pPr>
              <w:rPr>
                <w:sz w:val="18"/>
                <w:szCs w:val="18"/>
              </w:rPr>
            </w:pPr>
            <w:r w:rsidRPr="001D6A24">
              <w:rPr>
                <w:sz w:val="18"/>
                <w:szCs w:val="18"/>
              </w:rPr>
              <w:t>Georgina Josephine Foundation</w:t>
            </w:r>
          </w:p>
        </w:tc>
        <w:tc>
          <w:tcPr>
            <w:tcW w:w="1843" w:type="dxa"/>
            <w:tcBorders>
              <w:left w:val="single" w:sz="4" w:space="0" w:color="4BB3B5" w:themeColor="accent2"/>
              <w:right w:val="single" w:sz="4" w:space="0" w:color="4BB3B5" w:themeColor="accent2"/>
            </w:tcBorders>
          </w:tcPr>
          <w:p w14:paraId="3405D323" w14:textId="4D0F340C" w:rsidR="00872734" w:rsidRPr="001D6A24" w:rsidRDefault="00872734" w:rsidP="00872734">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Option 2</w:t>
            </w:r>
          </w:p>
        </w:tc>
        <w:tc>
          <w:tcPr>
            <w:tcW w:w="5528" w:type="dxa"/>
            <w:tcBorders>
              <w:left w:val="single" w:sz="4" w:space="0" w:color="4BB3B5" w:themeColor="accent2"/>
              <w:right w:val="single" w:sz="4" w:space="0" w:color="4BB3B5" w:themeColor="accent2"/>
            </w:tcBorders>
          </w:tcPr>
          <w:p w14:paraId="7C146219" w14:textId="77777777" w:rsidR="00872734" w:rsidRPr="001D6A24" w:rsidRDefault="00872734" w:rsidP="006D2FE9">
            <w:pPr>
              <w:pStyle w:val="ListParagraph"/>
              <w:numPr>
                <w:ilvl w:val="0"/>
                <w:numId w:val="21"/>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Supports ADR 108/00 if amendments are made.</w:t>
            </w:r>
          </w:p>
          <w:p w14:paraId="3504474D" w14:textId="77777777" w:rsidR="00872734" w:rsidRPr="001D6A24" w:rsidRDefault="00872734" w:rsidP="006D2FE9">
            <w:pPr>
              <w:pStyle w:val="ListParagraph"/>
              <w:numPr>
                <w:ilvl w:val="0"/>
                <w:numId w:val="21"/>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Recommends to amend the </w:t>
            </w:r>
            <w:r w:rsidRPr="001D6A24">
              <w:rPr>
                <w:rFonts w:cstheme="minorHAnsi"/>
                <w:b/>
                <w:sz w:val="18"/>
                <w:szCs w:val="18"/>
                <w:lang w:val="en-US" w:eastAsia="en-AU"/>
              </w:rPr>
              <w:t>Function</w:t>
            </w:r>
            <w:r w:rsidRPr="001D6A24">
              <w:rPr>
                <w:rFonts w:cstheme="minorHAnsi"/>
                <w:sz w:val="18"/>
                <w:szCs w:val="18"/>
                <w:lang w:val="en-US" w:eastAsia="en-AU"/>
              </w:rPr>
              <w:t xml:space="preserve"> of the ADR (page 3) ‘to increase the driver’s vision AND awareness of road users behind a vehicle.’</w:t>
            </w:r>
          </w:p>
          <w:p w14:paraId="0030364F" w14:textId="77777777" w:rsidR="00872734" w:rsidRPr="001D6A24" w:rsidRDefault="00872734" w:rsidP="006D2FE9">
            <w:pPr>
              <w:pStyle w:val="ListParagraph"/>
              <w:numPr>
                <w:ilvl w:val="0"/>
                <w:numId w:val="21"/>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lastRenderedPageBreak/>
              <w:t xml:space="preserve">Recommends to include visibility directly behind the vehicle as a minimum standard as per Appendix A UN Regulation No. 158 Section 15 </w:t>
            </w:r>
            <w:r w:rsidRPr="001D6A24">
              <w:rPr>
                <w:rFonts w:cstheme="minorHAnsi"/>
                <w:b/>
                <w:sz w:val="18"/>
                <w:szCs w:val="18"/>
                <w:lang w:val="en-US" w:eastAsia="en-AU"/>
              </w:rPr>
              <w:t>‘Requirements’</w:t>
            </w:r>
            <w:r w:rsidRPr="001D6A24">
              <w:rPr>
                <w:rFonts w:cstheme="minorHAnsi"/>
                <w:sz w:val="18"/>
                <w:szCs w:val="18"/>
                <w:lang w:val="en-US" w:eastAsia="en-AU"/>
              </w:rPr>
              <w:t>. Also recommended that audible and haptic signals are included as extra tools for incident prevention.</w:t>
            </w:r>
          </w:p>
          <w:p w14:paraId="54A0264D" w14:textId="77777777" w:rsidR="00872734" w:rsidRPr="001D6A24" w:rsidRDefault="00872734" w:rsidP="006D2FE9">
            <w:pPr>
              <w:pStyle w:val="ListParagraph"/>
              <w:numPr>
                <w:ilvl w:val="0"/>
                <w:numId w:val="21"/>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to amend Appendix A UN Regulation No. 158 Cl. 17.2.1. and 17.2.1.1. to the below</w:t>
            </w:r>
          </w:p>
          <w:p w14:paraId="1EEA3B42" w14:textId="77777777" w:rsidR="00872734" w:rsidRPr="001D6A24" w:rsidRDefault="00872734" w:rsidP="00C34108">
            <w:pPr>
              <w:ind w:left="360"/>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17.2.1. The system shall have at least two kinds of information signal: 1) Optics as mandatory; 2) the other selected from audible, and haptics.</w:t>
            </w:r>
            <w:r w:rsidRPr="001D6A24">
              <w:rPr>
                <w:rFonts w:cstheme="minorHAnsi"/>
                <w:sz w:val="18"/>
                <w:szCs w:val="18"/>
                <w:lang w:val="en-US" w:eastAsia="en-AU"/>
              </w:rPr>
              <w:br/>
              <w:t>17.2.1.1. As long as one information signal remains active, the driver may deactivate the other information signals, but this only remains so for the current reversing act. All signals reset for the next reversing act.</w:t>
            </w:r>
          </w:p>
          <w:p w14:paraId="282626FC" w14:textId="1B61AFC5" w:rsidR="00872734" w:rsidRPr="001D6A24" w:rsidRDefault="00872734" w:rsidP="006D2FE9">
            <w:pPr>
              <w:pStyle w:val="ListParagraph"/>
              <w:numPr>
                <w:ilvl w:val="0"/>
                <w:numId w:val="21"/>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Recommends that there should be ongoing comprehensive educational program and marketing strategy regarding the use of reversing </w:t>
            </w:r>
            <w:r w:rsidR="00C90BAF" w:rsidRPr="001D6A24">
              <w:rPr>
                <w:rFonts w:cstheme="minorHAnsi"/>
                <w:sz w:val="18"/>
                <w:szCs w:val="18"/>
                <w:lang w:val="en-US" w:eastAsia="en-AU"/>
              </w:rPr>
              <w:t xml:space="preserve">aids </w:t>
            </w:r>
            <w:r w:rsidRPr="001D6A24">
              <w:rPr>
                <w:rFonts w:cstheme="minorHAnsi"/>
                <w:sz w:val="18"/>
                <w:szCs w:val="18"/>
                <w:lang w:val="en-US" w:eastAsia="en-AU"/>
              </w:rPr>
              <w:t>and the prevention of Low Speed Vehicle Run Over incidents.</w:t>
            </w:r>
          </w:p>
          <w:p w14:paraId="5E81A939" w14:textId="0FDCE411" w:rsidR="00872734" w:rsidRPr="001D6A24" w:rsidRDefault="00872734" w:rsidP="006D2FE9">
            <w:pPr>
              <w:pStyle w:val="ListParagraph"/>
              <w:numPr>
                <w:ilvl w:val="0"/>
                <w:numId w:val="21"/>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the Australian Government to invest in visible promotions (i.e. television advertisements, social media, online advertising and radio promotions). Hopes for an awareness campaign in the media complementing the introduction of ADR 108/00.</w:t>
            </w:r>
          </w:p>
        </w:tc>
        <w:tc>
          <w:tcPr>
            <w:tcW w:w="5430" w:type="dxa"/>
            <w:tcBorders>
              <w:left w:val="single" w:sz="4" w:space="0" w:color="4BB3B5" w:themeColor="accent2"/>
            </w:tcBorders>
          </w:tcPr>
          <w:p w14:paraId="13BD6B59" w14:textId="77777777" w:rsidR="00872734" w:rsidRPr="001D6A24" w:rsidRDefault="00872734" w:rsidP="006D2FE9">
            <w:pPr>
              <w:pStyle w:val="ListParagraph"/>
              <w:numPr>
                <w:ilvl w:val="0"/>
                <w:numId w:val="22"/>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lastRenderedPageBreak/>
              <w:t>Noted. Thank you.</w:t>
            </w:r>
          </w:p>
          <w:p w14:paraId="1FE03ACC" w14:textId="77777777" w:rsidR="00872734" w:rsidRPr="001D6A24" w:rsidRDefault="00872734" w:rsidP="006D2FE9">
            <w:pPr>
              <w:pStyle w:val="ListParagraph"/>
              <w:numPr>
                <w:ilvl w:val="0"/>
                <w:numId w:val="22"/>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w:t>
            </w:r>
          </w:p>
          <w:p w14:paraId="2F4C1922" w14:textId="6C2B1A64" w:rsidR="00872734" w:rsidRPr="001D6A24" w:rsidRDefault="00872734" w:rsidP="006D2FE9">
            <w:pPr>
              <w:pStyle w:val="ListParagraph"/>
              <w:numPr>
                <w:ilvl w:val="0"/>
                <w:numId w:val="22"/>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Noted. In accordance with UN R158 in Appendix A of ADR 108/00, at least one means of rear visibility (e.g. rear-view camera systems) or detection (e.g. detection systems with at least two </w:t>
            </w:r>
            <w:r w:rsidRPr="001D6A24">
              <w:rPr>
                <w:rFonts w:cstheme="minorHAnsi"/>
                <w:sz w:val="18"/>
                <w:szCs w:val="18"/>
                <w:lang w:val="en-US" w:eastAsia="en-AU"/>
              </w:rPr>
              <w:lastRenderedPageBreak/>
              <w:t xml:space="preserve">kinds of information signals selected from audible, optical and haptics) shall be provided to the driver. The fitment of various combinations of reversing </w:t>
            </w:r>
            <w:r w:rsidR="00C90BAF" w:rsidRPr="001D6A24">
              <w:rPr>
                <w:rFonts w:cstheme="minorHAnsi"/>
                <w:sz w:val="18"/>
                <w:szCs w:val="18"/>
                <w:lang w:val="en-US" w:eastAsia="en-AU"/>
              </w:rPr>
              <w:t xml:space="preserve">aids </w:t>
            </w:r>
            <w:r w:rsidRPr="001D6A24">
              <w:rPr>
                <w:rFonts w:cstheme="minorHAnsi"/>
                <w:sz w:val="18"/>
                <w:szCs w:val="18"/>
                <w:lang w:val="en-US" w:eastAsia="en-AU"/>
              </w:rPr>
              <w:t>(i.e. reversing cameras and/or ultrasonic sensors) is at the discretion of vehicle manufacturers.</w:t>
            </w:r>
          </w:p>
          <w:p w14:paraId="57EA5467" w14:textId="77777777" w:rsidR="00872734" w:rsidRPr="001D6A24" w:rsidRDefault="00872734" w:rsidP="006D2FE9">
            <w:pPr>
              <w:pStyle w:val="ListParagraph"/>
              <w:numPr>
                <w:ilvl w:val="0"/>
                <w:numId w:val="22"/>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 These performance testing requirements are internationally agreed as acceptable. To do something differently will result in de-</w:t>
            </w:r>
            <w:proofErr w:type="spellStart"/>
            <w:r w:rsidRPr="001D6A24">
              <w:rPr>
                <w:rFonts w:cstheme="minorHAnsi"/>
                <w:sz w:val="18"/>
                <w:szCs w:val="18"/>
                <w:lang w:val="en-US" w:eastAsia="en-AU"/>
              </w:rPr>
              <w:t>harmonisation</w:t>
            </w:r>
            <w:proofErr w:type="spellEnd"/>
            <w:r w:rsidRPr="001D6A24">
              <w:rPr>
                <w:rFonts w:cstheme="minorHAnsi"/>
                <w:sz w:val="18"/>
                <w:szCs w:val="18"/>
                <w:lang w:val="en-US" w:eastAsia="en-AU"/>
              </w:rPr>
              <w:t xml:space="preserve"> of the standard, potentially creating a technical barrier to trade.</w:t>
            </w:r>
          </w:p>
          <w:p w14:paraId="15DB48C3" w14:textId="77777777" w:rsidR="00872734" w:rsidRPr="001D6A24" w:rsidRDefault="00872734" w:rsidP="006D2FE9">
            <w:pPr>
              <w:pStyle w:val="ListParagraph"/>
              <w:numPr>
                <w:ilvl w:val="0"/>
                <w:numId w:val="22"/>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Through the Office of Road Safety, the Australian Government allocates dedicated funding for a number of road safety programs. For example, the Road Safety Innovation Fund and the Road Safety Awareness and Enablers Fund provide $12 and $4 million respectively over four years from 2019-2020 to support road safety research and the development of new road safety technologies, and road safety awareness, education and collaboration initiatives, including for the protection of vulnerable road users, such as pedestrians, cyclists and children.</w:t>
            </w:r>
          </w:p>
          <w:p w14:paraId="7C449A80" w14:textId="7487B944" w:rsidR="00872734" w:rsidRPr="001D6A24" w:rsidRDefault="00872734" w:rsidP="006D2FE9">
            <w:pPr>
              <w:pStyle w:val="ListParagraph"/>
              <w:numPr>
                <w:ilvl w:val="0"/>
                <w:numId w:val="22"/>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 See 5. above</w:t>
            </w:r>
          </w:p>
          <w:p w14:paraId="2F45E2CC" w14:textId="77777777" w:rsidR="00872734" w:rsidRPr="001D6A24" w:rsidRDefault="00872734" w:rsidP="00872734">
            <w:pP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872734" w:rsidRPr="001D6A24" w14:paraId="49726AF8" w14:textId="77777777" w:rsidTr="00127B65">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3F918CF3" w14:textId="2090D675" w:rsidR="00872734" w:rsidRPr="001D6A24" w:rsidRDefault="00872734" w:rsidP="00872734">
            <w:pPr>
              <w:rPr>
                <w:sz w:val="18"/>
                <w:szCs w:val="18"/>
              </w:rPr>
            </w:pPr>
            <w:r w:rsidRPr="001D6A24">
              <w:rPr>
                <w:sz w:val="18"/>
                <w:szCs w:val="18"/>
              </w:rPr>
              <w:lastRenderedPageBreak/>
              <w:t>Australian Automobile Association (AAA)</w:t>
            </w:r>
          </w:p>
        </w:tc>
        <w:tc>
          <w:tcPr>
            <w:tcW w:w="1843" w:type="dxa"/>
            <w:tcBorders>
              <w:left w:val="single" w:sz="4" w:space="0" w:color="4BB3B5" w:themeColor="accent2"/>
              <w:right w:val="single" w:sz="4" w:space="0" w:color="4BB3B5" w:themeColor="accent2"/>
            </w:tcBorders>
          </w:tcPr>
          <w:p w14:paraId="4DD91FAB" w14:textId="6F80139A" w:rsidR="00872734" w:rsidRPr="001D6A24" w:rsidRDefault="00872734" w:rsidP="008727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Option 2</w:t>
            </w:r>
          </w:p>
        </w:tc>
        <w:tc>
          <w:tcPr>
            <w:tcW w:w="5528" w:type="dxa"/>
            <w:tcBorders>
              <w:left w:val="single" w:sz="4" w:space="0" w:color="4BB3B5" w:themeColor="accent2"/>
              <w:right w:val="single" w:sz="4" w:space="0" w:color="4BB3B5" w:themeColor="accent2"/>
            </w:tcBorders>
          </w:tcPr>
          <w:p w14:paraId="6DD23F18" w14:textId="77777777" w:rsidR="00872734" w:rsidRPr="001D6A24"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1D6A24">
              <w:rPr>
                <w:rFonts w:cstheme="minorHAnsi"/>
                <w:sz w:val="18"/>
                <w:szCs w:val="18"/>
                <w:lang w:val="en-US" w:eastAsia="en-AU"/>
              </w:rPr>
              <w:t>Supports ADR 108/00.</w:t>
            </w:r>
          </w:p>
          <w:p w14:paraId="35CB7E65" w14:textId="77777777" w:rsidR="00872734" w:rsidRPr="001D6A24"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1D6A24">
              <w:rPr>
                <w:rFonts w:cstheme="minorHAnsi"/>
                <w:sz w:val="18"/>
                <w:szCs w:val="18"/>
                <w:lang w:val="en-US" w:eastAsia="en-AU"/>
              </w:rPr>
              <w:t xml:space="preserve">Supports proposed implementation timing of ADR 108/00. </w:t>
            </w:r>
          </w:p>
          <w:p w14:paraId="5ABCBA23" w14:textId="2F14D97F" w:rsidR="00872734" w:rsidRPr="001D6A24"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1D6A24">
              <w:rPr>
                <w:rFonts w:cstheme="minorHAnsi"/>
                <w:sz w:val="18"/>
                <w:szCs w:val="18"/>
                <w:lang w:val="en-US" w:eastAsia="en-AU"/>
              </w:rPr>
              <w:t xml:space="preserve">Concerns that the </w:t>
            </w:r>
            <w:r w:rsidR="0099209C" w:rsidRPr="001D6A24">
              <w:rPr>
                <w:rFonts w:cstheme="minorHAnsi"/>
                <w:sz w:val="18"/>
                <w:szCs w:val="18"/>
                <w:lang w:val="en-US" w:eastAsia="en-AU"/>
              </w:rPr>
              <w:t xml:space="preserve">IA </w:t>
            </w:r>
            <w:r w:rsidRPr="001D6A24">
              <w:rPr>
                <w:rFonts w:cstheme="minorHAnsi"/>
                <w:sz w:val="18"/>
                <w:szCs w:val="18"/>
                <w:lang w:val="en-US" w:eastAsia="en-AU"/>
              </w:rPr>
              <w:t>does not present a clear, high-quality justification of the proposed mandatory requirements.</w:t>
            </w:r>
          </w:p>
          <w:p w14:paraId="153DBB91" w14:textId="5315089A" w:rsidR="00872734" w:rsidRPr="001D6A24"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Notes the statement in the </w:t>
            </w:r>
            <w:r w:rsidR="0099209C" w:rsidRPr="001D6A24">
              <w:rPr>
                <w:rFonts w:cstheme="minorHAnsi"/>
                <w:sz w:val="18"/>
                <w:szCs w:val="18"/>
                <w:lang w:val="en-US" w:eastAsia="en-AU"/>
              </w:rPr>
              <w:t xml:space="preserve">IA </w:t>
            </w:r>
            <w:r w:rsidRPr="001D6A24">
              <w:rPr>
                <w:rFonts w:cstheme="minorHAnsi"/>
                <w:sz w:val="18"/>
                <w:szCs w:val="18"/>
                <w:lang w:val="en-US" w:eastAsia="en-AU"/>
              </w:rPr>
              <w:t xml:space="preserve">stating ‘for Australia (and the US), very young children and older people were killed and seriously injured more often’ is contradictory to information in Figure 2 in the </w:t>
            </w:r>
            <w:r w:rsidR="0099209C" w:rsidRPr="001D6A24">
              <w:rPr>
                <w:rFonts w:cstheme="minorHAnsi"/>
                <w:sz w:val="18"/>
                <w:szCs w:val="18"/>
                <w:lang w:val="en-US" w:eastAsia="en-AU"/>
              </w:rPr>
              <w:t xml:space="preserve">IA </w:t>
            </w:r>
            <w:r w:rsidRPr="001D6A24">
              <w:rPr>
                <w:rFonts w:cstheme="minorHAnsi"/>
                <w:sz w:val="18"/>
                <w:szCs w:val="18"/>
                <w:lang w:val="en-US" w:eastAsia="en-AU"/>
              </w:rPr>
              <w:t xml:space="preserve">shows 10-19 years as the age group with the highest percentage of KSI in reversing collisions in Australia. </w:t>
            </w:r>
          </w:p>
          <w:p w14:paraId="7C515DE6" w14:textId="08835E2B" w:rsidR="00872734" w:rsidRPr="001D6A24"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lastRenderedPageBreak/>
              <w:t xml:space="preserve">Concerns that the </w:t>
            </w:r>
            <w:r w:rsidR="0099209C" w:rsidRPr="001D6A24">
              <w:rPr>
                <w:rFonts w:cstheme="minorHAnsi"/>
                <w:sz w:val="18"/>
                <w:szCs w:val="18"/>
                <w:lang w:val="en-US" w:eastAsia="en-AU"/>
              </w:rPr>
              <w:t xml:space="preserve">IA </w:t>
            </w:r>
            <w:r w:rsidRPr="001D6A24">
              <w:rPr>
                <w:rFonts w:cstheme="minorHAnsi"/>
                <w:sz w:val="18"/>
                <w:szCs w:val="18"/>
                <w:lang w:val="en-US" w:eastAsia="en-AU"/>
              </w:rPr>
              <w:t xml:space="preserve">presents a narrow and restricted analysis due to the lack of other options without further justification. </w:t>
            </w:r>
          </w:p>
          <w:p w14:paraId="588C318C" w14:textId="14B7BF26" w:rsidR="00872734" w:rsidRPr="001D6A24"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Notes that the benefit-cost analysis of the </w:t>
            </w:r>
            <w:r w:rsidR="0099209C" w:rsidRPr="001D6A24">
              <w:rPr>
                <w:rFonts w:cstheme="minorHAnsi"/>
                <w:sz w:val="18"/>
                <w:szCs w:val="18"/>
                <w:lang w:val="en-US" w:eastAsia="en-AU"/>
              </w:rPr>
              <w:t xml:space="preserve">IA </w:t>
            </w:r>
            <w:r w:rsidRPr="001D6A24">
              <w:rPr>
                <w:rFonts w:cstheme="minorHAnsi"/>
                <w:sz w:val="18"/>
                <w:szCs w:val="18"/>
                <w:lang w:val="en-US" w:eastAsia="en-AU"/>
              </w:rPr>
              <w:t xml:space="preserve">does not identify how the wholesale cost of $40 for ultrasonic sensors (at minimum compliance) is derived, how fitment costs, system integration and tuning for different vehicle types are considered. Recommends assumptions are clarified for transparency. </w:t>
            </w:r>
          </w:p>
          <w:p w14:paraId="15559E68" w14:textId="77777777" w:rsidR="00872734" w:rsidRPr="001D6A24"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Recommends sensitivity analysis should be conducted to test the sensitivity of the benefit-cost results to the chosen effectiveness of the technology. </w:t>
            </w:r>
          </w:p>
          <w:p w14:paraId="10AAA765" w14:textId="77777777" w:rsidR="00872734" w:rsidRPr="001D6A24"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the assumed cost of the technology should be subject to sensitivity analysis.</w:t>
            </w:r>
          </w:p>
          <w:p w14:paraId="7DE47639" w14:textId="4CFCBD48" w:rsidR="00872734" w:rsidRPr="001D6A24"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Concerns as to why only young children have been </w:t>
            </w:r>
            <w:proofErr w:type="gramStart"/>
            <w:r w:rsidRPr="001D6A24">
              <w:rPr>
                <w:rFonts w:cstheme="minorHAnsi"/>
                <w:sz w:val="18"/>
                <w:szCs w:val="18"/>
                <w:lang w:val="en-US" w:eastAsia="en-AU"/>
              </w:rPr>
              <w:t>taken into account</w:t>
            </w:r>
            <w:proofErr w:type="gramEnd"/>
            <w:r w:rsidRPr="001D6A24">
              <w:rPr>
                <w:rFonts w:cstheme="minorHAnsi"/>
                <w:sz w:val="18"/>
                <w:szCs w:val="18"/>
                <w:lang w:val="en-US" w:eastAsia="en-AU"/>
              </w:rPr>
              <w:t xml:space="preserve"> in the ‘Unit Cost of a Fatality’, when it is reported in the </w:t>
            </w:r>
            <w:r w:rsidR="0099209C" w:rsidRPr="001D6A24">
              <w:rPr>
                <w:rFonts w:cstheme="minorHAnsi"/>
                <w:sz w:val="18"/>
                <w:szCs w:val="18"/>
                <w:lang w:val="en-US" w:eastAsia="en-AU"/>
              </w:rPr>
              <w:t xml:space="preserve">IA </w:t>
            </w:r>
            <w:r w:rsidRPr="001D6A24">
              <w:rPr>
                <w:rFonts w:cstheme="minorHAnsi"/>
                <w:sz w:val="18"/>
                <w:szCs w:val="18"/>
                <w:lang w:val="en-US" w:eastAsia="en-AU"/>
              </w:rPr>
              <w:t xml:space="preserve">that elderly people are also a highly vulnerable group affected by reversing collisions. Notes that this assumption is contradictory with Figure 2 and Section 7.4 of the </w:t>
            </w:r>
            <w:r w:rsidR="0099209C" w:rsidRPr="001D6A24">
              <w:rPr>
                <w:rFonts w:cstheme="minorHAnsi"/>
                <w:sz w:val="18"/>
                <w:szCs w:val="18"/>
                <w:lang w:val="en-US" w:eastAsia="en-AU"/>
              </w:rPr>
              <w:t xml:space="preserve">IA </w:t>
            </w:r>
            <w:r w:rsidRPr="001D6A24">
              <w:rPr>
                <w:rFonts w:cstheme="minorHAnsi"/>
                <w:sz w:val="18"/>
                <w:szCs w:val="18"/>
                <w:lang w:val="en-US" w:eastAsia="en-AU"/>
              </w:rPr>
              <w:t>that is suggestive the median age of road users killed in reversing collisions is around 24 years.</w:t>
            </w:r>
          </w:p>
          <w:p w14:paraId="4098732D" w14:textId="77777777" w:rsidR="00872734" w:rsidRPr="001D6A24"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to explain assumptions made about the proportion of heavy vehicles (i.e. both articulated and rigid, that typically tow a trailer and have the option to temporarily disable the reversing aid device).</w:t>
            </w:r>
          </w:p>
          <w:p w14:paraId="5A8E1F3E" w14:textId="77777777" w:rsidR="00872734" w:rsidRPr="001D6A24"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Recommends to not repeat the benefit-cost analysis. </w:t>
            </w:r>
          </w:p>
          <w:p w14:paraId="1DA0B159" w14:textId="79375393" w:rsidR="00872734" w:rsidRPr="001D6A24" w:rsidRDefault="00872734" w:rsidP="006D2FE9">
            <w:pPr>
              <w:pStyle w:val="ListParagraph"/>
              <w:numPr>
                <w:ilvl w:val="0"/>
                <w:numId w:val="23"/>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that the Department takes steps to ensure future regulatory proposals have rigorous analysis and compelling justification.</w:t>
            </w:r>
          </w:p>
        </w:tc>
        <w:tc>
          <w:tcPr>
            <w:tcW w:w="5430" w:type="dxa"/>
            <w:tcBorders>
              <w:left w:val="single" w:sz="4" w:space="0" w:color="4BB3B5" w:themeColor="accent2"/>
            </w:tcBorders>
          </w:tcPr>
          <w:p w14:paraId="1BE4AA77" w14:textId="77777777" w:rsidR="00872734" w:rsidRPr="001D6A24"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1D6A24">
              <w:rPr>
                <w:rFonts w:cstheme="minorHAnsi"/>
                <w:sz w:val="18"/>
                <w:szCs w:val="18"/>
                <w:lang w:val="en-US" w:eastAsia="en-AU"/>
              </w:rPr>
              <w:lastRenderedPageBreak/>
              <w:t>Noted. Thank you.</w:t>
            </w:r>
          </w:p>
          <w:p w14:paraId="2E6C525A" w14:textId="77777777" w:rsidR="00872734" w:rsidRPr="001D6A24"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1D6A24">
              <w:rPr>
                <w:rFonts w:cstheme="minorHAnsi"/>
                <w:sz w:val="18"/>
                <w:szCs w:val="18"/>
                <w:lang w:val="en-US" w:eastAsia="en-AU"/>
              </w:rPr>
              <w:t>Noted.</w:t>
            </w:r>
          </w:p>
          <w:p w14:paraId="0CA01D3E" w14:textId="1540CB50" w:rsidR="00872734" w:rsidRPr="001D6A24"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The Australian Government requires all policymakers to go through a rigorous and impartial analysis process when proposing policy solutions. This is the </w:t>
            </w:r>
            <w:r w:rsidR="0099209C" w:rsidRPr="001D6A24">
              <w:rPr>
                <w:rFonts w:cstheme="minorHAnsi"/>
                <w:sz w:val="18"/>
                <w:szCs w:val="18"/>
                <w:lang w:val="en-US" w:eastAsia="en-AU"/>
              </w:rPr>
              <w:t xml:space="preserve">IA </w:t>
            </w:r>
            <w:r w:rsidRPr="001D6A24">
              <w:rPr>
                <w:rFonts w:cstheme="minorHAnsi"/>
                <w:sz w:val="18"/>
                <w:szCs w:val="18"/>
                <w:lang w:val="en-US" w:eastAsia="en-AU"/>
              </w:rPr>
              <w:t xml:space="preserve">process that guides the policy journey to ensure that it is evidence-based, rigorous and ultimately the best solution for the problem is determined. The </w:t>
            </w:r>
            <w:r w:rsidR="0099209C" w:rsidRPr="001D6A24">
              <w:rPr>
                <w:rFonts w:cstheme="minorHAnsi"/>
                <w:sz w:val="18"/>
                <w:szCs w:val="18"/>
                <w:lang w:val="en-US" w:eastAsia="en-AU"/>
              </w:rPr>
              <w:t xml:space="preserve">IA </w:t>
            </w:r>
            <w:r w:rsidRPr="001D6A24">
              <w:rPr>
                <w:rFonts w:cstheme="minorHAnsi"/>
                <w:sz w:val="18"/>
                <w:szCs w:val="18"/>
                <w:lang w:val="en-US" w:eastAsia="en-AU"/>
              </w:rPr>
              <w:t xml:space="preserve">is an analytical document prepared to inform policymakers decision. </w:t>
            </w:r>
          </w:p>
          <w:p w14:paraId="758E7F21" w14:textId="188A6C36" w:rsidR="00872734" w:rsidRPr="001D6A24"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lastRenderedPageBreak/>
              <w:t xml:space="preserve">Figure 2 of the </w:t>
            </w:r>
            <w:r w:rsidR="0099209C" w:rsidRPr="001D6A24">
              <w:rPr>
                <w:rFonts w:cstheme="minorHAnsi"/>
                <w:sz w:val="18"/>
                <w:szCs w:val="18"/>
                <w:lang w:val="en-US" w:eastAsia="en-AU"/>
              </w:rPr>
              <w:t xml:space="preserve">IA </w:t>
            </w:r>
            <w:r w:rsidRPr="001D6A24">
              <w:rPr>
                <w:rFonts w:cstheme="minorHAnsi"/>
                <w:sz w:val="18"/>
                <w:szCs w:val="18"/>
                <w:lang w:val="en-US" w:eastAsia="en-AU"/>
              </w:rPr>
              <w:t>shows that there were 59 per cent of fatalities and serious injuries amongst pedestrians of 0-9 years old. Note that the graph has divided the first decade of life (0-</w:t>
            </w:r>
            <w:proofErr w:type="gramStart"/>
            <w:r w:rsidRPr="001D6A24">
              <w:rPr>
                <w:rFonts w:cstheme="minorHAnsi"/>
                <w:sz w:val="18"/>
                <w:szCs w:val="18"/>
                <w:lang w:val="en-US" w:eastAsia="en-AU"/>
              </w:rPr>
              <w:t>4 year old</w:t>
            </w:r>
            <w:proofErr w:type="gramEnd"/>
            <w:r w:rsidRPr="001D6A24">
              <w:rPr>
                <w:rFonts w:cstheme="minorHAnsi"/>
                <w:sz w:val="18"/>
                <w:szCs w:val="18"/>
                <w:lang w:val="en-US" w:eastAsia="en-AU"/>
              </w:rPr>
              <w:t xml:space="preserve"> and 5-10 year old) into two which may be confusing as the other age groups are indicated by decade. Equally if considering the data for fatalities and serious injuries amongst pedestrians over 60 years old, the percentage will be higher. </w:t>
            </w:r>
          </w:p>
          <w:p w14:paraId="76B00A40" w14:textId="28EA715D" w:rsidR="00872734" w:rsidRPr="001D6A24"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1D6A24">
              <w:rPr>
                <w:rFonts w:cstheme="minorHAnsi"/>
                <w:sz w:val="18"/>
                <w:szCs w:val="18"/>
                <w:lang w:val="en-US" w:eastAsia="en-AU"/>
              </w:rPr>
              <w:t xml:space="preserve">As stated in the </w:t>
            </w:r>
            <w:r w:rsidR="00F64CE3" w:rsidRPr="001D6A24">
              <w:rPr>
                <w:rFonts w:cstheme="minorHAnsi"/>
                <w:sz w:val="18"/>
                <w:szCs w:val="18"/>
                <w:lang w:val="en-US" w:eastAsia="en-AU"/>
              </w:rPr>
              <w:t>IA</w:t>
            </w:r>
            <w:r w:rsidRPr="001D6A24">
              <w:rPr>
                <w:rFonts w:cstheme="minorHAnsi"/>
                <w:sz w:val="18"/>
                <w:szCs w:val="18"/>
                <w:lang w:val="en-US" w:eastAsia="en-AU"/>
              </w:rPr>
              <w:t xml:space="preserve">, the </w:t>
            </w:r>
            <w:r w:rsidR="00C542C7" w:rsidRPr="001D6A24">
              <w:rPr>
                <w:rFonts w:cstheme="minorHAnsi"/>
                <w:sz w:val="18"/>
                <w:szCs w:val="18"/>
                <w:lang w:val="en-US" w:eastAsia="en-AU"/>
              </w:rPr>
              <w:t>O</w:t>
            </w:r>
            <w:r w:rsidR="00D63735" w:rsidRPr="001D6A24">
              <w:rPr>
                <w:rFonts w:cstheme="minorHAnsi"/>
                <w:sz w:val="18"/>
                <w:szCs w:val="18"/>
                <w:lang w:val="en-US" w:eastAsia="en-AU"/>
              </w:rPr>
              <w:t>ffice of Impact Analysis (OIA)</w:t>
            </w:r>
            <w:r w:rsidR="00C542C7" w:rsidRPr="001D6A24">
              <w:rPr>
                <w:rFonts w:cstheme="minorHAnsi"/>
                <w:sz w:val="18"/>
                <w:szCs w:val="18"/>
                <w:lang w:val="en-US" w:eastAsia="en-AU"/>
              </w:rPr>
              <w:t xml:space="preserve"> (formerly known as </w:t>
            </w:r>
            <w:r w:rsidR="00D63735" w:rsidRPr="001D6A24">
              <w:rPr>
                <w:rFonts w:cstheme="minorHAnsi"/>
                <w:sz w:val="18"/>
                <w:szCs w:val="18"/>
                <w:lang w:val="en-US" w:eastAsia="en-AU"/>
              </w:rPr>
              <w:t>the Office of Best Practice Regulation (</w:t>
            </w:r>
            <w:r w:rsidR="00C542C7" w:rsidRPr="001D6A24">
              <w:rPr>
                <w:rFonts w:cstheme="minorHAnsi"/>
                <w:sz w:val="18"/>
                <w:szCs w:val="18"/>
                <w:lang w:val="en-US" w:eastAsia="en-AU"/>
              </w:rPr>
              <w:t>OBPR)</w:t>
            </w:r>
            <w:r w:rsidR="00D63735" w:rsidRPr="001D6A24">
              <w:rPr>
                <w:rFonts w:cstheme="minorHAnsi"/>
                <w:sz w:val="18"/>
                <w:szCs w:val="18"/>
                <w:lang w:val="en-US" w:eastAsia="en-AU"/>
              </w:rPr>
              <w:t>)</w:t>
            </w:r>
            <w:r w:rsidRPr="001D6A24">
              <w:rPr>
                <w:rFonts w:cstheme="minorHAnsi"/>
                <w:sz w:val="18"/>
                <w:szCs w:val="18"/>
                <w:lang w:val="en-US" w:eastAsia="en-AU"/>
              </w:rPr>
              <w:t xml:space="preserve"> has agreed that it is sufficient to </w:t>
            </w:r>
            <w:proofErr w:type="spellStart"/>
            <w:r w:rsidRPr="001D6A24">
              <w:rPr>
                <w:rFonts w:cstheme="minorHAnsi"/>
                <w:sz w:val="18"/>
                <w:szCs w:val="18"/>
                <w:lang w:val="en-US" w:eastAsia="en-AU"/>
              </w:rPr>
              <w:t>analyse</w:t>
            </w:r>
            <w:proofErr w:type="spellEnd"/>
            <w:r w:rsidRPr="001D6A24">
              <w:rPr>
                <w:rFonts w:cstheme="minorHAnsi"/>
                <w:sz w:val="18"/>
                <w:szCs w:val="18"/>
                <w:lang w:val="en-US" w:eastAsia="en-AU"/>
              </w:rPr>
              <w:t xml:space="preserve"> only two options: BAU and a regulatory option. This is </w:t>
            </w:r>
            <w:proofErr w:type="spellStart"/>
            <w:r w:rsidRPr="001D6A24">
              <w:rPr>
                <w:rFonts w:cstheme="minorHAnsi"/>
                <w:sz w:val="18"/>
                <w:szCs w:val="18"/>
                <w:lang w:val="en-US" w:eastAsia="en-AU"/>
              </w:rPr>
              <w:t>recognising</w:t>
            </w:r>
            <w:proofErr w:type="spellEnd"/>
            <w:r w:rsidRPr="001D6A24">
              <w:rPr>
                <w:rFonts w:cstheme="minorHAnsi"/>
                <w:sz w:val="18"/>
                <w:szCs w:val="18"/>
                <w:lang w:val="en-US" w:eastAsia="en-AU"/>
              </w:rPr>
              <w:t xml:space="preserve"> that a regulatory option is the only real alternative to BAU in an area where other interventions are usually implemented ahead of regulation</w:t>
            </w:r>
            <w:r w:rsidR="00D63735" w:rsidRPr="001D6A24">
              <w:rPr>
                <w:rFonts w:cstheme="minorHAnsi"/>
                <w:sz w:val="18"/>
                <w:szCs w:val="18"/>
                <w:lang w:val="en-US" w:eastAsia="en-AU"/>
              </w:rPr>
              <w:t xml:space="preserve">. </w:t>
            </w:r>
            <w:r w:rsidRPr="001D6A24">
              <w:rPr>
                <w:rFonts w:cstheme="minorHAnsi"/>
                <w:sz w:val="18"/>
                <w:szCs w:val="18"/>
                <w:lang w:val="en-US" w:eastAsia="en-AU"/>
              </w:rPr>
              <w:t xml:space="preserve">For example, ANCAP has been rewarding fitment of reversing </w:t>
            </w:r>
            <w:r w:rsidR="00C90BAF" w:rsidRPr="001D6A24">
              <w:rPr>
                <w:rFonts w:cstheme="minorHAnsi"/>
                <w:sz w:val="18"/>
                <w:szCs w:val="18"/>
                <w:lang w:val="en-US" w:eastAsia="en-AU"/>
              </w:rPr>
              <w:t xml:space="preserve">aids </w:t>
            </w:r>
            <w:r w:rsidRPr="001D6A24">
              <w:rPr>
                <w:rFonts w:cstheme="minorHAnsi"/>
                <w:sz w:val="18"/>
                <w:szCs w:val="18"/>
                <w:lang w:val="en-US" w:eastAsia="en-AU"/>
              </w:rPr>
              <w:t>since 2008 and various road safety advocacy groups have run awareness campaigns for the last decade.</w:t>
            </w:r>
            <w:r w:rsidRPr="001D6A24" w:rsidDel="000B15A1">
              <w:rPr>
                <w:rFonts w:cstheme="minorHAnsi"/>
                <w:sz w:val="18"/>
                <w:szCs w:val="18"/>
                <w:lang w:val="en-US" w:eastAsia="en-AU"/>
              </w:rPr>
              <w:t xml:space="preserve"> </w:t>
            </w:r>
            <w:r w:rsidR="00D63735" w:rsidRPr="001D6A24">
              <w:rPr>
                <w:rFonts w:cstheme="minorHAnsi"/>
                <w:sz w:val="18"/>
                <w:szCs w:val="18"/>
                <w:lang w:val="en-US" w:eastAsia="en-AU"/>
              </w:rPr>
              <w:t xml:space="preserve">Note for Second Pass Assessment, a third option has been added upon recommendation from the OIA during First Pass Assessment. </w:t>
            </w:r>
            <w:proofErr w:type="gramStart"/>
            <w:r w:rsidR="00D63735" w:rsidRPr="001D6A24">
              <w:rPr>
                <w:rFonts w:cstheme="minorHAnsi"/>
                <w:sz w:val="18"/>
                <w:szCs w:val="18"/>
                <w:lang w:val="en-US" w:eastAsia="en-AU"/>
              </w:rPr>
              <w:t>This  is</w:t>
            </w:r>
            <w:proofErr w:type="gramEnd"/>
            <w:r w:rsidR="00D63735" w:rsidRPr="001D6A24">
              <w:rPr>
                <w:rFonts w:cstheme="minorHAnsi"/>
                <w:sz w:val="18"/>
                <w:szCs w:val="18"/>
                <w:lang w:val="en-US" w:eastAsia="en-AU"/>
              </w:rPr>
              <w:t xml:space="preserve"> Option 3: Introduce a new ADR aligned with United Nations Regulation No. 158 for light vehicles.</w:t>
            </w:r>
          </w:p>
          <w:p w14:paraId="5A861D6E" w14:textId="3F7D7F8C" w:rsidR="00872734" w:rsidRPr="001D6A24"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A preliminary benefit-cost analysis of ultrasonic and camera backup systems (NHTSA, 2006) stated that installation cost of ultrasonic backup sensors per vehicle was $41. Hence, a wholesale installation cost of $40 was assumed for the benefit-cost analysis for the </w:t>
            </w:r>
            <w:r w:rsidR="00F64CE3" w:rsidRPr="001D6A24">
              <w:rPr>
                <w:rFonts w:cstheme="minorHAnsi"/>
                <w:sz w:val="18"/>
                <w:szCs w:val="18"/>
                <w:lang w:val="en-US" w:eastAsia="en-AU"/>
              </w:rPr>
              <w:t>IA</w:t>
            </w:r>
            <w:r w:rsidRPr="001D6A24">
              <w:rPr>
                <w:rFonts w:cstheme="minorHAnsi"/>
                <w:sz w:val="18"/>
                <w:szCs w:val="18"/>
                <w:lang w:val="en-US" w:eastAsia="en-AU"/>
              </w:rPr>
              <w:t xml:space="preserve">. This </w:t>
            </w:r>
            <w:proofErr w:type="gramStart"/>
            <w:r w:rsidRPr="001D6A24">
              <w:rPr>
                <w:rFonts w:cstheme="minorHAnsi"/>
                <w:sz w:val="18"/>
                <w:szCs w:val="18"/>
                <w:lang w:val="en-US" w:eastAsia="en-AU"/>
              </w:rPr>
              <w:t>was based on the assumption</w:t>
            </w:r>
            <w:proofErr w:type="gramEnd"/>
            <w:r w:rsidRPr="001D6A24">
              <w:rPr>
                <w:rFonts w:cstheme="minorHAnsi"/>
                <w:sz w:val="18"/>
                <w:szCs w:val="18"/>
                <w:lang w:val="en-US" w:eastAsia="en-AU"/>
              </w:rPr>
              <w:t xml:space="preserve"> that the cost of this kind of technology has decreased and low inflationary pressure. Please note that revised benefit/cost analyses are included in Section 6.3 Post-Consultation Analysis of the Final </w:t>
            </w:r>
            <w:r w:rsidR="00F64CE3" w:rsidRPr="001D6A24">
              <w:rPr>
                <w:rFonts w:cstheme="minorHAnsi"/>
                <w:sz w:val="18"/>
                <w:szCs w:val="18"/>
                <w:lang w:val="en-US" w:eastAsia="en-AU"/>
              </w:rPr>
              <w:t>IA</w:t>
            </w:r>
            <w:r w:rsidRPr="001D6A24">
              <w:rPr>
                <w:rFonts w:cstheme="minorHAnsi"/>
                <w:sz w:val="18"/>
                <w:szCs w:val="18"/>
                <w:lang w:val="en-US" w:eastAsia="en-AU"/>
              </w:rPr>
              <w:t>.</w:t>
            </w:r>
          </w:p>
          <w:p w14:paraId="6623D941" w14:textId="7136617D" w:rsidR="00872734" w:rsidRPr="001D6A24"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A sensitivity analysis using various discount rates (3 per cent and 10 per cent real discount rate in addition to the 7 per cent central </w:t>
            </w:r>
            <w:r w:rsidRPr="001D6A24">
              <w:rPr>
                <w:rFonts w:cstheme="minorHAnsi"/>
                <w:sz w:val="18"/>
                <w:szCs w:val="18"/>
                <w:lang w:val="en-US" w:eastAsia="en-AU"/>
              </w:rPr>
              <w:lastRenderedPageBreak/>
              <w:t>discount rate as required by</w:t>
            </w:r>
            <w:r w:rsidR="00C542C7" w:rsidRPr="001D6A24">
              <w:t xml:space="preserve"> </w:t>
            </w:r>
            <w:r w:rsidR="00C542C7" w:rsidRPr="001D6A24">
              <w:rPr>
                <w:rFonts w:cstheme="minorHAnsi"/>
                <w:sz w:val="18"/>
                <w:szCs w:val="18"/>
                <w:lang w:val="en-US" w:eastAsia="en-AU"/>
              </w:rPr>
              <w:t>OIA (formerly known as OBPR)</w:t>
            </w:r>
            <w:r w:rsidRPr="001D6A24">
              <w:rPr>
                <w:rFonts w:cstheme="minorHAnsi"/>
                <w:sz w:val="18"/>
                <w:szCs w:val="18"/>
                <w:lang w:val="en-US" w:eastAsia="en-AU"/>
              </w:rPr>
              <w:t xml:space="preserve">) was carried out to assess the results of the benefit-cost analysis. </w:t>
            </w:r>
            <w:r w:rsidR="0069360F" w:rsidRPr="001D6A24">
              <w:rPr>
                <w:rFonts w:cstheme="minorHAnsi"/>
                <w:sz w:val="18"/>
                <w:szCs w:val="18"/>
                <w:lang w:val="en-US" w:eastAsia="en-AU"/>
              </w:rPr>
              <w:t>Pre-consultation, t</w:t>
            </w:r>
            <w:r w:rsidRPr="001D6A24">
              <w:rPr>
                <w:rFonts w:cstheme="minorHAnsi"/>
                <w:sz w:val="18"/>
                <w:szCs w:val="18"/>
                <w:lang w:val="en-US" w:eastAsia="en-AU"/>
              </w:rPr>
              <w:t>he ‘effectiveness of technology in reducing all sensitive trauma’ value of 0.69 (</w:t>
            </w:r>
            <w:proofErr w:type="spellStart"/>
            <w:r w:rsidRPr="001D6A24">
              <w:rPr>
                <w:rFonts w:cstheme="minorHAnsi"/>
                <w:sz w:val="18"/>
                <w:szCs w:val="18"/>
                <w:lang w:val="en-US" w:eastAsia="en-AU"/>
              </w:rPr>
              <w:t>Keall</w:t>
            </w:r>
            <w:proofErr w:type="spellEnd"/>
            <w:r w:rsidRPr="001D6A24">
              <w:rPr>
                <w:rFonts w:cstheme="minorHAnsi"/>
                <w:sz w:val="18"/>
                <w:szCs w:val="18"/>
                <w:lang w:val="en-US" w:eastAsia="en-AU"/>
              </w:rPr>
              <w:t xml:space="preserve"> et</w:t>
            </w:r>
            <w:r w:rsidR="00183A05" w:rsidRPr="001D6A24">
              <w:rPr>
                <w:rFonts w:cstheme="minorHAnsi"/>
                <w:sz w:val="18"/>
                <w:szCs w:val="18"/>
                <w:lang w:val="en-US" w:eastAsia="en-AU"/>
              </w:rPr>
              <w:t xml:space="preserve"> </w:t>
            </w:r>
            <w:r w:rsidRPr="001D6A24">
              <w:rPr>
                <w:rFonts w:cstheme="minorHAnsi"/>
                <w:sz w:val="18"/>
                <w:szCs w:val="18"/>
                <w:lang w:val="en-US" w:eastAsia="en-AU"/>
              </w:rPr>
              <w:t xml:space="preserve">al., 2018) refers to the effectiveness of reversing sensors alone. </w:t>
            </w:r>
            <w:r w:rsidR="0069360F" w:rsidRPr="001D6A24">
              <w:rPr>
                <w:rFonts w:cstheme="minorHAnsi"/>
                <w:sz w:val="18"/>
                <w:szCs w:val="18"/>
                <w:lang w:val="en-US" w:eastAsia="en-AU"/>
              </w:rPr>
              <w:t>Upon post-consultation we have decided to use the fitment of reversing camera systems (without the display) as it is the cheapest option based on a benefit-cost analysis conducted by the European Union Commission in 2017 (</w:t>
            </w:r>
            <w:proofErr w:type="spellStart"/>
            <w:r w:rsidR="0069360F" w:rsidRPr="001D6A24">
              <w:rPr>
                <w:rFonts w:cstheme="minorHAnsi"/>
                <w:sz w:val="18"/>
                <w:szCs w:val="18"/>
                <w:lang w:val="en-US" w:eastAsia="en-AU"/>
              </w:rPr>
              <w:t>Seidl</w:t>
            </w:r>
            <w:proofErr w:type="spellEnd"/>
            <w:r w:rsidR="0069360F" w:rsidRPr="001D6A24">
              <w:rPr>
                <w:rFonts w:cstheme="minorHAnsi"/>
                <w:sz w:val="18"/>
                <w:szCs w:val="18"/>
                <w:lang w:val="en-US" w:eastAsia="en-AU"/>
              </w:rPr>
              <w:t xml:space="preserve"> et al., 2017). The effectiveness value of the reversing camera system used </w:t>
            </w:r>
            <w:r w:rsidR="00A80D8F" w:rsidRPr="001D6A24">
              <w:rPr>
                <w:rFonts w:cstheme="minorHAnsi"/>
                <w:sz w:val="18"/>
                <w:szCs w:val="18"/>
                <w:lang w:val="en-US" w:eastAsia="en-AU"/>
              </w:rPr>
              <w:t>for the post-consultation benefit-cost analysis is</w:t>
            </w:r>
            <w:r w:rsidR="0069360F" w:rsidRPr="001D6A24">
              <w:rPr>
                <w:rFonts w:cstheme="minorHAnsi"/>
                <w:sz w:val="18"/>
                <w:szCs w:val="18"/>
                <w:lang w:val="en-US" w:eastAsia="en-AU"/>
              </w:rPr>
              <w:t xml:space="preserve"> 0.43. Refer to Section 6.3 of the Final </w:t>
            </w:r>
            <w:r w:rsidR="00F64CE3" w:rsidRPr="001D6A24">
              <w:rPr>
                <w:rFonts w:cstheme="minorHAnsi"/>
                <w:sz w:val="18"/>
                <w:szCs w:val="18"/>
                <w:lang w:val="en-US" w:eastAsia="en-AU"/>
              </w:rPr>
              <w:t>IA</w:t>
            </w:r>
            <w:r w:rsidR="0069360F" w:rsidRPr="001D6A24">
              <w:rPr>
                <w:rFonts w:cstheme="minorHAnsi"/>
                <w:sz w:val="18"/>
                <w:szCs w:val="18"/>
                <w:lang w:val="en-US" w:eastAsia="en-AU"/>
              </w:rPr>
              <w:t>.</w:t>
            </w:r>
          </w:p>
          <w:p w14:paraId="085279B8" w14:textId="24C9BBEA" w:rsidR="00872734" w:rsidRPr="001D6A24"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Refer to Section 6.3 of the Final </w:t>
            </w:r>
            <w:r w:rsidR="00F64CE3" w:rsidRPr="001D6A24">
              <w:rPr>
                <w:rFonts w:cstheme="minorHAnsi"/>
                <w:sz w:val="18"/>
                <w:szCs w:val="18"/>
                <w:lang w:val="en-US" w:eastAsia="en-AU"/>
              </w:rPr>
              <w:t>IA.</w:t>
            </w:r>
          </w:p>
          <w:p w14:paraId="5F1438EC" w14:textId="3A5AD1FE" w:rsidR="00872734" w:rsidRPr="001D6A24" w:rsidRDefault="0069360F"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trike/>
                <w:sz w:val="18"/>
                <w:szCs w:val="18"/>
                <w:lang w:val="en-US" w:eastAsia="en-AU"/>
              </w:rPr>
            </w:pPr>
            <w:r w:rsidRPr="001D6A24">
              <w:rPr>
                <w:rFonts w:cstheme="minorHAnsi"/>
                <w:sz w:val="18"/>
                <w:szCs w:val="18"/>
                <w:lang w:val="en-US" w:eastAsia="en-AU"/>
              </w:rPr>
              <w:t>Pre-consultation, t</w:t>
            </w:r>
            <w:r w:rsidR="00872734" w:rsidRPr="001D6A24">
              <w:rPr>
                <w:rFonts w:cstheme="minorHAnsi"/>
                <w:sz w:val="18"/>
                <w:szCs w:val="18"/>
                <w:lang w:val="en-US" w:eastAsia="en-AU"/>
              </w:rPr>
              <w:t>he typical fatality age of 4 years old is used for the benefit-cost analysis, as children under 5 years old are at the greatest risk (BITRE, 2012). There are much more significant social impacts from these type of collisions on younger children. Hence, the emphasis towards this particular age group in the benefit-cost analysis.</w:t>
            </w:r>
            <w:r w:rsidRPr="001D6A24">
              <w:rPr>
                <w:rFonts w:cstheme="minorHAnsi"/>
                <w:sz w:val="18"/>
                <w:szCs w:val="18"/>
                <w:lang w:val="en-US" w:eastAsia="en-AU"/>
              </w:rPr>
              <w:t xml:space="preserve"> Upon post-consultation we have used a typical fatality age of 24 years old as recommended. Refer to Section 6.3 of the Final </w:t>
            </w:r>
            <w:r w:rsidR="00F64CE3" w:rsidRPr="001D6A24">
              <w:rPr>
                <w:rFonts w:cstheme="minorHAnsi"/>
                <w:sz w:val="18"/>
                <w:szCs w:val="18"/>
                <w:lang w:val="en-US" w:eastAsia="en-AU"/>
              </w:rPr>
              <w:t>IA</w:t>
            </w:r>
            <w:r w:rsidRPr="001D6A24">
              <w:rPr>
                <w:rFonts w:cstheme="minorHAnsi"/>
                <w:sz w:val="18"/>
                <w:szCs w:val="18"/>
                <w:lang w:val="en-US" w:eastAsia="en-AU"/>
              </w:rPr>
              <w:t>.</w:t>
            </w:r>
          </w:p>
          <w:p w14:paraId="25D88E9A" w14:textId="151C1383" w:rsidR="00872734" w:rsidRPr="001D6A24"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The data used in the Reversing Aids </w:t>
            </w:r>
            <w:r w:rsidR="0099209C" w:rsidRPr="001D6A24">
              <w:rPr>
                <w:rFonts w:cstheme="minorHAnsi"/>
                <w:sz w:val="18"/>
                <w:szCs w:val="18"/>
                <w:lang w:val="en-US" w:eastAsia="en-AU"/>
              </w:rPr>
              <w:t xml:space="preserve">IA </w:t>
            </w:r>
            <w:r w:rsidRPr="001D6A24">
              <w:rPr>
                <w:rFonts w:cstheme="minorHAnsi"/>
                <w:sz w:val="18"/>
                <w:szCs w:val="18"/>
                <w:lang w:val="en-US" w:eastAsia="en-AU"/>
              </w:rPr>
              <w:t>builds upon the Heavy Vehicles AEB benefit-cost analysis data which included heavy vehicle industry supplied sales data and projects as well as VFACTS data where applicable.</w:t>
            </w:r>
          </w:p>
          <w:p w14:paraId="496B3220" w14:textId="77777777" w:rsidR="00872734" w:rsidRPr="001D6A24"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w:t>
            </w:r>
          </w:p>
          <w:p w14:paraId="38C06F16" w14:textId="69045F73" w:rsidR="00872734" w:rsidRPr="001D6A24" w:rsidRDefault="00872734" w:rsidP="006D2FE9">
            <w:pPr>
              <w:pStyle w:val="ListParagraph"/>
              <w:numPr>
                <w:ilvl w:val="0"/>
                <w:numId w:val="24"/>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The Australian Government’s approach to policy making seeks to ensure that new regulation is never adopted as the default solution but rather introduced as means of last resort. Where regulation is demonstrated to be necessary, policy makers must seek practical solutions and ensure that they are well-designed, </w:t>
            </w:r>
            <w:r w:rsidRPr="001D6A24">
              <w:rPr>
                <w:rFonts w:cstheme="minorHAnsi"/>
                <w:sz w:val="18"/>
                <w:szCs w:val="18"/>
                <w:lang w:val="en-US" w:eastAsia="en-AU"/>
              </w:rPr>
              <w:lastRenderedPageBreak/>
              <w:t xml:space="preserve">well-targeted and fit-for-purpose. The benefit-cost analysis undertaken as part of the </w:t>
            </w:r>
            <w:r w:rsidR="0099209C" w:rsidRPr="001D6A24">
              <w:rPr>
                <w:rFonts w:cstheme="minorHAnsi"/>
                <w:sz w:val="18"/>
                <w:szCs w:val="18"/>
                <w:lang w:val="en-US" w:eastAsia="en-AU"/>
              </w:rPr>
              <w:t xml:space="preserve">IA </w:t>
            </w:r>
            <w:r w:rsidRPr="001D6A24">
              <w:rPr>
                <w:rFonts w:cstheme="minorHAnsi"/>
                <w:sz w:val="18"/>
                <w:szCs w:val="18"/>
                <w:lang w:val="en-US" w:eastAsia="en-AU"/>
              </w:rPr>
              <w:t xml:space="preserve">quantifies the viability of the proposed new legislation, where the interventions must express net economic benefit to society and represent the intervention with the highest net benefit when compared to no intervention. The acquisition of data to justify regulatory intervention in this </w:t>
            </w:r>
            <w:r w:rsidR="0099209C" w:rsidRPr="001D6A24">
              <w:rPr>
                <w:rFonts w:cstheme="minorHAnsi"/>
                <w:sz w:val="18"/>
                <w:szCs w:val="18"/>
                <w:lang w:val="en-US" w:eastAsia="en-AU"/>
              </w:rPr>
              <w:t xml:space="preserve">IA </w:t>
            </w:r>
            <w:r w:rsidRPr="001D6A24">
              <w:rPr>
                <w:rFonts w:cstheme="minorHAnsi"/>
                <w:sz w:val="18"/>
                <w:szCs w:val="18"/>
                <w:lang w:val="en-US" w:eastAsia="en-AU"/>
              </w:rPr>
              <w:t>is challenging as the majority of these collisions and injuries sustained are often outside the scope of official road injury record systems, which focus on public roads.</w:t>
            </w:r>
          </w:p>
        </w:tc>
      </w:tr>
      <w:tr w:rsidR="00872734" w:rsidRPr="001D6A24" w14:paraId="50F1E481" w14:textId="77777777" w:rsidTr="0012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457E8CFA" w14:textId="3F4EB87D" w:rsidR="00872734" w:rsidRPr="001D6A24" w:rsidRDefault="00872734" w:rsidP="00872734">
            <w:pPr>
              <w:rPr>
                <w:sz w:val="18"/>
                <w:szCs w:val="18"/>
              </w:rPr>
            </w:pPr>
            <w:r w:rsidRPr="001D6A24">
              <w:rPr>
                <w:sz w:val="18"/>
                <w:szCs w:val="18"/>
              </w:rPr>
              <w:lastRenderedPageBreak/>
              <w:t>Queensland Family and Child Commission</w:t>
            </w:r>
          </w:p>
        </w:tc>
        <w:tc>
          <w:tcPr>
            <w:tcW w:w="1843" w:type="dxa"/>
            <w:tcBorders>
              <w:left w:val="single" w:sz="4" w:space="0" w:color="4BB3B5" w:themeColor="accent2"/>
              <w:right w:val="single" w:sz="4" w:space="0" w:color="4BB3B5" w:themeColor="accent2"/>
            </w:tcBorders>
          </w:tcPr>
          <w:p w14:paraId="22F32757" w14:textId="4A085FB0" w:rsidR="00872734" w:rsidRPr="001D6A24" w:rsidRDefault="00872734" w:rsidP="00872734">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Option 2</w:t>
            </w:r>
          </w:p>
        </w:tc>
        <w:tc>
          <w:tcPr>
            <w:tcW w:w="5528" w:type="dxa"/>
            <w:tcBorders>
              <w:left w:val="single" w:sz="4" w:space="0" w:color="4BB3B5" w:themeColor="accent2"/>
              <w:right w:val="single" w:sz="4" w:space="0" w:color="4BB3B5" w:themeColor="accent2"/>
            </w:tcBorders>
          </w:tcPr>
          <w:p w14:paraId="65390A3F" w14:textId="76DE0387" w:rsidR="00872734" w:rsidRPr="001D6A24" w:rsidRDefault="00872734" w:rsidP="006D2FE9">
            <w:pPr>
              <w:pStyle w:val="Bullet3"/>
              <w:numPr>
                <w:ilvl w:val="0"/>
                <w:numId w:val="25"/>
              </w:num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6A24">
              <w:rPr>
                <w:rFonts w:cstheme="minorHAnsi"/>
                <w:sz w:val="18"/>
                <w:szCs w:val="18"/>
                <w:lang w:val="en-US" w:eastAsia="en-AU"/>
              </w:rPr>
              <w:t>Full support of ADR 108/00.</w:t>
            </w:r>
          </w:p>
        </w:tc>
        <w:tc>
          <w:tcPr>
            <w:tcW w:w="5430" w:type="dxa"/>
            <w:tcBorders>
              <w:left w:val="single" w:sz="4" w:space="0" w:color="4BB3B5" w:themeColor="accent2"/>
            </w:tcBorders>
          </w:tcPr>
          <w:p w14:paraId="584B0454" w14:textId="47407E1D" w:rsidR="00872734" w:rsidRPr="001D6A24" w:rsidRDefault="00872734" w:rsidP="006D2FE9">
            <w:pPr>
              <w:pStyle w:val="Bullet1"/>
              <w:numPr>
                <w:ilvl w:val="0"/>
                <w:numId w:val="26"/>
              </w:num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6A24">
              <w:rPr>
                <w:rFonts w:cstheme="minorHAnsi"/>
                <w:sz w:val="18"/>
                <w:szCs w:val="18"/>
                <w:lang w:eastAsia="en-AU"/>
              </w:rPr>
              <w:t>Noted. Thank you.</w:t>
            </w:r>
          </w:p>
        </w:tc>
      </w:tr>
      <w:tr w:rsidR="00872734" w:rsidRPr="001D6A24" w14:paraId="40EF00D3" w14:textId="77777777" w:rsidTr="00127B65">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6AD80878" w14:textId="21F4CEC3" w:rsidR="00872734" w:rsidRPr="001D6A24" w:rsidRDefault="00872734" w:rsidP="00872734">
            <w:pPr>
              <w:rPr>
                <w:sz w:val="18"/>
                <w:szCs w:val="18"/>
              </w:rPr>
            </w:pPr>
            <w:proofErr w:type="spellStart"/>
            <w:r w:rsidRPr="001D6A24">
              <w:rPr>
                <w:sz w:val="18"/>
                <w:szCs w:val="18"/>
              </w:rPr>
              <w:t>Kidsafe</w:t>
            </w:r>
            <w:proofErr w:type="spellEnd"/>
            <w:r w:rsidRPr="001D6A24">
              <w:rPr>
                <w:sz w:val="18"/>
                <w:szCs w:val="18"/>
              </w:rPr>
              <w:t xml:space="preserve"> Queensland</w:t>
            </w:r>
          </w:p>
        </w:tc>
        <w:tc>
          <w:tcPr>
            <w:tcW w:w="1843" w:type="dxa"/>
            <w:tcBorders>
              <w:left w:val="single" w:sz="4" w:space="0" w:color="4BB3B5" w:themeColor="accent2"/>
              <w:right w:val="single" w:sz="4" w:space="0" w:color="4BB3B5" w:themeColor="accent2"/>
            </w:tcBorders>
          </w:tcPr>
          <w:p w14:paraId="7CC9DB1A" w14:textId="47ACC098" w:rsidR="00872734" w:rsidRPr="001D6A24" w:rsidRDefault="00872734" w:rsidP="008727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Option 2</w:t>
            </w:r>
          </w:p>
        </w:tc>
        <w:tc>
          <w:tcPr>
            <w:tcW w:w="5528" w:type="dxa"/>
            <w:tcBorders>
              <w:left w:val="single" w:sz="4" w:space="0" w:color="4BB3B5" w:themeColor="accent2"/>
              <w:right w:val="single" w:sz="4" w:space="0" w:color="4BB3B5" w:themeColor="accent2"/>
            </w:tcBorders>
          </w:tcPr>
          <w:p w14:paraId="66E769DB" w14:textId="0867A7B4" w:rsidR="00872734" w:rsidRPr="001D6A24" w:rsidRDefault="00872734" w:rsidP="006D2FE9">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D6A24">
              <w:rPr>
                <w:rFonts w:cstheme="minorHAnsi"/>
                <w:sz w:val="18"/>
                <w:szCs w:val="18"/>
                <w:lang w:val="en-US" w:eastAsia="en-AU"/>
              </w:rPr>
              <w:t>Full support of ADR 108/00.</w:t>
            </w:r>
          </w:p>
        </w:tc>
        <w:tc>
          <w:tcPr>
            <w:tcW w:w="5430" w:type="dxa"/>
            <w:tcBorders>
              <w:left w:val="single" w:sz="4" w:space="0" w:color="4BB3B5" w:themeColor="accent2"/>
            </w:tcBorders>
          </w:tcPr>
          <w:p w14:paraId="56D4E8AC" w14:textId="0B995A1E" w:rsidR="00872734" w:rsidRPr="001D6A24" w:rsidRDefault="00872734" w:rsidP="006D2FE9">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D6A24">
              <w:rPr>
                <w:rFonts w:cstheme="minorHAnsi"/>
                <w:sz w:val="18"/>
                <w:szCs w:val="18"/>
                <w:lang w:eastAsia="en-AU"/>
              </w:rPr>
              <w:t>Noted. Thank you.</w:t>
            </w:r>
          </w:p>
        </w:tc>
      </w:tr>
      <w:tr w:rsidR="00872734" w:rsidRPr="001D6A24" w14:paraId="632F7440" w14:textId="77777777" w:rsidTr="0012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2BFF7F89" w14:textId="2A0C6E97" w:rsidR="00872734" w:rsidRPr="001D6A24" w:rsidRDefault="00872734" w:rsidP="00872734">
            <w:pPr>
              <w:rPr>
                <w:sz w:val="18"/>
                <w:szCs w:val="18"/>
              </w:rPr>
            </w:pPr>
            <w:r w:rsidRPr="001D6A24">
              <w:rPr>
                <w:sz w:val="18"/>
                <w:szCs w:val="18"/>
              </w:rPr>
              <w:t>Transport for NSW</w:t>
            </w:r>
          </w:p>
        </w:tc>
        <w:tc>
          <w:tcPr>
            <w:tcW w:w="1843" w:type="dxa"/>
            <w:tcBorders>
              <w:left w:val="single" w:sz="4" w:space="0" w:color="4BB3B5" w:themeColor="accent2"/>
              <w:right w:val="single" w:sz="4" w:space="0" w:color="4BB3B5" w:themeColor="accent2"/>
            </w:tcBorders>
          </w:tcPr>
          <w:p w14:paraId="03CC7F4B" w14:textId="39FB5306" w:rsidR="00872734" w:rsidRPr="001D6A24" w:rsidRDefault="00872734" w:rsidP="00872734">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Option 2</w:t>
            </w:r>
          </w:p>
        </w:tc>
        <w:tc>
          <w:tcPr>
            <w:tcW w:w="5528" w:type="dxa"/>
            <w:tcBorders>
              <w:left w:val="single" w:sz="4" w:space="0" w:color="4BB3B5" w:themeColor="accent2"/>
              <w:right w:val="single" w:sz="4" w:space="0" w:color="4BB3B5" w:themeColor="accent2"/>
            </w:tcBorders>
          </w:tcPr>
          <w:p w14:paraId="32564638" w14:textId="77777777" w:rsidR="00872734" w:rsidRPr="001D6A24" w:rsidRDefault="00872734" w:rsidP="006D2FE9">
            <w:pPr>
              <w:pStyle w:val="ListParagraph"/>
              <w:numPr>
                <w:ilvl w:val="0"/>
                <w:numId w:val="29"/>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Supports ADR 108/00.</w:t>
            </w:r>
          </w:p>
          <w:p w14:paraId="32D0A61D" w14:textId="77777777" w:rsidR="00872734" w:rsidRPr="001D6A24" w:rsidRDefault="00872734" w:rsidP="006D2FE9">
            <w:pPr>
              <w:pStyle w:val="ListParagraph"/>
              <w:numPr>
                <w:ilvl w:val="0"/>
                <w:numId w:val="29"/>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Concerns about issues with rear attachments such as bicycle racks interfering with the effectiveness of reversing aid systems and supports further analysis into towing and attachment mechanisms (i.e. bicycle racks) available on the Australian market to ensure the reversing aid systems are compatible with them.</w:t>
            </w:r>
          </w:p>
          <w:p w14:paraId="4CC0BACC" w14:textId="0022C4A3" w:rsidR="00872734" w:rsidRPr="001D6A24" w:rsidRDefault="00872734" w:rsidP="006D2FE9">
            <w:pPr>
              <w:pStyle w:val="ListParagraph"/>
              <w:numPr>
                <w:ilvl w:val="0"/>
                <w:numId w:val="29"/>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Mentions that the </w:t>
            </w:r>
            <w:r w:rsidR="0099209C" w:rsidRPr="001D6A24">
              <w:rPr>
                <w:rFonts w:cstheme="minorHAnsi"/>
                <w:sz w:val="18"/>
                <w:szCs w:val="18"/>
                <w:lang w:val="en-US" w:eastAsia="en-AU"/>
              </w:rPr>
              <w:t xml:space="preserve">IA </w:t>
            </w:r>
            <w:r w:rsidRPr="001D6A24">
              <w:rPr>
                <w:rFonts w:cstheme="minorHAnsi"/>
                <w:sz w:val="18"/>
                <w:szCs w:val="18"/>
                <w:lang w:val="en-US" w:eastAsia="en-AU"/>
              </w:rPr>
              <w:t>does not acknowledge other enabling work to ensure the ongoing functionality of the reversing aid systems when the vehicle is in-service which may be required by jurisdictions (i.e. establishing requirements for vehicle inspections and modifications through guidance and assessment materials) and suggests that cost implications for in-service aspects be considered.</w:t>
            </w:r>
          </w:p>
          <w:p w14:paraId="573C0F86" w14:textId="1C859C0F" w:rsidR="00872734" w:rsidRPr="001D6A24" w:rsidRDefault="00872734" w:rsidP="006D2FE9">
            <w:pPr>
              <w:pStyle w:val="ListParagraph"/>
              <w:numPr>
                <w:ilvl w:val="0"/>
                <w:numId w:val="29"/>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Recommends an accelerated implementation timeframe of 2023 for new model light vehicles and 2025 for all new light vehicles. This would allow for an implementation lead-time of 18 months for new model vehicles and 24 months for all new vehicles. Acceleration of </w:t>
            </w:r>
            <w:r w:rsidRPr="001D6A24">
              <w:rPr>
                <w:rFonts w:cstheme="minorHAnsi"/>
                <w:sz w:val="18"/>
                <w:szCs w:val="18"/>
                <w:lang w:val="en-US" w:eastAsia="en-AU"/>
              </w:rPr>
              <w:lastRenderedPageBreak/>
              <w:t xml:space="preserve">timeframe would </w:t>
            </w:r>
            <w:proofErr w:type="spellStart"/>
            <w:r w:rsidRPr="001D6A24">
              <w:rPr>
                <w:rFonts w:cstheme="minorHAnsi"/>
                <w:sz w:val="18"/>
                <w:szCs w:val="18"/>
                <w:lang w:val="en-US" w:eastAsia="en-AU"/>
              </w:rPr>
              <w:t>realise</w:t>
            </w:r>
            <w:proofErr w:type="spellEnd"/>
            <w:r w:rsidRPr="001D6A24">
              <w:rPr>
                <w:rFonts w:cstheme="minorHAnsi"/>
                <w:sz w:val="18"/>
                <w:szCs w:val="18"/>
                <w:lang w:val="en-US" w:eastAsia="en-AU"/>
              </w:rPr>
              <w:t xml:space="preserve"> trauma reductions associated with mandatory adoption of the ADR sooner.</w:t>
            </w:r>
          </w:p>
        </w:tc>
        <w:tc>
          <w:tcPr>
            <w:tcW w:w="5430" w:type="dxa"/>
            <w:tcBorders>
              <w:left w:val="single" w:sz="4" w:space="0" w:color="4BB3B5" w:themeColor="accent2"/>
            </w:tcBorders>
          </w:tcPr>
          <w:p w14:paraId="515AA2AA" w14:textId="77777777" w:rsidR="00872734" w:rsidRPr="001D6A24" w:rsidRDefault="00872734" w:rsidP="006D2FE9">
            <w:pPr>
              <w:pStyle w:val="ListParagraph"/>
              <w:numPr>
                <w:ilvl w:val="0"/>
                <w:numId w:val="3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lastRenderedPageBreak/>
              <w:t>Noted. Thank you</w:t>
            </w:r>
          </w:p>
          <w:p w14:paraId="1D1F243C" w14:textId="270A06AD" w:rsidR="00872734" w:rsidRPr="001D6A24" w:rsidRDefault="00872734" w:rsidP="006D2FE9">
            <w:pPr>
              <w:pStyle w:val="ListParagraph"/>
              <w:numPr>
                <w:ilvl w:val="0"/>
                <w:numId w:val="3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The mandate for the installation of reversing </w:t>
            </w:r>
            <w:r w:rsidR="00C90BAF" w:rsidRPr="001D6A24">
              <w:rPr>
                <w:rFonts w:cstheme="minorHAnsi"/>
                <w:sz w:val="18"/>
                <w:szCs w:val="18"/>
                <w:lang w:val="en-US" w:eastAsia="en-AU"/>
              </w:rPr>
              <w:t xml:space="preserve">aids </w:t>
            </w:r>
            <w:r w:rsidRPr="001D6A24">
              <w:rPr>
                <w:rFonts w:cstheme="minorHAnsi"/>
                <w:sz w:val="18"/>
                <w:szCs w:val="18"/>
                <w:lang w:val="en-US" w:eastAsia="en-AU"/>
              </w:rPr>
              <w:t xml:space="preserve">only concerns vehicles at first-supply. The Department will engage with jurisdictions to work towards a national approach for aftermarket modifications and its compatibility with reversing </w:t>
            </w:r>
            <w:r w:rsidR="00C90BAF" w:rsidRPr="001D6A24">
              <w:rPr>
                <w:rFonts w:cstheme="minorHAnsi"/>
                <w:sz w:val="18"/>
                <w:szCs w:val="18"/>
                <w:lang w:val="en-US" w:eastAsia="en-AU"/>
              </w:rPr>
              <w:t>aids</w:t>
            </w:r>
            <w:r w:rsidRPr="001D6A24">
              <w:rPr>
                <w:rFonts w:cstheme="minorHAnsi"/>
                <w:sz w:val="18"/>
                <w:szCs w:val="18"/>
                <w:lang w:val="en-US" w:eastAsia="en-AU"/>
              </w:rPr>
              <w:t>.</w:t>
            </w:r>
          </w:p>
          <w:p w14:paraId="347AC3D3" w14:textId="21ADC423" w:rsidR="00872734" w:rsidRPr="001D6A24" w:rsidRDefault="00872734" w:rsidP="006D2FE9">
            <w:pPr>
              <w:pStyle w:val="ListParagraph"/>
              <w:numPr>
                <w:ilvl w:val="0"/>
                <w:numId w:val="3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Noted. Changes in regulation impacts all levels of government. Hence the cost incurred by all levels of government to implement and maintain regulation has been increased to $100,000 (an additional $50,000) </w:t>
            </w:r>
            <w:r w:rsidR="00D63735" w:rsidRPr="001D6A24">
              <w:rPr>
                <w:rFonts w:cstheme="minorHAnsi"/>
                <w:sz w:val="18"/>
                <w:szCs w:val="18"/>
                <w:lang w:val="en-US" w:eastAsia="en-AU"/>
              </w:rPr>
              <w:t xml:space="preserve">for Option 2 (LPVs, LCVs </w:t>
            </w:r>
            <w:proofErr w:type="gramStart"/>
            <w:r w:rsidR="00D63735" w:rsidRPr="001D6A24">
              <w:rPr>
                <w:rFonts w:cstheme="minorHAnsi"/>
                <w:sz w:val="18"/>
                <w:szCs w:val="18"/>
                <w:lang w:val="en-US" w:eastAsia="en-AU"/>
              </w:rPr>
              <w:t>and  HVs</w:t>
            </w:r>
            <w:proofErr w:type="gramEnd"/>
            <w:r w:rsidR="00D63735" w:rsidRPr="001D6A24">
              <w:rPr>
                <w:rFonts w:cstheme="minorHAnsi"/>
                <w:sz w:val="18"/>
                <w:szCs w:val="18"/>
                <w:lang w:val="en-US" w:eastAsia="en-AU"/>
              </w:rPr>
              <w:t xml:space="preserve"> combined) and $92,000 for Option 3 (LPVs and LCVs combined) </w:t>
            </w:r>
            <w:r w:rsidRPr="001D6A24">
              <w:rPr>
                <w:rFonts w:cstheme="minorHAnsi"/>
                <w:sz w:val="18"/>
                <w:szCs w:val="18"/>
                <w:lang w:val="en-US" w:eastAsia="en-AU"/>
              </w:rPr>
              <w:t xml:space="preserve">in the post-consultation sensitivity analysis. Refer to Section 6.3 Post-Consultation Analysis in the Final </w:t>
            </w:r>
            <w:r w:rsidR="00F64CE3" w:rsidRPr="001D6A24">
              <w:rPr>
                <w:rFonts w:cstheme="minorHAnsi"/>
                <w:sz w:val="18"/>
                <w:szCs w:val="18"/>
                <w:lang w:val="en-US" w:eastAsia="en-AU"/>
              </w:rPr>
              <w:t>IA</w:t>
            </w:r>
            <w:r w:rsidRPr="001D6A24">
              <w:rPr>
                <w:rFonts w:cstheme="minorHAnsi"/>
                <w:sz w:val="18"/>
                <w:szCs w:val="18"/>
                <w:lang w:val="en-US" w:eastAsia="en-AU"/>
              </w:rPr>
              <w:t xml:space="preserve">. </w:t>
            </w:r>
          </w:p>
          <w:p w14:paraId="362C791F" w14:textId="206A98F5" w:rsidR="00872734" w:rsidRPr="001D6A24" w:rsidRDefault="00872734" w:rsidP="006D2FE9">
            <w:pPr>
              <w:pStyle w:val="ListParagraph"/>
              <w:numPr>
                <w:ilvl w:val="0"/>
                <w:numId w:val="3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Noted. Final implementation dates will be determined as part of ADR 108/00, </w:t>
            </w:r>
            <w:proofErr w:type="gramStart"/>
            <w:r w:rsidRPr="001D6A24">
              <w:rPr>
                <w:rFonts w:cstheme="minorHAnsi"/>
                <w:sz w:val="18"/>
                <w:szCs w:val="18"/>
                <w:lang w:val="en-US" w:eastAsia="en-AU"/>
              </w:rPr>
              <w:t>taking into account</w:t>
            </w:r>
            <w:proofErr w:type="gramEnd"/>
            <w:r w:rsidRPr="001D6A24">
              <w:rPr>
                <w:rFonts w:cstheme="minorHAnsi"/>
                <w:sz w:val="18"/>
                <w:szCs w:val="18"/>
                <w:lang w:val="en-US" w:eastAsia="en-AU"/>
              </w:rPr>
              <w:t xml:space="preserve"> all stakeholder feedback and following decision by the Minister. </w:t>
            </w:r>
          </w:p>
        </w:tc>
      </w:tr>
      <w:tr w:rsidR="00872734" w:rsidRPr="001D6A24" w14:paraId="1E060EE4" w14:textId="77777777" w:rsidTr="00127B65">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2E8B9ADC" w14:textId="00666783" w:rsidR="00872734" w:rsidRPr="001D6A24" w:rsidRDefault="00872734" w:rsidP="00872734">
            <w:pPr>
              <w:rPr>
                <w:sz w:val="18"/>
                <w:szCs w:val="18"/>
              </w:rPr>
            </w:pPr>
            <w:r w:rsidRPr="001D6A24">
              <w:rPr>
                <w:sz w:val="18"/>
                <w:szCs w:val="18"/>
              </w:rPr>
              <w:t>Queensland Government Department of Transport and Main Roads</w:t>
            </w:r>
          </w:p>
        </w:tc>
        <w:tc>
          <w:tcPr>
            <w:tcW w:w="1843" w:type="dxa"/>
            <w:tcBorders>
              <w:left w:val="single" w:sz="4" w:space="0" w:color="4BB3B5" w:themeColor="accent2"/>
              <w:right w:val="single" w:sz="4" w:space="0" w:color="4BB3B5" w:themeColor="accent2"/>
            </w:tcBorders>
          </w:tcPr>
          <w:p w14:paraId="3CC0BB12" w14:textId="739DC7B5" w:rsidR="00872734" w:rsidRPr="001D6A24" w:rsidRDefault="00872734" w:rsidP="008727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Option 2</w:t>
            </w:r>
          </w:p>
        </w:tc>
        <w:tc>
          <w:tcPr>
            <w:tcW w:w="5528" w:type="dxa"/>
            <w:tcBorders>
              <w:left w:val="single" w:sz="4" w:space="0" w:color="4BB3B5" w:themeColor="accent2"/>
              <w:right w:val="single" w:sz="4" w:space="0" w:color="4BB3B5" w:themeColor="accent2"/>
            </w:tcBorders>
          </w:tcPr>
          <w:p w14:paraId="6A48D151" w14:textId="77777777" w:rsidR="00872734" w:rsidRPr="001D6A24" w:rsidRDefault="00872734" w:rsidP="006D2FE9">
            <w:pPr>
              <w:pStyle w:val="ListParagraph"/>
              <w:numPr>
                <w:ilvl w:val="0"/>
                <w:numId w:val="31"/>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Supports ADR 108/00.</w:t>
            </w:r>
          </w:p>
          <w:p w14:paraId="599EB002" w14:textId="46AEF4D6" w:rsidR="00872734" w:rsidRPr="001D6A24" w:rsidRDefault="00872734" w:rsidP="006D2FE9">
            <w:pPr>
              <w:pStyle w:val="ListParagraph"/>
              <w:numPr>
                <w:ilvl w:val="0"/>
                <w:numId w:val="31"/>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Notes that voluntary fitment rate of reversing </w:t>
            </w:r>
            <w:r w:rsidR="00C90BAF" w:rsidRPr="001D6A24">
              <w:rPr>
                <w:rFonts w:cstheme="minorHAnsi"/>
                <w:sz w:val="18"/>
                <w:szCs w:val="18"/>
                <w:lang w:val="en-US" w:eastAsia="en-AU"/>
              </w:rPr>
              <w:t xml:space="preserve">aids </w:t>
            </w:r>
            <w:r w:rsidRPr="001D6A24">
              <w:rPr>
                <w:rFonts w:cstheme="minorHAnsi"/>
                <w:sz w:val="18"/>
                <w:szCs w:val="18"/>
                <w:lang w:val="en-US" w:eastAsia="en-AU"/>
              </w:rPr>
              <w:t xml:space="preserve">is already high on LPVs. </w:t>
            </w:r>
          </w:p>
          <w:p w14:paraId="48D57083" w14:textId="36C69332" w:rsidR="00872734" w:rsidRPr="001D6A24" w:rsidRDefault="00872734" w:rsidP="006D2FE9">
            <w:pPr>
              <w:pStyle w:val="ListParagraph"/>
              <w:numPr>
                <w:ilvl w:val="0"/>
                <w:numId w:val="31"/>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Recommends an earlier implementation timeframe of March 2024 for new model vehicles and March 2025 for all new vehicles rather than the proposed timeframe in the </w:t>
            </w:r>
            <w:r w:rsidR="00F64CE3" w:rsidRPr="001D6A24">
              <w:rPr>
                <w:rFonts w:cstheme="minorHAnsi"/>
                <w:sz w:val="18"/>
                <w:szCs w:val="18"/>
                <w:lang w:val="en-US" w:eastAsia="en-AU"/>
              </w:rPr>
              <w:t>IA</w:t>
            </w:r>
            <w:r w:rsidRPr="001D6A24">
              <w:rPr>
                <w:rFonts w:cstheme="minorHAnsi"/>
                <w:sz w:val="18"/>
                <w:szCs w:val="18"/>
                <w:lang w:val="en-US" w:eastAsia="en-AU"/>
              </w:rPr>
              <w:t>.</w:t>
            </w:r>
          </w:p>
        </w:tc>
        <w:tc>
          <w:tcPr>
            <w:tcW w:w="5430" w:type="dxa"/>
            <w:tcBorders>
              <w:left w:val="single" w:sz="4" w:space="0" w:color="4BB3B5" w:themeColor="accent2"/>
            </w:tcBorders>
          </w:tcPr>
          <w:p w14:paraId="2AACF6E5" w14:textId="77777777" w:rsidR="00872734" w:rsidRPr="001D6A24" w:rsidRDefault="00872734" w:rsidP="006D2FE9">
            <w:pPr>
              <w:pStyle w:val="ListParagraph"/>
              <w:numPr>
                <w:ilvl w:val="0"/>
                <w:numId w:val="32"/>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 Thank you.</w:t>
            </w:r>
          </w:p>
          <w:p w14:paraId="0CA6AACB" w14:textId="77777777" w:rsidR="00872734" w:rsidRPr="001D6A24" w:rsidRDefault="00872734" w:rsidP="006D2FE9">
            <w:pPr>
              <w:pStyle w:val="ListParagraph"/>
              <w:numPr>
                <w:ilvl w:val="0"/>
                <w:numId w:val="32"/>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w:t>
            </w:r>
          </w:p>
          <w:p w14:paraId="3F4A3CAA" w14:textId="4040AFD7" w:rsidR="00872734" w:rsidRPr="001D6A24" w:rsidRDefault="00872734" w:rsidP="006D2FE9">
            <w:pPr>
              <w:pStyle w:val="ListParagraph"/>
              <w:numPr>
                <w:ilvl w:val="0"/>
                <w:numId w:val="32"/>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Noted. Final implementation dates will be determined as part of ADR 108/00, </w:t>
            </w:r>
            <w:proofErr w:type="gramStart"/>
            <w:r w:rsidRPr="001D6A24">
              <w:rPr>
                <w:rFonts w:cstheme="minorHAnsi"/>
                <w:sz w:val="18"/>
                <w:szCs w:val="18"/>
                <w:lang w:val="en-US" w:eastAsia="en-AU"/>
              </w:rPr>
              <w:t>taking into account</w:t>
            </w:r>
            <w:proofErr w:type="gramEnd"/>
            <w:r w:rsidRPr="001D6A24">
              <w:rPr>
                <w:rFonts w:cstheme="minorHAnsi"/>
                <w:sz w:val="18"/>
                <w:szCs w:val="18"/>
                <w:lang w:val="en-US" w:eastAsia="en-AU"/>
              </w:rPr>
              <w:t xml:space="preserve"> all stakeholder feedback and following decision by the Minister.</w:t>
            </w:r>
          </w:p>
        </w:tc>
      </w:tr>
      <w:tr w:rsidR="00872734" w:rsidRPr="001D6A24" w14:paraId="6A282962" w14:textId="77777777" w:rsidTr="0012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6975FF17" w14:textId="5FD757F3" w:rsidR="00872734" w:rsidRPr="001D6A24" w:rsidRDefault="00872734" w:rsidP="00872734">
            <w:pPr>
              <w:rPr>
                <w:sz w:val="18"/>
                <w:szCs w:val="18"/>
              </w:rPr>
            </w:pPr>
            <w:r w:rsidRPr="001D6A24">
              <w:rPr>
                <w:sz w:val="18"/>
                <w:szCs w:val="18"/>
              </w:rPr>
              <w:t>Federal Chamber of Automotive Industries (FCAI)</w:t>
            </w:r>
          </w:p>
        </w:tc>
        <w:tc>
          <w:tcPr>
            <w:tcW w:w="1843" w:type="dxa"/>
            <w:tcBorders>
              <w:left w:val="single" w:sz="4" w:space="0" w:color="4BB3B5" w:themeColor="accent2"/>
              <w:right w:val="single" w:sz="4" w:space="0" w:color="4BB3B5" w:themeColor="accent2"/>
            </w:tcBorders>
          </w:tcPr>
          <w:p w14:paraId="6EC81362" w14:textId="6355E6AF" w:rsidR="00872734" w:rsidRPr="001D6A24" w:rsidRDefault="00872734" w:rsidP="00872734">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Option 1</w:t>
            </w:r>
          </w:p>
        </w:tc>
        <w:tc>
          <w:tcPr>
            <w:tcW w:w="5528" w:type="dxa"/>
            <w:tcBorders>
              <w:left w:val="single" w:sz="4" w:space="0" w:color="4BB3B5" w:themeColor="accent2"/>
              <w:right w:val="single" w:sz="4" w:space="0" w:color="4BB3B5" w:themeColor="accent2"/>
            </w:tcBorders>
          </w:tcPr>
          <w:p w14:paraId="3EA194DD" w14:textId="77777777" w:rsidR="00872734" w:rsidRPr="001D6A24"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Preference for no intervention.</w:t>
            </w:r>
          </w:p>
          <w:p w14:paraId="57D8C2A4" w14:textId="77777777" w:rsidR="00872734" w:rsidRPr="001D6A24"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Supports the Australian Government’s decision to fully </w:t>
            </w:r>
            <w:proofErr w:type="spellStart"/>
            <w:r w:rsidRPr="001D6A24">
              <w:rPr>
                <w:rFonts w:cstheme="minorHAnsi"/>
                <w:sz w:val="18"/>
                <w:szCs w:val="18"/>
                <w:lang w:val="en-US" w:eastAsia="en-AU"/>
              </w:rPr>
              <w:t>harmonise</w:t>
            </w:r>
            <w:proofErr w:type="spellEnd"/>
            <w:r w:rsidRPr="001D6A24">
              <w:rPr>
                <w:rFonts w:cstheme="minorHAnsi"/>
                <w:sz w:val="18"/>
                <w:szCs w:val="18"/>
                <w:lang w:val="en-US" w:eastAsia="en-AU"/>
              </w:rPr>
              <w:t xml:space="preserve"> ADR 108/00 with UN R158.</w:t>
            </w:r>
          </w:p>
          <w:p w14:paraId="31AFFE0C" w14:textId="77777777" w:rsidR="00872734" w:rsidRPr="001D6A24"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Supports efforts to prevent road trauma in vulnerable pedestrians, such as children.</w:t>
            </w:r>
          </w:p>
          <w:p w14:paraId="47B1DE7D" w14:textId="77777777" w:rsidR="00872734" w:rsidRPr="001D6A24"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an adequate lead time to complete the provision of the technology across all vehicle sectors and price lines if the Australian Government decides to mandate reversing aid technologies.</w:t>
            </w:r>
          </w:p>
          <w:p w14:paraId="0DB129DF" w14:textId="5BB56ED7" w:rsidR="00872734" w:rsidRPr="001D6A24"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Does not see justification for the slowdown of the current rapid uptake under Option 1. Expects that the fitment rate of reversing </w:t>
            </w:r>
            <w:r w:rsidR="00C90BAF" w:rsidRPr="001D6A24">
              <w:rPr>
                <w:rFonts w:cstheme="minorHAnsi"/>
                <w:sz w:val="18"/>
                <w:szCs w:val="18"/>
                <w:lang w:val="en-US" w:eastAsia="en-AU"/>
              </w:rPr>
              <w:t xml:space="preserve">aids </w:t>
            </w:r>
            <w:r w:rsidRPr="001D6A24">
              <w:rPr>
                <w:rFonts w:cstheme="minorHAnsi"/>
                <w:sz w:val="18"/>
                <w:szCs w:val="18"/>
                <w:lang w:val="en-US" w:eastAsia="en-AU"/>
              </w:rPr>
              <w:t xml:space="preserve">will reach and remain at 100% at the same rate as shown under Option 2 even in the absence of regulation because of consumer demand and market expectations. Also expects that the uptake of reversing </w:t>
            </w:r>
            <w:r w:rsidR="00C90BAF" w:rsidRPr="001D6A24">
              <w:rPr>
                <w:rFonts w:cstheme="minorHAnsi"/>
                <w:sz w:val="18"/>
                <w:szCs w:val="18"/>
                <w:lang w:val="en-US" w:eastAsia="en-AU"/>
              </w:rPr>
              <w:t xml:space="preserve">aids </w:t>
            </w:r>
            <w:r w:rsidRPr="001D6A24">
              <w:rPr>
                <w:rFonts w:cstheme="minorHAnsi"/>
                <w:sz w:val="18"/>
                <w:szCs w:val="18"/>
                <w:lang w:val="en-US" w:eastAsia="en-AU"/>
              </w:rPr>
              <w:t>will continue to grow at the current rate until they are effectively a standard feature across all new vehicle sales.</w:t>
            </w:r>
          </w:p>
          <w:p w14:paraId="609FF5EC" w14:textId="77777777" w:rsidR="00872734" w:rsidRPr="001D6A24"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Does not see justification for the assumption that the fitment rate of LCVs is assumed to be lower than LPVs given the breakdown of the Australian market and the high consumer demand for LCVs. </w:t>
            </w:r>
          </w:p>
          <w:p w14:paraId="73AA5B7D" w14:textId="7CEDD5C3" w:rsidR="00872734" w:rsidRPr="001D6A24"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Notes that the </w:t>
            </w:r>
            <w:r w:rsidR="0099209C" w:rsidRPr="001D6A24">
              <w:rPr>
                <w:rFonts w:cstheme="minorHAnsi"/>
                <w:sz w:val="18"/>
                <w:szCs w:val="18"/>
                <w:lang w:val="en-US" w:eastAsia="en-AU"/>
              </w:rPr>
              <w:t xml:space="preserve">IA </w:t>
            </w:r>
            <w:r w:rsidRPr="001D6A24">
              <w:rPr>
                <w:rFonts w:cstheme="minorHAnsi"/>
                <w:sz w:val="18"/>
                <w:szCs w:val="18"/>
                <w:lang w:val="en-US" w:eastAsia="en-AU"/>
              </w:rPr>
              <w:t xml:space="preserve">contains a number of assumptions which leads to an under-estimate of the Cost to Business. </w:t>
            </w:r>
          </w:p>
          <w:p w14:paraId="6984B4CE" w14:textId="77777777" w:rsidR="00872734" w:rsidRPr="001D6A24" w:rsidRDefault="00872734" w:rsidP="006D2FE9">
            <w:pPr>
              <w:pStyle w:val="ListParagraph"/>
              <w:numPr>
                <w:ilvl w:val="1"/>
                <w:numId w:val="34"/>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lastRenderedPageBreak/>
              <w:t>System cost is ignored even though it is an essential part of provision of any technology to market. When a technology is mandated, manufacturers need to design, test and confirm function, effectiveness, durability and conformity to standard before any application for type approval can be made.</w:t>
            </w:r>
          </w:p>
          <w:p w14:paraId="23194058" w14:textId="77777777" w:rsidR="00872734" w:rsidRPr="001D6A24" w:rsidRDefault="00872734" w:rsidP="006D2FE9">
            <w:pPr>
              <w:pStyle w:val="ListParagraph"/>
              <w:numPr>
                <w:ilvl w:val="1"/>
                <w:numId w:val="34"/>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Cost of certifying new models to the mandatory standard is estimated at $10,000 per new model certified each year. No basis provided for this estimation. Notes that this estimate is understated. This cost should include testing of the vehicle/model/system and the administrative costs around the issuing or extension of the UN approval documents to incorporate reference to any Australian specific model codes.</w:t>
            </w:r>
          </w:p>
          <w:p w14:paraId="1AC62CF7" w14:textId="4B8E13D4" w:rsidR="00872734" w:rsidRPr="001D6A24" w:rsidRDefault="00872734" w:rsidP="006D2FE9">
            <w:pPr>
              <w:pStyle w:val="ListParagraph"/>
              <w:numPr>
                <w:ilvl w:val="1"/>
                <w:numId w:val="34"/>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Effectiveness of reverse parking sensors estimated as 0.69 (</w:t>
            </w:r>
            <w:proofErr w:type="spellStart"/>
            <w:r w:rsidRPr="001D6A24">
              <w:rPr>
                <w:rFonts w:cstheme="minorHAnsi"/>
                <w:sz w:val="18"/>
                <w:szCs w:val="18"/>
                <w:lang w:val="en-US" w:eastAsia="en-AU"/>
              </w:rPr>
              <w:t>Keall</w:t>
            </w:r>
            <w:proofErr w:type="spellEnd"/>
            <w:r w:rsidRPr="001D6A24">
              <w:rPr>
                <w:rFonts w:cstheme="minorHAnsi"/>
                <w:sz w:val="18"/>
                <w:szCs w:val="18"/>
                <w:lang w:val="en-US" w:eastAsia="en-AU"/>
              </w:rPr>
              <w:t xml:space="preserve"> et al., 2018) is not effective enough to meet mandatory regulation. </w:t>
            </w:r>
          </w:p>
          <w:p w14:paraId="51BFA72D" w14:textId="57091C09" w:rsidR="00872734" w:rsidRPr="001D6A24"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Benefit-cost ratio calculated in the </w:t>
            </w:r>
            <w:r w:rsidR="0099209C" w:rsidRPr="001D6A24">
              <w:rPr>
                <w:rFonts w:cstheme="minorHAnsi"/>
                <w:sz w:val="18"/>
                <w:szCs w:val="18"/>
                <w:lang w:val="en-US" w:eastAsia="en-AU"/>
              </w:rPr>
              <w:t xml:space="preserve">IA </w:t>
            </w:r>
            <w:r w:rsidRPr="001D6A24">
              <w:rPr>
                <w:rFonts w:cstheme="minorHAnsi"/>
                <w:sz w:val="18"/>
                <w:szCs w:val="18"/>
                <w:lang w:val="en-US" w:eastAsia="en-AU"/>
              </w:rPr>
              <w:t>is calculated on Gross Benefit rather than the Net benefit shown in the table. Notes that this is confusing and leads the Department to the assertion that regulatory intervention is justified when based on the benefit-cost ratio on Net Benefit it would not be for either LPVs or HVs.</w:t>
            </w:r>
          </w:p>
          <w:p w14:paraId="0C9C8460" w14:textId="2DCAA243" w:rsidR="00872734" w:rsidRPr="001D6A24" w:rsidRDefault="00872734" w:rsidP="006D2FE9">
            <w:pPr>
              <w:pStyle w:val="ListParagraph"/>
              <w:numPr>
                <w:ilvl w:val="0"/>
                <w:numId w:val="33"/>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Notes that the Department should provide a pathway allowing the approval of chassis cab vehicles to ADR 108/00 either explicitly in the vehicle standard, or through guidance material and minor and inconsequential non-compliance vehicle type approvals. Recommends expanding the guidance material to include ADR 108/00 with respect to chassis cab vehicles.</w:t>
            </w:r>
          </w:p>
        </w:tc>
        <w:tc>
          <w:tcPr>
            <w:tcW w:w="5430" w:type="dxa"/>
            <w:tcBorders>
              <w:left w:val="single" w:sz="4" w:space="0" w:color="4BB3B5" w:themeColor="accent2"/>
            </w:tcBorders>
          </w:tcPr>
          <w:p w14:paraId="501E585C" w14:textId="77777777" w:rsidR="00872734" w:rsidRPr="001D6A24"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lastRenderedPageBreak/>
              <w:t>Noted. Thank you.</w:t>
            </w:r>
          </w:p>
          <w:p w14:paraId="3730A980" w14:textId="77777777" w:rsidR="00872734" w:rsidRPr="001D6A24"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Agreed. The benefits of adopting an internationally agreed performance standard extends to ensuring consistent performance across different brands, increased reliability and consumer trust.</w:t>
            </w:r>
          </w:p>
          <w:p w14:paraId="60E35270" w14:textId="77777777" w:rsidR="00872734" w:rsidRPr="001D6A24"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w:t>
            </w:r>
          </w:p>
          <w:p w14:paraId="0BDE82B5" w14:textId="77777777" w:rsidR="00872734" w:rsidRPr="001D6A24"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Noted. Final implementation dates will be determined as part of ADR 108/00, </w:t>
            </w:r>
            <w:proofErr w:type="gramStart"/>
            <w:r w:rsidRPr="001D6A24">
              <w:rPr>
                <w:rFonts w:cstheme="minorHAnsi"/>
                <w:sz w:val="18"/>
                <w:szCs w:val="18"/>
                <w:lang w:val="en-US" w:eastAsia="en-AU"/>
              </w:rPr>
              <w:t>taking into account</w:t>
            </w:r>
            <w:proofErr w:type="gramEnd"/>
            <w:r w:rsidRPr="001D6A24">
              <w:rPr>
                <w:rFonts w:cstheme="minorHAnsi"/>
                <w:sz w:val="18"/>
                <w:szCs w:val="18"/>
                <w:lang w:val="en-US" w:eastAsia="en-AU"/>
              </w:rPr>
              <w:t xml:space="preserve"> all stakeholder feedback and following decision by the Minister.</w:t>
            </w:r>
          </w:p>
          <w:p w14:paraId="7249226E" w14:textId="0F516DBF" w:rsidR="00872734" w:rsidRPr="001D6A24"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Noted. While it is acknowledged that FCAI members have voluntarily adopted reversing </w:t>
            </w:r>
            <w:r w:rsidR="00C90BAF" w:rsidRPr="001D6A24">
              <w:rPr>
                <w:rFonts w:cstheme="minorHAnsi"/>
                <w:sz w:val="18"/>
                <w:szCs w:val="18"/>
                <w:lang w:val="en-US" w:eastAsia="en-AU"/>
              </w:rPr>
              <w:t>aids</w:t>
            </w:r>
            <w:r w:rsidRPr="001D6A24">
              <w:rPr>
                <w:rFonts w:cstheme="minorHAnsi"/>
                <w:sz w:val="18"/>
                <w:szCs w:val="18"/>
                <w:lang w:val="en-US" w:eastAsia="en-AU"/>
              </w:rPr>
              <w:t xml:space="preserve">, there is not universal fitting of reversing </w:t>
            </w:r>
            <w:r w:rsidR="00C90BAF" w:rsidRPr="001D6A24">
              <w:rPr>
                <w:rFonts w:cstheme="minorHAnsi"/>
                <w:sz w:val="18"/>
                <w:szCs w:val="18"/>
                <w:lang w:val="en-US" w:eastAsia="en-AU"/>
              </w:rPr>
              <w:t xml:space="preserve">aids </w:t>
            </w:r>
            <w:r w:rsidRPr="001D6A24">
              <w:rPr>
                <w:rFonts w:cstheme="minorHAnsi"/>
                <w:sz w:val="18"/>
                <w:szCs w:val="18"/>
                <w:lang w:val="en-US" w:eastAsia="en-AU"/>
              </w:rPr>
              <w:t xml:space="preserve">across all new vehicles. Current reversing </w:t>
            </w:r>
            <w:r w:rsidR="00C90BAF" w:rsidRPr="001D6A24">
              <w:rPr>
                <w:rFonts w:cstheme="minorHAnsi"/>
                <w:sz w:val="18"/>
                <w:szCs w:val="18"/>
                <w:lang w:val="en-US" w:eastAsia="en-AU"/>
              </w:rPr>
              <w:t xml:space="preserve">aids </w:t>
            </w:r>
            <w:r w:rsidRPr="001D6A24">
              <w:rPr>
                <w:rFonts w:cstheme="minorHAnsi"/>
                <w:sz w:val="18"/>
                <w:szCs w:val="18"/>
                <w:lang w:val="en-US" w:eastAsia="en-AU"/>
              </w:rPr>
              <w:t xml:space="preserve">performs differently depending on the manufacturer and not all vehicles fitted with reversing </w:t>
            </w:r>
            <w:r w:rsidR="00C90BAF" w:rsidRPr="001D6A24">
              <w:rPr>
                <w:rFonts w:cstheme="minorHAnsi"/>
                <w:sz w:val="18"/>
                <w:szCs w:val="18"/>
                <w:lang w:val="en-US" w:eastAsia="en-AU"/>
              </w:rPr>
              <w:t xml:space="preserve">aids </w:t>
            </w:r>
            <w:r w:rsidRPr="001D6A24">
              <w:rPr>
                <w:rFonts w:cstheme="minorHAnsi"/>
                <w:sz w:val="18"/>
                <w:szCs w:val="18"/>
                <w:lang w:val="en-US" w:eastAsia="en-AU"/>
              </w:rPr>
              <w:t>will meet all performance requirements of UN R158. Regulation will play an important role in closing the gap to a 100 per cent fitment across the market. The Australian Government has existing legislation, expertise, resources and well-established systems to administer a mandatory standard.</w:t>
            </w:r>
          </w:p>
          <w:p w14:paraId="7ABADD81" w14:textId="77777777" w:rsidR="00872734" w:rsidRPr="001D6A24"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Noted. We will conduct a sensitivity analysis to align the LCV fitment rate with LPV fitment rates. </w:t>
            </w:r>
          </w:p>
          <w:p w14:paraId="6DD08E54" w14:textId="77777777" w:rsidR="00872734" w:rsidRPr="001D6A24"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w:t>
            </w:r>
          </w:p>
          <w:p w14:paraId="74F11F14" w14:textId="1270F2B6" w:rsidR="00872734" w:rsidRPr="001D6A24" w:rsidRDefault="00872734" w:rsidP="006D2FE9">
            <w:pPr>
              <w:pStyle w:val="ListParagraph"/>
              <w:numPr>
                <w:ilvl w:val="1"/>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bookmarkStart w:id="198" w:name="_Hlk113268702"/>
            <w:proofErr w:type="spellStart"/>
            <w:r w:rsidRPr="001D6A24">
              <w:rPr>
                <w:rFonts w:cstheme="minorHAnsi"/>
                <w:sz w:val="18"/>
                <w:szCs w:val="18"/>
                <w:lang w:val="en-US" w:eastAsia="en-AU"/>
              </w:rPr>
              <w:lastRenderedPageBreak/>
              <w:t>Harmonisation</w:t>
            </w:r>
            <w:proofErr w:type="spellEnd"/>
            <w:r w:rsidRPr="001D6A24">
              <w:rPr>
                <w:rFonts w:cstheme="minorHAnsi"/>
                <w:sz w:val="18"/>
                <w:szCs w:val="18"/>
                <w:lang w:val="en-US" w:eastAsia="en-AU"/>
              </w:rPr>
              <w:t xml:space="preserve"> with internationally agreed standards </w:t>
            </w:r>
            <w:proofErr w:type="spellStart"/>
            <w:r w:rsidRPr="001D6A24">
              <w:rPr>
                <w:rFonts w:cstheme="minorHAnsi"/>
                <w:sz w:val="18"/>
                <w:szCs w:val="18"/>
                <w:lang w:val="en-US" w:eastAsia="en-AU"/>
              </w:rPr>
              <w:t>minimises</w:t>
            </w:r>
            <w:proofErr w:type="spellEnd"/>
            <w:r w:rsidRPr="001D6A24">
              <w:rPr>
                <w:rFonts w:cstheme="minorHAnsi"/>
                <w:sz w:val="18"/>
                <w:szCs w:val="18"/>
                <w:lang w:val="en-US" w:eastAsia="en-AU"/>
              </w:rPr>
              <w:t xml:space="preserve"> costs associated with the development of reversing </w:t>
            </w:r>
            <w:r w:rsidR="00C90BAF" w:rsidRPr="001D6A24">
              <w:rPr>
                <w:rFonts w:cstheme="minorHAnsi"/>
                <w:sz w:val="18"/>
                <w:szCs w:val="18"/>
                <w:lang w:val="en-US" w:eastAsia="en-AU"/>
              </w:rPr>
              <w:t>aids</w:t>
            </w:r>
            <w:r w:rsidRPr="001D6A24">
              <w:rPr>
                <w:rFonts w:cstheme="minorHAnsi"/>
                <w:sz w:val="18"/>
                <w:szCs w:val="18"/>
                <w:lang w:val="en-US" w:eastAsia="en-AU"/>
              </w:rPr>
              <w:t xml:space="preserve"> and provides manufacturers the flexibility to incorporate or adapt systems that have already been developed and tested in the regions that the vehicle was originally designed for. This should enable some leveraging of testing and certification frameworks already conducted in other markets (e.g. technology from Japan and the EU where all new model vehicles are required to be fitted with reversing </w:t>
            </w:r>
            <w:r w:rsidR="00C90BAF" w:rsidRPr="001D6A24">
              <w:rPr>
                <w:rFonts w:cstheme="minorHAnsi"/>
                <w:sz w:val="18"/>
                <w:szCs w:val="18"/>
                <w:lang w:val="en-US" w:eastAsia="en-AU"/>
              </w:rPr>
              <w:t xml:space="preserve">aids </w:t>
            </w:r>
            <w:r w:rsidRPr="001D6A24">
              <w:rPr>
                <w:rFonts w:cstheme="minorHAnsi"/>
                <w:sz w:val="18"/>
                <w:szCs w:val="18"/>
                <w:lang w:val="en-US" w:eastAsia="en-AU"/>
              </w:rPr>
              <w:t xml:space="preserve">by July 2022). </w:t>
            </w:r>
            <w:bookmarkEnd w:id="198"/>
            <w:r w:rsidRPr="001D6A24">
              <w:rPr>
                <w:rFonts w:cstheme="minorHAnsi"/>
                <w:sz w:val="18"/>
                <w:szCs w:val="18"/>
                <w:lang w:val="en-US" w:eastAsia="en-AU"/>
              </w:rPr>
              <w:t xml:space="preserve">Refer to Section 6.3 of the Final </w:t>
            </w:r>
            <w:r w:rsidR="00F64CE3" w:rsidRPr="001D6A24">
              <w:rPr>
                <w:rFonts w:cstheme="minorHAnsi"/>
                <w:sz w:val="18"/>
                <w:szCs w:val="18"/>
                <w:lang w:val="en-US" w:eastAsia="en-AU"/>
              </w:rPr>
              <w:t>IA</w:t>
            </w:r>
            <w:r w:rsidRPr="001D6A24">
              <w:rPr>
                <w:rFonts w:cstheme="minorHAnsi"/>
                <w:sz w:val="18"/>
                <w:szCs w:val="18"/>
                <w:lang w:val="en-US" w:eastAsia="en-AU"/>
              </w:rPr>
              <w:t>.</w:t>
            </w:r>
          </w:p>
          <w:p w14:paraId="61423820" w14:textId="3739FE28" w:rsidR="00872734" w:rsidRPr="001D6A24" w:rsidRDefault="00872734" w:rsidP="006D2FE9">
            <w:pPr>
              <w:pStyle w:val="ListParagraph"/>
              <w:numPr>
                <w:ilvl w:val="1"/>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We have increased the cost to ‘testing of a system to regulation’ to $20,000 (an additional $10,000). Refer to Section 6.3 of the Final </w:t>
            </w:r>
            <w:r w:rsidR="00F64CE3" w:rsidRPr="001D6A24">
              <w:rPr>
                <w:rFonts w:cstheme="minorHAnsi"/>
                <w:sz w:val="18"/>
                <w:szCs w:val="18"/>
                <w:lang w:val="en-US" w:eastAsia="en-AU"/>
              </w:rPr>
              <w:t>IA.</w:t>
            </w:r>
          </w:p>
          <w:p w14:paraId="4E46FE2A" w14:textId="3F9FDD7F" w:rsidR="000E6C19" w:rsidRPr="001D6A24" w:rsidRDefault="000E6C19" w:rsidP="006D2FE9">
            <w:pPr>
              <w:pStyle w:val="ListParagraph"/>
              <w:numPr>
                <w:ilvl w:val="1"/>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The effectiveness of 0.69 quoted from </w:t>
            </w:r>
            <w:proofErr w:type="spellStart"/>
            <w:r w:rsidRPr="001D6A24">
              <w:rPr>
                <w:rFonts w:cstheme="minorHAnsi"/>
                <w:sz w:val="18"/>
                <w:szCs w:val="18"/>
                <w:lang w:val="en-US" w:eastAsia="en-AU"/>
              </w:rPr>
              <w:t>Keall</w:t>
            </w:r>
            <w:proofErr w:type="spellEnd"/>
            <w:r w:rsidRPr="001D6A24">
              <w:rPr>
                <w:rFonts w:cstheme="minorHAnsi"/>
                <w:sz w:val="18"/>
                <w:szCs w:val="18"/>
                <w:lang w:val="en-US" w:eastAsia="en-AU"/>
              </w:rPr>
              <w:t xml:space="preserve"> et. al., 2018 is the effectiveness of the reversing sensors at reducing the likelihood of injuries (i.e. it will reduce reversing collisions by 69 per cent). Upon post-consultation we have decided to use the fitment of reversing camera systems (without the display) as it is the cheapest option based on a benefit-cost analysis conducted by the European Union Commission in 2017 (</w:t>
            </w:r>
            <w:proofErr w:type="spellStart"/>
            <w:r w:rsidRPr="001D6A24">
              <w:rPr>
                <w:rFonts w:cstheme="minorHAnsi"/>
                <w:sz w:val="18"/>
                <w:szCs w:val="18"/>
                <w:lang w:val="en-US" w:eastAsia="en-AU"/>
              </w:rPr>
              <w:t>Seidl</w:t>
            </w:r>
            <w:proofErr w:type="spellEnd"/>
            <w:r w:rsidRPr="001D6A24">
              <w:rPr>
                <w:rFonts w:cstheme="minorHAnsi"/>
                <w:sz w:val="18"/>
                <w:szCs w:val="18"/>
                <w:lang w:val="en-US" w:eastAsia="en-AU"/>
              </w:rPr>
              <w:t xml:space="preserve"> et al., 2017). The effectiveness value of the reversing camera system used for the post-consultation benefit-cost analysis is 0.43. Refer to Section 6.3 of the Final </w:t>
            </w:r>
            <w:r w:rsidR="00F64CE3" w:rsidRPr="001D6A24">
              <w:rPr>
                <w:rFonts w:cstheme="minorHAnsi"/>
                <w:sz w:val="18"/>
                <w:szCs w:val="18"/>
                <w:lang w:val="en-US" w:eastAsia="en-AU"/>
              </w:rPr>
              <w:t>IA</w:t>
            </w:r>
            <w:r w:rsidRPr="001D6A24">
              <w:rPr>
                <w:rFonts w:cstheme="minorHAnsi"/>
                <w:sz w:val="18"/>
                <w:szCs w:val="18"/>
                <w:lang w:val="en-US" w:eastAsia="en-AU"/>
              </w:rPr>
              <w:t>.</w:t>
            </w:r>
          </w:p>
          <w:p w14:paraId="3C6F1CD3" w14:textId="7D5F7532" w:rsidR="00872734" w:rsidRPr="001D6A24"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The ratio of expected total (gross) benefits to expected total costs (in terms of their present monetary value) for a change in policy relative to BAU is the benefit-cost ratio. This is a measure of efficiency of the proposed intervention. The Final </w:t>
            </w:r>
            <w:r w:rsidR="0099209C" w:rsidRPr="001D6A24">
              <w:rPr>
                <w:rFonts w:cstheme="minorHAnsi"/>
                <w:sz w:val="18"/>
                <w:szCs w:val="18"/>
                <w:lang w:val="en-US" w:eastAsia="en-AU"/>
              </w:rPr>
              <w:t xml:space="preserve">IA </w:t>
            </w:r>
            <w:r w:rsidRPr="001D6A24">
              <w:rPr>
                <w:rFonts w:cstheme="minorHAnsi"/>
                <w:sz w:val="18"/>
                <w:szCs w:val="18"/>
                <w:lang w:val="en-US" w:eastAsia="en-AU"/>
              </w:rPr>
              <w:t xml:space="preserve">will include </w:t>
            </w:r>
            <w:r w:rsidRPr="001D6A24">
              <w:rPr>
                <w:rFonts w:cstheme="minorHAnsi"/>
                <w:sz w:val="18"/>
                <w:szCs w:val="18"/>
                <w:lang w:val="en-US" w:eastAsia="en-AU"/>
              </w:rPr>
              <w:lastRenderedPageBreak/>
              <w:t>gross benefits for each intervention option, therefore clarifying derivation of the benefit-cost ratios.</w:t>
            </w:r>
          </w:p>
          <w:p w14:paraId="6B8F0E65" w14:textId="6DF71F0D" w:rsidR="00872734" w:rsidRPr="001D6A24" w:rsidRDefault="00872734" w:rsidP="006D2FE9">
            <w:pPr>
              <w:pStyle w:val="ListParagraph"/>
              <w:numPr>
                <w:ilvl w:val="0"/>
                <w:numId w:val="35"/>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Noted. The Department will work with industry and the jurisdictions on the treatment of cab chassis vehicles with respect to ADR 108/00. </w:t>
            </w:r>
          </w:p>
        </w:tc>
      </w:tr>
      <w:tr w:rsidR="00872734" w:rsidRPr="001D6A24" w14:paraId="7456B35F" w14:textId="77777777" w:rsidTr="00127B65">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21C875A3" w14:textId="3CE3A1AA" w:rsidR="00872734" w:rsidRPr="001D6A24" w:rsidRDefault="00872734" w:rsidP="00872734">
            <w:pPr>
              <w:rPr>
                <w:sz w:val="18"/>
                <w:szCs w:val="18"/>
              </w:rPr>
            </w:pPr>
            <w:r w:rsidRPr="001D6A24">
              <w:rPr>
                <w:sz w:val="18"/>
                <w:szCs w:val="18"/>
              </w:rPr>
              <w:lastRenderedPageBreak/>
              <w:t>Truck Industry Council (TIC)</w:t>
            </w:r>
          </w:p>
        </w:tc>
        <w:tc>
          <w:tcPr>
            <w:tcW w:w="1843" w:type="dxa"/>
            <w:tcBorders>
              <w:left w:val="single" w:sz="4" w:space="0" w:color="4BB3B5" w:themeColor="accent2"/>
              <w:right w:val="single" w:sz="4" w:space="0" w:color="4BB3B5" w:themeColor="accent2"/>
            </w:tcBorders>
          </w:tcPr>
          <w:p w14:paraId="2255AA4F" w14:textId="03BDC450" w:rsidR="00872734" w:rsidRPr="001D6A24" w:rsidRDefault="00872734" w:rsidP="00872734">
            <w:pPr>
              <w:jc w:val="center"/>
              <w:cnfStyle w:val="000000000000" w:firstRow="0" w:lastRow="0" w:firstColumn="0" w:lastColumn="0" w:oddVBand="0" w:evenVBand="0" w:oddHBand="0" w:evenHBand="0" w:firstRowFirstColumn="0" w:firstRowLastColumn="0" w:lastRowFirstColumn="0" w:lastRowLastColumn="0"/>
              <w:rPr>
                <w:sz w:val="18"/>
                <w:szCs w:val="18"/>
              </w:rPr>
            </w:pPr>
            <w:r w:rsidRPr="001D6A24">
              <w:rPr>
                <w:sz w:val="18"/>
                <w:szCs w:val="18"/>
              </w:rPr>
              <w:t>Does not support Option 1 or 2</w:t>
            </w:r>
          </w:p>
        </w:tc>
        <w:tc>
          <w:tcPr>
            <w:tcW w:w="5528" w:type="dxa"/>
            <w:tcBorders>
              <w:left w:val="single" w:sz="4" w:space="0" w:color="4BB3B5" w:themeColor="accent2"/>
              <w:right w:val="single" w:sz="4" w:space="0" w:color="4BB3B5" w:themeColor="accent2"/>
            </w:tcBorders>
          </w:tcPr>
          <w:p w14:paraId="470EB6DA" w14:textId="1A5F99DC" w:rsidR="00872734" w:rsidRPr="001D6A24"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Does not support ADR 108/00 as written, but supports the introduction of a suite of reversing </w:t>
            </w:r>
            <w:r w:rsidR="00C90BAF" w:rsidRPr="001D6A24">
              <w:rPr>
                <w:rFonts w:cstheme="minorHAnsi"/>
                <w:sz w:val="18"/>
                <w:szCs w:val="18"/>
                <w:lang w:val="en-US" w:eastAsia="en-AU"/>
              </w:rPr>
              <w:t xml:space="preserve">aids </w:t>
            </w:r>
            <w:r w:rsidRPr="001D6A24">
              <w:rPr>
                <w:rFonts w:cstheme="minorHAnsi"/>
                <w:sz w:val="18"/>
                <w:szCs w:val="18"/>
                <w:lang w:val="en-US" w:eastAsia="en-AU"/>
              </w:rPr>
              <w:t>that go beyond the draft ADR 108/00.</w:t>
            </w:r>
          </w:p>
          <w:p w14:paraId="1A89AC41" w14:textId="301330CB" w:rsidR="00872734" w:rsidRPr="001D6A24"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Recommends implementing items A, B and C below on trucks and heavy trailers before (or in conjunction with) the current technologies detailed in ADR 108/00 and reflected in the </w:t>
            </w:r>
            <w:r w:rsidR="0099209C" w:rsidRPr="001D6A24">
              <w:rPr>
                <w:rFonts w:cstheme="minorHAnsi"/>
                <w:sz w:val="18"/>
                <w:szCs w:val="18"/>
                <w:lang w:val="en-US" w:eastAsia="en-AU"/>
              </w:rPr>
              <w:t xml:space="preserve">IA </w:t>
            </w:r>
            <w:r w:rsidRPr="001D6A24">
              <w:rPr>
                <w:rFonts w:cstheme="minorHAnsi"/>
                <w:sz w:val="18"/>
                <w:szCs w:val="18"/>
                <w:lang w:val="en-US" w:eastAsia="en-AU"/>
              </w:rPr>
              <w:t>analysis.</w:t>
            </w:r>
          </w:p>
          <w:p w14:paraId="2EA1F209" w14:textId="77777777" w:rsidR="00872734" w:rsidRPr="001D6A24" w:rsidRDefault="00872734" w:rsidP="006D2FE9">
            <w:pPr>
              <w:pStyle w:val="ListParagraph"/>
              <w:numPr>
                <w:ilvl w:val="1"/>
                <w:numId w:val="37"/>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Mandatory fitment of reversing lights of heavy trailers above 4.5t ATM</w:t>
            </w:r>
          </w:p>
          <w:p w14:paraId="15CF147F" w14:textId="77777777" w:rsidR="00872734" w:rsidRPr="001D6A24" w:rsidRDefault="00872734" w:rsidP="006D2FE9">
            <w:pPr>
              <w:pStyle w:val="ListParagraph"/>
              <w:numPr>
                <w:ilvl w:val="1"/>
                <w:numId w:val="37"/>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Mandatory fitment of reversing alarm/beeper on trucks above 4.5t GVM (potentially above 3.5t GVM)</w:t>
            </w:r>
          </w:p>
          <w:p w14:paraId="4451FBB7" w14:textId="77777777" w:rsidR="00872734" w:rsidRPr="001D6A24" w:rsidRDefault="00872734" w:rsidP="006D2FE9">
            <w:pPr>
              <w:pStyle w:val="ListParagraph"/>
              <w:numPr>
                <w:ilvl w:val="1"/>
                <w:numId w:val="37"/>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Mandatory fitment of reversing alarm/beeper on heavy trailers above 4.5t ATM</w:t>
            </w:r>
          </w:p>
          <w:p w14:paraId="1832826F" w14:textId="27B332D9" w:rsidR="00872734" w:rsidRPr="001D6A24"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Recommends that the costing detailed for heavy vehicles in the </w:t>
            </w:r>
            <w:r w:rsidR="0099209C" w:rsidRPr="001D6A24">
              <w:rPr>
                <w:rFonts w:cstheme="minorHAnsi"/>
                <w:sz w:val="18"/>
                <w:szCs w:val="18"/>
                <w:lang w:val="en-US" w:eastAsia="en-AU"/>
              </w:rPr>
              <w:t xml:space="preserve">IA </w:t>
            </w:r>
            <w:r w:rsidRPr="001D6A24">
              <w:rPr>
                <w:rFonts w:cstheme="minorHAnsi"/>
                <w:sz w:val="18"/>
                <w:szCs w:val="18"/>
                <w:lang w:val="en-US" w:eastAsia="en-AU"/>
              </w:rPr>
              <w:t>must be corrected</w:t>
            </w:r>
            <w:r w:rsidRPr="001D6A24">
              <w:rPr>
                <w:rFonts w:cstheme="minorHAnsi"/>
                <w:sz w:val="18"/>
                <w:szCs w:val="18"/>
              </w:rPr>
              <w:t xml:space="preserve"> </w:t>
            </w:r>
            <w:r w:rsidRPr="001D6A24">
              <w:rPr>
                <w:rFonts w:cstheme="minorHAnsi"/>
                <w:sz w:val="18"/>
                <w:szCs w:val="18"/>
                <w:lang w:val="en-US" w:eastAsia="en-AU"/>
              </w:rPr>
              <w:t xml:space="preserve">and the </w:t>
            </w:r>
            <w:r w:rsidR="0099209C" w:rsidRPr="001D6A24">
              <w:rPr>
                <w:rFonts w:cstheme="minorHAnsi"/>
                <w:sz w:val="18"/>
                <w:szCs w:val="18"/>
                <w:lang w:val="en-US" w:eastAsia="en-AU"/>
              </w:rPr>
              <w:t xml:space="preserve">IA </w:t>
            </w:r>
            <w:r w:rsidRPr="001D6A24">
              <w:rPr>
                <w:rFonts w:cstheme="minorHAnsi"/>
                <w:sz w:val="18"/>
                <w:szCs w:val="18"/>
                <w:lang w:val="en-US" w:eastAsia="en-AU"/>
              </w:rPr>
              <w:t>justification recalculated, to ensure that an accurate cost-to-benefit analysis has been performed for heavy vehicles.</w:t>
            </w:r>
          </w:p>
          <w:p w14:paraId="64C2A5D4" w14:textId="77777777" w:rsidR="00872734" w:rsidRPr="001D6A24"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that prime movers, cab/chassis and partially completed trucks be exempt from ADR 108/00.</w:t>
            </w:r>
          </w:p>
          <w:p w14:paraId="1A609720" w14:textId="77777777" w:rsidR="00872734" w:rsidRPr="001D6A24"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that the Department consult with operators, body builders and truck manufacturers to confirm if reverse technologies can be viably fitted to and reliably operated in-service on all vehicle types/applications. Vehicles types/applications that cannot meet these requirements should be exempt from ADR108/00.</w:t>
            </w:r>
          </w:p>
          <w:p w14:paraId="069269B1" w14:textId="77777777" w:rsidR="00872734" w:rsidRPr="001D6A24"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lastRenderedPageBreak/>
              <w:t>Recommends that for trucks that are fitted with a device to tow a trailer, the Department consult with operators, body builders and truck manufacturers to determine what practical reversing technology “over-rides” could be/need to be installed in the truck to allow the practical connection of a trailer to a reversing truck.</w:t>
            </w:r>
          </w:p>
          <w:p w14:paraId="39ED4E38" w14:textId="77777777" w:rsidR="00872734" w:rsidRPr="001D6A24"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that for trucks that are fitted with a device to tow a trailer, the ADR must allow all truck reverse technologies currently called up in ADR108/00 to be disabled upon connection of a trailer to the truck.</w:t>
            </w:r>
          </w:p>
          <w:p w14:paraId="5FDE868B" w14:textId="77777777" w:rsidR="00872734" w:rsidRPr="001D6A24"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that the Department make recommendations for modifications to State, Territory and NHVR laws to ensure compliance to ADR108/00 for new Cab/Chassis and Partially Completed trucks prior to on-road use.</w:t>
            </w:r>
          </w:p>
          <w:p w14:paraId="76DC7848" w14:textId="77777777" w:rsidR="00872734" w:rsidRPr="001D6A24"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that the Department ensure NHVR acceptance to update VSB6 at least 12 months prior to the ADR108/00 NEW vehicle introduction date. Preferably these updates to VSB6 should be in place by the ADR108/00 gazettal date. This would allow an ADR108/00 certification pathway for NB2 and NC Cab/Chassis and Partially Completed trucks from the released date of these changes to VSB6.</w:t>
            </w:r>
          </w:p>
          <w:p w14:paraId="02FF50AE" w14:textId="77777777" w:rsidR="00872734" w:rsidRPr="001D6A24"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that the Department ensure States and Territories acceptance to update VSB14 at least 12 months prior to the ADR108/00 NEW vehicle introduction date. Preferably these updates to VSB14 should be in place by the ADR108/00 gazettal date. This would allow an ADR108/00 certification pathway for NB1 Cab/Chassis and Partially Completed trucks from the released date of these changes to VSB14.</w:t>
            </w:r>
          </w:p>
          <w:p w14:paraId="17C6D3B1" w14:textId="77777777" w:rsidR="00872734" w:rsidRPr="001D6A24"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Recommends to amend the ADR 108/00 implementation timing (Cl 3.1.1.1. and Cl. 3.1.1.2) to 1 November 2024 for new model vehicles and 1 February 2027 for all new vehicles. This is to reflect </w:t>
            </w:r>
            <w:r w:rsidRPr="001D6A24">
              <w:rPr>
                <w:rFonts w:cstheme="minorHAnsi"/>
                <w:sz w:val="18"/>
                <w:szCs w:val="18"/>
                <w:lang w:val="en-US" w:eastAsia="en-AU"/>
              </w:rPr>
              <w:lastRenderedPageBreak/>
              <w:t>TIC’s preference for consistent introduction dates for heavy vehicles (vehicle category NB1, NB2 and NC). This is to also accommodate Australian, Japanese and USA truck manufacturers that may struggle to meet the proposed draft ADR108/00 timings.</w:t>
            </w:r>
          </w:p>
          <w:p w14:paraId="41B3F4C9" w14:textId="77777777" w:rsidR="00872734" w:rsidRPr="001D6A24"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to revise Cl 6.4 of ADR 108/00 to clarify the use of ADR14/02 mirrors in ADR108/00, in particular ADR14/02 Appendix C mirror types.</w:t>
            </w:r>
          </w:p>
          <w:p w14:paraId="2FC29870" w14:textId="77777777" w:rsidR="00872734" w:rsidRPr="001D6A24"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to delete Cl 4.1 requirements from Appendix A of ADR 108/00.</w:t>
            </w:r>
          </w:p>
          <w:p w14:paraId="0739B1DE" w14:textId="77777777" w:rsidR="00872734" w:rsidRPr="001D6A24"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to revise Cl 15.1.2 in Appendix A of ADR 108/00 (potentially after discussions with European regulators, to determine the intent of this clause in R158) to clearly state the intention/scope and requirements of “remote operation”.</w:t>
            </w:r>
          </w:p>
          <w:p w14:paraId="4B73661A" w14:textId="7079AEF4" w:rsidR="00872734" w:rsidRPr="001D6A24" w:rsidRDefault="00872734" w:rsidP="006D2FE9">
            <w:pPr>
              <w:pStyle w:val="ListParagraph"/>
              <w:numPr>
                <w:ilvl w:val="0"/>
                <w:numId w:val="36"/>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Recommends to revise Cl 17.2.1 and Cl. 17.2.1.1. in Appendix A of ADR 108/00 (potentially after discussions with European regulators, to determine the intent of these clauses in R158) to clearly state the intention/scope and requirements for the system operation requirements.</w:t>
            </w:r>
          </w:p>
        </w:tc>
        <w:tc>
          <w:tcPr>
            <w:tcW w:w="5430" w:type="dxa"/>
            <w:tcBorders>
              <w:left w:val="single" w:sz="4" w:space="0" w:color="4BB3B5" w:themeColor="accent2"/>
            </w:tcBorders>
          </w:tcPr>
          <w:p w14:paraId="50650EDF" w14:textId="77777777" w:rsidR="00F927B3" w:rsidRPr="001D6A24"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lastRenderedPageBreak/>
              <w:t>Noted. Thank you.</w:t>
            </w:r>
          </w:p>
          <w:p w14:paraId="4FF852E8" w14:textId="77777777" w:rsidR="00F927B3" w:rsidRPr="001D6A24"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w:t>
            </w:r>
          </w:p>
          <w:p w14:paraId="04917C94" w14:textId="77777777" w:rsidR="00F927B3" w:rsidRPr="001D6A24" w:rsidRDefault="00F927B3" w:rsidP="006D2FE9">
            <w:pPr>
              <w:pStyle w:val="ListParagraph"/>
              <w:numPr>
                <w:ilvl w:val="1"/>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The Department is considering mandating reversing lamps on trailers as a part of its review of vehicle lighting requirements. </w:t>
            </w:r>
          </w:p>
          <w:p w14:paraId="5C64FBA0" w14:textId="77777777" w:rsidR="00F927B3" w:rsidRPr="001D6A24" w:rsidRDefault="00F927B3" w:rsidP="006D2FE9">
            <w:pPr>
              <w:pStyle w:val="ListParagraph"/>
              <w:numPr>
                <w:ilvl w:val="1"/>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The Department will consider reversing alarms as a separate ADR </w:t>
            </w:r>
            <w:proofErr w:type="spellStart"/>
            <w:r w:rsidRPr="001D6A24">
              <w:rPr>
                <w:rFonts w:cstheme="minorHAnsi"/>
                <w:sz w:val="18"/>
                <w:szCs w:val="18"/>
                <w:lang w:val="en-US" w:eastAsia="en-AU"/>
              </w:rPr>
              <w:t>harmonisation</w:t>
            </w:r>
            <w:proofErr w:type="spellEnd"/>
            <w:r w:rsidRPr="001D6A24">
              <w:rPr>
                <w:rFonts w:cstheme="minorHAnsi"/>
                <w:sz w:val="18"/>
                <w:szCs w:val="18"/>
                <w:lang w:val="en-US" w:eastAsia="en-AU"/>
              </w:rPr>
              <w:t xml:space="preserve"> project. </w:t>
            </w:r>
          </w:p>
          <w:p w14:paraId="29161C5E" w14:textId="77777777" w:rsidR="00F927B3" w:rsidRPr="001D6A24" w:rsidRDefault="00F927B3" w:rsidP="006D2FE9">
            <w:pPr>
              <w:pStyle w:val="ListParagraph"/>
              <w:numPr>
                <w:ilvl w:val="1"/>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See B. above</w:t>
            </w:r>
          </w:p>
          <w:p w14:paraId="504B038F" w14:textId="76B48980" w:rsidR="00F927B3" w:rsidRPr="001D6A24"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Noted. Revised benefit-cost analyses are included in Section 6.3 Post-Consultation Analysis of the Final </w:t>
            </w:r>
            <w:r w:rsidR="00F64CE3" w:rsidRPr="001D6A24">
              <w:rPr>
                <w:rFonts w:cstheme="minorHAnsi"/>
                <w:sz w:val="18"/>
                <w:szCs w:val="18"/>
                <w:lang w:val="en-US" w:eastAsia="en-AU"/>
              </w:rPr>
              <w:t>IA</w:t>
            </w:r>
            <w:r w:rsidRPr="001D6A24">
              <w:rPr>
                <w:rFonts w:cstheme="minorHAnsi"/>
                <w:sz w:val="18"/>
                <w:szCs w:val="18"/>
                <w:lang w:val="en-US" w:eastAsia="en-AU"/>
              </w:rPr>
              <w:t>.</w:t>
            </w:r>
          </w:p>
          <w:p w14:paraId="68D474BD" w14:textId="77777777" w:rsidR="00F927B3" w:rsidRPr="001D6A24"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 Revised draft ADR 108/00 includes specific exemption for prime movers and partially completed vehicles such as cab/chassis vehicles. Although cab/chassis vehicles are required to comply with ADR 108/00 when fully completed.</w:t>
            </w:r>
          </w:p>
          <w:p w14:paraId="398F772A" w14:textId="77777777" w:rsidR="00F927B3" w:rsidRPr="001D6A24"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 The Department will consider expanding consultation to these types of industry participants.</w:t>
            </w:r>
          </w:p>
          <w:p w14:paraId="4FDB4D70" w14:textId="77777777" w:rsidR="00F927B3" w:rsidRPr="001D6A24"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See 5. above</w:t>
            </w:r>
          </w:p>
          <w:p w14:paraId="2B36B0F5" w14:textId="77777777" w:rsidR="00F927B3" w:rsidRPr="001D6A24"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 In accordance with Cl. 16.1.1.3 and Cl. 17.1 in Appendix A of ADR 108/00 the rear-view camera system and detection system may be switched off when the vehicle detects a coupling by means of a coupling device.</w:t>
            </w:r>
          </w:p>
          <w:p w14:paraId="6C2F76BA" w14:textId="77777777" w:rsidR="00F927B3" w:rsidRPr="001D6A24"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 See 4 above.</w:t>
            </w:r>
          </w:p>
          <w:p w14:paraId="73EAA199" w14:textId="77777777" w:rsidR="00F927B3" w:rsidRPr="001D6A24"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 We will work with stakeholders to ensure appropriate implementation dates.</w:t>
            </w:r>
          </w:p>
          <w:p w14:paraId="0B46574E" w14:textId="77777777" w:rsidR="00F927B3" w:rsidRPr="001D6A24"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lastRenderedPageBreak/>
              <w:t>See 9 above.</w:t>
            </w:r>
          </w:p>
          <w:p w14:paraId="24901465" w14:textId="77777777" w:rsidR="00F927B3" w:rsidRPr="001D6A24"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Noted. Final implementation dates will be determined as part of ADR 108/00, </w:t>
            </w:r>
            <w:proofErr w:type="gramStart"/>
            <w:r w:rsidRPr="001D6A24">
              <w:rPr>
                <w:rFonts w:cstheme="minorHAnsi"/>
                <w:sz w:val="18"/>
                <w:szCs w:val="18"/>
                <w:lang w:val="en-US" w:eastAsia="en-AU"/>
              </w:rPr>
              <w:t>taking into account</w:t>
            </w:r>
            <w:proofErr w:type="gramEnd"/>
            <w:r w:rsidRPr="001D6A24">
              <w:rPr>
                <w:rFonts w:cstheme="minorHAnsi"/>
                <w:sz w:val="18"/>
                <w:szCs w:val="18"/>
                <w:lang w:val="en-US" w:eastAsia="en-AU"/>
              </w:rPr>
              <w:t xml:space="preserve"> all stakeholder feedback and following decision by the Minister.</w:t>
            </w:r>
          </w:p>
          <w:p w14:paraId="466B1DFD" w14:textId="77777777" w:rsidR="00F927B3" w:rsidRPr="001D6A24"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 The expectation is that mirrors approved to ADR 14/02 would need to pass test requirements in ADR 108/00.</w:t>
            </w:r>
          </w:p>
          <w:p w14:paraId="166A4EB3" w14:textId="77777777" w:rsidR="00F927B3" w:rsidRPr="001D6A24"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 Revised draft ADR 108/00 exempts section 4 of Appendix A.</w:t>
            </w:r>
          </w:p>
          <w:p w14:paraId="3DD1CA89" w14:textId="77777777" w:rsidR="00F927B3" w:rsidRPr="001D6A24"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Noted. The Department will consider raising this at the UN for consideration to amend the UN Regulation. </w:t>
            </w:r>
          </w:p>
          <w:p w14:paraId="2520BF46" w14:textId="31524FF2" w:rsidR="00872734" w:rsidRPr="001D6A24" w:rsidRDefault="00F927B3" w:rsidP="006D2FE9">
            <w:pPr>
              <w:pStyle w:val="ListParagraph"/>
              <w:numPr>
                <w:ilvl w:val="0"/>
                <w:numId w:val="38"/>
              </w:numPr>
              <w:autoSpaceDE w:val="0"/>
              <w:autoSpaceDN w:val="0"/>
              <w:adjustRightInd w:val="0"/>
              <w:spacing w:before="0" w:after="113" w:line="280" w:lineRule="atLeast"/>
              <w:cnfStyle w:val="000000000000" w:firstRow="0" w:lastRow="0" w:firstColumn="0" w:lastColumn="0" w:oddVBand="0" w:evenVBand="0" w:oddHBand="0" w:evenHBand="0"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See 14. above</w:t>
            </w:r>
          </w:p>
        </w:tc>
      </w:tr>
      <w:tr w:rsidR="00F927B3" w:rsidRPr="001D6A24" w14:paraId="53B7601F" w14:textId="77777777" w:rsidTr="0012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4BB3B5" w:themeColor="accent2"/>
            </w:tcBorders>
          </w:tcPr>
          <w:p w14:paraId="68E80CFD" w14:textId="40989221" w:rsidR="00F927B3" w:rsidRPr="001D6A24" w:rsidRDefault="00F927B3" w:rsidP="00F927B3">
            <w:pPr>
              <w:rPr>
                <w:sz w:val="18"/>
                <w:szCs w:val="18"/>
              </w:rPr>
            </w:pPr>
            <w:r w:rsidRPr="001D6A24">
              <w:rPr>
                <w:sz w:val="18"/>
                <w:szCs w:val="18"/>
              </w:rPr>
              <w:lastRenderedPageBreak/>
              <w:t>National Heavy Vehicle Regulator (NHVR)</w:t>
            </w:r>
          </w:p>
        </w:tc>
        <w:tc>
          <w:tcPr>
            <w:tcW w:w="1843" w:type="dxa"/>
            <w:tcBorders>
              <w:left w:val="single" w:sz="4" w:space="0" w:color="4BB3B5" w:themeColor="accent2"/>
              <w:right w:val="single" w:sz="4" w:space="0" w:color="4BB3B5" w:themeColor="accent2"/>
            </w:tcBorders>
          </w:tcPr>
          <w:p w14:paraId="29473F72" w14:textId="382AE470" w:rsidR="00F927B3" w:rsidRPr="001D6A24" w:rsidRDefault="00F927B3" w:rsidP="00F927B3">
            <w:pPr>
              <w:jc w:val="center"/>
              <w:cnfStyle w:val="000000010000" w:firstRow="0" w:lastRow="0" w:firstColumn="0" w:lastColumn="0" w:oddVBand="0" w:evenVBand="0" w:oddHBand="0" w:evenHBand="1" w:firstRowFirstColumn="0" w:firstRowLastColumn="0" w:lastRowFirstColumn="0" w:lastRowLastColumn="0"/>
              <w:rPr>
                <w:sz w:val="18"/>
                <w:szCs w:val="18"/>
              </w:rPr>
            </w:pPr>
            <w:r w:rsidRPr="001D6A24">
              <w:rPr>
                <w:sz w:val="18"/>
                <w:szCs w:val="18"/>
              </w:rPr>
              <w:t>Option 2</w:t>
            </w:r>
          </w:p>
        </w:tc>
        <w:tc>
          <w:tcPr>
            <w:tcW w:w="5528" w:type="dxa"/>
            <w:tcBorders>
              <w:left w:val="single" w:sz="4" w:space="0" w:color="4BB3B5" w:themeColor="accent2"/>
              <w:right w:val="single" w:sz="4" w:space="0" w:color="4BB3B5" w:themeColor="accent2"/>
            </w:tcBorders>
          </w:tcPr>
          <w:p w14:paraId="06F4D344" w14:textId="77777777" w:rsidR="00F927B3" w:rsidRPr="001D6A24" w:rsidRDefault="00F927B3" w:rsidP="006D2FE9">
            <w:pPr>
              <w:pStyle w:val="ListParagraph"/>
              <w:numPr>
                <w:ilvl w:val="0"/>
                <w:numId w:val="39"/>
              </w:numPr>
              <w:autoSpaceDE w:val="0"/>
              <w:autoSpaceDN w:val="0"/>
              <w:adjustRightInd w:val="0"/>
              <w:spacing w:before="0" w:after="113" w:line="280" w:lineRule="atLeast"/>
              <w:ind w:left="357" w:hanging="357"/>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Supports ADR 108/00 if amendments are made.</w:t>
            </w:r>
          </w:p>
          <w:p w14:paraId="79597F56" w14:textId="77777777" w:rsidR="00F927B3" w:rsidRPr="001D6A24" w:rsidRDefault="00F927B3" w:rsidP="006D2FE9">
            <w:pPr>
              <w:pStyle w:val="ListParagraph"/>
              <w:numPr>
                <w:ilvl w:val="0"/>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6A24">
              <w:rPr>
                <w:rFonts w:cstheme="minorHAnsi"/>
                <w:sz w:val="18"/>
                <w:szCs w:val="18"/>
              </w:rPr>
              <w:t>Concerns about the performance requirement in UN R158 regarding the detection of objects at 80cm tall and 30cm wide at minimum whilst reversing. Noted that World Health Organisation data indicated that a child on average does not reach 80cm height until 16-17 months and are unlikely to meet the 30cm width requirement until well into childhood based on standard domestic children clothing size in Australia. Were unable to identify whether the stated benefits in the benefit-cost analysis excluded all children who did not meet both the 80cm height requirement and 30cm width requirement.</w:t>
            </w:r>
          </w:p>
          <w:p w14:paraId="797709D0" w14:textId="7B128D16" w:rsidR="00F927B3" w:rsidRPr="001D6A24" w:rsidRDefault="00F927B3" w:rsidP="006D2FE9">
            <w:pPr>
              <w:pStyle w:val="ListParagraph"/>
              <w:numPr>
                <w:ilvl w:val="0"/>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6A24">
              <w:rPr>
                <w:rFonts w:cstheme="minorHAnsi"/>
                <w:sz w:val="18"/>
                <w:szCs w:val="18"/>
              </w:rPr>
              <w:lastRenderedPageBreak/>
              <w:t xml:space="preserve">Notes the </w:t>
            </w:r>
            <w:r w:rsidR="0099209C" w:rsidRPr="001D6A24">
              <w:rPr>
                <w:rFonts w:cstheme="minorHAnsi"/>
                <w:sz w:val="18"/>
                <w:szCs w:val="18"/>
              </w:rPr>
              <w:t xml:space="preserve">IA </w:t>
            </w:r>
            <w:r w:rsidRPr="001D6A24">
              <w:rPr>
                <w:rFonts w:cstheme="minorHAnsi"/>
                <w:sz w:val="18"/>
                <w:szCs w:val="18"/>
              </w:rPr>
              <w:t>does not consider cost to business and drivers posed by the psychological impacts of having a reversing incident. Concerns that excluding the human costs for the impacts on drivers over simplifies the assessment.</w:t>
            </w:r>
          </w:p>
          <w:p w14:paraId="66C06F44" w14:textId="77777777" w:rsidR="00F927B3" w:rsidRPr="001D6A24" w:rsidRDefault="00F927B3" w:rsidP="006D2FE9">
            <w:pPr>
              <w:pStyle w:val="ListParagraph"/>
              <w:numPr>
                <w:ilvl w:val="0"/>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6A24">
              <w:rPr>
                <w:rFonts w:cstheme="minorHAnsi"/>
                <w:sz w:val="18"/>
                <w:szCs w:val="18"/>
              </w:rPr>
              <w:t>Notes that in-service costs imposed by compliance to ADR 108/00 must be considered in detail:</w:t>
            </w:r>
          </w:p>
          <w:p w14:paraId="7F796388" w14:textId="77777777" w:rsidR="00F927B3" w:rsidRPr="001D6A24" w:rsidRDefault="00F927B3" w:rsidP="006D2FE9">
            <w:pPr>
              <w:pStyle w:val="ListParagraph"/>
              <w:numPr>
                <w:ilvl w:val="1"/>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6A24">
              <w:rPr>
                <w:rFonts w:cstheme="minorHAnsi"/>
                <w:sz w:val="18"/>
                <w:szCs w:val="18"/>
              </w:rPr>
              <w:t>The cost for in-service regulators to introduce rules to require this to be checked and provide guidance to industry on how it is expected they do this.</w:t>
            </w:r>
          </w:p>
          <w:p w14:paraId="6EEC64D2" w14:textId="77777777" w:rsidR="00F927B3" w:rsidRPr="001D6A24" w:rsidRDefault="00F927B3" w:rsidP="006D2FE9">
            <w:pPr>
              <w:pStyle w:val="ListParagraph"/>
              <w:numPr>
                <w:ilvl w:val="1"/>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6A24">
              <w:rPr>
                <w:rFonts w:cstheme="minorHAnsi"/>
                <w:sz w:val="18"/>
                <w:szCs w:val="18"/>
              </w:rPr>
              <w:t>The cost for industry to review / assess compliance with the ADR, including any new equipment that may be needed to do this.</w:t>
            </w:r>
          </w:p>
          <w:p w14:paraId="7DE4B569" w14:textId="77777777" w:rsidR="00F927B3" w:rsidRPr="001D6A24" w:rsidRDefault="00F927B3" w:rsidP="006D2FE9">
            <w:pPr>
              <w:pStyle w:val="ListParagraph"/>
              <w:numPr>
                <w:ilvl w:val="1"/>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6A24">
              <w:rPr>
                <w:rFonts w:cstheme="minorHAnsi"/>
                <w:sz w:val="18"/>
                <w:szCs w:val="18"/>
              </w:rPr>
              <w:t>The cost of OEMs to provide manufacturers guidance on how to ensure ongoing compliance as part of body building guides. This cost may be covered by compliance and testing costs already included in the assessment.</w:t>
            </w:r>
          </w:p>
          <w:p w14:paraId="4A10775A" w14:textId="77777777" w:rsidR="00F927B3" w:rsidRPr="001D6A24" w:rsidRDefault="00F927B3" w:rsidP="006D2FE9">
            <w:pPr>
              <w:pStyle w:val="ListParagraph"/>
              <w:numPr>
                <w:ilvl w:val="0"/>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6A24">
              <w:rPr>
                <w:rFonts w:cstheme="minorHAnsi"/>
                <w:sz w:val="18"/>
                <w:szCs w:val="18"/>
              </w:rPr>
              <w:t>Concerned with Cl. 1.4 of UN R158 due to incompatibility with vehicles (cab-chassis) road use may lead to exemption. Recommends for consistent application of publicly known exemption criteria required for predictable applicability outcomes.</w:t>
            </w:r>
          </w:p>
          <w:p w14:paraId="74BF9B6C" w14:textId="77777777" w:rsidR="00F927B3" w:rsidRPr="001D6A24" w:rsidRDefault="00F927B3" w:rsidP="006D2FE9">
            <w:pPr>
              <w:pStyle w:val="ListParagraph"/>
              <w:numPr>
                <w:ilvl w:val="0"/>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6A24">
              <w:rPr>
                <w:rFonts w:cstheme="minorHAnsi"/>
                <w:sz w:val="18"/>
                <w:szCs w:val="18"/>
              </w:rPr>
              <w:t xml:space="preserve">Concerned with Cl. 15 of UN R158 due to field of vision boundary and detection reference point being the outermost point of the rear of the vehicle as </w:t>
            </w:r>
            <w:proofErr w:type="gramStart"/>
            <w:r w:rsidRPr="001D6A24">
              <w:rPr>
                <w:rFonts w:cstheme="minorHAnsi"/>
                <w:sz w:val="18"/>
                <w:szCs w:val="18"/>
              </w:rPr>
              <w:t>high risk</w:t>
            </w:r>
            <w:proofErr w:type="gramEnd"/>
            <w:r w:rsidRPr="001D6A24">
              <w:rPr>
                <w:rFonts w:cstheme="minorHAnsi"/>
                <w:sz w:val="18"/>
                <w:szCs w:val="18"/>
              </w:rPr>
              <w:t xml:space="preserve"> individuals may not be identified as being present in the unmonitored area. Recommends considering applying a maximum height at which the rear of the vehicle is determined and apply the field of vision boundary and detection reference from that point.</w:t>
            </w:r>
          </w:p>
          <w:p w14:paraId="75BA755E" w14:textId="77777777" w:rsidR="00F927B3" w:rsidRPr="001D6A24" w:rsidRDefault="00F927B3" w:rsidP="006D2FE9">
            <w:pPr>
              <w:pStyle w:val="ListParagraph"/>
              <w:numPr>
                <w:ilvl w:val="0"/>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6A24">
              <w:rPr>
                <w:rFonts w:cstheme="minorHAnsi"/>
                <w:sz w:val="18"/>
                <w:szCs w:val="18"/>
              </w:rPr>
              <w:t xml:space="preserve">Concerned with Cl. 1.3.2 in Annex 9 of UN R158 as the test criteria may not be suitable in Australia. Recommends to consider providing for alternate local test criteria. </w:t>
            </w:r>
          </w:p>
          <w:p w14:paraId="2777C3A7" w14:textId="77777777" w:rsidR="00F927B3" w:rsidRPr="001D6A24" w:rsidRDefault="00F927B3" w:rsidP="006D2FE9">
            <w:pPr>
              <w:pStyle w:val="ListParagraph"/>
              <w:numPr>
                <w:ilvl w:val="0"/>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6A24">
              <w:rPr>
                <w:rFonts w:cstheme="minorHAnsi"/>
                <w:sz w:val="18"/>
                <w:szCs w:val="18"/>
              </w:rPr>
              <w:lastRenderedPageBreak/>
              <w:t xml:space="preserve">Concerned with Cl. 1.1 in Annex 10 of UN R158 as the test criteria may not be suitable in Australia. Recommends to consider providing for alternate local test criteria. </w:t>
            </w:r>
          </w:p>
          <w:p w14:paraId="2D59C3B8" w14:textId="20F6646F" w:rsidR="00F927B3" w:rsidRPr="001D6A24" w:rsidRDefault="00F927B3" w:rsidP="006D2FE9">
            <w:pPr>
              <w:pStyle w:val="ListParagraph"/>
              <w:numPr>
                <w:ilvl w:val="0"/>
                <w:numId w:val="39"/>
              </w:numPr>
              <w:spacing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1D6A24">
              <w:rPr>
                <w:rFonts w:cstheme="minorHAnsi"/>
                <w:sz w:val="18"/>
                <w:szCs w:val="18"/>
              </w:rPr>
              <w:t>Recommends to consider the mandatory fitment of reversing lights and alarms to all heavy vehicles (trailers included) based on previous coronial inquests following heavy vehicle reversing incidents.</w:t>
            </w:r>
          </w:p>
        </w:tc>
        <w:tc>
          <w:tcPr>
            <w:tcW w:w="5430" w:type="dxa"/>
            <w:tcBorders>
              <w:left w:val="single" w:sz="4" w:space="0" w:color="4BB3B5" w:themeColor="accent2"/>
            </w:tcBorders>
          </w:tcPr>
          <w:p w14:paraId="40CF84DA" w14:textId="77777777" w:rsidR="00F927B3" w:rsidRPr="001D6A24"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lastRenderedPageBreak/>
              <w:t>Noted. Thank you.</w:t>
            </w:r>
          </w:p>
          <w:p w14:paraId="742886E5" w14:textId="77777777" w:rsidR="00F927B3" w:rsidRPr="001D6A24"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 These dimensions thresholds are internationally agreed as acceptable. To do something differently will result in de-</w:t>
            </w:r>
            <w:proofErr w:type="spellStart"/>
            <w:r w:rsidRPr="001D6A24">
              <w:rPr>
                <w:rFonts w:cstheme="minorHAnsi"/>
                <w:sz w:val="18"/>
                <w:szCs w:val="18"/>
                <w:lang w:val="en-US" w:eastAsia="en-AU"/>
              </w:rPr>
              <w:t>harmonisation</w:t>
            </w:r>
            <w:proofErr w:type="spellEnd"/>
            <w:r w:rsidRPr="001D6A24">
              <w:rPr>
                <w:rFonts w:cstheme="minorHAnsi"/>
                <w:sz w:val="18"/>
                <w:szCs w:val="18"/>
                <w:lang w:val="en-US" w:eastAsia="en-AU"/>
              </w:rPr>
              <w:t xml:space="preserve"> of the standard creating a barrier to trade. Manufacturers are able to increase their field of view or scope of detection of their reversing aid systems beyond the minimum standard prescribed in UN R158.</w:t>
            </w:r>
          </w:p>
          <w:p w14:paraId="51CBE804" w14:textId="72AEF07D" w:rsidR="00F927B3" w:rsidRPr="001D6A24"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Refer to Section 6.3 Post-Consultation Analysis of the Final </w:t>
            </w:r>
            <w:r w:rsidR="00F64CE3" w:rsidRPr="001D6A24">
              <w:rPr>
                <w:rFonts w:cstheme="minorHAnsi"/>
                <w:sz w:val="18"/>
                <w:szCs w:val="18"/>
                <w:lang w:val="en-US" w:eastAsia="en-AU"/>
              </w:rPr>
              <w:t>IA</w:t>
            </w:r>
            <w:r w:rsidRPr="001D6A24">
              <w:rPr>
                <w:rFonts w:cstheme="minorHAnsi"/>
                <w:sz w:val="18"/>
                <w:szCs w:val="18"/>
                <w:lang w:val="en-US" w:eastAsia="en-AU"/>
              </w:rPr>
              <w:t>.</w:t>
            </w:r>
          </w:p>
          <w:p w14:paraId="1690BFCA" w14:textId="77777777" w:rsidR="00F927B3" w:rsidRPr="001D6A24"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w:t>
            </w:r>
          </w:p>
          <w:p w14:paraId="4A1A7628" w14:textId="1F79D0A1" w:rsidR="00F927B3" w:rsidRPr="001D6A24" w:rsidRDefault="00F927B3" w:rsidP="006D2FE9">
            <w:pPr>
              <w:pStyle w:val="ListParagraph"/>
              <w:numPr>
                <w:ilvl w:val="1"/>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Changes in regulation impacts all levels of government. Hence the cost incurred by all levels of government to implement and maintain regulation has been increased </w:t>
            </w:r>
            <w:r w:rsidRPr="001D6A24">
              <w:rPr>
                <w:rFonts w:cstheme="minorHAnsi"/>
                <w:sz w:val="18"/>
                <w:szCs w:val="18"/>
                <w:lang w:val="en-US" w:eastAsia="en-AU"/>
              </w:rPr>
              <w:lastRenderedPageBreak/>
              <w:t xml:space="preserve">to $100,000 (an additional $50,000) in the post-consultation sensitivity analysis. Refer to Section 6.3 Post-Consultation Analysis in the Final </w:t>
            </w:r>
            <w:r w:rsidR="00F64CE3" w:rsidRPr="001D6A24">
              <w:rPr>
                <w:rFonts w:cstheme="minorHAnsi"/>
                <w:sz w:val="18"/>
                <w:szCs w:val="18"/>
                <w:lang w:val="en-US" w:eastAsia="en-AU"/>
              </w:rPr>
              <w:t>IA</w:t>
            </w:r>
            <w:r w:rsidRPr="001D6A24">
              <w:rPr>
                <w:rFonts w:cstheme="minorHAnsi"/>
                <w:sz w:val="18"/>
                <w:szCs w:val="18"/>
                <w:lang w:val="en-US" w:eastAsia="en-AU"/>
              </w:rPr>
              <w:t>.</w:t>
            </w:r>
          </w:p>
          <w:p w14:paraId="7433CB33" w14:textId="53B652DD" w:rsidR="00F927B3" w:rsidRPr="001D6A24" w:rsidRDefault="00F927B3" w:rsidP="006D2FE9">
            <w:pPr>
              <w:pStyle w:val="ListParagraph"/>
              <w:numPr>
                <w:ilvl w:val="1"/>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Refer to Section 6.3 Post-Consultation Analysis in the Final </w:t>
            </w:r>
            <w:r w:rsidR="00F64CE3" w:rsidRPr="001D6A24">
              <w:rPr>
                <w:rFonts w:cstheme="minorHAnsi"/>
                <w:sz w:val="18"/>
                <w:szCs w:val="18"/>
                <w:lang w:val="en-US" w:eastAsia="en-AU"/>
              </w:rPr>
              <w:t>IA</w:t>
            </w:r>
            <w:r w:rsidRPr="001D6A24">
              <w:rPr>
                <w:rFonts w:cstheme="minorHAnsi"/>
                <w:sz w:val="18"/>
                <w:szCs w:val="18"/>
                <w:lang w:val="en-US" w:eastAsia="en-AU"/>
              </w:rPr>
              <w:t>.</w:t>
            </w:r>
          </w:p>
          <w:p w14:paraId="0207483C" w14:textId="77777777" w:rsidR="00F927B3" w:rsidRPr="001D6A24" w:rsidRDefault="00F927B3" w:rsidP="006D2FE9">
            <w:pPr>
              <w:pStyle w:val="ListParagraph"/>
              <w:numPr>
                <w:ilvl w:val="1"/>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Agreed.</w:t>
            </w:r>
          </w:p>
          <w:p w14:paraId="6C6ADE11" w14:textId="77777777" w:rsidR="00F927B3" w:rsidRPr="001D6A24"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 Revised draft ADR 108/00 includes specific exemption for prime movers and partially completed vehicles such as cab/chassis vehicles. Although cab/chassis vehicles are required to comply with ADR 108/00 when fully completed.</w:t>
            </w:r>
          </w:p>
          <w:p w14:paraId="5AD61BD3" w14:textId="77777777" w:rsidR="00F927B3" w:rsidRPr="001D6A24"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 These dimensions thresholds are internationally agreed as acceptable. To do something differently will result in de-</w:t>
            </w:r>
            <w:proofErr w:type="spellStart"/>
            <w:r w:rsidRPr="001D6A24">
              <w:rPr>
                <w:rFonts w:cstheme="minorHAnsi"/>
                <w:sz w:val="18"/>
                <w:szCs w:val="18"/>
                <w:lang w:val="en-US" w:eastAsia="en-AU"/>
              </w:rPr>
              <w:t>harmonisation</w:t>
            </w:r>
            <w:proofErr w:type="spellEnd"/>
            <w:r w:rsidRPr="001D6A24">
              <w:rPr>
                <w:rFonts w:cstheme="minorHAnsi"/>
                <w:sz w:val="18"/>
                <w:szCs w:val="18"/>
                <w:lang w:val="en-US" w:eastAsia="en-AU"/>
              </w:rPr>
              <w:t xml:space="preserve"> of the standard creating a barrier to trade. Manufacturers are able to increase their field of view or scope of detection of their reversing aid systems beyond the minimum standard prescribed in UN R158.</w:t>
            </w:r>
          </w:p>
          <w:p w14:paraId="62F662EA" w14:textId="77777777" w:rsidR="00F927B3" w:rsidRPr="001D6A24"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Noted. These performance testing requirements are internationally agreed as acceptable. To do something differently will result in de-</w:t>
            </w:r>
            <w:proofErr w:type="spellStart"/>
            <w:r w:rsidRPr="001D6A24">
              <w:rPr>
                <w:rFonts w:cstheme="minorHAnsi"/>
                <w:sz w:val="18"/>
                <w:szCs w:val="18"/>
                <w:lang w:val="en-US" w:eastAsia="en-AU"/>
              </w:rPr>
              <w:t>harmonisation</w:t>
            </w:r>
            <w:proofErr w:type="spellEnd"/>
            <w:r w:rsidRPr="001D6A24">
              <w:rPr>
                <w:rFonts w:cstheme="minorHAnsi"/>
                <w:sz w:val="18"/>
                <w:szCs w:val="18"/>
                <w:lang w:val="en-US" w:eastAsia="en-AU"/>
              </w:rPr>
              <w:t xml:space="preserve"> of the standard creating a barrier to trade. </w:t>
            </w:r>
          </w:p>
          <w:p w14:paraId="3B4F31DC" w14:textId="77777777" w:rsidR="00F927B3" w:rsidRPr="001D6A24"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See 7 above</w:t>
            </w:r>
          </w:p>
          <w:p w14:paraId="67B6325F" w14:textId="2C43ACF6" w:rsidR="00F927B3" w:rsidRPr="001D6A24" w:rsidRDefault="00F927B3" w:rsidP="006D2FE9">
            <w:pPr>
              <w:pStyle w:val="ListParagraph"/>
              <w:numPr>
                <w:ilvl w:val="0"/>
                <w:numId w:val="40"/>
              </w:numPr>
              <w:autoSpaceDE w:val="0"/>
              <w:autoSpaceDN w:val="0"/>
              <w:adjustRightInd w:val="0"/>
              <w:spacing w:before="0" w:after="113" w:line="280" w:lineRule="atLeast"/>
              <w:cnfStyle w:val="000000010000" w:firstRow="0" w:lastRow="0" w:firstColumn="0" w:lastColumn="0" w:oddVBand="0" w:evenVBand="0" w:oddHBand="0" w:evenHBand="1" w:firstRowFirstColumn="0" w:firstRowLastColumn="0" w:lastRowFirstColumn="0" w:lastRowLastColumn="0"/>
              <w:rPr>
                <w:rFonts w:cstheme="minorHAnsi"/>
                <w:sz w:val="18"/>
                <w:szCs w:val="18"/>
                <w:lang w:val="en-US" w:eastAsia="en-AU"/>
              </w:rPr>
            </w:pPr>
            <w:r w:rsidRPr="001D6A24">
              <w:rPr>
                <w:rFonts w:cstheme="minorHAnsi"/>
                <w:sz w:val="18"/>
                <w:szCs w:val="18"/>
                <w:lang w:val="en-US" w:eastAsia="en-AU"/>
              </w:rPr>
              <w:t xml:space="preserve">The Department is considering mandating reversing lamps on trailers as part of its review of vehicle lighting requirements. The Department will also consider reversing alarms as a separate </w:t>
            </w:r>
            <w:proofErr w:type="spellStart"/>
            <w:r w:rsidRPr="001D6A24">
              <w:rPr>
                <w:rFonts w:cstheme="minorHAnsi"/>
                <w:sz w:val="18"/>
                <w:szCs w:val="18"/>
                <w:lang w:val="en-US" w:eastAsia="en-AU"/>
              </w:rPr>
              <w:t>harmonisation</w:t>
            </w:r>
            <w:proofErr w:type="spellEnd"/>
            <w:r w:rsidRPr="001D6A24">
              <w:rPr>
                <w:rFonts w:cstheme="minorHAnsi"/>
                <w:sz w:val="18"/>
                <w:szCs w:val="18"/>
                <w:lang w:val="en-US" w:eastAsia="en-AU"/>
              </w:rPr>
              <w:t xml:space="preserve"> project.</w:t>
            </w:r>
          </w:p>
        </w:tc>
      </w:tr>
      <w:tr w:rsidR="00872734" w:rsidRPr="00E1091F" w14:paraId="61963F62" w14:textId="77777777" w:rsidTr="00E1091F">
        <w:tc>
          <w:tcPr>
            <w:cnfStyle w:val="001000000000" w:firstRow="0" w:lastRow="0" w:firstColumn="1" w:lastColumn="0" w:oddVBand="0" w:evenVBand="0" w:oddHBand="0" w:evenHBand="0" w:firstRowFirstColumn="0" w:firstRowLastColumn="0" w:lastRowFirstColumn="0" w:lastRowLastColumn="0"/>
            <w:tcW w:w="14786" w:type="dxa"/>
            <w:gridSpan w:val="4"/>
            <w:tcBorders>
              <w:bottom w:val="single" w:sz="4" w:space="0" w:color="4BB3B5" w:themeColor="accent2"/>
            </w:tcBorders>
          </w:tcPr>
          <w:p w14:paraId="2A7E41A7" w14:textId="77777777" w:rsidR="00872734" w:rsidRPr="001D6A24" w:rsidRDefault="00872734" w:rsidP="00872734">
            <w:pPr>
              <w:rPr>
                <w:rFonts w:cstheme="minorHAnsi"/>
                <w:sz w:val="18"/>
                <w:szCs w:val="18"/>
              </w:rPr>
            </w:pPr>
            <w:r w:rsidRPr="001D6A24">
              <w:rPr>
                <w:rFonts w:cstheme="minorHAnsi"/>
                <w:sz w:val="18"/>
                <w:szCs w:val="18"/>
              </w:rPr>
              <w:lastRenderedPageBreak/>
              <w:t>Total of 17 submissions received (3 submissions are confidential and hence not published)</w:t>
            </w:r>
          </w:p>
          <w:p w14:paraId="7530861F" w14:textId="48A97CAF" w:rsidR="00872734" w:rsidRPr="00E1091F" w:rsidRDefault="00872734" w:rsidP="00872734">
            <w:pPr>
              <w:rPr>
                <w:rFonts w:cstheme="minorHAnsi"/>
                <w:sz w:val="18"/>
                <w:szCs w:val="18"/>
              </w:rPr>
            </w:pPr>
            <w:r w:rsidRPr="001D6A24">
              <w:rPr>
                <w:rFonts w:cstheme="minorHAnsi"/>
                <w:sz w:val="18"/>
                <w:szCs w:val="18"/>
              </w:rPr>
              <w:t>2 supported Option 1 and 13 supported Option 2. 2 did not indicate support for either option.</w:t>
            </w:r>
          </w:p>
        </w:tc>
      </w:tr>
    </w:tbl>
    <w:p w14:paraId="18347477" w14:textId="77777777" w:rsidR="00C77FB0" w:rsidRPr="00E61563" w:rsidRDefault="00C77FB0" w:rsidP="00127B65"/>
    <w:sectPr w:rsidR="00C77FB0" w:rsidRPr="00E61563" w:rsidSect="001D5172">
      <w:pgSz w:w="16838" w:h="11906" w:orient="landscape" w:code="9"/>
      <w:pgMar w:top="1021" w:right="1021" w:bottom="1021" w:left="102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7E750" w14:textId="77777777" w:rsidR="00702822" w:rsidRDefault="00702822" w:rsidP="008456D5">
      <w:pPr>
        <w:spacing w:before="0" w:after="0"/>
      </w:pPr>
      <w:r>
        <w:separator/>
      </w:r>
    </w:p>
  </w:endnote>
  <w:endnote w:type="continuationSeparator" w:id="0">
    <w:p w14:paraId="79F2CCD8" w14:textId="77777777" w:rsidR="00702822" w:rsidRDefault="00702822"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9A934" w14:textId="77777777" w:rsidR="001D6A24" w:rsidRDefault="001D6A24" w:rsidP="00E50D64">
    <w:pPr>
      <w:pStyle w:val="Footer"/>
      <w:spacing w:before="720"/>
      <w:jc w:val="right"/>
    </w:pPr>
    <w:r>
      <w:rPr>
        <w:noProof/>
        <w:lang w:eastAsia="en-AU"/>
      </w:rPr>
      <mc:AlternateContent>
        <mc:Choice Requires="wps">
          <w:drawing>
            <wp:anchor distT="0" distB="0" distL="114300" distR="114300" simplePos="0" relativeHeight="251676672" behindDoc="1" locked="1" layoutInCell="1" allowOverlap="1" wp14:anchorId="0A2E1BBD" wp14:editId="25EAC913">
              <wp:simplePos x="0" y="0"/>
              <wp:positionH relativeFrom="page">
                <wp:align>left</wp:align>
              </wp:positionH>
              <wp:positionV relativeFrom="page">
                <wp:align>bottom</wp:align>
              </wp:positionV>
              <wp:extent cx="1007280" cy="539280"/>
              <wp:effectExtent l="0" t="0" r="2540" b="0"/>
              <wp:wrapNone/>
              <wp:docPr id="16" name="Text Box 16" descr="background" title="background"/>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0E912343" w14:textId="0EB254D4" w:rsidR="001D6A24" w:rsidRPr="007A05BE" w:rsidRDefault="001D6A24"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E1BBD" id="_x0000_t202" coordsize="21600,21600" o:spt="202" path="m,l,21600r21600,l21600,xe">
              <v:stroke joinstyle="miter"/>
              <v:path gradientshapeok="t" o:connecttype="rect"/>
            </v:shapetype>
            <v:shape id="Text Box 16" o:spid="_x0000_s1026" type="#_x0000_t202" alt="Title: background - Description: background" style="position:absolute;left:0;text-align:left;margin-left:0;margin-top:0;width:79.3pt;height:42.45pt;z-index:-2516398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STQAIAAHMEAAAOAAAAZHJzL2Uyb0RvYy54bWysVMFu2zAMvQ/YPwi6r3baNeuMOEXWosOA&#10;oi3QDD0rshwbk0VNUmp3X78n2UmKbqdhF4UmqUfxPTKLy6HT7Fk535Ip+ewk50wZSVVrtiX/vr75&#10;cMGZD8JUQpNRJX9Rnl8u379b9LZQp9SQrpRjADG+6G3JmxBskWVeNqoT/oSsMgjW5DoR8Om2WeVE&#10;D/ROZ6d5Ps96cpV1JJX38F6PQb5M+HWtZLiva68C0yXH20I6XTo38cyWC1FsnbBNK6dniH94RSda&#10;g6IHqGsRBNu59g+orpWOPNXhRFKXUV23UqUe0M0sf9PNYyOsSr2AHG8PNPn/Byvvnh8caytoN+fM&#10;iA4ardUQ2BcaWHRVykvwtRHyx9bRzlQgsQ0aaa9cYLG3vgDYowVcGHAbiJHd6PdwRnKG2nXxF20z&#10;xKHHy0GDWFPGS3n+6fQCIYnY+dnnaAMmO962zoevijoWjZI7aJyoF8+3Poyp+5RYzNBNqzX8otCG&#10;9SWfn53n6cIhAnBtUOP41miFYTNMDWyoekFfjsb58VbetCh+K3x4EA4Dg/diCcI9jloTitBkcdaQ&#10;+/U3f8yHjohy1mMAS+5/7oRTnOlvBgrPP17keRzZ9AXD7Y1NMs7mCMNtdt0VYbpnWDQrkxmTg96b&#10;taPuCVuyivUQEkaiKvTbm1dhXAhsmVSrVUrCdFoRbs2jlRE6shdJXQ9PwtmJ+QDN7mg/pKJ4I8CY&#10;O0qw2gWq26ROpHbkc2Ick530nbYwrs7r75R1/K9Y/gYAAP//AwBQSwMEFAAGAAgAAAAhAEkMkHjc&#10;AAAABAEAAA8AAABkcnMvZG93bnJldi54bWxMj0FPwkAQhe8m/IfNmHiTLUawlm6JmoiSaJQi96E7&#10;tg3d2aa70PLvXbzoZZKX9/LeN+liMI04Uudqywom4wgEcWF1zaWCr83zdQzCeWSNjWVScCIHi2x0&#10;kWKibc9rOua+FKGEXYIKKu/bREpXVGTQjW1LHLxv2xn0QXal1B32odw08iaKZtJgzWGhwpaeKir2&#10;+cEo2K6ny8nj8rO9w/e3D35ZnV77Ta7U1eXwMAfhafB/YTjjB3TIAtPOHlg70SgIj/jfe/am8QzE&#10;TkF8ew8yS+V/+OwHAAD//wMAUEsBAi0AFAAGAAgAAAAhALaDOJL+AAAA4QEAABMAAAAAAAAAAAAA&#10;AAAAAAAAAFtDb250ZW50X1R5cGVzXS54bWxQSwECLQAUAAYACAAAACEAOP0h/9YAAACUAQAACwAA&#10;AAAAAAAAAAAAAAAvAQAAX3JlbHMvLnJlbHNQSwECLQAUAAYACAAAACEA2Xykk0ACAABzBAAADgAA&#10;AAAAAAAAAAAAAAAuAgAAZHJzL2Uyb0RvYy54bWxQSwECLQAUAAYACAAAACEASQyQeNwAAAAEAQAA&#10;DwAAAAAAAAAAAAAAAACaBAAAZHJzL2Rvd25yZXYueG1sUEsFBgAAAAAEAAQA8wAAAKMFAAAAAA==&#10;" filled="f" stroked="f" strokeweight=".5pt">
              <v:textbox inset="18mm,0,0,10mm">
                <w:txbxContent>
                  <w:p w14:paraId="0E912343" w14:textId="0EB254D4" w:rsidR="001D6A24" w:rsidRPr="007A05BE" w:rsidRDefault="001D6A24"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5648" behindDoc="1" locked="1" layoutInCell="1" allowOverlap="1" wp14:anchorId="3B30A635" wp14:editId="546523F5">
              <wp:simplePos x="0" y="0"/>
              <wp:positionH relativeFrom="page">
                <wp:align>left</wp:align>
              </wp:positionH>
              <wp:positionV relativeFrom="page">
                <wp:align>bottom</wp:align>
              </wp:positionV>
              <wp:extent cx="4320000" cy="539280"/>
              <wp:effectExtent l="0" t="0" r="4445" b="0"/>
              <wp:wrapNone/>
              <wp:docPr id="18" name="Text Box 18" descr="background" title="background"/>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p w14:paraId="04FAED9B" w14:textId="1A8186C6" w:rsidR="001D6A24" w:rsidRDefault="001D6A24" w:rsidP="00E50D64">
                          <w:pPr>
                            <w:pStyle w:val="Footer"/>
                          </w:pPr>
                          <w:r>
                            <w:t>Reversing Aids</w:t>
                          </w:r>
                        </w:p>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0A635" id="Text Box 18" o:spid="_x0000_s1027" type="#_x0000_t202" alt="Title: background - Description: background" style="position:absolute;left:0;text-align:left;margin-left:0;margin-top:0;width:340.15pt;height:42.45pt;z-index:-2516408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gLQQIAAHsEAAAOAAAAZHJzL2Uyb0RvYy54bWysVE1v2zAMvQ/YfxB0X+wka9AGcYqsRYYB&#10;RVsgGXpWZDkxJouapMTufv2e5HwU3U7DLjJFUvx4j/Tstms0OyjnazIFHw5yzpSRVNZmW/Dv6+Wn&#10;a858EKYUmowq+Kvy/Hb+8cOstVM1oh3pUjmGIMZPW1vwXQh2mmVe7lQj/ICsMjBW5BoRcHXbrHSi&#10;RfRGZ6M8n2QtudI6ksp7aO97I5+n+FWlZHiqKq8C0wVHbSGdLp2beGbzmZhunbC7Wh7LEP9QRSNq&#10;g6TnUPciCLZ39R+hmlo68lSFgaQmo6qqpUo9oJth/q6b1U5YlXoBON6eYfL/L6x8PDw7VpfgDkwZ&#10;0YCjteoC+0Idi6pSeQm8NkL+2DramxIg1kHD7Y0KKLbWTxFsZREudHiNiBHdqPdQRnC6yjXxi7YZ&#10;7ODj9cxBzCmh/DwGrTlMErar8c3oOpGUXV5b58NXRQ2LQsEdOE7Qi8ODD8gI15NLTGZoWWudeNaG&#10;tQWfjK/y9OBswQtt8PBSa5RCt+l6ZE59bKh8RXuO+jHyVi5r1PAgfHgWDnODsrEL4QlHpQm56Chx&#10;tiP362/66A86YeWsxRwW3P/cC6c4098MiB7m+XXCI6QrMriTsEnCeNLjZfbNHWHKh1g4K5MYnYM+&#10;iZWj5gXbsogJYRJGIi14PIl3oV8MbJtUi0VywpRaER7MysoYOgIawV13L8LZIwMB3D3SaVjF9B0R&#10;vW9PxWIfqKoTSxHiHtAj8pjwRN5xG+MKvb0nr8s/Y/4bAAD//wMAUEsDBBQABgAIAAAAIQAgahVW&#10;3gAAAAQBAAAPAAAAZHJzL2Rvd25yZXYueG1sTI/NTsMwEITvSH0Ha5G4IOoUSpWGOBXl58AJ0fbQ&#10;oxtv46jxOsROG3h6Fi7lstJoRjPf5ovBNeKIXag9KZiMExBIpTc1VQo269ebFESImoxuPKGCLwyw&#10;KEYXuc6MP9EHHlexElxCIdMKbIxtJmUoLTodxr5FYm/vO6cjy66SptMnLneNvE2SmXS6Jl6wusUn&#10;i+Vh1TsFb7Le3798L+e9SbeT9/bTbq+fl0pdXQ6PDyAiDvEchl98RoeCmXa+JxNEo4AfiX+XvVma&#10;3IHYKUinc5BFLv/DFz8AAAD//wMAUEsBAi0AFAAGAAgAAAAhALaDOJL+AAAA4QEAABMAAAAAAAAA&#10;AAAAAAAAAAAAAFtDb250ZW50X1R5cGVzXS54bWxQSwECLQAUAAYACAAAACEAOP0h/9YAAACUAQAA&#10;CwAAAAAAAAAAAAAAAAAvAQAAX3JlbHMvLnJlbHNQSwECLQAUAAYACAAAACEAr9o4C0ECAAB7BAAA&#10;DgAAAAAAAAAAAAAAAAAuAgAAZHJzL2Uyb0RvYy54bWxQSwECLQAUAAYACAAAACEAIGoVVt4AAAAE&#10;AQAADwAAAAAAAAAAAAAAAACbBAAAZHJzL2Rvd25yZXYueG1sUEsFBgAAAAAEAAQA8wAAAKYFAAAA&#10;AA==&#10;" filled="f" stroked="f" strokeweight=".5pt">
              <v:textbox inset="28mm,0,0,10mm">
                <w:txbxContent>
                  <w:p w14:paraId="04FAED9B" w14:textId="1A8186C6" w:rsidR="001D6A24" w:rsidRDefault="001D6A24" w:rsidP="00E50D64">
                    <w:pPr>
                      <w:pStyle w:val="Footer"/>
                    </w:pPr>
                    <w:r>
                      <w:t>Reversing Aids</w:t>
                    </w:r>
                  </w:p>
                </w:txbxContent>
              </v:textbox>
              <w10:wrap anchorx="page" anchory="page"/>
              <w10:anchorlock/>
            </v:shape>
          </w:pict>
        </mc:Fallback>
      </mc:AlternateContent>
    </w:r>
    <w:r>
      <w:rPr>
        <w:noProof/>
        <w:lang w:eastAsia="en-AU"/>
      </w:rPr>
      <w:drawing>
        <wp:anchor distT="0" distB="0" distL="114300" distR="114300" simplePos="0" relativeHeight="251674624" behindDoc="1" locked="1" layoutInCell="1" allowOverlap="1" wp14:anchorId="47214CA3" wp14:editId="6385F2DD">
          <wp:simplePos x="0" y="0"/>
          <wp:positionH relativeFrom="page">
            <wp:align>right</wp:align>
          </wp:positionH>
          <wp:positionV relativeFrom="page">
            <wp:align>bottom</wp:align>
          </wp:positionV>
          <wp:extent cx="10692000" cy="183240"/>
          <wp:effectExtent l="0" t="0" r="0" b="7620"/>
          <wp:wrapNone/>
          <wp:docPr id="27" name="Picture 2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CCE2" w14:textId="77777777" w:rsidR="001D6A24" w:rsidRDefault="001D6A24" w:rsidP="00546218">
    <w:pPr>
      <w:pStyle w:val="Footer"/>
      <w:spacing w:before="720"/>
    </w:pPr>
    <w:r>
      <w:rPr>
        <w:noProof/>
        <w:lang w:eastAsia="en-AU"/>
      </w:rPr>
      <mc:AlternateContent>
        <mc:Choice Requires="wps">
          <w:drawing>
            <wp:anchor distT="0" distB="0" distL="114300" distR="114300" simplePos="0" relativeHeight="251662336" behindDoc="1" locked="1" layoutInCell="1" allowOverlap="1" wp14:anchorId="24C2E679" wp14:editId="64106FCB">
              <wp:simplePos x="0" y="0"/>
              <wp:positionH relativeFrom="page">
                <wp:align>right</wp:align>
              </wp:positionH>
              <wp:positionV relativeFrom="page">
                <wp:align>bottom</wp:align>
              </wp:positionV>
              <wp:extent cx="1007640" cy="539640"/>
              <wp:effectExtent l="0" t="0" r="0" b="0"/>
              <wp:wrapNone/>
              <wp:docPr id="4" name="Text Box 4"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4A9F5077" w14:textId="72BD5854" w:rsidR="001D6A24" w:rsidRPr="007A05BE" w:rsidRDefault="001D6A24"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2E679" id="_x0000_t202" coordsize="21600,21600" o:spt="202" path="m,l,21600r21600,l21600,xe">
              <v:stroke joinstyle="miter"/>
              <v:path gradientshapeok="t" o:connecttype="rect"/>
            </v:shapetype>
            <v:shape id="Text Box 4" o:spid="_x0000_s1028" type="#_x0000_t202" alt="Title: background - Description: background" style="position:absolute;margin-left:28.15pt;margin-top:0;width:79.35pt;height:42.5pt;z-index:-2516541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MIQwIAAHgEAAAOAAAAZHJzL2Uyb0RvYy54bWysVMlu2zAQvRfoPxC8N5KzuIlgOXATuCgQ&#10;JAHsImeaomyhFIclaUvp1/eR8hKkPRW9UMOZ4SzvzWhy27ea7ZTzDZmSj85yzpSRVDVmXfLvy/mn&#10;a858EKYSmowq+avy/Hb68cOks4U6pw3pSjmGIMYXnS35JgRbZJmXG9UKf0ZWGRhrcq0IuLp1VjnR&#10;IXqrs/M8H2cduco6ksp7aO8HI5+m+HWtZHiqa68C0yVHbSGdLp2reGbTiSjWTthNI/dliH+oohWN&#10;QdJjqHsRBNu65o9QbSMdearDmaQ2o7pupEo9oJtR/q6bxUZYlXoBON4eYfL/L6x83D071lQlv+TM&#10;iBYULVUf2BfqGTSV8hJorYT8sXa0NRUgbIKG1xsVMOysLxBqYREs9HiMWYjYRr2HMkLT166NXzTN&#10;YAcbr0cGYkoZH+X55/ElTBK2q4ubKCNMdnptnQ9fFbUsCiV3YDgBL3YPPgyuB5eYzNC80Rp6UWjD&#10;upKPL67y9OBoQXBtkONUa5RCv+oTLueHPlZUvaI9R8MQeSvnDWp4ED48C4epQdnYhPCEo9aEXLSX&#10;ONuQ+/U3ffQHmbBy1mEKS+5/boVTnOlvBjTHkT0ILgnjy+s8h3qVbhdjXHAz2/aOMOIjbJuVSYTW&#10;BX0Qa0ftC1ZlFvPBJIxEVtB4EO/CsBVYNalms+SEEbUiPJiFlTF0BDFiu+xfhLN7AgKoe6TDpIri&#10;HQ+D78DEbBuobhJJEeEBzz3wGO9E834V4/68vSev0w9j+hs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COJDCEMCAAB4BAAA&#10;DgAAAAAAAAAAAAAAAAAuAgAAZHJzL2Uyb0RvYy54bWxQSwECLQAUAAYACAAAACEARenxuNwAAAAE&#10;AQAADwAAAAAAAAAAAAAAAACdBAAAZHJzL2Rvd25yZXYueG1sUEsFBgAAAAAEAAQA8wAAAKYFAAAA&#10;AA==&#10;" filled="f" stroked="f" strokeweight=".5pt">
              <v:textbox inset="0,0,18mm,10mm">
                <w:txbxContent>
                  <w:p w14:paraId="4A9F5077" w14:textId="72BD5854" w:rsidR="001D6A24" w:rsidRPr="007A05BE" w:rsidRDefault="001D6A24"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0288" behindDoc="1" locked="1" layoutInCell="1" allowOverlap="1" wp14:anchorId="659DB5A8" wp14:editId="6E4ED1FC">
              <wp:simplePos x="0" y="0"/>
              <wp:positionH relativeFrom="page">
                <wp:align>right</wp:align>
              </wp:positionH>
              <wp:positionV relativeFrom="page">
                <wp:align>bottom</wp:align>
              </wp:positionV>
              <wp:extent cx="4320000" cy="539640"/>
              <wp:effectExtent l="0" t="0" r="0" b="0"/>
              <wp:wrapNone/>
              <wp:docPr id="3" name="Text Box 3"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6951DBD4" w14:textId="3090DA0B" w:rsidR="001D6A24" w:rsidRDefault="001D6A24" w:rsidP="007A05BE">
                          <w:pPr>
                            <w:pStyle w:val="Footer"/>
                            <w:jc w:val="right"/>
                          </w:pPr>
                          <w:r>
                            <w:t>Reversing Aids</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B5A8" id="Text Box 3" o:spid="_x0000_s1029" type="#_x0000_t202" alt="Title: background - Description: background" style="position:absolute;margin-left:288.95pt;margin-top:0;width:340.15pt;height:42.5pt;z-index:-2516561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qhQQIAAHkEAAAOAAAAZHJzL2Uyb0RvYy54bWysVF1v2jAUfZ+0/2D5fSSUFnWIULFWTJNQ&#10;W6md+mwcB6I5vp5tSLpfv2MnQNXtadqLubnf95x7md90jWYH5XxNpuDjUc6ZMpLK2mwL/v159ema&#10;Mx+EKYUmowr+qjy/WXz8MG/tTF3QjnSpHEMS42etLfguBDvLMi93qhF+RFYZGCtyjQj4dNusdKJF&#10;9kZnF3k+zVpypXUklffQ3vVGvkj5q0rJ8FBVXgWmC47eQnpdejfxzRZzMds6YXe1HNoQ/9BFI2qD&#10;oqdUdyIItnf1H6maWjryVIWRpCajqqqlSjNgmnH+bpqnnbAqzQJwvD3B5P9fWnl/eHSsLgs+4cyI&#10;BhQ9qy6wL9QxaErlJdDaCPlj62hvSkBYBw2vNypg2Fo/Q6oni2ShQzB2IWIb9R7KCE1XuSb+YmgG&#10;O9h4PTEQS0ooLycgNYdJwnY1+Ty9TBRl52jrfPiqqGFRKLgDwwl4cVj7gIpwPbrEYoZWtdaJZW1Y&#10;W/Dp5CpPAScLIrRB4LnXKIVu0w24DHNsqHzFeI76JfJWrmr0sBY+PAqHrUHbuITwgKfShFo0SJzt&#10;yP36mz76g0xYOWuxhQX3P/fCKc70NwOa48oeBZeEcZ5fJ4Q26XMy7fEy++aWsONjnJuVSUSsC/oo&#10;Vo6aF9zKMhaESRiJsuDxKN6G/ixwa1Itl8kJO2pFWJsnK2PqCGgE97l7Ec4ODARwd0/HVRWzd0T0&#10;vj0Vy32gqk4sRYh7QAfksd+JvOEW4wG9/U5e53+MxW8AAAD//wMAUEsDBBQABgAIAAAAIQD6tAqD&#10;2gAAAAQBAAAPAAAAZHJzL2Rvd25yZXYueG1sTI/BTsMwEETvSPyDtZW4UbsFShTiVBUSNw6kcOnN&#10;jTdxVHttxW6b8vUYLvSy0mhGM2+r9eQsO+EYB08SFnMBDKn1eqBewtfn230BLCZFWllPKOGCEdb1&#10;7U2lSu3P1OBpm3qWSyiWSoJJKZScx9agU3HuA1L2Oj86lbIce65Hdc7lzvKlECvu1EB5waiArwbb&#10;w/boJDT2Ay/dZvm8+35/PIjQhcbQTsq72bR5AZZwSv9h+MXP6FBnpr0/ko7MSsiPpL+bvVUhHoDt&#10;JRRPAnhd8Wv4+gcAAP//AwBQSwECLQAUAAYACAAAACEAtoM4kv4AAADhAQAAEwAAAAAAAAAAAAAA&#10;AAAAAAAAW0NvbnRlbnRfVHlwZXNdLnhtbFBLAQItABQABgAIAAAAIQA4/SH/1gAAAJQBAAALAAAA&#10;AAAAAAAAAAAAAC8BAABfcmVscy8ucmVsc1BLAQItABQABgAIAAAAIQC0BQqhQQIAAHkEAAAOAAAA&#10;AAAAAAAAAAAAAC4CAABkcnMvZTJvRG9jLnhtbFBLAQItABQABgAIAAAAIQD6tAqD2gAAAAQBAAAP&#10;AAAAAAAAAAAAAAAAAJsEAABkcnMvZG93bnJldi54bWxQSwUGAAAAAAQABADzAAAAogUAAAAA&#10;" filled="f" stroked="f" strokeweight=".5pt">
              <v:textbox inset="0,0,28mm,10mm">
                <w:txbxContent>
                  <w:p w14:paraId="6951DBD4" w14:textId="3090DA0B" w:rsidR="001D6A24" w:rsidRDefault="001D6A24" w:rsidP="007A05BE">
                    <w:pPr>
                      <w:pStyle w:val="Footer"/>
                      <w:jc w:val="right"/>
                    </w:pPr>
                    <w:r>
                      <w:t>Reversing Aids</w:t>
                    </w:r>
                  </w:p>
                </w:txbxContent>
              </v:textbox>
              <w10:wrap anchorx="page" anchory="page"/>
              <w10:anchorlock/>
            </v:shape>
          </w:pict>
        </mc:Fallback>
      </mc:AlternateContent>
    </w:r>
    <w:r>
      <w:rPr>
        <w:noProof/>
        <w:lang w:eastAsia="en-AU"/>
      </w:rPr>
      <w:drawing>
        <wp:anchor distT="0" distB="0" distL="114300" distR="114300" simplePos="0" relativeHeight="251659264" behindDoc="1" locked="1" layoutInCell="1" allowOverlap="1" wp14:anchorId="60DA9639" wp14:editId="3CC1F547">
          <wp:simplePos x="0" y="0"/>
          <wp:positionH relativeFrom="page">
            <wp:align>right</wp:align>
          </wp:positionH>
          <wp:positionV relativeFrom="page">
            <wp:align>bottom</wp:align>
          </wp:positionV>
          <wp:extent cx="10692000" cy="183240"/>
          <wp:effectExtent l="0" t="0" r="0" b="7620"/>
          <wp:wrapNone/>
          <wp:docPr id="38" name="Picture 3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00BCE" w14:textId="77777777" w:rsidR="001D6A24" w:rsidRDefault="001D6A24" w:rsidP="00546218">
    <w:pPr>
      <w:pStyle w:val="Footer"/>
      <w:spacing w:before="720"/>
    </w:pPr>
    <w:r>
      <w:rPr>
        <w:noProof/>
        <w:lang w:eastAsia="en-AU"/>
      </w:rPr>
      <mc:AlternateContent>
        <mc:Choice Requires="wps">
          <w:drawing>
            <wp:anchor distT="0" distB="0" distL="114300" distR="114300" simplePos="0" relativeHeight="251672576" behindDoc="1" locked="1" layoutInCell="1" allowOverlap="1" wp14:anchorId="77EB8632" wp14:editId="21883177">
              <wp:simplePos x="0" y="0"/>
              <wp:positionH relativeFrom="page">
                <wp:align>right</wp:align>
              </wp:positionH>
              <wp:positionV relativeFrom="page">
                <wp:align>bottom</wp:align>
              </wp:positionV>
              <wp:extent cx="1007640" cy="539640"/>
              <wp:effectExtent l="0" t="0" r="0" b="0"/>
              <wp:wrapNone/>
              <wp:docPr id="11" name="Text Box 11"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21DE98CC" w14:textId="0993A7F7" w:rsidR="001D6A24" w:rsidRPr="007A05BE" w:rsidRDefault="001D6A24"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63</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B8632" id="_x0000_t202" coordsize="21600,21600" o:spt="202" path="m,l,21600r21600,l21600,xe">
              <v:stroke joinstyle="miter"/>
              <v:path gradientshapeok="t" o:connecttype="rect"/>
            </v:shapetype>
            <v:shape id="Text Box 11" o:spid="_x0000_s1030" type="#_x0000_t202" alt="Title: background - Description: background" style="position:absolute;margin-left:28.15pt;margin-top:0;width:79.35pt;height:42.5pt;z-index:-2516439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ujQwIAAHoEAAAOAAAAZHJzL2Uyb0RvYy54bWysVE1v2zAMvQ/YfxB0X+z0I2uNOEXWIsOA&#10;oi2QDj0rspwYk0VNUmJnv35PcpIW3U7DLjJFUvx4j/T0pm812ynnGzIlH49yzpSRVDVmXfLvz4tP&#10;V5z5IEwlNBlV8r3y/Gb28cO0s4U6ow3pSjmGIMYXnS35JgRbZJmXG9UKPyKrDIw1uVYEXN06q5zo&#10;EL3V2VmeT7KOXGUdSeU9tHeDkc9S/LpWMjzWtVeB6ZKjtpBOl85VPLPZVBRrJ+ymkYcyxD9U0YrG&#10;IOkp1J0Igm1d80eotpGOPNVhJKnNqK4bqVIP6Gacv+tmuRFWpV4AjrcnmPz/Cysfdk+ONRW4G3Nm&#10;RAuOnlUf2BfqWVRVykvgtRLyx9rR1lQAsQkabm9UQLGzvkCwpUW40OM1IkZ0o95DGcHpa9fGL9pm&#10;sIOP/YmDmFPGR3n+eXIBk4Tt8vw6ygiTvb62zoeviloWhZI7cJygF7t7HwbXo0tMZmjRaA29KLRh&#10;Xckn55d5enCyILg2yPFaa5RCv+oTMhfHPlZU7dGeo2GMvJWLBjXcCx+ehMPcoGzsQnjEUWtCLjpI&#10;nG3I/fqbPvqDTlg56zCHJfc/t8IpzvQ3A6Lj0B4Fl4TJxVWeQ71Kt/MJLriZbXtLGHJQhrqSCK0L&#10;+ijWjtoXLMs85oNJGImsoPEo3oZhL7BsUs3nyQlDakW4N0srY+gIYsT2uX8Rzh4ICKDugY6zKop3&#10;PAy+AxPzbaC6SSRFhAc8D8BjwBPNh2WMG/T2nrxefxmz3wA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CyNro0MCAAB6BAAA&#10;DgAAAAAAAAAAAAAAAAAuAgAAZHJzL2Uyb0RvYy54bWxQSwECLQAUAAYACAAAACEARenxuNwAAAAE&#10;AQAADwAAAAAAAAAAAAAAAACdBAAAZHJzL2Rvd25yZXYueG1sUEsFBgAAAAAEAAQA8wAAAKYFAAAA&#10;AA==&#10;" filled="f" stroked="f" strokeweight=".5pt">
              <v:textbox inset="0,0,18mm,10mm">
                <w:txbxContent>
                  <w:p w14:paraId="21DE98CC" w14:textId="0993A7F7" w:rsidR="001D6A24" w:rsidRPr="007A05BE" w:rsidRDefault="001D6A24"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63</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1552" behindDoc="1" locked="1" layoutInCell="1" allowOverlap="1" wp14:anchorId="00DE5B1B" wp14:editId="6D59C91D">
              <wp:simplePos x="0" y="0"/>
              <wp:positionH relativeFrom="page">
                <wp:align>right</wp:align>
              </wp:positionH>
              <wp:positionV relativeFrom="page">
                <wp:align>bottom</wp:align>
              </wp:positionV>
              <wp:extent cx="4320000" cy="539640"/>
              <wp:effectExtent l="0" t="0" r="0" b="0"/>
              <wp:wrapNone/>
              <wp:docPr id="12" name="Text Box 12"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3F471070" w14:textId="4F76AAB9" w:rsidR="001D6A24" w:rsidRDefault="001D6A24" w:rsidP="00546218">
                          <w:pPr>
                            <w:pStyle w:val="Footer"/>
                            <w:jc w:val="right"/>
                          </w:pPr>
                          <w:r>
                            <w:t>Reversing Aids</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E5B1B" id="Text Box 12" o:spid="_x0000_s1031" type="#_x0000_t202" alt="Title: background - Description: background" style="position:absolute;margin-left:288.95pt;margin-top:0;width:340.15pt;height:42.5pt;z-index:-2516449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ubQgIAAHsEAAAOAAAAZHJzL2Uyb0RvYy54bWysVF1v2jAUfZ+0/2D5fSSUgrqooWKtOk1C&#10;bSWY+mwcB6I5vp5tSLpfv2MHaNXtadqLubnf95x7ub7pW80OyvmGTMnHo5wzZSRVjdmW/Pv6/tMV&#10;Zz4IUwlNRpX8RXl+M//44bqzhbqgHelKOYYkxhedLfkuBFtkmZc71Qo/IqsMjDW5VgR8um1WOdEh&#10;e6uzizyfZR25yjqSynto7wYjn6f8da1keKxrrwLTJUdvIb0uvZv4ZvNrUWydsLtGHtsQ/9BFKxqD&#10;oudUdyIItnfNH6naRjryVIeRpDajum6kSjNgmnH+bprVTliVZgE43p5h8v8vrXw4PDnWVODugjMj&#10;WnC0Vn1gX6hnUVUpL4HXRsgfW0d7UwHEJmi4vVEBxc76AslWFulCj2hkjOhGvYcygtPXro2/GJvB&#10;Dj5ezhzEmhLKywlozWGSsE0nn2eXiaTsNdo6H74qalkUSu7AcYJeHJY+oCJcTy6xmKH7RuvEszas&#10;K/lsMs1TwNmCCG0Q+NprlEK/6RMy09McG6peMJ6jYY28lfcNelgKH56Ew96gbdxCeMRTa0ItOkqc&#10;7cj9+ps++oNOWDnrsIcl9z/3winO9DcDouPSngSXhHGeXyWENulzMhvwMvv2lrDlYxyclUlErAv6&#10;JNaO2mdcyyIWhEkYibLg8STehuEwcG1SLRbJCVtqRVialZUxdQQ0grvun4WzRwYCuHug07KK4h0R&#10;g+9AxWIfqG4SSxHiAdAj8tjwRN7xGuMJvf1OXq//GfPfAAAA//8DAFBLAwQUAAYACAAAACEA+rQK&#10;g9oAAAAEAQAADwAAAGRycy9kb3ducmV2LnhtbEyPwU7DMBBE70j8g7WVuFG7BUoU4lQVEjcOpHDp&#10;zY03cVR7bcVum/L1GC70stJoRjNvq/XkLDvhGAdPEhZzAQyp9XqgXsLX59t9ASwmRVpZTyjhghHW&#10;9e1NpUrtz9TgaZt6lksolkqCSSmUnMfWoFNx7gNS9jo/OpWyHHuuR3XO5c7ypRAr7tRAecGogK8G&#10;28P26CQ09gMv3Wb5vPt+fzyI0IXG0E7Ku9m0eQGWcEr/YfjFz+hQZ6a9P5KOzErIj6S/m71VIR6A&#10;7SUUTwJ4XfFr+PoHAAD//wMAUEsBAi0AFAAGAAgAAAAhALaDOJL+AAAA4QEAABMAAAAAAAAAAAAA&#10;AAAAAAAAAFtDb250ZW50X1R5cGVzXS54bWxQSwECLQAUAAYACAAAACEAOP0h/9YAAACUAQAACwAA&#10;AAAAAAAAAAAAAAAvAQAAX3JlbHMvLnJlbHNQSwECLQAUAAYACAAAACEAK53bm0ICAAB7BAAADgAA&#10;AAAAAAAAAAAAAAAuAgAAZHJzL2Uyb0RvYy54bWxQSwECLQAUAAYACAAAACEA+rQKg9oAAAAEAQAA&#10;DwAAAAAAAAAAAAAAAACcBAAAZHJzL2Rvd25yZXYueG1sUEsFBgAAAAAEAAQA8wAAAKMFAAAAAA==&#10;" filled="f" stroked="f" strokeweight=".5pt">
              <v:textbox inset="0,0,28mm,10mm">
                <w:txbxContent>
                  <w:p w14:paraId="3F471070" w14:textId="4F76AAB9" w:rsidR="001D6A24" w:rsidRDefault="001D6A24" w:rsidP="00546218">
                    <w:pPr>
                      <w:pStyle w:val="Footer"/>
                      <w:jc w:val="right"/>
                    </w:pPr>
                    <w:r>
                      <w:t>Reversing Aids</w:t>
                    </w:r>
                  </w:p>
                </w:txbxContent>
              </v:textbox>
              <w10:wrap anchorx="page" anchory="page"/>
              <w10:anchorlock/>
            </v:shape>
          </w:pict>
        </mc:Fallback>
      </mc:AlternateContent>
    </w:r>
    <w:r>
      <w:rPr>
        <w:noProof/>
        <w:lang w:eastAsia="en-AU"/>
      </w:rPr>
      <w:drawing>
        <wp:anchor distT="0" distB="0" distL="114300" distR="114300" simplePos="0" relativeHeight="251670528" behindDoc="1" locked="1" layoutInCell="1" allowOverlap="1" wp14:anchorId="2885411E" wp14:editId="1B1FEA5A">
          <wp:simplePos x="0" y="0"/>
          <wp:positionH relativeFrom="page">
            <wp:align>right</wp:align>
          </wp:positionH>
          <wp:positionV relativeFrom="page">
            <wp:align>bottom</wp:align>
          </wp:positionV>
          <wp:extent cx="10692000" cy="183240"/>
          <wp:effectExtent l="0" t="0" r="0" b="7620"/>
          <wp:wrapNone/>
          <wp:docPr id="20" name="Picture 2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34514" w14:textId="77777777" w:rsidR="001D6A24" w:rsidRDefault="001D6A24" w:rsidP="00546218">
    <w:pPr>
      <w:pStyle w:val="Footer"/>
      <w:spacing w:before="720"/>
    </w:pPr>
    <w:r>
      <w:rPr>
        <w:noProof/>
        <w:lang w:eastAsia="en-AU"/>
      </w:rPr>
      <mc:AlternateContent>
        <mc:Choice Requires="wps">
          <w:drawing>
            <wp:anchor distT="0" distB="0" distL="114300" distR="114300" simplePos="0" relativeHeight="251668480" behindDoc="1" locked="1" layoutInCell="1" allowOverlap="1" wp14:anchorId="326E38FE" wp14:editId="498D27E3">
              <wp:simplePos x="0" y="0"/>
              <wp:positionH relativeFrom="page">
                <wp:align>right</wp:align>
              </wp:positionH>
              <wp:positionV relativeFrom="page">
                <wp:align>bottom</wp:align>
              </wp:positionV>
              <wp:extent cx="1007640" cy="539640"/>
              <wp:effectExtent l="0" t="0" r="0" b="0"/>
              <wp:wrapNone/>
              <wp:docPr id="8" name="Text Box 8"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6D9598DB" w14:textId="174A9D83" w:rsidR="001D6A24" w:rsidRPr="007A05BE" w:rsidRDefault="001D6A24"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E38FE" id="_x0000_t202" coordsize="21600,21600" o:spt="202" path="m,l,21600r21600,l21600,xe">
              <v:stroke joinstyle="miter"/>
              <v:path gradientshapeok="t" o:connecttype="rect"/>
            </v:shapetype>
            <v:shape id="Text Box 8" o:spid="_x0000_s1032" type="#_x0000_t202" alt="Title: background - Description: background" style="position:absolute;margin-left:28.15pt;margin-top:0;width:79.35pt;height:42.5pt;z-index:-2516480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oQwIAAHgEAAAOAAAAZHJzL2Uyb0RvYy54bWysVE1v2zAMvQ/YfxB0X+30I2uNOEXWIsOA&#10;oC2QDj0rspwYk0VNUmJnv35PcpIW3U7DLjJFUvx4j/Tktm812ynnGzIlH53lnCkjqWrMuuTfn+ef&#10;rjnzQZhKaDKq5Hvl+e3044dJZwt1ThvSlXIMQYwvOlvyTQi2yDIvN6oV/oysMjDW5FoRcHXrrHKi&#10;Q/RWZ+d5Ps46cpV1JJX30N4PRj5N8etayfBY114FpkuO2kI6XTpX8cymE1GsnbCbRh7KEP9QRSsa&#10;g6SnUPciCLZ1zR+h2kY68lSHM0ltRnXdSJV6QDej/F03y42wKvUCcLw9weT/X1j5sHtyrKlKDqKM&#10;aEHRs+oD+0I9g6ZSXgKtlZA/1o62pgKETdDweqMChp31BUItLYKFHo8xCxHbqPdQRmj62rXxi6YZ&#10;7GBjf2IgppTxUZ5/Hl/CJGG7uriJMsJkr6+t8+GropZFoeQODCfgxW7hw+B6dInJDM0braEXhTas&#10;K/n44ipPD04WBNcGOV5rjVLoV33CZXzsY0XVHu05GobIWzlvUMNC+PAkHKYGZWMTwiOOWhNy0UHi&#10;bEPu19/00R9kwspZhyksuf+5FU5xpr8Z0BxH9ii4JIwvr/Mc6lW6XYxxwc1s2zvCiI+wbVYmEVoX&#10;9FGsHbUvWJVZzAeTMBJZQeNRvAvDVmDVpJrNkhNG1IqwMEsrY+gIYsT2uX8Rzh4ICKDugY6TKop3&#10;PAy+AxOzbaC6SSRFhAc8D8BjvBPNh1WM+/P2nrxefxjT3wA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7/y3qEMCAAB4BAAA&#10;DgAAAAAAAAAAAAAAAAAuAgAAZHJzL2Uyb0RvYy54bWxQSwECLQAUAAYACAAAACEARenxuNwAAAAE&#10;AQAADwAAAAAAAAAAAAAAAACdBAAAZHJzL2Rvd25yZXYueG1sUEsFBgAAAAAEAAQA8wAAAKYFAAAA&#10;AA==&#10;" filled="f" stroked="f" strokeweight=".5pt">
              <v:textbox inset="0,0,18mm,10mm">
                <w:txbxContent>
                  <w:p w14:paraId="6D9598DB" w14:textId="174A9D83" w:rsidR="001D6A24" w:rsidRPr="007A05BE" w:rsidRDefault="001D6A24" w:rsidP="00546218">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77</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67456" behindDoc="1" locked="1" layoutInCell="1" allowOverlap="1" wp14:anchorId="47401179" wp14:editId="7FEB18E8">
              <wp:simplePos x="0" y="0"/>
              <wp:positionH relativeFrom="page">
                <wp:align>right</wp:align>
              </wp:positionH>
              <wp:positionV relativeFrom="page">
                <wp:align>bottom</wp:align>
              </wp:positionV>
              <wp:extent cx="4320000" cy="539640"/>
              <wp:effectExtent l="0" t="0" r="0" b="0"/>
              <wp:wrapNone/>
              <wp:docPr id="9" name="Text Box 9"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27C13AC9" w14:textId="55CCADB3" w:rsidR="001D6A24" w:rsidRDefault="001D6A24" w:rsidP="00546218">
                          <w:pPr>
                            <w:pStyle w:val="Footer"/>
                            <w:jc w:val="right"/>
                          </w:pPr>
                          <w:r>
                            <w:t>Reversing Aids</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01179" id="Text Box 9" o:spid="_x0000_s1033" type="#_x0000_t202" alt="Title: background - Description: background" style="position:absolute;margin-left:288.95pt;margin-top:0;width:340.15pt;height:42.5pt;z-index:-25164902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qQQgIAAHkEAAAOAAAAZHJzL2Uyb0RvYy54bWysVE1vGjEQvVfqf7B8L7uEhCaIJaKJUlVC&#10;SSSocjZeL6zq9bi2yS799X328hGlPVW9mNn5nvdmmN52jWavyvmaTMGHg5wzZSSVtdkU/Pvq4dM1&#10;Zz4IUwpNRhV8rzy/nX38MG3tRF3QlnSpHEMS4yetLfg2BDvJMi+3qhF+QFYZGCtyjQj4dJusdKJF&#10;9kZnF3k+zlpypXUklffQ3vdGPkv5q0rJ8FRVXgWmC47eQnpdetfxzWZTMdk4Ybe1PLQh/qGLRtQG&#10;RU+p7kUQbOfqP1I1tXTkqQoDSU1GVVVLlWbANMP83TTLrbAqzQJwvD3B5P9fWvn4+uxYXRb8hjMj&#10;GlC0Ul1gX6hj0JTKS6C1FvLHxtHOlICwDhpeb1TAsLV+glRLi2ShQzB2IWIb9R7KCE1XuSb+YmgG&#10;O9jYnxiIJSWUlyOQmsMkYbsa3YwvE0XZOdo6H74qalgUCu7AcAJevC58QEW4Hl1iMUMPtdaJZW1Y&#10;W/Dx6CpPAScLIrRB4LnXKIVu3SVcPh/nWFO5x3iO+iXyVj7U6GEhfHgWDluDtnEJ4QlPpQm16CBx&#10;tiX362/66A8yYeWsxRYW3P/cCac4098MaI4rexRcEoZ5fp0QWqfP0bjHy+yaO8KOD3FuViYRsS7o&#10;o1g5al5wK/NYECZhJMqCx6N4F/qzwK1JNZ8nJ+yoFWFhllbG1BHQCO6qexHOHhgI4O6RjqsqJu+I&#10;6H17Kua7QFWdWIoQ94AekMd+J/IOtxgP6O138jr/Y8x+AwAA//8DAFBLAwQUAAYACAAAACEA+rQK&#10;g9oAAAAEAQAADwAAAGRycy9kb3ducmV2LnhtbEyPwU7DMBBE70j8g7WVuFG7BUoU4lQVEjcOpHDp&#10;zY03cVR7bcVum/L1GC70stJoRjNvq/XkLDvhGAdPEhZzAQyp9XqgXsLX59t9ASwmRVpZTyjhghHW&#10;9e1NpUrtz9TgaZt6lksolkqCSSmUnMfWoFNx7gNS9jo/OpWyHHuuR3XO5c7ypRAr7tRAecGogK8G&#10;28P26CQ09gMv3Wb5vPt+fzyI0IXG0E7Ku9m0eQGWcEr/YfjFz+hQZ6a9P5KOzErIj6S/m71VIR6A&#10;7SUUTwJ4XfFr+PoHAAD//wMAUEsBAi0AFAAGAAgAAAAhALaDOJL+AAAA4QEAABMAAAAAAAAAAAAA&#10;AAAAAAAAAFtDb250ZW50X1R5cGVzXS54bWxQSwECLQAUAAYACAAAACEAOP0h/9YAAACUAQAACwAA&#10;AAAAAAAAAAAAAAAvAQAAX3JlbHMvLnJlbHNQSwECLQAUAAYACAAAACEAJsqqkEICAAB5BAAADgAA&#10;AAAAAAAAAAAAAAAuAgAAZHJzL2Uyb0RvYy54bWxQSwECLQAUAAYACAAAACEA+rQKg9oAAAAEAQAA&#10;DwAAAAAAAAAAAAAAAACcBAAAZHJzL2Rvd25yZXYueG1sUEsFBgAAAAAEAAQA8wAAAKMFAAAAAA==&#10;" filled="f" stroked="f" strokeweight=".5pt">
              <v:textbox inset="0,0,28mm,10mm">
                <w:txbxContent>
                  <w:p w14:paraId="27C13AC9" w14:textId="55CCADB3" w:rsidR="001D6A24" w:rsidRDefault="001D6A24" w:rsidP="00546218">
                    <w:pPr>
                      <w:pStyle w:val="Footer"/>
                      <w:jc w:val="right"/>
                    </w:pPr>
                    <w:r>
                      <w:t>Reversing Aids</w:t>
                    </w:r>
                  </w:p>
                </w:txbxContent>
              </v:textbox>
              <w10:wrap anchorx="page" anchory="page"/>
              <w10:anchorlock/>
            </v:shape>
          </w:pict>
        </mc:Fallback>
      </mc:AlternateContent>
    </w:r>
    <w:r>
      <w:rPr>
        <w:noProof/>
        <w:lang w:eastAsia="en-AU"/>
      </w:rPr>
      <w:drawing>
        <wp:anchor distT="0" distB="0" distL="114300" distR="114300" simplePos="0" relativeHeight="251666432" behindDoc="1" locked="1" layoutInCell="1" allowOverlap="1" wp14:anchorId="79278732" wp14:editId="7C7A805F">
          <wp:simplePos x="0" y="0"/>
          <wp:positionH relativeFrom="page">
            <wp:align>right</wp:align>
          </wp:positionH>
          <wp:positionV relativeFrom="page">
            <wp:align>bottom</wp:align>
          </wp:positionV>
          <wp:extent cx="10692000" cy="183240"/>
          <wp:effectExtent l="0" t="0" r="0" b="7620"/>
          <wp:wrapNone/>
          <wp:docPr id="21" name="Picture 2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B6999" w14:textId="77777777" w:rsidR="00702822" w:rsidRPr="005912BE" w:rsidRDefault="00702822" w:rsidP="005912BE">
      <w:pPr>
        <w:spacing w:before="300"/>
        <w:rPr>
          <w:color w:val="4BB3B5" w:themeColor="accent2"/>
        </w:rPr>
      </w:pPr>
      <w:r>
        <w:rPr>
          <w:color w:val="4BB3B5" w:themeColor="accent2"/>
        </w:rPr>
        <w:t>----------</w:t>
      </w:r>
    </w:p>
  </w:footnote>
  <w:footnote w:type="continuationSeparator" w:id="0">
    <w:p w14:paraId="4E4FFE50" w14:textId="77777777" w:rsidR="00702822" w:rsidRDefault="00702822" w:rsidP="008456D5">
      <w:pPr>
        <w:spacing w:before="0" w:after="0"/>
      </w:pPr>
      <w:r>
        <w:continuationSeparator/>
      </w:r>
    </w:p>
  </w:footnote>
  <w:footnote w:id="1">
    <w:p w14:paraId="450EEAD6" w14:textId="77777777" w:rsidR="001D6A24" w:rsidRPr="00A5452D" w:rsidRDefault="001D6A24" w:rsidP="00240E46">
      <w:pPr>
        <w:pStyle w:val="FootnoteText"/>
        <w:rPr>
          <w:lang w:val="en-US"/>
        </w:rPr>
      </w:pPr>
      <w:r>
        <w:rPr>
          <w:rStyle w:val="FootnoteReference"/>
        </w:rPr>
        <w:footnoteRef/>
      </w:r>
      <w:r>
        <w:t xml:space="preserve"> Agreement concerning the Adoption of Uniform Technical Prescriptions for Wheeled Vehicles, Equipment and Parts which can be fitted </w:t>
      </w:r>
      <w:r w:rsidRPr="00A5452D">
        <w:t>and/or used on Wheeled Vehicles and the Conditions for Reciprocal Recognition of Approvals Granted on the basis of these Prescriptions of March 1958</w:t>
      </w:r>
    </w:p>
  </w:footnote>
  <w:footnote w:id="2">
    <w:p w14:paraId="0330633B" w14:textId="24188BB7" w:rsidR="001D6A24" w:rsidRPr="00631768" w:rsidRDefault="001D6A24">
      <w:pPr>
        <w:pStyle w:val="FootnoteText"/>
        <w:rPr>
          <w:lang w:val="en-US"/>
        </w:rPr>
      </w:pPr>
      <w:r>
        <w:rPr>
          <w:rStyle w:val="FootnoteReference"/>
        </w:rPr>
        <w:footnoteRef/>
      </w:r>
      <w:r>
        <w:t xml:space="preserve"> </w:t>
      </w:r>
      <w:r w:rsidRPr="00631768">
        <w:t>The WTO Agreement on Technical Barriers to Trade establishes rules and procedures regarding the development, adoption, and application of voluntary product standards, mandatory technical regulations, and the procedures (such as testing or certification) used to determine whether a particular product meets such standards or regulations.  The aim of the Agreement is to prevent the use of technical requirements as unnecessary barriers to trade.</w:t>
      </w:r>
    </w:p>
  </w:footnote>
  <w:footnote w:id="3">
    <w:p w14:paraId="02E633B9" w14:textId="4D9262EE" w:rsidR="001D6A24" w:rsidRPr="00315E2A" w:rsidRDefault="001D6A24">
      <w:pPr>
        <w:pStyle w:val="FootnoteText"/>
        <w:rPr>
          <w:lang w:val="en-US"/>
        </w:rPr>
      </w:pPr>
      <w:r>
        <w:rPr>
          <w:rStyle w:val="FootnoteReference"/>
        </w:rPr>
        <w:footnoteRef/>
      </w:r>
      <w:r>
        <w:t xml:space="preserve"> </w:t>
      </w:r>
      <w:r w:rsidRPr="00315E2A">
        <w:t>UN GTRs contain globally harmonized performance-related requirements and test procedures. They provide a predictable regulatory framework for the global automotive industry, consumers and their associations. They do not contain administrative provisions for type approvals and their mutual recognition.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4BA8A" w14:textId="62F26AC0" w:rsidR="001D6A24" w:rsidRDefault="006B7475" w:rsidP="00D87AD8">
    <w:pPr>
      <w:pStyle w:val="Header"/>
      <w:spacing w:after="1320"/>
      <w:jc w:val="left"/>
    </w:pPr>
    <w:r>
      <w:fldChar w:fldCharType="begin"/>
    </w:r>
    <w:r>
      <w:instrText xml:space="preserve"> STYLEREF  "Heading 1"  \* MERGEFORMAT </w:instrText>
    </w:r>
    <w:r>
      <w:fldChar w:fldCharType="separate"/>
    </w:r>
    <w:r w:rsidR="001D6A24">
      <w:rPr>
        <w:noProof/>
      </w:rPr>
      <w:t>Executive Summary</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561B7" w14:textId="77777777" w:rsidR="001D6A24" w:rsidRDefault="001D6A24"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BFEF1" w14:textId="77777777" w:rsidR="001D6A24" w:rsidRPr="005912BE" w:rsidRDefault="001D6A24" w:rsidP="005912BE">
    <w:pPr>
      <w:pStyle w:val="Header"/>
      <w:spacing w:after="13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13247" w14:textId="77777777" w:rsidR="001D6A24" w:rsidRDefault="001D6A24" w:rsidP="00546218">
    <w:pPr>
      <w:pStyle w:val="Header"/>
      <w:spacing w:after="13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34F55" w14:textId="379C88FD" w:rsidR="001D6A24" w:rsidRDefault="001D6A24" w:rsidP="005B2D51">
    <w:pPr>
      <w:pStyle w:val="Header"/>
      <w:tabs>
        <w:tab w:val="clear" w:pos="4513"/>
        <w:tab w:val="clear" w:pos="9026"/>
        <w:tab w:val="left" w:pos="2625"/>
      </w:tabs>
      <w:spacing w:after="1320"/>
      <w:jc w:val="left"/>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CFB1B" w14:textId="67BAF546" w:rsidR="001D6A24" w:rsidRDefault="006B7475" w:rsidP="005912BE">
    <w:pPr>
      <w:pStyle w:val="Header"/>
      <w:spacing w:after="1320"/>
    </w:pPr>
    <w:r>
      <w:fldChar w:fldCharType="begin"/>
    </w:r>
    <w:r>
      <w:instrText xml:space="preserve"> STYLEREF  "Heading 1"  \* MERGEFORMAT </w:instrText>
    </w:r>
    <w:r>
      <w:fldChar w:fldCharType="separate"/>
    </w:r>
    <w:r w:rsidR="001D6A24">
      <w:rPr>
        <w:noProof/>
      </w:rPr>
      <w:t>Executive Summary</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990FF5"/>
    <w:multiLevelType w:val="hybridMultilevel"/>
    <w:tmpl w:val="F61EA32A"/>
    <w:lvl w:ilvl="0" w:tplc="0C09000F">
      <w:start w:val="1"/>
      <w:numFmt w:val="decimal"/>
      <w:lvlText w:val="%1."/>
      <w:lvlJc w:val="left"/>
      <w:pPr>
        <w:ind w:left="360" w:hanging="360"/>
      </w:pPr>
    </w:lvl>
    <w:lvl w:ilvl="1" w:tplc="0C090019">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8BC56A3"/>
    <w:multiLevelType w:val="hybridMultilevel"/>
    <w:tmpl w:val="CA6C0B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2B21B4"/>
    <w:multiLevelType w:val="hybridMultilevel"/>
    <w:tmpl w:val="8604EF0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611A5E"/>
    <w:multiLevelType w:val="hybridMultilevel"/>
    <w:tmpl w:val="E5A6A1E8"/>
    <w:lvl w:ilvl="0" w:tplc="DCC61CE2">
      <w:start w:val="1"/>
      <w:numFmt w:val="decimal"/>
      <w:lvlText w:val="%1."/>
      <w:lvlJc w:val="left"/>
      <w:pPr>
        <w:ind w:left="360" w:hanging="360"/>
      </w:pPr>
      <w:rPr>
        <w:rFonts w:hint="default"/>
        <w:strike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D621AED"/>
    <w:multiLevelType w:val="multilevel"/>
    <w:tmpl w:val="C2EED61A"/>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5246"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E141E1"/>
    <w:multiLevelType w:val="hybridMultilevel"/>
    <w:tmpl w:val="22D80AE6"/>
    <w:lvl w:ilvl="0" w:tplc="C784A0B0">
      <w:start w:val="1"/>
      <w:numFmt w:val="decimal"/>
      <w:lvlText w:val="%1."/>
      <w:lvlJc w:val="left"/>
      <w:pPr>
        <w:ind w:left="360" w:hanging="360"/>
      </w:pPr>
      <w:rPr>
        <w:rFonts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A74D0C"/>
    <w:multiLevelType w:val="hybridMultilevel"/>
    <w:tmpl w:val="2D384B1C"/>
    <w:lvl w:ilvl="0" w:tplc="C5A4C7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DE3371"/>
    <w:multiLevelType w:val="hybridMultilevel"/>
    <w:tmpl w:val="0820276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01F02D6"/>
    <w:multiLevelType w:val="hybridMultilevel"/>
    <w:tmpl w:val="CA6C0B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12F418A"/>
    <w:multiLevelType w:val="hybridMultilevel"/>
    <w:tmpl w:val="F970E99C"/>
    <w:lvl w:ilvl="0" w:tplc="936AB1F2">
      <w:start w:val="1"/>
      <w:numFmt w:val="decimal"/>
      <w:lvlText w:val="%1."/>
      <w:lvlJc w:val="left"/>
      <w:pPr>
        <w:ind w:left="360" w:hanging="360"/>
      </w:pPr>
      <w:rPr>
        <w:rFonts w:hint="default"/>
        <w:strike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2206425"/>
    <w:multiLevelType w:val="hybridMultilevel"/>
    <w:tmpl w:val="D5F4A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E656B0"/>
    <w:multiLevelType w:val="hybridMultilevel"/>
    <w:tmpl w:val="F970E99C"/>
    <w:lvl w:ilvl="0" w:tplc="936AB1F2">
      <w:start w:val="1"/>
      <w:numFmt w:val="decimal"/>
      <w:lvlText w:val="%1."/>
      <w:lvlJc w:val="left"/>
      <w:pPr>
        <w:ind w:left="360" w:hanging="360"/>
      </w:pPr>
      <w:rPr>
        <w:rFonts w:hint="default"/>
        <w:strike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4E75C5F"/>
    <w:multiLevelType w:val="hybridMultilevel"/>
    <w:tmpl w:val="9F3C43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5210ED1"/>
    <w:multiLevelType w:val="hybridMultilevel"/>
    <w:tmpl w:val="9CBE9614"/>
    <w:lvl w:ilvl="0" w:tplc="0C09000F">
      <w:start w:val="1"/>
      <w:numFmt w:val="decimal"/>
      <w:lvlText w:val="%1."/>
      <w:lvlJc w:val="left"/>
      <w:pPr>
        <w:ind w:left="360" w:hanging="360"/>
      </w:pPr>
      <w:rPr>
        <w:rFonts w:hint="default"/>
      </w:r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54E6BCD"/>
    <w:multiLevelType w:val="multilevel"/>
    <w:tmpl w:val="5B2C35CE"/>
    <w:numStyleLink w:val="Bullets"/>
  </w:abstractNum>
  <w:abstractNum w:abstractNumId="16" w15:restartNumberingAfterBreak="0">
    <w:nsid w:val="25684BB8"/>
    <w:multiLevelType w:val="hybridMultilevel"/>
    <w:tmpl w:val="2A44EF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EA659FD"/>
    <w:multiLevelType w:val="hybridMultilevel"/>
    <w:tmpl w:val="524E14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AA51938"/>
    <w:multiLevelType w:val="multilevel"/>
    <w:tmpl w:val="298C34E4"/>
    <w:numStyleLink w:val="AppendixNumbers"/>
  </w:abstractNum>
  <w:abstractNum w:abstractNumId="20" w15:restartNumberingAfterBreak="0">
    <w:nsid w:val="3C3F0D40"/>
    <w:multiLevelType w:val="hybridMultilevel"/>
    <w:tmpl w:val="0820276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E395B4F"/>
    <w:multiLevelType w:val="hybridMultilevel"/>
    <w:tmpl w:val="2864D5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F166873"/>
    <w:multiLevelType w:val="multilevel"/>
    <w:tmpl w:val="C2EED61A"/>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41DB3753"/>
    <w:multiLevelType w:val="hybridMultilevel"/>
    <w:tmpl w:val="2A44EF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53A15C9"/>
    <w:multiLevelType w:val="multilevel"/>
    <w:tmpl w:val="5B2C35CE"/>
    <w:numStyleLink w:val="Bullets"/>
  </w:abstractNum>
  <w:abstractNum w:abstractNumId="26" w15:restartNumberingAfterBreak="0">
    <w:nsid w:val="46A90826"/>
    <w:multiLevelType w:val="hybridMultilevel"/>
    <w:tmpl w:val="22D80AE6"/>
    <w:lvl w:ilvl="0" w:tplc="C784A0B0">
      <w:start w:val="1"/>
      <w:numFmt w:val="decimal"/>
      <w:lvlText w:val="%1."/>
      <w:lvlJc w:val="left"/>
      <w:pPr>
        <w:ind w:left="360" w:hanging="360"/>
      </w:pPr>
      <w:rPr>
        <w:rFonts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77782C"/>
    <w:multiLevelType w:val="hybridMultilevel"/>
    <w:tmpl w:val="F6049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2C469B"/>
    <w:multiLevelType w:val="hybridMultilevel"/>
    <w:tmpl w:val="9500B868"/>
    <w:lvl w:ilvl="0" w:tplc="E5F81E14">
      <w:start w:val="1"/>
      <w:numFmt w:val="decimal"/>
      <w:lvlText w:val="%1."/>
      <w:lvlJc w:val="left"/>
      <w:pPr>
        <w:ind w:left="360" w:hanging="360"/>
      </w:pPr>
      <w:rPr>
        <w:rFonts w:ascii="Times New Roman" w:hAnsi="Times New Roman" w:cs="Times New Roman" w:hint="default"/>
      </w:rPr>
    </w:lvl>
    <w:lvl w:ilvl="1" w:tplc="0C090019">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7674442"/>
    <w:multiLevelType w:val="hybridMultilevel"/>
    <w:tmpl w:val="283A94B2"/>
    <w:lvl w:ilvl="0" w:tplc="0C09000F">
      <w:start w:val="1"/>
      <w:numFmt w:val="decimal"/>
      <w:lvlText w:val="%1."/>
      <w:lvlJc w:val="left"/>
      <w:pPr>
        <w:ind w:left="360" w:hanging="360"/>
      </w:pPr>
      <w:rPr>
        <w:rFonts w:hint="default"/>
      </w:r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8BF5039"/>
    <w:multiLevelType w:val="hybridMultilevel"/>
    <w:tmpl w:val="6636AB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A31455C"/>
    <w:multiLevelType w:val="hybridMultilevel"/>
    <w:tmpl w:val="4A4E00CC"/>
    <w:lvl w:ilvl="0" w:tplc="0C09000F">
      <w:start w:val="1"/>
      <w:numFmt w:val="decimal"/>
      <w:lvlText w:val="%1."/>
      <w:lvlJc w:val="left"/>
      <w:pPr>
        <w:ind w:left="360" w:hanging="360"/>
      </w:pPr>
    </w:lvl>
    <w:lvl w:ilvl="1" w:tplc="0C090019">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1205A1E"/>
    <w:multiLevelType w:val="hybridMultilevel"/>
    <w:tmpl w:val="6636AB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24C4CF1"/>
    <w:multiLevelType w:val="hybridMultilevel"/>
    <w:tmpl w:val="F2BC9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7F01F1"/>
    <w:multiLevelType w:val="hybridMultilevel"/>
    <w:tmpl w:val="524E14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6725E94"/>
    <w:multiLevelType w:val="hybridMultilevel"/>
    <w:tmpl w:val="9F3C43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6790B6C"/>
    <w:multiLevelType w:val="hybridMultilevel"/>
    <w:tmpl w:val="286AEFE4"/>
    <w:lvl w:ilvl="0" w:tplc="C784A0B0">
      <w:start w:val="1"/>
      <w:numFmt w:val="decimal"/>
      <w:lvlText w:val="%1."/>
      <w:lvlJc w:val="left"/>
      <w:pPr>
        <w:ind w:left="360" w:hanging="360"/>
      </w:pPr>
      <w:rPr>
        <w:rFonts w:hint="default"/>
        <w:strike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8375C68"/>
    <w:multiLevelType w:val="hybridMultilevel"/>
    <w:tmpl w:val="9500B868"/>
    <w:lvl w:ilvl="0" w:tplc="E5F81E14">
      <w:start w:val="1"/>
      <w:numFmt w:val="decimal"/>
      <w:lvlText w:val="%1."/>
      <w:lvlJc w:val="left"/>
      <w:pPr>
        <w:ind w:left="360" w:hanging="360"/>
      </w:pPr>
      <w:rPr>
        <w:rFonts w:ascii="Times New Roman" w:hAnsi="Times New Roman" w:cs="Times New Roman" w:hint="default"/>
      </w:rPr>
    </w:lvl>
    <w:lvl w:ilvl="1" w:tplc="0C090019">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FB82B6E"/>
    <w:multiLevelType w:val="hybridMultilevel"/>
    <w:tmpl w:val="A1A81372"/>
    <w:lvl w:ilvl="0" w:tplc="EEE0AD70">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70F13074"/>
    <w:multiLevelType w:val="hybridMultilevel"/>
    <w:tmpl w:val="0820276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19C4DCA"/>
    <w:multiLevelType w:val="hybridMultilevel"/>
    <w:tmpl w:val="9CBE9614"/>
    <w:lvl w:ilvl="0" w:tplc="0C09000F">
      <w:start w:val="1"/>
      <w:numFmt w:val="decimal"/>
      <w:lvlText w:val="%1."/>
      <w:lvlJc w:val="left"/>
      <w:pPr>
        <w:ind w:left="360" w:hanging="360"/>
      </w:pPr>
      <w:rPr>
        <w:rFonts w:hint="default"/>
      </w:r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3AB371C"/>
    <w:multiLevelType w:val="hybridMultilevel"/>
    <w:tmpl w:val="EA36DE14"/>
    <w:lvl w:ilvl="0" w:tplc="0C09000F">
      <w:start w:val="1"/>
      <w:numFmt w:val="decimal"/>
      <w:lvlText w:val="%1."/>
      <w:lvlJc w:val="left"/>
      <w:pPr>
        <w:ind w:left="360" w:hanging="360"/>
      </w:pPr>
    </w:lvl>
    <w:lvl w:ilvl="1" w:tplc="0C09000F">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CD72376"/>
    <w:multiLevelType w:val="hybridMultilevel"/>
    <w:tmpl w:val="2A44EF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3"/>
  </w:num>
  <w:num w:numId="2">
    <w:abstractNumId w:val="44"/>
  </w:num>
  <w:num w:numId="3">
    <w:abstractNumId w:val="0"/>
  </w:num>
  <w:num w:numId="4">
    <w:abstractNumId w:val="22"/>
  </w:num>
  <w:num w:numId="5">
    <w:abstractNumId w:val="5"/>
  </w:num>
  <w:num w:numId="6">
    <w:abstractNumId w:val="18"/>
  </w:num>
  <w:num w:numId="7">
    <w:abstractNumId w:val="19"/>
  </w:num>
  <w:num w:numId="8">
    <w:abstractNumId w:val="32"/>
  </w:num>
  <w:num w:numId="9">
    <w:abstractNumId w:val="7"/>
  </w:num>
  <w:num w:numId="10">
    <w:abstractNumId w:val="39"/>
  </w:num>
  <w:num w:numId="11">
    <w:abstractNumId w:val="33"/>
  </w:num>
  <w:num w:numId="12">
    <w:abstractNumId w:val="30"/>
  </w:num>
  <w:num w:numId="13">
    <w:abstractNumId w:val="35"/>
  </w:num>
  <w:num w:numId="14">
    <w:abstractNumId w:val="2"/>
  </w:num>
  <w:num w:numId="15">
    <w:abstractNumId w:val="17"/>
  </w:num>
  <w:num w:numId="16">
    <w:abstractNumId w:val="9"/>
  </w:num>
  <w:num w:numId="17">
    <w:abstractNumId w:val="26"/>
  </w:num>
  <w:num w:numId="18">
    <w:abstractNumId w:val="6"/>
  </w:num>
  <w:num w:numId="19">
    <w:abstractNumId w:val="12"/>
  </w:num>
  <w:num w:numId="20">
    <w:abstractNumId w:val="10"/>
  </w:num>
  <w:num w:numId="21">
    <w:abstractNumId w:val="13"/>
  </w:num>
  <w:num w:numId="22">
    <w:abstractNumId w:val="36"/>
  </w:num>
  <w:num w:numId="23">
    <w:abstractNumId w:val="37"/>
  </w:num>
  <w:num w:numId="24">
    <w:abstractNumId w:val="4"/>
  </w:num>
  <w:num w:numId="25">
    <w:abstractNumId w:val="21"/>
  </w:num>
  <w:num w:numId="26">
    <w:abstractNumId w:val="24"/>
  </w:num>
  <w:num w:numId="27">
    <w:abstractNumId w:val="43"/>
  </w:num>
  <w:num w:numId="28">
    <w:abstractNumId w:val="16"/>
  </w:num>
  <w:num w:numId="29">
    <w:abstractNumId w:val="20"/>
  </w:num>
  <w:num w:numId="30">
    <w:abstractNumId w:val="3"/>
  </w:num>
  <w:num w:numId="31">
    <w:abstractNumId w:val="8"/>
  </w:num>
  <w:num w:numId="32">
    <w:abstractNumId w:val="40"/>
  </w:num>
  <w:num w:numId="33">
    <w:abstractNumId w:val="42"/>
  </w:num>
  <w:num w:numId="34">
    <w:abstractNumId w:val="31"/>
  </w:num>
  <w:num w:numId="35">
    <w:abstractNumId w:val="1"/>
  </w:num>
  <w:num w:numId="36">
    <w:abstractNumId w:val="14"/>
  </w:num>
  <w:num w:numId="37">
    <w:abstractNumId w:val="29"/>
  </w:num>
  <w:num w:numId="38">
    <w:abstractNumId w:val="41"/>
  </w:num>
  <w:num w:numId="39">
    <w:abstractNumId w:val="28"/>
  </w:num>
  <w:num w:numId="40">
    <w:abstractNumId w:val="38"/>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15"/>
  </w:num>
  <w:num w:numId="47">
    <w:abstractNumId w:val="27"/>
  </w:num>
  <w:num w:numId="48">
    <w:abstractNumId w:val="11"/>
  </w:num>
  <w:num w:numId="49">
    <w:abstractNumId w:val="34"/>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 w:numId="52">
    <w:abstractNumId w:val="5"/>
  </w:num>
  <w:num w:numId="53">
    <w:abstractNumId w:val="5"/>
  </w:num>
  <w:num w:numId="54">
    <w:abstractNumId w:val="5"/>
  </w:num>
  <w:num w:numId="55">
    <w:abstractNumId w:val="5"/>
  </w:num>
  <w:num w:numId="56">
    <w:abstractNumId w:val="5"/>
  </w:num>
  <w:num w:numId="57">
    <w:abstractNumId w:val="5"/>
  </w:num>
  <w:num w:numId="58">
    <w:abstractNumId w:val="5"/>
  </w:num>
  <w:num w:numId="59">
    <w:abstractNumId w:val="5"/>
  </w:num>
  <w:num w:numId="60">
    <w:abstractNumId w:val="5"/>
  </w:num>
  <w:num w:numId="61">
    <w:abstractNumId w:val="5"/>
  </w:num>
  <w:num w:numId="62">
    <w:abstractNumId w:val="5"/>
  </w:num>
  <w:num w:numId="63">
    <w:abstractNumId w:val="5"/>
  </w:num>
  <w:num w:numId="64">
    <w:abstractNumId w:val="5"/>
  </w:num>
  <w:num w:numId="65">
    <w:abstractNumId w:val="5"/>
  </w:num>
  <w:num w:numId="66">
    <w:abstractNumId w:val="5"/>
  </w:num>
  <w:num w:numId="67">
    <w:abstractNumId w:val="5"/>
  </w:num>
  <w:num w:numId="68">
    <w:abstractNumId w:val="5"/>
  </w:num>
  <w:num w:numId="69">
    <w:abstractNumId w:val="5"/>
  </w:num>
  <w:num w:numId="70">
    <w:abstractNumId w:val="5"/>
  </w:num>
  <w:num w:numId="71">
    <w:abstractNumId w:val="5"/>
  </w:num>
  <w:num w:numId="72">
    <w:abstractNumId w:val="5"/>
  </w:num>
  <w:num w:numId="73">
    <w:abstractNumId w:val="5"/>
  </w:num>
  <w:num w:numId="74">
    <w:abstractNumId w:val="5"/>
  </w:num>
  <w:num w:numId="75">
    <w:abstractNumId w:val="5"/>
  </w:num>
  <w:num w:numId="76">
    <w:abstractNumId w:val="5"/>
  </w:num>
  <w:num w:numId="77">
    <w:abstractNumId w:val="5"/>
  </w:num>
  <w:num w:numId="78">
    <w:abstractNumId w:val="5"/>
  </w:num>
  <w:num w:numId="79">
    <w:abstractNumId w:val="5"/>
  </w:num>
  <w:num w:numId="80">
    <w:abstractNumId w:val="5"/>
  </w:num>
  <w:num w:numId="81">
    <w:abstractNumId w:val="5"/>
  </w:num>
  <w:num w:numId="82">
    <w:abstractNumId w:val="5"/>
  </w:num>
  <w:num w:numId="83">
    <w:abstractNumId w:val="5"/>
  </w:num>
  <w:num w:numId="84">
    <w:abstractNumId w:val="5"/>
  </w:num>
  <w:num w:numId="85">
    <w:abstractNumId w:val="19"/>
  </w:num>
  <w:num w:numId="86">
    <w:abstractNumId w:val="19"/>
  </w:num>
  <w:num w:numId="87">
    <w:abstractNumId w:val="19"/>
  </w:num>
  <w:num w:numId="88">
    <w:abstractNumId w:val="1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426"/>
    <w:rsid w:val="000001BC"/>
    <w:rsid w:val="000003AB"/>
    <w:rsid w:val="000007D6"/>
    <w:rsid w:val="00001168"/>
    <w:rsid w:val="00001B34"/>
    <w:rsid w:val="000022E7"/>
    <w:rsid w:val="00003F54"/>
    <w:rsid w:val="00004332"/>
    <w:rsid w:val="00004D24"/>
    <w:rsid w:val="00005371"/>
    <w:rsid w:val="00006C3C"/>
    <w:rsid w:val="0000727D"/>
    <w:rsid w:val="000074AF"/>
    <w:rsid w:val="00007DE8"/>
    <w:rsid w:val="000107C6"/>
    <w:rsid w:val="000112CA"/>
    <w:rsid w:val="00012472"/>
    <w:rsid w:val="00012514"/>
    <w:rsid w:val="00012641"/>
    <w:rsid w:val="000131FC"/>
    <w:rsid w:val="0001339A"/>
    <w:rsid w:val="00014079"/>
    <w:rsid w:val="0001430B"/>
    <w:rsid w:val="00014858"/>
    <w:rsid w:val="00014C8E"/>
    <w:rsid w:val="000156A1"/>
    <w:rsid w:val="00016C90"/>
    <w:rsid w:val="00016F9D"/>
    <w:rsid w:val="000177C9"/>
    <w:rsid w:val="000208E6"/>
    <w:rsid w:val="00020965"/>
    <w:rsid w:val="00021ABB"/>
    <w:rsid w:val="0002222B"/>
    <w:rsid w:val="00022CD0"/>
    <w:rsid w:val="00023952"/>
    <w:rsid w:val="00024A54"/>
    <w:rsid w:val="00026F5A"/>
    <w:rsid w:val="0003018B"/>
    <w:rsid w:val="000323A3"/>
    <w:rsid w:val="000332CE"/>
    <w:rsid w:val="0003363B"/>
    <w:rsid w:val="00033CA1"/>
    <w:rsid w:val="000346B1"/>
    <w:rsid w:val="00035FE8"/>
    <w:rsid w:val="0003722E"/>
    <w:rsid w:val="00037997"/>
    <w:rsid w:val="000404A7"/>
    <w:rsid w:val="00042279"/>
    <w:rsid w:val="00042B95"/>
    <w:rsid w:val="00042E0D"/>
    <w:rsid w:val="00043013"/>
    <w:rsid w:val="000442E3"/>
    <w:rsid w:val="00044693"/>
    <w:rsid w:val="000447AF"/>
    <w:rsid w:val="00044B40"/>
    <w:rsid w:val="00045B79"/>
    <w:rsid w:val="00045EBD"/>
    <w:rsid w:val="00046B88"/>
    <w:rsid w:val="00046D66"/>
    <w:rsid w:val="000478B7"/>
    <w:rsid w:val="00050DF9"/>
    <w:rsid w:val="00050E5D"/>
    <w:rsid w:val="000511A5"/>
    <w:rsid w:val="00051FF0"/>
    <w:rsid w:val="000522B1"/>
    <w:rsid w:val="000525DF"/>
    <w:rsid w:val="00053166"/>
    <w:rsid w:val="00053854"/>
    <w:rsid w:val="00053C7B"/>
    <w:rsid w:val="00053C8F"/>
    <w:rsid w:val="00053EAA"/>
    <w:rsid w:val="000540EB"/>
    <w:rsid w:val="00054213"/>
    <w:rsid w:val="00056CB7"/>
    <w:rsid w:val="000577CF"/>
    <w:rsid w:val="00057D3D"/>
    <w:rsid w:val="000621AF"/>
    <w:rsid w:val="00062503"/>
    <w:rsid w:val="00062833"/>
    <w:rsid w:val="00062E14"/>
    <w:rsid w:val="0006316F"/>
    <w:rsid w:val="0006434C"/>
    <w:rsid w:val="0006439B"/>
    <w:rsid w:val="0006498E"/>
    <w:rsid w:val="00065194"/>
    <w:rsid w:val="000663F7"/>
    <w:rsid w:val="0006650C"/>
    <w:rsid w:val="00066D8A"/>
    <w:rsid w:val="00067744"/>
    <w:rsid w:val="000700DF"/>
    <w:rsid w:val="0007041A"/>
    <w:rsid w:val="00070605"/>
    <w:rsid w:val="000708AB"/>
    <w:rsid w:val="00071D46"/>
    <w:rsid w:val="00071E87"/>
    <w:rsid w:val="00072DAB"/>
    <w:rsid w:val="000734BE"/>
    <w:rsid w:val="000734FF"/>
    <w:rsid w:val="00073DB6"/>
    <w:rsid w:val="00074F2F"/>
    <w:rsid w:val="00075E3A"/>
    <w:rsid w:val="00076E6A"/>
    <w:rsid w:val="00081BAC"/>
    <w:rsid w:val="00081C81"/>
    <w:rsid w:val="00082845"/>
    <w:rsid w:val="00082AB1"/>
    <w:rsid w:val="00085622"/>
    <w:rsid w:val="00085D4B"/>
    <w:rsid w:val="0008636A"/>
    <w:rsid w:val="000869EE"/>
    <w:rsid w:val="00091794"/>
    <w:rsid w:val="000918DA"/>
    <w:rsid w:val="0009192C"/>
    <w:rsid w:val="00092085"/>
    <w:rsid w:val="00092A63"/>
    <w:rsid w:val="00092B97"/>
    <w:rsid w:val="00093615"/>
    <w:rsid w:val="0009369C"/>
    <w:rsid w:val="0009401F"/>
    <w:rsid w:val="00094781"/>
    <w:rsid w:val="000968A9"/>
    <w:rsid w:val="0009725A"/>
    <w:rsid w:val="00097695"/>
    <w:rsid w:val="000979F5"/>
    <w:rsid w:val="000A0A72"/>
    <w:rsid w:val="000A0B75"/>
    <w:rsid w:val="000A1045"/>
    <w:rsid w:val="000A1946"/>
    <w:rsid w:val="000A2B6B"/>
    <w:rsid w:val="000A41F5"/>
    <w:rsid w:val="000A5ADF"/>
    <w:rsid w:val="000A5B16"/>
    <w:rsid w:val="000A5CE8"/>
    <w:rsid w:val="000B0E3C"/>
    <w:rsid w:val="000B128F"/>
    <w:rsid w:val="000B13C1"/>
    <w:rsid w:val="000B1A05"/>
    <w:rsid w:val="000B1AE8"/>
    <w:rsid w:val="000B1AEE"/>
    <w:rsid w:val="000B1D31"/>
    <w:rsid w:val="000B1D55"/>
    <w:rsid w:val="000B3869"/>
    <w:rsid w:val="000B490A"/>
    <w:rsid w:val="000B549C"/>
    <w:rsid w:val="000B7919"/>
    <w:rsid w:val="000C0583"/>
    <w:rsid w:val="000C1874"/>
    <w:rsid w:val="000C39A8"/>
    <w:rsid w:val="000C3CEB"/>
    <w:rsid w:val="000C42B4"/>
    <w:rsid w:val="000C4D90"/>
    <w:rsid w:val="000C6061"/>
    <w:rsid w:val="000C7117"/>
    <w:rsid w:val="000C7224"/>
    <w:rsid w:val="000C745C"/>
    <w:rsid w:val="000D00FF"/>
    <w:rsid w:val="000D01C0"/>
    <w:rsid w:val="000D0346"/>
    <w:rsid w:val="000D0CE1"/>
    <w:rsid w:val="000D1102"/>
    <w:rsid w:val="000D17E7"/>
    <w:rsid w:val="000D288B"/>
    <w:rsid w:val="000D2CE3"/>
    <w:rsid w:val="000D3545"/>
    <w:rsid w:val="000D386B"/>
    <w:rsid w:val="000D4349"/>
    <w:rsid w:val="000D56DF"/>
    <w:rsid w:val="000D5EF1"/>
    <w:rsid w:val="000D6B41"/>
    <w:rsid w:val="000D6C1D"/>
    <w:rsid w:val="000D77FD"/>
    <w:rsid w:val="000D79E1"/>
    <w:rsid w:val="000E1489"/>
    <w:rsid w:val="000E163A"/>
    <w:rsid w:val="000E217B"/>
    <w:rsid w:val="000E222D"/>
    <w:rsid w:val="000E2351"/>
    <w:rsid w:val="000E24BA"/>
    <w:rsid w:val="000E2AF4"/>
    <w:rsid w:val="000E331B"/>
    <w:rsid w:val="000E35AC"/>
    <w:rsid w:val="000E4F0D"/>
    <w:rsid w:val="000E5674"/>
    <w:rsid w:val="000E57C9"/>
    <w:rsid w:val="000E5C10"/>
    <w:rsid w:val="000E6547"/>
    <w:rsid w:val="000E6991"/>
    <w:rsid w:val="000E6C19"/>
    <w:rsid w:val="000E6FAE"/>
    <w:rsid w:val="000E75A9"/>
    <w:rsid w:val="000E7A4C"/>
    <w:rsid w:val="000F0111"/>
    <w:rsid w:val="000F080C"/>
    <w:rsid w:val="000F090C"/>
    <w:rsid w:val="000F2442"/>
    <w:rsid w:val="000F2551"/>
    <w:rsid w:val="000F2F84"/>
    <w:rsid w:val="000F3FCF"/>
    <w:rsid w:val="000F460F"/>
    <w:rsid w:val="000F491B"/>
    <w:rsid w:val="000F4E00"/>
    <w:rsid w:val="000F5653"/>
    <w:rsid w:val="000F5AD0"/>
    <w:rsid w:val="000F6573"/>
    <w:rsid w:val="000F79B5"/>
    <w:rsid w:val="0010264C"/>
    <w:rsid w:val="00102904"/>
    <w:rsid w:val="001033C1"/>
    <w:rsid w:val="001034BF"/>
    <w:rsid w:val="001036EC"/>
    <w:rsid w:val="001037E1"/>
    <w:rsid w:val="00103BC0"/>
    <w:rsid w:val="00104CB9"/>
    <w:rsid w:val="001050C4"/>
    <w:rsid w:val="00105149"/>
    <w:rsid w:val="00105329"/>
    <w:rsid w:val="001057D5"/>
    <w:rsid w:val="001058A2"/>
    <w:rsid w:val="001061E0"/>
    <w:rsid w:val="0010627A"/>
    <w:rsid w:val="00106A0C"/>
    <w:rsid w:val="00106A89"/>
    <w:rsid w:val="001073A5"/>
    <w:rsid w:val="00107706"/>
    <w:rsid w:val="00107759"/>
    <w:rsid w:val="00107DBC"/>
    <w:rsid w:val="00107DFB"/>
    <w:rsid w:val="00112440"/>
    <w:rsid w:val="00112E5C"/>
    <w:rsid w:val="00113EFA"/>
    <w:rsid w:val="001140C7"/>
    <w:rsid w:val="0011526C"/>
    <w:rsid w:val="0011610E"/>
    <w:rsid w:val="0011633E"/>
    <w:rsid w:val="00116590"/>
    <w:rsid w:val="00116EA2"/>
    <w:rsid w:val="00117440"/>
    <w:rsid w:val="00117959"/>
    <w:rsid w:val="00117CC4"/>
    <w:rsid w:val="00120E48"/>
    <w:rsid w:val="00121626"/>
    <w:rsid w:val="00121894"/>
    <w:rsid w:val="00121BEE"/>
    <w:rsid w:val="0012270A"/>
    <w:rsid w:val="00123950"/>
    <w:rsid w:val="00124074"/>
    <w:rsid w:val="00124556"/>
    <w:rsid w:val="0012559E"/>
    <w:rsid w:val="0012580F"/>
    <w:rsid w:val="00125A80"/>
    <w:rsid w:val="00126859"/>
    <w:rsid w:val="00127B65"/>
    <w:rsid w:val="0013129B"/>
    <w:rsid w:val="0013209F"/>
    <w:rsid w:val="0013273B"/>
    <w:rsid w:val="00133E74"/>
    <w:rsid w:val="001349C6"/>
    <w:rsid w:val="00134EF7"/>
    <w:rsid w:val="001353EE"/>
    <w:rsid w:val="00135B42"/>
    <w:rsid w:val="0013635B"/>
    <w:rsid w:val="001367EE"/>
    <w:rsid w:val="00137C17"/>
    <w:rsid w:val="00142028"/>
    <w:rsid w:val="00142144"/>
    <w:rsid w:val="001421E6"/>
    <w:rsid w:val="0014238A"/>
    <w:rsid w:val="00142764"/>
    <w:rsid w:val="00144B02"/>
    <w:rsid w:val="00144B35"/>
    <w:rsid w:val="0014529A"/>
    <w:rsid w:val="00145619"/>
    <w:rsid w:val="001456F1"/>
    <w:rsid w:val="00145AB9"/>
    <w:rsid w:val="001463B1"/>
    <w:rsid w:val="001468D0"/>
    <w:rsid w:val="001476D5"/>
    <w:rsid w:val="001479B8"/>
    <w:rsid w:val="00150442"/>
    <w:rsid w:val="00150D23"/>
    <w:rsid w:val="001516B7"/>
    <w:rsid w:val="00151AA0"/>
    <w:rsid w:val="0015262B"/>
    <w:rsid w:val="00152712"/>
    <w:rsid w:val="00152B57"/>
    <w:rsid w:val="00152D60"/>
    <w:rsid w:val="0015323A"/>
    <w:rsid w:val="0015366B"/>
    <w:rsid w:val="00153D68"/>
    <w:rsid w:val="001554E2"/>
    <w:rsid w:val="00155FA3"/>
    <w:rsid w:val="00157493"/>
    <w:rsid w:val="001575E7"/>
    <w:rsid w:val="0016044B"/>
    <w:rsid w:val="00161CBB"/>
    <w:rsid w:val="00162107"/>
    <w:rsid w:val="001623BF"/>
    <w:rsid w:val="001623F9"/>
    <w:rsid w:val="001634F0"/>
    <w:rsid w:val="001639F3"/>
    <w:rsid w:val="00163AA8"/>
    <w:rsid w:val="001641B2"/>
    <w:rsid w:val="001653E9"/>
    <w:rsid w:val="00165EA7"/>
    <w:rsid w:val="00165EFA"/>
    <w:rsid w:val="001660FA"/>
    <w:rsid w:val="00166B70"/>
    <w:rsid w:val="00166DCB"/>
    <w:rsid w:val="00167F02"/>
    <w:rsid w:val="00170C43"/>
    <w:rsid w:val="00170C51"/>
    <w:rsid w:val="0017199D"/>
    <w:rsid w:val="00171C1D"/>
    <w:rsid w:val="00171C23"/>
    <w:rsid w:val="001723F1"/>
    <w:rsid w:val="00173D8C"/>
    <w:rsid w:val="00175F49"/>
    <w:rsid w:val="0017624F"/>
    <w:rsid w:val="00176512"/>
    <w:rsid w:val="00176635"/>
    <w:rsid w:val="001767A2"/>
    <w:rsid w:val="00176854"/>
    <w:rsid w:val="00176E32"/>
    <w:rsid w:val="001770D7"/>
    <w:rsid w:val="00177365"/>
    <w:rsid w:val="00181372"/>
    <w:rsid w:val="00181E20"/>
    <w:rsid w:val="00183A05"/>
    <w:rsid w:val="00184188"/>
    <w:rsid w:val="0018423E"/>
    <w:rsid w:val="00184B72"/>
    <w:rsid w:val="00184D4C"/>
    <w:rsid w:val="00184F7D"/>
    <w:rsid w:val="001853D0"/>
    <w:rsid w:val="001860C0"/>
    <w:rsid w:val="00186377"/>
    <w:rsid w:val="00187252"/>
    <w:rsid w:val="00187288"/>
    <w:rsid w:val="00187773"/>
    <w:rsid w:val="001908A5"/>
    <w:rsid w:val="00191ABF"/>
    <w:rsid w:val="00192FBE"/>
    <w:rsid w:val="00194735"/>
    <w:rsid w:val="00194943"/>
    <w:rsid w:val="001949B3"/>
    <w:rsid w:val="00194B8E"/>
    <w:rsid w:val="001955CC"/>
    <w:rsid w:val="00195938"/>
    <w:rsid w:val="001959D9"/>
    <w:rsid w:val="00195DBA"/>
    <w:rsid w:val="00196299"/>
    <w:rsid w:val="001972DF"/>
    <w:rsid w:val="00197515"/>
    <w:rsid w:val="00197A48"/>
    <w:rsid w:val="00197C95"/>
    <w:rsid w:val="001A0048"/>
    <w:rsid w:val="001A01E6"/>
    <w:rsid w:val="001A02AD"/>
    <w:rsid w:val="001A0A39"/>
    <w:rsid w:val="001A1DCE"/>
    <w:rsid w:val="001A3AE2"/>
    <w:rsid w:val="001A5B7B"/>
    <w:rsid w:val="001A6657"/>
    <w:rsid w:val="001A66DD"/>
    <w:rsid w:val="001A6ABD"/>
    <w:rsid w:val="001B020A"/>
    <w:rsid w:val="001B08FE"/>
    <w:rsid w:val="001B0A6F"/>
    <w:rsid w:val="001B3CD5"/>
    <w:rsid w:val="001B3D81"/>
    <w:rsid w:val="001B4189"/>
    <w:rsid w:val="001B43EA"/>
    <w:rsid w:val="001B4659"/>
    <w:rsid w:val="001B46AC"/>
    <w:rsid w:val="001B48C1"/>
    <w:rsid w:val="001B4FDC"/>
    <w:rsid w:val="001B51B6"/>
    <w:rsid w:val="001B5663"/>
    <w:rsid w:val="001B60D7"/>
    <w:rsid w:val="001B6AEE"/>
    <w:rsid w:val="001B6F00"/>
    <w:rsid w:val="001B6F5E"/>
    <w:rsid w:val="001B7297"/>
    <w:rsid w:val="001B734B"/>
    <w:rsid w:val="001B7E9C"/>
    <w:rsid w:val="001C1BCF"/>
    <w:rsid w:val="001C1C51"/>
    <w:rsid w:val="001C27E5"/>
    <w:rsid w:val="001C2ABD"/>
    <w:rsid w:val="001C3503"/>
    <w:rsid w:val="001C4C6E"/>
    <w:rsid w:val="001C4F85"/>
    <w:rsid w:val="001C576C"/>
    <w:rsid w:val="001C5AE9"/>
    <w:rsid w:val="001C6A2A"/>
    <w:rsid w:val="001C72A5"/>
    <w:rsid w:val="001C7569"/>
    <w:rsid w:val="001D0188"/>
    <w:rsid w:val="001D05ED"/>
    <w:rsid w:val="001D1314"/>
    <w:rsid w:val="001D2CAE"/>
    <w:rsid w:val="001D2D09"/>
    <w:rsid w:val="001D364E"/>
    <w:rsid w:val="001D36F7"/>
    <w:rsid w:val="001D42AA"/>
    <w:rsid w:val="001D5172"/>
    <w:rsid w:val="001D582D"/>
    <w:rsid w:val="001D5965"/>
    <w:rsid w:val="001D5B72"/>
    <w:rsid w:val="001D5E06"/>
    <w:rsid w:val="001D6A24"/>
    <w:rsid w:val="001D6ACE"/>
    <w:rsid w:val="001D7AF6"/>
    <w:rsid w:val="001E071E"/>
    <w:rsid w:val="001E0AEB"/>
    <w:rsid w:val="001E0C31"/>
    <w:rsid w:val="001E0E8F"/>
    <w:rsid w:val="001E0EBA"/>
    <w:rsid w:val="001E1313"/>
    <w:rsid w:val="001E13E4"/>
    <w:rsid w:val="001E1494"/>
    <w:rsid w:val="001E1914"/>
    <w:rsid w:val="001E2B9F"/>
    <w:rsid w:val="001E3301"/>
    <w:rsid w:val="001E35A9"/>
    <w:rsid w:val="001E366A"/>
    <w:rsid w:val="001E43CB"/>
    <w:rsid w:val="001E45C9"/>
    <w:rsid w:val="001E4762"/>
    <w:rsid w:val="001E6937"/>
    <w:rsid w:val="001E6AE5"/>
    <w:rsid w:val="001E715A"/>
    <w:rsid w:val="001E7C3A"/>
    <w:rsid w:val="001F00B1"/>
    <w:rsid w:val="001F082E"/>
    <w:rsid w:val="001F0B60"/>
    <w:rsid w:val="001F0F2E"/>
    <w:rsid w:val="001F131F"/>
    <w:rsid w:val="001F1E31"/>
    <w:rsid w:val="001F20B4"/>
    <w:rsid w:val="001F234D"/>
    <w:rsid w:val="001F3D2E"/>
    <w:rsid w:val="001F3EAD"/>
    <w:rsid w:val="001F4108"/>
    <w:rsid w:val="001F4EFE"/>
    <w:rsid w:val="001F5494"/>
    <w:rsid w:val="001F5E05"/>
    <w:rsid w:val="001F6849"/>
    <w:rsid w:val="001F691D"/>
    <w:rsid w:val="001F6A93"/>
    <w:rsid w:val="001F6EBA"/>
    <w:rsid w:val="001F75B8"/>
    <w:rsid w:val="001F795A"/>
    <w:rsid w:val="001F7B4C"/>
    <w:rsid w:val="00200372"/>
    <w:rsid w:val="00200415"/>
    <w:rsid w:val="002013B1"/>
    <w:rsid w:val="00202F0F"/>
    <w:rsid w:val="00203528"/>
    <w:rsid w:val="00203636"/>
    <w:rsid w:val="00203E0E"/>
    <w:rsid w:val="00203E70"/>
    <w:rsid w:val="00203FFA"/>
    <w:rsid w:val="00204703"/>
    <w:rsid w:val="00206183"/>
    <w:rsid w:val="00206DE2"/>
    <w:rsid w:val="0020739D"/>
    <w:rsid w:val="002076A5"/>
    <w:rsid w:val="00207F7C"/>
    <w:rsid w:val="0021050E"/>
    <w:rsid w:val="002114A8"/>
    <w:rsid w:val="0021213E"/>
    <w:rsid w:val="00212625"/>
    <w:rsid w:val="002128BC"/>
    <w:rsid w:val="002135E8"/>
    <w:rsid w:val="00214CC0"/>
    <w:rsid w:val="00215560"/>
    <w:rsid w:val="002165DF"/>
    <w:rsid w:val="002168D7"/>
    <w:rsid w:val="0022021C"/>
    <w:rsid w:val="0022079F"/>
    <w:rsid w:val="0022135A"/>
    <w:rsid w:val="002216D3"/>
    <w:rsid w:val="002221DA"/>
    <w:rsid w:val="00222433"/>
    <w:rsid w:val="00222957"/>
    <w:rsid w:val="002254D5"/>
    <w:rsid w:val="00225B8E"/>
    <w:rsid w:val="0022611D"/>
    <w:rsid w:val="0022630E"/>
    <w:rsid w:val="00227784"/>
    <w:rsid w:val="00230F3B"/>
    <w:rsid w:val="00231B90"/>
    <w:rsid w:val="00231ED6"/>
    <w:rsid w:val="0023297B"/>
    <w:rsid w:val="00232D99"/>
    <w:rsid w:val="00232E05"/>
    <w:rsid w:val="00233915"/>
    <w:rsid w:val="00233D8A"/>
    <w:rsid w:val="002356B0"/>
    <w:rsid w:val="00236B77"/>
    <w:rsid w:val="00237208"/>
    <w:rsid w:val="00237577"/>
    <w:rsid w:val="002404DE"/>
    <w:rsid w:val="00240D44"/>
    <w:rsid w:val="00240E46"/>
    <w:rsid w:val="00241032"/>
    <w:rsid w:val="00241868"/>
    <w:rsid w:val="00241ACF"/>
    <w:rsid w:val="002421C1"/>
    <w:rsid w:val="00242B9D"/>
    <w:rsid w:val="002439AC"/>
    <w:rsid w:val="002442B4"/>
    <w:rsid w:val="00246DE0"/>
    <w:rsid w:val="00251833"/>
    <w:rsid w:val="00251E18"/>
    <w:rsid w:val="00251E93"/>
    <w:rsid w:val="002532A1"/>
    <w:rsid w:val="0025349B"/>
    <w:rsid w:val="0025432F"/>
    <w:rsid w:val="00255C58"/>
    <w:rsid w:val="00256210"/>
    <w:rsid w:val="002570CC"/>
    <w:rsid w:val="00257726"/>
    <w:rsid w:val="00257912"/>
    <w:rsid w:val="00257C00"/>
    <w:rsid w:val="00257CA6"/>
    <w:rsid w:val="002603F8"/>
    <w:rsid w:val="00260483"/>
    <w:rsid w:val="00260F67"/>
    <w:rsid w:val="00261881"/>
    <w:rsid w:val="00261BAB"/>
    <w:rsid w:val="00261DD2"/>
    <w:rsid w:val="002632A1"/>
    <w:rsid w:val="00264A2F"/>
    <w:rsid w:val="0026629B"/>
    <w:rsid w:val="00266872"/>
    <w:rsid w:val="00266CB4"/>
    <w:rsid w:val="002701F6"/>
    <w:rsid w:val="00270921"/>
    <w:rsid w:val="00270D3A"/>
    <w:rsid w:val="002712EC"/>
    <w:rsid w:val="0027168F"/>
    <w:rsid w:val="00271CD9"/>
    <w:rsid w:val="002721BA"/>
    <w:rsid w:val="00273823"/>
    <w:rsid w:val="00274879"/>
    <w:rsid w:val="0027496D"/>
    <w:rsid w:val="00275DA0"/>
    <w:rsid w:val="002764D2"/>
    <w:rsid w:val="002774D7"/>
    <w:rsid w:val="00277AFB"/>
    <w:rsid w:val="00277FCF"/>
    <w:rsid w:val="0028065C"/>
    <w:rsid w:val="0028108F"/>
    <w:rsid w:val="00281124"/>
    <w:rsid w:val="002817B6"/>
    <w:rsid w:val="00281B62"/>
    <w:rsid w:val="00281D8E"/>
    <w:rsid w:val="0028299B"/>
    <w:rsid w:val="00283057"/>
    <w:rsid w:val="00283E0E"/>
    <w:rsid w:val="00283EE8"/>
    <w:rsid w:val="00284164"/>
    <w:rsid w:val="002843E0"/>
    <w:rsid w:val="00284CBC"/>
    <w:rsid w:val="002850BE"/>
    <w:rsid w:val="00285532"/>
    <w:rsid w:val="00285B8C"/>
    <w:rsid w:val="002866E0"/>
    <w:rsid w:val="002872EA"/>
    <w:rsid w:val="00287F1B"/>
    <w:rsid w:val="00290819"/>
    <w:rsid w:val="00291050"/>
    <w:rsid w:val="0029415D"/>
    <w:rsid w:val="00294372"/>
    <w:rsid w:val="0029626B"/>
    <w:rsid w:val="002A0039"/>
    <w:rsid w:val="002A071B"/>
    <w:rsid w:val="002A12D3"/>
    <w:rsid w:val="002A27C9"/>
    <w:rsid w:val="002A2939"/>
    <w:rsid w:val="002A3FF3"/>
    <w:rsid w:val="002A4CCA"/>
    <w:rsid w:val="002A4DFC"/>
    <w:rsid w:val="002A4F52"/>
    <w:rsid w:val="002A4F7A"/>
    <w:rsid w:val="002A53C1"/>
    <w:rsid w:val="002A5669"/>
    <w:rsid w:val="002A5B86"/>
    <w:rsid w:val="002A6DE4"/>
    <w:rsid w:val="002B0816"/>
    <w:rsid w:val="002B0A70"/>
    <w:rsid w:val="002B0EA1"/>
    <w:rsid w:val="002B0EA5"/>
    <w:rsid w:val="002B26A4"/>
    <w:rsid w:val="002B2743"/>
    <w:rsid w:val="002B2B66"/>
    <w:rsid w:val="002B2DB3"/>
    <w:rsid w:val="002B3503"/>
    <w:rsid w:val="002B3569"/>
    <w:rsid w:val="002B378E"/>
    <w:rsid w:val="002B5253"/>
    <w:rsid w:val="002B571D"/>
    <w:rsid w:val="002B6141"/>
    <w:rsid w:val="002B620E"/>
    <w:rsid w:val="002B7197"/>
    <w:rsid w:val="002B72C2"/>
    <w:rsid w:val="002C0093"/>
    <w:rsid w:val="002C0504"/>
    <w:rsid w:val="002C165B"/>
    <w:rsid w:val="002C18FB"/>
    <w:rsid w:val="002C20D0"/>
    <w:rsid w:val="002C2BC3"/>
    <w:rsid w:val="002C2CD5"/>
    <w:rsid w:val="002C3656"/>
    <w:rsid w:val="002C525E"/>
    <w:rsid w:val="002C52C6"/>
    <w:rsid w:val="002C58D3"/>
    <w:rsid w:val="002C5F48"/>
    <w:rsid w:val="002C65D7"/>
    <w:rsid w:val="002C6BA8"/>
    <w:rsid w:val="002C7CF0"/>
    <w:rsid w:val="002D0197"/>
    <w:rsid w:val="002D08C7"/>
    <w:rsid w:val="002D12BC"/>
    <w:rsid w:val="002D1C99"/>
    <w:rsid w:val="002D23E7"/>
    <w:rsid w:val="002D2A94"/>
    <w:rsid w:val="002D2D2C"/>
    <w:rsid w:val="002D2E81"/>
    <w:rsid w:val="002D2F70"/>
    <w:rsid w:val="002D30B2"/>
    <w:rsid w:val="002D3BD2"/>
    <w:rsid w:val="002D60E6"/>
    <w:rsid w:val="002D627F"/>
    <w:rsid w:val="002D69A7"/>
    <w:rsid w:val="002D6E2D"/>
    <w:rsid w:val="002D7282"/>
    <w:rsid w:val="002D73BE"/>
    <w:rsid w:val="002E0C4D"/>
    <w:rsid w:val="002E1128"/>
    <w:rsid w:val="002E147A"/>
    <w:rsid w:val="002E1A96"/>
    <w:rsid w:val="002E1ADA"/>
    <w:rsid w:val="002E1CA8"/>
    <w:rsid w:val="002E2EB3"/>
    <w:rsid w:val="002E2F9E"/>
    <w:rsid w:val="002E3518"/>
    <w:rsid w:val="002E42E3"/>
    <w:rsid w:val="002E4D23"/>
    <w:rsid w:val="002E4D2E"/>
    <w:rsid w:val="002E65B3"/>
    <w:rsid w:val="002E7197"/>
    <w:rsid w:val="002E721E"/>
    <w:rsid w:val="002E7A7E"/>
    <w:rsid w:val="002F042F"/>
    <w:rsid w:val="002F0F5D"/>
    <w:rsid w:val="002F11DE"/>
    <w:rsid w:val="002F1584"/>
    <w:rsid w:val="002F1DD9"/>
    <w:rsid w:val="002F20A6"/>
    <w:rsid w:val="002F2EE4"/>
    <w:rsid w:val="002F3074"/>
    <w:rsid w:val="002F4C3C"/>
    <w:rsid w:val="002F5940"/>
    <w:rsid w:val="002F67F3"/>
    <w:rsid w:val="002F7597"/>
    <w:rsid w:val="002F7814"/>
    <w:rsid w:val="00300697"/>
    <w:rsid w:val="0030099E"/>
    <w:rsid w:val="003009C3"/>
    <w:rsid w:val="00300E3F"/>
    <w:rsid w:val="00301355"/>
    <w:rsid w:val="00302DCD"/>
    <w:rsid w:val="00303833"/>
    <w:rsid w:val="003039C3"/>
    <w:rsid w:val="003044A6"/>
    <w:rsid w:val="00304564"/>
    <w:rsid w:val="00304EED"/>
    <w:rsid w:val="0030529A"/>
    <w:rsid w:val="00306313"/>
    <w:rsid w:val="00306417"/>
    <w:rsid w:val="003065CF"/>
    <w:rsid w:val="00306649"/>
    <w:rsid w:val="003067A6"/>
    <w:rsid w:val="00306E87"/>
    <w:rsid w:val="0030720D"/>
    <w:rsid w:val="00307267"/>
    <w:rsid w:val="00307F6E"/>
    <w:rsid w:val="00307F8C"/>
    <w:rsid w:val="00310207"/>
    <w:rsid w:val="00310AC2"/>
    <w:rsid w:val="0031102C"/>
    <w:rsid w:val="00311833"/>
    <w:rsid w:val="00312421"/>
    <w:rsid w:val="00313112"/>
    <w:rsid w:val="00313585"/>
    <w:rsid w:val="00313972"/>
    <w:rsid w:val="00314B60"/>
    <w:rsid w:val="00314E1F"/>
    <w:rsid w:val="003152AE"/>
    <w:rsid w:val="00315939"/>
    <w:rsid w:val="00315E2A"/>
    <w:rsid w:val="00316213"/>
    <w:rsid w:val="00316D3F"/>
    <w:rsid w:val="0032095D"/>
    <w:rsid w:val="00320F5B"/>
    <w:rsid w:val="003210C9"/>
    <w:rsid w:val="00322135"/>
    <w:rsid w:val="00322F03"/>
    <w:rsid w:val="003247D3"/>
    <w:rsid w:val="003261CF"/>
    <w:rsid w:val="00327ECE"/>
    <w:rsid w:val="003307EC"/>
    <w:rsid w:val="003315D5"/>
    <w:rsid w:val="003315D9"/>
    <w:rsid w:val="003323E8"/>
    <w:rsid w:val="003324D4"/>
    <w:rsid w:val="00333ADE"/>
    <w:rsid w:val="003344F7"/>
    <w:rsid w:val="0033558A"/>
    <w:rsid w:val="00335AC9"/>
    <w:rsid w:val="00336303"/>
    <w:rsid w:val="00340015"/>
    <w:rsid w:val="003404A8"/>
    <w:rsid w:val="00340BDE"/>
    <w:rsid w:val="0034192E"/>
    <w:rsid w:val="00343789"/>
    <w:rsid w:val="00344284"/>
    <w:rsid w:val="003451B2"/>
    <w:rsid w:val="003453D0"/>
    <w:rsid w:val="003454EA"/>
    <w:rsid w:val="00345B75"/>
    <w:rsid w:val="00347EA2"/>
    <w:rsid w:val="00350352"/>
    <w:rsid w:val="003525EF"/>
    <w:rsid w:val="0035282A"/>
    <w:rsid w:val="003539A8"/>
    <w:rsid w:val="00353B53"/>
    <w:rsid w:val="00353D24"/>
    <w:rsid w:val="003540BE"/>
    <w:rsid w:val="0035418C"/>
    <w:rsid w:val="00355A56"/>
    <w:rsid w:val="003577BE"/>
    <w:rsid w:val="00357CEF"/>
    <w:rsid w:val="003609A6"/>
    <w:rsid w:val="00360B77"/>
    <w:rsid w:val="00360D24"/>
    <w:rsid w:val="00360F05"/>
    <w:rsid w:val="003619D6"/>
    <w:rsid w:val="00362115"/>
    <w:rsid w:val="00362537"/>
    <w:rsid w:val="003626D4"/>
    <w:rsid w:val="003629AE"/>
    <w:rsid w:val="00363014"/>
    <w:rsid w:val="003635CD"/>
    <w:rsid w:val="00364E74"/>
    <w:rsid w:val="00365211"/>
    <w:rsid w:val="003656AB"/>
    <w:rsid w:val="003659FD"/>
    <w:rsid w:val="003668C8"/>
    <w:rsid w:val="00367B0E"/>
    <w:rsid w:val="00370CD8"/>
    <w:rsid w:val="00370F57"/>
    <w:rsid w:val="00371618"/>
    <w:rsid w:val="003720E9"/>
    <w:rsid w:val="0037324D"/>
    <w:rsid w:val="00373B6A"/>
    <w:rsid w:val="0037494A"/>
    <w:rsid w:val="00374EB5"/>
    <w:rsid w:val="00374FAF"/>
    <w:rsid w:val="00375075"/>
    <w:rsid w:val="00375077"/>
    <w:rsid w:val="003766CD"/>
    <w:rsid w:val="0037696F"/>
    <w:rsid w:val="00377210"/>
    <w:rsid w:val="00377C9D"/>
    <w:rsid w:val="00377D0D"/>
    <w:rsid w:val="003804E0"/>
    <w:rsid w:val="00381238"/>
    <w:rsid w:val="00382AA5"/>
    <w:rsid w:val="00385527"/>
    <w:rsid w:val="00385553"/>
    <w:rsid w:val="0038618B"/>
    <w:rsid w:val="00386285"/>
    <w:rsid w:val="00386845"/>
    <w:rsid w:val="0038694B"/>
    <w:rsid w:val="00387078"/>
    <w:rsid w:val="003870FC"/>
    <w:rsid w:val="0038711C"/>
    <w:rsid w:val="00387838"/>
    <w:rsid w:val="00387DFB"/>
    <w:rsid w:val="00391B08"/>
    <w:rsid w:val="00391C59"/>
    <w:rsid w:val="00391DAD"/>
    <w:rsid w:val="0039274B"/>
    <w:rsid w:val="00395200"/>
    <w:rsid w:val="003953C4"/>
    <w:rsid w:val="0039540B"/>
    <w:rsid w:val="00395AB2"/>
    <w:rsid w:val="003966D6"/>
    <w:rsid w:val="0039682B"/>
    <w:rsid w:val="0039783D"/>
    <w:rsid w:val="00397A2F"/>
    <w:rsid w:val="00397DA5"/>
    <w:rsid w:val="00397E88"/>
    <w:rsid w:val="003A2467"/>
    <w:rsid w:val="003A246F"/>
    <w:rsid w:val="003A254B"/>
    <w:rsid w:val="003A3084"/>
    <w:rsid w:val="003A326E"/>
    <w:rsid w:val="003A3FAB"/>
    <w:rsid w:val="003A411E"/>
    <w:rsid w:val="003A4605"/>
    <w:rsid w:val="003A4A10"/>
    <w:rsid w:val="003A4B57"/>
    <w:rsid w:val="003A4E8A"/>
    <w:rsid w:val="003A71C8"/>
    <w:rsid w:val="003A72E4"/>
    <w:rsid w:val="003A7557"/>
    <w:rsid w:val="003A7D96"/>
    <w:rsid w:val="003B0BD8"/>
    <w:rsid w:val="003B0DB9"/>
    <w:rsid w:val="003B11BD"/>
    <w:rsid w:val="003B164C"/>
    <w:rsid w:val="003B1B19"/>
    <w:rsid w:val="003B1BDF"/>
    <w:rsid w:val="003B1CD0"/>
    <w:rsid w:val="003B42C5"/>
    <w:rsid w:val="003B5877"/>
    <w:rsid w:val="003B610C"/>
    <w:rsid w:val="003B6AF7"/>
    <w:rsid w:val="003C0E92"/>
    <w:rsid w:val="003C1C48"/>
    <w:rsid w:val="003C2064"/>
    <w:rsid w:val="003C2237"/>
    <w:rsid w:val="003C364C"/>
    <w:rsid w:val="003C3C4A"/>
    <w:rsid w:val="003C471D"/>
    <w:rsid w:val="003C47F1"/>
    <w:rsid w:val="003C5C3B"/>
    <w:rsid w:val="003C60A4"/>
    <w:rsid w:val="003C625A"/>
    <w:rsid w:val="003C62E0"/>
    <w:rsid w:val="003C6384"/>
    <w:rsid w:val="003C64AE"/>
    <w:rsid w:val="003D06EF"/>
    <w:rsid w:val="003D0F2E"/>
    <w:rsid w:val="003D1C2C"/>
    <w:rsid w:val="003D2AD4"/>
    <w:rsid w:val="003D2B40"/>
    <w:rsid w:val="003D3B56"/>
    <w:rsid w:val="003D44E4"/>
    <w:rsid w:val="003D541F"/>
    <w:rsid w:val="003D68F0"/>
    <w:rsid w:val="003E03B2"/>
    <w:rsid w:val="003E0422"/>
    <w:rsid w:val="003E1622"/>
    <w:rsid w:val="003E1888"/>
    <w:rsid w:val="003E1A59"/>
    <w:rsid w:val="003E1CB7"/>
    <w:rsid w:val="003E1CE9"/>
    <w:rsid w:val="003E42BE"/>
    <w:rsid w:val="003E499A"/>
    <w:rsid w:val="003E540C"/>
    <w:rsid w:val="003E5F92"/>
    <w:rsid w:val="003E6125"/>
    <w:rsid w:val="003E6503"/>
    <w:rsid w:val="003E72DE"/>
    <w:rsid w:val="003F0AB5"/>
    <w:rsid w:val="003F1106"/>
    <w:rsid w:val="003F15AA"/>
    <w:rsid w:val="003F4896"/>
    <w:rsid w:val="003F55E1"/>
    <w:rsid w:val="003F5BAA"/>
    <w:rsid w:val="003F6314"/>
    <w:rsid w:val="003F65CA"/>
    <w:rsid w:val="003F6D6E"/>
    <w:rsid w:val="003F72BC"/>
    <w:rsid w:val="003F75C2"/>
    <w:rsid w:val="003F775D"/>
    <w:rsid w:val="00400B18"/>
    <w:rsid w:val="00400C2E"/>
    <w:rsid w:val="004010DF"/>
    <w:rsid w:val="00401113"/>
    <w:rsid w:val="004016F3"/>
    <w:rsid w:val="00401848"/>
    <w:rsid w:val="00402257"/>
    <w:rsid w:val="00403295"/>
    <w:rsid w:val="00403C55"/>
    <w:rsid w:val="004042AA"/>
    <w:rsid w:val="00404336"/>
    <w:rsid w:val="00404CFE"/>
    <w:rsid w:val="0040544A"/>
    <w:rsid w:val="00405BB4"/>
    <w:rsid w:val="004062A0"/>
    <w:rsid w:val="0040680C"/>
    <w:rsid w:val="004068D1"/>
    <w:rsid w:val="0041058B"/>
    <w:rsid w:val="00411653"/>
    <w:rsid w:val="00411BA4"/>
    <w:rsid w:val="004131BA"/>
    <w:rsid w:val="004136F1"/>
    <w:rsid w:val="00413E0C"/>
    <w:rsid w:val="004157E1"/>
    <w:rsid w:val="00415BBA"/>
    <w:rsid w:val="00416134"/>
    <w:rsid w:val="00420A08"/>
    <w:rsid w:val="00420C80"/>
    <w:rsid w:val="00420DBC"/>
    <w:rsid w:val="00420F04"/>
    <w:rsid w:val="00421028"/>
    <w:rsid w:val="004214A4"/>
    <w:rsid w:val="00421AE8"/>
    <w:rsid w:val="00421DA1"/>
    <w:rsid w:val="004240F9"/>
    <w:rsid w:val="00424C83"/>
    <w:rsid w:val="00425943"/>
    <w:rsid w:val="00425C63"/>
    <w:rsid w:val="00426425"/>
    <w:rsid w:val="00426724"/>
    <w:rsid w:val="0043022F"/>
    <w:rsid w:val="004305FD"/>
    <w:rsid w:val="00430FC0"/>
    <w:rsid w:val="004316DF"/>
    <w:rsid w:val="00432AF5"/>
    <w:rsid w:val="004335CB"/>
    <w:rsid w:val="00434AF5"/>
    <w:rsid w:val="004356E5"/>
    <w:rsid w:val="00435784"/>
    <w:rsid w:val="00436AEB"/>
    <w:rsid w:val="00436B45"/>
    <w:rsid w:val="00437EB0"/>
    <w:rsid w:val="00440242"/>
    <w:rsid w:val="004408F4"/>
    <w:rsid w:val="00441C97"/>
    <w:rsid w:val="00441D4E"/>
    <w:rsid w:val="004423A7"/>
    <w:rsid w:val="00442AA7"/>
    <w:rsid w:val="004439DB"/>
    <w:rsid w:val="00443A5C"/>
    <w:rsid w:val="00445AD7"/>
    <w:rsid w:val="00445E2C"/>
    <w:rsid w:val="0044600B"/>
    <w:rsid w:val="004468B0"/>
    <w:rsid w:val="004474A2"/>
    <w:rsid w:val="0044774B"/>
    <w:rsid w:val="00447778"/>
    <w:rsid w:val="00450DD2"/>
    <w:rsid w:val="004517FF"/>
    <w:rsid w:val="004519BB"/>
    <w:rsid w:val="00451B68"/>
    <w:rsid w:val="00451DB9"/>
    <w:rsid w:val="00452691"/>
    <w:rsid w:val="0045319E"/>
    <w:rsid w:val="00453AD8"/>
    <w:rsid w:val="004547F0"/>
    <w:rsid w:val="004554E2"/>
    <w:rsid w:val="004565A2"/>
    <w:rsid w:val="00456B48"/>
    <w:rsid w:val="0045754A"/>
    <w:rsid w:val="004577D0"/>
    <w:rsid w:val="004606D5"/>
    <w:rsid w:val="0046120F"/>
    <w:rsid w:val="00461D3C"/>
    <w:rsid w:val="00463465"/>
    <w:rsid w:val="00463CEC"/>
    <w:rsid w:val="00464433"/>
    <w:rsid w:val="004647F2"/>
    <w:rsid w:val="004658FC"/>
    <w:rsid w:val="00466093"/>
    <w:rsid w:val="00466320"/>
    <w:rsid w:val="00466B03"/>
    <w:rsid w:val="00467709"/>
    <w:rsid w:val="0047066E"/>
    <w:rsid w:val="00470C0C"/>
    <w:rsid w:val="00471745"/>
    <w:rsid w:val="00472882"/>
    <w:rsid w:val="00472B41"/>
    <w:rsid w:val="00473645"/>
    <w:rsid w:val="00473B8C"/>
    <w:rsid w:val="00473DFD"/>
    <w:rsid w:val="0047474A"/>
    <w:rsid w:val="00474C2D"/>
    <w:rsid w:val="004750E1"/>
    <w:rsid w:val="00475833"/>
    <w:rsid w:val="0047726E"/>
    <w:rsid w:val="00477E77"/>
    <w:rsid w:val="00480144"/>
    <w:rsid w:val="00480847"/>
    <w:rsid w:val="00480B8C"/>
    <w:rsid w:val="00480E39"/>
    <w:rsid w:val="0048163F"/>
    <w:rsid w:val="004818B8"/>
    <w:rsid w:val="00482513"/>
    <w:rsid w:val="0048350B"/>
    <w:rsid w:val="0048390E"/>
    <w:rsid w:val="00483CD8"/>
    <w:rsid w:val="00484202"/>
    <w:rsid w:val="00484CFB"/>
    <w:rsid w:val="00484FBC"/>
    <w:rsid w:val="004861D8"/>
    <w:rsid w:val="00487EC7"/>
    <w:rsid w:val="0049081B"/>
    <w:rsid w:val="00491F2F"/>
    <w:rsid w:val="00492636"/>
    <w:rsid w:val="004942E7"/>
    <w:rsid w:val="00495A99"/>
    <w:rsid w:val="00495F02"/>
    <w:rsid w:val="00495F1B"/>
    <w:rsid w:val="00496BA3"/>
    <w:rsid w:val="00497919"/>
    <w:rsid w:val="004A0968"/>
    <w:rsid w:val="004A1204"/>
    <w:rsid w:val="004A2DD9"/>
    <w:rsid w:val="004A3171"/>
    <w:rsid w:val="004A372F"/>
    <w:rsid w:val="004A5444"/>
    <w:rsid w:val="004A5607"/>
    <w:rsid w:val="004A7117"/>
    <w:rsid w:val="004A7A5F"/>
    <w:rsid w:val="004B15CE"/>
    <w:rsid w:val="004B1DD4"/>
    <w:rsid w:val="004B2889"/>
    <w:rsid w:val="004B2F9F"/>
    <w:rsid w:val="004B30D2"/>
    <w:rsid w:val="004B41CA"/>
    <w:rsid w:val="004B4786"/>
    <w:rsid w:val="004B49DA"/>
    <w:rsid w:val="004B53FB"/>
    <w:rsid w:val="004B59C8"/>
    <w:rsid w:val="004B5A48"/>
    <w:rsid w:val="004B622A"/>
    <w:rsid w:val="004B6ED8"/>
    <w:rsid w:val="004B76B1"/>
    <w:rsid w:val="004C12B2"/>
    <w:rsid w:val="004C2449"/>
    <w:rsid w:val="004C254D"/>
    <w:rsid w:val="004C435C"/>
    <w:rsid w:val="004C46AA"/>
    <w:rsid w:val="004C5222"/>
    <w:rsid w:val="004C650F"/>
    <w:rsid w:val="004C6B77"/>
    <w:rsid w:val="004C71F1"/>
    <w:rsid w:val="004C7EE9"/>
    <w:rsid w:val="004D0130"/>
    <w:rsid w:val="004D05C0"/>
    <w:rsid w:val="004D0AA4"/>
    <w:rsid w:val="004D0E94"/>
    <w:rsid w:val="004D0F9E"/>
    <w:rsid w:val="004D133D"/>
    <w:rsid w:val="004D1617"/>
    <w:rsid w:val="004D211F"/>
    <w:rsid w:val="004D21ED"/>
    <w:rsid w:val="004D305C"/>
    <w:rsid w:val="004D3CC0"/>
    <w:rsid w:val="004D40E9"/>
    <w:rsid w:val="004D51C4"/>
    <w:rsid w:val="004D578B"/>
    <w:rsid w:val="004D59D2"/>
    <w:rsid w:val="004D5F09"/>
    <w:rsid w:val="004D6A43"/>
    <w:rsid w:val="004D7619"/>
    <w:rsid w:val="004D7DE1"/>
    <w:rsid w:val="004E0101"/>
    <w:rsid w:val="004E1BC8"/>
    <w:rsid w:val="004E238A"/>
    <w:rsid w:val="004E29FC"/>
    <w:rsid w:val="004E33A3"/>
    <w:rsid w:val="004E373B"/>
    <w:rsid w:val="004E3A67"/>
    <w:rsid w:val="004E3AB2"/>
    <w:rsid w:val="004E5BF3"/>
    <w:rsid w:val="004E5C3E"/>
    <w:rsid w:val="004E6151"/>
    <w:rsid w:val="004E61AE"/>
    <w:rsid w:val="004E64D5"/>
    <w:rsid w:val="004E757A"/>
    <w:rsid w:val="004E77FE"/>
    <w:rsid w:val="004F039B"/>
    <w:rsid w:val="004F0A95"/>
    <w:rsid w:val="004F1520"/>
    <w:rsid w:val="004F1FAB"/>
    <w:rsid w:val="004F2580"/>
    <w:rsid w:val="004F2BEA"/>
    <w:rsid w:val="004F39B5"/>
    <w:rsid w:val="004F39DD"/>
    <w:rsid w:val="004F3B06"/>
    <w:rsid w:val="004F3DC8"/>
    <w:rsid w:val="004F500A"/>
    <w:rsid w:val="004F5B9E"/>
    <w:rsid w:val="004F62B2"/>
    <w:rsid w:val="004F72B6"/>
    <w:rsid w:val="004F7E5D"/>
    <w:rsid w:val="00500104"/>
    <w:rsid w:val="00500C0E"/>
    <w:rsid w:val="005027E8"/>
    <w:rsid w:val="005027F3"/>
    <w:rsid w:val="00503470"/>
    <w:rsid w:val="00503576"/>
    <w:rsid w:val="005038D2"/>
    <w:rsid w:val="005047DE"/>
    <w:rsid w:val="005056C8"/>
    <w:rsid w:val="00506348"/>
    <w:rsid w:val="005065BF"/>
    <w:rsid w:val="00506D7A"/>
    <w:rsid w:val="00506E8A"/>
    <w:rsid w:val="00506F6B"/>
    <w:rsid w:val="00510FA2"/>
    <w:rsid w:val="00512145"/>
    <w:rsid w:val="0051256A"/>
    <w:rsid w:val="0051286B"/>
    <w:rsid w:val="00512F8A"/>
    <w:rsid w:val="0051442F"/>
    <w:rsid w:val="005152CF"/>
    <w:rsid w:val="00515922"/>
    <w:rsid w:val="00515AE7"/>
    <w:rsid w:val="00515ECA"/>
    <w:rsid w:val="005165DA"/>
    <w:rsid w:val="0051722A"/>
    <w:rsid w:val="005173D0"/>
    <w:rsid w:val="005205F1"/>
    <w:rsid w:val="00520AE2"/>
    <w:rsid w:val="00521BB7"/>
    <w:rsid w:val="00523EB4"/>
    <w:rsid w:val="00524D01"/>
    <w:rsid w:val="005253E6"/>
    <w:rsid w:val="0052542F"/>
    <w:rsid w:val="00526797"/>
    <w:rsid w:val="0052789E"/>
    <w:rsid w:val="00527BE3"/>
    <w:rsid w:val="00531052"/>
    <w:rsid w:val="005310DB"/>
    <w:rsid w:val="005321ED"/>
    <w:rsid w:val="00532821"/>
    <w:rsid w:val="0053291A"/>
    <w:rsid w:val="00532B86"/>
    <w:rsid w:val="00532C4C"/>
    <w:rsid w:val="00532CB3"/>
    <w:rsid w:val="00533A10"/>
    <w:rsid w:val="005343DD"/>
    <w:rsid w:val="005346E9"/>
    <w:rsid w:val="0053484A"/>
    <w:rsid w:val="005351DB"/>
    <w:rsid w:val="005365C1"/>
    <w:rsid w:val="00536739"/>
    <w:rsid w:val="00536B5E"/>
    <w:rsid w:val="00536E72"/>
    <w:rsid w:val="0053751E"/>
    <w:rsid w:val="00537581"/>
    <w:rsid w:val="00537937"/>
    <w:rsid w:val="00537F67"/>
    <w:rsid w:val="0054087B"/>
    <w:rsid w:val="00541213"/>
    <w:rsid w:val="00541429"/>
    <w:rsid w:val="00541ADE"/>
    <w:rsid w:val="0054238D"/>
    <w:rsid w:val="0054305D"/>
    <w:rsid w:val="0054345D"/>
    <w:rsid w:val="00543A45"/>
    <w:rsid w:val="005449E9"/>
    <w:rsid w:val="005452CF"/>
    <w:rsid w:val="00545929"/>
    <w:rsid w:val="00545CEF"/>
    <w:rsid w:val="00546218"/>
    <w:rsid w:val="0054654A"/>
    <w:rsid w:val="00546DC6"/>
    <w:rsid w:val="005470AC"/>
    <w:rsid w:val="005473AA"/>
    <w:rsid w:val="00547592"/>
    <w:rsid w:val="005479CC"/>
    <w:rsid w:val="005500FB"/>
    <w:rsid w:val="0055154E"/>
    <w:rsid w:val="00551C4C"/>
    <w:rsid w:val="00552280"/>
    <w:rsid w:val="00553B7D"/>
    <w:rsid w:val="00554230"/>
    <w:rsid w:val="00555057"/>
    <w:rsid w:val="00555FE5"/>
    <w:rsid w:val="005568CC"/>
    <w:rsid w:val="00556BF4"/>
    <w:rsid w:val="00556CB3"/>
    <w:rsid w:val="00556EDD"/>
    <w:rsid w:val="00557C82"/>
    <w:rsid w:val="00557DB8"/>
    <w:rsid w:val="00562645"/>
    <w:rsid w:val="005631C2"/>
    <w:rsid w:val="00563321"/>
    <w:rsid w:val="00563999"/>
    <w:rsid w:val="00563F6F"/>
    <w:rsid w:val="00565288"/>
    <w:rsid w:val="005653F8"/>
    <w:rsid w:val="00565C7E"/>
    <w:rsid w:val="00567073"/>
    <w:rsid w:val="0056707B"/>
    <w:rsid w:val="00567543"/>
    <w:rsid w:val="00567822"/>
    <w:rsid w:val="00567B6D"/>
    <w:rsid w:val="00567CB4"/>
    <w:rsid w:val="00567D58"/>
    <w:rsid w:val="0057072E"/>
    <w:rsid w:val="00571976"/>
    <w:rsid w:val="00571A45"/>
    <w:rsid w:val="005725B1"/>
    <w:rsid w:val="00572FD1"/>
    <w:rsid w:val="00573E22"/>
    <w:rsid w:val="00573E6B"/>
    <w:rsid w:val="00574A9A"/>
    <w:rsid w:val="005752D1"/>
    <w:rsid w:val="00575A94"/>
    <w:rsid w:val="00575C33"/>
    <w:rsid w:val="00576097"/>
    <w:rsid w:val="00576161"/>
    <w:rsid w:val="00576881"/>
    <w:rsid w:val="00577CE4"/>
    <w:rsid w:val="00580046"/>
    <w:rsid w:val="00580680"/>
    <w:rsid w:val="00582268"/>
    <w:rsid w:val="005831D0"/>
    <w:rsid w:val="0058359D"/>
    <w:rsid w:val="00583CD9"/>
    <w:rsid w:val="00584399"/>
    <w:rsid w:val="00584929"/>
    <w:rsid w:val="005849F4"/>
    <w:rsid w:val="00584D98"/>
    <w:rsid w:val="00585CE3"/>
    <w:rsid w:val="00585F03"/>
    <w:rsid w:val="005871CB"/>
    <w:rsid w:val="0058789F"/>
    <w:rsid w:val="005912BE"/>
    <w:rsid w:val="00591CD7"/>
    <w:rsid w:val="00591CEC"/>
    <w:rsid w:val="00593014"/>
    <w:rsid w:val="00593AEB"/>
    <w:rsid w:val="00593ECF"/>
    <w:rsid w:val="00594884"/>
    <w:rsid w:val="00594C4A"/>
    <w:rsid w:val="005955B0"/>
    <w:rsid w:val="00596A7B"/>
    <w:rsid w:val="005975F6"/>
    <w:rsid w:val="005976EE"/>
    <w:rsid w:val="005A23BF"/>
    <w:rsid w:val="005A3159"/>
    <w:rsid w:val="005A350A"/>
    <w:rsid w:val="005A4543"/>
    <w:rsid w:val="005A4661"/>
    <w:rsid w:val="005A46C0"/>
    <w:rsid w:val="005A54D2"/>
    <w:rsid w:val="005A6B89"/>
    <w:rsid w:val="005A6BEA"/>
    <w:rsid w:val="005A6D5A"/>
    <w:rsid w:val="005A6F33"/>
    <w:rsid w:val="005A7ADE"/>
    <w:rsid w:val="005A7DD1"/>
    <w:rsid w:val="005A7FC8"/>
    <w:rsid w:val="005B0048"/>
    <w:rsid w:val="005B06FA"/>
    <w:rsid w:val="005B15D2"/>
    <w:rsid w:val="005B25FE"/>
    <w:rsid w:val="005B2CF6"/>
    <w:rsid w:val="005B2D51"/>
    <w:rsid w:val="005B3697"/>
    <w:rsid w:val="005B45A6"/>
    <w:rsid w:val="005B56F3"/>
    <w:rsid w:val="005B57A7"/>
    <w:rsid w:val="005B5A6D"/>
    <w:rsid w:val="005B5B79"/>
    <w:rsid w:val="005B61DF"/>
    <w:rsid w:val="005B6244"/>
    <w:rsid w:val="005B64F9"/>
    <w:rsid w:val="005B6AFA"/>
    <w:rsid w:val="005B6D22"/>
    <w:rsid w:val="005B717F"/>
    <w:rsid w:val="005B758F"/>
    <w:rsid w:val="005B7733"/>
    <w:rsid w:val="005B7900"/>
    <w:rsid w:val="005B7C84"/>
    <w:rsid w:val="005C07CD"/>
    <w:rsid w:val="005C0F34"/>
    <w:rsid w:val="005C12E7"/>
    <w:rsid w:val="005C2D10"/>
    <w:rsid w:val="005C2EC7"/>
    <w:rsid w:val="005C3131"/>
    <w:rsid w:val="005C40DD"/>
    <w:rsid w:val="005C466D"/>
    <w:rsid w:val="005C4856"/>
    <w:rsid w:val="005C53CD"/>
    <w:rsid w:val="005C592E"/>
    <w:rsid w:val="005C6A50"/>
    <w:rsid w:val="005C6EF6"/>
    <w:rsid w:val="005C77E4"/>
    <w:rsid w:val="005C7AAF"/>
    <w:rsid w:val="005D1142"/>
    <w:rsid w:val="005D1D2B"/>
    <w:rsid w:val="005D25DD"/>
    <w:rsid w:val="005D267C"/>
    <w:rsid w:val="005D2B56"/>
    <w:rsid w:val="005D395B"/>
    <w:rsid w:val="005D4CDC"/>
    <w:rsid w:val="005D4D8C"/>
    <w:rsid w:val="005D6614"/>
    <w:rsid w:val="005D7841"/>
    <w:rsid w:val="005D7A56"/>
    <w:rsid w:val="005D7FB0"/>
    <w:rsid w:val="005E0646"/>
    <w:rsid w:val="005E0E9B"/>
    <w:rsid w:val="005E1BC8"/>
    <w:rsid w:val="005E20BA"/>
    <w:rsid w:val="005E2440"/>
    <w:rsid w:val="005E29B3"/>
    <w:rsid w:val="005E30E2"/>
    <w:rsid w:val="005E32F4"/>
    <w:rsid w:val="005E444A"/>
    <w:rsid w:val="005E5795"/>
    <w:rsid w:val="005E58B4"/>
    <w:rsid w:val="005E744E"/>
    <w:rsid w:val="005E7528"/>
    <w:rsid w:val="005F0A08"/>
    <w:rsid w:val="005F0BE3"/>
    <w:rsid w:val="005F0FC4"/>
    <w:rsid w:val="005F132D"/>
    <w:rsid w:val="005F277A"/>
    <w:rsid w:val="005F30B9"/>
    <w:rsid w:val="005F3F12"/>
    <w:rsid w:val="005F3FA2"/>
    <w:rsid w:val="005F406B"/>
    <w:rsid w:val="005F4878"/>
    <w:rsid w:val="005F516A"/>
    <w:rsid w:val="005F62E2"/>
    <w:rsid w:val="005F6ED4"/>
    <w:rsid w:val="005F6F62"/>
    <w:rsid w:val="005F78BF"/>
    <w:rsid w:val="005F794B"/>
    <w:rsid w:val="005F7C8B"/>
    <w:rsid w:val="006004C5"/>
    <w:rsid w:val="00600CD5"/>
    <w:rsid w:val="00600E4D"/>
    <w:rsid w:val="006024C2"/>
    <w:rsid w:val="00602726"/>
    <w:rsid w:val="00602D15"/>
    <w:rsid w:val="006032EB"/>
    <w:rsid w:val="00605821"/>
    <w:rsid w:val="00605828"/>
    <w:rsid w:val="00607452"/>
    <w:rsid w:val="00607647"/>
    <w:rsid w:val="00607B8F"/>
    <w:rsid w:val="00610609"/>
    <w:rsid w:val="006106B2"/>
    <w:rsid w:val="0061127A"/>
    <w:rsid w:val="00611D11"/>
    <w:rsid w:val="00612391"/>
    <w:rsid w:val="006123AC"/>
    <w:rsid w:val="0061262E"/>
    <w:rsid w:val="006129FA"/>
    <w:rsid w:val="00613435"/>
    <w:rsid w:val="0061534D"/>
    <w:rsid w:val="006157D2"/>
    <w:rsid w:val="00615BF1"/>
    <w:rsid w:val="00616D37"/>
    <w:rsid w:val="00617CFB"/>
    <w:rsid w:val="0062045A"/>
    <w:rsid w:val="00620D12"/>
    <w:rsid w:val="00624D11"/>
    <w:rsid w:val="00625FBF"/>
    <w:rsid w:val="006261BF"/>
    <w:rsid w:val="00626702"/>
    <w:rsid w:val="0062773B"/>
    <w:rsid w:val="00627D47"/>
    <w:rsid w:val="006300C9"/>
    <w:rsid w:val="00630E1F"/>
    <w:rsid w:val="00631074"/>
    <w:rsid w:val="00631684"/>
    <w:rsid w:val="00631768"/>
    <w:rsid w:val="0063192B"/>
    <w:rsid w:val="00631BD0"/>
    <w:rsid w:val="00631DCC"/>
    <w:rsid w:val="006325A6"/>
    <w:rsid w:val="006327E1"/>
    <w:rsid w:val="00632848"/>
    <w:rsid w:val="0063351D"/>
    <w:rsid w:val="0063658A"/>
    <w:rsid w:val="00642F5F"/>
    <w:rsid w:val="00643BAA"/>
    <w:rsid w:val="00643EE6"/>
    <w:rsid w:val="006442E6"/>
    <w:rsid w:val="006443E4"/>
    <w:rsid w:val="006443EB"/>
    <w:rsid w:val="0064442E"/>
    <w:rsid w:val="006447FC"/>
    <w:rsid w:val="00644AE6"/>
    <w:rsid w:val="00645BFB"/>
    <w:rsid w:val="00645D3A"/>
    <w:rsid w:val="00645DFB"/>
    <w:rsid w:val="00645FA2"/>
    <w:rsid w:val="00646462"/>
    <w:rsid w:val="00646AF0"/>
    <w:rsid w:val="0064754B"/>
    <w:rsid w:val="00647DBF"/>
    <w:rsid w:val="00650540"/>
    <w:rsid w:val="0065064B"/>
    <w:rsid w:val="006507BA"/>
    <w:rsid w:val="0065185A"/>
    <w:rsid w:val="006519D8"/>
    <w:rsid w:val="00652037"/>
    <w:rsid w:val="0065242E"/>
    <w:rsid w:val="00652973"/>
    <w:rsid w:val="00652B6A"/>
    <w:rsid w:val="00653C2C"/>
    <w:rsid w:val="00654554"/>
    <w:rsid w:val="0065593F"/>
    <w:rsid w:val="006604F3"/>
    <w:rsid w:val="006614DB"/>
    <w:rsid w:val="006621F9"/>
    <w:rsid w:val="0066392C"/>
    <w:rsid w:val="00663C51"/>
    <w:rsid w:val="00664366"/>
    <w:rsid w:val="0066444E"/>
    <w:rsid w:val="006647EF"/>
    <w:rsid w:val="006648DD"/>
    <w:rsid w:val="0066561D"/>
    <w:rsid w:val="00665A81"/>
    <w:rsid w:val="00667F21"/>
    <w:rsid w:val="006702E7"/>
    <w:rsid w:val="00670390"/>
    <w:rsid w:val="00671D0C"/>
    <w:rsid w:val="00672A67"/>
    <w:rsid w:val="00672B33"/>
    <w:rsid w:val="006738B9"/>
    <w:rsid w:val="00673C63"/>
    <w:rsid w:val="0067412D"/>
    <w:rsid w:val="00674481"/>
    <w:rsid w:val="00674CC6"/>
    <w:rsid w:val="006752A1"/>
    <w:rsid w:val="00675F58"/>
    <w:rsid w:val="00676545"/>
    <w:rsid w:val="00676AEF"/>
    <w:rsid w:val="006777BE"/>
    <w:rsid w:val="00677837"/>
    <w:rsid w:val="0067791D"/>
    <w:rsid w:val="0067798C"/>
    <w:rsid w:val="006803BA"/>
    <w:rsid w:val="00681984"/>
    <w:rsid w:val="00683223"/>
    <w:rsid w:val="006837C6"/>
    <w:rsid w:val="00684100"/>
    <w:rsid w:val="006844A9"/>
    <w:rsid w:val="006846CB"/>
    <w:rsid w:val="00685140"/>
    <w:rsid w:val="006859EF"/>
    <w:rsid w:val="006870DE"/>
    <w:rsid w:val="00687CC8"/>
    <w:rsid w:val="00690BB8"/>
    <w:rsid w:val="006924DB"/>
    <w:rsid w:val="00693584"/>
    <w:rsid w:val="006935A4"/>
    <w:rsid w:val="0069360F"/>
    <w:rsid w:val="00693C40"/>
    <w:rsid w:val="0069437D"/>
    <w:rsid w:val="00695F5E"/>
    <w:rsid w:val="00696D1C"/>
    <w:rsid w:val="00697A2F"/>
    <w:rsid w:val="006A0F9E"/>
    <w:rsid w:val="006A160F"/>
    <w:rsid w:val="006A2573"/>
    <w:rsid w:val="006A2D2D"/>
    <w:rsid w:val="006A321F"/>
    <w:rsid w:val="006A3249"/>
    <w:rsid w:val="006A3A7A"/>
    <w:rsid w:val="006A4711"/>
    <w:rsid w:val="006A569B"/>
    <w:rsid w:val="006A6288"/>
    <w:rsid w:val="006A6319"/>
    <w:rsid w:val="006A6E6B"/>
    <w:rsid w:val="006B0215"/>
    <w:rsid w:val="006B0271"/>
    <w:rsid w:val="006B0717"/>
    <w:rsid w:val="006B1D8C"/>
    <w:rsid w:val="006B2C61"/>
    <w:rsid w:val="006B2E49"/>
    <w:rsid w:val="006B3600"/>
    <w:rsid w:val="006B3A32"/>
    <w:rsid w:val="006B3B4D"/>
    <w:rsid w:val="006B4C97"/>
    <w:rsid w:val="006B4DBD"/>
    <w:rsid w:val="006B55F3"/>
    <w:rsid w:val="006B581E"/>
    <w:rsid w:val="006B727D"/>
    <w:rsid w:val="006B7475"/>
    <w:rsid w:val="006C03A5"/>
    <w:rsid w:val="006C1F40"/>
    <w:rsid w:val="006C30B5"/>
    <w:rsid w:val="006C370C"/>
    <w:rsid w:val="006C39F9"/>
    <w:rsid w:val="006C4266"/>
    <w:rsid w:val="006C51B5"/>
    <w:rsid w:val="006C53E2"/>
    <w:rsid w:val="006C569B"/>
    <w:rsid w:val="006C6160"/>
    <w:rsid w:val="006D0102"/>
    <w:rsid w:val="006D060A"/>
    <w:rsid w:val="006D1189"/>
    <w:rsid w:val="006D1660"/>
    <w:rsid w:val="006D1D3A"/>
    <w:rsid w:val="006D2290"/>
    <w:rsid w:val="006D288D"/>
    <w:rsid w:val="006D2C9C"/>
    <w:rsid w:val="006D2FE9"/>
    <w:rsid w:val="006D3D7B"/>
    <w:rsid w:val="006D3DDD"/>
    <w:rsid w:val="006D4094"/>
    <w:rsid w:val="006D5B62"/>
    <w:rsid w:val="006D6488"/>
    <w:rsid w:val="006D6C4C"/>
    <w:rsid w:val="006D6E3B"/>
    <w:rsid w:val="006D742D"/>
    <w:rsid w:val="006D7439"/>
    <w:rsid w:val="006E140D"/>
    <w:rsid w:val="006E1AE4"/>
    <w:rsid w:val="006E1ECA"/>
    <w:rsid w:val="006E2CED"/>
    <w:rsid w:val="006E2EBA"/>
    <w:rsid w:val="006E306A"/>
    <w:rsid w:val="006E31C5"/>
    <w:rsid w:val="006E31C6"/>
    <w:rsid w:val="006E3409"/>
    <w:rsid w:val="006E4710"/>
    <w:rsid w:val="006E48B1"/>
    <w:rsid w:val="006E4F04"/>
    <w:rsid w:val="006E511D"/>
    <w:rsid w:val="006E6F44"/>
    <w:rsid w:val="006E7091"/>
    <w:rsid w:val="006E7A2F"/>
    <w:rsid w:val="006F008F"/>
    <w:rsid w:val="006F0191"/>
    <w:rsid w:val="006F08E0"/>
    <w:rsid w:val="006F099B"/>
    <w:rsid w:val="006F0E7E"/>
    <w:rsid w:val="006F1007"/>
    <w:rsid w:val="006F1F85"/>
    <w:rsid w:val="006F2BCB"/>
    <w:rsid w:val="006F484F"/>
    <w:rsid w:val="006F4EAB"/>
    <w:rsid w:val="006F69D5"/>
    <w:rsid w:val="006F6AE2"/>
    <w:rsid w:val="006F7318"/>
    <w:rsid w:val="006F7449"/>
    <w:rsid w:val="006F7EB2"/>
    <w:rsid w:val="0070059C"/>
    <w:rsid w:val="0070066B"/>
    <w:rsid w:val="007006F9"/>
    <w:rsid w:val="00702036"/>
    <w:rsid w:val="007020A5"/>
    <w:rsid w:val="00702822"/>
    <w:rsid w:val="00704048"/>
    <w:rsid w:val="0070579E"/>
    <w:rsid w:val="00705913"/>
    <w:rsid w:val="00706106"/>
    <w:rsid w:val="00706445"/>
    <w:rsid w:val="00706B33"/>
    <w:rsid w:val="00707467"/>
    <w:rsid w:val="00707D87"/>
    <w:rsid w:val="007100C7"/>
    <w:rsid w:val="0071041E"/>
    <w:rsid w:val="00710588"/>
    <w:rsid w:val="00710A13"/>
    <w:rsid w:val="00711E70"/>
    <w:rsid w:val="0071289C"/>
    <w:rsid w:val="0071298F"/>
    <w:rsid w:val="00712CC2"/>
    <w:rsid w:val="007135B8"/>
    <w:rsid w:val="00714915"/>
    <w:rsid w:val="00716A4D"/>
    <w:rsid w:val="00716FA3"/>
    <w:rsid w:val="00716FBD"/>
    <w:rsid w:val="00716FCF"/>
    <w:rsid w:val="00720AA7"/>
    <w:rsid w:val="00720C2D"/>
    <w:rsid w:val="00721A20"/>
    <w:rsid w:val="00722244"/>
    <w:rsid w:val="0072346F"/>
    <w:rsid w:val="007240D9"/>
    <w:rsid w:val="00724432"/>
    <w:rsid w:val="007248E3"/>
    <w:rsid w:val="00725318"/>
    <w:rsid w:val="00725800"/>
    <w:rsid w:val="00725CD9"/>
    <w:rsid w:val="00726017"/>
    <w:rsid w:val="00727802"/>
    <w:rsid w:val="00730934"/>
    <w:rsid w:val="00730A5E"/>
    <w:rsid w:val="0073150C"/>
    <w:rsid w:val="00731DAF"/>
    <w:rsid w:val="0073216C"/>
    <w:rsid w:val="00734387"/>
    <w:rsid w:val="00734919"/>
    <w:rsid w:val="007350E8"/>
    <w:rsid w:val="007352B3"/>
    <w:rsid w:val="00736537"/>
    <w:rsid w:val="0073654D"/>
    <w:rsid w:val="00736C17"/>
    <w:rsid w:val="00736C37"/>
    <w:rsid w:val="00737EC7"/>
    <w:rsid w:val="0074232B"/>
    <w:rsid w:val="007446BB"/>
    <w:rsid w:val="00745601"/>
    <w:rsid w:val="0074565D"/>
    <w:rsid w:val="00745F1E"/>
    <w:rsid w:val="00746957"/>
    <w:rsid w:val="00746D1B"/>
    <w:rsid w:val="00747457"/>
    <w:rsid w:val="00750ED2"/>
    <w:rsid w:val="00751CE0"/>
    <w:rsid w:val="0075305E"/>
    <w:rsid w:val="007545BC"/>
    <w:rsid w:val="007564D8"/>
    <w:rsid w:val="00757AD6"/>
    <w:rsid w:val="00757AF3"/>
    <w:rsid w:val="00757EAD"/>
    <w:rsid w:val="00760332"/>
    <w:rsid w:val="007607C1"/>
    <w:rsid w:val="00760CCB"/>
    <w:rsid w:val="00762101"/>
    <w:rsid w:val="007623DC"/>
    <w:rsid w:val="007628E3"/>
    <w:rsid w:val="007636D1"/>
    <w:rsid w:val="00763C9F"/>
    <w:rsid w:val="00763D50"/>
    <w:rsid w:val="0076524F"/>
    <w:rsid w:val="0076542D"/>
    <w:rsid w:val="00766125"/>
    <w:rsid w:val="0076621F"/>
    <w:rsid w:val="00767D3D"/>
    <w:rsid w:val="0077004B"/>
    <w:rsid w:val="00770295"/>
    <w:rsid w:val="00770E90"/>
    <w:rsid w:val="00773D02"/>
    <w:rsid w:val="007744E1"/>
    <w:rsid w:val="00774659"/>
    <w:rsid w:val="007747B0"/>
    <w:rsid w:val="00775B64"/>
    <w:rsid w:val="00776220"/>
    <w:rsid w:val="00776AFE"/>
    <w:rsid w:val="00776CDC"/>
    <w:rsid w:val="007778FD"/>
    <w:rsid w:val="007801A1"/>
    <w:rsid w:val="00780BBF"/>
    <w:rsid w:val="00781155"/>
    <w:rsid w:val="007812DD"/>
    <w:rsid w:val="00781E89"/>
    <w:rsid w:val="00783165"/>
    <w:rsid w:val="00783BBA"/>
    <w:rsid w:val="00783D0C"/>
    <w:rsid w:val="00783D0E"/>
    <w:rsid w:val="00784154"/>
    <w:rsid w:val="00784B38"/>
    <w:rsid w:val="00784BB3"/>
    <w:rsid w:val="007865A8"/>
    <w:rsid w:val="00786A1E"/>
    <w:rsid w:val="00786BE5"/>
    <w:rsid w:val="00787A7F"/>
    <w:rsid w:val="00790B56"/>
    <w:rsid w:val="00791141"/>
    <w:rsid w:val="007916B7"/>
    <w:rsid w:val="007921E0"/>
    <w:rsid w:val="007941FA"/>
    <w:rsid w:val="00794374"/>
    <w:rsid w:val="007943E8"/>
    <w:rsid w:val="007953FE"/>
    <w:rsid w:val="007954A6"/>
    <w:rsid w:val="00795619"/>
    <w:rsid w:val="00795AE1"/>
    <w:rsid w:val="00795BB9"/>
    <w:rsid w:val="00795DD2"/>
    <w:rsid w:val="0079671E"/>
    <w:rsid w:val="00796A6C"/>
    <w:rsid w:val="007974A3"/>
    <w:rsid w:val="00797515"/>
    <w:rsid w:val="00797CAA"/>
    <w:rsid w:val="00797EE6"/>
    <w:rsid w:val="007A05BE"/>
    <w:rsid w:val="007A0836"/>
    <w:rsid w:val="007A13C8"/>
    <w:rsid w:val="007A1FC5"/>
    <w:rsid w:val="007A28B3"/>
    <w:rsid w:val="007A40F2"/>
    <w:rsid w:val="007A561F"/>
    <w:rsid w:val="007A5979"/>
    <w:rsid w:val="007A6E9B"/>
    <w:rsid w:val="007A7463"/>
    <w:rsid w:val="007A78BD"/>
    <w:rsid w:val="007A7EC3"/>
    <w:rsid w:val="007B07D9"/>
    <w:rsid w:val="007B0CA4"/>
    <w:rsid w:val="007B0CE3"/>
    <w:rsid w:val="007B136D"/>
    <w:rsid w:val="007B2093"/>
    <w:rsid w:val="007B2780"/>
    <w:rsid w:val="007B2945"/>
    <w:rsid w:val="007B3833"/>
    <w:rsid w:val="007B3AA7"/>
    <w:rsid w:val="007B5505"/>
    <w:rsid w:val="007B5F67"/>
    <w:rsid w:val="007B5FC6"/>
    <w:rsid w:val="007B629B"/>
    <w:rsid w:val="007B6941"/>
    <w:rsid w:val="007B759D"/>
    <w:rsid w:val="007C00B4"/>
    <w:rsid w:val="007C0DA8"/>
    <w:rsid w:val="007C13A5"/>
    <w:rsid w:val="007C1E33"/>
    <w:rsid w:val="007C3745"/>
    <w:rsid w:val="007C387D"/>
    <w:rsid w:val="007C41B2"/>
    <w:rsid w:val="007C44CA"/>
    <w:rsid w:val="007C467B"/>
    <w:rsid w:val="007C483A"/>
    <w:rsid w:val="007C5F7B"/>
    <w:rsid w:val="007C6056"/>
    <w:rsid w:val="007C6134"/>
    <w:rsid w:val="007C6392"/>
    <w:rsid w:val="007C6BFC"/>
    <w:rsid w:val="007C6C9C"/>
    <w:rsid w:val="007C6FFB"/>
    <w:rsid w:val="007C70CF"/>
    <w:rsid w:val="007C7AAF"/>
    <w:rsid w:val="007C7AD9"/>
    <w:rsid w:val="007D05CC"/>
    <w:rsid w:val="007D0879"/>
    <w:rsid w:val="007D1692"/>
    <w:rsid w:val="007D1B85"/>
    <w:rsid w:val="007D1F07"/>
    <w:rsid w:val="007D210B"/>
    <w:rsid w:val="007D28EA"/>
    <w:rsid w:val="007D30B9"/>
    <w:rsid w:val="007D4258"/>
    <w:rsid w:val="007D42EE"/>
    <w:rsid w:val="007D4B19"/>
    <w:rsid w:val="007D5500"/>
    <w:rsid w:val="007D56DB"/>
    <w:rsid w:val="007D6108"/>
    <w:rsid w:val="007D642D"/>
    <w:rsid w:val="007D7889"/>
    <w:rsid w:val="007D7A15"/>
    <w:rsid w:val="007E1854"/>
    <w:rsid w:val="007E2F12"/>
    <w:rsid w:val="007E3786"/>
    <w:rsid w:val="007E3CB4"/>
    <w:rsid w:val="007E45A2"/>
    <w:rsid w:val="007E5DEE"/>
    <w:rsid w:val="007E6F36"/>
    <w:rsid w:val="007E734D"/>
    <w:rsid w:val="007F0815"/>
    <w:rsid w:val="007F0B2C"/>
    <w:rsid w:val="007F0F1C"/>
    <w:rsid w:val="007F164A"/>
    <w:rsid w:val="007F1A59"/>
    <w:rsid w:val="007F20AD"/>
    <w:rsid w:val="007F20E1"/>
    <w:rsid w:val="007F2896"/>
    <w:rsid w:val="007F391A"/>
    <w:rsid w:val="007F4523"/>
    <w:rsid w:val="007F4DD5"/>
    <w:rsid w:val="007F5FF6"/>
    <w:rsid w:val="007F6306"/>
    <w:rsid w:val="007F6AFA"/>
    <w:rsid w:val="007F6D91"/>
    <w:rsid w:val="008007BB"/>
    <w:rsid w:val="008024F9"/>
    <w:rsid w:val="008037FB"/>
    <w:rsid w:val="00803CF6"/>
    <w:rsid w:val="00803D42"/>
    <w:rsid w:val="00803FD7"/>
    <w:rsid w:val="00804664"/>
    <w:rsid w:val="00804D41"/>
    <w:rsid w:val="008051DD"/>
    <w:rsid w:val="00805B74"/>
    <w:rsid w:val="008067A1"/>
    <w:rsid w:val="00807D35"/>
    <w:rsid w:val="00807D85"/>
    <w:rsid w:val="00807E27"/>
    <w:rsid w:val="00810321"/>
    <w:rsid w:val="008106B5"/>
    <w:rsid w:val="00810D67"/>
    <w:rsid w:val="00811094"/>
    <w:rsid w:val="00811916"/>
    <w:rsid w:val="00812995"/>
    <w:rsid w:val="0081454B"/>
    <w:rsid w:val="008149C7"/>
    <w:rsid w:val="00814B99"/>
    <w:rsid w:val="00814BEC"/>
    <w:rsid w:val="0081625F"/>
    <w:rsid w:val="008166E0"/>
    <w:rsid w:val="00816E3B"/>
    <w:rsid w:val="008171F9"/>
    <w:rsid w:val="008172BB"/>
    <w:rsid w:val="00817E92"/>
    <w:rsid w:val="00820B87"/>
    <w:rsid w:val="00821C0F"/>
    <w:rsid w:val="008229A4"/>
    <w:rsid w:val="00822AEA"/>
    <w:rsid w:val="00823592"/>
    <w:rsid w:val="008244EC"/>
    <w:rsid w:val="008260C7"/>
    <w:rsid w:val="00826E54"/>
    <w:rsid w:val="00827461"/>
    <w:rsid w:val="0082746D"/>
    <w:rsid w:val="008278F2"/>
    <w:rsid w:val="0083058A"/>
    <w:rsid w:val="0083080A"/>
    <w:rsid w:val="0083098A"/>
    <w:rsid w:val="0083098B"/>
    <w:rsid w:val="00831193"/>
    <w:rsid w:val="00831402"/>
    <w:rsid w:val="0083145D"/>
    <w:rsid w:val="00832443"/>
    <w:rsid w:val="008325D3"/>
    <w:rsid w:val="008328FA"/>
    <w:rsid w:val="0083295C"/>
    <w:rsid w:val="00832B4F"/>
    <w:rsid w:val="00832D53"/>
    <w:rsid w:val="00833F6D"/>
    <w:rsid w:val="0083519C"/>
    <w:rsid w:val="00835521"/>
    <w:rsid w:val="0083626D"/>
    <w:rsid w:val="008363EB"/>
    <w:rsid w:val="00836AAF"/>
    <w:rsid w:val="00837748"/>
    <w:rsid w:val="00840A40"/>
    <w:rsid w:val="008410A2"/>
    <w:rsid w:val="0084160B"/>
    <w:rsid w:val="00841E76"/>
    <w:rsid w:val="00841F6E"/>
    <w:rsid w:val="00843CDD"/>
    <w:rsid w:val="00844330"/>
    <w:rsid w:val="008453B6"/>
    <w:rsid w:val="00845598"/>
    <w:rsid w:val="008456D5"/>
    <w:rsid w:val="00845A06"/>
    <w:rsid w:val="00845A1F"/>
    <w:rsid w:val="00845D45"/>
    <w:rsid w:val="00845DCF"/>
    <w:rsid w:val="0084634B"/>
    <w:rsid w:val="0084724E"/>
    <w:rsid w:val="00847D0A"/>
    <w:rsid w:val="008503FD"/>
    <w:rsid w:val="0085063F"/>
    <w:rsid w:val="008509E0"/>
    <w:rsid w:val="0085216B"/>
    <w:rsid w:val="00852891"/>
    <w:rsid w:val="00852CE6"/>
    <w:rsid w:val="0085360E"/>
    <w:rsid w:val="00853AA7"/>
    <w:rsid w:val="00855002"/>
    <w:rsid w:val="008551E0"/>
    <w:rsid w:val="00855AE4"/>
    <w:rsid w:val="00857E44"/>
    <w:rsid w:val="00857EB5"/>
    <w:rsid w:val="00860AB8"/>
    <w:rsid w:val="0086118B"/>
    <w:rsid w:val="008613B2"/>
    <w:rsid w:val="00861747"/>
    <w:rsid w:val="008617EC"/>
    <w:rsid w:val="00862C0A"/>
    <w:rsid w:val="008642A7"/>
    <w:rsid w:val="00865092"/>
    <w:rsid w:val="00866066"/>
    <w:rsid w:val="00866786"/>
    <w:rsid w:val="00866897"/>
    <w:rsid w:val="00866C99"/>
    <w:rsid w:val="008673F6"/>
    <w:rsid w:val="00867DD3"/>
    <w:rsid w:val="008726BB"/>
    <w:rsid w:val="00872734"/>
    <w:rsid w:val="00873F54"/>
    <w:rsid w:val="00874033"/>
    <w:rsid w:val="00875291"/>
    <w:rsid w:val="0087652B"/>
    <w:rsid w:val="0087653D"/>
    <w:rsid w:val="00876A47"/>
    <w:rsid w:val="00876A99"/>
    <w:rsid w:val="008776EA"/>
    <w:rsid w:val="008777D2"/>
    <w:rsid w:val="00877901"/>
    <w:rsid w:val="008803C1"/>
    <w:rsid w:val="00880658"/>
    <w:rsid w:val="008807A0"/>
    <w:rsid w:val="008808E3"/>
    <w:rsid w:val="0088094A"/>
    <w:rsid w:val="0088162E"/>
    <w:rsid w:val="008823C1"/>
    <w:rsid w:val="0088280C"/>
    <w:rsid w:val="00884478"/>
    <w:rsid w:val="0088466A"/>
    <w:rsid w:val="00885056"/>
    <w:rsid w:val="008859EE"/>
    <w:rsid w:val="00886243"/>
    <w:rsid w:val="00886830"/>
    <w:rsid w:val="00887607"/>
    <w:rsid w:val="00887C85"/>
    <w:rsid w:val="00890B23"/>
    <w:rsid w:val="00891FF1"/>
    <w:rsid w:val="00892A5D"/>
    <w:rsid w:val="0089427F"/>
    <w:rsid w:val="0089532A"/>
    <w:rsid w:val="0089566C"/>
    <w:rsid w:val="00896308"/>
    <w:rsid w:val="00896934"/>
    <w:rsid w:val="00897206"/>
    <w:rsid w:val="008A024C"/>
    <w:rsid w:val="008A0A96"/>
    <w:rsid w:val="008A0B99"/>
    <w:rsid w:val="008A1887"/>
    <w:rsid w:val="008A3ADE"/>
    <w:rsid w:val="008A407F"/>
    <w:rsid w:val="008A62D8"/>
    <w:rsid w:val="008A7611"/>
    <w:rsid w:val="008B000B"/>
    <w:rsid w:val="008B0154"/>
    <w:rsid w:val="008B04C6"/>
    <w:rsid w:val="008B06E2"/>
    <w:rsid w:val="008B078D"/>
    <w:rsid w:val="008B0889"/>
    <w:rsid w:val="008B1277"/>
    <w:rsid w:val="008B147B"/>
    <w:rsid w:val="008B21C8"/>
    <w:rsid w:val="008B3FC7"/>
    <w:rsid w:val="008B465E"/>
    <w:rsid w:val="008B5A2A"/>
    <w:rsid w:val="008B6A81"/>
    <w:rsid w:val="008B6ACA"/>
    <w:rsid w:val="008B71C0"/>
    <w:rsid w:val="008B72E8"/>
    <w:rsid w:val="008B7556"/>
    <w:rsid w:val="008B7623"/>
    <w:rsid w:val="008B7B2F"/>
    <w:rsid w:val="008C08FD"/>
    <w:rsid w:val="008C157F"/>
    <w:rsid w:val="008C1EA6"/>
    <w:rsid w:val="008C215F"/>
    <w:rsid w:val="008C25B9"/>
    <w:rsid w:val="008C26BB"/>
    <w:rsid w:val="008C2AE5"/>
    <w:rsid w:val="008C2FD3"/>
    <w:rsid w:val="008C302F"/>
    <w:rsid w:val="008C4109"/>
    <w:rsid w:val="008C4177"/>
    <w:rsid w:val="008C4CBF"/>
    <w:rsid w:val="008C4D9D"/>
    <w:rsid w:val="008C50BB"/>
    <w:rsid w:val="008C59CC"/>
    <w:rsid w:val="008C6BA4"/>
    <w:rsid w:val="008C701B"/>
    <w:rsid w:val="008C749E"/>
    <w:rsid w:val="008C7882"/>
    <w:rsid w:val="008C7A3C"/>
    <w:rsid w:val="008C7B62"/>
    <w:rsid w:val="008C7C6C"/>
    <w:rsid w:val="008D0C46"/>
    <w:rsid w:val="008D110A"/>
    <w:rsid w:val="008D13D2"/>
    <w:rsid w:val="008D2FC8"/>
    <w:rsid w:val="008D3125"/>
    <w:rsid w:val="008D34D8"/>
    <w:rsid w:val="008D4C6C"/>
    <w:rsid w:val="008D5078"/>
    <w:rsid w:val="008D54C9"/>
    <w:rsid w:val="008D6DCF"/>
    <w:rsid w:val="008D7125"/>
    <w:rsid w:val="008D7436"/>
    <w:rsid w:val="008D7A53"/>
    <w:rsid w:val="008D7BE5"/>
    <w:rsid w:val="008D7F97"/>
    <w:rsid w:val="008E14A3"/>
    <w:rsid w:val="008E1F7A"/>
    <w:rsid w:val="008E2A0D"/>
    <w:rsid w:val="008E2C5B"/>
    <w:rsid w:val="008E2D51"/>
    <w:rsid w:val="008E2E2E"/>
    <w:rsid w:val="008E3B97"/>
    <w:rsid w:val="008E4830"/>
    <w:rsid w:val="008E5280"/>
    <w:rsid w:val="008E59C2"/>
    <w:rsid w:val="008E5D53"/>
    <w:rsid w:val="008E62B9"/>
    <w:rsid w:val="008E6A1A"/>
    <w:rsid w:val="008E74B7"/>
    <w:rsid w:val="008F08BA"/>
    <w:rsid w:val="008F0FE8"/>
    <w:rsid w:val="008F13F2"/>
    <w:rsid w:val="008F175F"/>
    <w:rsid w:val="008F1BC4"/>
    <w:rsid w:val="008F241A"/>
    <w:rsid w:val="008F2709"/>
    <w:rsid w:val="008F283C"/>
    <w:rsid w:val="008F30FC"/>
    <w:rsid w:val="008F37D5"/>
    <w:rsid w:val="008F40B2"/>
    <w:rsid w:val="008F55C6"/>
    <w:rsid w:val="008F5C62"/>
    <w:rsid w:val="008F6517"/>
    <w:rsid w:val="008F658C"/>
    <w:rsid w:val="008F6C66"/>
    <w:rsid w:val="008F712B"/>
    <w:rsid w:val="008F725B"/>
    <w:rsid w:val="008F7350"/>
    <w:rsid w:val="008F7FF0"/>
    <w:rsid w:val="00900002"/>
    <w:rsid w:val="00900D28"/>
    <w:rsid w:val="009015D1"/>
    <w:rsid w:val="00902D38"/>
    <w:rsid w:val="00903DC1"/>
    <w:rsid w:val="0090626D"/>
    <w:rsid w:val="009066E2"/>
    <w:rsid w:val="00906F03"/>
    <w:rsid w:val="009072EC"/>
    <w:rsid w:val="00910FB4"/>
    <w:rsid w:val="009123DF"/>
    <w:rsid w:val="0091295A"/>
    <w:rsid w:val="0091308A"/>
    <w:rsid w:val="00913A01"/>
    <w:rsid w:val="009144A5"/>
    <w:rsid w:val="00914CE9"/>
    <w:rsid w:val="00915037"/>
    <w:rsid w:val="00915140"/>
    <w:rsid w:val="0091516E"/>
    <w:rsid w:val="009154DC"/>
    <w:rsid w:val="00915FA7"/>
    <w:rsid w:val="009161B5"/>
    <w:rsid w:val="00916E95"/>
    <w:rsid w:val="00916FF8"/>
    <w:rsid w:val="00917DD6"/>
    <w:rsid w:val="00920670"/>
    <w:rsid w:val="009228B8"/>
    <w:rsid w:val="00922928"/>
    <w:rsid w:val="00923024"/>
    <w:rsid w:val="0092361C"/>
    <w:rsid w:val="00923644"/>
    <w:rsid w:val="00923CED"/>
    <w:rsid w:val="00924BCF"/>
    <w:rsid w:val="00924E14"/>
    <w:rsid w:val="00925160"/>
    <w:rsid w:val="009258AD"/>
    <w:rsid w:val="009263D9"/>
    <w:rsid w:val="00926CD4"/>
    <w:rsid w:val="0093091D"/>
    <w:rsid w:val="009309BA"/>
    <w:rsid w:val="00930B92"/>
    <w:rsid w:val="009313B4"/>
    <w:rsid w:val="0093148B"/>
    <w:rsid w:val="009327D8"/>
    <w:rsid w:val="0093493A"/>
    <w:rsid w:val="00934A4E"/>
    <w:rsid w:val="0093527D"/>
    <w:rsid w:val="0093575A"/>
    <w:rsid w:val="009359C4"/>
    <w:rsid w:val="00937412"/>
    <w:rsid w:val="009377F0"/>
    <w:rsid w:val="0094046E"/>
    <w:rsid w:val="00940EF6"/>
    <w:rsid w:val="00941194"/>
    <w:rsid w:val="009411D0"/>
    <w:rsid w:val="00941324"/>
    <w:rsid w:val="00942386"/>
    <w:rsid w:val="00942793"/>
    <w:rsid w:val="00943916"/>
    <w:rsid w:val="009448EB"/>
    <w:rsid w:val="009459F7"/>
    <w:rsid w:val="00946758"/>
    <w:rsid w:val="00947AB4"/>
    <w:rsid w:val="009506C9"/>
    <w:rsid w:val="0095072C"/>
    <w:rsid w:val="0095151B"/>
    <w:rsid w:val="0095185B"/>
    <w:rsid w:val="00952824"/>
    <w:rsid w:val="00952A59"/>
    <w:rsid w:val="00952C8C"/>
    <w:rsid w:val="009530F7"/>
    <w:rsid w:val="009541C1"/>
    <w:rsid w:val="0095473D"/>
    <w:rsid w:val="009551D5"/>
    <w:rsid w:val="00955293"/>
    <w:rsid w:val="0095537F"/>
    <w:rsid w:val="00955545"/>
    <w:rsid w:val="00957354"/>
    <w:rsid w:val="009573C0"/>
    <w:rsid w:val="00957AA0"/>
    <w:rsid w:val="009606E4"/>
    <w:rsid w:val="00960B97"/>
    <w:rsid w:val="0096135E"/>
    <w:rsid w:val="009616FB"/>
    <w:rsid w:val="00961C4B"/>
    <w:rsid w:val="00963560"/>
    <w:rsid w:val="00963CDF"/>
    <w:rsid w:val="00963E12"/>
    <w:rsid w:val="00963EF0"/>
    <w:rsid w:val="009656D8"/>
    <w:rsid w:val="00966C23"/>
    <w:rsid w:val="009675B5"/>
    <w:rsid w:val="009678E6"/>
    <w:rsid w:val="00967AB5"/>
    <w:rsid w:val="00967C9E"/>
    <w:rsid w:val="009702C2"/>
    <w:rsid w:val="0097053D"/>
    <w:rsid w:val="00970628"/>
    <w:rsid w:val="0097078A"/>
    <w:rsid w:val="00971C1F"/>
    <w:rsid w:val="00972987"/>
    <w:rsid w:val="00973957"/>
    <w:rsid w:val="00974991"/>
    <w:rsid w:val="00974AB9"/>
    <w:rsid w:val="009771B0"/>
    <w:rsid w:val="00977519"/>
    <w:rsid w:val="009806A9"/>
    <w:rsid w:val="009810A4"/>
    <w:rsid w:val="00981DE8"/>
    <w:rsid w:val="00981E0F"/>
    <w:rsid w:val="009826F4"/>
    <w:rsid w:val="00982981"/>
    <w:rsid w:val="0098395C"/>
    <w:rsid w:val="00984882"/>
    <w:rsid w:val="009848C6"/>
    <w:rsid w:val="00984EAE"/>
    <w:rsid w:val="009860B6"/>
    <w:rsid w:val="0098675D"/>
    <w:rsid w:val="009868A2"/>
    <w:rsid w:val="0098761E"/>
    <w:rsid w:val="0098767F"/>
    <w:rsid w:val="009902B0"/>
    <w:rsid w:val="00990E0A"/>
    <w:rsid w:val="00990F3F"/>
    <w:rsid w:val="0099209C"/>
    <w:rsid w:val="009934C8"/>
    <w:rsid w:val="00994728"/>
    <w:rsid w:val="00996466"/>
    <w:rsid w:val="009969EE"/>
    <w:rsid w:val="00996C33"/>
    <w:rsid w:val="00996FDF"/>
    <w:rsid w:val="009977D9"/>
    <w:rsid w:val="009A0484"/>
    <w:rsid w:val="009A06F9"/>
    <w:rsid w:val="009A0B11"/>
    <w:rsid w:val="009A1A19"/>
    <w:rsid w:val="009A1ABF"/>
    <w:rsid w:val="009A3245"/>
    <w:rsid w:val="009A3377"/>
    <w:rsid w:val="009A38CB"/>
    <w:rsid w:val="009A3DA0"/>
    <w:rsid w:val="009A4137"/>
    <w:rsid w:val="009A5E91"/>
    <w:rsid w:val="009A6FCC"/>
    <w:rsid w:val="009A7134"/>
    <w:rsid w:val="009A71C6"/>
    <w:rsid w:val="009A7971"/>
    <w:rsid w:val="009B00F2"/>
    <w:rsid w:val="009B067F"/>
    <w:rsid w:val="009B0802"/>
    <w:rsid w:val="009B0BDB"/>
    <w:rsid w:val="009B209A"/>
    <w:rsid w:val="009B236C"/>
    <w:rsid w:val="009B25E4"/>
    <w:rsid w:val="009B4485"/>
    <w:rsid w:val="009B45EB"/>
    <w:rsid w:val="009B472F"/>
    <w:rsid w:val="009B4D53"/>
    <w:rsid w:val="009B5DD2"/>
    <w:rsid w:val="009B6705"/>
    <w:rsid w:val="009B7E7D"/>
    <w:rsid w:val="009C0A77"/>
    <w:rsid w:val="009C0E35"/>
    <w:rsid w:val="009C101D"/>
    <w:rsid w:val="009C19B0"/>
    <w:rsid w:val="009C2007"/>
    <w:rsid w:val="009C3245"/>
    <w:rsid w:val="009C3E96"/>
    <w:rsid w:val="009C4403"/>
    <w:rsid w:val="009C4D6F"/>
    <w:rsid w:val="009C4DDA"/>
    <w:rsid w:val="009C4F65"/>
    <w:rsid w:val="009C5157"/>
    <w:rsid w:val="009C5CB7"/>
    <w:rsid w:val="009C6766"/>
    <w:rsid w:val="009C7157"/>
    <w:rsid w:val="009C7207"/>
    <w:rsid w:val="009C7DD2"/>
    <w:rsid w:val="009D010E"/>
    <w:rsid w:val="009D0AC2"/>
    <w:rsid w:val="009D1F1A"/>
    <w:rsid w:val="009D2D1D"/>
    <w:rsid w:val="009D3C8C"/>
    <w:rsid w:val="009D4E10"/>
    <w:rsid w:val="009D5BB9"/>
    <w:rsid w:val="009D659B"/>
    <w:rsid w:val="009D79AD"/>
    <w:rsid w:val="009D7ABB"/>
    <w:rsid w:val="009E137C"/>
    <w:rsid w:val="009E1533"/>
    <w:rsid w:val="009E2164"/>
    <w:rsid w:val="009E21E2"/>
    <w:rsid w:val="009E27B8"/>
    <w:rsid w:val="009E32D4"/>
    <w:rsid w:val="009E3A50"/>
    <w:rsid w:val="009E4AD6"/>
    <w:rsid w:val="009E6417"/>
    <w:rsid w:val="009E688E"/>
    <w:rsid w:val="009E6A60"/>
    <w:rsid w:val="009E700C"/>
    <w:rsid w:val="009E7429"/>
    <w:rsid w:val="009E7966"/>
    <w:rsid w:val="009E7D04"/>
    <w:rsid w:val="009E7E6A"/>
    <w:rsid w:val="009F1222"/>
    <w:rsid w:val="009F1D55"/>
    <w:rsid w:val="009F1E7D"/>
    <w:rsid w:val="009F20B7"/>
    <w:rsid w:val="009F260C"/>
    <w:rsid w:val="009F2CD7"/>
    <w:rsid w:val="009F4163"/>
    <w:rsid w:val="009F4753"/>
    <w:rsid w:val="009F4A13"/>
    <w:rsid w:val="009F5151"/>
    <w:rsid w:val="009F57B8"/>
    <w:rsid w:val="009F5F37"/>
    <w:rsid w:val="009F62E0"/>
    <w:rsid w:val="009F6627"/>
    <w:rsid w:val="00A02922"/>
    <w:rsid w:val="00A02FE3"/>
    <w:rsid w:val="00A050CE"/>
    <w:rsid w:val="00A05E25"/>
    <w:rsid w:val="00A06292"/>
    <w:rsid w:val="00A06617"/>
    <w:rsid w:val="00A068F8"/>
    <w:rsid w:val="00A06BCD"/>
    <w:rsid w:val="00A070A2"/>
    <w:rsid w:val="00A077A6"/>
    <w:rsid w:val="00A07A4E"/>
    <w:rsid w:val="00A10795"/>
    <w:rsid w:val="00A10D83"/>
    <w:rsid w:val="00A10DB9"/>
    <w:rsid w:val="00A10FDD"/>
    <w:rsid w:val="00A117F2"/>
    <w:rsid w:val="00A14426"/>
    <w:rsid w:val="00A14499"/>
    <w:rsid w:val="00A14C1D"/>
    <w:rsid w:val="00A151F2"/>
    <w:rsid w:val="00A15BF6"/>
    <w:rsid w:val="00A16EAA"/>
    <w:rsid w:val="00A17A4F"/>
    <w:rsid w:val="00A202CE"/>
    <w:rsid w:val="00A212CF"/>
    <w:rsid w:val="00A21D78"/>
    <w:rsid w:val="00A22AE8"/>
    <w:rsid w:val="00A22AEC"/>
    <w:rsid w:val="00A22F5D"/>
    <w:rsid w:val="00A2318E"/>
    <w:rsid w:val="00A23F28"/>
    <w:rsid w:val="00A24999"/>
    <w:rsid w:val="00A24D16"/>
    <w:rsid w:val="00A25334"/>
    <w:rsid w:val="00A25C95"/>
    <w:rsid w:val="00A25F85"/>
    <w:rsid w:val="00A264F1"/>
    <w:rsid w:val="00A26D91"/>
    <w:rsid w:val="00A27F56"/>
    <w:rsid w:val="00A308B4"/>
    <w:rsid w:val="00A30975"/>
    <w:rsid w:val="00A31AF5"/>
    <w:rsid w:val="00A32138"/>
    <w:rsid w:val="00A322F8"/>
    <w:rsid w:val="00A32552"/>
    <w:rsid w:val="00A3363A"/>
    <w:rsid w:val="00A33E36"/>
    <w:rsid w:val="00A357DE"/>
    <w:rsid w:val="00A36DAD"/>
    <w:rsid w:val="00A36ED9"/>
    <w:rsid w:val="00A37363"/>
    <w:rsid w:val="00A40B75"/>
    <w:rsid w:val="00A423EA"/>
    <w:rsid w:val="00A42A59"/>
    <w:rsid w:val="00A43E98"/>
    <w:rsid w:val="00A443F7"/>
    <w:rsid w:val="00A4596F"/>
    <w:rsid w:val="00A46456"/>
    <w:rsid w:val="00A468FE"/>
    <w:rsid w:val="00A47285"/>
    <w:rsid w:val="00A47E77"/>
    <w:rsid w:val="00A47F60"/>
    <w:rsid w:val="00A5021B"/>
    <w:rsid w:val="00A50E92"/>
    <w:rsid w:val="00A534BD"/>
    <w:rsid w:val="00A5400E"/>
    <w:rsid w:val="00A5452D"/>
    <w:rsid w:val="00A54956"/>
    <w:rsid w:val="00A54F9E"/>
    <w:rsid w:val="00A5503C"/>
    <w:rsid w:val="00A55077"/>
    <w:rsid w:val="00A554A5"/>
    <w:rsid w:val="00A55685"/>
    <w:rsid w:val="00A55D8E"/>
    <w:rsid w:val="00A563FB"/>
    <w:rsid w:val="00A56859"/>
    <w:rsid w:val="00A5713A"/>
    <w:rsid w:val="00A5734F"/>
    <w:rsid w:val="00A57391"/>
    <w:rsid w:val="00A5739A"/>
    <w:rsid w:val="00A60D65"/>
    <w:rsid w:val="00A60F0F"/>
    <w:rsid w:val="00A6187C"/>
    <w:rsid w:val="00A61C27"/>
    <w:rsid w:val="00A61E93"/>
    <w:rsid w:val="00A62060"/>
    <w:rsid w:val="00A6362D"/>
    <w:rsid w:val="00A63C3E"/>
    <w:rsid w:val="00A63F3F"/>
    <w:rsid w:val="00A64199"/>
    <w:rsid w:val="00A65103"/>
    <w:rsid w:val="00A65D07"/>
    <w:rsid w:val="00A65D58"/>
    <w:rsid w:val="00A66044"/>
    <w:rsid w:val="00A66267"/>
    <w:rsid w:val="00A66385"/>
    <w:rsid w:val="00A67628"/>
    <w:rsid w:val="00A67D86"/>
    <w:rsid w:val="00A703AE"/>
    <w:rsid w:val="00A70690"/>
    <w:rsid w:val="00A706CE"/>
    <w:rsid w:val="00A70A0A"/>
    <w:rsid w:val="00A710AA"/>
    <w:rsid w:val="00A7269F"/>
    <w:rsid w:val="00A73211"/>
    <w:rsid w:val="00A74924"/>
    <w:rsid w:val="00A74D53"/>
    <w:rsid w:val="00A7579F"/>
    <w:rsid w:val="00A7594E"/>
    <w:rsid w:val="00A76497"/>
    <w:rsid w:val="00A76AA2"/>
    <w:rsid w:val="00A773DD"/>
    <w:rsid w:val="00A77B65"/>
    <w:rsid w:val="00A77E6E"/>
    <w:rsid w:val="00A802AA"/>
    <w:rsid w:val="00A80437"/>
    <w:rsid w:val="00A80AB5"/>
    <w:rsid w:val="00A80D8F"/>
    <w:rsid w:val="00A82090"/>
    <w:rsid w:val="00A82096"/>
    <w:rsid w:val="00A83264"/>
    <w:rsid w:val="00A839A3"/>
    <w:rsid w:val="00A83D5F"/>
    <w:rsid w:val="00A83EE5"/>
    <w:rsid w:val="00A84170"/>
    <w:rsid w:val="00A8448D"/>
    <w:rsid w:val="00A848F9"/>
    <w:rsid w:val="00A84BC5"/>
    <w:rsid w:val="00A85245"/>
    <w:rsid w:val="00A853D0"/>
    <w:rsid w:val="00A85459"/>
    <w:rsid w:val="00A85FCF"/>
    <w:rsid w:val="00A85FF0"/>
    <w:rsid w:val="00A860FF"/>
    <w:rsid w:val="00A862E7"/>
    <w:rsid w:val="00A86CC3"/>
    <w:rsid w:val="00A86E8E"/>
    <w:rsid w:val="00A87116"/>
    <w:rsid w:val="00A905C7"/>
    <w:rsid w:val="00A90F26"/>
    <w:rsid w:val="00A9134E"/>
    <w:rsid w:val="00A91CD1"/>
    <w:rsid w:val="00A91D84"/>
    <w:rsid w:val="00A922BA"/>
    <w:rsid w:val="00A92BB4"/>
    <w:rsid w:val="00A93033"/>
    <w:rsid w:val="00A934D5"/>
    <w:rsid w:val="00A93BB7"/>
    <w:rsid w:val="00A93E82"/>
    <w:rsid w:val="00A93FA9"/>
    <w:rsid w:val="00A94635"/>
    <w:rsid w:val="00A95372"/>
    <w:rsid w:val="00A95970"/>
    <w:rsid w:val="00A95CB9"/>
    <w:rsid w:val="00A96FB3"/>
    <w:rsid w:val="00AA02B8"/>
    <w:rsid w:val="00AA09CB"/>
    <w:rsid w:val="00AA1B42"/>
    <w:rsid w:val="00AA20EE"/>
    <w:rsid w:val="00AA2254"/>
    <w:rsid w:val="00AA3653"/>
    <w:rsid w:val="00AA37C0"/>
    <w:rsid w:val="00AA4471"/>
    <w:rsid w:val="00AA4991"/>
    <w:rsid w:val="00AA5A8B"/>
    <w:rsid w:val="00AA5EE5"/>
    <w:rsid w:val="00AA645E"/>
    <w:rsid w:val="00AA656E"/>
    <w:rsid w:val="00AA6D00"/>
    <w:rsid w:val="00AA72F1"/>
    <w:rsid w:val="00AB03CC"/>
    <w:rsid w:val="00AB065A"/>
    <w:rsid w:val="00AB178E"/>
    <w:rsid w:val="00AB1A1A"/>
    <w:rsid w:val="00AB1DA2"/>
    <w:rsid w:val="00AB1EE2"/>
    <w:rsid w:val="00AB2186"/>
    <w:rsid w:val="00AB231E"/>
    <w:rsid w:val="00AB256B"/>
    <w:rsid w:val="00AB322F"/>
    <w:rsid w:val="00AB370B"/>
    <w:rsid w:val="00AB5315"/>
    <w:rsid w:val="00AB562D"/>
    <w:rsid w:val="00AB5700"/>
    <w:rsid w:val="00AC0D42"/>
    <w:rsid w:val="00AC1CEF"/>
    <w:rsid w:val="00AC21D4"/>
    <w:rsid w:val="00AC22E6"/>
    <w:rsid w:val="00AC230C"/>
    <w:rsid w:val="00AC23AA"/>
    <w:rsid w:val="00AC2ED3"/>
    <w:rsid w:val="00AC4989"/>
    <w:rsid w:val="00AC54EA"/>
    <w:rsid w:val="00AC61A8"/>
    <w:rsid w:val="00AC6E8B"/>
    <w:rsid w:val="00AC70DE"/>
    <w:rsid w:val="00AD05CE"/>
    <w:rsid w:val="00AD08AA"/>
    <w:rsid w:val="00AD19B7"/>
    <w:rsid w:val="00AD1DAF"/>
    <w:rsid w:val="00AD2784"/>
    <w:rsid w:val="00AD2938"/>
    <w:rsid w:val="00AD2BC0"/>
    <w:rsid w:val="00AD3433"/>
    <w:rsid w:val="00AD466F"/>
    <w:rsid w:val="00AD4AA6"/>
    <w:rsid w:val="00AD53FB"/>
    <w:rsid w:val="00AD60CE"/>
    <w:rsid w:val="00AD623B"/>
    <w:rsid w:val="00AD6953"/>
    <w:rsid w:val="00AD699F"/>
    <w:rsid w:val="00AD6B8D"/>
    <w:rsid w:val="00AD6D76"/>
    <w:rsid w:val="00AD7703"/>
    <w:rsid w:val="00AD773A"/>
    <w:rsid w:val="00AE47A2"/>
    <w:rsid w:val="00AE519C"/>
    <w:rsid w:val="00AE5E51"/>
    <w:rsid w:val="00AE61EC"/>
    <w:rsid w:val="00AE6531"/>
    <w:rsid w:val="00AE7721"/>
    <w:rsid w:val="00AF03DE"/>
    <w:rsid w:val="00AF10AB"/>
    <w:rsid w:val="00AF1D78"/>
    <w:rsid w:val="00AF1FB0"/>
    <w:rsid w:val="00AF2417"/>
    <w:rsid w:val="00AF260A"/>
    <w:rsid w:val="00AF2962"/>
    <w:rsid w:val="00AF2C3F"/>
    <w:rsid w:val="00AF38BA"/>
    <w:rsid w:val="00AF3905"/>
    <w:rsid w:val="00AF4EE3"/>
    <w:rsid w:val="00AF5D2B"/>
    <w:rsid w:val="00AF6F1C"/>
    <w:rsid w:val="00AF759E"/>
    <w:rsid w:val="00B00175"/>
    <w:rsid w:val="00B011DA"/>
    <w:rsid w:val="00B0183E"/>
    <w:rsid w:val="00B02541"/>
    <w:rsid w:val="00B03230"/>
    <w:rsid w:val="00B038A6"/>
    <w:rsid w:val="00B03CB0"/>
    <w:rsid w:val="00B040FE"/>
    <w:rsid w:val="00B055A0"/>
    <w:rsid w:val="00B0712E"/>
    <w:rsid w:val="00B07E0B"/>
    <w:rsid w:val="00B10728"/>
    <w:rsid w:val="00B10A83"/>
    <w:rsid w:val="00B1137D"/>
    <w:rsid w:val="00B11FBA"/>
    <w:rsid w:val="00B1510D"/>
    <w:rsid w:val="00B15739"/>
    <w:rsid w:val="00B165EF"/>
    <w:rsid w:val="00B16C3C"/>
    <w:rsid w:val="00B17399"/>
    <w:rsid w:val="00B20076"/>
    <w:rsid w:val="00B207A9"/>
    <w:rsid w:val="00B20AF7"/>
    <w:rsid w:val="00B20E41"/>
    <w:rsid w:val="00B2130A"/>
    <w:rsid w:val="00B2130E"/>
    <w:rsid w:val="00B2177A"/>
    <w:rsid w:val="00B21B25"/>
    <w:rsid w:val="00B22174"/>
    <w:rsid w:val="00B23049"/>
    <w:rsid w:val="00B23260"/>
    <w:rsid w:val="00B239C7"/>
    <w:rsid w:val="00B23DBA"/>
    <w:rsid w:val="00B2446C"/>
    <w:rsid w:val="00B268A9"/>
    <w:rsid w:val="00B26E3C"/>
    <w:rsid w:val="00B26F82"/>
    <w:rsid w:val="00B32411"/>
    <w:rsid w:val="00B3279B"/>
    <w:rsid w:val="00B32EAC"/>
    <w:rsid w:val="00B3323E"/>
    <w:rsid w:val="00B34976"/>
    <w:rsid w:val="00B34B47"/>
    <w:rsid w:val="00B34FB5"/>
    <w:rsid w:val="00B36210"/>
    <w:rsid w:val="00B3773F"/>
    <w:rsid w:val="00B37970"/>
    <w:rsid w:val="00B37B17"/>
    <w:rsid w:val="00B41024"/>
    <w:rsid w:val="00B41BBB"/>
    <w:rsid w:val="00B41EB8"/>
    <w:rsid w:val="00B42098"/>
    <w:rsid w:val="00B42AC2"/>
    <w:rsid w:val="00B4329C"/>
    <w:rsid w:val="00B4412C"/>
    <w:rsid w:val="00B46FE6"/>
    <w:rsid w:val="00B506E1"/>
    <w:rsid w:val="00B50AD4"/>
    <w:rsid w:val="00B50FF9"/>
    <w:rsid w:val="00B51796"/>
    <w:rsid w:val="00B52582"/>
    <w:rsid w:val="00B52D30"/>
    <w:rsid w:val="00B531F0"/>
    <w:rsid w:val="00B53474"/>
    <w:rsid w:val="00B54198"/>
    <w:rsid w:val="00B54330"/>
    <w:rsid w:val="00B55AFD"/>
    <w:rsid w:val="00B56202"/>
    <w:rsid w:val="00B56982"/>
    <w:rsid w:val="00B57109"/>
    <w:rsid w:val="00B57521"/>
    <w:rsid w:val="00B57B1A"/>
    <w:rsid w:val="00B603E1"/>
    <w:rsid w:val="00B608D7"/>
    <w:rsid w:val="00B60998"/>
    <w:rsid w:val="00B6187E"/>
    <w:rsid w:val="00B61A01"/>
    <w:rsid w:val="00B63785"/>
    <w:rsid w:val="00B637B3"/>
    <w:rsid w:val="00B63E06"/>
    <w:rsid w:val="00B64035"/>
    <w:rsid w:val="00B64B76"/>
    <w:rsid w:val="00B664D4"/>
    <w:rsid w:val="00B665F1"/>
    <w:rsid w:val="00B66BF1"/>
    <w:rsid w:val="00B67E45"/>
    <w:rsid w:val="00B70721"/>
    <w:rsid w:val="00B7213B"/>
    <w:rsid w:val="00B724D0"/>
    <w:rsid w:val="00B733B8"/>
    <w:rsid w:val="00B737E9"/>
    <w:rsid w:val="00B740BD"/>
    <w:rsid w:val="00B742F3"/>
    <w:rsid w:val="00B7495E"/>
    <w:rsid w:val="00B749EF"/>
    <w:rsid w:val="00B7530C"/>
    <w:rsid w:val="00B76411"/>
    <w:rsid w:val="00B77EA9"/>
    <w:rsid w:val="00B802CD"/>
    <w:rsid w:val="00B80414"/>
    <w:rsid w:val="00B81192"/>
    <w:rsid w:val="00B8180B"/>
    <w:rsid w:val="00B82B1C"/>
    <w:rsid w:val="00B83401"/>
    <w:rsid w:val="00B854FB"/>
    <w:rsid w:val="00B85E7F"/>
    <w:rsid w:val="00B85EC7"/>
    <w:rsid w:val="00B861A0"/>
    <w:rsid w:val="00B865CA"/>
    <w:rsid w:val="00B87175"/>
    <w:rsid w:val="00B87684"/>
    <w:rsid w:val="00B913A7"/>
    <w:rsid w:val="00B91B26"/>
    <w:rsid w:val="00B92E83"/>
    <w:rsid w:val="00B931F6"/>
    <w:rsid w:val="00B9351F"/>
    <w:rsid w:val="00B93594"/>
    <w:rsid w:val="00B93F51"/>
    <w:rsid w:val="00B94680"/>
    <w:rsid w:val="00B94FCC"/>
    <w:rsid w:val="00B95395"/>
    <w:rsid w:val="00B95CB0"/>
    <w:rsid w:val="00B9630B"/>
    <w:rsid w:val="00B96DD0"/>
    <w:rsid w:val="00B970E8"/>
    <w:rsid w:val="00B97C09"/>
    <w:rsid w:val="00BA06B5"/>
    <w:rsid w:val="00BA1964"/>
    <w:rsid w:val="00BA2608"/>
    <w:rsid w:val="00BA2F42"/>
    <w:rsid w:val="00BA3656"/>
    <w:rsid w:val="00BA39A9"/>
    <w:rsid w:val="00BA39F5"/>
    <w:rsid w:val="00BA3FE8"/>
    <w:rsid w:val="00BA4A62"/>
    <w:rsid w:val="00BA5507"/>
    <w:rsid w:val="00BA61F5"/>
    <w:rsid w:val="00BA64FC"/>
    <w:rsid w:val="00BA6ACB"/>
    <w:rsid w:val="00BA6F62"/>
    <w:rsid w:val="00BA74CA"/>
    <w:rsid w:val="00BA7D63"/>
    <w:rsid w:val="00BB0860"/>
    <w:rsid w:val="00BB0D3B"/>
    <w:rsid w:val="00BB146C"/>
    <w:rsid w:val="00BB1A8F"/>
    <w:rsid w:val="00BB2216"/>
    <w:rsid w:val="00BB26E1"/>
    <w:rsid w:val="00BB2C0C"/>
    <w:rsid w:val="00BB3AAC"/>
    <w:rsid w:val="00BB3DEC"/>
    <w:rsid w:val="00BB4BDB"/>
    <w:rsid w:val="00BB4DE0"/>
    <w:rsid w:val="00BB67AC"/>
    <w:rsid w:val="00BB6FB6"/>
    <w:rsid w:val="00BB7E46"/>
    <w:rsid w:val="00BC113B"/>
    <w:rsid w:val="00BC2689"/>
    <w:rsid w:val="00BC2A1B"/>
    <w:rsid w:val="00BC3463"/>
    <w:rsid w:val="00BC4563"/>
    <w:rsid w:val="00BC4FF3"/>
    <w:rsid w:val="00BC5FF9"/>
    <w:rsid w:val="00BC6080"/>
    <w:rsid w:val="00BC6D29"/>
    <w:rsid w:val="00BD0641"/>
    <w:rsid w:val="00BD075A"/>
    <w:rsid w:val="00BD07D9"/>
    <w:rsid w:val="00BD1C4D"/>
    <w:rsid w:val="00BD233E"/>
    <w:rsid w:val="00BD2499"/>
    <w:rsid w:val="00BD27A4"/>
    <w:rsid w:val="00BD2BCD"/>
    <w:rsid w:val="00BD2C0B"/>
    <w:rsid w:val="00BD3945"/>
    <w:rsid w:val="00BD4165"/>
    <w:rsid w:val="00BD41CC"/>
    <w:rsid w:val="00BD4847"/>
    <w:rsid w:val="00BD5BB5"/>
    <w:rsid w:val="00BD610E"/>
    <w:rsid w:val="00BD654B"/>
    <w:rsid w:val="00BD7021"/>
    <w:rsid w:val="00BE0EE7"/>
    <w:rsid w:val="00BE0F42"/>
    <w:rsid w:val="00BE1A70"/>
    <w:rsid w:val="00BE27C8"/>
    <w:rsid w:val="00BE3483"/>
    <w:rsid w:val="00BE4277"/>
    <w:rsid w:val="00BE42C2"/>
    <w:rsid w:val="00BE4970"/>
    <w:rsid w:val="00BE4D06"/>
    <w:rsid w:val="00BE4F93"/>
    <w:rsid w:val="00BE615E"/>
    <w:rsid w:val="00BE6959"/>
    <w:rsid w:val="00BE6B67"/>
    <w:rsid w:val="00BE6EEE"/>
    <w:rsid w:val="00BF1CAD"/>
    <w:rsid w:val="00BF1D9C"/>
    <w:rsid w:val="00BF245F"/>
    <w:rsid w:val="00BF2795"/>
    <w:rsid w:val="00BF2B99"/>
    <w:rsid w:val="00BF4242"/>
    <w:rsid w:val="00BF4248"/>
    <w:rsid w:val="00BF4B2A"/>
    <w:rsid w:val="00BF4B2D"/>
    <w:rsid w:val="00BF5450"/>
    <w:rsid w:val="00BF67AC"/>
    <w:rsid w:val="00BF7F53"/>
    <w:rsid w:val="00C00181"/>
    <w:rsid w:val="00C00265"/>
    <w:rsid w:val="00C006F8"/>
    <w:rsid w:val="00C007CA"/>
    <w:rsid w:val="00C00CE5"/>
    <w:rsid w:val="00C01391"/>
    <w:rsid w:val="00C036D5"/>
    <w:rsid w:val="00C04D04"/>
    <w:rsid w:val="00C059DE"/>
    <w:rsid w:val="00C06640"/>
    <w:rsid w:val="00C10DF3"/>
    <w:rsid w:val="00C142A9"/>
    <w:rsid w:val="00C14CB3"/>
    <w:rsid w:val="00C165D6"/>
    <w:rsid w:val="00C1677E"/>
    <w:rsid w:val="00C171F3"/>
    <w:rsid w:val="00C1757F"/>
    <w:rsid w:val="00C17BF0"/>
    <w:rsid w:val="00C206D2"/>
    <w:rsid w:val="00C20B50"/>
    <w:rsid w:val="00C215AC"/>
    <w:rsid w:val="00C215DE"/>
    <w:rsid w:val="00C21EC7"/>
    <w:rsid w:val="00C23B00"/>
    <w:rsid w:val="00C23E1E"/>
    <w:rsid w:val="00C24729"/>
    <w:rsid w:val="00C24CEC"/>
    <w:rsid w:val="00C2511D"/>
    <w:rsid w:val="00C25740"/>
    <w:rsid w:val="00C25E9E"/>
    <w:rsid w:val="00C26878"/>
    <w:rsid w:val="00C2749F"/>
    <w:rsid w:val="00C27E9D"/>
    <w:rsid w:val="00C319CD"/>
    <w:rsid w:val="00C324B9"/>
    <w:rsid w:val="00C327F4"/>
    <w:rsid w:val="00C336DA"/>
    <w:rsid w:val="00C34108"/>
    <w:rsid w:val="00C3536D"/>
    <w:rsid w:val="00C354B8"/>
    <w:rsid w:val="00C35955"/>
    <w:rsid w:val="00C359A9"/>
    <w:rsid w:val="00C35D08"/>
    <w:rsid w:val="00C36636"/>
    <w:rsid w:val="00C3743A"/>
    <w:rsid w:val="00C37A2F"/>
    <w:rsid w:val="00C37F70"/>
    <w:rsid w:val="00C409D8"/>
    <w:rsid w:val="00C415E4"/>
    <w:rsid w:val="00C4175D"/>
    <w:rsid w:val="00C41D69"/>
    <w:rsid w:val="00C433C6"/>
    <w:rsid w:val="00C43A99"/>
    <w:rsid w:val="00C44D26"/>
    <w:rsid w:val="00C44E30"/>
    <w:rsid w:val="00C44F2E"/>
    <w:rsid w:val="00C4549C"/>
    <w:rsid w:val="00C45BDE"/>
    <w:rsid w:val="00C467E0"/>
    <w:rsid w:val="00C46F0D"/>
    <w:rsid w:val="00C4730C"/>
    <w:rsid w:val="00C47BFA"/>
    <w:rsid w:val="00C50792"/>
    <w:rsid w:val="00C510C6"/>
    <w:rsid w:val="00C51309"/>
    <w:rsid w:val="00C5141C"/>
    <w:rsid w:val="00C5150A"/>
    <w:rsid w:val="00C51D6E"/>
    <w:rsid w:val="00C530C9"/>
    <w:rsid w:val="00C5315E"/>
    <w:rsid w:val="00C536B3"/>
    <w:rsid w:val="00C53E5A"/>
    <w:rsid w:val="00C542C7"/>
    <w:rsid w:val="00C557A7"/>
    <w:rsid w:val="00C56FF7"/>
    <w:rsid w:val="00C6039A"/>
    <w:rsid w:val="00C6111A"/>
    <w:rsid w:val="00C61CC4"/>
    <w:rsid w:val="00C62167"/>
    <w:rsid w:val="00C62669"/>
    <w:rsid w:val="00C62905"/>
    <w:rsid w:val="00C6432A"/>
    <w:rsid w:val="00C65518"/>
    <w:rsid w:val="00C67087"/>
    <w:rsid w:val="00C672A1"/>
    <w:rsid w:val="00C6742E"/>
    <w:rsid w:val="00C67792"/>
    <w:rsid w:val="00C67799"/>
    <w:rsid w:val="00C67FB2"/>
    <w:rsid w:val="00C70F37"/>
    <w:rsid w:val="00C717C8"/>
    <w:rsid w:val="00C71BD0"/>
    <w:rsid w:val="00C725CB"/>
    <w:rsid w:val="00C73B22"/>
    <w:rsid w:val="00C73D93"/>
    <w:rsid w:val="00C7470C"/>
    <w:rsid w:val="00C74995"/>
    <w:rsid w:val="00C74D63"/>
    <w:rsid w:val="00C750E6"/>
    <w:rsid w:val="00C7536D"/>
    <w:rsid w:val="00C7578A"/>
    <w:rsid w:val="00C75E75"/>
    <w:rsid w:val="00C765D4"/>
    <w:rsid w:val="00C767A6"/>
    <w:rsid w:val="00C77F2E"/>
    <w:rsid w:val="00C77FB0"/>
    <w:rsid w:val="00C800BD"/>
    <w:rsid w:val="00C802F5"/>
    <w:rsid w:val="00C80485"/>
    <w:rsid w:val="00C80574"/>
    <w:rsid w:val="00C818C2"/>
    <w:rsid w:val="00C822DD"/>
    <w:rsid w:val="00C852A5"/>
    <w:rsid w:val="00C85885"/>
    <w:rsid w:val="00C85949"/>
    <w:rsid w:val="00C86493"/>
    <w:rsid w:val="00C87516"/>
    <w:rsid w:val="00C87F1B"/>
    <w:rsid w:val="00C9041A"/>
    <w:rsid w:val="00C90BAF"/>
    <w:rsid w:val="00C90C2C"/>
    <w:rsid w:val="00C90F67"/>
    <w:rsid w:val="00C9124E"/>
    <w:rsid w:val="00C91F49"/>
    <w:rsid w:val="00C9240A"/>
    <w:rsid w:val="00C92FC2"/>
    <w:rsid w:val="00C930FD"/>
    <w:rsid w:val="00C9426B"/>
    <w:rsid w:val="00C9456D"/>
    <w:rsid w:val="00C94582"/>
    <w:rsid w:val="00C95A15"/>
    <w:rsid w:val="00C95F20"/>
    <w:rsid w:val="00C9681B"/>
    <w:rsid w:val="00C96AC9"/>
    <w:rsid w:val="00C97347"/>
    <w:rsid w:val="00CA03DB"/>
    <w:rsid w:val="00CA0B54"/>
    <w:rsid w:val="00CA110A"/>
    <w:rsid w:val="00CA1399"/>
    <w:rsid w:val="00CA1884"/>
    <w:rsid w:val="00CA1A82"/>
    <w:rsid w:val="00CA1CA2"/>
    <w:rsid w:val="00CA1CC1"/>
    <w:rsid w:val="00CA1E9B"/>
    <w:rsid w:val="00CA26F8"/>
    <w:rsid w:val="00CA2AED"/>
    <w:rsid w:val="00CA3882"/>
    <w:rsid w:val="00CA3A11"/>
    <w:rsid w:val="00CA3F57"/>
    <w:rsid w:val="00CA453E"/>
    <w:rsid w:val="00CA4F9A"/>
    <w:rsid w:val="00CA5351"/>
    <w:rsid w:val="00CA6908"/>
    <w:rsid w:val="00CA6B32"/>
    <w:rsid w:val="00CA7388"/>
    <w:rsid w:val="00CA7D80"/>
    <w:rsid w:val="00CA7E21"/>
    <w:rsid w:val="00CB079E"/>
    <w:rsid w:val="00CB0F62"/>
    <w:rsid w:val="00CB10C8"/>
    <w:rsid w:val="00CB1841"/>
    <w:rsid w:val="00CB1CA3"/>
    <w:rsid w:val="00CB3A42"/>
    <w:rsid w:val="00CB47ED"/>
    <w:rsid w:val="00CB5463"/>
    <w:rsid w:val="00CB5641"/>
    <w:rsid w:val="00CB636E"/>
    <w:rsid w:val="00CB6AC0"/>
    <w:rsid w:val="00CC034C"/>
    <w:rsid w:val="00CC06AF"/>
    <w:rsid w:val="00CC0FBE"/>
    <w:rsid w:val="00CC11D9"/>
    <w:rsid w:val="00CC1EDB"/>
    <w:rsid w:val="00CC2F1B"/>
    <w:rsid w:val="00CC374F"/>
    <w:rsid w:val="00CC3974"/>
    <w:rsid w:val="00CC3AFE"/>
    <w:rsid w:val="00CC3D27"/>
    <w:rsid w:val="00CC45F0"/>
    <w:rsid w:val="00CC4752"/>
    <w:rsid w:val="00CC5A95"/>
    <w:rsid w:val="00CC5CD0"/>
    <w:rsid w:val="00CC7198"/>
    <w:rsid w:val="00CC7309"/>
    <w:rsid w:val="00CD075A"/>
    <w:rsid w:val="00CD1601"/>
    <w:rsid w:val="00CD1946"/>
    <w:rsid w:val="00CD1C35"/>
    <w:rsid w:val="00CD233E"/>
    <w:rsid w:val="00CD2D57"/>
    <w:rsid w:val="00CD3C28"/>
    <w:rsid w:val="00CD411E"/>
    <w:rsid w:val="00CD4445"/>
    <w:rsid w:val="00CD4FB4"/>
    <w:rsid w:val="00CD51B2"/>
    <w:rsid w:val="00CD53C5"/>
    <w:rsid w:val="00CD5FEF"/>
    <w:rsid w:val="00CD7C78"/>
    <w:rsid w:val="00CE023D"/>
    <w:rsid w:val="00CE07FB"/>
    <w:rsid w:val="00CE0E41"/>
    <w:rsid w:val="00CE1332"/>
    <w:rsid w:val="00CE16AD"/>
    <w:rsid w:val="00CE19B2"/>
    <w:rsid w:val="00CE25C1"/>
    <w:rsid w:val="00CE2731"/>
    <w:rsid w:val="00CE2950"/>
    <w:rsid w:val="00CE2B10"/>
    <w:rsid w:val="00CE3339"/>
    <w:rsid w:val="00CE37AB"/>
    <w:rsid w:val="00CE40E1"/>
    <w:rsid w:val="00CE43C8"/>
    <w:rsid w:val="00CE48BC"/>
    <w:rsid w:val="00CE4CB4"/>
    <w:rsid w:val="00CE50E6"/>
    <w:rsid w:val="00CE62B2"/>
    <w:rsid w:val="00CE7C9B"/>
    <w:rsid w:val="00CE7D29"/>
    <w:rsid w:val="00CF09F1"/>
    <w:rsid w:val="00CF2B08"/>
    <w:rsid w:val="00CF3183"/>
    <w:rsid w:val="00CF37E4"/>
    <w:rsid w:val="00CF3835"/>
    <w:rsid w:val="00CF3A53"/>
    <w:rsid w:val="00CF400D"/>
    <w:rsid w:val="00CF4289"/>
    <w:rsid w:val="00CF44F2"/>
    <w:rsid w:val="00CF4FE3"/>
    <w:rsid w:val="00CF5101"/>
    <w:rsid w:val="00CF5328"/>
    <w:rsid w:val="00CF55EA"/>
    <w:rsid w:val="00CF6691"/>
    <w:rsid w:val="00CF66D3"/>
    <w:rsid w:val="00CF6CFD"/>
    <w:rsid w:val="00CF733B"/>
    <w:rsid w:val="00CF7892"/>
    <w:rsid w:val="00D00719"/>
    <w:rsid w:val="00D00E4A"/>
    <w:rsid w:val="00D01C03"/>
    <w:rsid w:val="00D01DB5"/>
    <w:rsid w:val="00D043D8"/>
    <w:rsid w:val="00D04970"/>
    <w:rsid w:val="00D058EF"/>
    <w:rsid w:val="00D05F2A"/>
    <w:rsid w:val="00D061C3"/>
    <w:rsid w:val="00D06748"/>
    <w:rsid w:val="00D06784"/>
    <w:rsid w:val="00D06CA8"/>
    <w:rsid w:val="00D06E8B"/>
    <w:rsid w:val="00D06F79"/>
    <w:rsid w:val="00D07976"/>
    <w:rsid w:val="00D10447"/>
    <w:rsid w:val="00D1057E"/>
    <w:rsid w:val="00D10C3D"/>
    <w:rsid w:val="00D11838"/>
    <w:rsid w:val="00D12709"/>
    <w:rsid w:val="00D12E4C"/>
    <w:rsid w:val="00D12F98"/>
    <w:rsid w:val="00D134ED"/>
    <w:rsid w:val="00D14BEC"/>
    <w:rsid w:val="00D155F5"/>
    <w:rsid w:val="00D157DC"/>
    <w:rsid w:val="00D157F0"/>
    <w:rsid w:val="00D15E25"/>
    <w:rsid w:val="00D1716E"/>
    <w:rsid w:val="00D2058F"/>
    <w:rsid w:val="00D20706"/>
    <w:rsid w:val="00D20742"/>
    <w:rsid w:val="00D20D77"/>
    <w:rsid w:val="00D21A53"/>
    <w:rsid w:val="00D225DC"/>
    <w:rsid w:val="00D2380F"/>
    <w:rsid w:val="00D23864"/>
    <w:rsid w:val="00D24674"/>
    <w:rsid w:val="00D24E55"/>
    <w:rsid w:val="00D24FAE"/>
    <w:rsid w:val="00D25460"/>
    <w:rsid w:val="00D25951"/>
    <w:rsid w:val="00D25ED2"/>
    <w:rsid w:val="00D2619E"/>
    <w:rsid w:val="00D264B5"/>
    <w:rsid w:val="00D26EC3"/>
    <w:rsid w:val="00D2781B"/>
    <w:rsid w:val="00D32673"/>
    <w:rsid w:val="00D32D16"/>
    <w:rsid w:val="00D32FAA"/>
    <w:rsid w:val="00D338D2"/>
    <w:rsid w:val="00D339D7"/>
    <w:rsid w:val="00D342AA"/>
    <w:rsid w:val="00D34CBF"/>
    <w:rsid w:val="00D35054"/>
    <w:rsid w:val="00D3554D"/>
    <w:rsid w:val="00D36092"/>
    <w:rsid w:val="00D362B2"/>
    <w:rsid w:val="00D364D4"/>
    <w:rsid w:val="00D36A06"/>
    <w:rsid w:val="00D36EEE"/>
    <w:rsid w:val="00D37246"/>
    <w:rsid w:val="00D3757D"/>
    <w:rsid w:val="00D37AA4"/>
    <w:rsid w:val="00D37E7F"/>
    <w:rsid w:val="00D37F48"/>
    <w:rsid w:val="00D403B6"/>
    <w:rsid w:val="00D405AC"/>
    <w:rsid w:val="00D40929"/>
    <w:rsid w:val="00D41BE5"/>
    <w:rsid w:val="00D41EEC"/>
    <w:rsid w:val="00D44035"/>
    <w:rsid w:val="00D443E6"/>
    <w:rsid w:val="00D446FD"/>
    <w:rsid w:val="00D44812"/>
    <w:rsid w:val="00D449BE"/>
    <w:rsid w:val="00D45D82"/>
    <w:rsid w:val="00D461B4"/>
    <w:rsid w:val="00D4630A"/>
    <w:rsid w:val="00D4681B"/>
    <w:rsid w:val="00D503BF"/>
    <w:rsid w:val="00D513F1"/>
    <w:rsid w:val="00D523C5"/>
    <w:rsid w:val="00D528E4"/>
    <w:rsid w:val="00D52A1E"/>
    <w:rsid w:val="00D52DF8"/>
    <w:rsid w:val="00D54056"/>
    <w:rsid w:val="00D54ED1"/>
    <w:rsid w:val="00D54FC2"/>
    <w:rsid w:val="00D55649"/>
    <w:rsid w:val="00D55C9B"/>
    <w:rsid w:val="00D55DB2"/>
    <w:rsid w:val="00D5655E"/>
    <w:rsid w:val="00D56622"/>
    <w:rsid w:val="00D56E65"/>
    <w:rsid w:val="00D5758F"/>
    <w:rsid w:val="00D57723"/>
    <w:rsid w:val="00D607F0"/>
    <w:rsid w:val="00D60A97"/>
    <w:rsid w:val="00D60C3A"/>
    <w:rsid w:val="00D6168E"/>
    <w:rsid w:val="00D6344B"/>
    <w:rsid w:val="00D63735"/>
    <w:rsid w:val="00D63A20"/>
    <w:rsid w:val="00D64234"/>
    <w:rsid w:val="00D654BE"/>
    <w:rsid w:val="00D66006"/>
    <w:rsid w:val="00D6625A"/>
    <w:rsid w:val="00D66B03"/>
    <w:rsid w:val="00D675EB"/>
    <w:rsid w:val="00D67BFC"/>
    <w:rsid w:val="00D70061"/>
    <w:rsid w:val="00D70B20"/>
    <w:rsid w:val="00D7145D"/>
    <w:rsid w:val="00D71B5A"/>
    <w:rsid w:val="00D72781"/>
    <w:rsid w:val="00D733C4"/>
    <w:rsid w:val="00D73B77"/>
    <w:rsid w:val="00D74004"/>
    <w:rsid w:val="00D744A0"/>
    <w:rsid w:val="00D74643"/>
    <w:rsid w:val="00D749C5"/>
    <w:rsid w:val="00D74C80"/>
    <w:rsid w:val="00D750CC"/>
    <w:rsid w:val="00D757DA"/>
    <w:rsid w:val="00D7588C"/>
    <w:rsid w:val="00D75E7E"/>
    <w:rsid w:val="00D770DE"/>
    <w:rsid w:val="00D7776C"/>
    <w:rsid w:val="00D77FF5"/>
    <w:rsid w:val="00D80BD5"/>
    <w:rsid w:val="00D81B4C"/>
    <w:rsid w:val="00D81F70"/>
    <w:rsid w:val="00D81FFA"/>
    <w:rsid w:val="00D822CF"/>
    <w:rsid w:val="00D82901"/>
    <w:rsid w:val="00D82F96"/>
    <w:rsid w:val="00D83380"/>
    <w:rsid w:val="00D83671"/>
    <w:rsid w:val="00D84A57"/>
    <w:rsid w:val="00D85439"/>
    <w:rsid w:val="00D871E2"/>
    <w:rsid w:val="00D8759A"/>
    <w:rsid w:val="00D87AD8"/>
    <w:rsid w:val="00D87EEB"/>
    <w:rsid w:val="00D90253"/>
    <w:rsid w:val="00D90987"/>
    <w:rsid w:val="00D91915"/>
    <w:rsid w:val="00D91B6F"/>
    <w:rsid w:val="00D91C43"/>
    <w:rsid w:val="00D92275"/>
    <w:rsid w:val="00D93E38"/>
    <w:rsid w:val="00D94253"/>
    <w:rsid w:val="00D95FA8"/>
    <w:rsid w:val="00D97D14"/>
    <w:rsid w:val="00DA002B"/>
    <w:rsid w:val="00DA0801"/>
    <w:rsid w:val="00DA0884"/>
    <w:rsid w:val="00DA1360"/>
    <w:rsid w:val="00DA186A"/>
    <w:rsid w:val="00DA1CDD"/>
    <w:rsid w:val="00DA292C"/>
    <w:rsid w:val="00DA2C3F"/>
    <w:rsid w:val="00DA3875"/>
    <w:rsid w:val="00DA39F6"/>
    <w:rsid w:val="00DA3DD6"/>
    <w:rsid w:val="00DA3F02"/>
    <w:rsid w:val="00DA56E3"/>
    <w:rsid w:val="00DA5DDC"/>
    <w:rsid w:val="00DA7747"/>
    <w:rsid w:val="00DB0481"/>
    <w:rsid w:val="00DB2BA8"/>
    <w:rsid w:val="00DB2CFF"/>
    <w:rsid w:val="00DB2D17"/>
    <w:rsid w:val="00DB2ED9"/>
    <w:rsid w:val="00DB3217"/>
    <w:rsid w:val="00DB3AAD"/>
    <w:rsid w:val="00DB3D91"/>
    <w:rsid w:val="00DB4F8C"/>
    <w:rsid w:val="00DB6285"/>
    <w:rsid w:val="00DB6A3A"/>
    <w:rsid w:val="00DB6CAB"/>
    <w:rsid w:val="00DB6D07"/>
    <w:rsid w:val="00DB75A3"/>
    <w:rsid w:val="00DB7E60"/>
    <w:rsid w:val="00DB7F43"/>
    <w:rsid w:val="00DC08F2"/>
    <w:rsid w:val="00DC0C3E"/>
    <w:rsid w:val="00DC110E"/>
    <w:rsid w:val="00DC21F4"/>
    <w:rsid w:val="00DC2ED4"/>
    <w:rsid w:val="00DC3A2F"/>
    <w:rsid w:val="00DC3DAC"/>
    <w:rsid w:val="00DC4441"/>
    <w:rsid w:val="00DC45AF"/>
    <w:rsid w:val="00DC5AEA"/>
    <w:rsid w:val="00DC6EBF"/>
    <w:rsid w:val="00DC734A"/>
    <w:rsid w:val="00DC7446"/>
    <w:rsid w:val="00DC75AF"/>
    <w:rsid w:val="00DD126A"/>
    <w:rsid w:val="00DD1795"/>
    <w:rsid w:val="00DD2050"/>
    <w:rsid w:val="00DD22AA"/>
    <w:rsid w:val="00DD2555"/>
    <w:rsid w:val="00DD39AB"/>
    <w:rsid w:val="00DD4D83"/>
    <w:rsid w:val="00DD58AC"/>
    <w:rsid w:val="00DD5FC0"/>
    <w:rsid w:val="00DD6334"/>
    <w:rsid w:val="00DD68E7"/>
    <w:rsid w:val="00DD6A67"/>
    <w:rsid w:val="00DE01F0"/>
    <w:rsid w:val="00DE0939"/>
    <w:rsid w:val="00DE1102"/>
    <w:rsid w:val="00DE18BC"/>
    <w:rsid w:val="00DE23B9"/>
    <w:rsid w:val="00DE23D5"/>
    <w:rsid w:val="00DE26AC"/>
    <w:rsid w:val="00DE28E1"/>
    <w:rsid w:val="00DE2DAC"/>
    <w:rsid w:val="00DE3CD5"/>
    <w:rsid w:val="00DE4362"/>
    <w:rsid w:val="00DE4FE2"/>
    <w:rsid w:val="00DE5A53"/>
    <w:rsid w:val="00DE5AAD"/>
    <w:rsid w:val="00DE5D54"/>
    <w:rsid w:val="00DE6A7F"/>
    <w:rsid w:val="00DE7BF6"/>
    <w:rsid w:val="00DE7F4A"/>
    <w:rsid w:val="00DF0338"/>
    <w:rsid w:val="00DF0528"/>
    <w:rsid w:val="00DF0969"/>
    <w:rsid w:val="00DF1021"/>
    <w:rsid w:val="00DF1700"/>
    <w:rsid w:val="00DF1AC8"/>
    <w:rsid w:val="00DF2C8E"/>
    <w:rsid w:val="00DF2D59"/>
    <w:rsid w:val="00DF2F5C"/>
    <w:rsid w:val="00DF3066"/>
    <w:rsid w:val="00DF3CBA"/>
    <w:rsid w:val="00DF4070"/>
    <w:rsid w:val="00DF493C"/>
    <w:rsid w:val="00DF5AC5"/>
    <w:rsid w:val="00DF6C10"/>
    <w:rsid w:val="00E000C2"/>
    <w:rsid w:val="00E00B99"/>
    <w:rsid w:val="00E00D6F"/>
    <w:rsid w:val="00E018F7"/>
    <w:rsid w:val="00E01E4B"/>
    <w:rsid w:val="00E027A9"/>
    <w:rsid w:val="00E0300D"/>
    <w:rsid w:val="00E0327D"/>
    <w:rsid w:val="00E03B5F"/>
    <w:rsid w:val="00E040A2"/>
    <w:rsid w:val="00E043CB"/>
    <w:rsid w:val="00E043CC"/>
    <w:rsid w:val="00E04908"/>
    <w:rsid w:val="00E0521D"/>
    <w:rsid w:val="00E053A9"/>
    <w:rsid w:val="00E058FF"/>
    <w:rsid w:val="00E0592B"/>
    <w:rsid w:val="00E065FD"/>
    <w:rsid w:val="00E07DA6"/>
    <w:rsid w:val="00E1000C"/>
    <w:rsid w:val="00E105F0"/>
    <w:rsid w:val="00E1091F"/>
    <w:rsid w:val="00E10F02"/>
    <w:rsid w:val="00E113FA"/>
    <w:rsid w:val="00E117D9"/>
    <w:rsid w:val="00E1184D"/>
    <w:rsid w:val="00E1259E"/>
    <w:rsid w:val="00E13ECE"/>
    <w:rsid w:val="00E1432D"/>
    <w:rsid w:val="00E14CFC"/>
    <w:rsid w:val="00E14EE8"/>
    <w:rsid w:val="00E1532A"/>
    <w:rsid w:val="00E17184"/>
    <w:rsid w:val="00E20D07"/>
    <w:rsid w:val="00E20E18"/>
    <w:rsid w:val="00E218C6"/>
    <w:rsid w:val="00E21E10"/>
    <w:rsid w:val="00E224BB"/>
    <w:rsid w:val="00E230BB"/>
    <w:rsid w:val="00E2342D"/>
    <w:rsid w:val="00E234CB"/>
    <w:rsid w:val="00E23C6B"/>
    <w:rsid w:val="00E2514C"/>
    <w:rsid w:val="00E2680D"/>
    <w:rsid w:val="00E2770F"/>
    <w:rsid w:val="00E27C88"/>
    <w:rsid w:val="00E30B61"/>
    <w:rsid w:val="00E30BA4"/>
    <w:rsid w:val="00E30D46"/>
    <w:rsid w:val="00E314E5"/>
    <w:rsid w:val="00E31AE1"/>
    <w:rsid w:val="00E32D50"/>
    <w:rsid w:val="00E32F0A"/>
    <w:rsid w:val="00E341A2"/>
    <w:rsid w:val="00E3487C"/>
    <w:rsid w:val="00E35591"/>
    <w:rsid w:val="00E35E0F"/>
    <w:rsid w:val="00E3687D"/>
    <w:rsid w:val="00E36B41"/>
    <w:rsid w:val="00E373F8"/>
    <w:rsid w:val="00E404D3"/>
    <w:rsid w:val="00E414BC"/>
    <w:rsid w:val="00E42E31"/>
    <w:rsid w:val="00E43591"/>
    <w:rsid w:val="00E4377D"/>
    <w:rsid w:val="00E437C1"/>
    <w:rsid w:val="00E44321"/>
    <w:rsid w:val="00E44E40"/>
    <w:rsid w:val="00E44F96"/>
    <w:rsid w:val="00E450E9"/>
    <w:rsid w:val="00E451F1"/>
    <w:rsid w:val="00E45342"/>
    <w:rsid w:val="00E454A7"/>
    <w:rsid w:val="00E45D5B"/>
    <w:rsid w:val="00E4631C"/>
    <w:rsid w:val="00E4646D"/>
    <w:rsid w:val="00E4769C"/>
    <w:rsid w:val="00E478B6"/>
    <w:rsid w:val="00E47F52"/>
    <w:rsid w:val="00E47F9C"/>
    <w:rsid w:val="00E50D64"/>
    <w:rsid w:val="00E50ED5"/>
    <w:rsid w:val="00E52237"/>
    <w:rsid w:val="00E52495"/>
    <w:rsid w:val="00E52681"/>
    <w:rsid w:val="00E527ED"/>
    <w:rsid w:val="00E52C49"/>
    <w:rsid w:val="00E53B8A"/>
    <w:rsid w:val="00E53F10"/>
    <w:rsid w:val="00E54372"/>
    <w:rsid w:val="00E549DF"/>
    <w:rsid w:val="00E55192"/>
    <w:rsid w:val="00E5538C"/>
    <w:rsid w:val="00E5588F"/>
    <w:rsid w:val="00E558B9"/>
    <w:rsid w:val="00E55F2A"/>
    <w:rsid w:val="00E5628B"/>
    <w:rsid w:val="00E564EC"/>
    <w:rsid w:val="00E56D9A"/>
    <w:rsid w:val="00E56EDB"/>
    <w:rsid w:val="00E573FA"/>
    <w:rsid w:val="00E57C9B"/>
    <w:rsid w:val="00E60AAD"/>
    <w:rsid w:val="00E612C8"/>
    <w:rsid w:val="00E61563"/>
    <w:rsid w:val="00E61671"/>
    <w:rsid w:val="00E617A9"/>
    <w:rsid w:val="00E624E3"/>
    <w:rsid w:val="00E627E5"/>
    <w:rsid w:val="00E63577"/>
    <w:rsid w:val="00E63AA5"/>
    <w:rsid w:val="00E6563C"/>
    <w:rsid w:val="00E662EF"/>
    <w:rsid w:val="00E66911"/>
    <w:rsid w:val="00E66C88"/>
    <w:rsid w:val="00E674F6"/>
    <w:rsid w:val="00E705FA"/>
    <w:rsid w:val="00E7070D"/>
    <w:rsid w:val="00E709DB"/>
    <w:rsid w:val="00E7135A"/>
    <w:rsid w:val="00E7197D"/>
    <w:rsid w:val="00E71FAF"/>
    <w:rsid w:val="00E71FD0"/>
    <w:rsid w:val="00E736A9"/>
    <w:rsid w:val="00E7397F"/>
    <w:rsid w:val="00E73BE4"/>
    <w:rsid w:val="00E74054"/>
    <w:rsid w:val="00E740A2"/>
    <w:rsid w:val="00E7438F"/>
    <w:rsid w:val="00E74604"/>
    <w:rsid w:val="00E7640D"/>
    <w:rsid w:val="00E77026"/>
    <w:rsid w:val="00E77068"/>
    <w:rsid w:val="00E77D8A"/>
    <w:rsid w:val="00E77E71"/>
    <w:rsid w:val="00E8020C"/>
    <w:rsid w:val="00E80405"/>
    <w:rsid w:val="00E8044D"/>
    <w:rsid w:val="00E80853"/>
    <w:rsid w:val="00E812D7"/>
    <w:rsid w:val="00E812EE"/>
    <w:rsid w:val="00E81655"/>
    <w:rsid w:val="00E81AF4"/>
    <w:rsid w:val="00E82C56"/>
    <w:rsid w:val="00E8483D"/>
    <w:rsid w:val="00E84EA5"/>
    <w:rsid w:val="00E869F8"/>
    <w:rsid w:val="00E86B48"/>
    <w:rsid w:val="00E87AAF"/>
    <w:rsid w:val="00E90E33"/>
    <w:rsid w:val="00E911B5"/>
    <w:rsid w:val="00E91A24"/>
    <w:rsid w:val="00E9355B"/>
    <w:rsid w:val="00E93BCC"/>
    <w:rsid w:val="00E946ED"/>
    <w:rsid w:val="00E949E2"/>
    <w:rsid w:val="00E94CA6"/>
    <w:rsid w:val="00E94E63"/>
    <w:rsid w:val="00E95105"/>
    <w:rsid w:val="00E951E1"/>
    <w:rsid w:val="00E958D8"/>
    <w:rsid w:val="00E95D85"/>
    <w:rsid w:val="00E9782A"/>
    <w:rsid w:val="00EA078E"/>
    <w:rsid w:val="00EA1219"/>
    <w:rsid w:val="00EA1C32"/>
    <w:rsid w:val="00EA219B"/>
    <w:rsid w:val="00EA3153"/>
    <w:rsid w:val="00EA33F5"/>
    <w:rsid w:val="00EA521C"/>
    <w:rsid w:val="00EA5669"/>
    <w:rsid w:val="00EA5D74"/>
    <w:rsid w:val="00EA653B"/>
    <w:rsid w:val="00EA7E08"/>
    <w:rsid w:val="00EA7E7C"/>
    <w:rsid w:val="00EB1C07"/>
    <w:rsid w:val="00EB26CA"/>
    <w:rsid w:val="00EB2ADE"/>
    <w:rsid w:val="00EB3CE1"/>
    <w:rsid w:val="00EB402D"/>
    <w:rsid w:val="00EB4AD1"/>
    <w:rsid w:val="00EB4B5C"/>
    <w:rsid w:val="00EB65A0"/>
    <w:rsid w:val="00EB6E6F"/>
    <w:rsid w:val="00EB6F83"/>
    <w:rsid w:val="00EB7D4E"/>
    <w:rsid w:val="00EB7F8D"/>
    <w:rsid w:val="00EC0753"/>
    <w:rsid w:val="00EC0DB9"/>
    <w:rsid w:val="00EC1DF6"/>
    <w:rsid w:val="00EC2201"/>
    <w:rsid w:val="00EC227E"/>
    <w:rsid w:val="00EC33D1"/>
    <w:rsid w:val="00EC4200"/>
    <w:rsid w:val="00EC48AF"/>
    <w:rsid w:val="00EC4F03"/>
    <w:rsid w:val="00EC56CD"/>
    <w:rsid w:val="00EC5B22"/>
    <w:rsid w:val="00EC5C57"/>
    <w:rsid w:val="00EC6F3B"/>
    <w:rsid w:val="00ED0241"/>
    <w:rsid w:val="00ED0561"/>
    <w:rsid w:val="00ED10ED"/>
    <w:rsid w:val="00ED11A9"/>
    <w:rsid w:val="00ED12AF"/>
    <w:rsid w:val="00ED1BD6"/>
    <w:rsid w:val="00ED3209"/>
    <w:rsid w:val="00ED32A9"/>
    <w:rsid w:val="00ED32B7"/>
    <w:rsid w:val="00ED3459"/>
    <w:rsid w:val="00ED39F7"/>
    <w:rsid w:val="00ED50EF"/>
    <w:rsid w:val="00ED55DF"/>
    <w:rsid w:val="00ED5D50"/>
    <w:rsid w:val="00ED78E9"/>
    <w:rsid w:val="00ED7927"/>
    <w:rsid w:val="00EE05CC"/>
    <w:rsid w:val="00EE0B32"/>
    <w:rsid w:val="00EE0D3C"/>
    <w:rsid w:val="00EE3443"/>
    <w:rsid w:val="00EE344F"/>
    <w:rsid w:val="00EE43FB"/>
    <w:rsid w:val="00EE46B7"/>
    <w:rsid w:val="00EE47EC"/>
    <w:rsid w:val="00EE50D4"/>
    <w:rsid w:val="00EF032C"/>
    <w:rsid w:val="00EF1B52"/>
    <w:rsid w:val="00EF1C91"/>
    <w:rsid w:val="00EF3AF0"/>
    <w:rsid w:val="00EF3DA1"/>
    <w:rsid w:val="00EF3DAB"/>
    <w:rsid w:val="00EF4742"/>
    <w:rsid w:val="00EF4A7A"/>
    <w:rsid w:val="00EF4B95"/>
    <w:rsid w:val="00EF4D3D"/>
    <w:rsid w:val="00EF5692"/>
    <w:rsid w:val="00EF5FA9"/>
    <w:rsid w:val="00EF6425"/>
    <w:rsid w:val="00EF6C58"/>
    <w:rsid w:val="00EF6DD5"/>
    <w:rsid w:val="00EF7674"/>
    <w:rsid w:val="00F00559"/>
    <w:rsid w:val="00F01C53"/>
    <w:rsid w:val="00F02BCD"/>
    <w:rsid w:val="00F02C0A"/>
    <w:rsid w:val="00F05A8D"/>
    <w:rsid w:val="00F05CF9"/>
    <w:rsid w:val="00F06215"/>
    <w:rsid w:val="00F06E7F"/>
    <w:rsid w:val="00F07CA5"/>
    <w:rsid w:val="00F07DDC"/>
    <w:rsid w:val="00F109F0"/>
    <w:rsid w:val="00F10B51"/>
    <w:rsid w:val="00F12052"/>
    <w:rsid w:val="00F12FB2"/>
    <w:rsid w:val="00F13B2B"/>
    <w:rsid w:val="00F1428D"/>
    <w:rsid w:val="00F15AB9"/>
    <w:rsid w:val="00F165BE"/>
    <w:rsid w:val="00F17C4C"/>
    <w:rsid w:val="00F208A0"/>
    <w:rsid w:val="00F22167"/>
    <w:rsid w:val="00F223BA"/>
    <w:rsid w:val="00F236D3"/>
    <w:rsid w:val="00F23A92"/>
    <w:rsid w:val="00F24C97"/>
    <w:rsid w:val="00F24D01"/>
    <w:rsid w:val="00F254E8"/>
    <w:rsid w:val="00F2565D"/>
    <w:rsid w:val="00F25E1D"/>
    <w:rsid w:val="00F2799D"/>
    <w:rsid w:val="00F27C1A"/>
    <w:rsid w:val="00F27E47"/>
    <w:rsid w:val="00F27F41"/>
    <w:rsid w:val="00F30BA0"/>
    <w:rsid w:val="00F311BC"/>
    <w:rsid w:val="00F315E7"/>
    <w:rsid w:val="00F32098"/>
    <w:rsid w:val="00F32C1E"/>
    <w:rsid w:val="00F35666"/>
    <w:rsid w:val="00F359A1"/>
    <w:rsid w:val="00F35F2F"/>
    <w:rsid w:val="00F36FFC"/>
    <w:rsid w:val="00F37A72"/>
    <w:rsid w:val="00F37E22"/>
    <w:rsid w:val="00F41A07"/>
    <w:rsid w:val="00F4202E"/>
    <w:rsid w:val="00F43CDE"/>
    <w:rsid w:val="00F44034"/>
    <w:rsid w:val="00F44352"/>
    <w:rsid w:val="00F457AC"/>
    <w:rsid w:val="00F46C96"/>
    <w:rsid w:val="00F47166"/>
    <w:rsid w:val="00F4753E"/>
    <w:rsid w:val="00F50334"/>
    <w:rsid w:val="00F50750"/>
    <w:rsid w:val="00F5079E"/>
    <w:rsid w:val="00F508BE"/>
    <w:rsid w:val="00F50E79"/>
    <w:rsid w:val="00F52691"/>
    <w:rsid w:val="00F5273A"/>
    <w:rsid w:val="00F52E35"/>
    <w:rsid w:val="00F53416"/>
    <w:rsid w:val="00F53BD9"/>
    <w:rsid w:val="00F54EDF"/>
    <w:rsid w:val="00F618F9"/>
    <w:rsid w:val="00F619E4"/>
    <w:rsid w:val="00F6241E"/>
    <w:rsid w:val="00F62801"/>
    <w:rsid w:val="00F630FA"/>
    <w:rsid w:val="00F63A8A"/>
    <w:rsid w:val="00F6439E"/>
    <w:rsid w:val="00F6440F"/>
    <w:rsid w:val="00F64909"/>
    <w:rsid w:val="00F64CE3"/>
    <w:rsid w:val="00F65E72"/>
    <w:rsid w:val="00F6639D"/>
    <w:rsid w:val="00F663DE"/>
    <w:rsid w:val="00F6647E"/>
    <w:rsid w:val="00F668F9"/>
    <w:rsid w:val="00F67873"/>
    <w:rsid w:val="00F67CDB"/>
    <w:rsid w:val="00F67EE2"/>
    <w:rsid w:val="00F70080"/>
    <w:rsid w:val="00F700C2"/>
    <w:rsid w:val="00F7115E"/>
    <w:rsid w:val="00F712AD"/>
    <w:rsid w:val="00F729A8"/>
    <w:rsid w:val="00F72C9B"/>
    <w:rsid w:val="00F732DC"/>
    <w:rsid w:val="00F736E9"/>
    <w:rsid w:val="00F742E3"/>
    <w:rsid w:val="00F742FA"/>
    <w:rsid w:val="00F74855"/>
    <w:rsid w:val="00F74D7E"/>
    <w:rsid w:val="00F75651"/>
    <w:rsid w:val="00F7675D"/>
    <w:rsid w:val="00F7741E"/>
    <w:rsid w:val="00F77E14"/>
    <w:rsid w:val="00F802A2"/>
    <w:rsid w:val="00F80C09"/>
    <w:rsid w:val="00F80FB4"/>
    <w:rsid w:val="00F81CF5"/>
    <w:rsid w:val="00F8579E"/>
    <w:rsid w:val="00F8584E"/>
    <w:rsid w:val="00F86258"/>
    <w:rsid w:val="00F86CCB"/>
    <w:rsid w:val="00F873BF"/>
    <w:rsid w:val="00F87A23"/>
    <w:rsid w:val="00F9011A"/>
    <w:rsid w:val="00F903B8"/>
    <w:rsid w:val="00F90817"/>
    <w:rsid w:val="00F927B3"/>
    <w:rsid w:val="00F9325D"/>
    <w:rsid w:val="00F932B7"/>
    <w:rsid w:val="00F93D6A"/>
    <w:rsid w:val="00F94378"/>
    <w:rsid w:val="00F94A4F"/>
    <w:rsid w:val="00F95972"/>
    <w:rsid w:val="00F9635B"/>
    <w:rsid w:val="00F9646F"/>
    <w:rsid w:val="00F969E5"/>
    <w:rsid w:val="00F97F63"/>
    <w:rsid w:val="00FA14B5"/>
    <w:rsid w:val="00FA218D"/>
    <w:rsid w:val="00FA2677"/>
    <w:rsid w:val="00FA3571"/>
    <w:rsid w:val="00FA3EFE"/>
    <w:rsid w:val="00FA410E"/>
    <w:rsid w:val="00FA438E"/>
    <w:rsid w:val="00FA5814"/>
    <w:rsid w:val="00FA643C"/>
    <w:rsid w:val="00FA67CA"/>
    <w:rsid w:val="00FA6F8B"/>
    <w:rsid w:val="00FA7196"/>
    <w:rsid w:val="00FA7452"/>
    <w:rsid w:val="00FB0662"/>
    <w:rsid w:val="00FB0870"/>
    <w:rsid w:val="00FB1315"/>
    <w:rsid w:val="00FB1C47"/>
    <w:rsid w:val="00FB2600"/>
    <w:rsid w:val="00FB3190"/>
    <w:rsid w:val="00FB3E22"/>
    <w:rsid w:val="00FB587B"/>
    <w:rsid w:val="00FB5E5D"/>
    <w:rsid w:val="00FB6026"/>
    <w:rsid w:val="00FB6BBB"/>
    <w:rsid w:val="00FB6DEA"/>
    <w:rsid w:val="00FB7B51"/>
    <w:rsid w:val="00FC0457"/>
    <w:rsid w:val="00FC04D3"/>
    <w:rsid w:val="00FC0659"/>
    <w:rsid w:val="00FC0699"/>
    <w:rsid w:val="00FC0864"/>
    <w:rsid w:val="00FC0A03"/>
    <w:rsid w:val="00FC1437"/>
    <w:rsid w:val="00FC210C"/>
    <w:rsid w:val="00FC22B2"/>
    <w:rsid w:val="00FC2D9D"/>
    <w:rsid w:val="00FC32B2"/>
    <w:rsid w:val="00FC34AF"/>
    <w:rsid w:val="00FC42D5"/>
    <w:rsid w:val="00FC4AF1"/>
    <w:rsid w:val="00FC4AFB"/>
    <w:rsid w:val="00FC4B15"/>
    <w:rsid w:val="00FC5906"/>
    <w:rsid w:val="00FC5BD4"/>
    <w:rsid w:val="00FC6318"/>
    <w:rsid w:val="00FC7114"/>
    <w:rsid w:val="00FC7DE4"/>
    <w:rsid w:val="00FD116C"/>
    <w:rsid w:val="00FD1174"/>
    <w:rsid w:val="00FD12BC"/>
    <w:rsid w:val="00FD13D9"/>
    <w:rsid w:val="00FD1B63"/>
    <w:rsid w:val="00FD1F60"/>
    <w:rsid w:val="00FD234E"/>
    <w:rsid w:val="00FD278C"/>
    <w:rsid w:val="00FD282E"/>
    <w:rsid w:val="00FD2EEE"/>
    <w:rsid w:val="00FD2FAA"/>
    <w:rsid w:val="00FD3354"/>
    <w:rsid w:val="00FD341E"/>
    <w:rsid w:val="00FD40A7"/>
    <w:rsid w:val="00FD4CDF"/>
    <w:rsid w:val="00FD5A3B"/>
    <w:rsid w:val="00FD6A0F"/>
    <w:rsid w:val="00FD71AB"/>
    <w:rsid w:val="00FD75D1"/>
    <w:rsid w:val="00FD7F87"/>
    <w:rsid w:val="00FE0441"/>
    <w:rsid w:val="00FE108B"/>
    <w:rsid w:val="00FE10A4"/>
    <w:rsid w:val="00FE14AF"/>
    <w:rsid w:val="00FE2D3B"/>
    <w:rsid w:val="00FE324B"/>
    <w:rsid w:val="00FE333F"/>
    <w:rsid w:val="00FE47EC"/>
    <w:rsid w:val="00FE49FF"/>
    <w:rsid w:val="00FE59CE"/>
    <w:rsid w:val="00FE7233"/>
    <w:rsid w:val="00FE7C49"/>
    <w:rsid w:val="00FE7CB4"/>
    <w:rsid w:val="00FF178E"/>
    <w:rsid w:val="00FF4ACB"/>
    <w:rsid w:val="00FF4F12"/>
    <w:rsid w:val="00FF5789"/>
    <w:rsid w:val="00FF5A5C"/>
    <w:rsid w:val="00FF5EB9"/>
    <w:rsid w:val="00FF6CF0"/>
    <w:rsid w:val="00FF6FD2"/>
    <w:rsid w:val="00FF7A27"/>
    <w:rsid w:val="00FF7A5B"/>
    <w:rsid w:val="00FF7D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90BB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2B56"/>
    <w:pPr>
      <w:suppressAutoHyphens/>
    </w:pPr>
    <w:rPr>
      <w:kern w:val="12"/>
    </w:r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3261CF"/>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3261CF"/>
    <w:pPr>
      <w:keepNext/>
      <w:keepLines/>
      <w:spacing w:before="240" w:after="160"/>
      <w:outlineLvl w:val="3"/>
    </w:pPr>
    <w:rPr>
      <w:rFonts w:asciiTheme="majorHAnsi" w:eastAsiaTheme="majorEastAsia" w:hAnsiTheme="majorHAnsi" w:cstheme="majorBidi"/>
      <w:b/>
      <w:iCs/>
      <w:color w:val="6D7989" w:themeColor="accent4" w:themeShade="BF"/>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sz w:val="2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szCs w:val="22"/>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sz w:val="22"/>
      <w:szCs w:val="22"/>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aliases w:val="none,McLL Table General Text,SGS Numeric Table,GTA"/>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3261CF"/>
    <w:rPr>
      <w:rFonts w:asciiTheme="majorHAnsi" w:eastAsiaTheme="majorEastAsia" w:hAnsiTheme="majorHAnsi" w:cstheme="majorBidi"/>
      <w:b/>
      <w:color w:val="6D7989" w:themeColor="accent4" w:themeShade="BF"/>
      <w:kern w:val="12"/>
      <w:sz w:val="32"/>
      <w:szCs w:val="24"/>
    </w:rPr>
  </w:style>
  <w:style w:type="character" w:customStyle="1" w:styleId="Heading4Char">
    <w:name w:val="Heading 4 Char"/>
    <w:basedOn w:val="DefaultParagraphFont"/>
    <w:link w:val="Heading4"/>
    <w:uiPriority w:val="9"/>
    <w:rsid w:val="003261CF"/>
    <w:rPr>
      <w:rFonts w:asciiTheme="majorHAnsi" w:eastAsiaTheme="majorEastAsia" w:hAnsiTheme="majorHAnsi" w:cstheme="majorBidi"/>
      <w:b/>
      <w:iCs/>
      <w:color w:val="6D7989" w:themeColor="accent4" w:themeShade="BF"/>
      <w:kern w:val="12"/>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35"/>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4BB3B5" w:themeColor="accent2"/>
        <w:bottom w:val="single" w:sz="4" w:space="0" w:color="4BB3B5" w:themeColor="accent2"/>
        <w:insideH w:val="single" w:sz="4" w:space="0" w:color="4BB3B5"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46"/>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pPr>
    <w:rPr>
      <w:lang w:val="x-none"/>
    </w:rPr>
  </w:style>
  <w:style w:type="paragraph" w:customStyle="1" w:styleId="Box1Heading">
    <w:name w:val="Box 1 Heading"/>
    <w:basedOn w:val="Box1Text"/>
    <w:uiPriority w:val="23"/>
    <w:qFormat/>
    <w:rsid w:val="00CF6CFD"/>
    <w:rPr>
      <w:b/>
      <w:sz w:val="22"/>
      <w:szCs w:val="22"/>
    </w:rPr>
  </w:style>
  <w:style w:type="paragraph" w:customStyle="1" w:styleId="Box1Bullet1">
    <w:name w:val="Box 1 Bullet 1"/>
    <w:basedOn w:val="Box1Text"/>
    <w:uiPriority w:val="24"/>
    <w:qFormat/>
    <w:rsid w:val="00CF6CFD"/>
    <w:pPr>
      <w:spacing w:before="80"/>
    </w:pPr>
  </w:style>
  <w:style w:type="paragraph" w:customStyle="1" w:styleId="Box2Text">
    <w:name w:val="Box 2 Text"/>
    <w:basedOn w:val="Normal"/>
    <w:uiPriority w:val="24"/>
    <w:qFormat/>
    <w:rsid w:val="00CF6CFD"/>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3" w:right="283"/>
    </w:pPr>
    <w:rPr>
      <w:lang w:val="x-none"/>
    </w:rPr>
  </w:style>
  <w:style w:type="paragraph" w:customStyle="1" w:styleId="Box2Heading">
    <w:name w:val="Box 2 Heading"/>
    <w:basedOn w:val="Box2Text"/>
    <w:uiPriority w:val="24"/>
    <w:qFormat/>
    <w:rsid w:val="00541213"/>
    <w:rPr>
      <w:b/>
      <w:sz w:val="22"/>
    </w:rPr>
  </w:style>
  <w:style w:type="paragraph" w:customStyle="1" w:styleId="Box2Bullet1">
    <w:name w:val="Box 2 Bullet 1"/>
    <w:basedOn w:val="Box2Text"/>
    <w:uiPriority w:val="25"/>
    <w:qFormat/>
    <w:rsid w:val="00CF6CFD"/>
    <w:pPr>
      <w:spacing w:before="80"/>
    </w:p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numId w:val="8"/>
      </w:numPr>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E04908"/>
    <w:pPr>
      <w:pBdr>
        <w:left w:val="single" w:sz="48" w:space="22" w:color="4BB3B5" w:themeColor="accent2"/>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E04908"/>
    <w:rPr>
      <w:b/>
      <w:iCs/>
      <w:color w:val="404040" w:themeColor="text1" w:themeTint="BF"/>
      <w:kern w:val="12"/>
    </w:rPr>
  </w:style>
  <w:style w:type="paragraph" w:styleId="TOC1">
    <w:name w:val="toc 1"/>
    <w:basedOn w:val="Normal"/>
    <w:next w:val="Normal"/>
    <w:autoRedefine/>
    <w:uiPriority w:val="39"/>
    <w:rsid w:val="00291050"/>
    <w:pPr>
      <w:keepLines/>
      <w:tabs>
        <w:tab w:val="right" w:pos="9854"/>
      </w:tabs>
      <w:ind w:left="567" w:hanging="567"/>
    </w:pPr>
    <w:rPr>
      <w:b/>
      <w:sz w:val="24"/>
      <w:u w:val="single" w:color="4BB3B5"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3261CF"/>
    <w:pPr>
      <w:spacing w:before="0"/>
      <w:ind w:left="-1020" w:firstLine="1020"/>
    </w:pPr>
    <w:rPr>
      <w:rFonts w:cs="Times New Roman (Body CS)"/>
      <w:caps/>
      <w:color w:val="6D7989" w:themeColor="accent4" w:themeShade="BF"/>
      <w:sz w:val="21"/>
    </w:rPr>
  </w:style>
  <w:style w:type="paragraph" w:styleId="ListParagraph">
    <w:name w:val="List Paragraph"/>
    <w:basedOn w:val="Normal"/>
    <w:link w:val="ListParagraphChar"/>
    <w:uiPriority w:val="34"/>
    <w:unhideWhenUsed/>
    <w:qFormat/>
    <w:rsid w:val="009656D8"/>
    <w:pPr>
      <w:ind w:left="720"/>
      <w:contextualSpacing/>
    </w:pPr>
  </w:style>
  <w:style w:type="character" w:styleId="CommentReference">
    <w:name w:val="annotation reference"/>
    <w:basedOn w:val="DefaultParagraphFont"/>
    <w:uiPriority w:val="99"/>
    <w:semiHidden/>
    <w:unhideWhenUsed/>
    <w:rsid w:val="00CD1601"/>
    <w:rPr>
      <w:sz w:val="16"/>
      <w:szCs w:val="16"/>
    </w:rPr>
  </w:style>
  <w:style w:type="paragraph" w:styleId="CommentText">
    <w:name w:val="annotation text"/>
    <w:basedOn w:val="Normal"/>
    <w:link w:val="CommentTextChar"/>
    <w:uiPriority w:val="99"/>
    <w:unhideWhenUsed/>
    <w:rsid w:val="00CD1601"/>
    <w:pPr>
      <w:suppressAutoHyphens w:val="0"/>
      <w:spacing w:before="0" w:after="160"/>
    </w:pPr>
    <w:rPr>
      <w:color w:val="auto"/>
      <w:kern w:val="0"/>
    </w:rPr>
  </w:style>
  <w:style w:type="character" w:customStyle="1" w:styleId="CommentTextChar">
    <w:name w:val="Comment Text Char"/>
    <w:basedOn w:val="DefaultParagraphFont"/>
    <w:link w:val="CommentText"/>
    <w:uiPriority w:val="99"/>
    <w:rsid w:val="00CD1601"/>
    <w:rPr>
      <w:color w:val="auto"/>
    </w:rPr>
  </w:style>
  <w:style w:type="paragraph" w:styleId="CommentSubject">
    <w:name w:val="annotation subject"/>
    <w:basedOn w:val="CommentText"/>
    <w:next w:val="CommentText"/>
    <w:link w:val="CommentSubjectChar"/>
    <w:uiPriority w:val="99"/>
    <w:semiHidden/>
    <w:unhideWhenUsed/>
    <w:rsid w:val="00CD1601"/>
    <w:rPr>
      <w:b/>
      <w:bCs/>
    </w:rPr>
  </w:style>
  <w:style w:type="character" w:customStyle="1" w:styleId="CommentSubjectChar">
    <w:name w:val="Comment Subject Char"/>
    <w:basedOn w:val="CommentTextChar"/>
    <w:link w:val="CommentSubject"/>
    <w:uiPriority w:val="99"/>
    <w:semiHidden/>
    <w:rsid w:val="00CD1601"/>
    <w:rPr>
      <w:b/>
      <w:bCs/>
      <w:color w:val="auto"/>
    </w:rPr>
  </w:style>
  <w:style w:type="paragraph" w:styleId="BalloonText">
    <w:name w:val="Balloon Text"/>
    <w:basedOn w:val="Normal"/>
    <w:link w:val="BalloonTextChar"/>
    <w:uiPriority w:val="99"/>
    <w:semiHidden/>
    <w:unhideWhenUsed/>
    <w:rsid w:val="00CD1601"/>
    <w:pPr>
      <w:suppressAutoHyphens w:val="0"/>
      <w:spacing w:before="0" w:after="0"/>
    </w:pPr>
    <w:rPr>
      <w:rFonts w:ascii="Segoe UI" w:hAnsi="Segoe UI" w:cs="Segoe UI"/>
      <w:color w:val="auto"/>
      <w:kern w:val="0"/>
      <w:sz w:val="18"/>
      <w:szCs w:val="18"/>
    </w:rPr>
  </w:style>
  <w:style w:type="character" w:customStyle="1" w:styleId="BalloonTextChar">
    <w:name w:val="Balloon Text Char"/>
    <w:basedOn w:val="DefaultParagraphFont"/>
    <w:link w:val="BalloonText"/>
    <w:uiPriority w:val="99"/>
    <w:semiHidden/>
    <w:rsid w:val="00CD1601"/>
    <w:rPr>
      <w:rFonts w:ascii="Segoe UI" w:hAnsi="Segoe UI" w:cs="Segoe UI"/>
      <w:color w:val="auto"/>
      <w:sz w:val="18"/>
      <w:szCs w:val="18"/>
    </w:rPr>
  </w:style>
  <w:style w:type="paragraph" w:styleId="TOC4">
    <w:name w:val="toc 4"/>
    <w:basedOn w:val="Normal"/>
    <w:next w:val="Normal"/>
    <w:autoRedefine/>
    <w:uiPriority w:val="39"/>
    <w:unhideWhenUsed/>
    <w:rsid w:val="00B55AFD"/>
    <w:pPr>
      <w:suppressAutoHyphens w:val="0"/>
      <w:spacing w:before="0" w:after="100" w:line="259" w:lineRule="auto"/>
      <w:ind w:left="660"/>
    </w:pPr>
    <w:rPr>
      <w:rFonts w:eastAsiaTheme="minorEastAsia"/>
      <w:color w:val="auto"/>
      <w:kern w:val="0"/>
      <w:sz w:val="22"/>
      <w:szCs w:val="22"/>
      <w:lang w:eastAsia="en-AU"/>
    </w:rPr>
  </w:style>
  <w:style w:type="paragraph" w:styleId="TOC5">
    <w:name w:val="toc 5"/>
    <w:basedOn w:val="Normal"/>
    <w:next w:val="Normal"/>
    <w:autoRedefine/>
    <w:uiPriority w:val="39"/>
    <w:unhideWhenUsed/>
    <w:rsid w:val="00B55AFD"/>
    <w:pPr>
      <w:suppressAutoHyphens w:val="0"/>
      <w:spacing w:before="0" w:after="100" w:line="259" w:lineRule="auto"/>
      <w:ind w:left="880"/>
    </w:pPr>
    <w:rPr>
      <w:rFonts w:eastAsiaTheme="minorEastAsia"/>
      <w:color w:val="auto"/>
      <w:kern w:val="0"/>
      <w:sz w:val="22"/>
      <w:szCs w:val="22"/>
      <w:lang w:eastAsia="en-AU"/>
    </w:rPr>
  </w:style>
  <w:style w:type="paragraph" w:styleId="TOC6">
    <w:name w:val="toc 6"/>
    <w:basedOn w:val="Normal"/>
    <w:next w:val="Normal"/>
    <w:autoRedefine/>
    <w:uiPriority w:val="39"/>
    <w:unhideWhenUsed/>
    <w:rsid w:val="00B55AFD"/>
    <w:pPr>
      <w:suppressAutoHyphens w:val="0"/>
      <w:spacing w:before="0" w:after="100" w:line="259" w:lineRule="auto"/>
      <w:ind w:left="1100"/>
    </w:pPr>
    <w:rPr>
      <w:rFonts w:eastAsiaTheme="minorEastAsia"/>
      <w:color w:val="auto"/>
      <w:kern w:val="0"/>
      <w:sz w:val="22"/>
      <w:szCs w:val="22"/>
      <w:lang w:eastAsia="en-AU"/>
    </w:rPr>
  </w:style>
  <w:style w:type="paragraph" w:styleId="TOC7">
    <w:name w:val="toc 7"/>
    <w:basedOn w:val="Normal"/>
    <w:next w:val="Normal"/>
    <w:autoRedefine/>
    <w:uiPriority w:val="39"/>
    <w:unhideWhenUsed/>
    <w:rsid w:val="00B55AFD"/>
    <w:pPr>
      <w:suppressAutoHyphens w:val="0"/>
      <w:spacing w:before="0" w:after="100" w:line="259" w:lineRule="auto"/>
      <w:ind w:left="1320"/>
    </w:pPr>
    <w:rPr>
      <w:rFonts w:eastAsiaTheme="minorEastAsia"/>
      <w:color w:val="auto"/>
      <w:kern w:val="0"/>
      <w:sz w:val="22"/>
      <w:szCs w:val="22"/>
      <w:lang w:eastAsia="en-AU"/>
    </w:rPr>
  </w:style>
  <w:style w:type="paragraph" w:styleId="TOC8">
    <w:name w:val="toc 8"/>
    <w:basedOn w:val="Normal"/>
    <w:next w:val="Normal"/>
    <w:autoRedefine/>
    <w:uiPriority w:val="39"/>
    <w:unhideWhenUsed/>
    <w:rsid w:val="00B55AFD"/>
    <w:pPr>
      <w:suppressAutoHyphens w:val="0"/>
      <w:spacing w:before="0" w:after="100" w:line="259" w:lineRule="auto"/>
      <w:ind w:left="1540"/>
    </w:pPr>
    <w:rPr>
      <w:rFonts w:eastAsiaTheme="minorEastAsia"/>
      <w:color w:val="auto"/>
      <w:kern w:val="0"/>
      <w:sz w:val="22"/>
      <w:szCs w:val="22"/>
      <w:lang w:eastAsia="en-AU"/>
    </w:rPr>
  </w:style>
  <w:style w:type="paragraph" w:styleId="TOC9">
    <w:name w:val="toc 9"/>
    <w:basedOn w:val="Normal"/>
    <w:next w:val="Normal"/>
    <w:autoRedefine/>
    <w:uiPriority w:val="39"/>
    <w:unhideWhenUsed/>
    <w:rsid w:val="00B55AFD"/>
    <w:pPr>
      <w:suppressAutoHyphens w:val="0"/>
      <w:spacing w:before="0" w:after="100" w:line="259" w:lineRule="auto"/>
      <w:ind w:left="1760"/>
    </w:pPr>
    <w:rPr>
      <w:rFonts w:eastAsiaTheme="minorEastAsia"/>
      <w:color w:val="auto"/>
      <w:kern w:val="0"/>
      <w:sz w:val="22"/>
      <w:szCs w:val="22"/>
      <w:lang w:eastAsia="en-AU"/>
    </w:rPr>
  </w:style>
  <w:style w:type="character" w:customStyle="1" w:styleId="UnresolvedMention1">
    <w:name w:val="Unresolved Mention1"/>
    <w:basedOn w:val="DefaultParagraphFont"/>
    <w:uiPriority w:val="99"/>
    <w:semiHidden/>
    <w:unhideWhenUsed/>
    <w:rsid w:val="008F08BA"/>
    <w:rPr>
      <w:color w:val="605E5C"/>
      <w:shd w:val="clear" w:color="auto" w:fill="E1DFDD"/>
    </w:rPr>
  </w:style>
  <w:style w:type="character" w:customStyle="1" w:styleId="ListParagraphChar">
    <w:name w:val="List Paragraph Char"/>
    <w:link w:val="ListParagraph"/>
    <w:uiPriority w:val="34"/>
    <w:locked/>
    <w:rsid w:val="003D1C2C"/>
    <w:rPr>
      <w:kern w:val="12"/>
    </w:rPr>
  </w:style>
  <w:style w:type="character" w:customStyle="1" w:styleId="UnresolvedMention2">
    <w:name w:val="Unresolved Mention2"/>
    <w:basedOn w:val="DefaultParagraphFont"/>
    <w:uiPriority w:val="99"/>
    <w:semiHidden/>
    <w:unhideWhenUsed/>
    <w:rsid w:val="008149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50379">
      <w:bodyDiv w:val="1"/>
      <w:marLeft w:val="0"/>
      <w:marRight w:val="0"/>
      <w:marTop w:val="0"/>
      <w:marBottom w:val="0"/>
      <w:divBdr>
        <w:top w:val="none" w:sz="0" w:space="0" w:color="auto"/>
        <w:left w:val="none" w:sz="0" w:space="0" w:color="auto"/>
        <w:bottom w:val="none" w:sz="0" w:space="0" w:color="auto"/>
        <w:right w:val="none" w:sz="0" w:space="0" w:color="auto"/>
      </w:divBdr>
    </w:div>
    <w:div w:id="30153495">
      <w:bodyDiv w:val="1"/>
      <w:marLeft w:val="0"/>
      <w:marRight w:val="0"/>
      <w:marTop w:val="0"/>
      <w:marBottom w:val="0"/>
      <w:divBdr>
        <w:top w:val="none" w:sz="0" w:space="0" w:color="auto"/>
        <w:left w:val="none" w:sz="0" w:space="0" w:color="auto"/>
        <w:bottom w:val="none" w:sz="0" w:space="0" w:color="auto"/>
        <w:right w:val="none" w:sz="0" w:space="0" w:color="auto"/>
      </w:divBdr>
    </w:div>
    <w:div w:id="70976442">
      <w:bodyDiv w:val="1"/>
      <w:marLeft w:val="0"/>
      <w:marRight w:val="0"/>
      <w:marTop w:val="0"/>
      <w:marBottom w:val="0"/>
      <w:divBdr>
        <w:top w:val="none" w:sz="0" w:space="0" w:color="auto"/>
        <w:left w:val="none" w:sz="0" w:space="0" w:color="auto"/>
        <w:bottom w:val="none" w:sz="0" w:space="0" w:color="auto"/>
        <w:right w:val="none" w:sz="0" w:space="0" w:color="auto"/>
      </w:divBdr>
    </w:div>
    <w:div w:id="85152868">
      <w:bodyDiv w:val="1"/>
      <w:marLeft w:val="0"/>
      <w:marRight w:val="0"/>
      <w:marTop w:val="0"/>
      <w:marBottom w:val="0"/>
      <w:divBdr>
        <w:top w:val="none" w:sz="0" w:space="0" w:color="auto"/>
        <w:left w:val="none" w:sz="0" w:space="0" w:color="auto"/>
        <w:bottom w:val="none" w:sz="0" w:space="0" w:color="auto"/>
        <w:right w:val="none" w:sz="0" w:space="0" w:color="auto"/>
      </w:divBdr>
    </w:div>
    <w:div w:id="123156101">
      <w:bodyDiv w:val="1"/>
      <w:marLeft w:val="0"/>
      <w:marRight w:val="0"/>
      <w:marTop w:val="0"/>
      <w:marBottom w:val="0"/>
      <w:divBdr>
        <w:top w:val="none" w:sz="0" w:space="0" w:color="auto"/>
        <w:left w:val="none" w:sz="0" w:space="0" w:color="auto"/>
        <w:bottom w:val="none" w:sz="0" w:space="0" w:color="auto"/>
        <w:right w:val="none" w:sz="0" w:space="0" w:color="auto"/>
      </w:divBdr>
    </w:div>
    <w:div w:id="205919598">
      <w:bodyDiv w:val="1"/>
      <w:marLeft w:val="0"/>
      <w:marRight w:val="0"/>
      <w:marTop w:val="0"/>
      <w:marBottom w:val="0"/>
      <w:divBdr>
        <w:top w:val="none" w:sz="0" w:space="0" w:color="auto"/>
        <w:left w:val="none" w:sz="0" w:space="0" w:color="auto"/>
        <w:bottom w:val="none" w:sz="0" w:space="0" w:color="auto"/>
        <w:right w:val="none" w:sz="0" w:space="0" w:color="auto"/>
      </w:divBdr>
    </w:div>
    <w:div w:id="228806979">
      <w:bodyDiv w:val="1"/>
      <w:marLeft w:val="0"/>
      <w:marRight w:val="0"/>
      <w:marTop w:val="0"/>
      <w:marBottom w:val="0"/>
      <w:divBdr>
        <w:top w:val="none" w:sz="0" w:space="0" w:color="auto"/>
        <w:left w:val="none" w:sz="0" w:space="0" w:color="auto"/>
        <w:bottom w:val="none" w:sz="0" w:space="0" w:color="auto"/>
        <w:right w:val="none" w:sz="0" w:space="0" w:color="auto"/>
      </w:divBdr>
    </w:div>
    <w:div w:id="253979830">
      <w:bodyDiv w:val="1"/>
      <w:marLeft w:val="0"/>
      <w:marRight w:val="0"/>
      <w:marTop w:val="0"/>
      <w:marBottom w:val="0"/>
      <w:divBdr>
        <w:top w:val="none" w:sz="0" w:space="0" w:color="auto"/>
        <w:left w:val="none" w:sz="0" w:space="0" w:color="auto"/>
        <w:bottom w:val="none" w:sz="0" w:space="0" w:color="auto"/>
        <w:right w:val="none" w:sz="0" w:space="0" w:color="auto"/>
      </w:divBdr>
    </w:div>
    <w:div w:id="277879599">
      <w:bodyDiv w:val="1"/>
      <w:marLeft w:val="0"/>
      <w:marRight w:val="0"/>
      <w:marTop w:val="0"/>
      <w:marBottom w:val="0"/>
      <w:divBdr>
        <w:top w:val="none" w:sz="0" w:space="0" w:color="auto"/>
        <w:left w:val="none" w:sz="0" w:space="0" w:color="auto"/>
        <w:bottom w:val="none" w:sz="0" w:space="0" w:color="auto"/>
        <w:right w:val="none" w:sz="0" w:space="0" w:color="auto"/>
      </w:divBdr>
    </w:div>
    <w:div w:id="322004545">
      <w:bodyDiv w:val="1"/>
      <w:marLeft w:val="0"/>
      <w:marRight w:val="0"/>
      <w:marTop w:val="0"/>
      <w:marBottom w:val="0"/>
      <w:divBdr>
        <w:top w:val="none" w:sz="0" w:space="0" w:color="auto"/>
        <w:left w:val="none" w:sz="0" w:space="0" w:color="auto"/>
        <w:bottom w:val="none" w:sz="0" w:space="0" w:color="auto"/>
        <w:right w:val="none" w:sz="0" w:space="0" w:color="auto"/>
      </w:divBdr>
    </w:div>
    <w:div w:id="505286861">
      <w:bodyDiv w:val="1"/>
      <w:marLeft w:val="0"/>
      <w:marRight w:val="0"/>
      <w:marTop w:val="0"/>
      <w:marBottom w:val="0"/>
      <w:divBdr>
        <w:top w:val="none" w:sz="0" w:space="0" w:color="auto"/>
        <w:left w:val="none" w:sz="0" w:space="0" w:color="auto"/>
        <w:bottom w:val="none" w:sz="0" w:space="0" w:color="auto"/>
        <w:right w:val="none" w:sz="0" w:space="0" w:color="auto"/>
      </w:divBdr>
    </w:div>
    <w:div w:id="639847156">
      <w:bodyDiv w:val="1"/>
      <w:marLeft w:val="0"/>
      <w:marRight w:val="0"/>
      <w:marTop w:val="0"/>
      <w:marBottom w:val="0"/>
      <w:divBdr>
        <w:top w:val="none" w:sz="0" w:space="0" w:color="auto"/>
        <w:left w:val="none" w:sz="0" w:space="0" w:color="auto"/>
        <w:bottom w:val="none" w:sz="0" w:space="0" w:color="auto"/>
        <w:right w:val="none" w:sz="0" w:space="0" w:color="auto"/>
      </w:divBdr>
    </w:div>
    <w:div w:id="642201358">
      <w:bodyDiv w:val="1"/>
      <w:marLeft w:val="0"/>
      <w:marRight w:val="0"/>
      <w:marTop w:val="0"/>
      <w:marBottom w:val="0"/>
      <w:divBdr>
        <w:top w:val="none" w:sz="0" w:space="0" w:color="auto"/>
        <w:left w:val="none" w:sz="0" w:space="0" w:color="auto"/>
        <w:bottom w:val="none" w:sz="0" w:space="0" w:color="auto"/>
        <w:right w:val="none" w:sz="0" w:space="0" w:color="auto"/>
      </w:divBdr>
    </w:div>
    <w:div w:id="643892512">
      <w:bodyDiv w:val="1"/>
      <w:marLeft w:val="0"/>
      <w:marRight w:val="0"/>
      <w:marTop w:val="0"/>
      <w:marBottom w:val="0"/>
      <w:divBdr>
        <w:top w:val="none" w:sz="0" w:space="0" w:color="auto"/>
        <w:left w:val="none" w:sz="0" w:space="0" w:color="auto"/>
        <w:bottom w:val="none" w:sz="0" w:space="0" w:color="auto"/>
        <w:right w:val="none" w:sz="0" w:space="0" w:color="auto"/>
      </w:divBdr>
    </w:div>
    <w:div w:id="701175914">
      <w:bodyDiv w:val="1"/>
      <w:marLeft w:val="0"/>
      <w:marRight w:val="0"/>
      <w:marTop w:val="0"/>
      <w:marBottom w:val="0"/>
      <w:divBdr>
        <w:top w:val="none" w:sz="0" w:space="0" w:color="auto"/>
        <w:left w:val="none" w:sz="0" w:space="0" w:color="auto"/>
        <w:bottom w:val="none" w:sz="0" w:space="0" w:color="auto"/>
        <w:right w:val="none" w:sz="0" w:space="0" w:color="auto"/>
      </w:divBdr>
    </w:div>
    <w:div w:id="718240967">
      <w:bodyDiv w:val="1"/>
      <w:marLeft w:val="0"/>
      <w:marRight w:val="0"/>
      <w:marTop w:val="0"/>
      <w:marBottom w:val="0"/>
      <w:divBdr>
        <w:top w:val="none" w:sz="0" w:space="0" w:color="auto"/>
        <w:left w:val="none" w:sz="0" w:space="0" w:color="auto"/>
        <w:bottom w:val="none" w:sz="0" w:space="0" w:color="auto"/>
        <w:right w:val="none" w:sz="0" w:space="0" w:color="auto"/>
      </w:divBdr>
    </w:div>
    <w:div w:id="724910844">
      <w:bodyDiv w:val="1"/>
      <w:marLeft w:val="0"/>
      <w:marRight w:val="0"/>
      <w:marTop w:val="0"/>
      <w:marBottom w:val="0"/>
      <w:divBdr>
        <w:top w:val="none" w:sz="0" w:space="0" w:color="auto"/>
        <w:left w:val="none" w:sz="0" w:space="0" w:color="auto"/>
        <w:bottom w:val="none" w:sz="0" w:space="0" w:color="auto"/>
        <w:right w:val="none" w:sz="0" w:space="0" w:color="auto"/>
      </w:divBdr>
    </w:div>
    <w:div w:id="851069996">
      <w:bodyDiv w:val="1"/>
      <w:marLeft w:val="0"/>
      <w:marRight w:val="0"/>
      <w:marTop w:val="0"/>
      <w:marBottom w:val="0"/>
      <w:divBdr>
        <w:top w:val="none" w:sz="0" w:space="0" w:color="auto"/>
        <w:left w:val="none" w:sz="0" w:space="0" w:color="auto"/>
        <w:bottom w:val="none" w:sz="0" w:space="0" w:color="auto"/>
        <w:right w:val="none" w:sz="0" w:space="0" w:color="auto"/>
      </w:divBdr>
    </w:div>
    <w:div w:id="914898620">
      <w:bodyDiv w:val="1"/>
      <w:marLeft w:val="0"/>
      <w:marRight w:val="0"/>
      <w:marTop w:val="0"/>
      <w:marBottom w:val="0"/>
      <w:divBdr>
        <w:top w:val="none" w:sz="0" w:space="0" w:color="auto"/>
        <w:left w:val="none" w:sz="0" w:space="0" w:color="auto"/>
        <w:bottom w:val="none" w:sz="0" w:space="0" w:color="auto"/>
        <w:right w:val="none" w:sz="0" w:space="0" w:color="auto"/>
      </w:divBdr>
    </w:div>
    <w:div w:id="953555511">
      <w:bodyDiv w:val="1"/>
      <w:marLeft w:val="0"/>
      <w:marRight w:val="0"/>
      <w:marTop w:val="0"/>
      <w:marBottom w:val="0"/>
      <w:divBdr>
        <w:top w:val="none" w:sz="0" w:space="0" w:color="auto"/>
        <w:left w:val="none" w:sz="0" w:space="0" w:color="auto"/>
        <w:bottom w:val="none" w:sz="0" w:space="0" w:color="auto"/>
        <w:right w:val="none" w:sz="0" w:space="0" w:color="auto"/>
      </w:divBdr>
    </w:div>
    <w:div w:id="996493919">
      <w:bodyDiv w:val="1"/>
      <w:marLeft w:val="0"/>
      <w:marRight w:val="0"/>
      <w:marTop w:val="0"/>
      <w:marBottom w:val="0"/>
      <w:divBdr>
        <w:top w:val="none" w:sz="0" w:space="0" w:color="auto"/>
        <w:left w:val="none" w:sz="0" w:space="0" w:color="auto"/>
        <w:bottom w:val="none" w:sz="0" w:space="0" w:color="auto"/>
        <w:right w:val="none" w:sz="0" w:space="0" w:color="auto"/>
      </w:divBdr>
    </w:div>
    <w:div w:id="1026566029">
      <w:bodyDiv w:val="1"/>
      <w:marLeft w:val="0"/>
      <w:marRight w:val="0"/>
      <w:marTop w:val="0"/>
      <w:marBottom w:val="0"/>
      <w:divBdr>
        <w:top w:val="none" w:sz="0" w:space="0" w:color="auto"/>
        <w:left w:val="none" w:sz="0" w:space="0" w:color="auto"/>
        <w:bottom w:val="none" w:sz="0" w:space="0" w:color="auto"/>
        <w:right w:val="none" w:sz="0" w:space="0" w:color="auto"/>
      </w:divBdr>
    </w:div>
    <w:div w:id="1062800758">
      <w:bodyDiv w:val="1"/>
      <w:marLeft w:val="0"/>
      <w:marRight w:val="0"/>
      <w:marTop w:val="0"/>
      <w:marBottom w:val="0"/>
      <w:divBdr>
        <w:top w:val="none" w:sz="0" w:space="0" w:color="auto"/>
        <w:left w:val="none" w:sz="0" w:space="0" w:color="auto"/>
        <w:bottom w:val="none" w:sz="0" w:space="0" w:color="auto"/>
        <w:right w:val="none" w:sz="0" w:space="0" w:color="auto"/>
      </w:divBdr>
    </w:div>
    <w:div w:id="1081633784">
      <w:bodyDiv w:val="1"/>
      <w:marLeft w:val="0"/>
      <w:marRight w:val="0"/>
      <w:marTop w:val="0"/>
      <w:marBottom w:val="0"/>
      <w:divBdr>
        <w:top w:val="none" w:sz="0" w:space="0" w:color="auto"/>
        <w:left w:val="none" w:sz="0" w:space="0" w:color="auto"/>
        <w:bottom w:val="none" w:sz="0" w:space="0" w:color="auto"/>
        <w:right w:val="none" w:sz="0" w:space="0" w:color="auto"/>
      </w:divBdr>
    </w:div>
    <w:div w:id="1161891290">
      <w:bodyDiv w:val="1"/>
      <w:marLeft w:val="0"/>
      <w:marRight w:val="0"/>
      <w:marTop w:val="0"/>
      <w:marBottom w:val="0"/>
      <w:divBdr>
        <w:top w:val="none" w:sz="0" w:space="0" w:color="auto"/>
        <w:left w:val="none" w:sz="0" w:space="0" w:color="auto"/>
        <w:bottom w:val="none" w:sz="0" w:space="0" w:color="auto"/>
        <w:right w:val="none" w:sz="0" w:space="0" w:color="auto"/>
      </w:divBdr>
    </w:div>
    <w:div w:id="1222404626">
      <w:bodyDiv w:val="1"/>
      <w:marLeft w:val="0"/>
      <w:marRight w:val="0"/>
      <w:marTop w:val="0"/>
      <w:marBottom w:val="0"/>
      <w:divBdr>
        <w:top w:val="none" w:sz="0" w:space="0" w:color="auto"/>
        <w:left w:val="none" w:sz="0" w:space="0" w:color="auto"/>
        <w:bottom w:val="none" w:sz="0" w:space="0" w:color="auto"/>
        <w:right w:val="none" w:sz="0" w:space="0" w:color="auto"/>
      </w:divBdr>
    </w:div>
    <w:div w:id="1259561807">
      <w:bodyDiv w:val="1"/>
      <w:marLeft w:val="0"/>
      <w:marRight w:val="0"/>
      <w:marTop w:val="0"/>
      <w:marBottom w:val="0"/>
      <w:divBdr>
        <w:top w:val="none" w:sz="0" w:space="0" w:color="auto"/>
        <w:left w:val="none" w:sz="0" w:space="0" w:color="auto"/>
        <w:bottom w:val="none" w:sz="0" w:space="0" w:color="auto"/>
        <w:right w:val="none" w:sz="0" w:space="0" w:color="auto"/>
      </w:divBdr>
    </w:div>
    <w:div w:id="1261570715">
      <w:bodyDiv w:val="1"/>
      <w:marLeft w:val="0"/>
      <w:marRight w:val="0"/>
      <w:marTop w:val="0"/>
      <w:marBottom w:val="0"/>
      <w:divBdr>
        <w:top w:val="none" w:sz="0" w:space="0" w:color="auto"/>
        <w:left w:val="none" w:sz="0" w:space="0" w:color="auto"/>
        <w:bottom w:val="none" w:sz="0" w:space="0" w:color="auto"/>
        <w:right w:val="none" w:sz="0" w:space="0" w:color="auto"/>
      </w:divBdr>
    </w:div>
    <w:div w:id="1354107632">
      <w:bodyDiv w:val="1"/>
      <w:marLeft w:val="0"/>
      <w:marRight w:val="0"/>
      <w:marTop w:val="0"/>
      <w:marBottom w:val="0"/>
      <w:divBdr>
        <w:top w:val="none" w:sz="0" w:space="0" w:color="auto"/>
        <w:left w:val="none" w:sz="0" w:space="0" w:color="auto"/>
        <w:bottom w:val="none" w:sz="0" w:space="0" w:color="auto"/>
        <w:right w:val="none" w:sz="0" w:space="0" w:color="auto"/>
      </w:divBdr>
    </w:div>
    <w:div w:id="1437403275">
      <w:bodyDiv w:val="1"/>
      <w:marLeft w:val="0"/>
      <w:marRight w:val="0"/>
      <w:marTop w:val="0"/>
      <w:marBottom w:val="0"/>
      <w:divBdr>
        <w:top w:val="none" w:sz="0" w:space="0" w:color="auto"/>
        <w:left w:val="none" w:sz="0" w:space="0" w:color="auto"/>
        <w:bottom w:val="none" w:sz="0" w:space="0" w:color="auto"/>
        <w:right w:val="none" w:sz="0" w:space="0" w:color="auto"/>
      </w:divBdr>
    </w:div>
    <w:div w:id="1469515420">
      <w:bodyDiv w:val="1"/>
      <w:marLeft w:val="0"/>
      <w:marRight w:val="0"/>
      <w:marTop w:val="0"/>
      <w:marBottom w:val="0"/>
      <w:divBdr>
        <w:top w:val="none" w:sz="0" w:space="0" w:color="auto"/>
        <w:left w:val="none" w:sz="0" w:space="0" w:color="auto"/>
        <w:bottom w:val="none" w:sz="0" w:space="0" w:color="auto"/>
        <w:right w:val="none" w:sz="0" w:space="0" w:color="auto"/>
      </w:divBdr>
    </w:div>
    <w:div w:id="1490712953">
      <w:bodyDiv w:val="1"/>
      <w:marLeft w:val="0"/>
      <w:marRight w:val="0"/>
      <w:marTop w:val="0"/>
      <w:marBottom w:val="0"/>
      <w:divBdr>
        <w:top w:val="none" w:sz="0" w:space="0" w:color="auto"/>
        <w:left w:val="none" w:sz="0" w:space="0" w:color="auto"/>
        <w:bottom w:val="none" w:sz="0" w:space="0" w:color="auto"/>
        <w:right w:val="none" w:sz="0" w:space="0" w:color="auto"/>
      </w:divBdr>
    </w:div>
    <w:div w:id="1511799441">
      <w:bodyDiv w:val="1"/>
      <w:marLeft w:val="0"/>
      <w:marRight w:val="0"/>
      <w:marTop w:val="0"/>
      <w:marBottom w:val="0"/>
      <w:divBdr>
        <w:top w:val="none" w:sz="0" w:space="0" w:color="auto"/>
        <w:left w:val="none" w:sz="0" w:space="0" w:color="auto"/>
        <w:bottom w:val="none" w:sz="0" w:space="0" w:color="auto"/>
        <w:right w:val="none" w:sz="0" w:space="0" w:color="auto"/>
      </w:divBdr>
    </w:div>
    <w:div w:id="1530488396">
      <w:bodyDiv w:val="1"/>
      <w:marLeft w:val="0"/>
      <w:marRight w:val="0"/>
      <w:marTop w:val="0"/>
      <w:marBottom w:val="0"/>
      <w:divBdr>
        <w:top w:val="none" w:sz="0" w:space="0" w:color="auto"/>
        <w:left w:val="none" w:sz="0" w:space="0" w:color="auto"/>
        <w:bottom w:val="none" w:sz="0" w:space="0" w:color="auto"/>
        <w:right w:val="none" w:sz="0" w:space="0" w:color="auto"/>
      </w:divBdr>
    </w:div>
    <w:div w:id="1531340745">
      <w:bodyDiv w:val="1"/>
      <w:marLeft w:val="0"/>
      <w:marRight w:val="0"/>
      <w:marTop w:val="0"/>
      <w:marBottom w:val="0"/>
      <w:divBdr>
        <w:top w:val="none" w:sz="0" w:space="0" w:color="auto"/>
        <w:left w:val="none" w:sz="0" w:space="0" w:color="auto"/>
        <w:bottom w:val="none" w:sz="0" w:space="0" w:color="auto"/>
        <w:right w:val="none" w:sz="0" w:space="0" w:color="auto"/>
      </w:divBdr>
    </w:div>
    <w:div w:id="1599757380">
      <w:bodyDiv w:val="1"/>
      <w:marLeft w:val="0"/>
      <w:marRight w:val="0"/>
      <w:marTop w:val="0"/>
      <w:marBottom w:val="0"/>
      <w:divBdr>
        <w:top w:val="none" w:sz="0" w:space="0" w:color="auto"/>
        <w:left w:val="none" w:sz="0" w:space="0" w:color="auto"/>
        <w:bottom w:val="none" w:sz="0" w:space="0" w:color="auto"/>
        <w:right w:val="none" w:sz="0" w:space="0" w:color="auto"/>
      </w:divBdr>
    </w:div>
    <w:div w:id="1614943820">
      <w:bodyDiv w:val="1"/>
      <w:marLeft w:val="0"/>
      <w:marRight w:val="0"/>
      <w:marTop w:val="0"/>
      <w:marBottom w:val="0"/>
      <w:divBdr>
        <w:top w:val="none" w:sz="0" w:space="0" w:color="auto"/>
        <w:left w:val="none" w:sz="0" w:space="0" w:color="auto"/>
        <w:bottom w:val="none" w:sz="0" w:space="0" w:color="auto"/>
        <w:right w:val="none" w:sz="0" w:space="0" w:color="auto"/>
      </w:divBdr>
    </w:div>
    <w:div w:id="1634868535">
      <w:bodyDiv w:val="1"/>
      <w:marLeft w:val="0"/>
      <w:marRight w:val="0"/>
      <w:marTop w:val="0"/>
      <w:marBottom w:val="0"/>
      <w:divBdr>
        <w:top w:val="none" w:sz="0" w:space="0" w:color="auto"/>
        <w:left w:val="none" w:sz="0" w:space="0" w:color="auto"/>
        <w:bottom w:val="none" w:sz="0" w:space="0" w:color="auto"/>
        <w:right w:val="none" w:sz="0" w:space="0" w:color="auto"/>
      </w:divBdr>
    </w:div>
    <w:div w:id="1646662385">
      <w:bodyDiv w:val="1"/>
      <w:marLeft w:val="0"/>
      <w:marRight w:val="0"/>
      <w:marTop w:val="0"/>
      <w:marBottom w:val="0"/>
      <w:divBdr>
        <w:top w:val="none" w:sz="0" w:space="0" w:color="auto"/>
        <w:left w:val="none" w:sz="0" w:space="0" w:color="auto"/>
        <w:bottom w:val="none" w:sz="0" w:space="0" w:color="auto"/>
        <w:right w:val="none" w:sz="0" w:space="0" w:color="auto"/>
      </w:divBdr>
    </w:div>
    <w:div w:id="1652907082">
      <w:bodyDiv w:val="1"/>
      <w:marLeft w:val="0"/>
      <w:marRight w:val="0"/>
      <w:marTop w:val="0"/>
      <w:marBottom w:val="0"/>
      <w:divBdr>
        <w:top w:val="none" w:sz="0" w:space="0" w:color="auto"/>
        <w:left w:val="none" w:sz="0" w:space="0" w:color="auto"/>
        <w:bottom w:val="none" w:sz="0" w:space="0" w:color="auto"/>
        <w:right w:val="none" w:sz="0" w:space="0" w:color="auto"/>
      </w:divBdr>
    </w:div>
    <w:div w:id="1766074782">
      <w:bodyDiv w:val="1"/>
      <w:marLeft w:val="0"/>
      <w:marRight w:val="0"/>
      <w:marTop w:val="0"/>
      <w:marBottom w:val="0"/>
      <w:divBdr>
        <w:top w:val="none" w:sz="0" w:space="0" w:color="auto"/>
        <w:left w:val="none" w:sz="0" w:space="0" w:color="auto"/>
        <w:bottom w:val="none" w:sz="0" w:space="0" w:color="auto"/>
        <w:right w:val="none" w:sz="0" w:space="0" w:color="auto"/>
      </w:divBdr>
    </w:div>
    <w:div w:id="1800755106">
      <w:bodyDiv w:val="1"/>
      <w:marLeft w:val="0"/>
      <w:marRight w:val="0"/>
      <w:marTop w:val="0"/>
      <w:marBottom w:val="0"/>
      <w:divBdr>
        <w:top w:val="none" w:sz="0" w:space="0" w:color="auto"/>
        <w:left w:val="none" w:sz="0" w:space="0" w:color="auto"/>
        <w:bottom w:val="none" w:sz="0" w:space="0" w:color="auto"/>
        <w:right w:val="none" w:sz="0" w:space="0" w:color="auto"/>
      </w:divBdr>
    </w:div>
    <w:div w:id="1804694079">
      <w:bodyDiv w:val="1"/>
      <w:marLeft w:val="0"/>
      <w:marRight w:val="0"/>
      <w:marTop w:val="0"/>
      <w:marBottom w:val="0"/>
      <w:divBdr>
        <w:top w:val="none" w:sz="0" w:space="0" w:color="auto"/>
        <w:left w:val="none" w:sz="0" w:space="0" w:color="auto"/>
        <w:bottom w:val="none" w:sz="0" w:space="0" w:color="auto"/>
        <w:right w:val="none" w:sz="0" w:space="0" w:color="auto"/>
      </w:divBdr>
    </w:div>
    <w:div w:id="1808624354">
      <w:bodyDiv w:val="1"/>
      <w:marLeft w:val="0"/>
      <w:marRight w:val="0"/>
      <w:marTop w:val="0"/>
      <w:marBottom w:val="0"/>
      <w:divBdr>
        <w:top w:val="none" w:sz="0" w:space="0" w:color="auto"/>
        <w:left w:val="none" w:sz="0" w:space="0" w:color="auto"/>
        <w:bottom w:val="none" w:sz="0" w:space="0" w:color="auto"/>
        <w:right w:val="none" w:sz="0" w:space="0" w:color="auto"/>
      </w:divBdr>
    </w:div>
    <w:div w:id="1816021083">
      <w:bodyDiv w:val="1"/>
      <w:marLeft w:val="0"/>
      <w:marRight w:val="0"/>
      <w:marTop w:val="0"/>
      <w:marBottom w:val="0"/>
      <w:divBdr>
        <w:top w:val="none" w:sz="0" w:space="0" w:color="auto"/>
        <w:left w:val="none" w:sz="0" w:space="0" w:color="auto"/>
        <w:bottom w:val="none" w:sz="0" w:space="0" w:color="auto"/>
        <w:right w:val="none" w:sz="0" w:space="0" w:color="auto"/>
      </w:divBdr>
    </w:div>
    <w:div w:id="1857571094">
      <w:bodyDiv w:val="1"/>
      <w:marLeft w:val="0"/>
      <w:marRight w:val="0"/>
      <w:marTop w:val="0"/>
      <w:marBottom w:val="0"/>
      <w:divBdr>
        <w:top w:val="none" w:sz="0" w:space="0" w:color="auto"/>
        <w:left w:val="none" w:sz="0" w:space="0" w:color="auto"/>
        <w:bottom w:val="none" w:sz="0" w:space="0" w:color="auto"/>
        <w:right w:val="none" w:sz="0" w:space="0" w:color="auto"/>
      </w:divBdr>
    </w:div>
    <w:div w:id="1883131655">
      <w:bodyDiv w:val="1"/>
      <w:marLeft w:val="0"/>
      <w:marRight w:val="0"/>
      <w:marTop w:val="0"/>
      <w:marBottom w:val="0"/>
      <w:divBdr>
        <w:top w:val="none" w:sz="0" w:space="0" w:color="auto"/>
        <w:left w:val="none" w:sz="0" w:space="0" w:color="auto"/>
        <w:bottom w:val="none" w:sz="0" w:space="0" w:color="auto"/>
        <w:right w:val="none" w:sz="0" w:space="0" w:color="auto"/>
      </w:divBdr>
    </w:div>
    <w:div w:id="1897157256">
      <w:bodyDiv w:val="1"/>
      <w:marLeft w:val="0"/>
      <w:marRight w:val="0"/>
      <w:marTop w:val="0"/>
      <w:marBottom w:val="0"/>
      <w:divBdr>
        <w:top w:val="none" w:sz="0" w:space="0" w:color="auto"/>
        <w:left w:val="none" w:sz="0" w:space="0" w:color="auto"/>
        <w:bottom w:val="none" w:sz="0" w:space="0" w:color="auto"/>
        <w:right w:val="none" w:sz="0" w:space="0" w:color="auto"/>
      </w:divBdr>
    </w:div>
    <w:div w:id="1927304952">
      <w:bodyDiv w:val="1"/>
      <w:marLeft w:val="0"/>
      <w:marRight w:val="0"/>
      <w:marTop w:val="0"/>
      <w:marBottom w:val="0"/>
      <w:divBdr>
        <w:top w:val="none" w:sz="0" w:space="0" w:color="auto"/>
        <w:left w:val="none" w:sz="0" w:space="0" w:color="auto"/>
        <w:bottom w:val="none" w:sz="0" w:space="0" w:color="auto"/>
        <w:right w:val="none" w:sz="0" w:space="0" w:color="auto"/>
      </w:divBdr>
    </w:div>
    <w:div w:id="1952087095">
      <w:bodyDiv w:val="1"/>
      <w:marLeft w:val="0"/>
      <w:marRight w:val="0"/>
      <w:marTop w:val="0"/>
      <w:marBottom w:val="0"/>
      <w:divBdr>
        <w:top w:val="none" w:sz="0" w:space="0" w:color="auto"/>
        <w:left w:val="none" w:sz="0" w:space="0" w:color="auto"/>
        <w:bottom w:val="none" w:sz="0" w:space="0" w:color="auto"/>
        <w:right w:val="none" w:sz="0" w:space="0" w:color="auto"/>
      </w:divBdr>
    </w:div>
    <w:div w:id="1963417863">
      <w:bodyDiv w:val="1"/>
      <w:marLeft w:val="0"/>
      <w:marRight w:val="0"/>
      <w:marTop w:val="0"/>
      <w:marBottom w:val="0"/>
      <w:divBdr>
        <w:top w:val="none" w:sz="0" w:space="0" w:color="auto"/>
        <w:left w:val="none" w:sz="0" w:space="0" w:color="auto"/>
        <w:bottom w:val="none" w:sz="0" w:space="0" w:color="auto"/>
        <w:right w:val="none" w:sz="0" w:space="0" w:color="auto"/>
      </w:divBdr>
    </w:div>
    <w:div w:id="1996637887">
      <w:bodyDiv w:val="1"/>
      <w:marLeft w:val="0"/>
      <w:marRight w:val="0"/>
      <w:marTop w:val="0"/>
      <w:marBottom w:val="0"/>
      <w:divBdr>
        <w:top w:val="none" w:sz="0" w:space="0" w:color="auto"/>
        <w:left w:val="none" w:sz="0" w:space="0" w:color="auto"/>
        <w:bottom w:val="none" w:sz="0" w:space="0" w:color="auto"/>
        <w:right w:val="none" w:sz="0" w:space="0" w:color="auto"/>
      </w:divBdr>
    </w:div>
    <w:div w:id="207539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infrastructure.gov.au/"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publishing@infrastructure.gov.au"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mc.gov.au/" TargetMode="External"/><Relationship Id="rId20" Type="http://schemas.openxmlformats.org/officeDocument/2006/relationships/footer" Target="foot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hyperlink" Target="https://creativecommons.org/licenses/by/4.0/"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pril 202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D86BDD-8F8F-4993-BCCC-FAF1FC272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45835</Words>
  <Characters>261264</Characters>
  <Application>Microsoft Office Word</Application>
  <DocSecurity>0</DocSecurity>
  <Lines>2177</Lines>
  <Paragraphs>612</Paragraphs>
  <ScaleCrop>false</ScaleCrop>
  <HeadingPairs>
    <vt:vector size="2" baseType="variant">
      <vt:variant>
        <vt:lpstr>Title</vt:lpstr>
      </vt:variant>
      <vt:variant>
        <vt:i4>1</vt:i4>
      </vt:variant>
    </vt:vector>
  </HeadingPairs>
  <TitlesOfParts>
    <vt:vector size="1" baseType="lpstr">
      <vt:lpstr>eversing Aid</vt:lpstr>
    </vt:vector>
  </TitlesOfParts>
  <Company/>
  <LinksUpToDate>false</LinksUpToDate>
  <CharactersWithSpaces>306487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eversing Aid</dc:title>
  <dc:subject/>
  <dc:creator/>
  <cp:keywords/>
  <dc:description/>
  <cp:lastModifiedBy/>
  <cp:revision>1</cp:revision>
  <dcterms:created xsi:type="dcterms:W3CDTF">2023-07-04T02:05:00Z</dcterms:created>
  <dcterms:modified xsi:type="dcterms:W3CDTF">2023-07-06T06:37:00Z</dcterms:modified>
</cp:coreProperties>
</file>