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302B" w14:textId="77777777" w:rsidR="0024212D" w:rsidRPr="00BC099A" w:rsidRDefault="0024212D" w:rsidP="0024212D">
      <w:pPr>
        <w:pStyle w:val="Heading1"/>
        <w:spacing w:after="360"/>
        <w:rPr>
          <w:rFonts w:ascii="Times New Roman" w:hAnsi="Times New Roman"/>
          <w:sz w:val="24"/>
          <w:szCs w:val="24"/>
        </w:rPr>
      </w:pPr>
      <w:r w:rsidRPr="00BC099A">
        <w:rPr>
          <w:rFonts w:ascii="Times New Roman" w:hAnsi="Times New Roman"/>
          <w:sz w:val="24"/>
          <w:szCs w:val="24"/>
        </w:rPr>
        <w:t xml:space="preserve">EXPLANATORY </w:t>
      </w:r>
      <w:r>
        <w:rPr>
          <w:rFonts w:ascii="Times New Roman" w:hAnsi="Times New Roman"/>
          <w:sz w:val="24"/>
          <w:szCs w:val="24"/>
        </w:rPr>
        <w:t>STATEMENT</w:t>
      </w:r>
    </w:p>
    <w:p w14:paraId="78C0D0A9" w14:textId="77777777" w:rsidR="0024212D" w:rsidRPr="00BC099A" w:rsidRDefault="0024212D" w:rsidP="0024212D">
      <w:pPr>
        <w:pStyle w:val="Heading2"/>
        <w:jc w:val="center"/>
        <w:rPr>
          <w:sz w:val="24"/>
          <w:szCs w:val="24"/>
        </w:rPr>
      </w:pPr>
      <w:r w:rsidRPr="00BC099A">
        <w:rPr>
          <w:sz w:val="24"/>
          <w:szCs w:val="24"/>
        </w:rPr>
        <w:t xml:space="preserve">Issued by authority of the </w:t>
      </w:r>
      <w:sdt>
        <w:sdtPr>
          <w:rPr>
            <w:sz w:val="24"/>
            <w:szCs w:val="24"/>
          </w:rPr>
          <w:id w:val="435951383"/>
          <w:placeholder>
            <w:docPart w:val="C60E1F7DC16942FCB362FE0152F6D2BE"/>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Pr="00BC099A">
            <w:rPr>
              <w:sz w:val="24"/>
              <w:szCs w:val="24"/>
            </w:rPr>
            <w:t>Assistant Treasurer</w:t>
          </w:r>
        </w:sdtContent>
      </w:sdt>
      <w:r w:rsidRPr="00BC099A">
        <w:rPr>
          <w:sz w:val="24"/>
          <w:szCs w:val="24"/>
        </w:rPr>
        <w:t xml:space="preserve"> and Minister for Financial Services</w:t>
      </w:r>
    </w:p>
    <w:p w14:paraId="1811EAF1" w14:textId="77777777" w:rsidR="0024212D" w:rsidRPr="00BC099A" w:rsidRDefault="0024212D" w:rsidP="0024212D">
      <w:pPr>
        <w:spacing w:before="240" w:after="240"/>
        <w:jc w:val="center"/>
        <w:rPr>
          <w:i/>
        </w:rPr>
      </w:pPr>
      <w:r w:rsidRPr="00BC099A">
        <w:rPr>
          <w:i/>
        </w:rPr>
        <w:t>Competition and Consumer Act 2010</w:t>
      </w:r>
    </w:p>
    <w:p w14:paraId="026EE9A9" w14:textId="77777777" w:rsidR="0024212D" w:rsidRPr="00BC099A" w:rsidRDefault="0024212D" w:rsidP="0024212D">
      <w:pPr>
        <w:tabs>
          <w:tab w:val="left" w:pos="1418"/>
        </w:tabs>
        <w:spacing w:before="0" w:after="240"/>
        <w:jc w:val="center"/>
        <w:rPr>
          <w:i/>
        </w:rPr>
      </w:pPr>
      <w:r w:rsidRPr="00BC099A">
        <w:rPr>
          <w:i/>
        </w:rPr>
        <w:t>Competition and Consumer (Consumer Data Right) Amendment Rules</w:t>
      </w:r>
      <w:r>
        <w:rPr>
          <w:i/>
        </w:rPr>
        <w:t xml:space="preserve"> (No. 1)</w:t>
      </w:r>
      <w:r w:rsidRPr="00BC099A">
        <w:rPr>
          <w:i/>
        </w:rPr>
        <w:t xml:space="preserve"> 202</w:t>
      </w:r>
      <w:r>
        <w:rPr>
          <w:i/>
        </w:rPr>
        <w:t>3</w:t>
      </w:r>
    </w:p>
    <w:p w14:paraId="74069E28" w14:textId="77777777" w:rsidR="0024212D" w:rsidRDefault="0024212D" w:rsidP="0024212D">
      <w:pPr>
        <w:spacing w:before="240"/>
        <w:rPr>
          <w:szCs w:val="24"/>
        </w:rPr>
      </w:pPr>
      <w:r w:rsidRPr="00E153D2">
        <w:rPr>
          <w:szCs w:val="24"/>
        </w:rPr>
        <w:t xml:space="preserve">Section 56BA of the </w:t>
      </w:r>
      <w:r w:rsidRPr="00E153D2">
        <w:rPr>
          <w:i/>
          <w:iCs/>
          <w:szCs w:val="24"/>
        </w:rPr>
        <w:t>Competition and Consumer Act 2010</w:t>
      </w:r>
      <w:r w:rsidRPr="00E153D2">
        <w:rPr>
          <w:szCs w:val="24"/>
        </w:rPr>
        <w:t xml:space="preserve"> (the Act) provides that the Minister may, by legislative instrument, make consumer data rules for designated sectors in accordance with Division 2 of Part IVD of the Act. </w:t>
      </w:r>
    </w:p>
    <w:p w14:paraId="3CEE535A" w14:textId="77777777" w:rsidR="0024212D" w:rsidRPr="00E153D2" w:rsidRDefault="0024212D" w:rsidP="0024212D">
      <w:pPr>
        <w:rPr>
          <w:szCs w:val="24"/>
        </w:rPr>
      </w:pPr>
      <w:r w:rsidRPr="00534A17">
        <w:rPr>
          <w:color w:val="000000"/>
          <w:szCs w:val="24"/>
          <w:shd w:val="clear" w:color="auto" w:fill="FFFFFF"/>
        </w:rPr>
        <w:t>A ‘designated sector’ is a sector of the Australian economy designated, by legislative instrument made under subsection 56</w:t>
      </w:r>
      <w:proofErr w:type="gramStart"/>
      <w:r w:rsidRPr="00534A17">
        <w:rPr>
          <w:color w:val="000000"/>
          <w:szCs w:val="24"/>
          <w:shd w:val="clear" w:color="auto" w:fill="FFFFFF"/>
        </w:rPr>
        <w:t>AC(</w:t>
      </w:r>
      <w:proofErr w:type="gramEnd"/>
      <w:r w:rsidRPr="00534A17">
        <w:rPr>
          <w:color w:val="000000"/>
          <w:szCs w:val="24"/>
          <w:shd w:val="clear" w:color="auto" w:fill="FFFFFF"/>
        </w:rPr>
        <w:t>2) of the Act</w:t>
      </w:r>
      <w:r>
        <w:rPr>
          <w:color w:val="000000"/>
          <w:szCs w:val="24"/>
          <w:shd w:val="clear" w:color="auto" w:fill="FFFFFF"/>
        </w:rPr>
        <w:t xml:space="preserve"> (the designation instrument)</w:t>
      </w:r>
      <w:r w:rsidRPr="00534A17">
        <w:rPr>
          <w:color w:val="000000"/>
          <w:szCs w:val="24"/>
          <w:shd w:val="clear" w:color="auto" w:fill="FFFFFF"/>
        </w:rPr>
        <w:t>, as subject to the consumer data right (</w:t>
      </w:r>
      <w:r>
        <w:rPr>
          <w:color w:val="000000"/>
          <w:szCs w:val="24"/>
          <w:shd w:val="clear" w:color="auto" w:fill="FFFFFF"/>
        </w:rPr>
        <w:t xml:space="preserve">the </w:t>
      </w:r>
      <w:r w:rsidRPr="00534A17">
        <w:rPr>
          <w:color w:val="000000"/>
          <w:szCs w:val="24"/>
          <w:shd w:val="clear" w:color="auto" w:fill="FFFFFF"/>
        </w:rPr>
        <w:t xml:space="preserve">CDR). </w:t>
      </w:r>
      <w:r>
        <w:rPr>
          <w:color w:val="000000"/>
          <w:szCs w:val="24"/>
          <w:shd w:val="clear" w:color="auto" w:fill="FFFFFF"/>
        </w:rPr>
        <w:t>The d</w:t>
      </w:r>
      <w:r w:rsidRPr="00534A17">
        <w:rPr>
          <w:color w:val="000000"/>
          <w:szCs w:val="24"/>
          <w:shd w:val="clear" w:color="auto" w:fill="FFFFFF"/>
        </w:rPr>
        <w:t>esignation instrument for a sector also specifies the data</w:t>
      </w:r>
      <w:r>
        <w:rPr>
          <w:color w:val="000000"/>
          <w:szCs w:val="24"/>
          <w:shd w:val="clear" w:color="auto" w:fill="FFFFFF"/>
        </w:rPr>
        <w:t xml:space="preserve"> </w:t>
      </w:r>
      <w:r w:rsidRPr="00534A17">
        <w:rPr>
          <w:color w:val="000000"/>
          <w:szCs w:val="24"/>
          <w:shd w:val="clear" w:color="auto" w:fill="FFFFFF"/>
        </w:rPr>
        <w:t>(</w:t>
      </w:r>
      <w:r>
        <w:rPr>
          <w:color w:val="000000"/>
          <w:szCs w:val="24"/>
          <w:shd w:val="clear" w:color="auto" w:fill="FFFFFF"/>
        </w:rPr>
        <w:t xml:space="preserve">the </w:t>
      </w:r>
      <w:r w:rsidRPr="00534A17">
        <w:rPr>
          <w:color w:val="000000"/>
          <w:szCs w:val="24"/>
          <w:shd w:val="clear" w:color="auto" w:fill="FFFFFF"/>
        </w:rPr>
        <w:t xml:space="preserve">CDR data) that </w:t>
      </w:r>
      <w:r>
        <w:rPr>
          <w:color w:val="000000"/>
          <w:szCs w:val="24"/>
          <w:shd w:val="clear" w:color="auto" w:fill="FFFFFF"/>
        </w:rPr>
        <w:t xml:space="preserve">is </w:t>
      </w:r>
      <w:r w:rsidRPr="00534A17">
        <w:rPr>
          <w:color w:val="000000"/>
          <w:szCs w:val="24"/>
          <w:shd w:val="clear" w:color="auto" w:fill="FFFFFF"/>
        </w:rPr>
        <w:t xml:space="preserve">subject to the CDR and </w:t>
      </w:r>
      <w:r>
        <w:rPr>
          <w:color w:val="000000"/>
          <w:szCs w:val="24"/>
          <w:shd w:val="clear" w:color="auto" w:fill="FFFFFF"/>
        </w:rPr>
        <w:t xml:space="preserve">the </w:t>
      </w:r>
      <w:r w:rsidRPr="00534A17">
        <w:rPr>
          <w:color w:val="000000"/>
          <w:szCs w:val="24"/>
          <w:shd w:val="clear" w:color="auto" w:fill="FFFFFF"/>
        </w:rPr>
        <w:t>classes of persons who hold the CDR data. Th</w:t>
      </w:r>
      <w:r>
        <w:rPr>
          <w:color w:val="000000"/>
          <w:szCs w:val="24"/>
          <w:shd w:val="clear" w:color="auto" w:fill="FFFFFF"/>
        </w:rPr>
        <w:t>o</w:t>
      </w:r>
      <w:r w:rsidRPr="00534A17">
        <w:rPr>
          <w:color w:val="000000"/>
          <w:szCs w:val="24"/>
          <w:shd w:val="clear" w:color="auto" w:fill="FFFFFF"/>
        </w:rPr>
        <w:t>se persons, and other cl</w:t>
      </w:r>
      <w:r>
        <w:rPr>
          <w:color w:val="000000"/>
          <w:szCs w:val="24"/>
          <w:shd w:val="clear" w:color="auto" w:fill="FFFFFF"/>
        </w:rPr>
        <w:t>as</w:t>
      </w:r>
      <w:r w:rsidRPr="00534A17">
        <w:rPr>
          <w:color w:val="000000"/>
          <w:szCs w:val="24"/>
          <w:shd w:val="clear" w:color="auto" w:fill="FFFFFF"/>
        </w:rPr>
        <w:t>ses of persons covered by section 56AJ of the Act, are ‘data holders’ of CDR data</w:t>
      </w:r>
      <w:r>
        <w:rPr>
          <w:color w:val="000000"/>
          <w:szCs w:val="24"/>
          <w:shd w:val="clear" w:color="auto" w:fill="FFFFFF"/>
        </w:rPr>
        <w:t xml:space="preserve"> in that sector</w:t>
      </w:r>
      <w:r w:rsidRPr="00534A17">
        <w:rPr>
          <w:color w:val="000000"/>
          <w:szCs w:val="24"/>
          <w:shd w:val="clear" w:color="auto" w:fill="FFFFFF"/>
        </w:rPr>
        <w:t xml:space="preserve">.  </w:t>
      </w:r>
    </w:p>
    <w:p w14:paraId="1E0086FA" w14:textId="77777777" w:rsidR="0024212D" w:rsidRPr="00E153D2" w:rsidRDefault="0024212D" w:rsidP="0024212D">
      <w:pPr>
        <w:shd w:val="clear" w:color="auto" w:fill="FFFFFF"/>
        <w:rPr>
          <w:color w:val="000000"/>
          <w:szCs w:val="24"/>
        </w:rPr>
      </w:pPr>
      <w:bookmarkStart w:id="0" w:name="_Hlk83720019"/>
      <w:r>
        <w:rPr>
          <w:szCs w:val="24"/>
        </w:rPr>
        <w:t>The CDR framework</w:t>
      </w:r>
      <w:r w:rsidRPr="00E153D2">
        <w:rPr>
          <w:szCs w:val="24"/>
        </w:rPr>
        <w:t xml:space="preserve"> </w:t>
      </w:r>
      <w:r>
        <w:rPr>
          <w:szCs w:val="24"/>
        </w:rPr>
        <w:t xml:space="preserve">is set out in </w:t>
      </w:r>
      <w:r w:rsidRPr="00E153D2">
        <w:rPr>
          <w:szCs w:val="24"/>
        </w:rPr>
        <w:t>Part IVD of the Act</w:t>
      </w:r>
      <w:r>
        <w:rPr>
          <w:szCs w:val="24"/>
        </w:rPr>
        <w:t xml:space="preserve"> and the </w:t>
      </w:r>
      <w:r w:rsidRPr="00BC099A">
        <w:rPr>
          <w:i/>
          <w:iCs/>
        </w:rPr>
        <w:t>Competition and Consumer (Consumer Data Right) Rules 2020</w:t>
      </w:r>
      <w:r>
        <w:rPr>
          <w:szCs w:val="24"/>
        </w:rPr>
        <w:t xml:space="preserve"> (the CDR Rules). </w:t>
      </w:r>
      <w:r w:rsidRPr="00E153D2">
        <w:rPr>
          <w:color w:val="000000"/>
          <w:szCs w:val="24"/>
        </w:rPr>
        <w:t xml:space="preserve">Under the CDR, individuals and businesses in designated sectors may authorise secure access to </w:t>
      </w:r>
      <w:r>
        <w:rPr>
          <w:color w:val="000000"/>
          <w:szCs w:val="24"/>
        </w:rPr>
        <w:t xml:space="preserve">certain </w:t>
      </w:r>
      <w:r w:rsidRPr="00E153D2">
        <w:rPr>
          <w:color w:val="000000"/>
          <w:szCs w:val="24"/>
        </w:rPr>
        <w:t xml:space="preserve">CDR data that relates to them and is held by data holders. There is also the capacity for individuals and businesses to access this data themselves. In addition, data holders in designated sectors </w:t>
      </w:r>
      <w:r>
        <w:rPr>
          <w:color w:val="000000"/>
          <w:szCs w:val="24"/>
        </w:rPr>
        <w:t xml:space="preserve">are required or authorised </w:t>
      </w:r>
      <w:r w:rsidRPr="00E153D2">
        <w:rPr>
          <w:color w:val="000000"/>
          <w:szCs w:val="24"/>
        </w:rPr>
        <w:t>to provide access to publicly available information on specified products that they offer.</w:t>
      </w:r>
    </w:p>
    <w:p w14:paraId="1546F226" w14:textId="5B2DE083" w:rsidR="0024212D" w:rsidRDefault="00F53115" w:rsidP="0024212D">
      <w:r>
        <w:t xml:space="preserve">The rules </w:t>
      </w:r>
      <w:r w:rsidR="007B21C1">
        <w:t>that apply generally across all sectors</w:t>
      </w:r>
      <w:r w:rsidR="0024212D">
        <w:t xml:space="preserve"> are set out in Parts 1 to 9 and Schedules 1 and 2 of the CDR Rules. Sector-specific rules are set out in further Schedules being progressively added to the CDR Rules. </w:t>
      </w:r>
    </w:p>
    <w:p w14:paraId="5DC460AA" w14:textId="77777777" w:rsidR="0024212D" w:rsidRPr="00BC099A" w:rsidRDefault="0024212D" w:rsidP="0024212D">
      <w:r>
        <w:t xml:space="preserve">In addition to the CDR Rules, data standards are developed and maintained by the Data Standards Body and made by the Data Standards Chair in accordance with the CDR Rules. The data standards underpin the technical delivery and consumer experience of the CDR. This includes imposing requirements for data security, language, and format. </w:t>
      </w:r>
    </w:p>
    <w:p w14:paraId="51BD30D3" w14:textId="29C16E50" w:rsidR="0024212D" w:rsidRDefault="0024212D" w:rsidP="0024212D">
      <w:r w:rsidRPr="00BC099A">
        <w:t xml:space="preserve">The </w:t>
      </w:r>
      <w:r w:rsidRPr="00BC099A">
        <w:rPr>
          <w:i/>
          <w:iCs/>
        </w:rPr>
        <w:t>Competition and Consumer (Consumer Data Right) Amendment Rules</w:t>
      </w:r>
      <w:r>
        <w:rPr>
          <w:i/>
          <w:iCs/>
        </w:rPr>
        <w:t xml:space="preserve"> (No. 1)</w:t>
      </w:r>
      <w:r w:rsidRPr="00BC099A">
        <w:rPr>
          <w:i/>
          <w:iCs/>
        </w:rPr>
        <w:t xml:space="preserve"> 202</w:t>
      </w:r>
      <w:r>
        <w:rPr>
          <w:i/>
          <w:iCs/>
        </w:rPr>
        <w:t>3</w:t>
      </w:r>
      <w:r w:rsidRPr="00BC099A">
        <w:rPr>
          <w:i/>
          <w:iCs/>
        </w:rPr>
        <w:t xml:space="preserve"> </w:t>
      </w:r>
      <w:r w:rsidRPr="00BC099A">
        <w:t xml:space="preserve">(the Amending Rules) </w:t>
      </w:r>
      <w:r>
        <w:t>s</w:t>
      </w:r>
      <w:r w:rsidRPr="00BC099A">
        <w:t xml:space="preserve">upport business consumer participation in the CDR and introduce </w:t>
      </w:r>
      <w:proofErr w:type="gramStart"/>
      <w:r w:rsidRPr="00BC099A">
        <w:t>a number of</w:t>
      </w:r>
      <w:proofErr w:type="gramEnd"/>
      <w:r w:rsidRPr="00BC099A">
        <w:t xml:space="preserve"> other operational enhancements to the CDR Rules.</w:t>
      </w:r>
      <w:r>
        <w:t xml:space="preserve"> </w:t>
      </w:r>
    </w:p>
    <w:p w14:paraId="6206EB0A" w14:textId="77777777" w:rsidR="0024212D" w:rsidRPr="00BC099A" w:rsidRDefault="0024212D" w:rsidP="0024212D">
      <w:r w:rsidRPr="00BC099A">
        <w:t>On 1</w:t>
      </w:r>
      <w:r>
        <w:t>5</w:t>
      </w:r>
      <w:r w:rsidRPr="00BC099A">
        <w:t xml:space="preserve"> </w:t>
      </w:r>
      <w:r>
        <w:t xml:space="preserve">September </w:t>
      </w:r>
      <w:r w:rsidRPr="00BC099A" w:rsidDel="00B503AA">
        <w:t>202</w:t>
      </w:r>
      <w:r w:rsidRPr="00BC099A">
        <w:t>2,</w:t>
      </w:r>
      <w:r w:rsidRPr="00BC099A" w:rsidDel="00B503AA">
        <w:t xml:space="preserve"> the Treasury released </w:t>
      </w:r>
      <w:r>
        <w:t>an exposure draft of the Amending R</w:t>
      </w:r>
      <w:r w:rsidRPr="00BC099A">
        <w:t>ules</w:t>
      </w:r>
      <w:r>
        <w:t xml:space="preserve"> </w:t>
      </w:r>
      <w:r w:rsidRPr="00BC099A" w:rsidDel="00B503AA">
        <w:t xml:space="preserve">for consultation. </w:t>
      </w:r>
      <w:r w:rsidRPr="00BC099A">
        <w:t xml:space="preserve">Views expressed by stakeholders during </w:t>
      </w:r>
      <w:r>
        <w:t xml:space="preserve">that consultation </w:t>
      </w:r>
      <w:r w:rsidRPr="00BC099A">
        <w:t xml:space="preserve">process have been </w:t>
      </w:r>
      <w:proofErr w:type="gramStart"/>
      <w:r w:rsidRPr="00BC099A">
        <w:t>taken into account</w:t>
      </w:r>
      <w:proofErr w:type="gramEnd"/>
      <w:r w:rsidRPr="00BC099A">
        <w:t xml:space="preserve"> in developing </w:t>
      </w:r>
      <w:r>
        <w:t xml:space="preserve">the </w:t>
      </w:r>
      <w:r w:rsidRPr="00BC099A">
        <w:t xml:space="preserve">Amending Rules. </w:t>
      </w:r>
    </w:p>
    <w:bookmarkEnd w:id="0"/>
    <w:p w14:paraId="6F9F6A42" w14:textId="77777777" w:rsidR="0024212D" w:rsidRPr="00BC099A" w:rsidRDefault="0024212D" w:rsidP="002F0BF8">
      <w:pPr>
        <w:spacing w:before="240"/>
      </w:pPr>
      <w:r w:rsidRPr="00BC099A">
        <w:t>The Amending Rules give effect to the Government’s intention to reduce barriers to participation in the CDR, enable services to be more efficiently provided to consumers, and allow consumers to have more choice over who they can consent to share their data with. In particular, the Amending Rules make changes to better facilitate participation by business consumers.</w:t>
      </w:r>
    </w:p>
    <w:p w14:paraId="51BC5C36" w14:textId="77777777" w:rsidR="0024212D" w:rsidRPr="00BC099A" w:rsidRDefault="0024212D" w:rsidP="0024212D">
      <w:pPr>
        <w:spacing w:after="0"/>
      </w:pPr>
      <w:r w:rsidRPr="00BC099A">
        <w:lastRenderedPageBreak/>
        <w:t xml:space="preserve">In addition to the key measures set out below, the package makes </w:t>
      </w:r>
      <w:proofErr w:type="gramStart"/>
      <w:r w:rsidRPr="00BC099A">
        <w:t>a number of</w:t>
      </w:r>
      <w:proofErr w:type="gramEnd"/>
      <w:r w:rsidRPr="00BC099A">
        <w:t xml:space="preserve"> minor amendments and clarifications. </w:t>
      </w:r>
    </w:p>
    <w:p w14:paraId="422A75BC" w14:textId="77777777" w:rsidR="0024212D" w:rsidRPr="00BC099A" w:rsidRDefault="0024212D" w:rsidP="0024212D">
      <w:pPr>
        <w:spacing w:before="240" w:after="0"/>
        <w:rPr>
          <w:i/>
        </w:rPr>
      </w:pPr>
      <w:r w:rsidRPr="00BC099A">
        <w:rPr>
          <w:i/>
        </w:rPr>
        <w:t>Allowing business consumers to share their data with more third parties</w:t>
      </w:r>
    </w:p>
    <w:p w14:paraId="71F37945" w14:textId="77777777" w:rsidR="0024212D" w:rsidRPr="00BC099A" w:rsidRDefault="0024212D" w:rsidP="0024212D">
      <w:pPr>
        <w:spacing w:after="0"/>
      </w:pPr>
      <w:r>
        <w:t xml:space="preserve">The Amending Rules enable </w:t>
      </w:r>
      <w:r w:rsidDel="01331F00">
        <w:t>b</w:t>
      </w:r>
      <w:r>
        <w:t>usinesses</w:t>
      </w:r>
      <w:r w:rsidRPr="00BC099A">
        <w:t xml:space="preserve"> to consent to accredited data recipients (ADRs) </w:t>
      </w:r>
      <w:r>
        <w:t xml:space="preserve">sharing their CDR data </w:t>
      </w:r>
      <w:r w:rsidRPr="00BC099A">
        <w:t xml:space="preserve">with specified persons </w:t>
      </w:r>
      <w:r>
        <w:t>who are not accredited</w:t>
      </w:r>
      <w:r w:rsidRPr="00BC099A">
        <w:t xml:space="preserve">, like bookkeepers, consultants and other advisers who are not classified as trusted advisers under the current CDR Rules. It also </w:t>
      </w:r>
      <w:r>
        <w:t>allows</w:t>
      </w:r>
      <w:r w:rsidRPr="00BC099A">
        <w:t xml:space="preserve"> disclosures to the wide range of software providers that offer important services to small businesses in Australia. </w:t>
      </w:r>
    </w:p>
    <w:p w14:paraId="24805350" w14:textId="77777777" w:rsidR="0024212D" w:rsidRPr="00BC099A" w:rsidRDefault="0024212D" w:rsidP="0024212D">
      <w:pPr>
        <w:spacing w:after="0"/>
        <w:rPr>
          <w:iCs/>
        </w:rPr>
      </w:pPr>
      <w:r w:rsidRPr="00BC099A">
        <w:t xml:space="preserve">Before disclosing the </w:t>
      </w:r>
      <w:r>
        <w:t xml:space="preserve">business </w:t>
      </w:r>
      <w:r w:rsidRPr="00BC099A">
        <w:t>consumer’s CDR data</w:t>
      </w:r>
      <w:r>
        <w:t xml:space="preserve"> in response to a “business consumer disclosure consent”,</w:t>
      </w:r>
      <w:r w:rsidRPr="00BC099A">
        <w:t xml:space="preserve"> </w:t>
      </w:r>
      <w:r>
        <w:t>ADRs must</w:t>
      </w:r>
      <w:r w:rsidRPr="00BC099A">
        <w:t xml:space="preserve"> take reasonable steps to confirm that the </w:t>
      </w:r>
      <w:r>
        <w:t>consumer is</w:t>
      </w:r>
      <w:r w:rsidRPr="00BC099A">
        <w:t xml:space="preserve"> either not an </w:t>
      </w:r>
      <w:r>
        <w:t>individual or that</w:t>
      </w:r>
      <w:r w:rsidRPr="00BC099A">
        <w:t xml:space="preserve"> </w:t>
      </w:r>
      <w:r>
        <w:t>they have</w:t>
      </w:r>
      <w:r w:rsidRPr="00BC099A">
        <w:t xml:space="preserve"> an </w:t>
      </w:r>
      <w:r>
        <w:t>active ABN</w:t>
      </w:r>
      <w:r w:rsidRPr="00BC099A">
        <w:t>.</w:t>
      </w:r>
      <w:r>
        <w:t> The</w:t>
      </w:r>
      <w:r w:rsidRPr="00BC099A">
        <w:t xml:space="preserve"> business </w:t>
      </w:r>
      <w:r>
        <w:t xml:space="preserve">consumer must provide </w:t>
      </w:r>
      <w:r w:rsidRPr="00BC099A">
        <w:t xml:space="preserve">the ADR </w:t>
      </w:r>
      <w:r>
        <w:t xml:space="preserve">with a business consumer statement </w:t>
      </w:r>
      <w:r w:rsidRPr="00BC099A">
        <w:t xml:space="preserve">that </w:t>
      </w:r>
      <w:r>
        <w:t xml:space="preserve">certifies that the consent </w:t>
      </w:r>
      <w:r w:rsidRPr="00DB30B7">
        <w:t xml:space="preserve">is given for the purpose of enabling the </w:t>
      </w:r>
      <w:r>
        <w:t>ADR</w:t>
      </w:r>
      <w:r w:rsidRPr="00DB30B7">
        <w:t xml:space="preserve"> to provide goods or services to the business consumer in its capacity as a business and not as an individual</w:t>
      </w:r>
      <w:r w:rsidRPr="00BC099A">
        <w:rPr>
          <w:i/>
        </w:rPr>
        <w:t>. </w:t>
      </w:r>
    </w:p>
    <w:p w14:paraId="6A08F8A8" w14:textId="77777777" w:rsidR="0024212D" w:rsidRPr="00BC099A" w:rsidRDefault="0024212D" w:rsidP="0024212D">
      <w:pPr>
        <w:spacing w:after="0"/>
      </w:pPr>
      <w:r w:rsidRPr="00BC099A">
        <w:t>Under the</w:t>
      </w:r>
      <w:r>
        <w:t xml:space="preserve"> previous</w:t>
      </w:r>
      <w:r w:rsidRPr="00BC099A">
        <w:t xml:space="preserve"> CDR Rules, CDR consumers ha</w:t>
      </w:r>
      <w:r>
        <w:t>d</w:t>
      </w:r>
      <w:r w:rsidRPr="00BC099A">
        <w:t xml:space="preserve"> a narrow range of unaccredited parties to which they </w:t>
      </w:r>
      <w:r>
        <w:t>could</w:t>
      </w:r>
      <w:r w:rsidRPr="00BC099A">
        <w:t xml:space="preserve"> ask ADRs to disclose their CDR data. Stakeholder feedback indicated that the </w:t>
      </w:r>
      <w:r>
        <w:t xml:space="preserve">previous </w:t>
      </w:r>
      <w:r w:rsidRPr="00BC099A">
        <w:t xml:space="preserve">CDR Rules </w:t>
      </w:r>
      <w:r>
        <w:t xml:space="preserve">did </w:t>
      </w:r>
      <w:r w:rsidRPr="00BC099A">
        <w:t xml:space="preserve">not cover the range of advisers or services typically used by businesses. </w:t>
      </w:r>
      <w:r w:rsidRPr="00BC099A">
        <w:rPr>
          <w:iCs/>
        </w:rPr>
        <w:t xml:space="preserve">This amendment </w:t>
      </w:r>
      <w:r>
        <w:t>provides</w:t>
      </w:r>
      <w:r w:rsidRPr="00BC099A">
        <w:t xml:space="preserve"> a more comprehensive solution to support the participation of business consumers (particularly small businesses)</w:t>
      </w:r>
      <w:r w:rsidRPr="00BC099A" w:rsidDel="00AD6AE2">
        <w:t xml:space="preserve"> and accounting platforms</w:t>
      </w:r>
      <w:r w:rsidRPr="00BC099A">
        <w:t xml:space="preserve"> in the CDR. </w:t>
      </w:r>
    </w:p>
    <w:p w14:paraId="753821A4" w14:textId="77777777" w:rsidR="0024212D" w:rsidRPr="00BC099A" w:rsidRDefault="0024212D" w:rsidP="0024212D">
      <w:pPr>
        <w:spacing w:before="240" w:after="0"/>
        <w:rPr>
          <w:i/>
        </w:rPr>
      </w:pPr>
      <w:r w:rsidRPr="00BC099A">
        <w:rPr>
          <w:i/>
        </w:rPr>
        <w:t>Extend business consumer use and disclosure consents from 12 months to 7 years</w:t>
      </w:r>
    </w:p>
    <w:p w14:paraId="056F7DE7" w14:textId="77777777" w:rsidR="0024212D" w:rsidRPr="00BC099A" w:rsidRDefault="0024212D" w:rsidP="0024212D">
      <w:pPr>
        <w:spacing w:after="0"/>
      </w:pPr>
      <w:r>
        <w:t>The Amending Rules extend the maximum duration of certain use and disclosure consents given by a CDR business consumer to an ADR from 12 months to 7 years. While 7 years is the maximum duration, it is</w:t>
      </w:r>
      <w:r w:rsidDel="0342D46C">
        <w:t xml:space="preserve"> </w:t>
      </w:r>
      <w:r>
        <w:t xml:space="preserve">possible for a shorter consent period to be selected, and it is also possible for the CDR business consumer to withdraw their consent at any time. </w:t>
      </w:r>
    </w:p>
    <w:p w14:paraId="213DBAFF" w14:textId="77777777" w:rsidR="0024212D" w:rsidRDefault="0024212D" w:rsidP="0024212D">
      <w:pPr>
        <w:spacing w:after="0"/>
      </w:pPr>
      <w:r>
        <w:t xml:space="preserve">Stakeholder feedback indicated that the previous consent durations did not reflect the reality of business requirements, such as record-keeping and the need to maintain operational continuity. In addition, business consumers often have ongoing relationships with a particular ADR, so it is an unnecessary burden to limit these consents to a 12-month duration. Responding to this feedback, the amendments allow these consumers to choose a consent duration that reflects their business needs. These amendments could also help to reduce the risk of an ADR being required to delete </w:t>
      </w:r>
      <w:proofErr w:type="gramStart"/>
      <w:r>
        <w:t>all of</w:t>
      </w:r>
      <w:proofErr w:type="gramEnd"/>
      <w:r>
        <w:t xml:space="preserve"> a business consumer’s CDR data because the consumer inadvertently failed to renew the relevant use consent, an outcome which would be disruptive for the consumer’s business operations. </w:t>
      </w:r>
    </w:p>
    <w:p w14:paraId="583B8554" w14:textId="77777777" w:rsidR="0024212D" w:rsidRPr="002E1BCA" w:rsidRDefault="0024212D" w:rsidP="0024212D">
      <w:pPr>
        <w:spacing w:after="0"/>
      </w:pPr>
      <w:r>
        <w:t>The</w:t>
      </w:r>
      <w:r w:rsidRPr="002E1BCA">
        <w:t xml:space="preserve"> business consumer measures are only available to accredited persons. CDR representatives </w:t>
      </w:r>
      <w:r>
        <w:t xml:space="preserve">are </w:t>
      </w:r>
      <w:r w:rsidRPr="002E1BCA">
        <w:t>not able to seek business consumer disclosure consents or consent</w:t>
      </w:r>
      <w:r>
        <w:t>s</w:t>
      </w:r>
      <w:r w:rsidRPr="002E1BCA">
        <w:t xml:space="preserve"> that have a duration longer than 12 months.</w:t>
      </w:r>
      <w:r>
        <w:t xml:space="preserve"> Where an ADR offers a business consumer a consent with a duration that is longer than 12 months, they must also offer the consumer the option of selecting a duration of 12 months or less.</w:t>
      </w:r>
    </w:p>
    <w:p w14:paraId="7E76C64C" w14:textId="77777777" w:rsidR="0024212D" w:rsidRPr="00BC099A" w:rsidRDefault="0024212D" w:rsidP="0024212D">
      <w:pPr>
        <w:spacing w:before="240" w:after="0"/>
        <w:rPr>
          <w:i/>
        </w:rPr>
      </w:pPr>
      <w:r w:rsidRPr="00BC099A">
        <w:rPr>
          <w:i/>
        </w:rPr>
        <w:t>Enhancements to CDR representative arrangements and CDR outsourcing arrangements</w:t>
      </w:r>
    </w:p>
    <w:p w14:paraId="2DA24932" w14:textId="66B868CA" w:rsidR="0024212D" w:rsidRDefault="0024212D" w:rsidP="0024212D">
      <w:pPr>
        <w:spacing w:after="0"/>
      </w:pPr>
      <w:r w:rsidRPr="00BC099A">
        <w:lastRenderedPageBreak/>
        <w:t xml:space="preserve">The Amending Rules make </w:t>
      </w:r>
      <w:proofErr w:type="gramStart"/>
      <w:r w:rsidRPr="00BC099A">
        <w:t>a number of</w:t>
      </w:r>
      <w:proofErr w:type="gramEnd"/>
      <w:r w:rsidRPr="00BC099A">
        <w:t xml:space="preserve"> changes around CDR representative arrangements and CDR outsourcing arrangements</w:t>
      </w:r>
      <w:r>
        <w:t>. To increase accessibility for stakeholders, this has included</w:t>
      </w:r>
      <w:r w:rsidRPr="00BC099A">
        <w:t xml:space="preserve"> </w:t>
      </w:r>
      <w:r w:rsidR="00C85511">
        <w:t>consolidating</w:t>
      </w:r>
      <w:r w:rsidRPr="00BC099A">
        <w:t xml:space="preserve"> key obligations for CDR representatives into Division 4.3A of the CDR Rules. </w:t>
      </w:r>
    </w:p>
    <w:p w14:paraId="45DED91B" w14:textId="77777777" w:rsidR="0024212D" w:rsidRPr="00BC099A" w:rsidRDefault="0024212D" w:rsidP="0024212D">
      <w:pPr>
        <w:spacing w:after="0"/>
      </w:pPr>
      <w:r>
        <w:t xml:space="preserve">CDR outsourcing arrangements allow ADRs to engage outsourced service providers (OSPs) to assist them to provide goods and services to CDR consumers. </w:t>
      </w:r>
      <w:r w:rsidRPr="00BC099A">
        <w:t xml:space="preserve">The Amending Rules </w:t>
      </w:r>
      <w:r>
        <w:t>also</w:t>
      </w:r>
      <w:r w:rsidRPr="00BC099A" w:rsidDel="002857B9">
        <w:t xml:space="preserve"> </w:t>
      </w:r>
      <w:r>
        <w:t>clarify and strengthen</w:t>
      </w:r>
      <w:r w:rsidRPr="00BC099A">
        <w:t xml:space="preserve"> obligations around CDR representative arrangements and CDR outsourcing arrangements </w:t>
      </w:r>
      <w:r>
        <w:t>and allow CDR representatives to engage OSPs</w:t>
      </w:r>
      <w:r w:rsidRPr="00BC099A">
        <w:t>.</w:t>
      </w:r>
    </w:p>
    <w:p w14:paraId="113BC7C3" w14:textId="77777777" w:rsidR="0024212D" w:rsidRPr="00BC099A" w:rsidRDefault="0024212D" w:rsidP="0024212D">
      <w:pPr>
        <w:spacing w:after="0"/>
      </w:pPr>
      <w:r>
        <w:t xml:space="preserve">Stakeholder feedback suggested that entities that rely on third parties to help them manage data had difficulty functioning in the CDR due to the prohibition on CDR representatives in engaging OSPs. The Amending Rules remove this prohibition and clarify the circumstances in which OSPs can disclose CDR data. </w:t>
      </w:r>
    </w:p>
    <w:p w14:paraId="3D6B4D58" w14:textId="77777777" w:rsidR="0024212D" w:rsidRPr="00BC099A" w:rsidRDefault="0024212D" w:rsidP="0024212D">
      <w:pPr>
        <w:spacing w:after="0"/>
      </w:pPr>
      <w:r>
        <w:t>T</w:t>
      </w:r>
      <w:r w:rsidRPr="00BC099A">
        <w:t xml:space="preserve">he amendments </w:t>
      </w:r>
      <w:r>
        <w:t>also</w:t>
      </w:r>
      <w:r w:rsidRPr="00BC099A">
        <w:t xml:space="preserve"> clarify and strengthen the provisions dealing with ADRs’ liability for the actions of their CDR representatives and OSPs, including the actions of any OSPs engaged under further CDR outsourcing arrangements and OSPs engaged by CDR representatives.</w:t>
      </w:r>
    </w:p>
    <w:p w14:paraId="58830A13" w14:textId="77777777" w:rsidR="0024212D" w:rsidRPr="00BC099A" w:rsidRDefault="0024212D" w:rsidP="0024212D">
      <w:pPr>
        <w:spacing w:before="240" w:after="0"/>
        <w:rPr>
          <w:i/>
        </w:rPr>
      </w:pPr>
      <w:r w:rsidRPr="00BC099A">
        <w:rPr>
          <w:i/>
        </w:rPr>
        <w:t xml:space="preserve">Delay reciprocal data sharing obligations for newly accredited entities </w:t>
      </w:r>
      <w:r w:rsidRPr="00BC099A">
        <w:rPr>
          <w:i/>
          <w:iCs/>
        </w:rPr>
        <w:t>holding</w:t>
      </w:r>
      <w:r w:rsidRPr="00BC099A">
        <w:rPr>
          <w:i/>
        </w:rPr>
        <w:t xml:space="preserve"> banking </w:t>
      </w:r>
      <w:r w:rsidRPr="00BC099A">
        <w:rPr>
          <w:i/>
          <w:iCs/>
        </w:rPr>
        <w:t>data</w:t>
      </w:r>
      <w:r w:rsidRPr="00BC099A">
        <w:rPr>
          <w:i/>
        </w:rPr>
        <w:t xml:space="preserve"> sets </w:t>
      </w:r>
    </w:p>
    <w:p w14:paraId="36266454" w14:textId="77777777" w:rsidR="0024212D" w:rsidRPr="00BC099A" w:rsidRDefault="0024212D" w:rsidP="0024212D">
      <w:pPr>
        <w:spacing w:after="0"/>
      </w:pPr>
      <w:r w:rsidRPr="00BC099A">
        <w:t xml:space="preserve">The Amending Rules delay the commencement of reciprocal data sharing obligations for ADRs who hold banking data sets until 12 months after they become an ADR. </w:t>
      </w:r>
    </w:p>
    <w:p w14:paraId="79E3B3CB" w14:textId="77777777" w:rsidR="0024212D" w:rsidRPr="00BC099A" w:rsidRDefault="0024212D" w:rsidP="0024212D">
      <w:pPr>
        <w:spacing w:after="0"/>
      </w:pPr>
      <w:r>
        <w:t>The</w:t>
      </w:r>
      <w:r w:rsidRPr="00BC099A">
        <w:t xml:space="preserve"> banking sector rules require</w:t>
      </w:r>
      <w:r>
        <w:t>d</w:t>
      </w:r>
      <w:r w:rsidRPr="00BC099A">
        <w:t xml:space="preserve"> newly accredited persons to respond to consumer data requests as data holders once they become an ADR</w:t>
      </w:r>
      <w:r>
        <w:t>, which</w:t>
      </w:r>
      <w:r w:rsidRPr="00BC099A">
        <w:t xml:space="preserve"> add</w:t>
      </w:r>
      <w:r>
        <w:t>ed</w:t>
      </w:r>
      <w:r w:rsidRPr="00BC099A">
        <w:t xml:space="preserve"> to the cost and complexity of accreditation requirements. Delaying these data sharing obligations remove</w:t>
      </w:r>
      <w:r>
        <w:t>s</w:t>
      </w:r>
      <w:r w:rsidRPr="00BC099A">
        <w:t xml:space="preserve"> a barrier to participation without removing the longer-term benefits of reciprocity to the CDR.</w:t>
      </w:r>
    </w:p>
    <w:p w14:paraId="2F756550" w14:textId="77777777" w:rsidR="0024212D" w:rsidRPr="00BC099A" w:rsidRDefault="0024212D" w:rsidP="0024212D">
      <w:pPr>
        <w:spacing w:before="240" w:after="0"/>
        <w:rPr>
          <w:i/>
          <w:iCs/>
        </w:rPr>
      </w:pPr>
      <w:r w:rsidRPr="492980C6">
        <w:rPr>
          <w:i/>
          <w:iCs/>
        </w:rPr>
        <w:t>Exemption from data sharing obligations for small-scale, publicly offered pilot products in the banking sector</w:t>
      </w:r>
    </w:p>
    <w:p w14:paraId="45BC7D90" w14:textId="77777777" w:rsidR="0024212D" w:rsidRPr="00BC099A" w:rsidRDefault="0024212D" w:rsidP="0024212D">
      <w:pPr>
        <w:spacing w:after="0"/>
      </w:pPr>
      <w:r>
        <w:t>The Amending Rules enable data</w:t>
      </w:r>
      <w:r w:rsidRPr="00BC099A">
        <w:t xml:space="preserve"> holders in the banking sector to publicly offer small scale pilot products (for up to 1,000 customers and for a 6-month maximum duration) without being subject to data sharing obligations. This addresses possible disincentives under the CDR for data holders to introduce innovative new products. This applies particularly to smaller data holders, which do not have the scale to pilot products internally. If the pilot product exceeds</w:t>
      </w:r>
      <w:r w:rsidRPr="00BC099A" w:rsidDel="00EF69E3">
        <w:t xml:space="preserve"> </w:t>
      </w:r>
      <w:r>
        <w:t>the</w:t>
      </w:r>
      <w:r w:rsidRPr="00BC099A">
        <w:t xml:space="preserve"> customer or duration thresholds, the data becomes subject to data sharing obligations.</w:t>
      </w:r>
    </w:p>
    <w:p w14:paraId="6B29CC6F" w14:textId="77777777" w:rsidR="0024212D" w:rsidRDefault="0024212D" w:rsidP="0024212D">
      <w:r>
        <w:t xml:space="preserve">Details of the Amending Rules are set out in </w:t>
      </w:r>
      <w:r w:rsidRPr="00317816">
        <w:rPr>
          <w:u w:val="single"/>
        </w:rPr>
        <w:t>Attachment</w:t>
      </w:r>
      <w:r>
        <w:rPr>
          <w:u w:val="single"/>
        </w:rPr>
        <w:t xml:space="preserve"> A</w:t>
      </w:r>
      <w:r>
        <w:t>.</w:t>
      </w:r>
    </w:p>
    <w:p w14:paraId="3D94B755" w14:textId="77777777" w:rsidR="0024212D" w:rsidRPr="00C132EB" w:rsidRDefault="0024212D" w:rsidP="0024212D">
      <w:pPr>
        <w:rPr>
          <w:i/>
        </w:rPr>
      </w:pPr>
      <w:r>
        <w:t xml:space="preserve">A Statement of Compatibility with Human Rights is at </w:t>
      </w:r>
      <w:r>
        <w:rPr>
          <w:u w:val="single"/>
        </w:rPr>
        <w:t>Attachment B</w:t>
      </w:r>
      <w:r>
        <w:t>.</w:t>
      </w:r>
    </w:p>
    <w:p w14:paraId="0D4A1F35" w14:textId="77777777" w:rsidR="0024212D" w:rsidRDefault="0024212D" w:rsidP="0024212D">
      <w:pPr>
        <w:spacing w:after="0"/>
      </w:pPr>
      <w:r w:rsidRPr="00BC099A">
        <w:t xml:space="preserve">Before making consumer data rules, </w:t>
      </w:r>
      <w:r>
        <w:t xml:space="preserve">the Minister must comply with the requirements in </w:t>
      </w:r>
      <w:r w:rsidRPr="00BC099A">
        <w:t>section 56BP of the Act</w:t>
      </w:r>
      <w:r>
        <w:t>. First,</w:t>
      </w:r>
      <w:r w:rsidRPr="00BC099A">
        <w:t xml:space="preserve"> </w:t>
      </w:r>
      <w:r>
        <w:t xml:space="preserve">section 56BP requires the </w:t>
      </w:r>
      <w:r w:rsidRPr="00BC099A">
        <w:t xml:space="preserve">Minister </w:t>
      </w:r>
      <w:r>
        <w:t xml:space="preserve">to </w:t>
      </w:r>
      <w:r w:rsidRPr="00BC099A">
        <w:t xml:space="preserve">have regard to certain matters </w:t>
      </w:r>
      <w:r>
        <w:t xml:space="preserve">set out </w:t>
      </w:r>
      <w:r w:rsidRPr="00BC099A">
        <w:t xml:space="preserve">in section 56AD. These include the </w:t>
      </w:r>
      <w:r>
        <w:t xml:space="preserve">likely </w:t>
      </w:r>
      <w:r w:rsidRPr="00BC099A">
        <w:t xml:space="preserve">effect of </w:t>
      </w:r>
      <w:r>
        <w:t xml:space="preserve">making </w:t>
      </w:r>
      <w:r w:rsidRPr="00BC099A">
        <w:t>the rules on the interests of consumers, the efficiency of relevant markets</w:t>
      </w:r>
      <w:r>
        <w:t xml:space="preserve"> and</w:t>
      </w:r>
      <w:r w:rsidRPr="00BC099A">
        <w:t xml:space="preserve"> the privacy and confidentiality of consumers’ information, and the </w:t>
      </w:r>
      <w:r>
        <w:t xml:space="preserve">likely </w:t>
      </w:r>
      <w:r w:rsidRPr="00BC099A">
        <w:t xml:space="preserve">regulatory impact of </w:t>
      </w:r>
      <w:r>
        <w:t xml:space="preserve">allowing the </w:t>
      </w:r>
      <w:r w:rsidRPr="00BC099A">
        <w:t>rules</w:t>
      </w:r>
      <w:r>
        <w:t xml:space="preserve"> to impose requirements</w:t>
      </w:r>
      <w:r w:rsidRPr="00BC099A">
        <w:t xml:space="preserve">. The Minister will consider each of the </w:t>
      </w:r>
      <w:r>
        <w:t xml:space="preserve">relevant matters </w:t>
      </w:r>
      <w:r w:rsidRPr="00BC099A">
        <w:t xml:space="preserve">when making the Amending Rules. </w:t>
      </w:r>
    </w:p>
    <w:p w14:paraId="6F9BFA3C" w14:textId="77777777" w:rsidR="0024212D" w:rsidRDefault="0024212D" w:rsidP="0024212D">
      <w:pPr>
        <w:spacing w:after="0"/>
      </w:pPr>
      <w:r>
        <w:lastRenderedPageBreak/>
        <w:t xml:space="preserve">Second, </w:t>
      </w:r>
      <w:r w:rsidRPr="00994D88">
        <w:t xml:space="preserve">the Minister </w:t>
      </w:r>
      <w:r>
        <w:t xml:space="preserve">must, before making consumer data rules, </w:t>
      </w:r>
      <w:r w:rsidRPr="00994D88">
        <w:t xml:space="preserve">be satisfied that the Secretary of the Department has arranged for consultation </w:t>
      </w:r>
      <w:r>
        <w:t xml:space="preserve">and the making of a report in accordance with section 56BQ of </w:t>
      </w:r>
      <w:r w:rsidRPr="00994D88">
        <w:t>the Act. This requirement has been met</w:t>
      </w:r>
      <w:r>
        <w:t xml:space="preserve"> in relation to the Amending Rules</w:t>
      </w:r>
      <w:r w:rsidRPr="00994D88">
        <w:t xml:space="preserve">. </w:t>
      </w:r>
    </w:p>
    <w:p w14:paraId="4DDBC2A9" w14:textId="77777777" w:rsidR="0024212D" w:rsidRPr="00BC099A" w:rsidRDefault="0024212D" w:rsidP="0024212D">
      <w:pPr>
        <w:spacing w:after="0"/>
      </w:pPr>
      <w:r>
        <w:t xml:space="preserve">Third, the Minister must wait at least 60 days after the day public consultation begins before making consumer data rules. </w:t>
      </w:r>
      <w:r w:rsidRPr="51DF88FE">
        <w:rPr>
          <w:color w:val="000000" w:themeColor="text1"/>
        </w:rPr>
        <w:t>With public consultation having commenced on 1</w:t>
      </w:r>
      <w:r w:rsidRPr="03F4E472">
        <w:rPr>
          <w:color w:val="000000" w:themeColor="text1"/>
        </w:rPr>
        <w:t>5 Septemb</w:t>
      </w:r>
      <w:r w:rsidRPr="18DBC3AD">
        <w:rPr>
          <w:color w:val="000000" w:themeColor="text1"/>
        </w:rPr>
        <w:t>er 2022</w:t>
      </w:r>
      <w:r w:rsidRPr="51DF88FE">
        <w:rPr>
          <w:color w:val="000000" w:themeColor="text1"/>
        </w:rPr>
        <w:t xml:space="preserve"> with publication of draft exposure rules on the Treasury website, this requirement has been met.</w:t>
      </w:r>
      <w:r>
        <w:t xml:space="preserve"> </w:t>
      </w:r>
    </w:p>
    <w:p w14:paraId="02C7B8C5" w14:textId="52CEFB54" w:rsidR="0024212D" w:rsidRPr="002E58B2" w:rsidRDefault="0024212D" w:rsidP="0024212D">
      <w:pPr>
        <w:shd w:val="clear" w:color="auto" w:fill="FFFFFF"/>
        <w:spacing w:after="0"/>
        <w:rPr>
          <w:color w:val="000000"/>
          <w:szCs w:val="24"/>
        </w:rPr>
      </w:pPr>
      <w:r>
        <w:rPr>
          <w:color w:val="000000"/>
          <w:szCs w:val="24"/>
        </w:rPr>
        <w:t>The</w:t>
      </w:r>
      <w:r w:rsidRPr="0095696E">
        <w:rPr>
          <w:color w:val="000000"/>
          <w:szCs w:val="24"/>
        </w:rPr>
        <w:t xml:space="preserve"> exposure draft of the Amending Rules was released for consultation from </w:t>
      </w:r>
      <w:r>
        <w:rPr>
          <w:color w:val="000000"/>
          <w:szCs w:val="24"/>
        </w:rPr>
        <w:t>15 </w:t>
      </w:r>
      <w:r w:rsidRPr="0095696E">
        <w:rPr>
          <w:color w:val="000000"/>
          <w:szCs w:val="24"/>
        </w:rPr>
        <w:t xml:space="preserve">September </w:t>
      </w:r>
      <w:r>
        <w:rPr>
          <w:color w:val="000000"/>
          <w:szCs w:val="24"/>
        </w:rPr>
        <w:t>2022</w:t>
      </w:r>
      <w:r w:rsidRPr="0095696E">
        <w:rPr>
          <w:color w:val="000000"/>
          <w:szCs w:val="24"/>
        </w:rPr>
        <w:t xml:space="preserve"> to </w:t>
      </w:r>
      <w:r>
        <w:rPr>
          <w:color w:val="000000"/>
          <w:szCs w:val="24"/>
        </w:rPr>
        <w:t>14 October 2022</w:t>
      </w:r>
      <w:r w:rsidRPr="0095696E">
        <w:rPr>
          <w:color w:val="000000"/>
          <w:szCs w:val="24"/>
        </w:rPr>
        <w:t>. </w:t>
      </w:r>
      <w:bookmarkStart w:id="1" w:name="_Hlk86390183"/>
      <w:r w:rsidRPr="0095696E">
        <w:rPr>
          <w:color w:val="000000"/>
          <w:szCs w:val="24"/>
        </w:rPr>
        <w:t xml:space="preserve">Submissions were received from </w:t>
      </w:r>
      <w:r w:rsidRPr="00686F43">
        <w:rPr>
          <w:color w:val="000000"/>
          <w:szCs w:val="24"/>
        </w:rPr>
        <w:t>32</w:t>
      </w:r>
      <w:r w:rsidRPr="0095696E">
        <w:rPr>
          <w:color w:val="000000"/>
          <w:szCs w:val="24"/>
        </w:rPr>
        <w:t xml:space="preserve"> respondents</w:t>
      </w:r>
      <w:bookmarkEnd w:id="1"/>
      <w:r w:rsidRPr="0095696E">
        <w:rPr>
          <w:color w:val="000000"/>
          <w:szCs w:val="24"/>
        </w:rPr>
        <w:t xml:space="preserve">. </w:t>
      </w:r>
      <w:r w:rsidRPr="00EF5097">
        <w:rPr>
          <w:color w:val="000000"/>
          <w:szCs w:val="24"/>
        </w:rPr>
        <w:t xml:space="preserve">Feedback confirmed </w:t>
      </w:r>
      <w:r w:rsidRPr="00686F43">
        <w:rPr>
          <w:color w:val="000000"/>
          <w:szCs w:val="24"/>
        </w:rPr>
        <w:t>overall</w:t>
      </w:r>
      <w:r w:rsidRPr="00EF5097">
        <w:rPr>
          <w:color w:val="000000"/>
          <w:szCs w:val="24"/>
        </w:rPr>
        <w:t xml:space="preserve"> support for the </w:t>
      </w:r>
      <w:r w:rsidRPr="00B035EE">
        <w:rPr>
          <w:color w:val="000000"/>
          <w:szCs w:val="24"/>
        </w:rPr>
        <w:t xml:space="preserve">draft </w:t>
      </w:r>
      <w:r w:rsidRPr="00686F43">
        <w:rPr>
          <w:color w:val="000000"/>
          <w:szCs w:val="24"/>
        </w:rPr>
        <w:t xml:space="preserve">enhancements to the </w:t>
      </w:r>
      <w:r w:rsidR="002645D1">
        <w:rPr>
          <w:color w:val="000000"/>
          <w:szCs w:val="24"/>
        </w:rPr>
        <w:t>CDR R</w:t>
      </w:r>
      <w:r w:rsidRPr="00EF5097">
        <w:rPr>
          <w:color w:val="000000"/>
          <w:szCs w:val="24"/>
        </w:rPr>
        <w:t>ules</w:t>
      </w:r>
      <w:r w:rsidRPr="00B035EE">
        <w:rPr>
          <w:color w:val="000000"/>
          <w:szCs w:val="24"/>
        </w:rPr>
        <w:t>.</w:t>
      </w:r>
    </w:p>
    <w:p w14:paraId="43081C35" w14:textId="52AA9927" w:rsidR="0024212D" w:rsidRDefault="00BE1F51" w:rsidP="0024212D">
      <w:pPr>
        <w:shd w:val="clear" w:color="auto" w:fill="FFFFFF"/>
        <w:spacing w:after="0"/>
        <w:rPr>
          <w:color w:val="000000"/>
          <w:shd w:val="clear" w:color="auto" w:fill="FFFFFF"/>
        </w:rPr>
      </w:pPr>
      <w:r>
        <w:rPr>
          <w:color w:val="000000"/>
          <w:szCs w:val="24"/>
        </w:rPr>
        <w:t>T</w:t>
      </w:r>
      <w:r w:rsidR="0024212D">
        <w:rPr>
          <w:color w:val="000000"/>
          <w:szCs w:val="24"/>
        </w:rPr>
        <w:t xml:space="preserve">he Office of Impact Analysis </w:t>
      </w:r>
      <w:r w:rsidR="0024212D">
        <w:t>determined that the proposal was unlikely to have a more than minor regulatory impact and the preparation of a</w:t>
      </w:r>
      <w:r w:rsidR="002645D1">
        <w:t>n</w:t>
      </w:r>
      <w:r w:rsidR="0024212D">
        <w:t xml:space="preserve"> </w:t>
      </w:r>
      <w:r w:rsidR="002645D1">
        <w:t>i</w:t>
      </w:r>
      <w:r w:rsidR="0024212D">
        <w:t>mpact</w:t>
      </w:r>
      <w:r w:rsidR="0024212D" w:rsidDel="00B30122">
        <w:t xml:space="preserve"> </w:t>
      </w:r>
      <w:r w:rsidR="002645D1">
        <w:t>a</w:t>
      </w:r>
      <w:r w:rsidR="0024212D">
        <w:t>nalysis was not required (OBPR22-01586).</w:t>
      </w:r>
      <w:r w:rsidR="0024212D">
        <w:rPr>
          <w:color w:val="000000"/>
          <w:shd w:val="clear" w:color="auto" w:fill="FFFFFF"/>
        </w:rPr>
        <w:t xml:space="preserve"> </w:t>
      </w:r>
    </w:p>
    <w:p w14:paraId="08EFC63A" w14:textId="77777777" w:rsidR="0024212D" w:rsidRPr="0095696E" w:rsidRDefault="0024212D" w:rsidP="0024212D">
      <w:pPr>
        <w:shd w:val="clear" w:color="auto" w:fill="FFFFFF"/>
        <w:spacing w:after="0"/>
        <w:rPr>
          <w:color w:val="000000"/>
          <w:szCs w:val="24"/>
        </w:rPr>
      </w:pPr>
      <w:r w:rsidRPr="0095696E">
        <w:rPr>
          <w:color w:val="000000"/>
          <w:szCs w:val="24"/>
        </w:rPr>
        <w:t>The Amending Rules are a legislative instrument for the purposes of the </w:t>
      </w:r>
      <w:r w:rsidRPr="0095696E">
        <w:rPr>
          <w:i/>
          <w:iCs/>
          <w:color w:val="000000"/>
          <w:szCs w:val="24"/>
        </w:rPr>
        <w:t>Legislation Act 2003</w:t>
      </w:r>
      <w:r w:rsidRPr="0095696E">
        <w:rPr>
          <w:color w:val="000000"/>
          <w:szCs w:val="24"/>
        </w:rPr>
        <w:t>.</w:t>
      </w:r>
    </w:p>
    <w:p w14:paraId="71944F52" w14:textId="77777777" w:rsidR="0024212D" w:rsidRPr="00F024EA" w:rsidRDefault="0024212D" w:rsidP="0024212D">
      <w:pPr>
        <w:shd w:val="clear" w:color="auto" w:fill="FFFFFF"/>
        <w:spacing w:before="240"/>
        <w:rPr>
          <w:color w:val="000000"/>
          <w:szCs w:val="24"/>
        </w:rPr>
      </w:pPr>
      <w:r w:rsidRPr="0095696E">
        <w:rPr>
          <w:color w:val="000000"/>
          <w:szCs w:val="24"/>
        </w:rPr>
        <w:t>The Amending Rules commenced on the day after they were registered on the Federal Register of Legislation.</w:t>
      </w:r>
    </w:p>
    <w:p w14:paraId="61B3FC17" w14:textId="77777777" w:rsidR="0024212D" w:rsidRPr="00BC099A" w:rsidRDefault="0024212D" w:rsidP="0024212D">
      <w:pPr>
        <w:spacing w:after="0"/>
        <w:rPr>
          <w:i/>
        </w:rPr>
      </w:pPr>
      <w:r w:rsidRPr="00BC099A">
        <w:t>In citations of provisions in this explanatory material, unless otherwise specified</w:t>
      </w:r>
      <w:r>
        <w:t>,</w:t>
      </w:r>
      <w:r w:rsidRPr="00BC099A">
        <w:t xml:space="preserve"> references to rules are to the CDR Rules.</w:t>
      </w:r>
    </w:p>
    <w:p w14:paraId="50DAEF92" w14:textId="77777777" w:rsidR="0024212D" w:rsidRPr="00BC099A" w:rsidRDefault="0024212D" w:rsidP="0024212D">
      <w:pPr>
        <w:pageBreakBefore/>
        <w:spacing w:before="240"/>
        <w:jc w:val="right"/>
        <w:rPr>
          <w:b/>
          <w:u w:val="single"/>
        </w:rPr>
      </w:pPr>
      <w:r w:rsidRPr="00BC099A">
        <w:rPr>
          <w:b/>
          <w:u w:val="single"/>
        </w:rPr>
        <w:lastRenderedPageBreak/>
        <w:t>ATTACHMENT A</w:t>
      </w:r>
    </w:p>
    <w:p w14:paraId="7A259F7C" w14:textId="77777777" w:rsidR="0024212D" w:rsidRPr="00BC099A" w:rsidRDefault="0024212D" w:rsidP="0024212D">
      <w:pPr>
        <w:spacing w:before="240"/>
        <w:ind w:right="91"/>
        <w:rPr>
          <w:b/>
          <w:bCs/>
          <w:szCs w:val="24"/>
          <w:u w:val="single"/>
        </w:rPr>
      </w:pPr>
      <w:r w:rsidRPr="00BC099A">
        <w:rPr>
          <w:b/>
          <w:bCs/>
          <w:u w:val="single"/>
        </w:rPr>
        <w:t xml:space="preserve">Details of the </w:t>
      </w:r>
      <w:r w:rsidRPr="00BC099A">
        <w:rPr>
          <w:b/>
          <w:i/>
          <w:u w:val="single"/>
        </w:rPr>
        <w:t>Competition and Consumer (Consumer Data Right) Amendment Rules</w:t>
      </w:r>
      <w:r>
        <w:rPr>
          <w:b/>
          <w:i/>
          <w:u w:val="single"/>
        </w:rPr>
        <w:t xml:space="preserve"> (No. 1)</w:t>
      </w:r>
      <w:r w:rsidRPr="00BC099A">
        <w:rPr>
          <w:b/>
          <w:i/>
          <w:u w:val="single"/>
        </w:rPr>
        <w:t xml:space="preserve"> 202</w:t>
      </w:r>
      <w:r>
        <w:rPr>
          <w:b/>
          <w:i/>
          <w:u w:val="single"/>
        </w:rPr>
        <w:t>3</w:t>
      </w:r>
    </w:p>
    <w:p w14:paraId="10644406" w14:textId="77777777" w:rsidR="0024212D" w:rsidRPr="001006D1" w:rsidRDefault="0024212D" w:rsidP="0024212D">
      <w:pPr>
        <w:shd w:val="clear" w:color="auto" w:fill="FFFFFF"/>
        <w:spacing w:before="240"/>
        <w:rPr>
          <w:color w:val="000000"/>
          <w:szCs w:val="24"/>
        </w:rPr>
      </w:pPr>
      <w:r w:rsidRPr="001006D1">
        <w:rPr>
          <w:color w:val="000000"/>
          <w:szCs w:val="24"/>
          <w:u w:val="single"/>
        </w:rPr>
        <w:t xml:space="preserve">Section 1 – Name </w:t>
      </w:r>
    </w:p>
    <w:p w14:paraId="719243E9" w14:textId="77777777" w:rsidR="0024212D" w:rsidRPr="001006D1" w:rsidRDefault="0024212D" w:rsidP="0024212D">
      <w:pPr>
        <w:shd w:val="clear" w:color="auto" w:fill="FFFFFF"/>
        <w:spacing w:before="240"/>
        <w:rPr>
          <w:color w:val="000000"/>
          <w:szCs w:val="24"/>
        </w:rPr>
      </w:pPr>
      <w:r w:rsidRPr="001006D1">
        <w:rPr>
          <w:color w:val="000000"/>
          <w:szCs w:val="24"/>
        </w:rPr>
        <w:t>This section provides that the name of the instrument is the </w:t>
      </w:r>
      <w:r w:rsidRPr="001006D1">
        <w:rPr>
          <w:i/>
          <w:iCs/>
          <w:color w:val="000000"/>
          <w:szCs w:val="24"/>
        </w:rPr>
        <w:t>Competition and Consumer (Consumer Data Right) Amendment Rules</w:t>
      </w:r>
      <w:r>
        <w:rPr>
          <w:i/>
          <w:iCs/>
          <w:color w:val="000000"/>
          <w:szCs w:val="24"/>
        </w:rPr>
        <w:t xml:space="preserve"> (No. 1)</w:t>
      </w:r>
      <w:r w:rsidRPr="001006D1">
        <w:rPr>
          <w:i/>
          <w:iCs/>
          <w:color w:val="000000"/>
          <w:szCs w:val="24"/>
        </w:rPr>
        <w:t xml:space="preserve"> </w:t>
      </w:r>
      <w:r>
        <w:rPr>
          <w:i/>
          <w:iCs/>
          <w:color w:val="000000"/>
          <w:szCs w:val="24"/>
        </w:rPr>
        <w:t>2023</w:t>
      </w:r>
      <w:r w:rsidRPr="001006D1">
        <w:rPr>
          <w:color w:val="000000"/>
          <w:szCs w:val="24"/>
        </w:rPr>
        <w:t> (the Amending Rules).</w:t>
      </w:r>
    </w:p>
    <w:p w14:paraId="13444885" w14:textId="77777777" w:rsidR="0024212D" w:rsidRPr="001006D1" w:rsidRDefault="0024212D" w:rsidP="0024212D">
      <w:pPr>
        <w:shd w:val="clear" w:color="auto" w:fill="FFFFFF"/>
        <w:spacing w:before="240"/>
        <w:ind w:right="91"/>
        <w:rPr>
          <w:color w:val="000000"/>
          <w:szCs w:val="24"/>
        </w:rPr>
      </w:pPr>
      <w:r w:rsidRPr="001006D1">
        <w:rPr>
          <w:color w:val="000000"/>
          <w:szCs w:val="24"/>
          <w:u w:val="single"/>
        </w:rPr>
        <w:t>Section 2 – Commencement</w:t>
      </w:r>
    </w:p>
    <w:p w14:paraId="3D9EC7FF" w14:textId="77777777" w:rsidR="0024212D" w:rsidRPr="001006D1" w:rsidRDefault="0024212D" w:rsidP="0024212D">
      <w:pPr>
        <w:shd w:val="clear" w:color="auto" w:fill="FFFFFF"/>
        <w:spacing w:before="240"/>
        <w:ind w:right="91"/>
        <w:rPr>
          <w:color w:val="000000"/>
          <w:szCs w:val="24"/>
        </w:rPr>
      </w:pPr>
      <w:r w:rsidRPr="001006D1">
        <w:rPr>
          <w:color w:val="000000"/>
          <w:szCs w:val="24"/>
        </w:rPr>
        <w:t>The Amending Rules commence the day after they are registered on the Federal Register of Legislation.</w:t>
      </w:r>
    </w:p>
    <w:p w14:paraId="0F6B4586" w14:textId="77777777" w:rsidR="0024212D" w:rsidRPr="001006D1" w:rsidRDefault="0024212D" w:rsidP="0024212D">
      <w:pPr>
        <w:shd w:val="clear" w:color="auto" w:fill="FFFFFF"/>
        <w:spacing w:before="240"/>
        <w:ind w:right="91"/>
        <w:rPr>
          <w:color w:val="000000"/>
          <w:szCs w:val="24"/>
        </w:rPr>
      </w:pPr>
      <w:r w:rsidRPr="001006D1">
        <w:rPr>
          <w:color w:val="000000"/>
          <w:szCs w:val="24"/>
          <w:u w:val="single"/>
        </w:rPr>
        <w:t>Section 3 – Authority</w:t>
      </w:r>
    </w:p>
    <w:p w14:paraId="2156EEE3" w14:textId="77777777" w:rsidR="0024212D" w:rsidRPr="001006D1" w:rsidRDefault="0024212D" w:rsidP="0024212D">
      <w:pPr>
        <w:shd w:val="clear" w:color="auto" w:fill="FFFFFF"/>
        <w:spacing w:before="240"/>
        <w:ind w:right="91"/>
        <w:rPr>
          <w:color w:val="000000"/>
          <w:szCs w:val="24"/>
        </w:rPr>
      </w:pPr>
      <w:r w:rsidRPr="001006D1">
        <w:rPr>
          <w:color w:val="000000"/>
          <w:szCs w:val="24"/>
        </w:rPr>
        <w:t xml:space="preserve">The Amending Rules are made under </w:t>
      </w:r>
      <w:r>
        <w:rPr>
          <w:color w:val="000000"/>
          <w:szCs w:val="24"/>
        </w:rPr>
        <w:t xml:space="preserve">section 56BA of </w:t>
      </w:r>
      <w:r w:rsidRPr="001006D1">
        <w:rPr>
          <w:color w:val="000000"/>
          <w:szCs w:val="24"/>
        </w:rPr>
        <w:t>the </w:t>
      </w:r>
      <w:r w:rsidRPr="001006D1">
        <w:rPr>
          <w:i/>
          <w:iCs/>
          <w:color w:val="000000"/>
          <w:szCs w:val="24"/>
        </w:rPr>
        <w:t>Competition and Consumer Act 2010 </w:t>
      </w:r>
      <w:r w:rsidRPr="001006D1">
        <w:rPr>
          <w:color w:val="000000"/>
          <w:szCs w:val="24"/>
        </w:rPr>
        <w:t>(the Act).</w:t>
      </w:r>
    </w:p>
    <w:p w14:paraId="1F173FB3" w14:textId="77777777" w:rsidR="0024212D" w:rsidRPr="001006D1" w:rsidRDefault="0024212D" w:rsidP="0024212D">
      <w:pPr>
        <w:shd w:val="clear" w:color="auto" w:fill="FFFFFF"/>
        <w:spacing w:before="240"/>
        <w:ind w:right="91"/>
        <w:rPr>
          <w:color w:val="000000"/>
          <w:szCs w:val="24"/>
        </w:rPr>
      </w:pPr>
      <w:r w:rsidRPr="001006D1">
        <w:rPr>
          <w:color w:val="000000"/>
          <w:szCs w:val="24"/>
          <w:u w:val="single"/>
        </w:rPr>
        <w:t>Section 4 – Schedules</w:t>
      </w:r>
    </w:p>
    <w:p w14:paraId="59F38992" w14:textId="77777777" w:rsidR="0024212D" w:rsidRPr="001006D1" w:rsidRDefault="0024212D" w:rsidP="0024212D">
      <w:pPr>
        <w:shd w:val="clear" w:color="auto" w:fill="FFFFFF"/>
        <w:spacing w:before="240" w:after="200"/>
        <w:ind w:right="91"/>
        <w:rPr>
          <w:color w:val="000000"/>
          <w:szCs w:val="24"/>
        </w:rPr>
      </w:pPr>
      <w:r w:rsidRPr="001006D1">
        <w:rPr>
          <w:color w:val="000000"/>
          <w:szCs w:val="24"/>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6EF1942E" w14:textId="77777777" w:rsidR="0024212D" w:rsidRPr="001006D1" w:rsidRDefault="0024212D" w:rsidP="0024212D">
      <w:pPr>
        <w:shd w:val="clear" w:color="auto" w:fill="FFFFFF"/>
        <w:spacing w:before="360"/>
        <w:ind w:left="567" w:hanging="567"/>
        <w:rPr>
          <w:color w:val="000000"/>
          <w:szCs w:val="24"/>
        </w:rPr>
      </w:pPr>
      <w:r w:rsidRPr="001006D1">
        <w:rPr>
          <w:b/>
          <w:bCs/>
          <w:color w:val="000000"/>
          <w:szCs w:val="24"/>
        </w:rPr>
        <w:t>Schedule 1 – </w:t>
      </w:r>
      <w:r>
        <w:rPr>
          <w:b/>
          <w:bCs/>
          <w:color w:val="000000"/>
          <w:szCs w:val="24"/>
        </w:rPr>
        <w:t>Amendments</w:t>
      </w:r>
    </w:p>
    <w:p w14:paraId="18767651" w14:textId="77777777" w:rsidR="0024212D" w:rsidRPr="00BC099A" w:rsidRDefault="0024212D" w:rsidP="0024212D">
      <w:pPr>
        <w:pStyle w:val="Bullet"/>
        <w:numPr>
          <w:ilvl w:val="0"/>
          <w:numId w:val="0"/>
        </w:numPr>
        <w:ind w:left="567" w:hanging="567"/>
        <w:rPr>
          <w:i/>
          <w:iCs/>
        </w:rPr>
      </w:pPr>
      <w:r w:rsidRPr="00BC099A">
        <w:rPr>
          <w:i/>
          <w:iCs/>
        </w:rPr>
        <w:t>Business consumers</w:t>
      </w:r>
    </w:p>
    <w:p w14:paraId="13A5B235" w14:textId="77777777" w:rsidR="0024212D" w:rsidRPr="00BC099A" w:rsidRDefault="0024212D" w:rsidP="0024212D">
      <w:pPr>
        <w:pStyle w:val="OutlineNumbered1"/>
      </w:pPr>
      <w:r>
        <w:t xml:space="preserve">While take-up of the CDR to date has primarily been by individual consumers, there is also scope for small businesses to benefit from CDR goods and services. However, stakeholder feedback (including from small business advocates) strongly indicated that the previous CDR Rules did not reflect or support how many small businesses operate in practice. For example, they were concerned that the CDR did not support small businesses sharing their CDR data with many important formal and informal </w:t>
      </w:r>
      <w:proofErr w:type="gramStart"/>
      <w:r>
        <w:t>advisers, and</w:t>
      </w:r>
      <w:proofErr w:type="gramEnd"/>
      <w:r>
        <w:t xml:space="preserve"> placed barriers to the continuity of relationships between the small business and ADRs.  The Amending Rules make changes to the CDR Rules to address these concerns and ultimately support participation in the CDR by business consumers. Examples of business consumers who might use the CDR include an incorporated small business or an individual carrying on a business as a sole trader.</w:t>
      </w:r>
    </w:p>
    <w:p w14:paraId="56B2583F" w14:textId="77777777" w:rsidR="0024212D" w:rsidRPr="00BC099A" w:rsidRDefault="0024212D" w:rsidP="0024212D">
      <w:pPr>
        <w:pStyle w:val="Bullet"/>
        <w:numPr>
          <w:ilvl w:val="0"/>
          <w:numId w:val="0"/>
        </w:numPr>
        <w:ind w:left="567" w:hanging="567"/>
        <w:rPr>
          <w:u w:val="single"/>
        </w:rPr>
      </w:pPr>
      <w:r w:rsidRPr="00BC099A">
        <w:rPr>
          <w:u w:val="single"/>
        </w:rPr>
        <w:t>Business consumer disclosure consent</w:t>
      </w:r>
    </w:p>
    <w:p w14:paraId="12F03D2F" w14:textId="393D0B56" w:rsidR="0024212D" w:rsidRPr="00F60D8D" w:rsidRDefault="0024212D" w:rsidP="0024212D">
      <w:pPr>
        <w:pStyle w:val="OutlineNumbered1"/>
      </w:pPr>
      <w:r>
        <w:t xml:space="preserve">The Amending Rules enable a CDR business consumer to use a </w:t>
      </w:r>
      <w:r w:rsidRPr="0C13D06A">
        <w:rPr>
          <w:b/>
          <w:bCs/>
          <w:i/>
          <w:iCs/>
        </w:rPr>
        <w:t>business consumer disclosure consent</w:t>
      </w:r>
      <w:r>
        <w:t xml:space="preserve"> to consent to an ADR disclosing their CDR data to a person specified in the consent, including non-accredited persons. A business consumer disclosure consent must also include a </w:t>
      </w:r>
      <w:r w:rsidRPr="0C13D06A">
        <w:rPr>
          <w:b/>
          <w:bCs/>
          <w:i/>
          <w:iCs/>
        </w:rPr>
        <w:t>business consumer statement</w:t>
      </w:r>
      <w:r w:rsidRPr="0C13D06A">
        <w:rPr>
          <w:i/>
          <w:iCs/>
        </w:rPr>
        <w:t xml:space="preserve"> </w:t>
      </w:r>
      <w:r>
        <w:t xml:space="preserve">from the CDR business consumer, certifying that the consent is given </w:t>
      </w:r>
      <w:r>
        <w:lastRenderedPageBreak/>
        <w:t>for the purpose of enabling the accredited person to provide goods or services to the CDR business consumer in the consumer’s capacity as a business (and not as an individual).</w:t>
      </w:r>
      <w:r w:rsidRPr="0C13D06A">
        <w:rPr>
          <w:b/>
          <w:bCs/>
          <w:i/>
          <w:iCs/>
          <w:sz w:val="18"/>
          <w:szCs w:val="18"/>
        </w:rPr>
        <w:t xml:space="preserve"> </w:t>
      </w:r>
      <w:r w:rsidRPr="0C13D06A">
        <w:rPr>
          <w:b/>
          <w:bCs/>
          <w:i/>
          <w:iCs/>
        </w:rPr>
        <w:t xml:space="preserve">[Schedule 1, item </w:t>
      </w:r>
      <w:r w:rsidR="0037591D">
        <w:rPr>
          <w:b/>
          <w:bCs/>
          <w:i/>
          <w:iCs/>
        </w:rPr>
        <w:t>12</w:t>
      </w:r>
      <w:r w:rsidRPr="0C13D06A">
        <w:rPr>
          <w:b/>
          <w:bCs/>
          <w:i/>
          <w:iCs/>
        </w:rPr>
        <w:t>, subparagraph 1.10A(1)(c)(v), paragraph 1.10A(2)(h) and subrules 1.10A(10) and (11)]</w:t>
      </w:r>
    </w:p>
    <w:p w14:paraId="2567F4D0" w14:textId="77777777" w:rsidR="0024212D" w:rsidRPr="00232488" w:rsidRDefault="0024212D" w:rsidP="0024212D">
      <w:pPr>
        <w:pStyle w:val="OutlineNumbered1"/>
      </w:pPr>
      <w:r>
        <w:t>In response to feedback received during public consultation, CDR representatives are not able to seek business consumer disclosure consents.</w:t>
      </w:r>
    </w:p>
    <w:p w14:paraId="2027A702" w14:textId="4F167AE3" w:rsidR="0024212D" w:rsidRPr="00BC099A" w:rsidRDefault="0024212D" w:rsidP="0024212D">
      <w:pPr>
        <w:pStyle w:val="OutlineNumbered1"/>
      </w:pPr>
      <w:r>
        <w:t xml:space="preserve">When asking a CDR business consumer for a business consumer disclosure consent, an accredited person must invite the consumer to provide a business consumer statement. An accredited person cannot make the giving of a business consumer statement, the giving of a business consumer disclosure consent or the specification of a particular person for the purposes of such a consent a condition for the supply of goods or services requested by a CDR business consumer. It is a civil penalty provision to make this a condition for supply of goods or services requested by the CDR business consumer. </w:t>
      </w:r>
      <w:r w:rsidRPr="0C13D06A">
        <w:rPr>
          <w:b/>
          <w:bCs/>
          <w:i/>
          <w:iCs/>
        </w:rPr>
        <w:t xml:space="preserve">[Schedule 1, items </w:t>
      </w:r>
      <w:r w:rsidR="008327F4">
        <w:rPr>
          <w:b/>
          <w:bCs/>
          <w:i/>
          <w:iCs/>
        </w:rPr>
        <w:t>12</w:t>
      </w:r>
      <w:r w:rsidR="008327F4" w:rsidRPr="0C13D06A">
        <w:rPr>
          <w:b/>
          <w:bCs/>
          <w:i/>
          <w:iCs/>
        </w:rPr>
        <w:t xml:space="preserve"> </w:t>
      </w:r>
      <w:r w:rsidRPr="0C13D06A">
        <w:rPr>
          <w:b/>
          <w:bCs/>
          <w:i/>
          <w:iCs/>
        </w:rPr>
        <w:t xml:space="preserve">and </w:t>
      </w:r>
      <w:r w:rsidR="001F2F81">
        <w:rPr>
          <w:b/>
          <w:bCs/>
          <w:i/>
          <w:iCs/>
        </w:rPr>
        <w:t>54</w:t>
      </w:r>
      <w:r w:rsidRPr="0C13D06A">
        <w:rPr>
          <w:b/>
          <w:bCs/>
          <w:i/>
          <w:iCs/>
        </w:rPr>
        <w:t>, subrule 1.10A(12) and paragraph 4.11(</w:t>
      </w:r>
      <w:proofErr w:type="gramStart"/>
      <w:r w:rsidRPr="0C13D06A">
        <w:rPr>
          <w:b/>
          <w:bCs/>
          <w:i/>
          <w:iCs/>
        </w:rPr>
        <w:t>1)(</w:t>
      </w:r>
      <w:proofErr w:type="gramEnd"/>
      <w:r w:rsidRPr="0C13D06A">
        <w:rPr>
          <w:b/>
          <w:bCs/>
          <w:i/>
          <w:iCs/>
        </w:rPr>
        <w:t>bb)]</w:t>
      </w:r>
    </w:p>
    <w:p w14:paraId="2C3EAA3B" w14:textId="299A3866" w:rsidR="0024212D" w:rsidRPr="00BC099A" w:rsidRDefault="0024212D" w:rsidP="0024212D">
      <w:pPr>
        <w:pStyle w:val="OutlineNumbered1"/>
      </w:pPr>
      <w:r>
        <w:t xml:space="preserve">A CDR consumer is a </w:t>
      </w:r>
      <w:r w:rsidRPr="0C13D06A">
        <w:rPr>
          <w:b/>
          <w:bCs/>
          <w:i/>
          <w:iCs/>
        </w:rPr>
        <w:t>CDR business consumer</w:t>
      </w:r>
      <w:r>
        <w:t xml:space="preserve"> in relation to a consumer data request made by an accredited person if the accredited person has taken reasonable steps to confirm that the consumer either has an active ABN or is not an individual. Depending on the circumstances, an example of ‘reasonable steps’ for the purpose of this requirement may be that the accredited person has conducted a search on the Australian Business Register to confirm that the CDR business consumer’s ABN is active. </w:t>
      </w:r>
      <w:r w:rsidRPr="0C13D06A">
        <w:rPr>
          <w:b/>
          <w:bCs/>
          <w:i/>
          <w:iCs/>
        </w:rPr>
        <w:t xml:space="preserve">[Schedule 1, items </w:t>
      </w:r>
      <w:r w:rsidR="009E377D">
        <w:rPr>
          <w:b/>
          <w:bCs/>
          <w:i/>
          <w:iCs/>
        </w:rPr>
        <w:t>3</w:t>
      </w:r>
      <w:r w:rsidRPr="0C13D06A">
        <w:rPr>
          <w:b/>
          <w:bCs/>
          <w:i/>
          <w:iCs/>
        </w:rPr>
        <w:t xml:space="preserve"> and </w:t>
      </w:r>
      <w:r w:rsidR="009E377D">
        <w:rPr>
          <w:b/>
          <w:bCs/>
          <w:i/>
          <w:iCs/>
        </w:rPr>
        <w:t>12</w:t>
      </w:r>
      <w:r w:rsidRPr="0C13D06A">
        <w:rPr>
          <w:b/>
          <w:bCs/>
          <w:i/>
          <w:iCs/>
        </w:rPr>
        <w:t>, definition of ‘CDR business consumer’ in subrule</w:t>
      </w:r>
      <w:r w:rsidR="00FE061B">
        <w:rPr>
          <w:b/>
          <w:bCs/>
          <w:i/>
          <w:iCs/>
        </w:rPr>
        <w:t>s</w:t>
      </w:r>
      <w:r w:rsidRPr="0C13D06A">
        <w:rPr>
          <w:b/>
          <w:bCs/>
          <w:i/>
          <w:iCs/>
        </w:rPr>
        <w:t xml:space="preserve"> 1.7(1) and 1.10A(9))]</w:t>
      </w:r>
    </w:p>
    <w:p w14:paraId="7B155D3E" w14:textId="77777777" w:rsidR="0024212D" w:rsidRPr="00BC099A" w:rsidRDefault="0024212D" w:rsidP="0024212D">
      <w:pPr>
        <w:pStyle w:val="OutlineNumbered1"/>
      </w:pPr>
      <w:r>
        <w:t xml:space="preserve">This new type of disclosure consent recognises that business consumers operate under different circumstances than individual consumers in relation to their data. </w:t>
      </w:r>
      <w:proofErr w:type="gramStart"/>
      <w:r>
        <w:t>In particular, many</w:t>
      </w:r>
      <w:proofErr w:type="gramEnd"/>
      <w:r>
        <w:t xml:space="preserve"> businesses have existing relationships with a range of service providers (including software platforms), which they rely on to run their operations and with whom they need to share their information.  In addition, business consumers are generally more likely to have existing data security and sharing procedures in place, as well as systems for managing data disclosed outside the CDR. </w:t>
      </w:r>
    </w:p>
    <w:p w14:paraId="7DA6FC1F" w14:textId="77777777" w:rsidR="0024212D" w:rsidRPr="00BC099A" w:rsidRDefault="0024212D" w:rsidP="0024212D">
      <w:pPr>
        <w:pStyle w:val="OutlineNumbered1"/>
      </w:pPr>
      <w:r>
        <w:t xml:space="preserve">The Amending Rules provide that an accredited person may not deal with a person in their capacity as a CDR business consumer, and that a disclosure of CDR data in accordance with a business consumer disclosure consent is not a permitted use or disclosure under the CDR Rules, before the earlier of: </w:t>
      </w:r>
    </w:p>
    <w:p w14:paraId="0A2320FC" w14:textId="6D3BF3B8" w:rsidR="0024212D" w:rsidRPr="00A31FB1" w:rsidRDefault="0024212D" w:rsidP="0024212D">
      <w:pPr>
        <w:pStyle w:val="Bullet"/>
        <w:spacing w:before="120"/>
        <w:ind w:hanging="294"/>
      </w:pPr>
      <w:r w:rsidRPr="00001350">
        <w:t xml:space="preserve">if the Data Standards Chair makes data standards about </w:t>
      </w:r>
      <w:r>
        <w:t xml:space="preserve">obtaining and managing business consumer statements, and consumer experience data standards for disclosure under a business consumer disclosure consent </w:t>
      </w:r>
      <w:r w:rsidRPr="00001350">
        <w:t xml:space="preserve">before 1 </w:t>
      </w:r>
      <w:r w:rsidR="00FE061B">
        <w:t>December</w:t>
      </w:r>
      <w:r w:rsidR="00FE061B" w:rsidRPr="00001350">
        <w:t xml:space="preserve"> </w:t>
      </w:r>
      <w:r w:rsidRPr="00001350">
        <w:t>2023—the day on which the last of those standards is made;</w:t>
      </w:r>
      <w:r>
        <w:t xml:space="preserve"> or</w:t>
      </w:r>
    </w:p>
    <w:p w14:paraId="00B5106F" w14:textId="3001D1CE" w:rsidR="0024212D" w:rsidRPr="00BC099A" w:rsidRDefault="0024212D" w:rsidP="0024212D">
      <w:pPr>
        <w:pStyle w:val="Bullet"/>
        <w:spacing w:before="120"/>
        <w:ind w:hanging="294"/>
      </w:pPr>
      <w:r w:rsidRPr="0069519E">
        <w:t xml:space="preserve">1 </w:t>
      </w:r>
      <w:r w:rsidR="00FE061B">
        <w:t>December</w:t>
      </w:r>
      <w:r w:rsidR="00861074" w:rsidRPr="0069519E">
        <w:t xml:space="preserve"> </w:t>
      </w:r>
      <w:r w:rsidRPr="0069519E">
        <w:t>2023</w:t>
      </w:r>
      <w:r>
        <w:t>.</w:t>
      </w:r>
    </w:p>
    <w:p w14:paraId="3D441E3C" w14:textId="4987155C" w:rsidR="0024212D" w:rsidRPr="00BC099A" w:rsidRDefault="0024212D" w:rsidP="0024212D">
      <w:pPr>
        <w:pStyle w:val="OutlineNumbered1"/>
      </w:pPr>
      <w:r>
        <w:t xml:space="preserve">It is a civil penalty provision to deal with a person in their capacity as a CDR business consumer before the earlier of those dates. </w:t>
      </w:r>
      <w:r w:rsidRPr="0C13D06A">
        <w:rPr>
          <w:b/>
          <w:bCs/>
          <w:i/>
          <w:iCs/>
        </w:rPr>
        <w:t xml:space="preserve">[Schedule 1, items </w:t>
      </w:r>
      <w:r w:rsidR="008F29A3">
        <w:rPr>
          <w:b/>
          <w:bCs/>
          <w:i/>
          <w:iCs/>
        </w:rPr>
        <w:t xml:space="preserve">12, </w:t>
      </w:r>
      <w:r w:rsidR="00E737C6">
        <w:rPr>
          <w:b/>
          <w:bCs/>
          <w:i/>
          <w:iCs/>
        </w:rPr>
        <w:t xml:space="preserve">105, </w:t>
      </w:r>
      <w:r w:rsidR="006F33D1">
        <w:rPr>
          <w:b/>
          <w:bCs/>
          <w:i/>
          <w:iCs/>
        </w:rPr>
        <w:t>116 and 117</w:t>
      </w:r>
      <w:r w:rsidRPr="0C13D06A">
        <w:rPr>
          <w:b/>
          <w:bCs/>
          <w:i/>
          <w:iCs/>
        </w:rPr>
        <w:t>, subrules 1.10A(14) and 7.5A(5), subparagraphs 8.11(1)(a)(iv) and (c)(vi)]</w:t>
      </w:r>
    </w:p>
    <w:p w14:paraId="7948A834" w14:textId="77777777" w:rsidR="0024212D" w:rsidRPr="00BC099A" w:rsidRDefault="0024212D" w:rsidP="0024212D">
      <w:pPr>
        <w:pStyle w:val="Bullet"/>
        <w:keepNext/>
        <w:numPr>
          <w:ilvl w:val="0"/>
          <w:numId w:val="0"/>
        </w:numPr>
        <w:ind w:left="567" w:hanging="567"/>
        <w:rPr>
          <w:u w:val="single"/>
        </w:rPr>
      </w:pPr>
      <w:r w:rsidRPr="00BC099A">
        <w:rPr>
          <w:u w:val="single"/>
        </w:rPr>
        <w:lastRenderedPageBreak/>
        <w:t>Extended maximum consent duration for business consumers</w:t>
      </w:r>
    </w:p>
    <w:p w14:paraId="7369D856" w14:textId="03EFD16D" w:rsidR="0024212D" w:rsidRDefault="0024212D" w:rsidP="0024212D">
      <w:pPr>
        <w:pStyle w:val="OutlineNumbered1"/>
      </w:pPr>
      <w:r>
        <w:t xml:space="preserve">CDR business consumers can also give business consumer statements in relation to certain use and disclosure consents for the purpose of giving a consent with a duration of up to 7 years (the previous maximum duration of consents was 12 months, which remains the maximum duration for all consents given by individual consumers). The fact of giving a business consumer statement in relation to a consent should be included on the CDR business consumer’s dashboard. </w:t>
      </w:r>
      <w:r w:rsidRPr="0C13D06A">
        <w:rPr>
          <w:b/>
          <w:bCs/>
          <w:i/>
          <w:iCs/>
        </w:rPr>
        <w:t xml:space="preserve">[Schedule 1, items </w:t>
      </w:r>
      <w:r w:rsidR="00E34815">
        <w:rPr>
          <w:b/>
          <w:bCs/>
          <w:i/>
          <w:iCs/>
        </w:rPr>
        <w:t xml:space="preserve">12, </w:t>
      </w:r>
      <w:r w:rsidR="006A5882">
        <w:rPr>
          <w:b/>
          <w:bCs/>
          <w:i/>
          <w:iCs/>
        </w:rPr>
        <w:t>1</w:t>
      </w:r>
      <w:r w:rsidR="00FE061B">
        <w:rPr>
          <w:b/>
          <w:bCs/>
          <w:i/>
          <w:iCs/>
        </w:rPr>
        <w:t>8</w:t>
      </w:r>
      <w:r w:rsidR="009D4C23">
        <w:rPr>
          <w:b/>
          <w:bCs/>
          <w:i/>
          <w:iCs/>
        </w:rPr>
        <w:t xml:space="preserve">, </w:t>
      </w:r>
      <w:r w:rsidR="00FA0B31">
        <w:rPr>
          <w:b/>
          <w:bCs/>
          <w:i/>
          <w:iCs/>
        </w:rPr>
        <w:t>61</w:t>
      </w:r>
      <w:r w:rsidR="009F341C">
        <w:rPr>
          <w:b/>
          <w:bCs/>
          <w:i/>
          <w:iCs/>
        </w:rPr>
        <w:t xml:space="preserve"> and </w:t>
      </w:r>
      <w:r w:rsidR="00C051B1">
        <w:rPr>
          <w:b/>
          <w:bCs/>
          <w:i/>
          <w:iCs/>
        </w:rPr>
        <w:t>66</w:t>
      </w:r>
      <w:r w:rsidRPr="0C13D06A">
        <w:rPr>
          <w:b/>
          <w:bCs/>
          <w:i/>
          <w:iCs/>
        </w:rPr>
        <w:t>, paragraphs 1.10A(10)(a), 1.14(</w:t>
      </w:r>
      <w:proofErr w:type="gramStart"/>
      <w:r w:rsidRPr="0C13D06A">
        <w:rPr>
          <w:b/>
          <w:bCs/>
          <w:i/>
          <w:iCs/>
        </w:rPr>
        <w:t>3)(</w:t>
      </w:r>
      <w:proofErr w:type="gramEnd"/>
      <w:r w:rsidRPr="0C13D06A">
        <w:rPr>
          <w:b/>
          <w:bCs/>
          <w:i/>
          <w:iCs/>
        </w:rPr>
        <w:t>eb</w:t>
      </w:r>
      <w:r w:rsidR="00C5297E" w:rsidRPr="0C13D06A">
        <w:rPr>
          <w:b/>
          <w:bCs/>
          <w:i/>
          <w:iCs/>
        </w:rPr>
        <w:t>)</w:t>
      </w:r>
      <w:r w:rsidR="00C5297E">
        <w:rPr>
          <w:b/>
          <w:bCs/>
          <w:i/>
          <w:iCs/>
        </w:rPr>
        <w:t xml:space="preserve"> and</w:t>
      </w:r>
      <w:r w:rsidR="00C5297E" w:rsidRPr="0C13D06A">
        <w:rPr>
          <w:b/>
          <w:bCs/>
          <w:i/>
          <w:iCs/>
        </w:rPr>
        <w:t xml:space="preserve"> </w:t>
      </w:r>
      <w:r w:rsidRPr="0C13D06A">
        <w:rPr>
          <w:b/>
          <w:bCs/>
          <w:i/>
          <w:iCs/>
        </w:rPr>
        <w:t xml:space="preserve">4.12(1A)(a) and </w:t>
      </w:r>
      <w:r w:rsidR="00C5297E">
        <w:rPr>
          <w:b/>
          <w:bCs/>
          <w:i/>
          <w:iCs/>
        </w:rPr>
        <w:t xml:space="preserve">subrule </w:t>
      </w:r>
      <w:r w:rsidRPr="0C13D06A">
        <w:rPr>
          <w:b/>
          <w:bCs/>
          <w:i/>
          <w:iCs/>
        </w:rPr>
        <w:t>4.14(2)]</w:t>
      </w:r>
    </w:p>
    <w:p w14:paraId="3E9D486A" w14:textId="09292F3A" w:rsidR="0024212D" w:rsidRPr="00944D38" w:rsidRDefault="0024212D" w:rsidP="0024212D">
      <w:pPr>
        <w:pStyle w:val="OutlineNumbered1"/>
      </w:pPr>
      <w:r>
        <w:t xml:space="preserve">The consents that can have a duration of up to 7 years if given by a CDR business consumer, and supported by a business consumer statement, are use consents, trusted adviser disclosure consents, insight disclosure consents and business consumer disclosure consents. </w:t>
      </w:r>
      <w:r w:rsidRPr="0C13D06A">
        <w:rPr>
          <w:b/>
          <w:bCs/>
          <w:i/>
          <w:iCs/>
        </w:rPr>
        <w:t xml:space="preserve">[Schedule 1, items </w:t>
      </w:r>
      <w:r w:rsidR="00036D3D">
        <w:rPr>
          <w:b/>
          <w:bCs/>
          <w:i/>
          <w:iCs/>
        </w:rPr>
        <w:t>12</w:t>
      </w:r>
      <w:r w:rsidR="00196588">
        <w:rPr>
          <w:b/>
          <w:bCs/>
          <w:i/>
          <w:iCs/>
        </w:rPr>
        <w:t>,</w:t>
      </w:r>
      <w:r w:rsidRPr="0C13D06A">
        <w:rPr>
          <w:b/>
          <w:bCs/>
          <w:i/>
          <w:iCs/>
        </w:rPr>
        <w:t xml:space="preserve"> </w:t>
      </w:r>
      <w:r w:rsidR="00036D3D">
        <w:rPr>
          <w:b/>
          <w:bCs/>
          <w:i/>
          <w:iCs/>
        </w:rPr>
        <w:t>20</w:t>
      </w:r>
      <w:r w:rsidR="00196588">
        <w:rPr>
          <w:b/>
          <w:bCs/>
          <w:i/>
          <w:iCs/>
        </w:rPr>
        <w:t xml:space="preserve"> and 57</w:t>
      </w:r>
      <w:r w:rsidRPr="0C13D06A">
        <w:rPr>
          <w:b/>
          <w:bCs/>
          <w:i/>
          <w:iCs/>
        </w:rPr>
        <w:t>, paragraph 1.10A(10)(a)</w:t>
      </w:r>
      <w:r w:rsidR="00196588">
        <w:rPr>
          <w:b/>
          <w:bCs/>
          <w:i/>
          <w:iCs/>
        </w:rPr>
        <w:t>,</w:t>
      </w:r>
      <w:r w:rsidRPr="0C13D06A">
        <w:rPr>
          <w:b/>
          <w:bCs/>
          <w:i/>
          <w:iCs/>
        </w:rPr>
        <w:t xml:space="preserve"> note 1 to subrule 1.14(3)</w:t>
      </w:r>
      <w:r w:rsidR="00196588">
        <w:rPr>
          <w:b/>
          <w:bCs/>
          <w:i/>
          <w:iCs/>
        </w:rPr>
        <w:t xml:space="preserve"> and </w:t>
      </w:r>
      <w:r w:rsidR="00196588" w:rsidRPr="0C13D06A">
        <w:rPr>
          <w:b/>
          <w:bCs/>
          <w:i/>
          <w:iCs/>
        </w:rPr>
        <w:t xml:space="preserve">note </w:t>
      </w:r>
      <w:r w:rsidR="00196588">
        <w:rPr>
          <w:b/>
          <w:bCs/>
          <w:i/>
          <w:iCs/>
        </w:rPr>
        <w:t>2</w:t>
      </w:r>
      <w:r w:rsidR="00196588" w:rsidRPr="0C13D06A">
        <w:rPr>
          <w:b/>
          <w:bCs/>
          <w:i/>
          <w:iCs/>
        </w:rPr>
        <w:t xml:space="preserve"> to subrule </w:t>
      </w:r>
      <w:r w:rsidR="00196588">
        <w:rPr>
          <w:b/>
          <w:bCs/>
          <w:i/>
          <w:iCs/>
        </w:rPr>
        <w:t>4.11</w:t>
      </w:r>
      <w:r w:rsidR="00196588" w:rsidRPr="0C13D06A">
        <w:rPr>
          <w:b/>
          <w:bCs/>
          <w:i/>
          <w:iCs/>
        </w:rPr>
        <w:t>(</w:t>
      </w:r>
      <w:r w:rsidR="00196588">
        <w:rPr>
          <w:b/>
          <w:bCs/>
          <w:i/>
          <w:iCs/>
        </w:rPr>
        <w:t>1</w:t>
      </w:r>
      <w:r w:rsidR="00196588" w:rsidRPr="0C13D06A">
        <w:rPr>
          <w:b/>
          <w:bCs/>
          <w:i/>
          <w:iCs/>
        </w:rPr>
        <w:t>)</w:t>
      </w:r>
      <w:r w:rsidRPr="0C13D06A">
        <w:rPr>
          <w:b/>
          <w:bCs/>
          <w:i/>
          <w:iCs/>
        </w:rPr>
        <w:t>]</w:t>
      </w:r>
    </w:p>
    <w:p w14:paraId="32EFD703" w14:textId="16E3497B" w:rsidR="0024212D" w:rsidRPr="009B07B9" w:rsidRDefault="0024212D" w:rsidP="0024212D">
      <w:pPr>
        <w:pStyle w:val="OutlineNumbered1"/>
      </w:pPr>
      <w:r>
        <w:t xml:space="preserve">The process for amending consents has been updated to clarify that amendments to consents that rely on business consumer statement must be associated with an invitation to give a new business consumer statement and reasonable steps to re-confirm that the CDR business consumer is not an individual or has an active ABN. </w:t>
      </w:r>
      <w:r w:rsidRPr="0C13D06A">
        <w:rPr>
          <w:b/>
          <w:bCs/>
          <w:i/>
          <w:iCs/>
        </w:rPr>
        <w:t xml:space="preserve">[Schedule 1, items </w:t>
      </w:r>
      <w:r w:rsidR="006849D0">
        <w:rPr>
          <w:b/>
          <w:bCs/>
          <w:i/>
          <w:iCs/>
        </w:rPr>
        <w:t>63</w:t>
      </w:r>
      <w:r w:rsidR="006849D0" w:rsidRPr="0C13D06A">
        <w:rPr>
          <w:b/>
          <w:bCs/>
          <w:i/>
          <w:iCs/>
        </w:rPr>
        <w:t xml:space="preserve"> </w:t>
      </w:r>
      <w:r w:rsidRPr="0C13D06A">
        <w:rPr>
          <w:b/>
          <w:bCs/>
          <w:i/>
          <w:iCs/>
        </w:rPr>
        <w:t xml:space="preserve">and </w:t>
      </w:r>
      <w:r w:rsidR="00991C28">
        <w:rPr>
          <w:b/>
          <w:bCs/>
          <w:i/>
          <w:iCs/>
        </w:rPr>
        <w:t>64</w:t>
      </w:r>
      <w:r w:rsidRPr="0C13D06A">
        <w:rPr>
          <w:b/>
          <w:bCs/>
          <w:i/>
          <w:iCs/>
        </w:rPr>
        <w:t>, subrule 4.12C(1) (example) and subrule 4.12C(4)]</w:t>
      </w:r>
    </w:p>
    <w:p w14:paraId="36185306" w14:textId="77777777" w:rsidR="0024212D" w:rsidRPr="00C057E1" w:rsidRDefault="0024212D" w:rsidP="0024212D">
      <w:pPr>
        <w:pStyle w:val="OutlineNumbered1"/>
        <w:rPr>
          <w:szCs w:val="24"/>
        </w:rPr>
      </w:pPr>
      <w:r>
        <w:t>The option to agree to an extended duration for certain consents given by CDR business consumers reflects the fact that business consumers have different needs to individual consumers and must, for example, comply with record-keeping obligations in relation to their business. In this context, business consumers can choose a longer consent duration to protect against their CDR data automatically becoming redundant and subject to deletion by the ADR after 12 months (for example, if the associated consent is inadvertently not renewed).</w:t>
      </w:r>
    </w:p>
    <w:p w14:paraId="5E35EB37" w14:textId="2886A8A9" w:rsidR="0024212D" w:rsidRPr="001C6139" w:rsidRDefault="0024212D" w:rsidP="0024212D">
      <w:pPr>
        <w:pStyle w:val="OutlineNumbered1"/>
      </w:pPr>
      <w:r>
        <w:t xml:space="preserve">It is open to a CDR business consumer not to provide the business consumer statement, and to be treated as an individual consumer (meaning they could only give consents with a maximum duration of 12 months). However, to ensure that CDR business consumers are appropriately informed about their options, the Amending Rules require ADRs offering an extended consent duration (that is, over 12 months) to also allow the CDR business consumer to choose a consent duration of 12 months or less. </w:t>
      </w:r>
      <w:r w:rsidRPr="0C13D06A">
        <w:rPr>
          <w:b/>
          <w:bCs/>
          <w:i/>
          <w:iCs/>
        </w:rPr>
        <w:t xml:space="preserve">[Schedule 1, item </w:t>
      </w:r>
      <w:r w:rsidR="008C7893">
        <w:rPr>
          <w:b/>
          <w:bCs/>
          <w:i/>
          <w:iCs/>
        </w:rPr>
        <w:t>61</w:t>
      </w:r>
      <w:r w:rsidRPr="0C13D06A">
        <w:rPr>
          <w:b/>
          <w:bCs/>
          <w:i/>
          <w:iCs/>
        </w:rPr>
        <w:t>, subrule 4.12(1A)]</w:t>
      </w:r>
    </w:p>
    <w:p w14:paraId="558D753F" w14:textId="77777777" w:rsidR="0024212D" w:rsidRPr="00BC099A" w:rsidRDefault="0024212D" w:rsidP="0024212D">
      <w:pPr>
        <w:pStyle w:val="OutlineNumbered1"/>
      </w:pPr>
      <w:r w:rsidRPr="00BC099A">
        <w:t xml:space="preserve">This reform excludes collection, AP disclosure, direct </w:t>
      </w:r>
      <w:proofErr w:type="gramStart"/>
      <w:r w:rsidRPr="00BC099A">
        <w:t>marketing</w:t>
      </w:r>
      <w:proofErr w:type="gramEnd"/>
      <w:r w:rsidRPr="00BC099A">
        <w:t xml:space="preserve"> and de</w:t>
      </w:r>
      <w:r w:rsidRPr="00BC099A">
        <w:noBreakHyphen/>
        <w:t>identification consents because:</w:t>
      </w:r>
    </w:p>
    <w:p w14:paraId="2ED7CAAE" w14:textId="77777777" w:rsidR="0024212D" w:rsidRPr="00BC099A" w:rsidRDefault="0024212D" w:rsidP="0024212D">
      <w:pPr>
        <w:pStyle w:val="Bullet"/>
        <w:spacing w:before="120"/>
        <w:ind w:hanging="294"/>
      </w:pPr>
      <w:r w:rsidRPr="00BC099A">
        <w:t xml:space="preserve">there is limited utility in extending the duration of a collection consent when the consumer would still need to give an authorisation to the relevant data holder every 12 </w:t>
      </w:r>
      <w:proofErr w:type="gramStart"/>
      <w:r w:rsidRPr="00BC099A">
        <w:t>months;</w:t>
      </w:r>
      <w:proofErr w:type="gramEnd"/>
    </w:p>
    <w:p w14:paraId="2787320E" w14:textId="77777777" w:rsidR="0024212D" w:rsidRPr="00BC099A" w:rsidRDefault="0024212D" w:rsidP="0024212D">
      <w:pPr>
        <w:pStyle w:val="Bullet"/>
        <w:spacing w:before="120"/>
        <w:ind w:hanging="294"/>
      </w:pPr>
      <w:r w:rsidRPr="00BC099A">
        <w:t xml:space="preserve">AP disclosure consents operate like authorisations, which retain the </w:t>
      </w:r>
      <w:proofErr w:type="gramStart"/>
      <w:r>
        <w:t>12 month</w:t>
      </w:r>
      <w:proofErr w:type="gramEnd"/>
      <w:r w:rsidRPr="00BC099A">
        <w:t xml:space="preserve"> maximum duration;</w:t>
      </w:r>
    </w:p>
    <w:p w14:paraId="08980973" w14:textId="77777777" w:rsidR="0024212D" w:rsidRPr="00BC099A" w:rsidRDefault="0024212D" w:rsidP="0024212D">
      <w:pPr>
        <w:pStyle w:val="Bullet"/>
        <w:spacing w:before="120"/>
        <w:ind w:hanging="294"/>
      </w:pPr>
      <w:r w:rsidRPr="00BC099A">
        <w:t>extending the duration of direct marketing consents does not offer a clear benefit to consumers and could cause them to receive unwanted marketing materials; and</w:t>
      </w:r>
    </w:p>
    <w:p w14:paraId="4BAF2365" w14:textId="77777777" w:rsidR="0024212D" w:rsidRDefault="0024212D" w:rsidP="0024212D">
      <w:pPr>
        <w:pStyle w:val="Bullet"/>
        <w:spacing w:before="120"/>
        <w:ind w:hanging="294"/>
      </w:pPr>
      <w:r w:rsidRPr="00BC099A">
        <w:lastRenderedPageBreak/>
        <w:t>an extended duration for de-identification consents is not needed for provision of a service and it is important for CDR consumers to regularly consider whether it continues to be appropriate that their CDR data is de-identified.</w:t>
      </w:r>
    </w:p>
    <w:p w14:paraId="18EDB063" w14:textId="77777777" w:rsidR="0024212D" w:rsidRPr="004B4B30" w:rsidRDefault="0024212D" w:rsidP="0024212D">
      <w:pPr>
        <w:pStyle w:val="OutlineNumbered1"/>
      </w:pPr>
      <w:r>
        <w:t>In response to feedback received during public consultation, CDR representatives are not able to seek consents with a duration of more than 12 months.</w:t>
      </w:r>
    </w:p>
    <w:p w14:paraId="71947F82" w14:textId="2B13ACBC" w:rsidR="0024212D" w:rsidRPr="00BC099A" w:rsidRDefault="0024212D" w:rsidP="0024212D">
      <w:pPr>
        <w:pStyle w:val="OutlineNumbered1"/>
      </w:pPr>
      <w:r>
        <w:t xml:space="preserve">The Amending Rules do not make changes to authorisations, which continue to have a maximum duration of 12 months before they need to be renewed under rule 4.23. </w:t>
      </w:r>
      <w:r w:rsidRPr="0C13D06A">
        <w:rPr>
          <w:b/>
          <w:bCs/>
          <w:i/>
          <w:iCs/>
        </w:rPr>
        <w:t xml:space="preserve">[Schedule 1, item </w:t>
      </w:r>
      <w:r w:rsidR="00671BF7">
        <w:rPr>
          <w:b/>
          <w:bCs/>
          <w:i/>
          <w:iCs/>
        </w:rPr>
        <w:t>76</w:t>
      </w:r>
      <w:r w:rsidRPr="0C13D06A">
        <w:rPr>
          <w:b/>
          <w:bCs/>
          <w:i/>
          <w:iCs/>
        </w:rPr>
        <w:t>, note to subrule 4.23(1)]</w:t>
      </w:r>
    </w:p>
    <w:p w14:paraId="68EC8B3F" w14:textId="77777777" w:rsidR="0024212D" w:rsidRPr="00BC099A" w:rsidRDefault="0024212D" w:rsidP="0024212D">
      <w:pPr>
        <w:keepNext/>
        <w:spacing w:before="240"/>
        <w:ind w:right="91"/>
        <w:rPr>
          <w:i/>
          <w:iCs/>
        </w:rPr>
      </w:pPr>
      <w:r w:rsidRPr="00BC099A">
        <w:rPr>
          <w:i/>
          <w:iCs/>
        </w:rPr>
        <w:t>Outsourced service providers</w:t>
      </w:r>
    </w:p>
    <w:p w14:paraId="55A6D4D0" w14:textId="330E56E1" w:rsidR="0024212D" w:rsidRPr="00BC099A" w:rsidRDefault="0024212D" w:rsidP="0024212D">
      <w:pPr>
        <w:pStyle w:val="OutlineNumbered1"/>
      </w:pPr>
      <w:bookmarkStart w:id="2" w:name="_Ref122097181"/>
      <w:r>
        <w:t xml:space="preserve">The Amending Rules allow CDR representatives of accredited persons to outsource CDR functions by engaging OSPs where this is allowed under the CDR representative arrangement. As before, CDR representatives are not permitted to </w:t>
      </w:r>
      <w:proofErr w:type="gramStart"/>
      <w:r>
        <w:t>enter into</w:t>
      </w:r>
      <w:proofErr w:type="gramEnd"/>
      <w:r>
        <w:t xml:space="preserve"> another CDR representative arrangement. </w:t>
      </w:r>
      <w:r w:rsidRPr="0C13D06A">
        <w:rPr>
          <w:b/>
          <w:bCs/>
          <w:i/>
          <w:iCs/>
        </w:rPr>
        <w:t xml:space="preserve">[Schedule 1, item </w:t>
      </w:r>
      <w:r w:rsidR="0083307A">
        <w:rPr>
          <w:b/>
          <w:bCs/>
          <w:i/>
          <w:iCs/>
        </w:rPr>
        <w:t>12</w:t>
      </w:r>
      <w:r w:rsidRPr="0C13D06A">
        <w:rPr>
          <w:b/>
          <w:bCs/>
          <w:i/>
          <w:iCs/>
        </w:rPr>
        <w:t>, rule 1.10 and subrule 1.10</w:t>
      </w:r>
      <w:proofErr w:type="gramStart"/>
      <w:r w:rsidRPr="0C13D06A">
        <w:rPr>
          <w:b/>
          <w:bCs/>
          <w:i/>
          <w:iCs/>
        </w:rPr>
        <w:t>AA(</w:t>
      </w:r>
      <w:proofErr w:type="gramEnd"/>
      <w:r w:rsidRPr="0C13D06A">
        <w:rPr>
          <w:b/>
          <w:bCs/>
          <w:i/>
          <w:iCs/>
        </w:rPr>
        <w:t>3)]</w:t>
      </w:r>
      <w:bookmarkEnd w:id="2"/>
    </w:p>
    <w:p w14:paraId="7C3F2319" w14:textId="0C058736" w:rsidR="0024212D" w:rsidRPr="00BC099A" w:rsidRDefault="0024212D" w:rsidP="0024212D">
      <w:pPr>
        <w:pStyle w:val="OutlineNumbered1"/>
      </w:pPr>
      <w:r>
        <w:t xml:space="preserve">As a consequential change, the Amending Rules enable ADRs to disclose CDR data to a CDR representative for the purposes of disclosing that data to a direct or indirect OSP of the CDR representative. </w:t>
      </w:r>
      <w:r w:rsidRPr="0C13D06A">
        <w:rPr>
          <w:b/>
          <w:bCs/>
          <w:i/>
          <w:iCs/>
        </w:rPr>
        <w:t xml:space="preserve">[Schedule 1, item </w:t>
      </w:r>
      <w:r w:rsidR="00DB04BA">
        <w:rPr>
          <w:b/>
          <w:bCs/>
          <w:i/>
          <w:iCs/>
        </w:rPr>
        <w:t>10</w:t>
      </w:r>
      <w:r w:rsidR="00FB0D76">
        <w:rPr>
          <w:b/>
          <w:bCs/>
          <w:i/>
          <w:iCs/>
        </w:rPr>
        <w:t>4</w:t>
      </w:r>
      <w:r w:rsidRPr="0C13D06A">
        <w:rPr>
          <w:b/>
          <w:bCs/>
          <w:i/>
          <w:iCs/>
        </w:rPr>
        <w:t>, paragraph 7.5(1)(h)]</w:t>
      </w:r>
    </w:p>
    <w:p w14:paraId="1D3279BC" w14:textId="034A510A" w:rsidR="0024212D" w:rsidRPr="00BC099A" w:rsidRDefault="0024212D" w:rsidP="0024212D">
      <w:pPr>
        <w:pStyle w:val="OutlineNumbered1"/>
      </w:pPr>
      <w:r>
        <w:t xml:space="preserve">However, CDR representatives and affiliates are still prevented from conducting collection activities or engaging outsourced service providers to do so. </w:t>
      </w:r>
      <w:r w:rsidRPr="0C13D06A">
        <w:rPr>
          <w:b/>
          <w:bCs/>
          <w:i/>
          <w:iCs/>
        </w:rPr>
        <w:t xml:space="preserve">[Schedule 1, item </w:t>
      </w:r>
      <w:r w:rsidR="00DB04BA">
        <w:rPr>
          <w:b/>
          <w:bCs/>
          <w:i/>
          <w:iCs/>
        </w:rPr>
        <w:t>12</w:t>
      </w:r>
      <w:r w:rsidRPr="0C13D06A">
        <w:rPr>
          <w:b/>
          <w:bCs/>
          <w:i/>
          <w:iCs/>
        </w:rPr>
        <w:t>, paragraph 1.10AA(1)(b) and note to paragraph 1.10AA(3)(b)]</w:t>
      </w:r>
    </w:p>
    <w:p w14:paraId="3474DA51" w14:textId="77777777" w:rsidR="0024212D" w:rsidRPr="00BC099A" w:rsidRDefault="0024212D" w:rsidP="0024212D">
      <w:pPr>
        <w:pStyle w:val="OutlineNumbered1"/>
      </w:pPr>
      <w:r>
        <w:t xml:space="preserve">ADRs (and now CDR representatives) may engage multiple OSPs via different CDR outsourcing arrangements. The Amending Rules allow an ADR or CDR representative in multiple CDR outsourcing arrangements to authorise their OSPs to disclose CDR data directly to one another, which is more efficient than requiring the CDR data to be disclosed back to the ADR or CDR representative by one OSP </w:t>
      </w:r>
      <w:proofErr w:type="gramStart"/>
      <w:r>
        <w:t>in order to</w:t>
      </w:r>
      <w:proofErr w:type="gramEnd"/>
      <w:r>
        <w:t xml:space="preserve"> be on-disclosed to the second OSP. </w:t>
      </w:r>
    </w:p>
    <w:p w14:paraId="01E83809" w14:textId="77777777" w:rsidR="0024212D" w:rsidRPr="00BC099A" w:rsidRDefault="0024212D" w:rsidP="0024212D">
      <w:pPr>
        <w:pStyle w:val="OutlineNumbered1"/>
        <w:keepNext/>
      </w:pPr>
      <w:r>
        <w:t>The Amending Rules explicitly permit the following disclosures:</w:t>
      </w:r>
    </w:p>
    <w:p w14:paraId="44BA663E" w14:textId="77777777" w:rsidR="0024212D" w:rsidRPr="00BC099A" w:rsidRDefault="0024212D" w:rsidP="0024212D">
      <w:pPr>
        <w:pStyle w:val="Bullet"/>
        <w:spacing w:before="120"/>
        <w:ind w:hanging="294"/>
      </w:pPr>
      <w:r w:rsidRPr="00BC099A">
        <w:t xml:space="preserve">between any OSPs under the same ADR to help the ADR provide goods and </w:t>
      </w:r>
      <w:proofErr w:type="gramStart"/>
      <w:r w:rsidRPr="00BC099A">
        <w:t>services;</w:t>
      </w:r>
      <w:proofErr w:type="gramEnd"/>
    </w:p>
    <w:p w14:paraId="3DF1427A" w14:textId="77777777" w:rsidR="0024212D" w:rsidRPr="00BC099A" w:rsidRDefault="0024212D" w:rsidP="0024212D">
      <w:pPr>
        <w:pStyle w:val="Bullet"/>
        <w:spacing w:before="120"/>
        <w:ind w:hanging="294"/>
      </w:pPr>
      <w:r w:rsidRPr="00BC099A">
        <w:t xml:space="preserve">between any OSPs under the same CDR representative to help the CDR representative provide goods and </w:t>
      </w:r>
      <w:proofErr w:type="gramStart"/>
      <w:r w:rsidRPr="00BC099A">
        <w:t>services;</w:t>
      </w:r>
      <w:proofErr w:type="gramEnd"/>
    </w:p>
    <w:p w14:paraId="6B9006A7" w14:textId="77777777" w:rsidR="0024212D" w:rsidRPr="00BC099A" w:rsidRDefault="0024212D" w:rsidP="0024212D">
      <w:pPr>
        <w:pStyle w:val="Bullet"/>
        <w:spacing w:before="120"/>
        <w:ind w:hanging="294"/>
      </w:pPr>
      <w:r w:rsidRPr="00BC099A">
        <w:t>in circumstances where the disclosure of the data by the</w:t>
      </w:r>
      <w:r>
        <w:t xml:space="preserve"> OSP</w:t>
      </w:r>
      <w:r w:rsidRPr="00BC099A">
        <w:t xml:space="preserve"> chain principal</w:t>
      </w:r>
      <w:r>
        <w:t xml:space="preserve"> (that is, the ADR or CDR representative who </w:t>
      </w:r>
      <w:proofErr w:type="gramStart"/>
      <w:r>
        <w:t>entered into</w:t>
      </w:r>
      <w:proofErr w:type="gramEnd"/>
      <w:r>
        <w:t xml:space="preserve"> the first CDR outsourcing arrangement)</w:t>
      </w:r>
      <w:r w:rsidRPr="00BC099A">
        <w:t xml:space="preserve"> would be permitted under the CDR Rules.</w:t>
      </w:r>
    </w:p>
    <w:p w14:paraId="0F5C27B0" w14:textId="77777777" w:rsidR="0024212D" w:rsidRDefault="0024212D" w:rsidP="0024212D">
      <w:pPr>
        <w:pStyle w:val="OutlineNumbered1"/>
      </w:pPr>
      <w:r>
        <w:t>To ensure adequate control and oversight by OSP principals and OSP chain principals over OSPs, OSP arrangements must include a range of obligations on OSPs in relation to access to data, deleting data, and providing records of deletion of data on the request of OSP and OSP chain principals.</w:t>
      </w:r>
    </w:p>
    <w:p w14:paraId="5D6B3785" w14:textId="5513AF18" w:rsidR="0024212D" w:rsidRPr="00BC099A" w:rsidRDefault="0024212D" w:rsidP="0024212D">
      <w:pPr>
        <w:pStyle w:val="OutlineNumbered1"/>
      </w:pPr>
      <w:r>
        <w:t xml:space="preserve">To remove doubt, the Amending Rules amend rule 1.10 to provide that accredited persons or CDR representatives may be the principal (“OSP chain </w:t>
      </w:r>
      <w:r>
        <w:lastRenderedPageBreak/>
        <w:t xml:space="preserve">principal”) in one or more CDR outsourcing arrangements, and providers in such arrangements are direct outsourced service providers (“direct OSPs”). A direct OSP may also be the principal in a further CDR outsourcing arrangement, in which case, the provider is an indirect outsourced service provider (“indirect OSP”). </w:t>
      </w:r>
      <w:r w:rsidRPr="0C13D06A">
        <w:rPr>
          <w:b/>
          <w:bCs/>
          <w:i/>
          <w:iCs/>
        </w:rPr>
        <w:t xml:space="preserve">[Schedule 1, item </w:t>
      </w:r>
      <w:r w:rsidR="00265C7A">
        <w:rPr>
          <w:b/>
          <w:bCs/>
          <w:i/>
          <w:iCs/>
        </w:rPr>
        <w:t>12</w:t>
      </w:r>
      <w:r w:rsidRPr="0C13D06A">
        <w:rPr>
          <w:b/>
          <w:bCs/>
          <w:i/>
          <w:iCs/>
        </w:rPr>
        <w:t>, subrule 1.10(1)]</w:t>
      </w:r>
    </w:p>
    <w:p w14:paraId="753DC613" w14:textId="77777777" w:rsidR="0024212D" w:rsidRPr="00BC099A" w:rsidRDefault="0024212D" w:rsidP="0024212D">
      <w:pPr>
        <w:pStyle w:val="OutlineNumbered1"/>
      </w:pPr>
      <w:r>
        <w:t>A CDR outsourcing arrangement is a written contract between a principal and a provider under which:</w:t>
      </w:r>
    </w:p>
    <w:p w14:paraId="5DE4C228" w14:textId="77777777" w:rsidR="0024212D" w:rsidRPr="00BC099A" w:rsidRDefault="0024212D" w:rsidP="0024212D">
      <w:pPr>
        <w:pStyle w:val="Bullet"/>
        <w:spacing w:before="120"/>
        <w:ind w:hanging="294"/>
      </w:pPr>
      <w:r w:rsidRPr="00BC099A">
        <w:t>the provider</w:t>
      </w:r>
      <w:r w:rsidRPr="00BC099A" w:rsidDel="00A95080">
        <w:t xml:space="preserve"> </w:t>
      </w:r>
      <w:r>
        <w:t>can</w:t>
      </w:r>
      <w:r w:rsidRPr="00BC099A">
        <w:t xml:space="preserve"> collect data (called “service data”) in accordance with the CDR Rules on behalf of a</w:t>
      </w:r>
      <w:r>
        <w:t>n OSP</w:t>
      </w:r>
      <w:r w:rsidRPr="00BC099A">
        <w:t xml:space="preserve"> chain principal that is an accredited person and/or use or disclose the data to provide goods or services to the </w:t>
      </w:r>
      <w:r>
        <w:t xml:space="preserve">OSP chain </w:t>
      </w:r>
      <w:r w:rsidRPr="00BC099A">
        <w:t>principal</w:t>
      </w:r>
      <w:r>
        <w:t xml:space="preserve"> (which could be either an accredited person or a CDR representative</w:t>
      </w:r>
      <w:proofErr w:type="gramStart"/>
      <w:r>
        <w:t>);</w:t>
      </w:r>
      <w:proofErr w:type="gramEnd"/>
    </w:p>
    <w:p w14:paraId="2BF97118" w14:textId="77777777" w:rsidR="0024212D" w:rsidRPr="00BC099A" w:rsidRDefault="0024212D" w:rsidP="0024212D">
      <w:pPr>
        <w:pStyle w:val="Bullet"/>
        <w:spacing w:before="120"/>
        <w:ind w:hanging="294"/>
      </w:pPr>
      <w:r w:rsidRPr="00BC099A">
        <w:t xml:space="preserve">the provider must not use or disclose service data other than in accordance with a contract with the </w:t>
      </w:r>
      <w:proofErr w:type="gramStart"/>
      <w:r w:rsidRPr="00BC099A">
        <w:t>principal;</w:t>
      </w:r>
      <w:proofErr w:type="gramEnd"/>
    </w:p>
    <w:p w14:paraId="1B74632A" w14:textId="77777777" w:rsidR="0024212D" w:rsidRPr="00BC099A" w:rsidRDefault="0024212D" w:rsidP="0024212D">
      <w:pPr>
        <w:pStyle w:val="Bullet"/>
        <w:spacing w:before="120"/>
        <w:ind w:hanging="294"/>
      </w:pPr>
      <w:r w:rsidRPr="00BC099A">
        <w:t xml:space="preserve">the provider can only disclose service data to the </w:t>
      </w:r>
      <w:r>
        <w:t xml:space="preserve">OSP </w:t>
      </w:r>
      <w:r w:rsidRPr="00BC099A">
        <w:t xml:space="preserve">chain principal or another direct or indirect OSP of the </w:t>
      </w:r>
      <w:r>
        <w:t xml:space="preserve">OSP </w:t>
      </w:r>
      <w:r w:rsidRPr="00BC099A">
        <w:t xml:space="preserve">chain principal, or where </w:t>
      </w:r>
      <w:r>
        <w:t>a</w:t>
      </w:r>
      <w:r w:rsidRPr="00BC099A">
        <w:t xml:space="preserve"> disclosure by the </w:t>
      </w:r>
      <w:r>
        <w:t xml:space="preserve">OSP </w:t>
      </w:r>
      <w:r w:rsidRPr="00BC099A">
        <w:t>chain principal would be permitted under the CDR Rules; and</w:t>
      </w:r>
    </w:p>
    <w:p w14:paraId="5B0CF3A2" w14:textId="77777777" w:rsidR="0024212D" w:rsidRPr="00BC099A" w:rsidRDefault="0024212D" w:rsidP="0024212D">
      <w:pPr>
        <w:pStyle w:val="Bullet"/>
        <w:spacing w:before="120"/>
        <w:ind w:hanging="294"/>
      </w:pPr>
      <w:r w:rsidRPr="00BC099A">
        <w:t xml:space="preserve">where the provider is the principal in a further CDR outsourcing arrangement, the provider must ensure the other person in such an arrangement complies with the requirements of the arrangement. </w:t>
      </w:r>
    </w:p>
    <w:p w14:paraId="1AEB8298" w14:textId="6F3109FA" w:rsidR="0024212D" w:rsidRPr="00BC099A" w:rsidRDefault="0024212D" w:rsidP="0024212D">
      <w:pPr>
        <w:pStyle w:val="Bullet"/>
        <w:numPr>
          <w:ilvl w:val="0"/>
          <w:numId w:val="0"/>
        </w:numPr>
        <w:spacing w:before="120"/>
        <w:ind w:left="993"/>
      </w:pPr>
      <w:r w:rsidRPr="003A573D">
        <w:rPr>
          <w:b/>
          <w:i/>
          <w:szCs w:val="24"/>
        </w:rPr>
        <w:t>[</w:t>
      </w:r>
      <w:r>
        <w:rPr>
          <w:b/>
          <w:bCs/>
          <w:i/>
          <w:iCs/>
          <w:szCs w:val="24"/>
        </w:rPr>
        <w:t xml:space="preserve">Schedule 1, item </w:t>
      </w:r>
      <w:r w:rsidR="00265C7A">
        <w:rPr>
          <w:b/>
          <w:bCs/>
          <w:i/>
          <w:iCs/>
          <w:szCs w:val="24"/>
        </w:rPr>
        <w:t>12</w:t>
      </w:r>
      <w:r>
        <w:rPr>
          <w:b/>
          <w:bCs/>
          <w:i/>
          <w:iCs/>
          <w:szCs w:val="24"/>
        </w:rPr>
        <w:t xml:space="preserve">, </w:t>
      </w:r>
      <w:r w:rsidRPr="003A573D">
        <w:rPr>
          <w:b/>
          <w:i/>
          <w:szCs w:val="24"/>
        </w:rPr>
        <w:t>subrules 1.10(</w:t>
      </w:r>
      <w:r>
        <w:rPr>
          <w:b/>
          <w:i/>
          <w:szCs w:val="24"/>
        </w:rPr>
        <w:t>3</w:t>
      </w:r>
      <w:r w:rsidRPr="003A573D">
        <w:rPr>
          <w:b/>
          <w:i/>
          <w:szCs w:val="24"/>
        </w:rPr>
        <w:t>) and (</w:t>
      </w:r>
      <w:r>
        <w:rPr>
          <w:b/>
          <w:i/>
          <w:szCs w:val="24"/>
        </w:rPr>
        <w:t>5</w:t>
      </w:r>
      <w:r w:rsidRPr="003A573D">
        <w:rPr>
          <w:b/>
          <w:i/>
          <w:szCs w:val="24"/>
        </w:rPr>
        <w:t>)]</w:t>
      </w:r>
    </w:p>
    <w:p w14:paraId="57FDB48B" w14:textId="77777777" w:rsidR="0024212D" w:rsidRPr="00BC099A" w:rsidRDefault="0024212D" w:rsidP="0024212D">
      <w:pPr>
        <w:pStyle w:val="OutlineNumbered1"/>
      </w:pPr>
      <w:r>
        <w:t>The goods or services provided must be:</w:t>
      </w:r>
    </w:p>
    <w:p w14:paraId="3B042298" w14:textId="77777777" w:rsidR="0024212D" w:rsidRPr="00BC099A" w:rsidRDefault="0024212D" w:rsidP="0024212D">
      <w:pPr>
        <w:pStyle w:val="Bullet"/>
        <w:spacing w:before="120"/>
        <w:ind w:hanging="294"/>
      </w:pPr>
      <w:r w:rsidRPr="00BC099A">
        <w:t xml:space="preserve">where the principal is the </w:t>
      </w:r>
      <w:r>
        <w:t xml:space="preserve">OSP </w:t>
      </w:r>
      <w:r w:rsidRPr="00BC099A">
        <w:t>chain principal, for the purpose of enabling the chain principal to provide CDR consumers for the service data with the goods or services for which collection of the data was consented to; or</w:t>
      </w:r>
    </w:p>
    <w:p w14:paraId="28B002DA" w14:textId="77777777" w:rsidR="0024212D" w:rsidRPr="002B3902" w:rsidRDefault="0024212D" w:rsidP="0024212D">
      <w:pPr>
        <w:pStyle w:val="Bullet"/>
        <w:spacing w:before="120"/>
        <w:ind w:hanging="294"/>
      </w:pPr>
      <w:r w:rsidRPr="00BC099A">
        <w:t xml:space="preserve">otherwise, for the purpose of enabling the principal to provide the goods or services under the CDR outsourcing arrangement in which it is the provider. </w:t>
      </w:r>
    </w:p>
    <w:p w14:paraId="036A32AD" w14:textId="4758BFFE" w:rsidR="0024212D" w:rsidRPr="00F155BB" w:rsidRDefault="0024212D" w:rsidP="0024212D">
      <w:pPr>
        <w:pStyle w:val="Bullet"/>
        <w:numPr>
          <w:ilvl w:val="0"/>
          <w:numId w:val="0"/>
        </w:numPr>
        <w:spacing w:before="120"/>
        <w:ind w:left="993"/>
        <w:rPr>
          <w:b/>
          <w:i/>
          <w:szCs w:val="24"/>
        </w:rPr>
      </w:pPr>
      <w:r w:rsidRPr="003A573D">
        <w:rPr>
          <w:b/>
          <w:i/>
          <w:szCs w:val="24"/>
        </w:rPr>
        <w:t>[</w:t>
      </w:r>
      <w:r>
        <w:rPr>
          <w:b/>
          <w:bCs/>
          <w:i/>
          <w:iCs/>
          <w:szCs w:val="24"/>
        </w:rPr>
        <w:t xml:space="preserve">Schedule 1, item </w:t>
      </w:r>
      <w:r w:rsidR="00C45FE5">
        <w:rPr>
          <w:b/>
          <w:bCs/>
          <w:i/>
          <w:iCs/>
          <w:szCs w:val="24"/>
        </w:rPr>
        <w:t>12</w:t>
      </w:r>
      <w:r>
        <w:rPr>
          <w:b/>
          <w:bCs/>
          <w:i/>
          <w:iCs/>
          <w:szCs w:val="24"/>
        </w:rPr>
        <w:t xml:space="preserve">, </w:t>
      </w:r>
      <w:r w:rsidRPr="003A573D">
        <w:rPr>
          <w:b/>
          <w:i/>
          <w:szCs w:val="24"/>
        </w:rPr>
        <w:t>subrule 1.10(</w:t>
      </w:r>
      <w:r>
        <w:rPr>
          <w:b/>
          <w:i/>
          <w:szCs w:val="24"/>
        </w:rPr>
        <w:t>4</w:t>
      </w:r>
      <w:r w:rsidRPr="003A573D">
        <w:rPr>
          <w:b/>
          <w:i/>
          <w:szCs w:val="24"/>
        </w:rPr>
        <w:t>)]</w:t>
      </w:r>
    </w:p>
    <w:p w14:paraId="1C26C348" w14:textId="4B20CC80" w:rsidR="0024212D" w:rsidRPr="00BC099A" w:rsidRDefault="0024212D" w:rsidP="0024212D">
      <w:pPr>
        <w:pStyle w:val="OutlineNumbered1"/>
      </w:pPr>
      <w:r>
        <w:t xml:space="preserve">The CDR Rules already provided that an ADR can disclose CDR data to their OSPs for the purpose of doing the things referred to in paragraphs 7.5(1)(a) to (c). The Amending Rules clarify that an ADR is permitted to disclose CDR data to their direct or indirect OSPs </w:t>
      </w:r>
      <w:proofErr w:type="gramStart"/>
      <w:r>
        <w:t>in order to</w:t>
      </w:r>
      <w:proofErr w:type="gramEnd"/>
      <w:r>
        <w:t xml:space="preserve"> do those things. In addition, an ADR is permitted to disclose CDR data to their direct or indirect OSPs for the purpose of disclosing the CDR consumer’s CDR data in accordance with a current disclosure consent (subject to certain limitations in rule 7.5A). </w:t>
      </w:r>
      <w:r w:rsidRPr="0C13D06A">
        <w:rPr>
          <w:b/>
          <w:bCs/>
          <w:i/>
          <w:iCs/>
        </w:rPr>
        <w:t xml:space="preserve">[Schedule 1, item </w:t>
      </w:r>
      <w:r w:rsidR="008762BE">
        <w:rPr>
          <w:b/>
          <w:bCs/>
          <w:i/>
          <w:iCs/>
        </w:rPr>
        <w:t>10</w:t>
      </w:r>
      <w:r w:rsidR="0063454D">
        <w:rPr>
          <w:b/>
          <w:bCs/>
          <w:i/>
          <w:iCs/>
        </w:rPr>
        <w:t>4</w:t>
      </w:r>
      <w:r w:rsidRPr="0C13D06A">
        <w:rPr>
          <w:b/>
          <w:bCs/>
          <w:i/>
          <w:iCs/>
        </w:rPr>
        <w:t>, paragraph 7.5(1)(d)]</w:t>
      </w:r>
    </w:p>
    <w:p w14:paraId="161E6FFC" w14:textId="445238F2" w:rsidR="0024212D" w:rsidRPr="00BC099A" w:rsidRDefault="0024212D" w:rsidP="0024212D">
      <w:pPr>
        <w:pStyle w:val="OutlineNumbered1"/>
      </w:pPr>
      <w:r>
        <w:t xml:space="preserve">Likewise, the CDR Rules already provided that where an ADR has collected CDR data as a provider in a CDR outsourcing arrangement, disclosing that data to the OSP principal is a permitted use or disclosure. The Amending Rules clarify that where the ADR has collected CDR data on behalf of another accredited person in its capacity as a direct or indirect OSP of that person, using or disclosing the data in accordance with the relevant CDR outsourcing </w:t>
      </w:r>
      <w:r>
        <w:lastRenderedPageBreak/>
        <w:t xml:space="preserve">arrangement is a permitted use or disclosure. </w:t>
      </w:r>
      <w:r w:rsidRPr="0C13D06A">
        <w:rPr>
          <w:b/>
          <w:bCs/>
          <w:i/>
          <w:iCs/>
        </w:rPr>
        <w:t xml:space="preserve">[Schedule 1, item </w:t>
      </w:r>
      <w:r w:rsidR="008762BE">
        <w:rPr>
          <w:b/>
          <w:bCs/>
          <w:i/>
          <w:iCs/>
        </w:rPr>
        <w:t>10</w:t>
      </w:r>
      <w:r w:rsidR="0063454D">
        <w:rPr>
          <w:b/>
          <w:bCs/>
          <w:i/>
          <w:iCs/>
        </w:rPr>
        <w:t>4</w:t>
      </w:r>
      <w:r w:rsidRPr="0C13D06A">
        <w:rPr>
          <w:b/>
          <w:bCs/>
          <w:i/>
          <w:iCs/>
        </w:rPr>
        <w:t>, paragraph 7.5(1)(f)]</w:t>
      </w:r>
    </w:p>
    <w:p w14:paraId="28BACD52" w14:textId="2E1AD191" w:rsidR="0024212D" w:rsidRPr="00BC099A" w:rsidRDefault="0024212D" w:rsidP="0024212D">
      <w:pPr>
        <w:pStyle w:val="OutlineNumbered1"/>
      </w:pPr>
      <w:r>
        <w:t>The Amending Rules add definitions of ‘direct OSP’ and ‘indirect OSP</w:t>
      </w:r>
      <w:proofErr w:type="gramStart"/>
      <w:r>
        <w:t>’, and</w:t>
      </w:r>
      <w:proofErr w:type="gramEnd"/>
      <w:r>
        <w:t xml:space="preserve"> repeal the definition of ‘outsourced service provider’, to reflect the amendments in relation to CDR outsourcing arrangements.</w:t>
      </w:r>
      <w:r w:rsidRPr="0C13D06A">
        <w:rPr>
          <w:b/>
          <w:bCs/>
          <w:i/>
          <w:iCs/>
        </w:rPr>
        <w:t xml:space="preserve"> [Schedule 1, item </w:t>
      </w:r>
      <w:r w:rsidR="00E32624">
        <w:rPr>
          <w:b/>
          <w:bCs/>
          <w:i/>
          <w:iCs/>
        </w:rPr>
        <w:t>3</w:t>
      </w:r>
      <w:r w:rsidRPr="0C13D06A">
        <w:rPr>
          <w:b/>
          <w:bCs/>
          <w:i/>
          <w:iCs/>
        </w:rPr>
        <w:t>, definitions of ‘direct OSP’ and ‘indirect OSP’ in subrule 1.7(1)]</w:t>
      </w:r>
    </w:p>
    <w:p w14:paraId="2163942A" w14:textId="0678D028" w:rsidR="0024212D" w:rsidRPr="00BC099A" w:rsidRDefault="0024212D" w:rsidP="0024212D">
      <w:pPr>
        <w:pStyle w:val="OutlineNumbered1"/>
      </w:pPr>
      <w:r>
        <w:t xml:space="preserve">The Amending Rules also update the terminology in the provision that clarifies that certain references to an accredited person’s actions do not include references to an accredited person doing those things in their capacity as a direct or indirect OSP under a CDR outsourcing arrangement. </w:t>
      </w:r>
      <w:r w:rsidRPr="0C13D06A">
        <w:rPr>
          <w:b/>
          <w:bCs/>
          <w:i/>
          <w:iCs/>
        </w:rPr>
        <w:t xml:space="preserve">[Schedule 1, item </w:t>
      </w:r>
      <w:r w:rsidR="00D218B8">
        <w:rPr>
          <w:b/>
          <w:bCs/>
          <w:i/>
          <w:iCs/>
        </w:rPr>
        <w:t>9</w:t>
      </w:r>
      <w:r w:rsidRPr="0C13D06A">
        <w:rPr>
          <w:b/>
          <w:bCs/>
          <w:i/>
          <w:iCs/>
        </w:rPr>
        <w:t>, subrule 1.7(5)]</w:t>
      </w:r>
    </w:p>
    <w:p w14:paraId="0437CCC7" w14:textId="215F6BB7" w:rsidR="0024212D" w:rsidRPr="00BB3378" w:rsidRDefault="0024212D" w:rsidP="0024212D">
      <w:pPr>
        <w:pStyle w:val="OutlineNumbered1"/>
        <w:rPr>
          <w:szCs w:val="24"/>
        </w:rPr>
      </w:pPr>
      <w:r>
        <w:t xml:space="preserve">An accredited person’s CDR policy must list all direct and indirect OSPs of the </w:t>
      </w:r>
      <w:r w:rsidRPr="00BB3378">
        <w:rPr>
          <w:szCs w:val="24"/>
        </w:rPr>
        <w:t xml:space="preserve">accredited person and those of any CDR representative, whether based in Australia or based overseas, and </w:t>
      </w:r>
      <w:proofErr w:type="gramStart"/>
      <w:r w:rsidRPr="00BB3378">
        <w:rPr>
          <w:szCs w:val="24"/>
        </w:rPr>
        <w:t>whether or not</w:t>
      </w:r>
      <w:proofErr w:type="gramEnd"/>
      <w:r w:rsidRPr="00BB3378">
        <w:rPr>
          <w:szCs w:val="24"/>
        </w:rPr>
        <w:t xml:space="preserve"> any is an accredited person. </w:t>
      </w:r>
      <w:r w:rsidRPr="00BB3378">
        <w:rPr>
          <w:b/>
          <w:bCs/>
          <w:i/>
          <w:iCs/>
          <w:szCs w:val="24"/>
        </w:rPr>
        <w:t xml:space="preserve">[Schedule 1, item </w:t>
      </w:r>
      <w:r w:rsidR="008564FC">
        <w:rPr>
          <w:b/>
          <w:bCs/>
          <w:i/>
          <w:iCs/>
          <w:szCs w:val="24"/>
        </w:rPr>
        <w:t>9</w:t>
      </w:r>
      <w:r w:rsidR="0063454D">
        <w:rPr>
          <w:b/>
          <w:bCs/>
          <w:i/>
          <w:iCs/>
          <w:szCs w:val="24"/>
        </w:rPr>
        <w:t>6</w:t>
      </w:r>
      <w:r w:rsidRPr="00BB3378">
        <w:rPr>
          <w:b/>
          <w:bCs/>
          <w:i/>
          <w:iCs/>
          <w:szCs w:val="24"/>
        </w:rPr>
        <w:t>, paragraph 7.2(4)(f)]</w:t>
      </w:r>
    </w:p>
    <w:p w14:paraId="32556864" w14:textId="712A5532" w:rsidR="00B03A2B" w:rsidRPr="00BB3378" w:rsidRDefault="00B03A2B" w:rsidP="0024212D">
      <w:pPr>
        <w:pStyle w:val="OutlineNumbered1"/>
        <w:rPr>
          <w:szCs w:val="24"/>
        </w:rPr>
      </w:pPr>
      <w:r w:rsidRPr="00BB3378">
        <w:rPr>
          <w:szCs w:val="24"/>
        </w:rPr>
        <w:t xml:space="preserve">In addition, if an accredited person, CDR representative, or any direct or indirect OSP is likely to disclose CDR data to a direct or indirect OSP that is based overseas and is not itself an accredited person, the accredited person (or relevant CDR representative principal or </w:t>
      </w:r>
      <w:r w:rsidR="00B10B5C">
        <w:rPr>
          <w:szCs w:val="24"/>
        </w:rPr>
        <w:t xml:space="preserve">accredited </w:t>
      </w:r>
      <w:r w:rsidRPr="00BB3378">
        <w:rPr>
          <w:szCs w:val="24"/>
        </w:rPr>
        <w:t xml:space="preserve">OSP chain principal) must specify in its CDR policy (if practicable) the countries in which such OSPs are likely to be based. If such an OSP is an accredited person their CDR policy must contain similar information. </w:t>
      </w:r>
      <w:r w:rsidRPr="00BB3378">
        <w:rPr>
          <w:b/>
          <w:bCs/>
          <w:i/>
          <w:iCs/>
          <w:szCs w:val="24"/>
        </w:rPr>
        <w:t xml:space="preserve">[Schedule 1, items </w:t>
      </w:r>
      <w:r w:rsidR="00EF49E4">
        <w:rPr>
          <w:b/>
          <w:bCs/>
          <w:i/>
          <w:iCs/>
          <w:szCs w:val="24"/>
        </w:rPr>
        <w:t>98</w:t>
      </w:r>
      <w:r w:rsidR="00EF49E4" w:rsidRPr="00BB3378">
        <w:rPr>
          <w:b/>
          <w:bCs/>
          <w:i/>
          <w:iCs/>
          <w:szCs w:val="24"/>
        </w:rPr>
        <w:t xml:space="preserve"> </w:t>
      </w:r>
      <w:r w:rsidRPr="00BB3378">
        <w:rPr>
          <w:b/>
          <w:bCs/>
          <w:i/>
          <w:iCs/>
          <w:szCs w:val="24"/>
        </w:rPr>
        <w:t xml:space="preserve">and </w:t>
      </w:r>
      <w:r w:rsidR="00EF49E4">
        <w:rPr>
          <w:b/>
          <w:bCs/>
          <w:i/>
          <w:iCs/>
          <w:szCs w:val="24"/>
        </w:rPr>
        <w:t>99</w:t>
      </w:r>
      <w:r w:rsidRPr="00BB3378">
        <w:rPr>
          <w:b/>
          <w:bCs/>
          <w:i/>
          <w:iCs/>
          <w:szCs w:val="24"/>
        </w:rPr>
        <w:t>, paragraph 7.2(4)(</w:t>
      </w:r>
      <w:proofErr w:type="spellStart"/>
      <w:r w:rsidRPr="00BB3378">
        <w:rPr>
          <w:b/>
          <w:bCs/>
          <w:i/>
          <w:iCs/>
          <w:szCs w:val="24"/>
        </w:rPr>
        <w:t>i</w:t>
      </w:r>
      <w:proofErr w:type="spellEnd"/>
      <w:r w:rsidRPr="00BB3378">
        <w:rPr>
          <w:b/>
          <w:bCs/>
          <w:i/>
          <w:iCs/>
          <w:szCs w:val="24"/>
        </w:rPr>
        <w:t>) and note 1 to subrule 7.2(4)]</w:t>
      </w:r>
    </w:p>
    <w:p w14:paraId="7F80ABD4" w14:textId="66CA770C" w:rsidR="0024212D" w:rsidRPr="00BC099A" w:rsidRDefault="0024212D" w:rsidP="0024212D">
      <w:pPr>
        <w:pStyle w:val="OutlineNumbered1"/>
      </w:pPr>
      <w:r w:rsidRPr="00BB3378">
        <w:rPr>
          <w:szCs w:val="24"/>
        </w:rPr>
        <w:t>The Amending Rules make an accredited person liable where a direct or indirect OSP of</w:t>
      </w:r>
      <w:r>
        <w:t xml:space="preserve"> the accredited person or their CDR representative fails to comply with privacy safeguards 4 (destruction of unsolicited data), 8 (overseas disclosure) and 9 (government related identifiers) as if it were an accredited person. </w:t>
      </w:r>
      <w:r w:rsidRPr="0C13D06A">
        <w:rPr>
          <w:b/>
          <w:bCs/>
          <w:i/>
          <w:iCs/>
        </w:rPr>
        <w:t xml:space="preserve">[Schedule 1, items </w:t>
      </w:r>
      <w:r w:rsidR="00EF49E4">
        <w:rPr>
          <w:b/>
          <w:bCs/>
          <w:i/>
          <w:iCs/>
        </w:rPr>
        <w:t>102</w:t>
      </w:r>
      <w:r w:rsidR="00EF49E4" w:rsidRPr="0C13D06A">
        <w:rPr>
          <w:b/>
          <w:bCs/>
          <w:i/>
          <w:iCs/>
        </w:rPr>
        <w:t xml:space="preserve"> </w:t>
      </w:r>
      <w:r w:rsidRPr="0C13D06A">
        <w:rPr>
          <w:b/>
          <w:bCs/>
          <w:i/>
          <w:iCs/>
        </w:rPr>
        <w:t xml:space="preserve">and </w:t>
      </w:r>
      <w:r w:rsidR="009C6866">
        <w:rPr>
          <w:b/>
          <w:bCs/>
          <w:i/>
          <w:iCs/>
        </w:rPr>
        <w:t>10</w:t>
      </w:r>
      <w:r w:rsidR="00EF49E4">
        <w:rPr>
          <w:b/>
          <w:bCs/>
          <w:i/>
          <w:iCs/>
        </w:rPr>
        <w:t>5</w:t>
      </w:r>
      <w:r w:rsidRPr="0C13D06A">
        <w:rPr>
          <w:b/>
          <w:bCs/>
          <w:i/>
          <w:iCs/>
        </w:rPr>
        <w:t>, rules 7.3B and 7.8B]</w:t>
      </w:r>
    </w:p>
    <w:p w14:paraId="064CE486" w14:textId="0045F980" w:rsidR="0024212D" w:rsidRPr="00BC099A" w:rsidRDefault="0024212D" w:rsidP="0024212D">
      <w:pPr>
        <w:pStyle w:val="OutlineNumbered1"/>
      </w:pPr>
      <w:r>
        <w:t xml:space="preserve">In this vein, any use, disclosure, or collection of service data by the provider in a CDR outsourcing arrangement is taken to have been by the OSP principal under the arrangement under subrules 7.6(2) and (5). The Amending Rules provide that any use or disclosure of service data by a direct or indirect OSP of an ADR or its CDR representative is taken to have been by the ADR, and that any collection of service data by a direct or indirect OSP of an accredited person is taken to have been by the accredited person. In both cases, it is irrelevant whether the use, disclosure or collection is in accordance with the relevant CDR outsourcing arrangement. </w:t>
      </w:r>
      <w:r w:rsidRPr="0C13D06A">
        <w:rPr>
          <w:b/>
          <w:bCs/>
          <w:i/>
          <w:iCs/>
        </w:rPr>
        <w:t xml:space="preserve">[Schedule 1, item </w:t>
      </w:r>
      <w:r w:rsidR="00E05E08">
        <w:rPr>
          <w:b/>
          <w:bCs/>
          <w:i/>
          <w:iCs/>
        </w:rPr>
        <w:t>10</w:t>
      </w:r>
      <w:r w:rsidR="00EF49E4">
        <w:rPr>
          <w:b/>
          <w:bCs/>
          <w:i/>
          <w:iCs/>
        </w:rPr>
        <w:t>4</w:t>
      </w:r>
      <w:r w:rsidRPr="0C13D06A">
        <w:rPr>
          <w:b/>
          <w:bCs/>
          <w:i/>
          <w:iCs/>
        </w:rPr>
        <w:t>, subrules 7.6(2) and (5)]</w:t>
      </w:r>
    </w:p>
    <w:p w14:paraId="4EE78993" w14:textId="4945A6CE" w:rsidR="0024212D" w:rsidRDefault="0024212D" w:rsidP="0024212D">
      <w:pPr>
        <w:pStyle w:val="OutlineNumbered1"/>
      </w:pPr>
      <w:r>
        <w:t xml:space="preserve">Consistent with its liabilities under the </w:t>
      </w:r>
      <w:r w:rsidR="00EE2211">
        <w:t>existing Rules</w:t>
      </w:r>
      <w:r>
        <w:t xml:space="preserve">, the ADR is liable under the relevant civil penalty provision if a direct or indirect OSP of either the accredited person or the CDR representative fails to comply with a required provision of the relevant CDR outsourcing arrangements. </w:t>
      </w:r>
      <w:r w:rsidRPr="0C13D06A">
        <w:rPr>
          <w:b/>
          <w:bCs/>
          <w:i/>
          <w:iCs/>
        </w:rPr>
        <w:t xml:space="preserve">[Schedule 1, item </w:t>
      </w:r>
      <w:r w:rsidR="002D3FE6">
        <w:rPr>
          <w:b/>
          <w:bCs/>
          <w:i/>
          <w:iCs/>
        </w:rPr>
        <w:t>25</w:t>
      </w:r>
      <w:r w:rsidRPr="0C13D06A">
        <w:rPr>
          <w:b/>
          <w:bCs/>
          <w:i/>
          <w:iCs/>
        </w:rPr>
        <w:t>, subrules 1.16(2) and (4)]</w:t>
      </w:r>
    </w:p>
    <w:p w14:paraId="23959C47" w14:textId="17814140" w:rsidR="0024212D" w:rsidRPr="00BC099A" w:rsidRDefault="0024212D" w:rsidP="0024212D">
      <w:pPr>
        <w:pStyle w:val="OutlineNumbered1"/>
      </w:pPr>
      <w:r>
        <w:t xml:space="preserve">ADRs must update consumer dashboards with details about the accredited persons and trusted advisers to whom they have disclosed CDR data, and the insights and business consumer disclosure consents under which CDR data has been disclosed. Where the ADR is a CDR representative principal, disclosure by its CDR representative is taken to be disclosure by the CDR representative </w:t>
      </w:r>
      <w:r>
        <w:lastRenderedPageBreak/>
        <w:t xml:space="preserve">principal. The Amending Rules clarify that disclosure by a CDR representative in this circumstance includes disclosure by a direct or indirect OSP of the CDR representative. </w:t>
      </w:r>
      <w:r w:rsidRPr="0C13D06A">
        <w:rPr>
          <w:b/>
          <w:bCs/>
          <w:i/>
          <w:iCs/>
        </w:rPr>
        <w:t>[Schedule 1, item</w:t>
      </w:r>
      <w:r w:rsidR="00A37090">
        <w:rPr>
          <w:b/>
          <w:bCs/>
          <w:i/>
          <w:iCs/>
        </w:rPr>
        <w:t>s</w:t>
      </w:r>
      <w:r w:rsidRPr="0C13D06A">
        <w:rPr>
          <w:b/>
          <w:bCs/>
          <w:i/>
          <w:iCs/>
        </w:rPr>
        <w:t xml:space="preserve"> </w:t>
      </w:r>
      <w:r w:rsidR="00A37090">
        <w:rPr>
          <w:b/>
          <w:bCs/>
          <w:i/>
          <w:iCs/>
        </w:rPr>
        <w:t xml:space="preserve">108 and </w:t>
      </w:r>
      <w:r w:rsidR="00EF49E4">
        <w:rPr>
          <w:b/>
          <w:bCs/>
          <w:i/>
          <w:iCs/>
        </w:rPr>
        <w:t>109</w:t>
      </w:r>
      <w:r w:rsidRPr="0C13D06A">
        <w:rPr>
          <w:b/>
          <w:bCs/>
          <w:i/>
          <w:iCs/>
        </w:rPr>
        <w:t>, subrule</w:t>
      </w:r>
      <w:r w:rsidR="00A37090">
        <w:rPr>
          <w:b/>
          <w:bCs/>
          <w:i/>
          <w:iCs/>
        </w:rPr>
        <w:t>s</w:t>
      </w:r>
      <w:r w:rsidRPr="0C13D06A">
        <w:rPr>
          <w:b/>
          <w:bCs/>
          <w:i/>
          <w:iCs/>
        </w:rPr>
        <w:t xml:space="preserve"> 7.9</w:t>
      </w:r>
      <w:r w:rsidR="00A37090">
        <w:rPr>
          <w:b/>
          <w:bCs/>
          <w:i/>
          <w:iCs/>
        </w:rPr>
        <w:t xml:space="preserve">(3A) and </w:t>
      </w:r>
      <w:r w:rsidRPr="0C13D06A">
        <w:rPr>
          <w:b/>
          <w:bCs/>
          <w:i/>
          <w:iCs/>
        </w:rPr>
        <w:t>(5)]</w:t>
      </w:r>
    </w:p>
    <w:p w14:paraId="3D991B65" w14:textId="77777777" w:rsidR="0024212D" w:rsidRPr="00BC099A" w:rsidRDefault="0024212D" w:rsidP="0024212D">
      <w:pPr>
        <w:spacing w:before="240"/>
        <w:ind w:right="91"/>
        <w:rPr>
          <w:i/>
          <w:iCs/>
        </w:rPr>
      </w:pPr>
      <w:r w:rsidRPr="00BC099A">
        <w:rPr>
          <w:i/>
          <w:iCs/>
        </w:rPr>
        <w:t>Privacy safeguard 12 — direct and indirect OSPs and CDR representatives</w:t>
      </w:r>
    </w:p>
    <w:p w14:paraId="35BCD619" w14:textId="77777777" w:rsidR="0024212D" w:rsidRPr="00BC099A" w:rsidRDefault="0024212D" w:rsidP="0024212D">
      <w:pPr>
        <w:pStyle w:val="OutlineNumbered1"/>
      </w:pPr>
      <w:r>
        <w:t>ADRs are required to comply with the steps set out in Schedule 2 to the CDR Rules relating to the security of CDR data. The Amending Rules clarify that:</w:t>
      </w:r>
    </w:p>
    <w:p w14:paraId="286E3FD8" w14:textId="77777777" w:rsidR="0024212D" w:rsidRPr="00BC099A" w:rsidRDefault="0024212D" w:rsidP="0024212D">
      <w:pPr>
        <w:pStyle w:val="Bullet"/>
        <w:spacing w:before="120"/>
        <w:ind w:hanging="294"/>
      </w:pPr>
      <w:r w:rsidRPr="00BC099A">
        <w:t xml:space="preserve">where the ADR is </w:t>
      </w:r>
      <w:r>
        <w:t>an OSP</w:t>
      </w:r>
      <w:r w:rsidRPr="00BC099A">
        <w:t xml:space="preserve"> chain principal, failure by a direct or indirect OSP to comply with these steps in relation to service data is taken to be a failure by the ADR</w:t>
      </w:r>
      <w:r>
        <w:t xml:space="preserve">. Further, an OSP chain principal must keep records of the </w:t>
      </w:r>
      <w:r w:rsidRPr="00380AD2">
        <w:t>use and management of CDR data by each direct or indirect OSP</w:t>
      </w:r>
      <w:r w:rsidRPr="001C688E">
        <w:t>, as well as the steps it has taken to ensure the compliance of each direct or indirect OSP with the relevant CDR outsourcing arrangement</w:t>
      </w:r>
      <w:r>
        <w:t>; and</w:t>
      </w:r>
    </w:p>
    <w:p w14:paraId="2894153E" w14:textId="77777777" w:rsidR="0024212D" w:rsidRPr="00BC099A" w:rsidRDefault="0024212D" w:rsidP="0024212D">
      <w:pPr>
        <w:pStyle w:val="Bullet"/>
        <w:spacing w:before="120"/>
        <w:ind w:hanging="294"/>
      </w:pPr>
      <w:r w:rsidRPr="00BC099A">
        <w:t>where the ADR is a CDR</w:t>
      </w:r>
      <w:r>
        <w:t xml:space="preserve"> representative</w:t>
      </w:r>
      <w:r w:rsidRPr="00BC099A">
        <w:t xml:space="preserve"> principal, failure by the CDR representative or its direct or indirect OSP to comply with these steps in relation to service data is taken to be a failure by the CDR</w:t>
      </w:r>
      <w:r>
        <w:t xml:space="preserve"> representative</w:t>
      </w:r>
      <w:r w:rsidRPr="00BC099A">
        <w:t xml:space="preserve"> principal. </w:t>
      </w:r>
      <w:r>
        <w:t xml:space="preserve">Further, a CDR representative principal must keep records of the </w:t>
      </w:r>
      <w:r w:rsidRPr="0036763D">
        <w:t>use and management of CDR data by each direct or indirect OSP if its CDR representatives, as well as the steps it and its CDR representatives have taken to ensure that each CDR representatives’ direct and indirect OSPs have complied with the relevant CDR outsourcing arrangement.</w:t>
      </w:r>
    </w:p>
    <w:p w14:paraId="53FFA1D8" w14:textId="604C5EEC" w:rsidR="0024212D" w:rsidRPr="00BC099A" w:rsidRDefault="0024212D" w:rsidP="0024212D">
      <w:pPr>
        <w:pStyle w:val="Bullet"/>
        <w:numPr>
          <w:ilvl w:val="0"/>
          <w:numId w:val="0"/>
        </w:numPr>
        <w:spacing w:before="120"/>
        <w:ind w:left="993"/>
      </w:pPr>
      <w:r w:rsidRPr="0036763D">
        <w:rPr>
          <w:b/>
          <w:i/>
          <w:szCs w:val="24"/>
        </w:rPr>
        <w:t>[</w:t>
      </w:r>
      <w:r>
        <w:rPr>
          <w:b/>
          <w:bCs/>
          <w:i/>
          <w:iCs/>
          <w:szCs w:val="24"/>
        </w:rPr>
        <w:t>Schedule 1, item</w:t>
      </w:r>
      <w:r w:rsidR="00361A64">
        <w:rPr>
          <w:b/>
          <w:bCs/>
          <w:i/>
          <w:iCs/>
          <w:szCs w:val="24"/>
        </w:rPr>
        <w:t>s</w:t>
      </w:r>
      <w:r>
        <w:rPr>
          <w:b/>
          <w:bCs/>
          <w:i/>
          <w:iCs/>
          <w:szCs w:val="24"/>
        </w:rPr>
        <w:t xml:space="preserve"> </w:t>
      </w:r>
      <w:r w:rsidR="004E0793">
        <w:rPr>
          <w:b/>
          <w:bCs/>
          <w:i/>
          <w:iCs/>
          <w:szCs w:val="24"/>
        </w:rPr>
        <w:t>11</w:t>
      </w:r>
      <w:r w:rsidR="0096775E">
        <w:rPr>
          <w:b/>
          <w:bCs/>
          <w:i/>
          <w:iCs/>
          <w:szCs w:val="24"/>
        </w:rPr>
        <w:t>2</w:t>
      </w:r>
      <w:r w:rsidR="004E0793">
        <w:rPr>
          <w:b/>
          <w:bCs/>
          <w:i/>
          <w:iCs/>
          <w:szCs w:val="24"/>
        </w:rPr>
        <w:t xml:space="preserve">, </w:t>
      </w:r>
      <w:r w:rsidR="0096775E">
        <w:rPr>
          <w:b/>
          <w:bCs/>
          <w:i/>
          <w:iCs/>
          <w:szCs w:val="24"/>
        </w:rPr>
        <w:t xml:space="preserve">122 </w:t>
      </w:r>
      <w:r w:rsidR="004D1E5E">
        <w:rPr>
          <w:b/>
          <w:bCs/>
          <w:i/>
          <w:iCs/>
          <w:szCs w:val="24"/>
        </w:rPr>
        <w:t xml:space="preserve">and </w:t>
      </w:r>
      <w:r w:rsidR="0096775E">
        <w:rPr>
          <w:b/>
          <w:bCs/>
          <w:i/>
          <w:iCs/>
          <w:szCs w:val="24"/>
        </w:rPr>
        <w:t>125</w:t>
      </w:r>
      <w:r>
        <w:rPr>
          <w:b/>
          <w:bCs/>
          <w:i/>
          <w:iCs/>
          <w:szCs w:val="24"/>
        </w:rPr>
        <w:t xml:space="preserve">, </w:t>
      </w:r>
      <w:r w:rsidRPr="0036763D">
        <w:rPr>
          <w:b/>
          <w:i/>
          <w:szCs w:val="24"/>
        </w:rPr>
        <w:t>subrules 7.11(2) and (3)</w:t>
      </w:r>
      <w:r>
        <w:rPr>
          <w:b/>
          <w:i/>
          <w:szCs w:val="24"/>
        </w:rPr>
        <w:t>, paragraph 9.3(</w:t>
      </w:r>
      <w:proofErr w:type="gramStart"/>
      <w:r>
        <w:rPr>
          <w:b/>
          <w:i/>
          <w:szCs w:val="24"/>
        </w:rPr>
        <w:t>2)(</w:t>
      </w:r>
      <w:proofErr w:type="spellStart"/>
      <w:proofErr w:type="gramEnd"/>
      <w:r>
        <w:rPr>
          <w:b/>
          <w:i/>
          <w:szCs w:val="24"/>
        </w:rPr>
        <w:t>ia</w:t>
      </w:r>
      <w:proofErr w:type="spellEnd"/>
      <w:r>
        <w:rPr>
          <w:b/>
          <w:i/>
          <w:szCs w:val="24"/>
        </w:rPr>
        <w:t>) and subparagraphs 9.3(2A)(ka)(ii) and (iii)</w:t>
      </w:r>
      <w:r w:rsidRPr="0036763D">
        <w:rPr>
          <w:b/>
          <w:i/>
          <w:szCs w:val="24"/>
        </w:rPr>
        <w:t>]</w:t>
      </w:r>
    </w:p>
    <w:p w14:paraId="10F0CFC3" w14:textId="77777777" w:rsidR="0024212D" w:rsidRPr="00BC099A" w:rsidRDefault="0024212D" w:rsidP="0024212D">
      <w:pPr>
        <w:pStyle w:val="OutlineNumbered1"/>
      </w:pPr>
      <w:r>
        <w:t>ADRs are also required to apply the CDR de-identification process to CDR data that is “redundant data” under subsection 56</w:t>
      </w:r>
      <w:proofErr w:type="gramStart"/>
      <w:r>
        <w:t>EO(</w:t>
      </w:r>
      <w:proofErr w:type="gramEnd"/>
      <w:r>
        <w:t>2) of the Act and that is not deleted in the circumstances set out in subrule 7.12(1). The Amending Rules clarify that:</w:t>
      </w:r>
    </w:p>
    <w:p w14:paraId="015F1BB9" w14:textId="77777777" w:rsidR="0024212D" w:rsidRPr="00BC099A" w:rsidRDefault="0024212D" w:rsidP="0024212D">
      <w:pPr>
        <w:pStyle w:val="Bullet"/>
        <w:spacing w:before="120"/>
        <w:ind w:hanging="294"/>
      </w:pPr>
      <w:r w:rsidRPr="00BC099A">
        <w:t>the ADR must also direct any of its direct OSPs or CDR representatives that have copies of the redundant data to delete it and notify the ADR when they have done so; and</w:t>
      </w:r>
    </w:p>
    <w:p w14:paraId="38B73E4E" w14:textId="77777777" w:rsidR="0024212D" w:rsidRPr="00BC099A" w:rsidRDefault="0024212D" w:rsidP="0024212D">
      <w:pPr>
        <w:pStyle w:val="Bullet"/>
        <w:spacing w:before="120"/>
        <w:ind w:hanging="283"/>
      </w:pPr>
      <w:r w:rsidRPr="00BC099A">
        <w:t>if the direct OSP or CDR representative has provided a copy of the redundant data to another person</w:t>
      </w:r>
      <w:r>
        <w:t xml:space="preserve"> under a CDR outsourcing arrangement</w:t>
      </w:r>
      <w:r w:rsidRPr="00BC099A">
        <w:t xml:space="preserve">, the direct OSP or CDR representative must direct that person to take the same steps in relation to the data. </w:t>
      </w:r>
    </w:p>
    <w:p w14:paraId="68DE15B8" w14:textId="6CE2655D" w:rsidR="0024212D" w:rsidRPr="00BC099A" w:rsidRDefault="0024212D" w:rsidP="0024212D">
      <w:pPr>
        <w:pStyle w:val="Bullet"/>
        <w:numPr>
          <w:ilvl w:val="0"/>
          <w:numId w:val="0"/>
        </w:numPr>
        <w:spacing w:before="120"/>
        <w:ind w:left="993"/>
      </w:pPr>
      <w:r w:rsidRPr="0036763D">
        <w:rPr>
          <w:b/>
          <w:i/>
          <w:szCs w:val="24"/>
        </w:rPr>
        <w:t>[</w:t>
      </w:r>
      <w:r>
        <w:rPr>
          <w:b/>
          <w:bCs/>
          <w:i/>
          <w:iCs/>
          <w:szCs w:val="24"/>
        </w:rPr>
        <w:t xml:space="preserve">Schedule 1, item </w:t>
      </w:r>
      <w:r w:rsidR="006E6C9E">
        <w:rPr>
          <w:b/>
          <w:bCs/>
          <w:i/>
          <w:iCs/>
          <w:szCs w:val="24"/>
        </w:rPr>
        <w:t>11</w:t>
      </w:r>
      <w:r w:rsidR="00590794">
        <w:rPr>
          <w:b/>
          <w:bCs/>
          <w:i/>
          <w:iCs/>
          <w:szCs w:val="24"/>
        </w:rPr>
        <w:t>3</w:t>
      </w:r>
      <w:r>
        <w:rPr>
          <w:b/>
          <w:bCs/>
          <w:i/>
          <w:iCs/>
          <w:szCs w:val="24"/>
        </w:rPr>
        <w:t xml:space="preserve">, </w:t>
      </w:r>
      <w:r w:rsidRPr="0036763D">
        <w:rPr>
          <w:b/>
          <w:i/>
          <w:szCs w:val="24"/>
        </w:rPr>
        <w:t>subrule 7.12(2)]</w:t>
      </w:r>
    </w:p>
    <w:p w14:paraId="2AF421EA" w14:textId="445794A0" w:rsidR="0024212D" w:rsidRPr="00BC099A" w:rsidRDefault="0024212D" w:rsidP="0024212D">
      <w:pPr>
        <w:pStyle w:val="OutlineNumbered1"/>
      </w:pPr>
      <w:bookmarkStart w:id="3" w:name="_Ref122101927"/>
      <w:r>
        <w:t xml:space="preserve">In addition, the Amending Rules provide that where an ADR is a CDR representative principal, a failure by the CDR representative to either de-identify or delete redundant data in accordance with subsection 56EO(2) of the Act (applied as if the CDR representative were an ADR and references in subrule 7.12(1) to Division 4.3 were to Division 4.3A), is taken to be a failure by the CDR representative principal. </w:t>
      </w:r>
      <w:r w:rsidRPr="0C13D06A">
        <w:rPr>
          <w:b/>
          <w:bCs/>
          <w:i/>
          <w:iCs/>
        </w:rPr>
        <w:t xml:space="preserve">[Schedule 1, item </w:t>
      </w:r>
      <w:r w:rsidR="006F29B6">
        <w:rPr>
          <w:b/>
          <w:bCs/>
          <w:i/>
          <w:iCs/>
        </w:rPr>
        <w:t>11</w:t>
      </w:r>
      <w:r w:rsidR="00590794">
        <w:rPr>
          <w:b/>
          <w:bCs/>
          <w:i/>
          <w:iCs/>
        </w:rPr>
        <w:t>3</w:t>
      </w:r>
      <w:r w:rsidRPr="0C13D06A">
        <w:rPr>
          <w:b/>
          <w:bCs/>
          <w:i/>
          <w:iCs/>
        </w:rPr>
        <w:t>, subrule 7.12(3)]</w:t>
      </w:r>
      <w:bookmarkEnd w:id="3"/>
    </w:p>
    <w:p w14:paraId="72C5E153" w14:textId="6734B1BE" w:rsidR="0024212D" w:rsidRPr="00BC099A" w:rsidRDefault="0024212D" w:rsidP="0024212D">
      <w:pPr>
        <w:spacing w:before="240"/>
        <w:ind w:right="91"/>
        <w:rPr>
          <w:i/>
          <w:iCs/>
        </w:rPr>
      </w:pPr>
      <w:r w:rsidRPr="00BC099A">
        <w:rPr>
          <w:i/>
          <w:iCs/>
        </w:rPr>
        <w:t>CDR</w:t>
      </w:r>
      <w:r>
        <w:rPr>
          <w:i/>
          <w:iCs/>
        </w:rPr>
        <w:t xml:space="preserve"> representative</w:t>
      </w:r>
      <w:r w:rsidRPr="00BC099A">
        <w:rPr>
          <w:i/>
          <w:iCs/>
        </w:rPr>
        <w:t xml:space="preserve"> principals and </w:t>
      </w:r>
      <w:r w:rsidR="00590794">
        <w:rPr>
          <w:i/>
          <w:iCs/>
        </w:rPr>
        <w:t xml:space="preserve">CDR </w:t>
      </w:r>
      <w:r w:rsidRPr="00BC099A">
        <w:rPr>
          <w:i/>
          <w:iCs/>
        </w:rPr>
        <w:t>representatives</w:t>
      </w:r>
    </w:p>
    <w:p w14:paraId="2C622CC2" w14:textId="43A4C89F" w:rsidR="0024212D" w:rsidRPr="00BC099A" w:rsidRDefault="0024212D" w:rsidP="0024212D">
      <w:pPr>
        <w:pStyle w:val="OutlineNumbered1"/>
      </w:pPr>
      <w:r>
        <w:t xml:space="preserve">In addition to the amendments described above that allow CDR representatives to engage OSPs, the Amending Rules make changes to the rules about CDR </w:t>
      </w:r>
      <w:r>
        <w:lastRenderedPageBreak/>
        <w:t xml:space="preserve">representative principals and </w:t>
      </w:r>
      <w:r w:rsidR="00590794">
        <w:t xml:space="preserve">CDR </w:t>
      </w:r>
      <w:r>
        <w:t>representatives for clarity, and to ensure the CDR Rules operate as intended in relation to CDR representative arrangements.</w:t>
      </w:r>
    </w:p>
    <w:p w14:paraId="4D5BCED7" w14:textId="0DA59DB0" w:rsidR="0024212D" w:rsidRPr="00BC099A" w:rsidRDefault="0024212D" w:rsidP="0024212D">
      <w:pPr>
        <w:pStyle w:val="OutlineNumbered1"/>
      </w:pPr>
      <w:bookmarkStart w:id="4" w:name="_Ref122102946"/>
      <w:r>
        <w:t xml:space="preserve">The Amending Rules repeal rule 4.3C, which modified Division 4.3 about giving and amending consents as it applied in relation to CDR representatives and CDR representative principals. Instead, the Amending Rules replicate that Division </w:t>
      </w:r>
      <w:r w:rsidR="00590794">
        <w:t>in a new Division</w:t>
      </w:r>
      <w:r>
        <w:t xml:space="preserve">, with the previous modifications reflected in the replicated text. The intention is to improve readability and assist CDR representatives and their CDR representative principals to understand their obligations. This includes creating standalone civil penalty obligations for accredited persons that relate to CDR representatives. </w:t>
      </w:r>
      <w:r w:rsidRPr="0C13D06A">
        <w:rPr>
          <w:b/>
          <w:bCs/>
          <w:i/>
          <w:iCs/>
        </w:rPr>
        <w:t xml:space="preserve">[Schedule 1, items </w:t>
      </w:r>
      <w:r w:rsidR="00AF3FD9">
        <w:rPr>
          <w:b/>
          <w:bCs/>
          <w:i/>
          <w:iCs/>
        </w:rPr>
        <w:t>43</w:t>
      </w:r>
      <w:r w:rsidR="00AF3FD9" w:rsidRPr="0C13D06A">
        <w:rPr>
          <w:b/>
          <w:bCs/>
          <w:i/>
          <w:iCs/>
        </w:rPr>
        <w:t xml:space="preserve"> </w:t>
      </w:r>
      <w:r w:rsidRPr="0C13D06A">
        <w:rPr>
          <w:b/>
          <w:bCs/>
          <w:i/>
          <w:iCs/>
        </w:rPr>
        <w:t xml:space="preserve">and </w:t>
      </w:r>
      <w:r w:rsidR="000B05EE">
        <w:rPr>
          <w:b/>
          <w:bCs/>
          <w:i/>
          <w:iCs/>
        </w:rPr>
        <w:t>74</w:t>
      </w:r>
      <w:r w:rsidRPr="0C13D06A">
        <w:rPr>
          <w:b/>
          <w:bCs/>
          <w:i/>
          <w:iCs/>
        </w:rPr>
        <w:t>, rule 4.3C and Division 4.3A]</w:t>
      </w:r>
      <w:bookmarkEnd w:id="4"/>
    </w:p>
    <w:p w14:paraId="561AE911" w14:textId="0500C3AB" w:rsidR="0024212D" w:rsidRPr="00BC099A" w:rsidRDefault="0024212D" w:rsidP="0024212D">
      <w:pPr>
        <w:pStyle w:val="OutlineNumbered1"/>
      </w:pPr>
      <w:r>
        <w:t xml:space="preserve">The previous modifications (per repealed rule 4.3C) had the consequence that consumers could only withdraw their consent by notifying CDR representative principals. The replicated Division provides that CDR consumers can withdraw their consent either by notifying the CDR representative principal or the CDR representative. Failing to make available a simple method of communication for the withdrawal of consent, as an alternative to using the CDR representative principal’s consumer dashboard, is a civil penalty provision. This is consistent with other obligations in relation to maintaining dashboards in the </w:t>
      </w:r>
      <w:r w:rsidR="00CA52D6">
        <w:t>existing</w:t>
      </w:r>
      <w:r w:rsidR="001B0587">
        <w:t xml:space="preserve"> </w:t>
      </w:r>
      <w:r>
        <w:t xml:space="preserve">Rules, and with core CDR principles that the consumer should remain in control of how their data is used and accessed. The existing civil penalty provision that requires a CDR representative principal to give effect to a consent withdrawal as soon as possible, and no later than 2 business days after receiving the withdrawal, has been maintained. </w:t>
      </w:r>
      <w:r w:rsidRPr="0C13D06A">
        <w:rPr>
          <w:b/>
          <w:bCs/>
          <w:i/>
          <w:iCs/>
        </w:rPr>
        <w:t xml:space="preserve">[Schedule 1, item </w:t>
      </w:r>
      <w:r w:rsidR="00E13105">
        <w:rPr>
          <w:b/>
          <w:bCs/>
          <w:i/>
          <w:iCs/>
        </w:rPr>
        <w:t>74</w:t>
      </w:r>
      <w:r w:rsidRPr="0C13D06A">
        <w:rPr>
          <w:b/>
          <w:bCs/>
          <w:i/>
          <w:iCs/>
        </w:rPr>
        <w:t>, rule 4.20J]</w:t>
      </w:r>
      <w:r>
        <w:t xml:space="preserve"> </w:t>
      </w:r>
    </w:p>
    <w:p w14:paraId="616C1EA5" w14:textId="095F30BF" w:rsidR="0024212D" w:rsidRPr="00BC099A" w:rsidRDefault="0024212D" w:rsidP="0024212D">
      <w:pPr>
        <w:pStyle w:val="OutlineNumbered1"/>
      </w:pPr>
      <w:r>
        <w:t xml:space="preserve">The data minimisation principle that restricts an accredited person’s collection and use of CDR data to only what is reasonably needed </w:t>
      </w:r>
      <w:proofErr w:type="gramStart"/>
      <w:r>
        <w:t>in order to</w:t>
      </w:r>
      <w:proofErr w:type="gramEnd"/>
      <w:r>
        <w:t xml:space="preserve"> provide the goods or services requested by a CDR consumer, is extended to apply to CDR representatives providing goods or services to CDR consumers. </w:t>
      </w:r>
      <w:r w:rsidRPr="0C13D06A">
        <w:rPr>
          <w:b/>
          <w:bCs/>
          <w:i/>
          <w:iCs/>
        </w:rPr>
        <w:t xml:space="preserve">[Schedule 1, item </w:t>
      </w:r>
      <w:r w:rsidR="00D050A0">
        <w:rPr>
          <w:b/>
          <w:bCs/>
          <w:i/>
          <w:iCs/>
        </w:rPr>
        <w:t>10</w:t>
      </w:r>
      <w:r w:rsidRPr="0C13D06A">
        <w:rPr>
          <w:b/>
          <w:bCs/>
          <w:i/>
          <w:iCs/>
        </w:rPr>
        <w:t>, rule 1.8]</w:t>
      </w:r>
    </w:p>
    <w:p w14:paraId="0BE0883F" w14:textId="34DD4937" w:rsidR="0024212D" w:rsidRPr="00BC099A" w:rsidRDefault="0024212D" w:rsidP="0024212D">
      <w:pPr>
        <w:pStyle w:val="OutlineNumbered1"/>
      </w:pPr>
      <w:r>
        <w:t xml:space="preserve">Consistent with its obligations (and associated civil penalty provisions) under the </w:t>
      </w:r>
      <w:r w:rsidR="00D97B90">
        <w:t>existing</w:t>
      </w:r>
      <w:r>
        <w:t xml:space="preserve"> Rules, the accredited person must ensure its CDR representatives comply with the requirements of the CDR representative arrangement and Division 4.3A of the CDR Rules and is liable for any failure by their CDR representatives to do so. </w:t>
      </w:r>
      <w:r w:rsidRPr="0C13D06A">
        <w:rPr>
          <w:b/>
          <w:bCs/>
          <w:i/>
          <w:iCs/>
        </w:rPr>
        <w:t xml:space="preserve">[Schedule 1, item </w:t>
      </w:r>
      <w:r w:rsidR="00366DED">
        <w:rPr>
          <w:b/>
          <w:bCs/>
          <w:i/>
          <w:iCs/>
        </w:rPr>
        <w:t>25</w:t>
      </w:r>
      <w:r w:rsidRPr="0C13D06A">
        <w:rPr>
          <w:b/>
          <w:bCs/>
          <w:i/>
          <w:iCs/>
        </w:rPr>
        <w:t>, rule 1.16A]</w:t>
      </w:r>
    </w:p>
    <w:p w14:paraId="3FD7865E" w14:textId="284EA0DE" w:rsidR="0024212D" w:rsidRPr="00BC099A" w:rsidRDefault="0024212D" w:rsidP="0024212D">
      <w:pPr>
        <w:pStyle w:val="OutlineNumbered1"/>
        <w:rPr>
          <w:szCs w:val="24"/>
        </w:rPr>
      </w:pPr>
      <w:r>
        <w:t xml:space="preserve">For a CDR representative, the permitted uses or disclosures are those that would be permitted if the CDR representative were an ADR that had collected the CDR data under a consumer data request except that CDR representatives may not provide services to CDR consumers in their capacity as CDR business consumers. </w:t>
      </w:r>
      <w:r w:rsidRPr="0C13D06A">
        <w:rPr>
          <w:b/>
          <w:bCs/>
          <w:i/>
          <w:iCs/>
        </w:rPr>
        <w:t xml:space="preserve">[Schedule 1, item </w:t>
      </w:r>
      <w:r w:rsidR="00317F2D">
        <w:rPr>
          <w:b/>
          <w:bCs/>
          <w:i/>
          <w:iCs/>
        </w:rPr>
        <w:t>12</w:t>
      </w:r>
      <w:r w:rsidRPr="0C13D06A">
        <w:rPr>
          <w:b/>
          <w:bCs/>
          <w:i/>
          <w:iCs/>
        </w:rPr>
        <w:t>, paragraph 1.10AA(4)(d) and note 2 to subrule 1.10</w:t>
      </w:r>
      <w:proofErr w:type="gramStart"/>
      <w:r w:rsidRPr="0C13D06A">
        <w:rPr>
          <w:b/>
          <w:bCs/>
          <w:i/>
          <w:iCs/>
        </w:rPr>
        <w:t>AA(</w:t>
      </w:r>
      <w:proofErr w:type="gramEnd"/>
      <w:r w:rsidRPr="0C13D06A">
        <w:rPr>
          <w:b/>
          <w:bCs/>
          <w:i/>
          <w:iCs/>
        </w:rPr>
        <w:t>4)]</w:t>
      </w:r>
    </w:p>
    <w:p w14:paraId="4A4AA7CE" w14:textId="6B7E2EFA" w:rsidR="0024212D" w:rsidRPr="00BC099A" w:rsidRDefault="0024212D" w:rsidP="0024212D">
      <w:pPr>
        <w:pStyle w:val="OutlineNumbered1"/>
      </w:pPr>
      <w:r>
        <w:t xml:space="preserve">CDR representatives must comply with several of the CDR privacy safeguards in holding, </w:t>
      </w:r>
      <w:proofErr w:type="gramStart"/>
      <w:r>
        <w:t>using</w:t>
      </w:r>
      <w:proofErr w:type="gramEnd"/>
      <w:r>
        <w:t xml:space="preserve"> or disclosing service data, as if they were the CDR representative principal. The Amending Rules ensure that CDR representatives must comply in this way with all elements of privacy safeguards 2, 4, 6, 7, 12 and 13, and the data quality elements of privacy safeguard 11 that </w:t>
      </w:r>
      <w:proofErr w:type="gramStart"/>
      <w:r>
        <w:t>are capable of applying</w:t>
      </w:r>
      <w:proofErr w:type="gramEnd"/>
      <w:r>
        <w:t xml:space="preserve"> to ADRs. </w:t>
      </w:r>
      <w:r w:rsidRPr="0C13D06A">
        <w:rPr>
          <w:b/>
          <w:bCs/>
          <w:i/>
          <w:iCs/>
        </w:rPr>
        <w:t xml:space="preserve">[Schedule 1, item </w:t>
      </w:r>
      <w:r w:rsidR="00317F2D">
        <w:rPr>
          <w:b/>
          <w:bCs/>
          <w:i/>
          <w:iCs/>
        </w:rPr>
        <w:t>12</w:t>
      </w:r>
      <w:r w:rsidRPr="0C13D06A">
        <w:rPr>
          <w:b/>
          <w:bCs/>
          <w:i/>
          <w:iCs/>
        </w:rPr>
        <w:t>, paragraph 1.10AA(4)(a)]</w:t>
      </w:r>
    </w:p>
    <w:p w14:paraId="2D1453A4" w14:textId="4C6F0ED0" w:rsidR="0024212D" w:rsidRPr="00C33D9B" w:rsidRDefault="0024212D" w:rsidP="0024212D">
      <w:pPr>
        <w:pStyle w:val="OutlineNumbered1"/>
        <w:rPr>
          <w:szCs w:val="24"/>
        </w:rPr>
      </w:pPr>
      <w:r>
        <w:lastRenderedPageBreak/>
        <w:t>The Amending Rules introduce definitions of ‘CDR representative principal’</w:t>
      </w:r>
      <w:r w:rsidRPr="0C13D06A">
        <w:rPr>
          <w:rStyle w:val="CommentReference"/>
        </w:rPr>
        <w:t>,</w:t>
      </w:r>
      <w:r>
        <w:t xml:space="preserve"> ‘CDR representative’, ‘OSP principal’ and ‘OSP chain principal’ and make consequential amendments throughout the CDR Rules so that these terms are used consistently. This resolves ambiguity arising from rule 1.7 defining ‘CDR representative principal’ and ‘CDR representative’ as having the meanings given by rule 1.10AA, while rule 1.10AA previously only defined ‘principal’ and ‘representative’. </w:t>
      </w:r>
      <w:r w:rsidRPr="0C13D06A">
        <w:rPr>
          <w:b/>
          <w:bCs/>
          <w:i/>
          <w:iCs/>
        </w:rPr>
        <w:t xml:space="preserve">[Schedule 1, items </w:t>
      </w:r>
      <w:r w:rsidR="00174578">
        <w:rPr>
          <w:b/>
          <w:bCs/>
          <w:i/>
          <w:iCs/>
        </w:rPr>
        <w:t xml:space="preserve">3, </w:t>
      </w:r>
      <w:r w:rsidR="00957A2E">
        <w:rPr>
          <w:b/>
          <w:bCs/>
          <w:i/>
          <w:iCs/>
        </w:rPr>
        <w:t xml:space="preserve">4, </w:t>
      </w:r>
      <w:r w:rsidR="00174578">
        <w:rPr>
          <w:b/>
          <w:bCs/>
          <w:i/>
          <w:iCs/>
        </w:rPr>
        <w:t>12</w:t>
      </w:r>
      <w:r w:rsidR="0040114E">
        <w:rPr>
          <w:b/>
          <w:bCs/>
          <w:i/>
          <w:iCs/>
        </w:rPr>
        <w:t xml:space="preserve">, </w:t>
      </w:r>
      <w:r w:rsidR="001977E1">
        <w:rPr>
          <w:b/>
          <w:bCs/>
          <w:i/>
          <w:iCs/>
        </w:rPr>
        <w:t>8</w:t>
      </w:r>
      <w:r w:rsidR="000250C6">
        <w:rPr>
          <w:b/>
          <w:bCs/>
          <w:i/>
          <w:iCs/>
        </w:rPr>
        <w:t>7 and 89</w:t>
      </w:r>
      <w:r w:rsidRPr="0C13D06A">
        <w:rPr>
          <w:b/>
          <w:bCs/>
          <w:i/>
          <w:iCs/>
        </w:rPr>
        <w:t>, subrules 1.7(1), 1.10(1), 1.10</w:t>
      </w:r>
      <w:proofErr w:type="gramStart"/>
      <w:r w:rsidRPr="0C13D06A">
        <w:rPr>
          <w:b/>
          <w:bCs/>
          <w:i/>
          <w:iCs/>
        </w:rPr>
        <w:t>AA(</w:t>
      </w:r>
      <w:proofErr w:type="gramEnd"/>
      <w:r w:rsidRPr="0C13D06A">
        <w:rPr>
          <w:b/>
          <w:bCs/>
          <w:i/>
          <w:iCs/>
        </w:rPr>
        <w:t>1) and 5.14(3) and (5)]</w:t>
      </w:r>
    </w:p>
    <w:p w14:paraId="7FD99131" w14:textId="556946BA" w:rsidR="0024212D" w:rsidRPr="00BC099A" w:rsidRDefault="0024212D" w:rsidP="0024212D">
      <w:pPr>
        <w:pStyle w:val="OutlineNumbered1"/>
      </w:pPr>
      <w:r>
        <w:t xml:space="preserve">The definition of ‘service data’ in relation to CDR representatives is also revised for clarity of expression and consistency with the Act. </w:t>
      </w:r>
      <w:r w:rsidRPr="0C13D06A">
        <w:rPr>
          <w:b/>
          <w:bCs/>
          <w:i/>
          <w:iCs/>
        </w:rPr>
        <w:t xml:space="preserve">[Schedule 1, item </w:t>
      </w:r>
      <w:r w:rsidR="003326C8">
        <w:rPr>
          <w:b/>
          <w:bCs/>
          <w:i/>
          <w:iCs/>
        </w:rPr>
        <w:t>12</w:t>
      </w:r>
      <w:r w:rsidRPr="0C13D06A">
        <w:rPr>
          <w:b/>
          <w:bCs/>
          <w:i/>
          <w:iCs/>
        </w:rPr>
        <w:t>, subrule 1.10</w:t>
      </w:r>
      <w:proofErr w:type="gramStart"/>
      <w:r w:rsidRPr="0C13D06A">
        <w:rPr>
          <w:b/>
          <w:bCs/>
          <w:i/>
          <w:iCs/>
        </w:rPr>
        <w:t>AA(</w:t>
      </w:r>
      <w:proofErr w:type="gramEnd"/>
      <w:r w:rsidRPr="0C13D06A">
        <w:rPr>
          <w:b/>
          <w:bCs/>
          <w:i/>
          <w:iCs/>
        </w:rPr>
        <w:t>5)]</w:t>
      </w:r>
    </w:p>
    <w:p w14:paraId="58A4041A" w14:textId="42CB21F1" w:rsidR="0024212D" w:rsidRPr="00BC099A" w:rsidRDefault="0024212D" w:rsidP="0024212D">
      <w:pPr>
        <w:pStyle w:val="OutlineNumbered1"/>
      </w:pPr>
      <w:r>
        <w:t xml:space="preserve">The Amending Rules update the definition of ‘current’ to account for the rule about duration of consent being replicated for CDR representatives. </w:t>
      </w:r>
      <w:r w:rsidRPr="0C13D06A">
        <w:rPr>
          <w:b/>
          <w:bCs/>
          <w:i/>
          <w:iCs/>
        </w:rPr>
        <w:t xml:space="preserve">[Schedule 1, item </w:t>
      </w:r>
      <w:r w:rsidR="0016366D">
        <w:rPr>
          <w:b/>
          <w:bCs/>
          <w:i/>
          <w:iCs/>
        </w:rPr>
        <w:t>5</w:t>
      </w:r>
      <w:r w:rsidRPr="0C13D06A">
        <w:rPr>
          <w:b/>
          <w:bCs/>
          <w:i/>
          <w:iCs/>
        </w:rPr>
        <w:t>, definition of ‘current’ in subrule 1.7(1)]</w:t>
      </w:r>
    </w:p>
    <w:p w14:paraId="273E4AAA" w14:textId="77777777" w:rsidR="0024212D" w:rsidRPr="00BC099A" w:rsidRDefault="0024212D" w:rsidP="0024212D">
      <w:pPr>
        <w:keepNext/>
        <w:spacing w:before="240"/>
        <w:ind w:right="91"/>
        <w:rPr>
          <w:i/>
          <w:iCs/>
        </w:rPr>
      </w:pPr>
      <w:r>
        <w:rPr>
          <w:i/>
          <w:iCs/>
        </w:rPr>
        <w:t>T</w:t>
      </w:r>
      <w:r w:rsidRPr="00BC099A">
        <w:rPr>
          <w:i/>
          <w:iCs/>
        </w:rPr>
        <w:t>rial products</w:t>
      </w:r>
    </w:p>
    <w:p w14:paraId="1BC320D8" w14:textId="77777777" w:rsidR="0024212D" w:rsidRPr="00BC099A" w:rsidRDefault="0024212D" w:rsidP="0024212D">
      <w:pPr>
        <w:pStyle w:val="OutlineNumbered1"/>
      </w:pPr>
      <w:r>
        <w:t>The Amending Rules address possible disincentives under the CDR for data holders to introduce innovative new products, particularly for smaller data holders, which do not have the scale to pilot products internally.</w:t>
      </w:r>
    </w:p>
    <w:p w14:paraId="27CFC414" w14:textId="57A2FF9E" w:rsidR="0024212D" w:rsidRPr="003A0BAF" w:rsidRDefault="0024212D" w:rsidP="0024212D">
      <w:pPr>
        <w:pStyle w:val="OutlineNumbered1"/>
      </w:pPr>
      <w:r>
        <w:t>The Amending Rules achieve this by introducing a new defined term, ‘trial product’</w:t>
      </w:r>
      <w:r w:rsidR="007B0307">
        <w:t>,</w:t>
      </w:r>
      <w:r>
        <w:t xml:space="preserve"> which, in relation to a particular designated sector,</w:t>
      </w:r>
      <w:bookmarkStart w:id="5" w:name="_Hlk121424486"/>
      <w:r>
        <w:t xml:space="preserve"> has the meaning set out in the relevant sector Schedule</w:t>
      </w:r>
      <w:bookmarkEnd w:id="5"/>
      <w:r>
        <w:t xml:space="preserve">. The purpose of this change is to allow data holders to test the viability and scalability of their offerings without being subject to CDR data sharing obligations. </w:t>
      </w:r>
      <w:r w:rsidRPr="0C13D06A">
        <w:rPr>
          <w:b/>
          <w:bCs/>
          <w:i/>
          <w:iCs/>
        </w:rPr>
        <w:t xml:space="preserve">Trial product </w:t>
      </w:r>
      <w:r>
        <w:t>is currently only defined in Schedule 3 for the purposes of the banking sector, as a phase 1 product, a phase 2 product or a phase 3 product that:</w:t>
      </w:r>
    </w:p>
    <w:p w14:paraId="68A20349" w14:textId="77777777" w:rsidR="0024212D" w:rsidRDefault="0024212D" w:rsidP="0024212D">
      <w:pPr>
        <w:pStyle w:val="Bullet"/>
        <w:spacing w:before="120"/>
        <w:ind w:hanging="294"/>
      </w:pPr>
      <w:r w:rsidRPr="00BC099A">
        <w:t>is offered with the description “pilot” or “trial</w:t>
      </w:r>
      <w:proofErr w:type="gramStart"/>
      <w:r w:rsidRPr="00BC099A">
        <w:t>”</w:t>
      </w:r>
      <w:r>
        <w:t>;</w:t>
      </w:r>
      <w:proofErr w:type="gramEnd"/>
      <w:r w:rsidRPr="00BC099A">
        <w:t xml:space="preserve"> </w:t>
      </w:r>
    </w:p>
    <w:p w14:paraId="2A65076C" w14:textId="77777777" w:rsidR="0024212D" w:rsidRDefault="0024212D" w:rsidP="0024212D">
      <w:pPr>
        <w:pStyle w:val="Bullet"/>
        <w:spacing w:before="120"/>
        <w:ind w:hanging="294"/>
      </w:pPr>
      <w:r w:rsidRPr="00BC099A">
        <w:t>specif</w:t>
      </w:r>
      <w:r>
        <w:t>ies</w:t>
      </w:r>
      <w:r w:rsidRPr="00BC099A">
        <w:t xml:space="preserve"> a period of no more than 6 </w:t>
      </w:r>
      <w:proofErr w:type="gramStart"/>
      <w:r w:rsidRPr="00BC099A">
        <w:t>months</w:t>
      </w:r>
      <w:r>
        <w:t>;</w:t>
      </w:r>
      <w:proofErr w:type="gramEnd"/>
    </w:p>
    <w:p w14:paraId="00DA9666" w14:textId="77777777" w:rsidR="0024212D" w:rsidRDefault="0024212D" w:rsidP="0024212D">
      <w:pPr>
        <w:pStyle w:val="Bullet"/>
        <w:spacing w:before="120"/>
        <w:ind w:hanging="294"/>
      </w:pPr>
      <w:r w:rsidRPr="00BC099A">
        <w:t>will be offered to no more than 1,000 customers</w:t>
      </w:r>
      <w:r>
        <w:t>;</w:t>
      </w:r>
      <w:r w:rsidRPr="00BC099A">
        <w:t xml:space="preserve"> and</w:t>
      </w:r>
    </w:p>
    <w:p w14:paraId="5CC88A90" w14:textId="77777777" w:rsidR="0024212D" w:rsidRPr="00DB732A" w:rsidRDefault="0024212D" w:rsidP="0024212D">
      <w:pPr>
        <w:pStyle w:val="Bullet"/>
        <w:spacing w:before="120"/>
        <w:ind w:hanging="294"/>
        <w:rPr>
          <w:szCs w:val="24"/>
        </w:rPr>
      </w:pPr>
      <w:r>
        <w:t>is offered</w:t>
      </w:r>
      <w:r w:rsidRPr="00BC099A">
        <w:t xml:space="preserve"> with a statement that it may be terminated before the end of the trial period in which case CDR data in relation to the product may not be available. </w:t>
      </w:r>
    </w:p>
    <w:p w14:paraId="1478A968" w14:textId="4C487686" w:rsidR="0024212D" w:rsidRPr="005A792B" w:rsidRDefault="0024212D" w:rsidP="0024212D">
      <w:pPr>
        <w:pStyle w:val="OutlineNumbered1"/>
        <w:rPr>
          <w:b/>
          <w:i/>
        </w:rPr>
      </w:pPr>
      <w:r>
        <w:t xml:space="preserve">Data holders will not be required to respond to consumer or product data requests in relation to a phase 1, 2 or 3 </w:t>
      </w:r>
      <w:proofErr w:type="gramStart"/>
      <w:r>
        <w:t>product</w:t>
      </w:r>
      <w:proofErr w:type="gramEnd"/>
      <w:r>
        <w:t xml:space="preserve"> while it is a trial product.</w:t>
      </w:r>
      <w:r w:rsidRPr="0C13D06A">
        <w:rPr>
          <w:b/>
          <w:bCs/>
          <w:i/>
          <w:iCs/>
        </w:rPr>
        <w:t xml:space="preserve"> [Schedule 1, items </w:t>
      </w:r>
      <w:r w:rsidR="000D1193">
        <w:rPr>
          <w:b/>
          <w:bCs/>
          <w:i/>
          <w:iCs/>
        </w:rPr>
        <w:t>3</w:t>
      </w:r>
      <w:r w:rsidR="000D1193" w:rsidRPr="0C13D06A">
        <w:rPr>
          <w:b/>
          <w:bCs/>
          <w:i/>
          <w:iCs/>
        </w:rPr>
        <w:t xml:space="preserve"> </w:t>
      </w:r>
      <w:r w:rsidRPr="0C13D06A">
        <w:rPr>
          <w:b/>
          <w:bCs/>
          <w:i/>
          <w:iCs/>
        </w:rPr>
        <w:t xml:space="preserve">and </w:t>
      </w:r>
      <w:r w:rsidR="000D1193" w:rsidRPr="0C13D06A">
        <w:rPr>
          <w:b/>
          <w:bCs/>
          <w:i/>
          <w:iCs/>
        </w:rPr>
        <w:t>1</w:t>
      </w:r>
      <w:r w:rsidR="000D1193">
        <w:rPr>
          <w:b/>
          <w:bCs/>
          <w:i/>
          <w:iCs/>
        </w:rPr>
        <w:t>44</w:t>
      </w:r>
      <w:r w:rsidRPr="0C13D06A">
        <w:rPr>
          <w:b/>
          <w:bCs/>
          <w:i/>
          <w:iCs/>
        </w:rPr>
        <w:t>, definition of “trial product” in subrule 1.7(1) and subclause 1.5(1) of Schedule 3 to the CDR Rules]</w:t>
      </w:r>
    </w:p>
    <w:p w14:paraId="7407B9B8" w14:textId="12F7D01E" w:rsidR="0024212D" w:rsidRPr="00BC099A" w:rsidRDefault="0024212D" w:rsidP="0024212D">
      <w:pPr>
        <w:pStyle w:val="OutlineNumbered1"/>
        <w:rPr>
          <w:szCs w:val="24"/>
        </w:rPr>
      </w:pPr>
      <w:r>
        <w:t xml:space="preserve">A product ceases to be a trial product if it continues to be offered after the end of the 6-month trial period or is supplied to more than 1,000 customers. </w:t>
      </w:r>
      <w:r w:rsidRPr="0C13D06A">
        <w:rPr>
          <w:b/>
          <w:bCs/>
          <w:i/>
          <w:iCs/>
        </w:rPr>
        <w:t>[Schedule 1, item 1</w:t>
      </w:r>
      <w:r w:rsidR="002541EC">
        <w:rPr>
          <w:b/>
          <w:bCs/>
          <w:i/>
          <w:iCs/>
        </w:rPr>
        <w:t>4</w:t>
      </w:r>
      <w:r w:rsidR="000D1193">
        <w:rPr>
          <w:b/>
          <w:bCs/>
          <w:i/>
          <w:iCs/>
        </w:rPr>
        <w:t>4</w:t>
      </w:r>
      <w:r w:rsidRPr="0C13D06A">
        <w:rPr>
          <w:b/>
          <w:bCs/>
          <w:i/>
          <w:iCs/>
        </w:rPr>
        <w:t>, subclause 1.5(2) of Schedule 3 to the CDR Rules]</w:t>
      </w:r>
    </w:p>
    <w:p w14:paraId="676CB7DC" w14:textId="09D12D0E" w:rsidR="0024212D" w:rsidRPr="00BC099A" w:rsidRDefault="0024212D" w:rsidP="0024212D">
      <w:pPr>
        <w:pStyle w:val="OutlineNumbered1"/>
      </w:pPr>
      <w:r>
        <w:t xml:space="preserve">The Amending Rules provide that Part 3 of Schedule 3 to the CDR Rules (about accessing CDR data in the banking sector) does not apply in relation to a product while it is a trial product. </w:t>
      </w:r>
      <w:r w:rsidRPr="0C13D06A">
        <w:rPr>
          <w:b/>
          <w:bCs/>
          <w:i/>
          <w:iCs/>
        </w:rPr>
        <w:t>[Schedule 1, item</w:t>
      </w:r>
      <w:r w:rsidR="00485261">
        <w:rPr>
          <w:b/>
          <w:bCs/>
          <w:i/>
          <w:iCs/>
        </w:rPr>
        <w:t>s</w:t>
      </w:r>
      <w:r w:rsidRPr="0C13D06A">
        <w:rPr>
          <w:b/>
          <w:bCs/>
          <w:i/>
          <w:iCs/>
        </w:rPr>
        <w:t xml:space="preserve"> </w:t>
      </w:r>
      <w:r w:rsidR="00AB2D9F">
        <w:rPr>
          <w:b/>
          <w:bCs/>
          <w:i/>
          <w:iCs/>
        </w:rPr>
        <w:t>14</w:t>
      </w:r>
      <w:r w:rsidR="000D1193">
        <w:rPr>
          <w:b/>
          <w:bCs/>
          <w:i/>
          <w:iCs/>
        </w:rPr>
        <w:t>7</w:t>
      </w:r>
      <w:r w:rsidR="00485261">
        <w:rPr>
          <w:b/>
          <w:bCs/>
          <w:i/>
          <w:iCs/>
        </w:rPr>
        <w:t xml:space="preserve"> and 15</w:t>
      </w:r>
      <w:r w:rsidR="000D1193">
        <w:rPr>
          <w:b/>
          <w:bCs/>
          <w:i/>
          <w:iCs/>
        </w:rPr>
        <w:t>4</w:t>
      </w:r>
      <w:r w:rsidRPr="0C13D06A">
        <w:rPr>
          <w:b/>
          <w:bCs/>
          <w:i/>
          <w:iCs/>
        </w:rPr>
        <w:t xml:space="preserve">, clause 3.1A </w:t>
      </w:r>
      <w:r w:rsidR="001B22DB">
        <w:rPr>
          <w:b/>
          <w:bCs/>
          <w:i/>
          <w:iCs/>
        </w:rPr>
        <w:t xml:space="preserve">and subclause 6.4(2) </w:t>
      </w:r>
      <w:r w:rsidRPr="0C13D06A">
        <w:rPr>
          <w:b/>
          <w:bCs/>
          <w:i/>
          <w:iCs/>
        </w:rPr>
        <w:t>of Schedule 3 to the CDR Rules]</w:t>
      </w:r>
    </w:p>
    <w:p w14:paraId="50D6620A" w14:textId="77777777" w:rsidR="0024212D" w:rsidRPr="00BC099A" w:rsidRDefault="0024212D" w:rsidP="0024212D">
      <w:pPr>
        <w:spacing w:before="240"/>
        <w:ind w:right="91"/>
        <w:rPr>
          <w:i/>
          <w:iCs/>
        </w:rPr>
      </w:pPr>
      <w:r w:rsidRPr="00BC099A">
        <w:rPr>
          <w:i/>
          <w:iCs/>
        </w:rPr>
        <w:t>Notifications of expired consents and authorisations</w:t>
      </w:r>
    </w:p>
    <w:p w14:paraId="4B7C01C8" w14:textId="3195790B" w:rsidR="0024212D" w:rsidRPr="00BC099A" w:rsidRDefault="0024212D" w:rsidP="0024212D">
      <w:pPr>
        <w:pStyle w:val="OutlineNumbered1"/>
      </w:pPr>
      <w:bookmarkStart w:id="6" w:name="_Ref122102161"/>
      <w:r>
        <w:lastRenderedPageBreak/>
        <w:t xml:space="preserve">The Amending Rules relocate the existing requirement (and associated civil penalty provision) on accredited persons to notify data holders or ADRs when a consumer withdraws a collection consent, while extending this requirement to apply where a collection consent expires for any other reason. </w:t>
      </w:r>
      <w:r w:rsidRPr="0C13D06A">
        <w:rPr>
          <w:b/>
          <w:bCs/>
          <w:i/>
          <w:iCs/>
        </w:rPr>
        <w:t xml:space="preserve">[Schedule 1, items </w:t>
      </w:r>
      <w:r w:rsidR="00255152">
        <w:rPr>
          <w:b/>
          <w:bCs/>
          <w:i/>
          <w:iCs/>
        </w:rPr>
        <w:t>65</w:t>
      </w:r>
      <w:r w:rsidR="00255152" w:rsidRPr="0C13D06A">
        <w:rPr>
          <w:b/>
          <w:bCs/>
          <w:i/>
          <w:iCs/>
        </w:rPr>
        <w:t xml:space="preserve"> </w:t>
      </w:r>
      <w:r w:rsidRPr="0C13D06A">
        <w:rPr>
          <w:b/>
          <w:bCs/>
          <w:i/>
          <w:iCs/>
        </w:rPr>
        <w:t xml:space="preserve">and </w:t>
      </w:r>
      <w:r w:rsidR="00515897">
        <w:rPr>
          <w:b/>
          <w:bCs/>
          <w:i/>
          <w:iCs/>
        </w:rPr>
        <w:t>70</w:t>
      </w:r>
      <w:r w:rsidRPr="0C13D06A">
        <w:rPr>
          <w:b/>
          <w:bCs/>
          <w:i/>
          <w:iCs/>
        </w:rPr>
        <w:t>, rules 4.13 and 4.18AA]</w:t>
      </w:r>
      <w:bookmarkEnd w:id="6"/>
      <w:r>
        <w:t xml:space="preserve"> </w:t>
      </w:r>
    </w:p>
    <w:p w14:paraId="6F5D41ED" w14:textId="12879347" w:rsidR="0024212D" w:rsidRPr="00BC099A" w:rsidRDefault="0024212D" w:rsidP="0024212D">
      <w:pPr>
        <w:pStyle w:val="OutlineNumbered1"/>
      </w:pPr>
      <w:bookmarkStart w:id="7" w:name="_Ref122102362"/>
      <w:r>
        <w:t xml:space="preserve">Similarly, the Amending Rules relocate the existing requirement (and civil penalty provision) on data holders to notify accredited persons when a consumer withdraws an authorisation to disclose </w:t>
      </w:r>
      <w:proofErr w:type="gramStart"/>
      <w:r>
        <w:t>particular data</w:t>
      </w:r>
      <w:proofErr w:type="gramEnd"/>
      <w:r>
        <w:t xml:space="preserve">, while extending this to apply where an authorisation expires for any other reason. </w:t>
      </w:r>
      <w:r w:rsidRPr="0C13D06A">
        <w:rPr>
          <w:b/>
          <w:bCs/>
          <w:i/>
          <w:iCs/>
        </w:rPr>
        <w:t xml:space="preserve">[Schedule 1, items </w:t>
      </w:r>
      <w:r w:rsidR="00834070">
        <w:rPr>
          <w:b/>
          <w:bCs/>
          <w:i/>
          <w:iCs/>
        </w:rPr>
        <w:t>77</w:t>
      </w:r>
      <w:r w:rsidR="00834070" w:rsidRPr="0C13D06A">
        <w:rPr>
          <w:b/>
          <w:bCs/>
          <w:i/>
          <w:iCs/>
        </w:rPr>
        <w:t xml:space="preserve"> </w:t>
      </w:r>
      <w:r w:rsidRPr="0C13D06A">
        <w:rPr>
          <w:b/>
          <w:bCs/>
          <w:i/>
          <w:iCs/>
        </w:rPr>
        <w:t xml:space="preserve">and </w:t>
      </w:r>
      <w:r w:rsidR="008429E7">
        <w:rPr>
          <w:b/>
          <w:bCs/>
          <w:i/>
          <w:iCs/>
        </w:rPr>
        <w:t>79</w:t>
      </w:r>
      <w:r w:rsidRPr="0C13D06A">
        <w:rPr>
          <w:b/>
          <w:bCs/>
          <w:i/>
          <w:iCs/>
        </w:rPr>
        <w:t>, rules 4.25 and 4.26A]</w:t>
      </w:r>
      <w:bookmarkEnd w:id="7"/>
    </w:p>
    <w:p w14:paraId="67B70CFE" w14:textId="77777777" w:rsidR="0024212D" w:rsidRPr="00BC099A" w:rsidRDefault="0024212D" w:rsidP="0024212D">
      <w:pPr>
        <w:pStyle w:val="OutlineNumbered1"/>
      </w:pPr>
      <w:r>
        <w:t>Rule 4.18B (notification if a collection consent or AP disclosure consent expires), is amended to provide that where a consumer data request made by an accredited person to an ADR on behalf of a CDR representative has not been completely resolved and the ADR has an AP disclosure consent relating to the relevant CDR data:</w:t>
      </w:r>
    </w:p>
    <w:p w14:paraId="747A5BB0" w14:textId="77777777" w:rsidR="0024212D" w:rsidRPr="00BC099A" w:rsidRDefault="0024212D" w:rsidP="0024212D">
      <w:pPr>
        <w:pStyle w:val="Bullet"/>
        <w:spacing w:before="120"/>
        <w:ind w:hanging="294"/>
      </w:pPr>
      <w:r w:rsidRPr="00BC099A">
        <w:t>if the collection consent expires under the CDR Rules, the accredited person must notify the ADR; and</w:t>
      </w:r>
    </w:p>
    <w:p w14:paraId="151C72F7" w14:textId="77777777" w:rsidR="0024212D" w:rsidRPr="00BC099A" w:rsidRDefault="0024212D" w:rsidP="0024212D">
      <w:pPr>
        <w:pStyle w:val="Bullet"/>
        <w:spacing w:before="120"/>
        <w:ind w:hanging="294"/>
      </w:pPr>
      <w:r w:rsidRPr="00BC099A">
        <w:t>if the AP disclosure consent expires under the CDR Rules, the ADR must notify the accredited person.</w:t>
      </w:r>
    </w:p>
    <w:p w14:paraId="7F73234D" w14:textId="4EA6B959" w:rsidR="0024212D" w:rsidRPr="00BC099A" w:rsidRDefault="0024212D" w:rsidP="0024212D">
      <w:pPr>
        <w:pStyle w:val="OutlineNumbered1"/>
      </w:pPr>
      <w:r>
        <w:t xml:space="preserve">In each case, the consent expires when the ADR or accredited person receives the respective notification. </w:t>
      </w:r>
      <w:r w:rsidRPr="0C13D06A">
        <w:rPr>
          <w:b/>
          <w:bCs/>
          <w:i/>
          <w:iCs/>
        </w:rPr>
        <w:t xml:space="preserve">[Schedule 1, item </w:t>
      </w:r>
      <w:r w:rsidR="00E62299">
        <w:rPr>
          <w:b/>
          <w:bCs/>
          <w:i/>
          <w:iCs/>
        </w:rPr>
        <w:t>72</w:t>
      </w:r>
      <w:r w:rsidRPr="0C13D06A">
        <w:rPr>
          <w:b/>
          <w:bCs/>
          <w:i/>
          <w:iCs/>
        </w:rPr>
        <w:t>, rule 4.18B]</w:t>
      </w:r>
    </w:p>
    <w:p w14:paraId="7F1E3C4D" w14:textId="77777777" w:rsidR="0024212D" w:rsidRPr="00BC099A" w:rsidRDefault="0024212D" w:rsidP="0024212D">
      <w:pPr>
        <w:keepNext/>
        <w:spacing w:before="240"/>
        <w:ind w:right="91"/>
        <w:rPr>
          <w:i/>
          <w:iCs/>
        </w:rPr>
      </w:pPr>
      <w:r w:rsidRPr="00BC099A">
        <w:rPr>
          <w:i/>
          <w:iCs/>
        </w:rPr>
        <w:t>Displaying authorisation amendments on dashboard</w:t>
      </w:r>
    </w:p>
    <w:p w14:paraId="45FC5593" w14:textId="418883A5" w:rsidR="0024212D" w:rsidRPr="00BC099A" w:rsidRDefault="004A3006" w:rsidP="0024212D">
      <w:pPr>
        <w:pStyle w:val="OutlineNumbered1"/>
      </w:pPr>
      <w:r>
        <w:t>The Amending Rules require, from 1 July 2024, d</w:t>
      </w:r>
      <w:r w:rsidR="0024212D">
        <w:t xml:space="preserve">ata holders </w:t>
      </w:r>
      <w:r>
        <w:t>to</w:t>
      </w:r>
      <w:r w:rsidR="0024212D">
        <w:t xml:space="preserve"> include details about amendments to authorisations on a consumer’s dashboard. This accords with the existing obligation in rule 1.14 for accredited persons to include details about amendments to consents on a consumer’s dashboard. </w:t>
      </w:r>
      <w:r w:rsidR="0024212D" w:rsidRPr="0C13D06A">
        <w:rPr>
          <w:b/>
          <w:bCs/>
          <w:i/>
          <w:iCs/>
        </w:rPr>
        <w:t xml:space="preserve">[Schedule 1, items </w:t>
      </w:r>
      <w:r w:rsidR="00E06C6B">
        <w:rPr>
          <w:b/>
          <w:bCs/>
          <w:i/>
          <w:iCs/>
        </w:rPr>
        <w:t>22 and 23</w:t>
      </w:r>
      <w:r w:rsidR="0024212D" w:rsidRPr="0C13D06A">
        <w:rPr>
          <w:b/>
          <w:bCs/>
          <w:i/>
          <w:iCs/>
        </w:rPr>
        <w:t xml:space="preserve">, </w:t>
      </w:r>
      <w:r w:rsidR="00DA6F18" w:rsidRPr="0C13D06A">
        <w:rPr>
          <w:b/>
          <w:bCs/>
          <w:i/>
          <w:iCs/>
        </w:rPr>
        <w:t>paragraph 1.15(3)(h)</w:t>
      </w:r>
      <w:r w:rsidR="00DA6F18">
        <w:rPr>
          <w:b/>
          <w:bCs/>
          <w:i/>
          <w:iCs/>
        </w:rPr>
        <w:t xml:space="preserve"> and </w:t>
      </w:r>
      <w:r w:rsidR="0024212D" w:rsidRPr="0C13D06A">
        <w:rPr>
          <w:b/>
          <w:bCs/>
          <w:i/>
          <w:iCs/>
        </w:rPr>
        <w:t>subrule 1.15(3A)]</w:t>
      </w:r>
    </w:p>
    <w:p w14:paraId="7C6BCF20" w14:textId="77777777" w:rsidR="0024212D" w:rsidRPr="00BC099A" w:rsidRDefault="0024212D" w:rsidP="0024212D">
      <w:pPr>
        <w:spacing w:before="240"/>
        <w:ind w:right="91"/>
        <w:rPr>
          <w:i/>
          <w:iCs/>
        </w:rPr>
      </w:pPr>
      <w:r w:rsidRPr="00BC099A">
        <w:rPr>
          <w:i/>
          <w:iCs/>
        </w:rPr>
        <w:t>Refusal to disclose required consumer data</w:t>
      </w:r>
    </w:p>
    <w:p w14:paraId="4EF5FFF3" w14:textId="4EE941BD" w:rsidR="0024212D" w:rsidRPr="00BC099A" w:rsidRDefault="0024212D" w:rsidP="0024212D">
      <w:pPr>
        <w:pStyle w:val="OutlineNumbered1"/>
      </w:pPr>
      <w:r>
        <w:t xml:space="preserve">A data holder may now refuse to ask for an authorisation to disclose relevant CDR data (or an amendment to such an authorisation) or to disclose requested data if another provision of the CDR Rules would not permit disclosure of the relevant CDR data. </w:t>
      </w:r>
      <w:r w:rsidRPr="0C13D06A">
        <w:rPr>
          <w:b/>
          <w:bCs/>
          <w:i/>
          <w:iCs/>
        </w:rPr>
        <w:t xml:space="preserve">[Schedule 1, item </w:t>
      </w:r>
      <w:r w:rsidR="00523C82">
        <w:rPr>
          <w:b/>
          <w:bCs/>
          <w:i/>
          <w:iCs/>
        </w:rPr>
        <w:t>47</w:t>
      </w:r>
      <w:r w:rsidRPr="0C13D06A">
        <w:rPr>
          <w:b/>
          <w:bCs/>
          <w:i/>
          <w:iCs/>
        </w:rPr>
        <w:t>, paragraph 4.7(1)(e)]</w:t>
      </w:r>
    </w:p>
    <w:p w14:paraId="4E68FAE6" w14:textId="77777777" w:rsidR="0024212D" w:rsidRPr="00BC099A" w:rsidRDefault="0024212D" w:rsidP="0024212D">
      <w:pPr>
        <w:keepNext/>
        <w:spacing w:before="240"/>
        <w:ind w:right="91"/>
        <w:rPr>
          <w:i/>
          <w:iCs/>
        </w:rPr>
      </w:pPr>
      <w:r w:rsidRPr="00BC099A">
        <w:rPr>
          <w:i/>
          <w:iCs/>
        </w:rPr>
        <w:t>Data standards that must be made</w:t>
      </w:r>
    </w:p>
    <w:p w14:paraId="2C6E196E" w14:textId="02D16BA1" w:rsidR="0024212D" w:rsidRPr="00EA59D1" w:rsidRDefault="0024212D" w:rsidP="0024212D">
      <w:pPr>
        <w:pStyle w:val="OutlineNumbered1"/>
        <w:rPr>
          <w:sz w:val="22"/>
          <w:szCs w:val="22"/>
        </w:rPr>
      </w:pPr>
      <w:r>
        <w:t xml:space="preserve">The Amending Rules adjust the scope of data standards that must be made, to ensure that the process for managing consents, authorisations and requests can be the subject of data standards. The Amending Rules require data standards to be made about the processes for obtaining and managing business consumer statements, and about the disclosure of CDR data under a consent for which a business consumer statement is given. </w:t>
      </w:r>
      <w:r w:rsidRPr="0C13D06A">
        <w:rPr>
          <w:b/>
          <w:bCs/>
          <w:i/>
          <w:iCs/>
        </w:rPr>
        <w:t xml:space="preserve">[Schedule 1, items </w:t>
      </w:r>
      <w:r w:rsidR="004000D4">
        <w:rPr>
          <w:b/>
          <w:bCs/>
          <w:i/>
          <w:iCs/>
        </w:rPr>
        <w:t>11</w:t>
      </w:r>
      <w:r w:rsidR="00C066E8">
        <w:rPr>
          <w:b/>
          <w:bCs/>
          <w:i/>
          <w:iCs/>
        </w:rPr>
        <w:t>5</w:t>
      </w:r>
      <w:r w:rsidR="004000D4" w:rsidRPr="0C13D06A">
        <w:rPr>
          <w:b/>
          <w:bCs/>
          <w:i/>
          <w:iCs/>
        </w:rPr>
        <w:t xml:space="preserve"> </w:t>
      </w:r>
      <w:r w:rsidRPr="0C13D06A">
        <w:rPr>
          <w:b/>
          <w:bCs/>
          <w:i/>
          <w:iCs/>
        </w:rPr>
        <w:t xml:space="preserve">and </w:t>
      </w:r>
      <w:r w:rsidR="00D008F2">
        <w:rPr>
          <w:b/>
          <w:bCs/>
          <w:i/>
          <w:iCs/>
        </w:rPr>
        <w:t>11</w:t>
      </w:r>
      <w:r w:rsidR="00C066E8">
        <w:rPr>
          <w:b/>
          <w:bCs/>
          <w:i/>
          <w:iCs/>
        </w:rPr>
        <w:t>6</w:t>
      </w:r>
      <w:r w:rsidRPr="0C13D06A">
        <w:rPr>
          <w:b/>
          <w:bCs/>
          <w:i/>
          <w:iCs/>
        </w:rPr>
        <w:t>, subparagraphs 8.11(1)(a)(iv) and (c)(vi)]</w:t>
      </w:r>
    </w:p>
    <w:p w14:paraId="16D25C91" w14:textId="16398071" w:rsidR="0024212D" w:rsidRPr="00BC099A" w:rsidRDefault="0024212D" w:rsidP="0024212D">
      <w:pPr>
        <w:pStyle w:val="OutlineNumbered1"/>
      </w:pPr>
      <w:bookmarkStart w:id="8" w:name="_Hlk112057439"/>
      <w:r>
        <w:t xml:space="preserve">In addition, the data standards about obtaining trusted adviser disclosure consents and business consumer disclosure consents must also include </w:t>
      </w:r>
      <w:bookmarkEnd w:id="8"/>
      <w:r>
        <w:t xml:space="preserve">provisions about ensuring the CDR consumer is made aware that their data will leave the CDR system when it is disclosed. Data standards must also be made </w:t>
      </w:r>
      <w:r>
        <w:lastRenderedPageBreak/>
        <w:t xml:space="preserve">about </w:t>
      </w:r>
      <w:r w:rsidRPr="0C13D06A">
        <w:rPr>
          <w:color w:val="000000" w:themeColor="text1"/>
        </w:rPr>
        <w:t>how an accredited person or CDR representative can meet the requirement to explain a CDR insight in accordance with</w:t>
      </w:r>
      <w:r w:rsidRPr="0C13D06A">
        <w:rPr>
          <w:b/>
          <w:bCs/>
          <w:i/>
          <w:iCs/>
        </w:rPr>
        <w:t xml:space="preserve"> </w:t>
      </w:r>
      <w:r>
        <w:t xml:space="preserve">the CDR Rules. </w:t>
      </w:r>
      <w:r w:rsidRPr="0C13D06A">
        <w:rPr>
          <w:b/>
          <w:bCs/>
          <w:i/>
          <w:iCs/>
        </w:rPr>
        <w:t xml:space="preserve">[Schedule 1, items </w:t>
      </w:r>
      <w:r w:rsidR="00A27760">
        <w:rPr>
          <w:b/>
          <w:bCs/>
          <w:i/>
          <w:iCs/>
        </w:rPr>
        <w:t>11</w:t>
      </w:r>
      <w:r w:rsidR="008D5D42">
        <w:rPr>
          <w:b/>
          <w:bCs/>
          <w:i/>
          <w:iCs/>
        </w:rPr>
        <w:t>7</w:t>
      </w:r>
      <w:r w:rsidR="00A27760" w:rsidRPr="0C13D06A">
        <w:rPr>
          <w:b/>
          <w:bCs/>
          <w:i/>
          <w:iCs/>
        </w:rPr>
        <w:t xml:space="preserve"> </w:t>
      </w:r>
      <w:r w:rsidRPr="0C13D06A">
        <w:rPr>
          <w:b/>
          <w:bCs/>
          <w:i/>
          <w:iCs/>
        </w:rPr>
        <w:t xml:space="preserve">and </w:t>
      </w:r>
      <w:r w:rsidR="005A54AC">
        <w:rPr>
          <w:b/>
          <w:bCs/>
          <w:i/>
          <w:iCs/>
        </w:rPr>
        <w:t>11</w:t>
      </w:r>
      <w:r w:rsidR="008D5D42">
        <w:rPr>
          <w:b/>
          <w:bCs/>
          <w:i/>
          <w:iCs/>
        </w:rPr>
        <w:t>8</w:t>
      </w:r>
      <w:r w:rsidRPr="0C13D06A">
        <w:rPr>
          <w:b/>
          <w:bCs/>
          <w:i/>
          <w:iCs/>
        </w:rPr>
        <w:t>, paragraph 8.11(1</w:t>
      </w:r>
      <w:proofErr w:type="gramStart"/>
      <w:r w:rsidRPr="0C13D06A">
        <w:rPr>
          <w:b/>
          <w:bCs/>
          <w:i/>
          <w:iCs/>
        </w:rPr>
        <w:t>A)(</w:t>
      </w:r>
      <w:proofErr w:type="gramEnd"/>
      <w:r w:rsidRPr="0C13D06A">
        <w:rPr>
          <w:b/>
          <w:bCs/>
          <w:i/>
          <w:iCs/>
        </w:rPr>
        <w:t>a) and subrule 8.11(1B)]</w:t>
      </w:r>
    </w:p>
    <w:p w14:paraId="1F35E4B8" w14:textId="77777777" w:rsidR="0024212D" w:rsidRPr="00BC099A" w:rsidRDefault="0024212D" w:rsidP="0024212D">
      <w:pPr>
        <w:keepNext/>
        <w:spacing w:before="240"/>
        <w:ind w:right="91"/>
        <w:rPr>
          <w:i/>
          <w:iCs/>
        </w:rPr>
      </w:pPr>
      <w:r w:rsidRPr="00BC099A">
        <w:rPr>
          <w:i/>
          <w:iCs/>
        </w:rPr>
        <w:t>Record keeping and reporting</w:t>
      </w:r>
    </w:p>
    <w:p w14:paraId="7194299A" w14:textId="2766776A" w:rsidR="0024212D" w:rsidRPr="00BC099A" w:rsidRDefault="0024212D" w:rsidP="0024212D">
      <w:pPr>
        <w:pStyle w:val="OutlineNumbered1"/>
      </w:pPr>
      <w:bookmarkStart w:id="9" w:name="_Ref122097545"/>
      <w:r>
        <w:t xml:space="preserve">The Amending Rules clarify the requirements for data holders and ADRs (including in the capacity of CDR representative principals) to keep records of CDR consumer complaints, in addition to CDR complaint data. The Amending Rules also clarify that CDR consumers </w:t>
      </w:r>
      <w:proofErr w:type="gramStart"/>
      <w:r>
        <w:t>are able to</w:t>
      </w:r>
      <w:proofErr w:type="gramEnd"/>
      <w:r>
        <w:t xml:space="preserve"> request copies of CDR consumer complaints they have made, as well as statistical or other data relating to CDR complaints kept by the data holder or ADR. </w:t>
      </w:r>
      <w:r w:rsidRPr="0C13D06A">
        <w:rPr>
          <w:b/>
          <w:bCs/>
          <w:i/>
          <w:iCs/>
        </w:rPr>
        <w:t xml:space="preserve">[Schedule 1, items </w:t>
      </w:r>
      <w:r w:rsidR="008D5D42">
        <w:rPr>
          <w:b/>
          <w:bCs/>
          <w:i/>
          <w:iCs/>
        </w:rPr>
        <w:t>119</w:t>
      </w:r>
      <w:r w:rsidR="002E491F">
        <w:rPr>
          <w:b/>
          <w:bCs/>
          <w:i/>
          <w:iCs/>
        </w:rPr>
        <w:t xml:space="preserve">, </w:t>
      </w:r>
      <w:r w:rsidR="008D5D42">
        <w:rPr>
          <w:b/>
          <w:bCs/>
          <w:i/>
          <w:iCs/>
        </w:rPr>
        <w:t>120</w:t>
      </w:r>
      <w:r w:rsidR="0030338B">
        <w:rPr>
          <w:b/>
          <w:bCs/>
          <w:i/>
          <w:iCs/>
        </w:rPr>
        <w:t>, 12</w:t>
      </w:r>
      <w:r w:rsidR="008D5D42">
        <w:rPr>
          <w:b/>
          <w:bCs/>
          <w:i/>
          <w:iCs/>
        </w:rPr>
        <w:t>3</w:t>
      </w:r>
      <w:r w:rsidR="008B0BE3">
        <w:rPr>
          <w:b/>
          <w:bCs/>
          <w:i/>
          <w:iCs/>
        </w:rPr>
        <w:t xml:space="preserve">, </w:t>
      </w:r>
      <w:r w:rsidR="008B3AE0">
        <w:rPr>
          <w:b/>
          <w:bCs/>
          <w:i/>
          <w:iCs/>
        </w:rPr>
        <w:t>13</w:t>
      </w:r>
      <w:r w:rsidR="008D5D42">
        <w:rPr>
          <w:b/>
          <w:bCs/>
          <w:i/>
          <w:iCs/>
        </w:rPr>
        <w:t>4</w:t>
      </w:r>
      <w:r w:rsidR="008B3AE0">
        <w:rPr>
          <w:b/>
          <w:bCs/>
          <w:i/>
          <w:iCs/>
        </w:rPr>
        <w:t xml:space="preserve"> and </w:t>
      </w:r>
      <w:r w:rsidR="008D5D42">
        <w:rPr>
          <w:b/>
          <w:bCs/>
          <w:i/>
          <w:iCs/>
        </w:rPr>
        <w:t>135</w:t>
      </w:r>
      <w:r w:rsidRPr="0C13D06A">
        <w:rPr>
          <w:b/>
          <w:bCs/>
          <w:i/>
          <w:iCs/>
        </w:rPr>
        <w:t>, paragraphs 9.3(</w:t>
      </w:r>
      <w:proofErr w:type="gramStart"/>
      <w:r w:rsidRPr="0C13D06A">
        <w:rPr>
          <w:b/>
          <w:bCs/>
          <w:i/>
          <w:iCs/>
        </w:rPr>
        <w:t>1)(</w:t>
      </w:r>
      <w:proofErr w:type="gramEnd"/>
      <w:r w:rsidRPr="0C13D06A">
        <w:rPr>
          <w:b/>
          <w:bCs/>
          <w:i/>
          <w:iCs/>
        </w:rPr>
        <w:t>fa), (2)(da) and (2A)(ga), subrule 9.5(1) and paragraphs 9.5(2)(a) and (b)]</w:t>
      </w:r>
      <w:bookmarkEnd w:id="9"/>
    </w:p>
    <w:p w14:paraId="5C0CF314" w14:textId="77777777" w:rsidR="0024212D" w:rsidRPr="001C3482" w:rsidRDefault="0024212D" w:rsidP="0024212D">
      <w:pPr>
        <w:pStyle w:val="OutlineNumbered1"/>
        <w:keepNext/>
      </w:pPr>
      <w:r>
        <w:t>Recordkeeping requirements under rule 9.3(2) are amended to:</w:t>
      </w:r>
    </w:p>
    <w:p w14:paraId="77D62319" w14:textId="4BCA8E8A" w:rsidR="0024212D" w:rsidRPr="001C3482" w:rsidRDefault="0024212D" w:rsidP="0024212D">
      <w:pPr>
        <w:pStyle w:val="Bullet"/>
        <w:spacing w:before="120"/>
        <w:ind w:hanging="294"/>
      </w:pPr>
      <w:bookmarkStart w:id="10" w:name="_Hlk120548651"/>
      <w:r w:rsidRPr="001C3482">
        <w:t>require ADRs to keep and maintain records that record and explain the number of business consumer statements received</w:t>
      </w:r>
      <w:bookmarkEnd w:id="10"/>
      <w:r>
        <w:t>;</w:t>
      </w:r>
      <w:r w:rsidRPr="001C3482" w:rsidDel="00837DC4">
        <w:t xml:space="preserve"> </w:t>
      </w:r>
      <w:r w:rsidRPr="001C3482">
        <w:t xml:space="preserve">disclosures of CDR data under </w:t>
      </w:r>
      <w:r>
        <w:t>business consumer disclosure</w:t>
      </w:r>
      <w:r w:rsidRPr="001C3482">
        <w:t xml:space="preserve"> consent</w:t>
      </w:r>
      <w:r>
        <w:t>s</w:t>
      </w:r>
      <w:r w:rsidRPr="001C3482">
        <w:t xml:space="preserve"> and </w:t>
      </w:r>
      <w:r>
        <w:t xml:space="preserve">the </w:t>
      </w:r>
      <w:r w:rsidRPr="001C3482">
        <w:t>persons to whom CDR data was</w:t>
      </w:r>
      <w:r>
        <w:t xml:space="preserve"> </w:t>
      </w:r>
      <w:r w:rsidRPr="001C3482">
        <w:t>disclosed</w:t>
      </w:r>
      <w:r>
        <w:t xml:space="preserve">; and any </w:t>
      </w:r>
      <w:r w:rsidRPr="001C3482">
        <w:t>steps taken to confirm that a CDR consumer is a CDR business consumer</w:t>
      </w:r>
      <w:r w:rsidR="005479A2">
        <w:t>; and</w:t>
      </w:r>
    </w:p>
    <w:p w14:paraId="6D0D784E" w14:textId="77777777" w:rsidR="0024212D" w:rsidRPr="0017225B" w:rsidRDefault="0024212D" w:rsidP="0024212D">
      <w:pPr>
        <w:pStyle w:val="Bullet"/>
        <w:spacing w:before="120"/>
        <w:ind w:hanging="294"/>
      </w:pPr>
      <w:r>
        <w:t>clarify the requirements for keeping records about any</w:t>
      </w:r>
      <w:r w:rsidRPr="001C3482">
        <w:t xml:space="preserve"> outsourcing and sponsorship arrangements to which the ADR is a party</w:t>
      </w:r>
      <w:r>
        <w:t>,</w:t>
      </w:r>
      <w:r w:rsidRPr="001C3482">
        <w:t xml:space="preserve"> </w:t>
      </w:r>
      <w:r>
        <w:t>including the use and management of CDR data by the other party to an outsourcing or sponsorship arrangement, and any steps taken by the ADR to ensure an OSP complies with the relevant outsourcing arrangement.</w:t>
      </w:r>
    </w:p>
    <w:p w14:paraId="38CD3CDA" w14:textId="11F7379E" w:rsidR="0024212D" w:rsidRPr="00315806" w:rsidRDefault="0024212D" w:rsidP="0024212D">
      <w:pPr>
        <w:pStyle w:val="Bullet"/>
        <w:numPr>
          <w:ilvl w:val="0"/>
          <w:numId w:val="0"/>
        </w:numPr>
        <w:spacing w:before="120"/>
        <w:ind w:left="993"/>
        <w:rPr>
          <w:b/>
          <w:i/>
          <w:szCs w:val="24"/>
        </w:rPr>
      </w:pPr>
      <w:r w:rsidRPr="0085601B">
        <w:rPr>
          <w:b/>
          <w:i/>
        </w:rPr>
        <w:t>[</w:t>
      </w:r>
      <w:r>
        <w:rPr>
          <w:b/>
          <w:i/>
        </w:rPr>
        <w:t xml:space="preserve">Schedule 1, items </w:t>
      </w:r>
      <w:r w:rsidR="00A9235D">
        <w:rPr>
          <w:b/>
          <w:i/>
        </w:rPr>
        <w:t>12</w:t>
      </w:r>
      <w:r w:rsidR="008D5D42">
        <w:rPr>
          <w:b/>
          <w:i/>
        </w:rPr>
        <w:t>1</w:t>
      </w:r>
      <w:r w:rsidR="00A9235D">
        <w:rPr>
          <w:b/>
          <w:i/>
        </w:rPr>
        <w:t xml:space="preserve"> </w:t>
      </w:r>
      <w:r>
        <w:rPr>
          <w:b/>
          <w:i/>
        </w:rPr>
        <w:t xml:space="preserve">and </w:t>
      </w:r>
      <w:r w:rsidR="008D5D42">
        <w:rPr>
          <w:b/>
          <w:i/>
        </w:rPr>
        <w:t>122</w:t>
      </w:r>
      <w:r>
        <w:rPr>
          <w:b/>
          <w:i/>
        </w:rPr>
        <w:t xml:space="preserve">, </w:t>
      </w:r>
      <w:r w:rsidRPr="00315806">
        <w:rPr>
          <w:b/>
          <w:i/>
        </w:rPr>
        <w:t>paragraphs 9.3(</w:t>
      </w:r>
      <w:proofErr w:type="gramStart"/>
      <w:r w:rsidRPr="00315806">
        <w:rPr>
          <w:b/>
          <w:i/>
        </w:rPr>
        <w:t>2)(</w:t>
      </w:r>
      <w:proofErr w:type="spellStart"/>
      <w:proofErr w:type="gramEnd"/>
      <w:r w:rsidRPr="00315806">
        <w:rPr>
          <w:b/>
          <w:i/>
        </w:rPr>
        <w:t>ee</w:t>
      </w:r>
      <w:proofErr w:type="spellEnd"/>
      <w:r w:rsidRPr="00315806">
        <w:rPr>
          <w:b/>
          <w:i/>
        </w:rPr>
        <w:t>) to (</w:t>
      </w:r>
      <w:proofErr w:type="spellStart"/>
      <w:r w:rsidRPr="00315806">
        <w:rPr>
          <w:b/>
          <w:i/>
        </w:rPr>
        <w:t>eg</w:t>
      </w:r>
      <w:proofErr w:type="spellEnd"/>
      <w:r w:rsidRPr="00315806">
        <w:rPr>
          <w:b/>
          <w:i/>
        </w:rPr>
        <w:t>), (</w:t>
      </w:r>
      <w:proofErr w:type="spellStart"/>
      <w:r w:rsidRPr="00315806">
        <w:rPr>
          <w:b/>
          <w:i/>
        </w:rPr>
        <w:t>i</w:t>
      </w:r>
      <w:proofErr w:type="spellEnd"/>
      <w:r w:rsidRPr="00315806">
        <w:rPr>
          <w:b/>
          <w:i/>
        </w:rPr>
        <w:t xml:space="preserve">) </w:t>
      </w:r>
      <w:r>
        <w:rPr>
          <w:b/>
          <w:i/>
        </w:rPr>
        <w:t>and</w:t>
      </w:r>
      <w:r w:rsidRPr="00315806">
        <w:rPr>
          <w:b/>
          <w:i/>
        </w:rPr>
        <w:t xml:space="preserve"> (</w:t>
      </w:r>
      <w:proofErr w:type="spellStart"/>
      <w:r w:rsidRPr="00315806">
        <w:rPr>
          <w:b/>
          <w:i/>
        </w:rPr>
        <w:t>ia</w:t>
      </w:r>
      <w:proofErr w:type="spellEnd"/>
      <w:r w:rsidRPr="00315806">
        <w:rPr>
          <w:b/>
          <w:i/>
        </w:rPr>
        <w:t xml:space="preserve">)] </w:t>
      </w:r>
    </w:p>
    <w:p w14:paraId="34A43C0E" w14:textId="77777777" w:rsidR="0024212D" w:rsidRDefault="0024212D" w:rsidP="0024212D">
      <w:pPr>
        <w:pStyle w:val="OutlineNumbered1"/>
      </w:pPr>
      <w:r>
        <w:t xml:space="preserve">Recordkeeping requirements for ADRs that are CDR representative principals are clarified in relation to records that need to be kept about: </w:t>
      </w:r>
    </w:p>
    <w:p w14:paraId="1BA0BC28" w14:textId="77777777" w:rsidR="0024212D" w:rsidRPr="00102064" w:rsidRDefault="0024212D" w:rsidP="0024212D">
      <w:pPr>
        <w:pStyle w:val="Bullet"/>
        <w:spacing w:before="120"/>
        <w:ind w:hanging="294"/>
      </w:pPr>
      <w:r>
        <w:t xml:space="preserve">disclosures by their CDR representatives under the CDR Rules to accredited persons and trusted advisers and under insight disclosure consents, and the persons the disclosures were made </w:t>
      </w:r>
      <w:proofErr w:type="gramStart"/>
      <w:r>
        <w:t>to</w:t>
      </w:r>
      <w:r w:rsidRPr="00102064">
        <w:t>;</w:t>
      </w:r>
      <w:proofErr w:type="gramEnd"/>
      <w:r>
        <w:t xml:space="preserve"> </w:t>
      </w:r>
    </w:p>
    <w:p w14:paraId="005F008F" w14:textId="77777777" w:rsidR="0024212D" w:rsidRPr="00102064" w:rsidRDefault="0024212D" w:rsidP="0024212D">
      <w:pPr>
        <w:pStyle w:val="Bullet"/>
        <w:spacing w:before="120"/>
        <w:ind w:hanging="294"/>
      </w:pPr>
      <w:r w:rsidRPr="00102064">
        <w:t>any steps taken to confirm that a trusted adviser is a member of a class of trusted advisers;</w:t>
      </w:r>
      <w:r>
        <w:t xml:space="preserve"> and</w:t>
      </w:r>
    </w:p>
    <w:p w14:paraId="57A52000" w14:textId="77777777" w:rsidR="0024212D" w:rsidRDefault="0024212D" w:rsidP="0024212D">
      <w:pPr>
        <w:pStyle w:val="Bullet"/>
        <w:spacing w:before="120"/>
        <w:ind w:hanging="294"/>
      </w:pPr>
      <w:r w:rsidRPr="00102064">
        <w:rPr>
          <w:rFonts w:eastAsia="Calibri"/>
        </w:rPr>
        <w:t>any CDR outsourcing arrangement to which the CDR representative, or a direct or indirect OSP of the CDR representative, is a party</w:t>
      </w:r>
      <w:r w:rsidRPr="00657AAC">
        <w:rPr>
          <w:rFonts w:eastAsia="Calibri"/>
        </w:rPr>
        <w:t>,</w:t>
      </w:r>
      <w:r w:rsidRPr="00102064">
        <w:rPr>
          <w:rFonts w:eastAsia="Calibri"/>
        </w:rPr>
        <w:t xml:space="preserve"> the use and management of CDR data under the arrangement; and</w:t>
      </w:r>
      <w:r w:rsidRPr="00657AAC">
        <w:rPr>
          <w:rFonts w:eastAsia="Calibri"/>
        </w:rPr>
        <w:t xml:space="preserve"> </w:t>
      </w:r>
      <w:r w:rsidRPr="00102064">
        <w:rPr>
          <w:rFonts w:eastAsia="Calibri"/>
        </w:rPr>
        <w:t xml:space="preserve">steps </w:t>
      </w:r>
      <w:r>
        <w:t>taken to ensure that each direct or indirect OSP of the CDR representative complies with the arrangement.</w:t>
      </w:r>
    </w:p>
    <w:p w14:paraId="74C986BA" w14:textId="067FA4DC" w:rsidR="0024212D" w:rsidRPr="006572ED" w:rsidRDefault="0024212D" w:rsidP="0024212D">
      <w:pPr>
        <w:pStyle w:val="Bullet"/>
        <w:numPr>
          <w:ilvl w:val="0"/>
          <w:numId w:val="0"/>
        </w:numPr>
        <w:spacing w:before="120"/>
        <w:ind w:left="993"/>
        <w:rPr>
          <w:b/>
          <w:i/>
          <w:szCs w:val="24"/>
        </w:rPr>
      </w:pPr>
      <w:r w:rsidRPr="006572ED">
        <w:rPr>
          <w:b/>
          <w:i/>
          <w:szCs w:val="24"/>
        </w:rPr>
        <w:t>[</w:t>
      </w:r>
      <w:r>
        <w:rPr>
          <w:b/>
          <w:bCs/>
          <w:i/>
          <w:iCs/>
          <w:szCs w:val="24"/>
        </w:rPr>
        <w:t xml:space="preserve">Schedule 1, items </w:t>
      </w:r>
      <w:r w:rsidR="00D03024">
        <w:rPr>
          <w:b/>
          <w:bCs/>
          <w:i/>
          <w:iCs/>
          <w:szCs w:val="24"/>
        </w:rPr>
        <w:t>12</w:t>
      </w:r>
      <w:r w:rsidR="008D5D42">
        <w:rPr>
          <w:b/>
          <w:bCs/>
          <w:i/>
          <w:iCs/>
          <w:szCs w:val="24"/>
        </w:rPr>
        <w:t>4</w:t>
      </w:r>
      <w:r w:rsidR="00D03024">
        <w:rPr>
          <w:b/>
          <w:bCs/>
          <w:i/>
          <w:iCs/>
          <w:szCs w:val="24"/>
        </w:rPr>
        <w:t xml:space="preserve"> </w:t>
      </w:r>
      <w:r>
        <w:rPr>
          <w:b/>
          <w:bCs/>
          <w:i/>
          <w:iCs/>
          <w:szCs w:val="24"/>
        </w:rPr>
        <w:t xml:space="preserve">and </w:t>
      </w:r>
      <w:r w:rsidR="00953C46">
        <w:rPr>
          <w:b/>
          <w:bCs/>
          <w:i/>
          <w:iCs/>
          <w:szCs w:val="24"/>
        </w:rPr>
        <w:t>12</w:t>
      </w:r>
      <w:r w:rsidR="008D5D42">
        <w:rPr>
          <w:b/>
          <w:bCs/>
          <w:i/>
          <w:iCs/>
          <w:szCs w:val="24"/>
        </w:rPr>
        <w:t>5</w:t>
      </w:r>
      <w:r>
        <w:rPr>
          <w:b/>
          <w:bCs/>
          <w:i/>
          <w:iCs/>
          <w:szCs w:val="24"/>
        </w:rPr>
        <w:t xml:space="preserve">, </w:t>
      </w:r>
      <w:r w:rsidRPr="006572ED">
        <w:rPr>
          <w:b/>
          <w:i/>
          <w:szCs w:val="24"/>
        </w:rPr>
        <w:t>paragraphs 9.3(2</w:t>
      </w:r>
      <w:proofErr w:type="gramStart"/>
      <w:r w:rsidRPr="006572ED">
        <w:rPr>
          <w:b/>
          <w:i/>
          <w:szCs w:val="24"/>
        </w:rPr>
        <w:t>A)(</w:t>
      </w:r>
      <w:proofErr w:type="gramEnd"/>
      <w:r w:rsidRPr="006572ED">
        <w:rPr>
          <w:b/>
          <w:i/>
          <w:szCs w:val="24"/>
        </w:rPr>
        <w:t>ha)</w:t>
      </w:r>
      <w:r w:rsidR="00953C46">
        <w:rPr>
          <w:b/>
          <w:i/>
          <w:szCs w:val="24"/>
        </w:rPr>
        <w:t xml:space="preserve"> to </w:t>
      </w:r>
      <w:r w:rsidRPr="006572ED">
        <w:rPr>
          <w:b/>
          <w:i/>
          <w:szCs w:val="24"/>
        </w:rPr>
        <w:t>(</w:t>
      </w:r>
      <w:proofErr w:type="spellStart"/>
      <w:r w:rsidRPr="006572ED">
        <w:rPr>
          <w:b/>
          <w:i/>
          <w:szCs w:val="24"/>
        </w:rPr>
        <w:t>hd</w:t>
      </w:r>
      <w:proofErr w:type="spellEnd"/>
      <w:r w:rsidRPr="006572ED">
        <w:rPr>
          <w:b/>
          <w:i/>
          <w:szCs w:val="24"/>
        </w:rPr>
        <w:t>) and (ka)]</w:t>
      </w:r>
    </w:p>
    <w:p w14:paraId="724276EB" w14:textId="69E44098" w:rsidR="0024212D" w:rsidRDefault="0024212D" w:rsidP="0024212D">
      <w:pPr>
        <w:pStyle w:val="OutlineNumbered1"/>
      </w:pPr>
      <w:r>
        <w:t>Reporting requirements for ADRs under rule 9.4(2) have been extended to include the</w:t>
      </w:r>
      <w:r w:rsidRPr="0C13D06A">
        <w:rPr>
          <w:rFonts w:eastAsia="Calibri"/>
        </w:rPr>
        <w:t xml:space="preserve"> number of consents in relation to which a business consumer statement was given, including the number of times the ADR disclosed CDR data under a business consumer disclosure consent, and the </w:t>
      </w:r>
      <w:r>
        <w:t xml:space="preserve">number of such consents or amended consents that had a duration of more than 12 months. </w:t>
      </w:r>
      <w:r w:rsidRPr="0C13D06A">
        <w:rPr>
          <w:b/>
          <w:bCs/>
          <w:i/>
          <w:iCs/>
        </w:rPr>
        <w:t xml:space="preserve">[Schedule 1, item </w:t>
      </w:r>
      <w:r w:rsidR="00B378DD">
        <w:rPr>
          <w:b/>
          <w:bCs/>
          <w:i/>
          <w:iCs/>
        </w:rPr>
        <w:t>13</w:t>
      </w:r>
      <w:r w:rsidR="00B811B4">
        <w:rPr>
          <w:b/>
          <w:bCs/>
          <w:i/>
          <w:iCs/>
        </w:rPr>
        <w:t>0</w:t>
      </w:r>
      <w:r w:rsidRPr="0C13D06A">
        <w:rPr>
          <w:b/>
          <w:bCs/>
          <w:i/>
          <w:iCs/>
        </w:rPr>
        <w:t>, subparagraph 9.4(</w:t>
      </w:r>
      <w:proofErr w:type="gramStart"/>
      <w:r w:rsidRPr="0C13D06A">
        <w:rPr>
          <w:b/>
          <w:bCs/>
          <w:i/>
          <w:iCs/>
        </w:rPr>
        <w:t>2)(</w:t>
      </w:r>
      <w:proofErr w:type="spellStart"/>
      <w:proofErr w:type="gramEnd"/>
      <w:r w:rsidRPr="0C13D06A">
        <w:rPr>
          <w:b/>
          <w:bCs/>
          <w:i/>
          <w:iCs/>
        </w:rPr>
        <w:t>viiia</w:t>
      </w:r>
      <w:proofErr w:type="spellEnd"/>
      <w:r w:rsidRPr="0C13D06A">
        <w:rPr>
          <w:b/>
          <w:bCs/>
          <w:i/>
          <w:iCs/>
        </w:rPr>
        <w:t>)]</w:t>
      </w:r>
    </w:p>
    <w:p w14:paraId="7AD8FE31" w14:textId="77777777" w:rsidR="0024212D" w:rsidRPr="00BC099A" w:rsidRDefault="0024212D" w:rsidP="0024212D">
      <w:pPr>
        <w:pStyle w:val="OutlineNumbered1"/>
      </w:pPr>
      <w:bookmarkStart w:id="11" w:name="_Ref122097553"/>
      <w:r>
        <w:lastRenderedPageBreak/>
        <w:t>Existing reporting requirements for ADRs that are CDR representative principals in relation to their CDR representatives, are extended to include:</w:t>
      </w:r>
      <w:bookmarkEnd w:id="11"/>
    </w:p>
    <w:p w14:paraId="719CA27F" w14:textId="77777777" w:rsidR="0024212D" w:rsidRPr="00BC04EC" w:rsidRDefault="0024212D" w:rsidP="0024212D">
      <w:pPr>
        <w:pStyle w:val="Bullet"/>
        <w:tabs>
          <w:tab w:val="left" w:pos="720"/>
        </w:tabs>
        <w:spacing w:before="120"/>
        <w:ind w:hanging="294"/>
      </w:pPr>
      <w:r w:rsidRPr="00930638">
        <w:t xml:space="preserve">the number of consumer data requests that the CDR representative received from an accredited person on behalf of a CDR </w:t>
      </w:r>
      <w:proofErr w:type="gramStart"/>
      <w:r w:rsidRPr="00930638">
        <w:t>consumer</w:t>
      </w:r>
      <w:r w:rsidRPr="00BC04EC">
        <w:t>;</w:t>
      </w:r>
      <w:proofErr w:type="gramEnd"/>
      <w:r w:rsidRPr="00BC04EC">
        <w:t xml:space="preserve"> </w:t>
      </w:r>
    </w:p>
    <w:p w14:paraId="2112D65A" w14:textId="77777777" w:rsidR="0024212D" w:rsidRDefault="0024212D" w:rsidP="0024212D">
      <w:pPr>
        <w:pStyle w:val="Bullet"/>
        <w:tabs>
          <w:tab w:val="left" w:pos="720"/>
        </w:tabs>
        <w:spacing w:before="120"/>
        <w:ind w:hanging="294"/>
      </w:pPr>
      <w:r w:rsidRPr="00F35D44">
        <w:t xml:space="preserve">the number of times the CDR representative disclosed consumer data to an accredited person in response to such a consumer data </w:t>
      </w:r>
      <w:proofErr w:type="gramStart"/>
      <w:r w:rsidRPr="00F35D44">
        <w:t>request;</w:t>
      </w:r>
      <w:proofErr w:type="gramEnd"/>
    </w:p>
    <w:p w14:paraId="6AB60A0B" w14:textId="77777777" w:rsidR="0024212D" w:rsidRPr="00930638" w:rsidRDefault="0024212D" w:rsidP="0024212D">
      <w:pPr>
        <w:pStyle w:val="Bullet"/>
        <w:tabs>
          <w:tab w:val="left" w:pos="720"/>
        </w:tabs>
        <w:spacing w:before="120"/>
        <w:ind w:hanging="294"/>
      </w:pPr>
      <w:r w:rsidRPr="00670A04">
        <w:rPr>
          <w:rFonts w:eastAsia="Calibri"/>
        </w:rPr>
        <w:t xml:space="preserve">the number of </w:t>
      </w:r>
      <w:r w:rsidRPr="00670A04">
        <w:t xml:space="preserve">consents the CDR representative received from CDR consumers </w:t>
      </w:r>
      <w:r w:rsidRPr="00670A04">
        <w:rPr>
          <w:rFonts w:eastAsia="Calibri"/>
        </w:rPr>
        <w:t>during the reporting period</w:t>
      </w:r>
      <w:r w:rsidRPr="00670A04">
        <w:t xml:space="preserve"> to disclose CDR data to trusted </w:t>
      </w:r>
      <w:proofErr w:type="gramStart"/>
      <w:r w:rsidRPr="00670A04">
        <w:t>advisers</w:t>
      </w:r>
      <w:r>
        <w:t>;</w:t>
      </w:r>
      <w:proofErr w:type="gramEnd"/>
    </w:p>
    <w:p w14:paraId="64AC2F8C" w14:textId="77777777" w:rsidR="0024212D" w:rsidRPr="0084728E" w:rsidRDefault="0024212D" w:rsidP="0024212D">
      <w:pPr>
        <w:pStyle w:val="Bullet"/>
        <w:tabs>
          <w:tab w:val="left" w:pos="720"/>
        </w:tabs>
        <w:spacing w:before="120"/>
        <w:ind w:hanging="294"/>
      </w:pPr>
      <w:r>
        <w:t xml:space="preserve">for each class of trusted </w:t>
      </w:r>
      <w:r w:rsidRPr="00BC099A">
        <w:t>adviser</w:t>
      </w:r>
      <w:r>
        <w:t>s—the number of trusted advisers to whom CDR data was disclosed by the CDR representative; and</w:t>
      </w:r>
    </w:p>
    <w:p w14:paraId="3CA8E8BF" w14:textId="77777777" w:rsidR="0024212D" w:rsidRDefault="0024212D" w:rsidP="0024212D">
      <w:pPr>
        <w:pStyle w:val="Bullet"/>
        <w:tabs>
          <w:tab w:val="left" w:pos="720"/>
        </w:tabs>
        <w:spacing w:before="120"/>
        <w:ind w:hanging="294"/>
      </w:pPr>
      <w:r w:rsidRPr="00670A04">
        <w:rPr>
          <w:rFonts w:eastAsia="Calibri"/>
        </w:rPr>
        <w:t xml:space="preserve">the number of insight disclosure </w:t>
      </w:r>
      <w:r w:rsidRPr="00670A04">
        <w:t xml:space="preserve">consents the CDR representative received from CDR consumers </w:t>
      </w:r>
      <w:r w:rsidRPr="00670A04">
        <w:rPr>
          <w:rFonts w:eastAsia="Calibri"/>
        </w:rPr>
        <w:t>during the reporting period</w:t>
      </w:r>
      <w:r>
        <w:rPr>
          <w:rFonts w:eastAsia="Calibri"/>
        </w:rPr>
        <w:t>.</w:t>
      </w:r>
    </w:p>
    <w:p w14:paraId="36F5CDE4" w14:textId="748EFBA8" w:rsidR="0024212D" w:rsidRPr="00A14C84" w:rsidRDefault="0024212D" w:rsidP="0024212D">
      <w:pPr>
        <w:pStyle w:val="OutlineNumbered1"/>
        <w:numPr>
          <w:ilvl w:val="0"/>
          <w:numId w:val="0"/>
        </w:numPr>
        <w:ind w:left="567"/>
        <w:rPr>
          <w:b/>
          <w:i/>
          <w:szCs w:val="24"/>
        </w:rPr>
      </w:pPr>
      <w:r w:rsidRPr="00A14C84">
        <w:rPr>
          <w:b/>
          <w:i/>
          <w:szCs w:val="24"/>
        </w:rPr>
        <w:t>[</w:t>
      </w:r>
      <w:r>
        <w:rPr>
          <w:b/>
          <w:bCs/>
          <w:i/>
          <w:iCs/>
          <w:szCs w:val="24"/>
        </w:rPr>
        <w:t xml:space="preserve">Schedule 1, item </w:t>
      </w:r>
      <w:r w:rsidR="000762F4">
        <w:rPr>
          <w:b/>
          <w:bCs/>
          <w:i/>
          <w:iCs/>
          <w:szCs w:val="24"/>
        </w:rPr>
        <w:t>13</w:t>
      </w:r>
      <w:r w:rsidR="00B811B4">
        <w:rPr>
          <w:b/>
          <w:bCs/>
          <w:i/>
          <w:iCs/>
          <w:szCs w:val="24"/>
        </w:rPr>
        <w:t>2</w:t>
      </w:r>
      <w:r>
        <w:rPr>
          <w:b/>
          <w:bCs/>
          <w:i/>
          <w:iCs/>
          <w:szCs w:val="24"/>
        </w:rPr>
        <w:t xml:space="preserve">, </w:t>
      </w:r>
      <w:r w:rsidRPr="00A14C84">
        <w:rPr>
          <w:b/>
          <w:i/>
          <w:szCs w:val="24"/>
        </w:rPr>
        <w:t>paragraph 9.4(2</w:t>
      </w:r>
      <w:proofErr w:type="gramStart"/>
      <w:r w:rsidRPr="00A14C84">
        <w:rPr>
          <w:b/>
          <w:i/>
          <w:szCs w:val="24"/>
        </w:rPr>
        <w:t>A)(</w:t>
      </w:r>
      <w:proofErr w:type="gramEnd"/>
      <w:r>
        <w:rPr>
          <w:b/>
          <w:bCs/>
          <w:i/>
          <w:iCs/>
          <w:szCs w:val="24"/>
        </w:rPr>
        <w:t>e)</w:t>
      </w:r>
      <w:r w:rsidRPr="00A14C84">
        <w:rPr>
          <w:b/>
          <w:i/>
          <w:szCs w:val="24"/>
        </w:rPr>
        <w:t>]</w:t>
      </w:r>
    </w:p>
    <w:p w14:paraId="0EE869E4" w14:textId="2C594036" w:rsidR="0024212D" w:rsidRDefault="0024212D" w:rsidP="0024212D">
      <w:pPr>
        <w:pStyle w:val="OutlineNumbered1"/>
      </w:pPr>
      <w:r>
        <w:t xml:space="preserve">CDR consumers </w:t>
      </w:r>
      <w:proofErr w:type="gramStart"/>
      <w:r>
        <w:t>are able to</w:t>
      </w:r>
      <w:proofErr w:type="gramEnd"/>
      <w:r>
        <w:t xml:space="preserve"> request copies of records relating to new recordkeeping requirements for ADRs and CDR representative principals, including in relation to consumer data requests received and disclosure of data. </w:t>
      </w:r>
      <w:r w:rsidRPr="0C13D06A">
        <w:rPr>
          <w:b/>
          <w:bCs/>
          <w:i/>
          <w:iCs/>
        </w:rPr>
        <w:t xml:space="preserve">[Schedule 1, item </w:t>
      </w:r>
      <w:r w:rsidR="002D6050">
        <w:rPr>
          <w:b/>
          <w:bCs/>
          <w:i/>
          <w:iCs/>
        </w:rPr>
        <w:t>13</w:t>
      </w:r>
      <w:r w:rsidR="00B811B4">
        <w:rPr>
          <w:b/>
          <w:bCs/>
          <w:i/>
          <w:iCs/>
        </w:rPr>
        <w:t>5</w:t>
      </w:r>
      <w:r w:rsidRPr="0C13D06A">
        <w:rPr>
          <w:b/>
          <w:bCs/>
          <w:i/>
          <w:iCs/>
        </w:rPr>
        <w:t>, subrule 9.5(2)]</w:t>
      </w:r>
    </w:p>
    <w:p w14:paraId="0532FCF0" w14:textId="77012BE9" w:rsidR="0024212D" w:rsidRPr="00CE040C" w:rsidRDefault="0024212D" w:rsidP="0024212D">
      <w:pPr>
        <w:pStyle w:val="OutlineNumbered1"/>
      </w:pPr>
      <w:r>
        <w:t>New reporting requirements for ADRs and CDR representative principals are not required for a reporting period before 1 January 2024. The first report containing the new matters set out above is due 30 days from the end of the 1 J</w:t>
      </w:r>
      <w:r w:rsidR="5B97BBAA">
        <w:t>anuary</w:t>
      </w:r>
      <w:r>
        <w:t xml:space="preserve"> 202</w:t>
      </w:r>
      <w:r w:rsidR="505960DD">
        <w:t>4</w:t>
      </w:r>
      <w:r>
        <w:t xml:space="preserve"> to 3</w:t>
      </w:r>
      <w:r w:rsidR="167416F9">
        <w:t>0</w:t>
      </w:r>
      <w:r>
        <w:t> </w:t>
      </w:r>
      <w:r w:rsidR="3F8E0427">
        <w:t>June</w:t>
      </w:r>
      <w:r>
        <w:t xml:space="preserve"> 202</w:t>
      </w:r>
      <w:r w:rsidR="714F292C">
        <w:t>4</w:t>
      </w:r>
      <w:r>
        <w:t xml:space="preserve"> reporting period. </w:t>
      </w:r>
      <w:r w:rsidRPr="6B05D206">
        <w:rPr>
          <w:b/>
          <w:bCs/>
          <w:i/>
          <w:iCs/>
        </w:rPr>
        <w:t xml:space="preserve">[Schedule 1, item </w:t>
      </w:r>
      <w:r w:rsidR="006B5780" w:rsidRPr="6B05D206">
        <w:rPr>
          <w:b/>
          <w:bCs/>
          <w:i/>
          <w:iCs/>
        </w:rPr>
        <w:t>13</w:t>
      </w:r>
      <w:r w:rsidR="00B811B4">
        <w:rPr>
          <w:b/>
          <w:bCs/>
          <w:i/>
          <w:iCs/>
        </w:rPr>
        <w:t>3</w:t>
      </w:r>
      <w:r w:rsidRPr="6B05D206">
        <w:rPr>
          <w:b/>
          <w:bCs/>
          <w:i/>
          <w:iCs/>
        </w:rPr>
        <w:t>, subrule 9.4(6)]</w:t>
      </w:r>
    </w:p>
    <w:p w14:paraId="101E4401" w14:textId="4D0C3F7B" w:rsidR="0024212D" w:rsidRPr="00BC099A" w:rsidRDefault="0024212D" w:rsidP="0024212D">
      <w:pPr>
        <w:pStyle w:val="OutlineNumbered1"/>
      </w:pPr>
      <w:r w:rsidRPr="0C13D06A">
        <w:rPr>
          <w:color w:val="000000" w:themeColor="text1"/>
        </w:rPr>
        <w:t xml:space="preserve">The civil penalty provisions currently applicable to the recordkeeping and reporting obligations for ADRs and CDR representative principals apply to the new requirements described above. </w:t>
      </w:r>
    </w:p>
    <w:p w14:paraId="74239268" w14:textId="77777777" w:rsidR="0024212D" w:rsidRPr="00BC099A" w:rsidRDefault="0024212D" w:rsidP="0024212D">
      <w:pPr>
        <w:spacing w:before="240"/>
        <w:ind w:right="91"/>
      </w:pPr>
      <w:r w:rsidRPr="00BC099A">
        <w:rPr>
          <w:i/>
          <w:iCs/>
        </w:rPr>
        <w:t>Reciprocity for non-ADIs</w:t>
      </w:r>
    </w:p>
    <w:p w14:paraId="13B49AE4" w14:textId="02FE70C0" w:rsidR="0024212D" w:rsidRPr="00BC099A" w:rsidRDefault="0024212D" w:rsidP="0024212D">
      <w:pPr>
        <w:pStyle w:val="OutlineNumbered1"/>
      </w:pPr>
      <w:r>
        <w:t>Previously, banking sector reciprocal data holder obligations began to apply to non-ADI entities when the entity became an ADR. The Amending Rules provide that these reciprocal obligations do not apply until 12 months after the non-ADI entity has become a CDR data holder as a result of the operation of subsection 56</w:t>
      </w:r>
      <w:proofErr w:type="gramStart"/>
      <w:r>
        <w:t>AJ(</w:t>
      </w:r>
      <w:proofErr w:type="gramEnd"/>
      <w:r>
        <w:t xml:space="preserve">3) of the Act (that is, until 12 months after they become an ADR). </w:t>
      </w:r>
      <w:r w:rsidRPr="0C13D06A">
        <w:rPr>
          <w:b/>
          <w:bCs/>
          <w:i/>
          <w:iCs/>
        </w:rPr>
        <w:t xml:space="preserve">[Schedule 1, item </w:t>
      </w:r>
      <w:r w:rsidR="0052718E">
        <w:rPr>
          <w:b/>
          <w:bCs/>
          <w:i/>
          <w:iCs/>
        </w:rPr>
        <w:t>15</w:t>
      </w:r>
      <w:r w:rsidR="00B811B4">
        <w:rPr>
          <w:b/>
          <w:bCs/>
          <w:i/>
          <w:iCs/>
        </w:rPr>
        <w:t>3</w:t>
      </w:r>
      <w:r w:rsidRPr="0C13D06A">
        <w:rPr>
          <w:b/>
          <w:bCs/>
          <w:i/>
          <w:iCs/>
        </w:rPr>
        <w:t>, table item 5 in clause 6.2 of Schedule 3 to the CDR Rules]</w:t>
      </w:r>
    </w:p>
    <w:p w14:paraId="12A6E117" w14:textId="77777777" w:rsidR="0024212D" w:rsidRPr="00BC099A" w:rsidRDefault="0024212D" w:rsidP="0024212D">
      <w:pPr>
        <w:pStyle w:val="OutlineNumbered1"/>
      </w:pPr>
      <w:r>
        <w:t>This will alleviate some of the cost and complexity of regulatory compliance that smaller entities face in building both data holder and ADR capabilities at the same time. It also aligns with the compliance window currently allowed in the energy sector where data holder obligations do not start to apply to small retailers until 12 months after they become accredited (see clause 8.6 of Schedule 4 to the CDR Rules).</w:t>
      </w:r>
    </w:p>
    <w:p w14:paraId="2715F50A" w14:textId="77777777" w:rsidR="0024212D" w:rsidRPr="00BC099A" w:rsidRDefault="0024212D" w:rsidP="0024212D">
      <w:pPr>
        <w:keepNext/>
        <w:spacing w:before="240"/>
        <w:ind w:right="91"/>
        <w:rPr>
          <w:i/>
          <w:iCs/>
        </w:rPr>
      </w:pPr>
      <w:r w:rsidRPr="00BC099A">
        <w:rPr>
          <w:i/>
          <w:iCs/>
        </w:rPr>
        <w:t>Energy sector rule amendments</w:t>
      </w:r>
    </w:p>
    <w:p w14:paraId="106657A1" w14:textId="763826D3" w:rsidR="0024212D" w:rsidRPr="00BC099A" w:rsidRDefault="0024212D" w:rsidP="0024212D">
      <w:pPr>
        <w:pStyle w:val="OutlineNumbered1"/>
      </w:pPr>
      <w:r>
        <w:t xml:space="preserve">The Amending Rules correct a reference in clause 2.2 of Schedule 4 to the CDR Rules so that it refers to Chapter 7 of the National Electricity Rules, which is the </w:t>
      </w:r>
      <w:r>
        <w:lastRenderedPageBreak/>
        <w:t xml:space="preserve">substantive chapter about metering. </w:t>
      </w:r>
      <w:r w:rsidRPr="0C13D06A">
        <w:rPr>
          <w:b/>
          <w:bCs/>
          <w:i/>
          <w:iCs/>
        </w:rPr>
        <w:t xml:space="preserve">[Schedule 1, item </w:t>
      </w:r>
      <w:r w:rsidR="00631D68">
        <w:rPr>
          <w:b/>
          <w:bCs/>
          <w:i/>
          <w:iCs/>
        </w:rPr>
        <w:t>16</w:t>
      </w:r>
      <w:r w:rsidR="00B811B4">
        <w:rPr>
          <w:b/>
          <w:bCs/>
          <w:i/>
          <w:iCs/>
        </w:rPr>
        <w:t>4</w:t>
      </w:r>
      <w:r w:rsidRPr="0C13D06A">
        <w:rPr>
          <w:b/>
          <w:bCs/>
          <w:i/>
          <w:iCs/>
        </w:rPr>
        <w:t>, paragraph 2.2(2)(b) of Schedule 4 to the CDR Rules]</w:t>
      </w:r>
    </w:p>
    <w:p w14:paraId="413C6A8B" w14:textId="77777777" w:rsidR="0024212D" w:rsidRPr="00BC099A" w:rsidRDefault="0024212D" w:rsidP="0024212D">
      <w:pPr>
        <w:pStyle w:val="OutlineNumbered1"/>
      </w:pPr>
      <w:r>
        <w:t>The Amending Rules clarify the effect of clause 5.2 of Schedule 4 to the CDR Rules on complaints arising outside the energy sector, and requirements for external dispute resolution (EDR) scheme membership by energy retailers that are also accredited persons dealing with both energy sector and non-energy sector CDR data. The intention is that:</w:t>
      </w:r>
    </w:p>
    <w:p w14:paraId="45D03308" w14:textId="77777777" w:rsidR="0024212D" w:rsidRPr="00BC099A" w:rsidRDefault="0024212D" w:rsidP="0024212D">
      <w:pPr>
        <w:pStyle w:val="Bullet"/>
        <w:spacing w:before="120"/>
        <w:ind w:hanging="294"/>
      </w:pPr>
      <w:r w:rsidRPr="00BC099A">
        <w:t xml:space="preserve">accredited persons should be members of the Australian Financial Complaints Authority </w:t>
      </w:r>
      <w:r>
        <w:t>Limited</w:t>
      </w:r>
      <w:r w:rsidRPr="00BC099A">
        <w:t xml:space="preserve"> (AFCA</w:t>
      </w:r>
      <w:proofErr w:type="gramStart"/>
      <w:r w:rsidRPr="00BC099A">
        <w:t>);</w:t>
      </w:r>
      <w:proofErr w:type="gramEnd"/>
    </w:p>
    <w:p w14:paraId="5F42A042" w14:textId="77777777" w:rsidR="0024212D" w:rsidRPr="00BC099A" w:rsidRDefault="0024212D" w:rsidP="0024212D">
      <w:pPr>
        <w:pStyle w:val="Bullet"/>
        <w:spacing w:before="120"/>
        <w:ind w:hanging="294"/>
      </w:pPr>
      <w:r w:rsidRPr="00BC099A">
        <w:t>retailer data holders must be members of the relevant energy and water ombudsman (or equivalent dispute resolution process) (EWO</w:t>
      </w:r>
      <w:proofErr w:type="gramStart"/>
      <w:r w:rsidRPr="00BC099A">
        <w:t>);</w:t>
      </w:r>
      <w:proofErr w:type="gramEnd"/>
    </w:p>
    <w:p w14:paraId="1A0AE277" w14:textId="77777777" w:rsidR="0024212D" w:rsidRPr="00BC099A" w:rsidRDefault="0024212D" w:rsidP="0024212D">
      <w:pPr>
        <w:pStyle w:val="Bullet"/>
        <w:spacing w:before="120"/>
        <w:ind w:hanging="294"/>
      </w:pPr>
      <w:r w:rsidRPr="00BC099A">
        <w:t>where a retailer data holder also is, or later becomes, an accredited person:</w:t>
      </w:r>
    </w:p>
    <w:p w14:paraId="2E9EA495" w14:textId="77777777" w:rsidR="0024212D" w:rsidRPr="00A45998" w:rsidRDefault="0024212D" w:rsidP="0024212D">
      <w:pPr>
        <w:pStyle w:val="Bullet"/>
        <w:numPr>
          <w:ilvl w:val="0"/>
          <w:numId w:val="10"/>
        </w:numPr>
        <w:spacing w:before="120"/>
        <w:rPr>
          <w:szCs w:val="18"/>
        </w:rPr>
      </w:pPr>
      <w:r w:rsidRPr="00BC099A">
        <w:t>it does not also need to become a member of AFCA provided it only uses energy sector CDR data to provide goods or services in the energy sector and does not use non-energy secto</w:t>
      </w:r>
      <w:r w:rsidRPr="002612C6">
        <w:rPr>
          <w:szCs w:val="18"/>
        </w:rPr>
        <w:t xml:space="preserve">r CDR data to provide goods or services outside the energy </w:t>
      </w:r>
      <w:proofErr w:type="gramStart"/>
      <w:r w:rsidRPr="002612C6">
        <w:rPr>
          <w:szCs w:val="18"/>
        </w:rPr>
        <w:t>sector</w:t>
      </w:r>
      <w:r w:rsidRPr="00670AA6">
        <w:rPr>
          <w:szCs w:val="18"/>
        </w:rPr>
        <w:t>;</w:t>
      </w:r>
      <w:proofErr w:type="gramEnd"/>
    </w:p>
    <w:p w14:paraId="171CA832" w14:textId="77777777" w:rsidR="0024212D" w:rsidRPr="004D65B9" w:rsidRDefault="0024212D" w:rsidP="0024212D">
      <w:pPr>
        <w:pStyle w:val="Bullet"/>
        <w:numPr>
          <w:ilvl w:val="0"/>
          <w:numId w:val="10"/>
        </w:numPr>
        <w:spacing w:before="120"/>
        <w:rPr>
          <w:szCs w:val="18"/>
        </w:rPr>
      </w:pPr>
      <w:r w:rsidRPr="00C221C7">
        <w:rPr>
          <w:szCs w:val="18"/>
        </w:rPr>
        <w:t>otherwise, it will need to be a member of both AFCA and the relevant EWO.</w:t>
      </w:r>
    </w:p>
    <w:p w14:paraId="416D4541" w14:textId="63366BE2" w:rsidR="0024212D" w:rsidRPr="00893456" w:rsidRDefault="0024212D" w:rsidP="0024212D">
      <w:pPr>
        <w:pStyle w:val="Bullet"/>
        <w:numPr>
          <w:ilvl w:val="0"/>
          <w:numId w:val="0"/>
        </w:numPr>
        <w:spacing w:before="0"/>
        <w:ind w:left="993" w:firstLine="315"/>
        <w:rPr>
          <w:b/>
          <w:i/>
          <w:szCs w:val="24"/>
        </w:rPr>
      </w:pPr>
      <w:r w:rsidRPr="00893456">
        <w:rPr>
          <w:b/>
          <w:i/>
          <w:szCs w:val="24"/>
        </w:rPr>
        <w:t>[</w:t>
      </w:r>
      <w:r>
        <w:rPr>
          <w:b/>
          <w:bCs/>
          <w:i/>
          <w:iCs/>
          <w:szCs w:val="24"/>
        </w:rPr>
        <w:t xml:space="preserve">Schedule 1, item </w:t>
      </w:r>
      <w:r w:rsidR="00631D68">
        <w:rPr>
          <w:b/>
          <w:bCs/>
          <w:i/>
          <w:iCs/>
          <w:szCs w:val="24"/>
        </w:rPr>
        <w:t>17</w:t>
      </w:r>
      <w:r w:rsidR="00B811B4">
        <w:rPr>
          <w:b/>
          <w:bCs/>
          <w:i/>
          <w:iCs/>
          <w:szCs w:val="24"/>
        </w:rPr>
        <w:t>1</w:t>
      </w:r>
      <w:r>
        <w:rPr>
          <w:b/>
          <w:bCs/>
          <w:i/>
          <w:iCs/>
          <w:szCs w:val="24"/>
        </w:rPr>
        <w:t xml:space="preserve">, </w:t>
      </w:r>
      <w:r w:rsidRPr="00893456">
        <w:rPr>
          <w:b/>
          <w:i/>
          <w:szCs w:val="24"/>
        </w:rPr>
        <w:t>clause 5.2 of Schedule 4</w:t>
      </w:r>
      <w:r>
        <w:rPr>
          <w:b/>
          <w:i/>
        </w:rPr>
        <w:t xml:space="preserve"> to the CDR Rules</w:t>
      </w:r>
      <w:r w:rsidRPr="00893456">
        <w:rPr>
          <w:b/>
          <w:i/>
          <w:szCs w:val="24"/>
        </w:rPr>
        <w:t>]</w:t>
      </w:r>
    </w:p>
    <w:p w14:paraId="1806A635" w14:textId="39D597FE" w:rsidR="0024212D" w:rsidRPr="00BC099A" w:rsidRDefault="0024212D" w:rsidP="0024212D">
      <w:pPr>
        <w:pStyle w:val="OutlineNumbered1"/>
      </w:pPr>
      <w:r>
        <w:t xml:space="preserve">The definition of ‘large customer’ in Part 8 of Schedule 4 to the CDR Rules is corrected to refer to a customer in Victoria that is </w:t>
      </w:r>
      <w:r w:rsidRPr="0C13D06A">
        <w:rPr>
          <w:i/>
          <w:iCs/>
        </w:rPr>
        <w:t>not</w:t>
      </w:r>
      <w:r>
        <w:t xml:space="preserve"> a relevant customer for the purposes of the </w:t>
      </w:r>
      <w:r w:rsidRPr="0C13D06A">
        <w:rPr>
          <w:i/>
          <w:iCs/>
        </w:rPr>
        <w:t>Electricity Industry Act 2000</w:t>
      </w:r>
      <w:r>
        <w:t xml:space="preserve"> (Vic). </w:t>
      </w:r>
      <w:r w:rsidRPr="0C13D06A">
        <w:rPr>
          <w:b/>
          <w:bCs/>
          <w:i/>
          <w:iCs/>
        </w:rPr>
        <w:t xml:space="preserve">[Schedule 1, item </w:t>
      </w:r>
      <w:r w:rsidR="00CA20A1">
        <w:rPr>
          <w:b/>
          <w:bCs/>
          <w:i/>
          <w:iCs/>
        </w:rPr>
        <w:t>17</w:t>
      </w:r>
      <w:r w:rsidR="00A56B13">
        <w:rPr>
          <w:b/>
          <w:bCs/>
          <w:i/>
          <w:iCs/>
        </w:rPr>
        <w:t>2</w:t>
      </w:r>
      <w:r w:rsidRPr="0C13D06A">
        <w:rPr>
          <w:b/>
          <w:bCs/>
          <w:i/>
          <w:iCs/>
        </w:rPr>
        <w:t>, definition of ‘large customer’ in clause 8.1 of Schedule 4 to the CDR Rules]</w:t>
      </w:r>
    </w:p>
    <w:p w14:paraId="5222FFB1" w14:textId="5234AB69" w:rsidR="0024212D" w:rsidRPr="00BC099A" w:rsidRDefault="0024212D" w:rsidP="0024212D">
      <w:pPr>
        <w:pStyle w:val="OutlineNumbered1"/>
      </w:pPr>
      <w:r>
        <w:t xml:space="preserve">The Amending Rules remove a barrier to sharing data for testing and proving use cases prior to the tranche 1 application date for the energy sector of 15 November 2022. This brings energy into line with the approach taken for banking. </w:t>
      </w:r>
      <w:r w:rsidRPr="0C13D06A">
        <w:rPr>
          <w:b/>
          <w:bCs/>
          <w:i/>
          <w:iCs/>
        </w:rPr>
        <w:t xml:space="preserve">[Schedule 1, item </w:t>
      </w:r>
      <w:r w:rsidR="005248A9">
        <w:rPr>
          <w:b/>
          <w:bCs/>
          <w:i/>
          <w:iCs/>
        </w:rPr>
        <w:t>17</w:t>
      </w:r>
      <w:r w:rsidR="00A56B13">
        <w:rPr>
          <w:b/>
          <w:bCs/>
          <w:i/>
          <w:iCs/>
        </w:rPr>
        <w:t>5</w:t>
      </w:r>
      <w:r w:rsidRPr="0C13D06A">
        <w:rPr>
          <w:b/>
          <w:bCs/>
          <w:i/>
          <w:iCs/>
        </w:rPr>
        <w:t>, subclause 8.7(1) of Schedule 4 to the CDR Rules]</w:t>
      </w:r>
    </w:p>
    <w:p w14:paraId="23B80B3C" w14:textId="2E65631A" w:rsidR="0024212D" w:rsidRPr="00BC099A" w:rsidRDefault="0024212D" w:rsidP="0024212D">
      <w:pPr>
        <w:pStyle w:val="OutlineNumbered1"/>
      </w:pPr>
      <w:r>
        <w:t xml:space="preserve">The Amending Rules also make </w:t>
      </w:r>
      <w:proofErr w:type="gramStart"/>
      <w:r>
        <w:t>a number of</w:t>
      </w:r>
      <w:proofErr w:type="gramEnd"/>
      <w:r>
        <w:t xml:space="preserve"> minor amendments to correct typographical errors and cross references in Schedule 4 to the CDR Rules. </w:t>
      </w:r>
      <w:r w:rsidRPr="0C13D06A">
        <w:rPr>
          <w:b/>
          <w:bCs/>
          <w:i/>
          <w:iCs/>
        </w:rPr>
        <w:t xml:space="preserve">[Schedule 1, items </w:t>
      </w:r>
      <w:r w:rsidR="00FA11C8">
        <w:rPr>
          <w:b/>
          <w:bCs/>
          <w:i/>
          <w:iCs/>
        </w:rPr>
        <w:t>161</w:t>
      </w:r>
      <w:r w:rsidR="00FA11C8" w:rsidRPr="0C13D06A">
        <w:rPr>
          <w:b/>
          <w:bCs/>
          <w:i/>
          <w:iCs/>
        </w:rPr>
        <w:t xml:space="preserve"> </w:t>
      </w:r>
      <w:r w:rsidRPr="0C13D06A">
        <w:rPr>
          <w:b/>
          <w:bCs/>
          <w:i/>
          <w:iCs/>
        </w:rPr>
        <w:t xml:space="preserve">to </w:t>
      </w:r>
      <w:r w:rsidR="00526BB3">
        <w:rPr>
          <w:b/>
          <w:bCs/>
          <w:i/>
          <w:iCs/>
        </w:rPr>
        <w:t>16</w:t>
      </w:r>
      <w:r w:rsidR="00A56B13">
        <w:rPr>
          <w:b/>
          <w:bCs/>
          <w:i/>
          <w:iCs/>
        </w:rPr>
        <w:t>3</w:t>
      </w:r>
      <w:r w:rsidRPr="0C13D06A">
        <w:rPr>
          <w:b/>
          <w:bCs/>
          <w:i/>
          <w:iCs/>
        </w:rPr>
        <w:t xml:space="preserve">, </w:t>
      </w:r>
      <w:r w:rsidR="00DD795E">
        <w:rPr>
          <w:b/>
          <w:bCs/>
          <w:i/>
          <w:iCs/>
        </w:rPr>
        <w:t>16</w:t>
      </w:r>
      <w:r w:rsidR="00A56B13">
        <w:rPr>
          <w:b/>
          <w:bCs/>
          <w:i/>
          <w:iCs/>
        </w:rPr>
        <w:t>5</w:t>
      </w:r>
      <w:r w:rsidR="00DD795E" w:rsidRPr="0C13D06A">
        <w:rPr>
          <w:b/>
          <w:bCs/>
          <w:i/>
          <w:iCs/>
        </w:rPr>
        <w:t xml:space="preserve"> </w:t>
      </w:r>
      <w:r w:rsidRPr="0C13D06A">
        <w:rPr>
          <w:b/>
          <w:bCs/>
          <w:i/>
          <w:iCs/>
        </w:rPr>
        <w:t xml:space="preserve">to </w:t>
      </w:r>
      <w:r w:rsidR="00AC1CDA">
        <w:rPr>
          <w:b/>
          <w:bCs/>
          <w:i/>
          <w:iCs/>
        </w:rPr>
        <w:t>17</w:t>
      </w:r>
      <w:r w:rsidR="00A56B13">
        <w:rPr>
          <w:b/>
          <w:bCs/>
          <w:i/>
          <w:iCs/>
        </w:rPr>
        <w:t>0</w:t>
      </w:r>
      <w:r w:rsidRPr="0C13D06A">
        <w:rPr>
          <w:b/>
          <w:bCs/>
          <w:i/>
          <w:iCs/>
        </w:rPr>
        <w:t xml:space="preserve">, </w:t>
      </w:r>
      <w:r w:rsidR="0010602E">
        <w:rPr>
          <w:b/>
          <w:bCs/>
          <w:i/>
          <w:iCs/>
        </w:rPr>
        <w:t>17</w:t>
      </w:r>
      <w:r w:rsidR="00A56B13">
        <w:rPr>
          <w:b/>
          <w:bCs/>
          <w:i/>
          <w:iCs/>
        </w:rPr>
        <w:t>4</w:t>
      </w:r>
      <w:r w:rsidRPr="0C13D06A">
        <w:rPr>
          <w:b/>
          <w:bCs/>
          <w:i/>
          <w:iCs/>
        </w:rPr>
        <w:t xml:space="preserve">, </w:t>
      </w:r>
      <w:r w:rsidR="00A6158E">
        <w:rPr>
          <w:b/>
          <w:bCs/>
          <w:i/>
          <w:iCs/>
        </w:rPr>
        <w:t>17</w:t>
      </w:r>
      <w:r w:rsidR="00A56B13">
        <w:rPr>
          <w:b/>
          <w:bCs/>
          <w:i/>
          <w:iCs/>
        </w:rPr>
        <w:t>6</w:t>
      </w:r>
      <w:r w:rsidR="00A6158E" w:rsidRPr="0C13D06A">
        <w:rPr>
          <w:b/>
          <w:bCs/>
          <w:i/>
          <w:iCs/>
        </w:rPr>
        <w:t xml:space="preserve"> </w:t>
      </w:r>
      <w:r w:rsidRPr="0C13D06A">
        <w:rPr>
          <w:b/>
          <w:bCs/>
          <w:i/>
          <w:iCs/>
        </w:rPr>
        <w:t xml:space="preserve">and </w:t>
      </w:r>
      <w:r w:rsidR="00770175">
        <w:rPr>
          <w:b/>
          <w:bCs/>
          <w:i/>
          <w:iCs/>
        </w:rPr>
        <w:t>17</w:t>
      </w:r>
      <w:r w:rsidR="00A56B13">
        <w:rPr>
          <w:b/>
          <w:bCs/>
          <w:i/>
          <w:iCs/>
        </w:rPr>
        <w:t>7</w:t>
      </w:r>
      <w:r w:rsidRPr="0C13D06A">
        <w:rPr>
          <w:b/>
          <w:bCs/>
          <w:i/>
          <w:iCs/>
        </w:rPr>
        <w:t>, clauses 1.3, 2.1, 3.1, 3.2, 4.1, Part 5 (note to heading), 5.1, 8.3 and 9.2 of Schedule 4 to the CDR Rules]</w:t>
      </w:r>
    </w:p>
    <w:p w14:paraId="6693BFC8" w14:textId="77777777" w:rsidR="0024212D" w:rsidRPr="00BC099A" w:rsidRDefault="0024212D" w:rsidP="0024212D">
      <w:pPr>
        <w:spacing w:before="240"/>
        <w:ind w:right="91"/>
        <w:rPr>
          <w:i/>
          <w:iCs/>
        </w:rPr>
      </w:pPr>
      <w:r w:rsidRPr="00BC099A">
        <w:rPr>
          <w:i/>
          <w:iCs/>
        </w:rPr>
        <w:t>Clarifications and corrections</w:t>
      </w:r>
    </w:p>
    <w:p w14:paraId="4D314455" w14:textId="28E7E7CF" w:rsidR="0024212D" w:rsidRPr="00BC099A" w:rsidRDefault="0024212D" w:rsidP="0024212D">
      <w:pPr>
        <w:pStyle w:val="OutlineNumbered1"/>
      </w:pPr>
      <w:r>
        <w:t xml:space="preserve">For clarity, the Amending Rules include a definition of </w:t>
      </w:r>
      <w:r w:rsidRPr="0C13D06A">
        <w:rPr>
          <w:b/>
          <w:bCs/>
          <w:i/>
          <w:iCs/>
        </w:rPr>
        <w:t>ABN</w:t>
      </w:r>
      <w:r>
        <w:t xml:space="preserve"> </w:t>
      </w:r>
      <w:r w:rsidR="004D5B49">
        <w:t xml:space="preserve">that </w:t>
      </w:r>
      <w:r w:rsidR="00E27363">
        <w:t>applies</w:t>
      </w:r>
      <w:r>
        <w:t xml:space="preserve"> general</w:t>
      </w:r>
      <w:r w:rsidR="00E27363">
        <w:t>ly</w:t>
      </w:r>
      <w:r>
        <w:t xml:space="preserve"> across the CDR Rules. </w:t>
      </w:r>
      <w:r w:rsidRPr="0C13D06A">
        <w:rPr>
          <w:b/>
          <w:bCs/>
          <w:i/>
          <w:iCs/>
        </w:rPr>
        <w:t>[Schedule 1, item</w:t>
      </w:r>
      <w:r w:rsidR="00764097">
        <w:rPr>
          <w:b/>
          <w:bCs/>
          <w:i/>
          <w:iCs/>
        </w:rPr>
        <w:t>s</w:t>
      </w:r>
      <w:r w:rsidRPr="0C13D06A">
        <w:rPr>
          <w:b/>
          <w:bCs/>
          <w:i/>
          <w:iCs/>
        </w:rPr>
        <w:t xml:space="preserve"> </w:t>
      </w:r>
      <w:r w:rsidR="00D36BE2">
        <w:rPr>
          <w:b/>
          <w:bCs/>
          <w:i/>
          <w:iCs/>
        </w:rPr>
        <w:t>3</w:t>
      </w:r>
      <w:r w:rsidR="00764097">
        <w:rPr>
          <w:b/>
          <w:bCs/>
          <w:i/>
          <w:iCs/>
        </w:rPr>
        <w:t>, 143 and 160</w:t>
      </w:r>
      <w:r w:rsidRPr="0C13D06A">
        <w:rPr>
          <w:b/>
          <w:bCs/>
          <w:i/>
          <w:iCs/>
        </w:rPr>
        <w:t>, definition of ‘ABN’ in subrule 1.7(1)</w:t>
      </w:r>
      <w:r w:rsidR="00764097">
        <w:rPr>
          <w:b/>
          <w:bCs/>
          <w:i/>
          <w:iCs/>
        </w:rPr>
        <w:t xml:space="preserve"> and clauses 1.3 of </w:t>
      </w:r>
      <w:r w:rsidR="00764097" w:rsidRPr="0C13D06A">
        <w:rPr>
          <w:b/>
          <w:bCs/>
          <w:i/>
          <w:iCs/>
        </w:rPr>
        <w:t>Schedule</w:t>
      </w:r>
      <w:r w:rsidR="00764097">
        <w:rPr>
          <w:b/>
          <w:bCs/>
          <w:i/>
          <w:iCs/>
        </w:rPr>
        <w:t>s</w:t>
      </w:r>
      <w:r w:rsidR="00764097" w:rsidRPr="0C13D06A">
        <w:rPr>
          <w:b/>
          <w:bCs/>
          <w:i/>
          <w:iCs/>
        </w:rPr>
        <w:t xml:space="preserve"> </w:t>
      </w:r>
      <w:r w:rsidR="00764097">
        <w:rPr>
          <w:b/>
          <w:bCs/>
          <w:i/>
          <w:iCs/>
        </w:rPr>
        <w:t xml:space="preserve">3 and </w:t>
      </w:r>
      <w:r w:rsidR="00764097" w:rsidRPr="0C13D06A">
        <w:rPr>
          <w:b/>
          <w:bCs/>
          <w:i/>
          <w:iCs/>
        </w:rPr>
        <w:t>4 to the CDR Rules</w:t>
      </w:r>
      <w:r w:rsidRPr="0C13D06A">
        <w:rPr>
          <w:b/>
          <w:bCs/>
          <w:i/>
          <w:iCs/>
        </w:rPr>
        <w:t>]</w:t>
      </w:r>
    </w:p>
    <w:p w14:paraId="76174133" w14:textId="2DC28381" w:rsidR="0024212D" w:rsidRPr="00BC099A" w:rsidRDefault="0024212D" w:rsidP="0024212D">
      <w:pPr>
        <w:pStyle w:val="OutlineNumbered1"/>
      </w:pPr>
      <w:r>
        <w:t xml:space="preserve">Rule 1.7 is also updated to include certain defined terms already being used in the CDR Rules but that were not included in the general definitions provision. </w:t>
      </w:r>
      <w:r w:rsidRPr="0C13D06A">
        <w:rPr>
          <w:b/>
          <w:bCs/>
          <w:i/>
          <w:iCs/>
        </w:rPr>
        <w:t xml:space="preserve">[Schedule 1, item </w:t>
      </w:r>
      <w:r w:rsidR="004E12ED">
        <w:rPr>
          <w:b/>
          <w:bCs/>
          <w:i/>
          <w:iCs/>
        </w:rPr>
        <w:t>3</w:t>
      </w:r>
      <w:r w:rsidRPr="0C13D06A">
        <w:rPr>
          <w:b/>
          <w:bCs/>
          <w:i/>
          <w:iCs/>
        </w:rPr>
        <w:t>, definitions of ‘permitted use or disclosure’ and ‘relates to direct marketing’ in subrule 1.7(1)]</w:t>
      </w:r>
    </w:p>
    <w:p w14:paraId="752D36F0" w14:textId="1A3BB30C" w:rsidR="0024212D" w:rsidRPr="00BC099A" w:rsidRDefault="0024212D" w:rsidP="0024212D">
      <w:pPr>
        <w:pStyle w:val="OutlineNumbered1"/>
      </w:pPr>
      <w:r>
        <w:lastRenderedPageBreak/>
        <w:t xml:space="preserve">The Amending Rules also correct a typographical error in the definition of ‘secondary user’. </w:t>
      </w:r>
      <w:r w:rsidRPr="0C13D06A">
        <w:rPr>
          <w:b/>
          <w:bCs/>
          <w:i/>
          <w:iCs/>
        </w:rPr>
        <w:t xml:space="preserve">[Schedule 1, item </w:t>
      </w:r>
      <w:r w:rsidR="00AD26EE">
        <w:rPr>
          <w:b/>
          <w:bCs/>
          <w:i/>
          <w:iCs/>
        </w:rPr>
        <w:t>8</w:t>
      </w:r>
      <w:r w:rsidRPr="0C13D06A">
        <w:rPr>
          <w:b/>
          <w:bCs/>
          <w:i/>
          <w:iCs/>
        </w:rPr>
        <w:t>, definition of ‘secondary user’ in subrule 1.7(1)]</w:t>
      </w:r>
    </w:p>
    <w:p w14:paraId="62A1874D" w14:textId="0297A6AA" w:rsidR="0024212D" w:rsidRPr="00E007D1" w:rsidRDefault="0024212D" w:rsidP="0024212D">
      <w:pPr>
        <w:pStyle w:val="OutlineNumbered1"/>
        <w:rPr>
          <w:szCs w:val="24"/>
        </w:rPr>
      </w:pPr>
      <w:r>
        <w:t xml:space="preserve">To reflect the fact that because CDR data is only held electronically, not in hard copy meaning it is not practically possible to “return” it, the provisions in the CDR Rules that referred to CDR data being returned have been removed. </w:t>
      </w:r>
      <w:r w:rsidRPr="0C13D06A">
        <w:rPr>
          <w:b/>
          <w:bCs/>
          <w:i/>
          <w:iCs/>
        </w:rPr>
        <w:t xml:space="preserve">[Schedule 1, items </w:t>
      </w:r>
      <w:r w:rsidR="00FE6B33">
        <w:rPr>
          <w:b/>
          <w:bCs/>
          <w:i/>
          <w:iCs/>
        </w:rPr>
        <w:t>12</w:t>
      </w:r>
      <w:r w:rsidR="00FE6B33" w:rsidRPr="0C13D06A">
        <w:rPr>
          <w:b/>
          <w:bCs/>
          <w:i/>
          <w:iCs/>
        </w:rPr>
        <w:t xml:space="preserve"> </w:t>
      </w:r>
      <w:r w:rsidRPr="0C13D06A">
        <w:rPr>
          <w:b/>
          <w:bCs/>
          <w:i/>
          <w:iCs/>
        </w:rPr>
        <w:t xml:space="preserve">and </w:t>
      </w:r>
      <w:r w:rsidR="00B21272">
        <w:rPr>
          <w:b/>
          <w:bCs/>
          <w:i/>
          <w:iCs/>
        </w:rPr>
        <w:t>11</w:t>
      </w:r>
      <w:r w:rsidR="00F52FA2">
        <w:rPr>
          <w:b/>
          <w:bCs/>
          <w:i/>
          <w:iCs/>
        </w:rPr>
        <w:t>3</w:t>
      </w:r>
      <w:r w:rsidRPr="0C13D06A">
        <w:rPr>
          <w:b/>
          <w:bCs/>
          <w:i/>
          <w:iCs/>
        </w:rPr>
        <w:t>, subrules 1.10(2) and 7.12(2)]</w:t>
      </w:r>
    </w:p>
    <w:p w14:paraId="69D08763" w14:textId="15BAA7C6" w:rsidR="0024212D" w:rsidRPr="00BC099A" w:rsidRDefault="0024212D" w:rsidP="0024212D">
      <w:pPr>
        <w:pStyle w:val="OutlineNumbered1"/>
        <w:rPr>
          <w:szCs w:val="24"/>
        </w:rPr>
      </w:pPr>
      <w:r>
        <w:t xml:space="preserve">The Amending Rules clarify that rule 1.10C about trusted advisers applies to CDR representatives, as well as accredited persons. </w:t>
      </w:r>
      <w:r w:rsidRPr="0C13D06A">
        <w:rPr>
          <w:b/>
          <w:bCs/>
          <w:i/>
          <w:iCs/>
        </w:rPr>
        <w:t xml:space="preserve">[Schedule 1, item </w:t>
      </w:r>
      <w:r w:rsidR="000143DE">
        <w:rPr>
          <w:b/>
          <w:bCs/>
          <w:i/>
          <w:iCs/>
        </w:rPr>
        <w:t>13</w:t>
      </w:r>
      <w:r w:rsidRPr="0C13D06A">
        <w:rPr>
          <w:b/>
          <w:bCs/>
          <w:i/>
          <w:iCs/>
        </w:rPr>
        <w:t>, subrules 1.10C(1), (3) and (4)]</w:t>
      </w:r>
    </w:p>
    <w:p w14:paraId="7FE6C8D0" w14:textId="3736CCF9" w:rsidR="0024212D" w:rsidRPr="00D31875" w:rsidRDefault="0024212D" w:rsidP="0024212D">
      <w:pPr>
        <w:pStyle w:val="OutlineNumbered1"/>
        <w:rPr>
          <w:szCs w:val="24"/>
        </w:rPr>
      </w:pPr>
      <w:r>
        <w:t>Subrule 1.10C(4) prohibits a supply of goods or services by an accredited person or CDR representative to a consumer being made conditional on the consumer nominating a trusted adviser or giving a TA disclosure consent. However, where the sole purpose of a consumer’s contract with an accredited person or CDR representative is to collect data from a data holder to be disclosed to a trusted adviser, the contract is essentially dependent on the consumer nominating a trusted adviser and providing a TA disclosure consent for the data to be disclosed to the nominated trusted adviser. T</w:t>
      </w:r>
      <w:r w:rsidR="00023275">
        <w:t>o avoid doubt, t</w:t>
      </w:r>
      <w:r>
        <w:t xml:space="preserve">he Amending Rules clarify that the prohibition on conditional supply does not apply to this scenario. </w:t>
      </w:r>
      <w:r w:rsidRPr="0C13D06A">
        <w:rPr>
          <w:b/>
          <w:bCs/>
          <w:i/>
          <w:iCs/>
        </w:rPr>
        <w:t xml:space="preserve">[Schedule 1, item </w:t>
      </w:r>
      <w:r w:rsidR="000143DE">
        <w:rPr>
          <w:b/>
          <w:bCs/>
          <w:i/>
          <w:iCs/>
        </w:rPr>
        <w:t>14</w:t>
      </w:r>
      <w:r w:rsidRPr="0C13D06A">
        <w:rPr>
          <w:b/>
          <w:bCs/>
          <w:i/>
          <w:iCs/>
        </w:rPr>
        <w:t>, subrule 1.10C(5)]</w:t>
      </w:r>
    </w:p>
    <w:p w14:paraId="53B2CA53" w14:textId="1E9ABF52" w:rsidR="0024212D" w:rsidRPr="00BC099A" w:rsidRDefault="0024212D" w:rsidP="0024212D">
      <w:pPr>
        <w:pStyle w:val="OutlineNumbered1"/>
        <w:rPr>
          <w:szCs w:val="24"/>
        </w:rPr>
      </w:pPr>
      <w:r>
        <w:t xml:space="preserve">An accredited person or CDR representative must not make the giving of an insight disclosure consent or the nomination of a particular specified person in respect of an insight disclosure consent a condition for providing the service to the CDR consumer. If the accredited person does make </w:t>
      </w:r>
      <w:proofErr w:type="gramStart"/>
      <w:r>
        <w:t>either a</w:t>
      </w:r>
      <w:proofErr w:type="gramEnd"/>
      <w:r>
        <w:t xml:space="preserve"> condition, the accredited person contravenes a civil penalty provision. If a CDR representative makes </w:t>
      </w:r>
      <w:proofErr w:type="gramStart"/>
      <w:r>
        <w:t>either a</w:t>
      </w:r>
      <w:proofErr w:type="gramEnd"/>
      <w:r>
        <w:t xml:space="preserve"> condition, the CDR representative principal contravenes a civil penalty provision. This restriction does not apply if the only service requested to the CDR consumer is for CDR data to be collected from a data holder and CDR insights </w:t>
      </w:r>
      <w:r w:rsidRPr="0C13D06A">
        <w:rPr>
          <w:lang w:eastAsia="en-US"/>
        </w:rPr>
        <w:t xml:space="preserve">disclosed in accordance with the insight disclosure consent. </w:t>
      </w:r>
      <w:r w:rsidRPr="0C13D06A">
        <w:rPr>
          <w:b/>
          <w:bCs/>
          <w:i/>
          <w:iCs/>
          <w:lang w:eastAsia="en-US"/>
        </w:rPr>
        <w:t xml:space="preserve">[Schedule 1, item </w:t>
      </w:r>
      <w:r w:rsidR="00A92E1F">
        <w:rPr>
          <w:b/>
          <w:bCs/>
          <w:i/>
          <w:iCs/>
          <w:lang w:eastAsia="en-US"/>
        </w:rPr>
        <w:t>12</w:t>
      </w:r>
      <w:r w:rsidRPr="0C13D06A">
        <w:rPr>
          <w:b/>
          <w:bCs/>
          <w:i/>
          <w:iCs/>
          <w:lang w:eastAsia="en-US"/>
        </w:rPr>
        <w:t>, subrules 1.10A(4) and (6)]</w:t>
      </w:r>
    </w:p>
    <w:p w14:paraId="0D08A840" w14:textId="31AA76F8" w:rsidR="0024212D" w:rsidRPr="00BC099A" w:rsidRDefault="0024212D" w:rsidP="0024212D">
      <w:pPr>
        <w:pStyle w:val="OutlineNumbered1"/>
        <w:rPr>
          <w:szCs w:val="24"/>
        </w:rPr>
      </w:pPr>
      <w:r>
        <w:t xml:space="preserve">A cross reference has been corrected in note 2 to subrule 1.15(5) about an account holder indicating they no longer approve disclosure in response to requests made by a secondary user. </w:t>
      </w:r>
      <w:r w:rsidRPr="0C13D06A">
        <w:rPr>
          <w:b/>
          <w:bCs/>
          <w:i/>
          <w:iCs/>
        </w:rPr>
        <w:t xml:space="preserve">[Schedule 1, item </w:t>
      </w:r>
      <w:r w:rsidR="004572DE">
        <w:rPr>
          <w:b/>
          <w:bCs/>
          <w:i/>
          <w:iCs/>
        </w:rPr>
        <w:t>24</w:t>
      </w:r>
      <w:r w:rsidRPr="0C13D06A">
        <w:rPr>
          <w:b/>
          <w:bCs/>
          <w:i/>
          <w:iCs/>
        </w:rPr>
        <w:t>, note 2 to subrule 1.15(5)]</w:t>
      </w:r>
    </w:p>
    <w:p w14:paraId="202B476A" w14:textId="73A2DB30" w:rsidR="0024212D" w:rsidRPr="00BC099A" w:rsidRDefault="0024212D" w:rsidP="0024212D">
      <w:pPr>
        <w:pStyle w:val="OutlineNumbered1"/>
      </w:pPr>
      <w:r>
        <w:t xml:space="preserve">The Amending Rules correct an omission by referring to a ‘CDR representative arrangement’, in the rule about obligations relating to such arrangements. </w:t>
      </w:r>
      <w:r w:rsidRPr="0C13D06A">
        <w:rPr>
          <w:b/>
          <w:bCs/>
          <w:i/>
          <w:iCs/>
        </w:rPr>
        <w:t xml:space="preserve">[Schedule 1, item </w:t>
      </w:r>
      <w:r w:rsidR="00825ECB">
        <w:rPr>
          <w:b/>
          <w:bCs/>
          <w:i/>
          <w:iCs/>
        </w:rPr>
        <w:t>25</w:t>
      </w:r>
      <w:r w:rsidRPr="0C13D06A">
        <w:rPr>
          <w:b/>
          <w:bCs/>
          <w:i/>
          <w:iCs/>
        </w:rPr>
        <w:t>, subrule 1.16A(3)]</w:t>
      </w:r>
    </w:p>
    <w:p w14:paraId="375F6EC5" w14:textId="6C337241" w:rsidR="0024212D" w:rsidRPr="00BC099A" w:rsidRDefault="0024212D" w:rsidP="0024212D">
      <w:pPr>
        <w:pStyle w:val="OutlineNumbered1"/>
      </w:pPr>
      <w:r w:rsidRPr="00BC099A">
        <w:t xml:space="preserve">Rule 4.3B that applies rule 4.7B to CDR representatives is amended to correctly refer to “CDR representative” rather than “CDR participant”, and to refer to the new Division about CDR representatives. </w:t>
      </w:r>
      <w:r w:rsidRPr="0C13D06A">
        <w:rPr>
          <w:b/>
          <w:bCs/>
          <w:i/>
          <w:iCs/>
        </w:rPr>
        <w:t xml:space="preserve">[Schedule 1, item </w:t>
      </w:r>
      <w:r w:rsidR="00297510">
        <w:rPr>
          <w:b/>
          <w:bCs/>
          <w:i/>
          <w:iCs/>
        </w:rPr>
        <w:t>42</w:t>
      </w:r>
      <w:r w:rsidRPr="0C13D06A">
        <w:rPr>
          <w:b/>
          <w:bCs/>
          <w:i/>
          <w:iCs/>
        </w:rPr>
        <w:t>, subrule 4.3B(2)]</w:t>
      </w:r>
    </w:p>
    <w:p w14:paraId="63295D6C" w14:textId="1C072B06" w:rsidR="0024212D" w:rsidRPr="00BC099A" w:rsidRDefault="0024212D" w:rsidP="0024212D">
      <w:pPr>
        <w:pStyle w:val="OutlineNumbered1"/>
      </w:pPr>
      <w:r>
        <w:t xml:space="preserve">Rule 4.6A prevents a disclosure being made in relation to an account without the account holder’s approval. Paragraph (b) had allowed for sector-specific provisions to prevent disclosure. The Amending Rules broaden this to allow any provision of the CDR Rules to prevent disclosure, whether in a sector Schedule or not. This follows the creation of Part 4A in 2021, which contains rules about joint accounts that apply across all sectors. A note under rule 4.6A is updated to </w:t>
      </w:r>
      <w:r>
        <w:lastRenderedPageBreak/>
        <w:t xml:space="preserve">refer to provisions in that Part which set out circumstances where joint account CDR data must not be disclosed. </w:t>
      </w:r>
      <w:r w:rsidRPr="0C13D06A">
        <w:rPr>
          <w:b/>
          <w:bCs/>
          <w:i/>
          <w:iCs/>
        </w:rPr>
        <w:t xml:space="preserve">[Schedule 1, items </w:t>
      </w:r>
      <w:r w:rsidR="00576CFF">
        <w:rPr>
          <w:b/>
          <w:bCs/>
          <w:i/>
          <w:iCs/>
        </w:rPr>
        <w:t>45</w:t>
      </w:r>
      <w:r w:rsidR="00576CFF" w:rsidRPr="0C13D06A">
        <w:rPr>
          <w:b/>
          <w:bCs/>
          <w:i/>
          <w:iCs/>
        </w:rPr>
        <w:t xml:space="preserve"> </w:t>
      </w:r>
      <w:r w:rsidRPr="0C13D06A">
        <w:rPr>
          <w:b/>
          <w:bCs/>
          <w:i/>
          <w:iCs/>
        </w:rPr>
        <w:t xml:space="preserve">and </w:t>
      </w:r>
      <w:r w:rsidR="008D622A">
        <w:rPr>
          <w:b/>
          <w:bCs/>
          <w:i/>
          <w:iCs/>
        </w:rPr>
        <w:t>46</w:t>
      </w:r>
      <w:r w:rsidRPr="0C13D06A">
        <w:rPr>
          <w:b/>
          <w:bCs/>
          <w:i/>
          <w:iCs/>
        </w:rPr>
        <w:t>, paragraph 4.6A(b) and note 2 to rule 4.6A]</w:t>
      </w:r>
    </w:p>
    <w:p w14:paraId="44F1DA9E" w14:textId="36A07F20" w:rsidR="0024212D" w:rsidRPr="00BC099A" w:rsidRDefault="0024212D" w:rsidP="0024212D">
      <w:pPr>
        <w:pStyle w:val="OutlineNumbered1"/>
      </w:pPr>
      <w:r>
        <w:t xml:space="preserve">The headings to Division 4.3 and rule 4.8 about the purpose of the Division are amended to clarify </w:t>
      </w:r>
      <w:r w:rsidR="00F242DE">
        <w:t xml:space="preserve">that </w:t>
      </w:r>
      <w:r>
        <w:t xml:space="preserve">Division 4.3 only applies to giving and amending consents for accredited persons. These amendments follow the creation of new Division 4.3A that deals with giving and amending consents for CDR representatives. </w:t>
      </w:r>
      <w:r w:rsidRPr="0C13D06A">
        <w:rPr>
          <w:b/>
          <w:bCs/>
          <w:i/>
          <w:iCs/>
        </w:rPr>
        <w:t xml:space="preserve">[Schedule 1, items </w:t>
      </w:r>
      <w:r w:rsidR="00BD15E9">
        <w:rPr>
          <w:b/>
          <w:bCs/>
          <w:i/>
          <w:iCs/>
        </w:rPr>
        <w:t>50</w:t>
      </w:r>
      <w:r w:rsidR="00BD15E9" w:rsidRPr="0C13D06A">
        <w:rPr>
          <w:b/>
          <w:bCs/>
          <w:i/>
          <w:iCs/>
        </w:rPr>
        <w:t xml:space="preserve"> </w:t>
      </w:r>
      <w:r w:rsidRPr="0C13D06A">
        <w:rPr>
          <w:b/>
          <w:bCs/>
          <w:i/>
          <w:iCs/>
        </w:rPr>
        <w:t xml:space="preserve">and </w:t>
      </w:r>
      <w:r w:rsidR="00384A20">
        <w:rPr>
          <w:b/>
          <w:bCs/>
          <w:i/>
          <w:iCs/>
        </w:rPr>
        <w:t>51</w:t>
      </w:r>
      <w:r w:rsidRPr="0C13D06A">
        <w:rPr>
          <w:b/>
          <w:bCs/>
          <w:i/>
          <w:iCs/>
        </w:rPr>
        <w:t>, heading</w:t>
      </w:r>
      <w:r w:rsidR="003822EA">
        <w:rPr>
          <w:b/>
          <w:bCs/>
          <w:i/>
          <w:iCs/>
        </w:rPr>
        <w:t>s</w:t>
      </w:r>
      <w:r w:rsidRPr="0C13D06A">
        <w:rPr>
          <w:b/>
          <w:bCs/>
          <w:i/>
          <w:iCs/>
        </w:rPr>
        <w:t xml:space="preserve"> to Division 4.3 and rule 4.8]</w:t>
      </w:r>
    </w:p>
    <w:p w14:paraId="0D5CA5D6" w14:textId="5E2CBAAF" w:rsidR="0024212D" w:rsidRPr="00BC099A" w:rsidRDefault="0024212D" w:rsidP="0024212D">
      <w:pPr>
        <w:pStyle w:val="OutlineNumbered1"/>
      </w:pPr>
      <w:r>
        <w:t xml:space="preserve">The Amending Rules amend the rule about accredited persons’ processes for seeking consent, to refer to consumers giving ‘or’ amending a consent. This clarifies that consumers may be asked to give a consent or amend a consent, but not </w:t>
      </w:r>
      <w:proofErr w:type="gramStart"/>
      <w:r>
        <w:t>both at</w:t>
      </w:r>
      <w:proofErr w:type="gramEnd"/>
      <w:r>
        <w:t xml:space="preserve"> the same time. </w:t>
      </w:r>
      <w:r w:rsidRPr="0C13D06A">
        <w:rPr>
          <w:b/>
          <w:bCs/>
          <w:i/>
          <w:iCs/>
        </w:rPr>
        <w:t xml:space="preserve">[Schedule 1, item </w:t>
      </w:r>
      <w:r w:rsidR="00167CEC">
        <w:rPr>
          <w:b/>
          <w:bCs/>
          <w:i/>
          <w:iCs/>
        </w:rPr>
        <w:t>52</w:t>
      </w:r>
      <w:r w:rsidRPr="0C13D06A">
        <w:rPr>
          <w:b/>
          <w:bCs/>
          <w:i/>
          <w:iCs/>
        </w:rPr>
        <w:t>, subrule 4.10(1)]</w:t>
      </w:r>
    </w:p>
    <w:p w14:paraId="3652AC54" w14:textId="7502ABEE" w:rsidR="0024212D" w:rsidRPr="00BC099A" w:rsidRDefault="0024212D" w:rsidP="0024212D">
      <w:pPr>
        <w:pStyle w:val="OutlineNumbered1"/>
      </w:pPr>
      <w:r>
        <w:t xml:space="preserve">The requirement that an accredited person’s processes for asking CDR consumers to give or amend consents be in accordance with consumer experience data standards has been corrected to require they be in accordance with data standards that are relevant to the consent processes. </w:t>
      </w:r>
      <w:r w:rsidRPr="0C13D06A">
        <w:rPr>
          <w:b/>
          <w:bCs/>
          <w:i/>
          <w:iCs/>
        </w:rPr>
        <w:t xml:space="preserve">[Schedule 1, item </w:t>
      </w:r>
      <w:r w:rsidR="00324AE3">
        <w:rPr>
          <w:b/>
          <w:bCs/>
          <w:i/>
          <w:iCs/>
        </w:rPr>
        <w:t>53</w:t>
      </w:r>
      <w:r w:rsidRPr="0C13D06A">
        <w:rPr>
          <w:b/>
          <w:bCs/>
          <w:i/>
          <w:iCs/>
        </w:rPr>
        <w:t>, subparagraph 4.10(1)(a)(</w:t>
      </w:r>
      <w:proofErr w:type="spellStart"/>
      <w:r w:rsidRPr="0C13D06A">
        <w:rPr>
          <w:b/>
          <w:bCs/>
          <w:i/>
          <w:iCs/>
        </w:rPr>
        <w:t>i</w:t>
      </w:r>
      <w:proofErr w:type="spellEnd"/>
      <w:r w:rsidRPr="0C13D06A">
        <w:rPr>
          <w:b/>
          <w:bCs/>
          <w:i/>
          <w:iCs/>
        </w:rPr>
        <w:t>)]</w:t>
      </w:r>
    </w:p>
    <w:p w14:paraId="1CA9E517" w14:textId="0CB31084" w:rsidR="0024212D" w:rsidRPr="00BC099A" w:rsidRDefault="0024212D" w:rsidP="0024212D">
      <w:pPr>
        <w:pStyle w:val="OutlineNumbered1"/>
      </w:pPr>
      <w:r>
        <w:t xml:space="preserve">Under the previous CDR Rules, when asking a CDR consumer to give a consent, accredited persons and CDR representatives needed to clearly indicate data for which they intend to pass on a fee for disclosure charged by a data </w:t>
      </w:r>
      <w:proofErr w:type="gramStart"/>
      <w:r>
        <w:t>holder, and</w:t>
      </w:r>
      <w:proofErr w:type="gramEnd"/>
      <w:r>
        <w:t xml:space="preserve"> allow the consumer to indicate whether they consent to the collection or disclosure of that data. This is amended to refer to data for which an accredited person, as well as a data holder, charges a fee that will be passed on. </w:t>
      </w:r>
      <w:r w:rsidRPr="0C13D06A">
        <w:rPr>
          <w:b/>
          <w:bCs/>
          <w:i/>
          <w:iCs/>
        </w:rPr>
        <w:t>[Schedule 1, item</w:t>
      </w:r>
      <w:r w:rsidR="00467AA8">
        <w:rPr>
          <w:b/>
          <w:bCs/>
          <w:i/>
          <w:iCs/>
        </w:rPr>
        <w:t>s</w:t>
      </w:r>
      <w:r w:rsidRPr="0C13D06A">
        <w:rPr>
          <w:b/>
          <w:bCs/>
          <w:i/>
          <w:iCs/>
        </w:rPr>
        <w:t xml:space="preserve"> </w:t>
      </w:r>
      <w:r w:rsidR="00467AA8">
        <w:rPr>
          <w:b/>
          <w:bCs/>
          <w:i/>
          <w:iCs/>
        </w:rPr>
        <w:t>5</w:t>
      </w:r>
      <w:r w:rsidR="00F97B18">
        <w:rPr>
          <w:b/>
          <w:bCs/>
          <w:i/>
          <w:iCs/>
        </w:rPr>
        <w:t>5</w:t>
      </w:r>
      <w:r w:rsidR="00467AA8" w:rsidRPr="0C13D06A">
        <w:rPr>
          <w:b/>
          <w:bCs/>
          <w:i/>
          <w:iCs/>
        </w:rPr>
        <w:t xml:space="preserve"> </w:t>
      </w:r>
      <w:r w:rsidRPr="0C13D06A">
        <w:rPr>
          <w:b/>
          <w:bCs/>
          <w:i/>
          <w:iCs/>
        </w:rPr>
        <w:t xml:space="preserve">and </w:t>
      </w:r>
      <w:r w:rsidR="00CD2E89">
        <w:rPr>
          <w:b/>
          <w:bCs/>
          <w:i/>
          <w:iCs/>
        </w:rPr>
        <w:t>74</w:t>
      </w:r>
      <w:r w:rsidRPr="0C13D06A">
        <w:rPr>
          <w:b/>
          <w:bCs/>
          <w:i/>
          <w:iCs/>
        </w:rPr>
        <w:t>, paragraphs 4.11(1)(d) and 4.20E(1)(e)]</w:t>
      </w:r>
    </w:p>
    <w:p w14:paraId="3CC65D47" w14:textId="2EC5EC0C" w:rsidR="0024212D" w:rsidRPr="00BC099A" w:rsidRDefault="0024212D" w:rsidP="0024212D">
      <w:pPr>
        <w:pStyle w:val="OutlineNumbered1"/>
        <w:keepNext/>
      </w:pPr>
      <w:r>
        <w:t xml:space="preserve">The Amending Rules make </w:t>
      </w:r>
      <w:r w:rsidR="007C2065">
        <w:t xml:space="preserve">the following </w:t>
      </w:r>
      <w:r>
        <w:t>minor amendments to rule 4.14:</w:t>
      </w:r>
    </w:p>
    <w:p w14:paraId="20F52FEE" w14:textId="77777777" w:rsidR="0024212D" w:rsidRPr="00BC099A" w:rsidRDefault="0024212D" w:rsidP="0024212D">
      <w:pPr>
        <w:pStyle w:val="Bullet"/>
        <w:spacing w:before="120"/>
        <w:ind w:hanging="294"/>
      </w:pPr>
      <w:r w:rsidRPr="00BC099A">
        <w:t xml:space="preserve">correcting cross-references to the relevant Division for amending consents for accredited </w:t>
      </w:r>
      <w:proofErr w:type="gramStart"/>
      <w:r w:rsidRPr="00BC099A">
        <w:t>persons;</w:t>
      </w:r>
      <w:proofErr w:type="gramEnd"/>
    </w:p>
    <w:p w14:paraId="793C8DB5" w14:textId="77777777" w:rsidR="0024212D" w:rsidRPr="00BC099A" w:rsidRDefault="0024212D" w:rsidP="0024212D">
      <w:pPr>
        <w:pStyle w:val="Bullet"/>
        <w:spacing w:before="120"/>
        <w:ind w:hanging="294"/>
      </w:pPr>
      <w:r w:rsidRPr="00BC099A">
        <w:t xml:space="preserve">repealing a note made redundant by the prior repeal of clause 7.2(3)(a) of Schedule 3 to the CDR </w:t>
      </w:r>
      <w:proofErr w:type="gramStart"/>
      <w:r w:rsidRPr="00BC099A">
        <w:t>Rules;</w:t>
      </w:r>
      <w:proofErr w:type="gramEnd"/>
    </w:p>
    <w:p w14:paraId="23154733" w14:textId="6BDF641D" w:rsidR="0024212D" w:rsidRPr="00BC099A" w:rsidRDefault="0024212D" w:rsidP="0024212D">
      <w:pPr>
        <w:pStyle w:val="Bullet"/>
        <w:spacing w:before="120"/>
        <w:ind w:hanging="294"/>
      </w:pPr>
      <w:r w:rsidRPr="00BC099A">
        <w:t xml:space="preserve">deleting reference to repealed paragraph 4.25(2)(b) following reorganisation of notification </w:t>
      </w:r>
      <w:proofErr w:type="gramStart"/>
      <w:r w:rsidRPr="00BC099A">
        <w:t>provisions;</w:t>
      </w:r>
      <w:proofErr w:type="gramEnd"/>
    </w:p>
    <w:p w14:paraId="02593F7B" w14:textId="77777777" w:rsidR="0024212D" w:rsidRPr="00BC099A" w:rsidRDefault="0024212D" w:rsidP="0024212D">
      <w:pPr>
        <w:pStyle w:val="Bullet"/>
        <w:spacing w:before="120"/>
        <w:ind w:hanging="294"/>
      </w:pPr>
      <w:r w:rsidRPr="00BC099A">
        <w:t xml:space="preserve">adding a note referring to the requirements for notification when a collection consent or AP disclosure consent expires. </w:t>
      </w:r>
    </w:p>
    <w:p w14:paraId="34E4FDE4" w14:textId="1DC56830" w:rsidR="0024212D" w:rsidRPr="002675D6" w:rsidRDefault="0024212D" w:rsidP="0024212D">
      <w:pPr>
        <w:spacing w:before="0"/>
        <w:ind w:left="993" w:right="91"/>
        <w:rPr>
          <w:b/>
          <w:i/>
          <w:szCs w:val="24"/>
        </w:rPr>
      </w:pPr>
      <w:r w:rsidRPr="00B9385A">
        <w:rPr>
          <w:b/>
          <w:i/>
          <w:szCs w:val="24"/>
        </w:rPr>
        <w:t>[</w:t>
      </w:r>
      <w:r>
        <w:rPr>
          <w:b/>
          <w:bCs/>
          <w:i/>
          <w:iCs/>
          <w:szCs w:val="24"/>
        </w:rPr>
        <w:t xml:space="preserve">Schedule 1, item </w:t>
      </w:r>
      <w:r w:rsidR="007C2065">
        <w:rPr>
          <w:b/>
          <w:bCs/>
          <w:i/>
          <w:iCs/>
          <w:szCs w:val="24"/>
        </w:rPr>
        <w:t>66</w:t>
      </w:r>
      <w:r>
        <w:rPr>
          <w:b/>
          <w:bCs/>
          <w:i/>
          <w:iCs/>
          <w:szCs w:val="24"/>
        </w:rPr>
        <w:t xml:space="preserve">, </w:t>
      </w:r>
      <w:r w:rsidRPr="00B9385A">
        <w:rPr>
          <w:b/>
          <w:i/>
          <w:szCs w:val="24"/>
        </w:rPr>
        <w:t xml:space="preserve">rule </w:t>
      </w:r>
      <w:r w:rsidRPr="00B9385A" w:rsidDel="009222E0">
        <w:rPr>
          <w:b/>
          <w:i/>
          <w:szCs w:val="24"/>
        </w:rPr>
        <w:t>4.14</w:t>
      </w:r>
      <w:r w:rsidRPr="00B9385A">
        <w:rPr>
          <w:b/>
          <w:i/>
          <w:szCs w:val="24"/>
        </w:rPr>
        <w:t xml:space="preserve">] </w:t>
      </w:r>
    </w:p>
    <w:p w14:paraId="4FECF41D" w14:textId="393AB23C" w:rsidR="0024212D" w:rsidRPr="0021665D" w:rsidRDefault="0024212D" w:rsidP="0024212D">
      <w:pPr>
        <w:pStyle w:val="OutlineNumbered1"/>
      </w:pPr>
      <w:r>
        <w:t xml:space="preserve">Under rule 4.16, CDR consumers that give consents relating to </w:t>
      </w:r>
      <w:proofErr w:type="gramStart"/>
      <w:r>
        <w:t>particular CDR</w:t>
      </w:r>
      <w:proofErr w:type="gramEnd"/>
      <w:r>
        <w:t xml:space="preserve"> data, may elect that such data be deleted when it becomes redundant data. This rule is amended to clarify that this election can be made by the consumer when giving the consent or at any time before it expires. However, this rule does not apply where the accredited person has a general policy of deleting redundant data and informed the consumer when seeking the consent that their data will be deleted when it becomes redundant. </w:t>
      </w:r>
      <w:r w:rsidRPr="0C13D06A">
        <w:rPr>
          <w:b/>
          <w:bCs/>
          <w:i/>
          <w:iCs/>
        </w:rPr>
        <w:t xml:space="preserve">[Schedule 1, item </w:t>
      </w:r>
      <w:r w:rsidR="00974637">
        <w:rPr>
          <w:b/>
          <w:bCs/>
          <w:i/>
          <w:iCs/>
        </w:rPr>
        <w:t>67</w:t>
      </w:r>
      <w:r w:rsidRPr="0C13D06A">
        <w:rPr>
          <w:b/>
          <w:bCs/>
          <w:i/>
          <w:iCs/>
        </w:rPr>
        <w:t>, subrules 4.16(1) and (3)]</w:t>
      </w:r>
    </w:p>
    <w:p w14:paraId="505DD6AC" w14:textId="40AC70D6" w:rsidR="0024212D" w:rsidRDefault="0024212D" w:rsidP="0024212D">
      <w:pPr>
        <w:pStyle w:val="OutlineNumbered1"/>
      </w:pPr>
      <w:r>
        <w:t>Notes have been added to subrules 4.16(1) and 4.20M(1)</w:t>
      </w:r>
      <w:bookmarkStart w:id="12" w:name="_Hlk120538392"/>
      <w:r>
        <w:t xml:space="preserve"> to clarify that CDR data might become redundant for the purposes of deletion or de-identification </w:t>
      </w:r>
      <w:r>
        <w:lastRenderedPageBreak/>
        <w:t>even before a consent expires.</w:t>
      </w:r>
      <w:bookmarkEnd w:id="12"/>
      <w:r>
        <w:t xml:space="preserve"> For example, if the data was necessary to the provision of the service in the first year of a </w:t>
      </w:r>
      <w:proofErr w:type="gramStart"/>
      <w:r>
        <w:t>7 year</w:t>
      </w:r>
      <w:proofErr w:type="gramEnd"/>
      <w:r>
        <w:t xml:space="preserve"> consent, but ceased to be necessary thereafter, redundant data treatments need to be applied after year one. </w:t>
      </w:r>
      <w:r w:rsidRPr="0C13D06A">
        <w:rPr>
          <w:b/>
          <w:bCs/>
          <w:i/>
          <w:iCs/>
        </w:rPr>
        <w:t xml:space="preserve">[Schedule 1, items </w:t>
      </w:r>
      <w:r w:rsidR="00813D90">
        <w:rPr>
          <w:b/>
          <w:bCs/>
          <w:i/>
          <w:iCs/>
        </w:rPr>
        <w:t>67</w:t>
      </w:r>
      <w:r w:rsidR="00813D90" w:rsidRPr="0C13D06A">
        <w:rPr>
          <w:b/>
          <w:bCs/>
          <w:i/>
          <w:iCs/>
        </w:rPr>
        <w:t xml:space="preserve"> </w:t>
      </w:r>
      <w:r w:rsidRPr="0C13D06A">
        <w:rPr>
          <w:b/>
          <w:bCs/>
          <w:i/>
          <w:iCs/>
        </w:rPr>
        <w:t xml:space="preserve">and </w:t>
      </w:r>
      <w:r w:rsidR="00B04FC5">
        <w:rPr>
          <w:b/>
          <w:bCs/>
          <w:i/>
          <w:iCs/>
        </w:rPr>
        <w:t>74</w:t>
      </w:r>
      <w:r w:rsidRPr="0C13D06A">
        <w:rPr>
          <w:b/>
          <w:bCs/>
          <w:i/>
          <w:iCs/>
        </w:rPr>
        <w:t>, note 2 to subrules 4.16(1) and 4.20M(1)]</w:t>
      </w:r>
    </w:p>
    <w:p w14:paraId="3B017208" w14:textId="3271AA91" w:rsidR="0024212D" w:rsidRPr="00BC099A" w:rsidRDefault="0024212D" w:rsidP="0024212D">
      <w:pPr>
        <w:pStyle w:val="OutlineNumbered1"/>
      </w:pPr>
      <w:r>
        <w:t xml:space="preserve">Accredited persons must notify data holders and ADRs when a collection consent has been amended. The Amending Rules clarify that this requirement applies when an accredited person makes a consumer data request based on a collection consent given under Division 4.3, the request has not been completely resolved, and the CDR consumer amends the consent. </w:t>
      </w:r>
      <w:r w:rsidRPr="0C13D06A">
        <w:rPr>
          <w:b/>
          <w:bCs/>
          <w:i/>
          <w:iCs/>
        </w:rPr>
        <w:t xml:space="preserve">[Schedule 1, item </w:t>
      </w:r>
      <w:r w:rsidR="00492D5F">
        <w:rPr>
          <w:b/>
          <w:bCs/>
          <w:i/>
          <w:iCs/>
        </w:rPr>
        <w:t>72</w:t>
      </w:r>
      <w:r w:rsidRPr="0C13D06A">
        <w:rPr>
          <w:b/>
          <w:bCs/>
          <w:i/>
          <w:iCs/>
        </w:rPr>
        <w:t>, subrule 4.18C(1)]</w:t>
      </w:r>
    </w:p>
    <w:p w14:paraId="418065D0" w14:textId="4C8D56D1" w:rsidR="0024212D" w:rsidRPr="00BC099A" w:rsidRDefault="0024212D" w:rsidP="0024212D">
      <w:pPr>
        <w:pStyle w:val="OutlineNumbered1"/>
      </w:pPr>
      <w:r>
        <w:t xml:space="preserve">A cross reference in the simplified outline of Part 7 (about the privacy safeguards) is corrected to refer to Part IVD of the Act. </w:t>
      </w:r>
      <w:r w:rsidRPr="0C13D06A">
        <w:rPr>
          <w:b/>
          <w:bCs/>
          <w:i/>
          <w:iCs/>
        </w:rPr>
        <w:t xml:space="preserve">[Schedule 1, item </w:t>
      </w:r>
      <w:r w:rsidR="00FD4F21">
        <w:rPr>
          <w:b/>
          <w:bCs/>
          <w:i/>
          <w:iCs/>
        </w:rPr>
        <w:t>9</w:t>
      </w:r>
      <w:r w:rsidR="00F97B18">
        <w:rPr>
          <w:b/>
          <w:bCs/>
          <w:i/>
          <w:iCs/>
        </w:rPr>
        <w:t>4</w:t>
      </w:r>
      <w:r w:rsidRPr="0C13D06A">
        <w:rPr>
          <w:b/>
          <w:bCs/>
          <w:i/>
          <w:iCs/>
        </w:rPr>
        <w:t>, rule 7.1]</w:t>
      </w:r>
      <w:r>
        <w:t xml:space="preserve">  </w:t>
      </w:r>
    </w:p>
    <w:p w14:paraId="75CEAC49" w14:textId="5D480597" w:rsidR="0024212D" w:rsidRPr="00BC099A" w:rsidRDefault="0024212D" w:rsidP="0024212D">
      <w:pPr>
        <w:pStyle w:val="OutlineNumbered1"/>
        <w:rPr>
          <w:szCs w:val="24"/>
        </w:rPr>
      </w:pPr>
      <w:r>
        <w:t xml:space="preserve">The Amending Rules remove two duplicate paragraphs in rule 7.2, while correcting a typographical error and making various other corrections to numbering and cross-references. </w:t>
      </w:r>
      <w:r w:rsidRPr="0C13D06A">
        <w:rPr>
          <w:b/>
          <w:bCs/>
          <w:i/>
          <w:iCs/>
        </w:rPr>
        <w:t xml:space="preserve">[Schedule 1, items </w:t>
      </w:r>
      <w:r w:rsidR="005F04B5">
        <w:rPr>
          <w:b/>
          <w:bCs/>
          <w:i/>
          <w:iCs/>
        </w:rPr>
        <w:t>9</w:t>
      </w:r>
      <w:r w:rsidR="00F97B18">
        <w:rPr>
          <w:b/>
          <w:bCs/>
          <w:i/>
          <w:iCs/>
        </w:rPr>
        <w:t>5</w:t>
      </w:r>
      <w:r w:rsidR="005F04B5">
        <w:rPr>
          <w:b/>
          <w:bCs/>
          <w:i/>
          <w:iCs/>
        </w:rPr>
        <w:t xml:space="preserve"> to </w:t>
      </w:r>
      <w:r w:rsidR="00804F9A">
        <w:rPr>
          <w:b/>
          <w:bCs/>
          <w:i/>
          <w:iCs/>
        </w:rPr>
        <w:t>97</w:t>
      </w:r>
      <w:r w:rsidR="00804F9A" w:rsidRPr="0C13D06A">
        <w:rPr>
          <w:b/>
          <w:bCs/>
          <w:i/>
          <w:iCs/>
        </w:rPr>
        <w:t xml:space="preserve"> </w:t>
      </w:r>
      <w:r w:rsidRPr="0C13D06A">
        <w:rPr>
          <w:b/>
          <w:bCs/>
          <w:i/>
          <w:iCs/>
        </w:rPr>
        <w:t xml:space="preserve">and </w:t>
      </w:r>
      <w:r w:rsidR="0036458D">
        <w:rPr>
          <w:b/>
          <w:bCs/>
          <w:i/>
          <w:iCs/>
        </w:rPr>
        <w:t>10</w:t>
      </w:r>
      <w:r w:rsidR="00804F9A">
        <w:rPr>
          <w:b/>
          <w:bCs/>
          <w:i/>
          <w:iCs/>
        </w:rPr>
        <w:t>0</w:t>
      </w:r>
      <w:r w:rsidRPr="0C13D06A">
        <w:rPr>
          <w:b/>
          <w:bCs/>
          <w:i/>
          <w:iCs/>
        </w:rPr>
        <w:t>, paragraphs 7.2(</w:t>
      </w:r>
      <w:proofErr w:type="gramStart"/>
      <w:r w:rsidRPr="0C13D06A">
        <w:rPr>
          <w:b/>
          <w:bCs/>
          <w:i/>
          <w:iCs/>
        </w:rPr>
        <w:t>4)(</w:t>
      </w:r>
      <w:proofErr w:type="gramEnd"/>
      <w:r w:rsidRPr="0C13D06A">
        <w:rPr>
          <w:b/>
          <w:bCs/>
          <w:i/>
          <w:iCs/>
        </w:rPr>
        <w:t>aa)-(ab), 7.2(4)(e)-(f), subparagraph 7.2(4)(h)(ii) and subrule 7.2(5)]</w:t>
      </w:r>
    </w:p>
    <w:p w14:paraId="14B4508D" w14:textId="77777777" w:rsidR="0024212D" w:rsidRPr="00BC099A" w:rsidRDefault="0024212D" w:rsidP="0024212D">
      <w:pPr>
        <w:pStyle w:val="OutlineNumbered1"/>
      </w:pPr>
      <w:r>
        <w:t xml:space="preserve">The duplicate paragraphs arose because of a sequencing error. The </w:t>
      </w:r>
      <w:r w:rsidRPr="0C13D06A">
        <w:rPr>
          <w:i/>
          <w:iCs/>
        </w:rPr>
        <w:t>Competition and Consumer (Consumer Data Right) Amendment Rules (No. 2) 2021</w:t>
      </w:r>
      <w:r>
        <w:t xml:space="preserve">, made in November 2021, replaced the whole of rule 7.2 with the intended final drafting. However, an amendment to rule 7.2 made by an older instrument – the </w:t>
      </w:r>
      <w:r w:rsidRPr="0C13D06A">
        <w:rPr>
          <w:i/>
          <w:iCs/>
        </w:rPr>
        <w:t>Competition and Consumer (Consumer Data Right) Amendment Rules (No. 1) 2021</w:t>
      </w:r>
      <w:r>
        <w:t xml:space="preserve"> – did not commence until February 2022. </w:t>
      </w:r>
    </w:p>
    <w:p w14:paraId="6482F794" w14:textId="2F0B4B9F" w:rsidR="0024212D" w:rsidRPr="00BC099A" w:rsidRDefault="0024212D" w:rsidP="0024212D">
      <w:pPr>
        <w:pStyle w:val="OutlineNumbered1"/>
      </w:pPr>
      <w:r>
        <w:t xml:space="preserve">A cross reference has been corrected in subrule 7.3A(2) about destruction of unsolicited data by CDR representatives. </w:t>
      </w:r>
      <w:r w:rsidRPr="0C13D06A">
        <w:rPr>
          <w:b/>
          <w:bCs/>
          <w:i/>
          <w:iCs/>
        </w:rPr>
        <w:t xml:space="preserve">[Schedule 1, item </w:t>
      </w:r>
      <w:r w:rsidR="001603C9">
        <w:rPr>
          <w:b/>
          <w:bCs/>
          <w:i/>
          <w:iCs/>
        </w:rPr>
        <w:t>10</w:t>
      </w:r>
      <w:r w:rsidR="00804F9A">
        <w:rPr>
          <w:b/>
          <w:bCs/>
          <w:i/>
          <w:iCs/>
        </w:rPr>
        <w:t>1</w:t>
      </w:r>
      <w:r w:rsidRPr="0C13D06A">
        <w:rPr>
          <w:b/>
          <w:bCs/>
          <w:i/>
          <w:iCs/>
        </w:rPr>
        <w:t>, subrule 7.3A(2)]</w:t>
      </w:r>
    </w:p>
    <w:p w14:paraId="0F60D81D" w14:textId="5F60E8ED" w:rsidR="0024212D" w:rsidRPr="00BC099A" w:rsidRDefault="0024212D" w:rsidP="0024212D">
      <w:pPr>
        <w:pStyle w:val="OutlineNumbered1"/>
      </w:pPr>
      <w:r>
        <w:t xml:space="preserve">The Amending Rules clarify that where CDR data is collected by a sponsor on behalf of an affiliate, the sponsor is not required to provide the consumer dashboard. Instead, the affiliate, being an accredited person that makes the consumer data request through the sponsor, is required to provide the dashboard under subrule 1.14(1). </w:t>
      </w:r>
      <w:r w:rsidRPr="0C13D06A">
        <w:rPr>
          <w:b/>
          <w:bCs/>
          <w:i/>
          <w:iCs/>
        </w:rPr>
        <w:t xml:space="preserve">[Schedule 1, item </w:t>
      </w:r>
      <w:r w:rsidR="001603C9">
        <w:rPr>
          <w:b/>
          <w:bCs/>
          <w:i/>
          <w:iCs/>
        </w:rPr>
        <w:t>10</w:t>
      </w:r>
      <w:r w:rsidR="00804F9A">
        <w:rPr>
          <w:b/>
          <w:bCs/>
          <w:i/>
          <w:iCs/>
        </w:rPr>
        <w:t>3</w:t>
      </w:r>
      <w:r w:rsidRPr="0C13D06A">
        <w:rPr>
          <w:b/>
          <w:bCs/>
          <w:i/>
          <w:iCs/>
        </w:rPr>
        <w:t>, subrule 7.4(2)]</w:t>
      </w:r>
    </w:p>
    <w:p w14:paraId="114F80DE" w14:textId="23D4C7F5" w:rsidR="0024212D" w:rsidRPr="00BC099A" w:rsidRDefault="0024212D" w:rsidP="0024212D">
      <w:pPr>
        <w:pStyle w:val="OutlineNumbered1"/>
      </w:pPr>
      <w:r>
        <w:t xml:space="preserve">The Amending Rules amend the specifications in rule 9.4 of what an ADR that is a CDR principal must include in its reporting, to correctly refer to the notification CDR principals give the Data Recipient Accreditor of termination of CDR representative arrangements. This corrects a reference to an ‘application to be a CDR representative’, which is not a type of application in the CDR regime. </w:t>
      </w:r>
      <w:r w:rsidRPr="0C13D06A">
        <w:rPr>
          <w:b/>
          <w:bCs/>
          <w:i/>
          <w:iCs/>
        </w:rPr>
        <w:t xml:space="preserve">[Schedule 1, item </w:t>
      </w:r>
      <w:r w:rsidR="00CA0609">
        <w:rPr>
          <w:b/>
          <w:bCs/>
          <w:i/>
          <w:iCs/>
        </w:rPr>
        <w:t>13</w:t>
      </w:r>
      <w:r w:rsidR="00804F9A">
        <w:rPr>
          <w:b/>
          <w:bCs/>
          <w:i/>
          <w:iCs/>
        </w:rPr>
        <w:t>1</w:t>
      </w:r>
      <w:r w:rsidRPr="0C13D06A">
        <w:rPr>
          <w:b/>
          <w:bCs/>
          <w:i/>
          <w:iCs/>
        </w:rPr>
        <w:t>, subparagraph 9.4(2</w:t>
      </w:r>
      <w:proofErr w:type="gramStart"/>
      <w:r w:rsidRPr="0C13D06A">
        <w:rPr>
          <w:b/>
          <w:bCs/>
          <w:i/>
          <w:iCs/>
        </w:rPr>
        <w:t>A)(</w:t>
      </w:r>
      <w:proofErr w:type="gramEnd"/>
      <w:r w:rsidRPr="0C13D06A">
        <w:rPr>
          <w:b/>
          <w:bCs/>
          <w:i/>
          <w:iCs/>
        </w:rPr>
        <w:t>b)(</w:t>
      </w:r>
      <w:proofErr w:type="spellStart"/>
      <w:r w:rsidRPr="0C13D06A">
        <w:rPr>
          <w:b/>
          <w:bCs/>
          <w:i/>
          <w:iCs/>
        </w:rPr>
        <w:t>i</w:t>
      </w:r>
      <w:proofErr w:type="spellEnd"/>
      <w:r w:rsidRPr="0C13D06A">
        <w:rPr>
          <w:b/>
          <w:bCs/>
          <w:i/>
          <w:iCs/>
        </w:rPr>
        <w:t>)]</w:t>
      </w:r>
    </w:p>
    <w:p w14:paraId="320F7E32" w14:textId="3507BF25" w:rsidR="0024212D" w:rsidRPr="00BC099A" w:rsidRDefault="0024212D" w:rsidP="0024212D">
      <w:pPr>
        <w:pStyle w:val="OutlineNumbered1"/>
      </w:pPr>
      <w:r>
        <w:t xml:space="preserve">The list of civil penalty provisions in rule 9.8 has been updated to reflect changes to these provisions made by the Amending Rules and to convert the existing list of civil penalty provisions into a table format. </w:t>
      </w:r>
      <w:r w:rsidRPr="0C13D06A">
        <w:rPr>
          <w:b/>
          <w:bCs/>
          <w:i/>
          <w:iCs/>
        </w:rPr>
        <w:t xml:space="preserve">[Schedule 1, item </w:t>
      </w:r>
      <w:r w:rsidR="00E51AB8">
        <w:rPr>
          <w:b/>
          <w:bCs/>
          <w:i/>
          <w:iCs/>
        </w:rPr>
        <w:t>13</w:t>
      </w:r>
      <w:r w:rsidR="00804F9A">
        <w:rPr>
          <w:b/>
          <w:bCs/>
          <w:i/>
          <w:iCs/>
        </w:rPr>
        <w:t>7</w:t>
      </w:r>
      <w:r w:rsidRPr="0C13D06A">
        <w:rPr>
          <w:b/>
          <w:bCs/>
          <w:i/>
          <w:iCs/>
        </w:rPr>
        <w:t>, rule 9.8]</w:t>
      </w:r>
    </w:p>
    <w:p w14:paraId="17690AD3" w14:textId="091E3559" w:rsidR="0024212D" w:rsidRPr="00B56096" w:rsidRDefault="0024212D" w:rsidP="0024212D">
      <w:pPr>
        <w:pStyle w:val="OutlineNumbered1"/>
      </w:pPr>
      <w:r>
        <w:t xml:space="preserve">The commencement table set out in clause 6.6 of Schedule 3 is modified by regulation 28RB of the </w:t>
      </w:r>
      <w:r w:rsidRPr="0C13D06A">
        <w:rPr>
          <w:i/>
          <w:iCs/>
        </w:rPr>
        <w:t>Competition and Consumer Regulations 2010</w:t>
      </w:r>
      <w:r>
        <w:t xml:space="preserve"> (added by the </w:t>
      </w:r>
      <w:r w:rsidRPr="0C13D06A">
        <w:rPr>
          <w:i/>
          <w:iCs/>
        </w:rPr>
        <w:t>Competition and Consumer Amendment (Consumer Data Right Measures No. 1) Regulations 2022</w:t>
      </w:r>
      <w:r>
        <w:t xml:space="preserve">) so that the commencement table is to be read as if </w:t>
      </w:r>
      <w:r>
        <w:lastRenderedPageBreak/>
        <w:t xml:space="preserve">replaced by a new table set out in that regulation. The effect of the replacement table is to delay the start of Part 4 obligations for non-major ADIs from 1 July 2022 to 1 October </w:t>
      </w:r>
      <w:r w:rsidRPr="0C13D06A">
        <w:rPr>
          <w:rFonts w:ascii="2023" w:eastAsia="2023" w:hAnsi="2023" w:cs="2023"/>
        </w:rPr>
        <w:t>2022</w:t>
      </w:r>
      <w:r>
        <w:t xml:space="preserve">. The Amending Rules amend clause 6.6 by adding a note explaining this. </w:t>
      </w:r>
      <w:r w:rsidRPr="0C13D06A">
        <w:rPr>
          <w:b/>
          <w:bCs/>
          <w:i/>
          <w:iCs/>
        </w:rPr>
        <w:t>[Schedule 1, item</w:t>
      </w:r>
      <w:r w:rsidR="0006744E">
        <w:rPr>
          <w:b/>
          <w:bCs/>
          <w:i/>
          <w:iCs/>
        </w:rPr>
        <w:t>s</w:t>
      </w:r>
      <w:r w:rsidRPr="0C13D06A">
        <w:rPr>
          <w:b/>
          <w:bCs/>
          <w:i/>
          <w:iCs/>
        </w:rPr>
        <w:t xml:space="preserve"> </w:t>
      </w:r>
      <w:r w:rsidR="00FE2DC0">
        <w:rPr>
          <w:b/>
          <w:bCs/>
          <w:i/>
          <w:iCs/>
        </w:rPr>
        <w:t>15</w:t>
      </w:r>
      <w:r w:rsidR="0006744E">
        <w:rPr>
          <w:b/>
          <w:bCs/>
          <w:i/>
          <w:iCs/>
        </w:rPr>
        <w:t>5-157</w:t>
      </w:r>
      <w:r w:rsidRPr="0C13D06A">
        <w:rPr>
          <w:b/>
          <w:bCs/>
          <w:i/>
          <w:iCs/>
        </w:rPr>
        <w:t>, clause 6.6</w:t>
      </w:r>
      <w:r w:rsidR="0024195E">
        <w:rPr>
          <w:b/>
          <w:bCs/>
          <w:i/>
          <w:iCs/>
        </w:rPr>
        <w:t xml:space="preserve"> of Schedule 3 to the CDR Rules</w:t>
      </w:r>
      <w:r w:rsidRPr="0C13D06A">
        <w:rPr>
          <w:b/>
          <w:bCs/>
          <w:i/>
          <w:iCs/>
        </w:rPr>
        <w:t>]</w:t>
      </w:r>
    </w:p>
    <w:p w14:paraId="33D0FF25" w14:textId="3D56BA8D" w:rsidR="0024212D" w:rsidRPr="00BC099A" w:rsidRDefault="0024212D" w:rsidP="0024212D">
      <w:pPr>
        <w:pStyle w:val="OutlineNumbered1"/>
      </w:pPr>
      <w:r>
        <w:t xml:space="preserve">The remaining items in the Amending Rules make a series of minor and technical amendments </w:t>
      </w:r>
      <w:r w:rsidR="002C50C2">
        <w:t>to cross-referenc</w:t>
      </w:r>
      <w:r w:rsidR="00CB42C3">
        <w:t>es</w:t>
      </w:r>
      <w:r w:rsidR="002C50C2">
        <w:t xml:space="preserve"> and typographical errors </w:t>
      </w:r>
      <w:r>
        <w:t xml:space="preserve">across the CDR Rules. </w:t>
      </w:r>
      <w:r w:rsidRPr="0C13D06A">
        <w:rPr>
          <w:b/>
          <w:bCs/>
          <w:i/>
          <w:iCs/>
        </w:rPr>
        <w:t>[Schedule 1, items 1</w:t>
      </w:r>
      <w:r w:rsidR="006436CD">
        <w:rPr>
          <w:b/>
          <w:bCs/>
          <w:i/>
          <w:iCs/>
        </w:rPr>
        <w:t xml:space="preserve">, </w:t>
      </w:r>
      <w:r w:rsidR="00F3001C">
        <w:rPr>
          <w:b/>
          <w:bCs/>
          <w:i/>
          <w:iCs/>
        </w:rPr>
        <w:t>2</w:t>
      </w:r>
      <w:r w:rsidRPr="0C13D06A">
        <w:rPr>
          <w:b/>
          <w:bCs/>
          <w:i/>
          <w:iCs/>
        </w:rPr>
        <w:t xml:space="preserve">, </w:t>
      </w:r>
      <w:r w:rsidR="00A14FA3">
        <w:rPr>
          <w:b/>
          <w:bCs/>
          <w:i/>
          <w:iCs/>
        </w:rPr>
        <w:t>6</w:t>
      </w:r>
      <w:r w:rsidR="003576BE">
        <w:rPr>
          <w:b/>
          <w:bCs/>
          <w:i/>
          <w:iCs/>
        </w:rPr>
        <w:t xml:space="preserve">, 11, </w:t>
      </w:r>
      <w:r w:rsidR="008F5FF1">
        <w:rPr>
          <w:b/>
          <w:bCs/>
          <w:i/>
          <w:iCs/>
        </w:rPr>
        <w:t xml:space="preserve">15, </w:t>
      </w:r>
      <w:r w:rsidR="00E728C0">
        <w:rPr>
          <w:b/>
          <w:bCs/>
          <w:i/>
          <w:iCs/>
        </w:rPr>
        <w:t xml:space="preserve">16, </w:t>
      </w:r>
      <w:r w:rsidRPr="0C13D06A">
        <w:rPr>
          <w:b/>
          <w:bCs/>
          <w:i/>
          <w:iCs/>
        </w:rPr>
        <w:t xml:space="preserve">17, 19, 21, 26, </w:t>
      </w:r>
      <w:r w:rsidR="00863309">
        <w:rPr>
          <w:b/>
          <w:bCs/>
          <w:i/>
          <w:iCs/>
        </w:rPr>
        <w:t xml:space="preserve">27, </w:t>
      </w:r>
      <w:r w:rsidRPr="0C13D06A">
        <w:rPr>
          <w:b/>
          <w:bCs/>
          <w:i/>
          <w:iCs/>
        </w:rPr>
        <w:t>28</w:t>
      </w:r>
      <w:r w:rsidR="00A600D2">
        <w:rPr>
          <w:b/>
          <w:bCs/>
          <w:i/>
          <w:iCs/>
        </w:rPr>
        <w:t>-</w:t>
      </w:r>
      <w:r w:rsidR="00C95651">
        <w:rPr>
          <w:b/>
          <w:bCs/>
          <w:i/>
          <w:iCs/>
        </w:rPr>
        <w:t>41</w:t>
      </w:r>
      <w:r w:rsidRPr="0C13D06A">
        <w:rPr>
          <w:b/>
          <w:bCs/>
          <w:i/>
          <w:iCs/>
        </w:rPr>
        <w:t xml:space="preserve">, </w:t>
      </w:r>
      <w:r w:rsidR="00CA7A83">
        <w:rPr>
          <w:b/>
          <w:bCs/>
          <w:i/>
          <w:iCs/>
        </w:rPr>
        <w:t>44</w:t>
      </w:r>
      <w:r w:rsidR="00EF5E74">
        <w:rPr>
          <w:b/>
          <w:bCs/>
          <w:i/>
          <w:iCs/>
        </w:rPr>
        <w:t>-</w:t>
      </w:r>
      <w:r w:rsidR="00041040">
        <w:rPr>
          <w:b/>
          <w:bCs/>
          <w:i/>
          <w:iCs/>
        </w:rPr>
        <w:t>4</w:t>
      </w:r>
      <w:r w:rsidR="00353422">
        <w:rPr>
          <w:b/>
          <w:bCs/>
          <w:i/>
          <w:iCs/>
        </w:rPr>
        <w:t>6</w:t>
      </w:r>
      <w:r w:rsidR="00CA7A83">
        <w:rPr>
          <w:b/>
          <w:bCs/>
          <w:i/>
          <w:iCs/>
        </w:rPr>
        <w:t xml:space="preserve">, </w:t>
      </w:r>
      <w:r w:rsidR="00353422">
        <w:rPr>
          <w:b/>
          <w:bCs/>
          <w:i/>
          <w:iCs/>
        </w:rPr>
        <w:t>48,</w:t>
      </w:r>
      <w:r w:rsidR="00443147">
        <w:rPr>
          <w:b/>
          <w:bCs/>
          <w:i/>
          <w:iCs/>
        </w:rPr>
        <w:t xml:space="preserve"> </w:t>
      </w:r>
      <w:r w:rsidR="00A903A2">
        <w:rPr>
          <w:b/>
          <w:bCs/>
          <w:i/>
          <w:iCs/>
        </w:rPr>
        <w:t xml:space="preserve">49, </w:t>
      </w:r>
      <w:r w:rsidR="00443147">
        <w:rPr>
          <w:b/>
          <w:bCs/>
          <w:i/>
          <w:iCs/>
        </w:rPr>
        <w:t>53</w:t>
      </w:r>
      <w:r w:rsidR="009421CC">
        <w:rPr>
          <w:b/>
          <w:bCs/>
          <w:i/>
          <w:iCs/>
        </w:rPr>
        <w:t xml:space="preserve">, </w:t>
      </w:r>
      <w:r w:rsidR="00ED7DA3">
        <w:rPr>
          <w:b/>
          <w:bCs/>
          <w:i/>
          <w:iCs/>
        </w:rPr>
        <w:t xml:space="preserve">55, </w:t>
      </w:r>
      <w:r w:rsidR="009421CC">
        <w:rPr>
          <w:b/>
          <w:bCs/>
          <w:i/>
          <w:iCs/>
        </w:rPr>
        <w:t>56</w:t>
      </w:r>
      <w:r w:rsidR="00ED7DA3">
        <w:rPr>
          <w:b/>
          <w:bCs/>
          <w:i/>
          <w:iCs/>
        </w:rPr>
        <w:t xml:space="preserve">, </w:t>
      </w:r>
      <w:r w:rsidR="007D3047">
        <w:rPr>
          <w:b/>
          <w:bCs/>
          <w:i/>
          <w:iCs/>
        </w:rPr>
        <w:t>58</w:t>
      </w:r>
      <w:r w:rsidR="009421CC">
        <w:rPr>
          <w:b/>
          <w:bCs/>
          <w:i/>
          <w:iCs/>
        </w:rPr>
        <w:t>-</w:t>
      </w:r>
      <w:r w:rsidR="003B0C77">
        <w:rPr>
          <w:b/>
          <w:bCs/>
          <w:i/>
          <w:iCs/>
        </w:rPr>
        <w:t>60,</w:t>
      </w:r>
      <w:r w:rsidR="002D3609">
        <w:rPr>
          <w:b/>
          <w:bCs/>
          <w:i/>
          <w:iCs/>
        </w:rPr>
        <w:t xml:space="preserve"> </w:t>
      </w:r>
      <w:r w:rsidR="009646BE">
        <w:rPr>
          <w:b/>
          <w:bCs/>
          <w:i/>
          <w:iCs/>
        </w:rPr>
        <w:t xml:space="preserve">62, </w:t>
      </w:r>
      <w:r w:rsidR="0082050E">
        <w:rPr>
          <w:b/>
          <w:bCs/>
          <w:i/>
          <w:iCs/>
        </w:rPr>
        <w:t xml:space="preserve">68-69, </w:t>
      </w:r>
      <w:r w:rsidR="0085432B">
        <w:rPr>
          <w:b/>
          <w:bCs/>
          <w:i/>
          <w:iCs/>
        </w:rPr>
        <w:t xml:space="preserve">71, </w:t>
      </w:r>
      <w:r w:rsidR="001D3554">
        <w:rPr>
          <w:b/>
          <w:bCs/>
          <w:i/>
          <w:iCs/>
        </w:rPr>
        <w:t xml:space="preserve">73, </w:t>
      </w:r>
      <w:r w:rsidR="003B73E6">
        <w:rPr>
          <w:b/>
          <w:bCs/>
          <w:i/>
          <w:iCs/>
        </w:rPr>
        <w:t>75</w:t>
      </w:r>
      <w:r w:rsidR="00F03FFC">
        <w:rPr>
          <w:b/>
          <w:bCs/>
          <w:i/>
          <w:iCs/>
        </w:rPr>
        <w:t xml:space="preserve">, </w:t>
      </w:r>
      <w:r w:rsidR="00076366">
        <w:rPr>
          <w:b/>
          <w:bCs/>
          <w:i/>
          <w:iCs/>
        </w:rPr>
        <w:t xml:space="preserve">78, </w:t>
      </w:r>
      <w:r w:rsidR="00771C79">
        <w:rPr>
          <w:b/>
          <w:bCs/>
          <w:i/>
          <w:iCs/>
        </w:rPr>
        <w:t>80</w:t>
      </w:r>
      <w:r w:rsidR="006D5BD8">
        <w:rPr>
          <w:b/>
          <w:bCs/>
          <w:i/>
          <w:iCs/>
        </w:rPr>
        <w:t>-</w:t>
      </w:r>
      <w:r w:rsidR="007E6F9E">
        <w:rPr>
          <w:b/>
          <w:bCs/>
          <w:i/>
          <w:iCs/>
        </w:rPr>
        <w:t>86</w:t>
      </w:r>
      <w:r w:rsidR="00BA0D91">
        <w:rPr>
          <w:b/>
          <w:bCs/>
          <w:i/>
          <w:iCs/>
        </w:rPr>
        <w:t xml:space="preserve">, </w:t>
      </w:r>
      <w:r w:rsidR="000250C6">
        <w:rPr>
          <w:b/>
          <w:bCs/>
          <w:i/>
          <w:iCs/>
        </w:rPr>
        <w:t>88</w:t>
      </w:r>
      <w:r w:rsidR="00BA0D91">
        <w:rPr>
          <w:b/>
          <w:bCs/>
          <w:i/>
          <w:iCs/>
        </w:rPr>
        <w:t xml:space="preserve">, </w:t>
      </w:r>
      <w:r w:rsidR="000250C6">
        <w:rPr>
          <w:b/>
          <w:bCs/>
          <w:i/>
          <w:iCs/>
        </w:rPr>
        <w:t>90</w:t>
      </w:r>
      <w:r w:rsidR="00B229AD">
        <w:rPr>
          <w:b/>
          <w:bCs/>
          <w:i/>
          <w:iCs/>
        </w:rPr>
        <w:t>-94</w:t>
      </w:r>
      <w:r w:rsidR="006B7929">
        <w:rPr>
          <w:b/>
          <w:bCs/>
          <w:i/>
          <w:iCs/>
        </w:rPr>
        <w:t xml:space="preserve">, </w:t>
      </w:r>
      <w:r w:rsidR="00AE6008">
        <w:rPr>
          <w:b/>
          <w:bCs/>
          <w:i/>
          <w:iCs/>
        </w:rPr>
        <w:t>9</w:t>
      </w:r>
      <w:r w:rsidR="000250C6">
        <w:rPr>
          <w:b/>
          <w:bCs/>
          <w:i/>
          <w:iCs/>
        </w:rPr>
        <w:t>7</w:t>
      </w:r>
      <w:r w:rsidR="00AE6008">
        <w:rPr>
          <w:b/>
          <w:bCs/>
          <w:i/>
          <w:iCs/>
        </w:rPr>
        <w:t xml:space="preserve">, </w:t>
      </w:r>
      <w:r w:rsidR="0056317A">
        <w:rPr>
          <w:b/>
          <w:bCs/>
          <w:i/>
          <w:iCs/>
        </w:rPr>
        <w:t>10</w:t>
      </w:r>
      <w:r w:rsidR="00A37090">
        <w:rPr>
          <w:b/>
          <w:bCs/>
          <w:i/>
          <w:iCs/>
        </w:rPr>
        <w:t>6, 107</w:t>
      </w:r>
      <w:r w:rsidR="0056317A">
        <w:rPr>
          <w:b/>
          <w:bCs/>
          <w:i/>
          <w:iCs/>
        </w:rPr>
        <w:t xml:space="preserve">, </w:t>
      </w:r>
      <w:r w:rsidR="00A37090">
        <w:rPr>
          <w:b/>
          <w:bCs/>
          <w:i/>
          <w:iCs/>
        </w:rPr>
        <w:t xml:space="preserve">111, </w:t>
      </w:r>
      <w:r w:rsidR="006E5E33">
        <w:rPr>
          <w:b/>
          <w:bCs/>
          <w:i/>
          <w:iCs/>
        </w:rPr>
        <w:t xml:space="preserve">114, </w:t>
      </w:r>
      <w:r w:rsidR="00771B7B">
        <w:rPr>
          <w:b/>
          <w:bCs/>
          <w:i/>
          <w:iCs/>
        </w:rPr>
        <w:t>120</w:t>
      </w:r>
      <w:r w:rsidR="006E5E33">
        <w:rPr>
          <w:b/>
          <w:bCs/>
          <w:i/>
          <w:iCs/>
        </w:rPr>
        <w:t>, 122</w:t>
      </w:r>
      <w:r w:rsidR="00771B7B">
        <w:rPr>
          <w:b/>
          <w:bCs/>
          <w:i/>
          <w:iCs/>
        </w:rPr>
        <w:t xml:space="preserve">, </w:t>
      </w:r>
      <w:r w:rsidR="004F71B1">
        <w:rPr>
          <w:b/>
          <w:bCs/>
          <w:i/>
          <w:iCs/>
        </w:rPr>
        <w:t>12</w:t>
      </w:r>
      <w:r w:rsidR="006E5E33">
        <w:rPr>
          <w:b/>
          <w:bCs/>
          <w:i/>
          <w:iCs/>
        </w:rPr>
        <w:t>3</w:t>
      </w:r>
      <w:r w:rsidR="004F71B1">
        <w:rPr>
          <w:b/>
          <w:bCs/>
          <w:i/>
          <w:iCs/>
        </w:rPr>
        <w:t>, 12</w:t>
      </w:r>
      <w:r w:rsidR="006E5E33">
        <w:rPr>
          <w:b/>
          <w:bCs/>
          <w:i/>
          <w:iCs/>
        </w:rPr>
        <w:t>6</w:t>
      </w:r>
      <w:r w:rsidR="004F71B1">
        <w:rPr>
          <w:b/>
          <w:bCs/>
          <w:i/>
          <w:iCs/>
        </w:rPr>
        <w:t>-</w:t>
      </w:r>
      <w:r w:rsidR="006E5E33">
        <w:rPr>
          <w:b/>
          <w:bCs/>
          <w:i/>
          <w:iCs/>
        </w:rPr>
        <w:t>129</w:t>
      </w:r>
      <w:r w:rsidR="004F71B1">
        <w:rPr>
          <w:b/>
          <w:bCs/>
          <w:i/>
          <w:iCs/>
        </w:rPr>
        <w:t xml:space="preserve">, </w:t>
      </w:r>
      <w:r w:rsidR="00334170">
        <w:rPr>
          <w:b/>
          <w:bCs/>
          <w:i/>
          <w:iCs/>
        </w:rPr>
        <w:t>13</w:t>
      </w:r>
      <w:r w:rsidR="009A65B6">
        <w:rPr>
          <w:b/>
          <w:bCs/>
          <w:i/>
          <w:iCs/>
        </w:rPr>
        <w:t>1</w:t>
      </w:r>
      <w:r w:rsidR="0016223F">
        <w:rPr>
          <w:b/>
          <w:bCs/>
          <w:i/>
          <w:iCs/>
        </w:rPr>
        <w:t xml:space="preserve">, </w:t>
      </w:r>
      <w:r w:rsidR="00FC71CD">
        <w:rPr>
          <w:b/>
          <w:bCs/>
          <w:i/>
          <w:iCs/>
        </w:rPr>
        <w:t>13</w:t>
      </w:r>
      <w:r w:rsidR="009A65B6">
        <w:rPr>
          <w:b/>
          <w:bCs/>
          <w:i/>
          <w:iCs/>
        </w:rPr>
        <w:t>6</w:t>
      </w:r>
      <w:r w:rsidR="00FC71CD">
        <w:rPr>
          <w:b/>
          <w:bCs/>
          <w:i/>
          <w:iCs/>
        </w:rPr>
        <w:t xml:space="preserve">, </w:t>
      </w:r>
      <w:r w:rsidR="00274B4B">
        <w:rPr>
          <w:b/>
          <w:bCs/>
          <w:i/>
          <w:iCs/>
        </w:rPr>
        <w:t>13</w:t>
      </w:r>
      <w:r w:rsidR="009A65B6">
        <w:rPr>
          <w:b/>
          <w:bCs/>
          <w:i/>
          <w:iCs/>
        </w:rPr>
        <w:t>8</w:t>
      </w:r>
      <w:r w:rsidR="00274B4B">
        <w:rPr>
          <w:b/>
          <w:bCs/>
          <w:i/>
          <w:iCs/>
        </w:rPr>
        <w:t xml:space="preserve">-142, </w:t>
      </w:r>
      <w:r w:rsidR="004F1C39">
        <w:rPr>
          <w:b/>
          <w:bCs/>
          <w:i/>
          <w:iCs/>
        </w:rPr>
        <w:t>14</w:t>
      </w:r>
      <w:r w:rsidR="009A65B6">
        <w:rPr>
          <w:b/>
          <w:bCs/>
          <w:i/>
          <w:iCs/>
        </w:rPr>
        <w:t>5</w:t>
      </w:r>
      <w:r w:rsidR="004F1C39">
        <w:rPr>
          <w:b/>
          <w:bCs/>
          <w:i/>
          <w:iCs/>
        </w:rPr>
        <w:t xml:space="preserve"> </w:t>
      </w:r>
      <w:r w:rsidR="0067215D">
        <w:rPr>
          <w:b/>
          <w:bCs/>
          <w:i/>
          <w:iCs/>
        </w:rPr>
        <w:t xml:space="preserve">and </w:t>
      </w:r>
      <w:r w:rsidR="004969C5">
        <w:rPr>
          <w:b/>
          <w:bCs/>
          <w:i/>
          <w:iCs/>
        </w:rPr>
        <w:t>14</w:t>
      </w:r>
      <w:r w:rsidR="009A65B6">
        <w:rPr>
          <w:b/>
          <w:bCs/>
          <w:i/>
          <w:iCs/>
        </w:rPr>
        <w:t>8</w:t>
      </w:r>
      <w:r w:rsidR="004969C5">
        <w:rPr>
          <w:b/>
          <w:bCs/>
          <w:i/>
          <w:iCs/>
        </w:rPr>
        <w:t>-152</w:t>
      </w:r>
      <w:r w:rsidRPr="0C13D06A">
        <w:rPr>
          <w:b/>
          <w:bCs/>
          <w:i/>
          <w:iCs/>
        </w:rPr>
        <w:t xml:space="preserve">, </w:t>
      </w:r>
      <w:r w:rsidR="006436CD">
        <w:rPr>
          <w:b/>
          <w:bCs/>
          <w:i/>
          <w:iCs/>
        </w:rPr>
        <w:t xml:space="preserve">rules </w:t>
      </w:r>
      <w:r w:rsidRPr="0C13D06A">
        <w:rPr>
          <w:b/>
          <w:bCs/>
          <w:i/>
          <w:iCs/>
        </w:rPr>
        <w:t>1.6, 1.7</w:t>
      </w:r>
      <w:r w:rsidR="003576BE">
        <w:rPr>
          <w:b/>
          <w:bCs/>
          <w:i/>
          <w:iCs/>
        </w:rPr>
        <w:t xml:space="preserve">(1) definition of “meet the internal dispute </w:t>
      </w:r>
      <w:r w:rsidR="008F5FF1">
        <w:rPr>
          <w:b/>
          <w:bCs/>
          <w:i/>
          <w:iCs/>
        </w:rPr>
        <w:t>resolution requirements”</w:t>
      </w:r>
      <w:r w:rsidRPr="0C13D06A">
        <w:rPr>
          <w:b/>
          <w:bCs/>
          <w:i/>
          <w:iCs/>
        </w:rPr>
        <w:t>, 1.9, 1.10D</w:t>
      </w:r>
      <w:r w:rsidR="00E728C0">
        <w:rPr>
          <w:b/>
          <w:bCs/>
          <w:i/>
          <w:iCs/>
        </w:rPr>
        <w:t>(1)(a)</w:t>
      </w:r>
      <w:r w:rsidRPr="0C13D06A">
        <w:rPr>
          <w:b/>
          <w:bCs/>
          <w:i/>
          <w:iCs/>
        </w:rPr>
        <w:t xml:space="preserve">, </w:t>
      </w:r>
      <w:r w:rsidR="00E728C0">
        <w:rPr>
          <w:b/>
          <w:bCs/>
          <w:i/>
          <w:iCs/>
        </w:rPr>
        <w:t xml:space="preserve">note 3 to </w:t>
      </w:r>
      <w:r w:rsidRPr="0C13D06A">
        <w:rPr>
          <w:b/>
          <w:bCs/>
          <w:i/>
          <w:iCs/>
        </w:rPr>
        <w:t>1.13</w:t>
      </w:r>
      <w:r w:rsidR="00967F0C">
        <w:rPr>
          <w:b/>
          <w:bCs/>
          <w:i/>
          <w:iCs/>
        </w:rPr>
        <w:t>(1)</w:t>
      </w:r>
      <w:r w:rsidRPr="0C13D06A">
        <w:rPr>
          <w:b/>
          <w:bCs/>
          <w:i/>
          <w:iCs/>
        </w:rPr>
        <w:t>, 1.14</w:t>
      </w:r>
      <w:r w:rsidR="00C36628">
        <w:rPr>
          <w:b/>
          <w:bCs/>
          <w:i/>
          <w:iCs/>
        </w:rPr>
        <w:t xml:space="preserve">(2A) and </w:t>
      </w:r>
      <w:r w:rsidR="00E728C0">
        <w:rPr>
          <w:b/>
          <w:bCs/>
          <w:i/>
          <w:iCs/>
        </w:rPr>
        <w:t>note 2 to 1.14</w:t>
      </w:r>
      <w:r w:rsidR="00C36628">
        <w:rPr>
          <w:b/>
          <w:bCs/>
          <w:i/>
          <w:iCs/>
        </w:rPr>
        <w:t>(3</w:t>
      </w:r>
      <w:r w:rsidR="00CB6294">
        <w:rPr>
          <w:b/>
          <w:bCs/>
          <w:i/>
          <w:iCs/>
        </w:rPr>
        <w:t>)</w:t>
      </w:r>
      <w:r w:rsidRPr="0C13D06A">
        <w:rPr>
          <w:b/>
          <w:bCs/>
          <w:i/>
          <w:iCs/>
        </w:rPr>
        <w:t xml:space="preserve">, </w:t>
      </w:r>
      <w:r w:rsidR="00126ED8">
        <w:rPr>
          <w:b/>
          <w:bCs/>
          <w:i/>
          <w:iCs/>
        </w:rPr>
        <w:t xml:space="preserve">note to subrule </w:t>
      </w:r>
      <w:r w:rsidRPr="0C13D06A">
        <w:rPr>
          <w:b/>
          <w:bCs/>
          <w:i/>
          <w:iCs/>
        </w:rPr>
        <w:t>1.17</w:t>
      </w:r>
      <w:r w:rsidR="00126ED8">
        <w:rPr>
          <w:b/>
          <w:bCs/>
          <w:i/>
          <w:iCs/>
        </w:rPr>
        <w:t>(5)</w:t>
      </w:r>
      <w:r w:rsidRPr="0C13D06A">
        <w:rPr>
          <w:b/>
          <w:bCs/>
          <w:i/>
          <w:iCs/>
        </w:rPr>
        <w:t>,</w:t>
      </w:r>
      <w:r w:rsidR="007B3C84">
        <w:rPr>
          <w:b/>
          <w:bCs/>
          <w:i/>
          <w:iCs/>
        </w:rPr>
        <w:t xml:space="preserve"> </w:t>
      </w:r>
      <w:r w:rsidR="00812797" w:rsidRPr="0C13D06A">
        <w:rPr>
          <w:b/>
          <w:bCs/>
          <w:i/>
          <w:iCs/>
        </w:rPr>
        <w:t>Division 1.5</w:t>
      </w:r>
      <w:r w:rsidR="00812797">
        <w:rPr>
          <w:b/>
          <w:bCs/>
          <w:i/>
          <w:iCs/>
        </w:rPr>
        <w:t>, note to</w:t>
      </w:r>
      <w:r w:rsidR="00812797" w:rsidRPr="0C13D06A">
        <w:rPr>
          <w:b/>
          <w:bCs/>
          <w:i/>
          <w:iCs/>
        </w:rPr>
        <w:t xml:space="preserve"> heading</w:t>
      </w:r>
      <w:r w:rsidR="00863309">
        <w:rPr>
          <w:b/>
          <w:bCs/>
          <w:i/>
          <w:iCs/>
        </w:rPr>
        <w:t>,</w:t>
      </w:r>
      <w:r w:rsidR="00812797" w:rsidRPr="0C13D06A">
        <w:rPr>
          <w:b/>
          <w:bCs/>
          <w:i/>
          <w:iCs/>
        </w:rPr>
        <w:t xml:space="preserve"> </w:t>
      </w:r>
      <w:r w:rsidRPr="0C13D06A">
        <w:rPr>
          <w:b/>
          <w:bCs/>
          <w:i/>
          <w:iCs/>
        </w:rPr>
        <w:t>1.22, 1.23, 4.1, 4.2, 4.3, 4.3A, 4.3B, 4.4, 4.6</w:t>
      </w:r>
      <w:r w:rsidR="00EF5E74">
        <w:rPr>
          <w:b/>
          <w:bCs/>
          <w:i/>
          <w:iCs/>
        </w:rPr>
        <w:t>A</w:t>
      </w:r>
      <w:r w:rsidR="00353422">
        <w:rPr>
          <w:b/>
          <w:bCs/>
          <w:i/>
          <w:iCs/>
        </w:rPr>
        <w:t>(b)</w:t>
      </w:r>
      <w:r w:rsidRPr="0C13D06A">
        <w:rPr>
          <w:b/>
          <w:bCs/>
          <w:i/>
          <w:iCs/>
        </w:rPr>
        <w:t>,</w:t>
      </w:r>
      <w:r w:rsidR="007D75C8">
        <w:rPr>
          <w:b/>
          <w:bCs/>
          <w:i/>
          <w:iCs/>
        </w:rPr>
        <w:t xml:space="preserve"> </w:t>
      </w:r>
      <w:r w:rsidRPr="0C13D06A">
        <w:rPr>
          <w:b/>
          <w:bCs/>
          <w:i/>
          <w:iCs/>
        </w:rPr>
        <w:t xml:space="preserve">4.7A, </w:t>
      </w:r>
      <w:r w:rsidR="00A903A2">
        <w:rPr>
          <w:b/>
          <w:bCs/>
          <w:i/>
          <w:iCs/>
        </w:rPr>
        <w:t xml:space="preserve">4.7B(2)(note), </w:t>
      </w:r>
      <w:r w:rsidR="00ED7DA3">
        <w:rPr>
          <w:b/>
          <w:bCs/>
          <w:i/>
          <w:iCs/>
        </w:rPr>
        <w:t>4.10(1)(a)(</w:t>
      </w:r>
      <w:proofErr w:type="spellStart"/>
      <w:r w:rsidR="00ED7DA3">
        <w:rPr>
          <w:b/>
          <w:bCs/>
          <w:i/>
          <w:iCs/>
        </w:rPr>
        <w:t>i</w:t>
      </w:r>
      <w:proofErr w:type="spellEnd"/>
      <w:r w:rsidR="00ED7DA3">
        <w:rPr>
          <w:b/>
          <w:bCs/>
          <w:i/>
          <w:iCs/>
        </w:rPr>
        <w:t>)</w:t>
      </w:r>
      <w:r w:rsidR="009421CC">
        <w:rPr>
          <w:b/>
          <w:bCs/>
          <w:i/>
          <w:iCs/>
        </w:rPr>
        <w:t xml:space="preserve"> </w:t>
      </w:r>
      <w:r w:rsidRPr="0C13D06A">
        <w:rPr>
          <w:b/>
          <w:bCs/>
          <w:i/>
          <w:iCs/>
        </w:rPr>
        <w:t>4.11, 4.12</w:t>
      </w:r>
      <w:r w:rsidR="003B0C77">
        <w:rPr>
          <w:b/>
          <w:bCs/>
          <w:i/>
          <w:iCs/>
        </w:rPr>
        <w:t>(1)</w:t>
      </w:r>
      <w:r w:rsidRPr="0C13D06A">
        <w:rPr>
          <w:b/>
          <w:bCs/>
          <w:i/>
          <w:iCs/>
        </w:rPr>
        <w:t>, 4.12B</w:t>
      </w:r>
      <w:r w:rsidR="007D3047">
        <w:rPr>
          <w:b/>
          <w:bCs/>
          <w:i/>
          <w:iCs/>
        </w:rPr>
        <w:t>(5)</w:t>
      </w:r>
      <w:r w:rsidRPr="0C13D06A">
        <w:rPr>
          <w:b/>
          <w:bCs/>
          <w:i/>
          <w:iCs/>
        </w:rPr>
        <w:t>, 4.18</w:t>
      </w:r>
      <w:r w:rsidR="0085432B">
        <w:rPr>
          <w:b/>
          <w:bCs/>
          <w:i/>
          <w:iCs/>
        </w:rPr>
        <w:t>(1)</w:t>
      </w:r>
      <w:r w:rsidRPr="0C13D06A">
        <w:rPr>
          <w:b/>
          <w:bCs/>
          <w:i/>
          <w:iCs/>
        </w:rPr>
        <w:t>, 4.18A</w:t>
      </w:r>
      <w:r w:rsidR="007D3047">
        <w:rPr>
          <w:b/>
          <w:bCs/>
          <w:i/>
          <w:iCs/>
        </w:rPr>
        <w:t xml:space="preserve"> (heading)</w:t>
      </w:r>
      <w:r w:rsidRPr="0C13D06A">
        <w:rPr>
          <w:b/>
          <w:bCs/>
          <w:i/>
          <w:iCs/>
        </w:rPr>
        <w:t>, 4.20</w:t>
      </w:r>
      <w:r w:rsidR="002D5E2F">
        <w:rPr>
          <w:b/>
          <w:bCs/>
          <w:i/>
          <w:iCs/>
        </w:rPr>
        <w:t>(1)</w:t>
      </w:r>
      <w:r w:rsidRPr="0C13D06A">
        <w:rPr>
          <w:b/>
          <w:bCs/>
          <w:i/>
          <w:iCs/>
        </w:rPr>
        <w:t>, 4.22A</w:t>
      </w:r>
      <w:r w:rsidR="00F03FFC">
        <w:rPr>
          <w:b/>
          <w:bCs/>
          <w:i/>
          <w:iCs/>
        </w:rPr>
        <w:t>(1)</w:t>
      </w:r>
      <w:r w:rsidRPr="0C13D06A">
        <w:rPr>
          <w:b/>
          <w:bCs/>
          <w:i/>
          <w:iCs/>
        </w:rPr>
        <w:t>, 4.26</w:t>
      </w:r>
      <w:r w:rsidR="008E662B">
        <w:rPr>
          <w:b/>
          <w:bCs/>
          <w:i/>
          <w:iCs/>
        </w:rPr>
        <w:t>(1)(d)</w:t>
      </w:r>
      <w:r w:rsidRPr="0C13D06A">
        <w:rPr>
          <w:b/>
          <w:bCs/>
          <w:i/>
          <w:iCs/>
        </w:rPr>
        <w:t>, 5.1B, 5.2, 5.4, 5.12, 5.14</w:t>
      </w:r>
      <w:r w:rsidR="000250C6">
        <w:rPr>
          <w:b/>
          <w:bCs/>
          <w:i/>
          <w:iCs/>
        </w:rPr>
        <w:t>(4)(e)</w:t>
      </w:r>
      <w:r w:rsidRPr="0C13D06A">
        <w:rPr>
          <w:b/>
          <w:bCs/>
          <w:i/>
          <w:iCs/>
        </w:rPr>
        <w:t>, 5.23</w:t>
      </w:r>
      <w:r w:rsidR="000250C6">
        <w:rPr>
          <w:b/>
          <w:bCs/>
          <w:i/>
          <w:iCs/>
        </w:rPr>
        <w:t>(4)</w:t>
      </w:r>
      <w:r w:rsidRPr="0C13D06A">
        <w:rPr>
          <w:b/>
          <w:bCs/>
          <w:i/>
          <w:iCs/>
        </w:rPr>
        <w:t xml:space="preserve">, 5.27, 6.1, 6.2, </w:t>
      </w:r>
      <w:r w:rsidR="000250C6">
        <w:rPr>
          <w:b/>
          <w:bCs/>
          <w:i/>
          <w:iCs/>
        </w:rPr>
        <w:t xml:space="preserve">7.1, </w:t>
      </w:r>
      <w:r w:rsidR="00141CC6">
        <w:rPr>
          <w:b/>
          <w:bCs/>
          <w:i/>
          <w:iCs/>
        </w:rPr>
        <w:t xml:space="preserve">7.4(4)(h)(iii), </w:t>
      </w:r>
      <w:r w:rsidRPr="0C13D06A">
        <w:rPr>
          <w:b/>
          <w:bCs/>
          <w:i/>
          <w:iCs/>
        </w:rPr>
        <w:t>7.9</w:t>
      </w:r>
      <w:r w:rsidR="0099420B">
        <w:rPr>
          <w:b/>
          <w:bCs/>
          <w:i/>
          <w:iCs/>
        </w:rPr>
        <w:t>(1)</w:t>
      </w:r>
      <w:r w:rsidRPr="0C13D06A">
        <w:rPr>
          <w:b/>
          <w:bCs/>
          <w:i/>
          <w:iCs/>
        </w:rPr>
        <w:t>, 7.10A</w:t>
      </w:r>
      <w:r w:rsidR="0099420B">
        <w:rPr>
          <w:b/>
          <w:bCs/>
          <w:i/>
          <w:iCs/>
        </w:rPr>
        <w:t>(2)</w:t>
      </w:r>
      <w:r w:rsidRPr="0C13D06A">
        <w:rPr>
          <w:b/>
          <w:bCs/>
          <w:i/>
          <w:iCs/>
        </w:rPr>
        <w:t>, 7.16</w:t>
      </w:r>
      <w:r w:rsidR="006237A6">
        <w:rPr>
          <w:b/>
          <w:bCs/>
          <w:i/>
          <w:iCs/>
        </w:rPr>
        <w:t>(2)</w:t>
      </w:r>
      <w:r w:rsidRPr="0C13D06A">
        <w:rPr>
          <w:b/>
          <w:bCs/>
          <w:i/>
          <w:iCs/>
        </w:rPr>
        <w:t>, 9.3</w:t>
      </w:r>
      <w:r w:rsidR="00771B7B">
        <w:rPr>
          <w:b/>
          <w:bCs/>
          <w:i/>
          <w:iCs/>
        </w:rPr>
        <w:t>(2)(</w:t>
      </w:r>
      <w:r w:rsidR="0092372F">
        <w:rPr>
          <w:b/>
          <w:bCs/>
          <w:i/>
          <w:iCs/>
        </w:rPr>
        <w:t>da)</w:t>
      </w:r>
      <w:r w:rsidR="006E5E33">
        <w:rPr>
          <w:b/>
          <w:bCs/>
          <w:i/>
          <w:iCs/>
        </w:rPr>
        <w:t xml:space="preserve"> and (</w:t>
      </w:r>
      <w:proofErr w:type="spellStart"/>
      <w:r w:rsidR="006E5E33">
        <w:rPr>
          <w:b/>
          <w:bCs/>
          <w:i/>
          <w:iCs/>
        </w:rPr>
        <w:t>i</w:t>
      </w:r>
      <w:proofErr w:type="spellEnd"/>
      <w:r w:rsidR="006E5E33">
        <w:rPr>
          <w:b/>
          <w:bCs/>
          <w:i/>
          <w:iCs/>
        </w:rPr>
        <w:t>)</w:t>
      </w:r>
      <w:r w:rsidRPr="0C13D06A">
        <w:rPr>
          <w:b/>
          <w:bCs/>
          <w:i/>
          <w:iCs/>
        </w:rPr>
        <w:t xml:space="preserve">, </w:t>
      </w:r>
      <w:r w:rsidR="004F71B1">
        <w:rPr>
          <w:b/>
          <w:bCs/>
          <w:i/>
          <w:iCs/>
        </w:rPr>
        <w:t>9.3(2A)</w:t>
      </w:r>
      <w:r w:rsidR="006E5E33">
        <w:rPr>
          <w:b/>
          <w:bCs/>
          <w:i/>
          <w:iCs/>
        </w:rPr>
        <w:t>(ga)</w:t>
      </w:r>
      <w:r w:rsidR="009A65B6">
        <w:rPr>
          <w:b/>
          <w:bCs/>
          <w:i/>
          <w:iCs/>
        </w:rPr>
        <w:t>, (l) and note</w:t>
      </w:r>
      <w:r w:rsidR="00CD4CA4">
        <w:rPr>
          <w:b/>
          <w:bCs/>
          <w:i/>
          <w:iCs/>
        </w:rPr>
        <w:t xml:space="preserve">, </w:t>
      </w:r>
      <w:r w:rsidRPr="0C13D06A">
        <w:rPr>
          <w:b/>
          <w:bCs/>
          <w:i/>
          <w:iCs/>
        </w:rPr>
        <w:t>9.4</w:t>
      </w:r>
      <w:r w:rsidR="00CD4CA4">
        <w:rPr>
          <w:b/>
          <w:bCs/>
          <w:i/>
          <w:iCs/>
        </w:rPr>
        <w:t>(2)(f)</w:t>
      </w:r>
      <w:r w:rsidR="009A65B6">
        <w:rPr>
          <w:b/>
          <w:bCs/>
          <w:i/>
          <w:iCs/>
        </w:rPr>
        <w:t>(</w:t>
      </w:r>
      <w:proofErr w:type="spellStart"/>
      <w:r w:rsidR="009A65B6">
        <w:rPr>
          <w:b/>
          <w:bCs/>
          <w:i/>
          <w:iCs/>
        </w:rPr>
        <w:t>i</w:t>
      </w:r>
      <w:proofErr w:type="spellEnd"/>
      <w:r w:rsidR="009A65B6">
        <w:rPr>
          <w:b/>
          <w:bCs/>
          <w:i/>
          <w:iCs/>
        </w:rPr>
        <w:t>)</w:t>
      </w:r>
      <w:r w:rsidR="00334170">
        <w:rPr>
          <w:b/>
          <w:bCs/>
          <w:i/>
          <w:iCs/>
        </w:rPr>
        <w:t xml:space="preserve"> and (2A)</w:t>
      </w:r>
      <w:r w:rsidR="0016223F">
        <w:rPr>
          <w:b/>
          <w:bCs/>
          <w:i/>
          <w:iCs/>
        </w:rPr>
        <w:t>(b)</w:t>
      </w:r>
      <w:r w:rsidR="00CD4CA4">
        <w:rPr>
          <w:b/>
          <w:bCs/>
          <w:i/>
          <w:iCs/>
        </w:rPr>
        <w:t>,</w:t>
      </w:r>
      <w:r w:rsidRPr="0C13D06A">
        <w:rPr>
          <w:b/>
          <w:bCs/>
          <w:i/>
          <w:iCs/>
        </w:rPr>
        <w:t xml:space="preserve"> and 9.7</w:t>
      </w:r>
      <w:r w:rsidR="00FC71CD">
        <w:rPr>
          <w:b/>
          <w:bCs/>
          <w:i/>
          <w:iCs/>
        </w:rPr>
        <w:t>(2)</w:t>
      </w:r>
      <w:r w:rsidRPr="0C13D06A">
        <w:rPr>
          <w:b/>
          <w:bCs/>
          <w:i/>
          <w:iCs/>
        </w:rPr>
        <w:t>, clause 2.1 of Schedule 1 to the CDR Rules, clauses 1.1 and 2.1 of Schedule 2 to the CDR Rules</w:t>
      </w:r>
      <w:r w:rsidR="001F61FC">
        <w:rPr>
          <w:b/>
          <w:bCs/>
          <w:i/>
          <w:iCs/>
        </w:rPr>
        <w:t xml:space="preserve"> and</w:t>
      </w:r>
      <w:r w:rsidRPr="0C13D06A">
        <w:rPr>
          <w:b/>
          <w:bCs/>
          <w:i/>
          <w:iCs/>
        </w:rPr>
        <w:t xml:space="preserve"> clauses 1.3, 2.1, 3.2, </w:t>
      </w:r>
      <w:r w:rsidR="00DC3DB0" w:rsidRPr="0C13D06A">
        <w:rPr>
          <w:b/>
          <w:bCs/>
          <w:i/>
          <w:iCs/>
        </w:rPr>
        <w:t>Part 5 heading</w:t>
      </w:r>
      <w:r w:rsidR="00DC3DB0">
        <w:rPr>
          <w:b/>
          <w:bCs/>
          <w:i/>
          <w:iCs/>
        </w:rPr>
        <w:t>,</w:t>
      </w:r>
      <w:r w:rsidR="00DC3DB0" w:rsidRPr="0C13D06A">
        <w:rPr>
          <w:b/>
          <w:bCs/>
          <w:i/>
          <w:iCs/>
        </w:rPr>
        <w:t xml:space="preserve"> </w:t>
      </w:r>
      <w:r w:rsidRPr="0C13D06A">
        <w:rPr>
          <w:b/>
          <w:bCs/>
          <w:i/>
          <w:iCs/>
        </w:rPr>
        <w:t>5.1, 5.2, 6.6</w:t>
      </w:r>
      <w:r w:rsidR="00AE7DE8">
        <w:rPr>
          <w:b/>
          <w:bCs/>
          <w:i/>
          <w:iCs/>
        </w:rPr>
        <w:t>(1)</w:t>
      </w:r>
      <w:r w:rsidRPr="0C13D06A">
        <w:rPr>
          <w:b/>
          <w:bCs/>
          <w:i/>
          <w:iCs/>
        </w:rPr>
        <w:t xml:space="preserve"> and 7.2</w:t>
      </w:r>
      <w:r w:rsidR="00AE7DE8">
        <w:rPr>
          <w:b/>
          <w:bCs/>
          <w:i/>
          <w:iCs/>
        </w:rPr>
        <w:t>(1)</w:t>
      </w:r>
      <w:r w:rsidRPr="0C13D06A">
        <w:rPr>
          <w:b/>
          <w:bCs/>
          <w:i/>
          <w:iCs/>
        </w:rPr>
        <w:t xml:space="preserve"> of Schedule 3 to the CDR Rules]</w:t>
      </w:r>
    </w:p>
    <w:p w14:paraId="73D8F4A5" w14:textId="77777777" w:rsidR="0024212D" w:rsidRPr="00BC099A" w:rsidRDefault="0024212D" w:rsidP="0024212D">
      <w:pPr>
        <w:pageBreakBefore/>
        <w:spacing w:before="240"/>
        <w:jc w:val="right"/>
        <w:rPr>
          <w:b/>
          <w:u w:val="single"/>
        </w:rPr>
      </w:pPr>
      <w:r w:rsidRPr="00BC099A">
        <w:rPr>
          <w:b/>
          <w:u w:val="single"/>
        </w:rPr>
        <w:lastRenderedPageBreak/>
        <w:t xml:space="preserve">ATTACHMENT </w:t>
      </w:r>
      <w:r>
        <w:rPr>
          <w:b/>
          <w:u w:val="single"/>
        </w:rPr>
        <w:t>B</w:t>
      </w:r>
    </w:p>
    <w:p w14:paraId="652E65B6" w14:textId="77777777" w:rsidR="0024212D" w:rsidRPr="00BC099A" w:rsidRDefault="0024212D" w:rsidP="0024212D">
      <w:pPr>
        <w:pStyle w:val="Heading3"/>
      </w:pPr>
      <w:r w:rsidRPr="00BC099A">
        <w:t>Statement of Compatibility with Human Rights</w:t>
      </w:r>
    </w:p>
    <w:p w14:paraId="4000D60D" w14:textId="77777777" w:rsidR="0024212D" w:rsidRPr="00BC099A" w:rsidRDefault="0024212D" w:rsidP="0024212D">
      <w:pPr>
        <w:spacing w:before="240"/>
        <w:jc w:val="center"/>
        <w:rPr>
          <w:i/>
        </w:rPr>
      </w:pPr>
      <w:r w:rsidRPr="00BC099A">
        <w:rPr>
          <w:i/>
        </w:rPr>
        <w:t>Prepared in accordance with Part 3 of the Human Rights (Parliamentary Scrutiny) Act 2011</w:t>
      </w:r>
    </w:p>
    <w:p w14:paraId="7B208FE1" w14:textId="77777777" w:rsidR="0024212D" w:rsidRPr="00BC099A" w:rsidRDefault="0024212D" w:rsidP="0024212D">
      <w:pPr>
        <w:pStyle w:val="Heading3"/>
        <w:jc w:val="center"/>
      </w:pPr>
      <w:r w:rsidRPr="00BC099A">
        <w:rPr>
          <w:i/>
        </w:rPr>
        <w:t>Competition and Consumer (Consumer Data Right) Amendment Rules</w:t>
      </w:r>
      <w:r>
        <w:rPr>
          <w:i/>
        </w:rPr>
        <w:t xml:space="preserve"> (No. 1)</w:t>
      </w:r>
      <w:r w:rsidRPr="00BC099A" w:rsidDel="00290A21">
        <w:rPr>
          <w:i/>
        </w:rPr>
        <w:t xml:space="preserve"> </w:t>
      </w:r>
      <w:r w:rsidRPr="00BC099A">
        <w:rPr>
          <w:i/>
        </w:rPr>
        <w:t>202</w:t>
      </w:r>
      <w:r>
        <w:rPr>
          <w:i/>
        </w:rPr>
        <w:t>3</w:t>
      </w:r>
    </w:p>
    <w:p w14:paraId="2B3C9ECE" w14:textId="77777777" w:rsidR="0024212D" w:rsidRPr="00BC099A" w:rsidRDefault="0024212D" w:rsidP="0024212D">
      <w:pPr>
        <w:spacing w:before="240"/>
      </w:pPr>
      <w:r w:rsidRPr="00BC099A">
        <w:t xml:space="preserve">This Legislative Instrument is compatible with the human rights and freedoms recognised or declared in the international instruments listed in section 3 of the </w:t>
      </w:r>
      <w:r w:rsidRPr="00BC099A">
        <w:rPr>
          <w:i/>
        </w:rPr>
        <w:t>Human Rights (Parliamentary Scrutiny) Act 2011</w:t>
      </w:r>
      <w:r w:rsidRPr="00BC099A">
        <w:t>.</w:t>
      </w:r>
    </w:p>
    <w:p w14:paraId="4FA5063F" w14:textId="77777777" w:rsidR="0024212D" w:rsidRPr="00BC099A" w:rsidRDefault="0024212D" w:rsidP="0024212D">
      <w:pPr>
        <w:pStyle w:val="Heading3"/>
      </w:pPr>
      <w:r w:rsidRPr="00BC099A">
        <w:t>Overview of the Legislative Instrument</w:t>
      </w:r>
    </w:p>
    <w:p w14:paraId="08ED8EAF" w14:textId="20C56708" w:rsidR="0024212D" w:rsidRPr="00BC099A" w:rsidRDefault="0024212D" w:rsidP="0024212D">
      <w:r w:rsidRPr="00BC099A">
        <w:rPr>
          <w:color w:val="000000"/>
          <w:szCs w:val="24"/>
        </w:rPr>
        <w:t>The purpose of the </w:t>
      </w:r>
      <w:r w:rsidRPr="00BC099A">
        <w:rPr>
          <w:i/>
        </w:rPr>
        <w:t xml:space="preserve">Competition and Consumer (Consumer Data Right) Amendment Rules </w:t>
      </w:r>
      <w:r>
        <w:rPr>
          <w:i/>
        </w:rPr>
        <w:t xml:space="preserve">(No. 1) </w:t>
      </w:r>
      <w:r w:rsidRPr="00BC099A">
        <w:rPr>
          <w:i/>
        </w:rPr>
        <w:t>202</w:t>
      </w:r>
      <w:r>
        <w:rPr>
          <w:i/>
        </w:rPr>
        <w:t>3</w:t>
      </w:r>
      <w:r w:rsidRPr="00BC099A">
        <w:rPr>
          <w:i/>
          <w:iCs/>
          <w:color w:val="000000"/>
          <w:szCs w:val="24"/>
        </w:rPr>
        <w:t> </w:t>
      </w:r>
      <w:r w:rsidRPr="00BC099A">
        <w:rPr>
          <w:color w:val="000000"/>
          <w:szCs w:val="24"/>
        </w:rPr>
        <w:t xml:space="preserve">(the Amending Rules) is to </w:t>
      </w:r>
      <w:r>
        <w:t>s</w:t>
      </w:r>
      <w:r w:rsidRPr="00BC099A">
        <w:t xml:space="preserve">upport business consumer participation in the CDR and introduce </w:t>
      </w:r>
      <w:proofErr w:type="gramStart"/>
      <w:r w:rsidRPr="00BC099A">
        <w:t>a number of</w:t>
      </w:r>
      <w:proofErr w:type="gramEnd"/>
      <w:r w:rsidRPr="00BC099A">
        <w:t xml:space="preserve"> other operational enhancements to the CDR Rules</w:t>
      </w:r>
      <w:r w:rsidRPr="00BC099A">
        <w:rPr>
          <w:color w:val="000000"/>
          <w:szCs w:val="24"/>
        </w:rPr>
        <w:t xml:space="preserve">. </w:t>
      </w:r>
    </w:p>
    <w:p w14:paraId="4C7CDFBD" w14:textId="77777777" w:rsidR="0024212D" w:rsidRPr="00BC099A" w:rsidRDefault="0024212D" w:rsidP="0024212D">
      <w:pPr>
        <w:pStyle w:val="Heading3"/>
      </w:pPr>
      <w:r w:rsidRPr="00BC099A">
        <w:t>Human rights implications</w:t>
      </w:r>
    </w:p>
    <w:p w14:paraId="6DA04500" w14:textId="76490307" w:rsidR="0024212D" w:rsidRPr="00BC099A" w:rsidRDefault="0024212D" w:rsidP="0024212D">
      <w:r w:rsidRPr="00BC099A">
        <w:t xml:space="preserve">The Amending </w:t>
      </w:r>
      <w:r>
        <w:t>R</w:t>
      </w:r>
      <w:r w:rsidRPr="00BC099A">
        <w:t xml:space="preserve">ules engage the right to protection from unlawful or arbitrary interference under Article 17 of the International Covenant on Civil and Political Rights (ICCPR) because they </w:t>
      </w:r>
      <w:r>
        <w:t>make amendments that impact on the disclosure of consumers’ CDR data</w:t>
      </w:r>
      <w:r w:rsidRPr="00BC099A">
        <w:t>.</w:t>
      </w:r>
    </w:p>
    <w:p w14:paraId="38840E0E" w14:textId="77777777" w:rsidR="0024212D" w:rsidRPr="00BC099A" w:rsidRDefault="0024212D" w:rsidP="0024212D">
      <w:r w:rsidRPr="00BC099A">
        <w:t xml:space="preserve">The right in Article 17 may be subject to permissible limitations, where these limitations are authorised by law and are not arbitrary. </w:t>
      </w:r>
      <w:proofErr w:type="gramStart"/>
      <w:r w:rsidRPr="00BC099A">
        <w:t>In order for</w:t>
      </w:r>
      <w:proofErr w:type="gramEnd"/>
      <w:r w:rsidRPr="00BC099A">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3D1C0F12" w14:textId="77777777" w:rsidR="0024212D" w:rsidRPr="00534A17" w:rsidRDefault="0024212D" w:rsidP="0024212D">
      <w:pPr>
        <w:keepNext/>
        <w:spacing w:before="240"/>
        <w:rPr>
          <w:i/>
        </w:rPr>
      </w:pPr>
      <w:r w:rsidRPr="00534A17">
        <w:rPr>
          <w:i/>
        </w:rPr>
        <w:t>CDR business consumers</w:t>
      </w:r>
    </w:p>
    <w:p w14:paraId="787AF329" w14:textId="77777777" w:rsidR="0024212D" w:rsidRDefault="0024212D" w:rsidP="0024212D">
      <w:r w:rsidRPr="00BC099A">
        <w:t>The creation of a “</w:t>
      </w:r>
      <w:r w:rsidRPr="00BC099A">
        <w:rPr>
          <w:iCs/>
        </w:rPr>
        <w:t>business consumer disclosure consent”</w:t>
      </w:r>
      <w:r w:rsidRPr="00BC099A">
        <w:t xml:space="preserve">, </w:t>
      </w:r>
      <w:r>
        <w:t xml:space="preserve">allowing </w:t>
      </w:r>
      <w:r w:rsidRPr="00BC099A">
        <w:t xml:space="preserve">businesses to consent to their CDR data being shared with specified persons </w:t>
      </w:r>
      <w:r>
        <w:t xml:space="preserve">who are not accredited, engages Article 17. </w:t>
      </w:r>
    </w:p>
    <w:p w14:paraId="1FCF72FE" w14:textId="77777777" w:rsidR="0024212D" w:rsidRDefault="0024212D" w:rsidP="0024212D">
      <w:r>
        <w:t>However, the Amending Rules contain the following provisions that ensure the protection of consumers’ personal information is not infringed by the introduction of the new business consumer disclosure consent:</w:t>
      </w:r>
    </w:p>
    <w:p w14:paraId="747B40EE" w14:textId="77777777" w:rsidR="0024212D" w:rsidRPr="00A10266" w:rsidRDefault="0024212D" w:rsidP="0024212D">
      <w:pPr>
        <w:pStyle w:val="Bullet"/>
        <w:spacing w:before="120"/>
        <w:ind w:hanging="294"/>
      </w:pPr>
      <w:r>
        <w:t xml:space="preserve">business consumer disclosure consents may only be sought by accredited persons, after the accredited person has confirmed that the consumer from whom the consent is sought, either is not an individual, or has an Australian Business </w:t>
      </w:r>
      <w:proofErr w:type="gramStart"/>
      <w:r>
        <w:t>Number;</w:t>
      </w:r>
      <w:proofErr w:type="gramEnd"/>
    </w:p>
    <w:p w14:paraId="3776CF51" w14:textId="77777777" w:rsidR="0024212D" w:rsidRPr="00A10266" w:rsidRDefault="0024212D" w:rsidP="0024212D">
      <w:pPr>
        <w:pStyle w:val="Bullet"/>
        <w:spacing w:before="120"/>
        <w:ind w:hanging="294"/>
      </w:pPr>
      <w:r>
        <w:t xml:space="preserve">the business consumer has provided a statement certifying that their consent is given only for the purpose of enabling the accredited person to provide the consumer with goods or services in the consumer’s capacity as a business and not as an </w:t>
      </w:r>
      <w:proofErr w:type="gramStart"/>
      <w:r>
        <w:t>individual;</w:t>
      </w:r>
      <w:proofErr w:type="gramEnd"/>
    </w:p>
    <w:p w14:paraId="63FC1CC8" w14:textId="77777777" w:rsidR="0024212D" w:rsidRPr="00A10266" w:rsidRDefault="0024212D" w:rsidP="0024212D">
      <w:pPr>
        <w:pStyle w:val="Bullet"/>
        <w:spacing w:before="120"/>
        <w:ind w:hanging="294"/>
      </w:pPr>
      <w:r>
        <w:lastRenderedPageBreak/>
        <w:t>the consent specifies the person to whom the accredited person is authorised to disclose the consumer’s CDR data.</w:t>
      </w:r>
    </w:p>
    <w:p w14:paraId="59E91400" w14:textId="77777777" w:rsidR="0024212D" w:rsidRDefault="0024212D" w:rsidP="0024212D">
      <w:pPr>
        <w:rPr>
          <w:color w:val="000000"/>
          <w:shd w:val="clear" w:color="auto" w:fill="FFFFFF"/>
        </w:rPr>
      </w:pPr>
      <w:r>
        <w:rPr>
          <w:color w:val="000000"/>
          <w:shd w:val="clear" w:color="auto" w:fill="FFFFFF"/>
        </w:rPr>
        <w:t xml:space="preserve">The Amending Rules also allow CDR business consumers to agree to a duration of up to 7 years for use consents relating to goods or services they have requested, and for trusted adviser disclosure consents, insight disclosure consents or business consumer disclosure consents. However, such an extended duration will only be possible for CDR business consumers and only with their clear agreement. The current rules about dealing with redundant data will continue to apply in relation to consents with an extended duration, meaning that, for example, even if a CDR business consumer gave a use consent with a 7 year duration, if, </w:t>
      </w:r>
      <w:r w:rsidRPr="00E02135">
        <w:rPr>
          <w:shd w:val="clear" w:color="auto" w:fill="FFFFFF"/>
        </w:rPr>
        <w:t>after 4 years</w:t>
      </w:r>
      <w:r>
        <w:rPr>
          <w:color w:val="000000"/>
          <w:shd w:val="clear" w:color="auto" w:fill="FFFFFF"/>
        </w:rPr>
        <w:t>, the relevant CDR data is no longer needed to provide the services for which the consent was given, the data would be redundant at that point and subject to the deletion or de-identification election the consumer made when giving the consent.</w:t>
      </w:r>
    </w:p>
    <w:p w14:paraId="5DB11AB1" w14:textId="77777777" w:rsidR="0024212D" w:rsidRDefault="0024212D" w:rsidP="0024212D">
      <w:pPr>
        <w:rPr>
          <w:color w:val="000000"/>
          <w:shd w:val="clear" w:color="auto" w:fill="FFFFFF"/>
        </w:rPr>
      </w:pPr>
      <w:r>
        <w:rPr>
          <w:color w:val="000000"/>
          <w:shd w:val="clear" w:color="auto" w:fill="FFFFFF"/>
        </w:rPr>
        <w:t>Consumers will continue to have the ability to withdraw or amend their consent at any time.</w:t>
      </w:r>
    </w:p>
    <w:p w14:paraId="6E59D835" w14:textId="77777777" w:rsidR="0024212D" w:rsidRDefault="0024212D" w:rsidP="0024212D">
      <w:pPr>
        <w:rPr>
          <w:color w:val="000000"/>
          <w:shd w:val="clear" w:color="auto" w:fill="FFFFFF"/>
        </w:rPr>
      </w:pPr>
      <w:r>
        <w:rPr>
          <w:color w:val="000000"/>
          <w:shd w:val="clear" w:color="auto" w:fill="FFFFFF"/>
        </w:rPr>
        <w:t xml:space="preserve">In addition, collection consents cannot have an extended duration, meaning any collection of CDR data must be done within 12 months, in accordance with current requirements under the CDR Rules. </w:t>
      </w:r>
    </w:p>
    <w:p w14:paraId="07C85647" w14:textId="59E9A718" w:rsidR="0024212D" w:rsidRDefault="0024212D" w:rsidP="0024212D">
      <w:pPr>
        <w:rPr>
          <w:color w:val="000000"/>
          <w:shd w:val="clear" w:color="auto" w:fill="FFFFFF"/>
        </w:rPr>
      </w:pPr>
      <w:r>
        <w:rPr>
          <w:color w:val="000000"/>
          <w:shd w:val="clear" w:color="auto" w:fill="FFFFFF"/>
        </w:rPr>
        <w:t xml:space="preserve">As a result, the addition of the ability for certain consents to have a duration longer than the current 12 months, will not </w:t>
      </w:r>
      <w:r w:rsidR="002F7786">
        <w:rPr>
          <w:color w:val="000000"/>
          <w:shd w:val="clear" w:color="auto" w:fill="FFFFFF"/>
        </w:rPr>
        <w:t>have an unreasonable, adverse effect on the</w:t>
      </w:r>
      <w:r>
        <w:rPr>
          <w:color w:val="000000"/>
          <w:shd w:val="clear" w:color="auto" w:fill="FFFFFF"/>
        </w:rPr>
        <w:t xml:space="preserve"> right to privacy in Article 17.</w:t>
      </w:r>
    </w:p>
    <w:p w14:paraId="2BA2A05C" w14:textId="77777777" w:rsidR="0024212D" w:rsidRPr="00534A17" w:rsidRDefault="0024212D" w:rsidP="0024212D">
      <w:pPr>
        <w:spacing w:before="240"/>
        <w:rPr>
          <w:i/>
        </w:rPr>
      </w:pPr>
      <w:r w:rsidRPr="00534A17">
        <w:rPr>
          <w:i/>
        </w:rPr>
        <w:t>CDR representatives and OSPs</w:t>
      </w:r>
    </w:p>
    <w:p w14:paraId="18EEB69A" w14:textId="361E9F31" w:rsidR="0024212D" w:rsidRDefault="0024212D" w:rsidP="0024212D">
      <w:r w:rsidRPr="00BC099A">
        <w:t xml:space="preserve">Article 17 </w:t>
      </w:r>
      <w:r>
        <w:t>is</w:t>
      </w:r>
      <w:r w:rsidR="00DD51B7">
        <w:t xml:space="preserve"> also</w:t>
      </w:r>
      <w:r>
        <w:t xml:space="preserve"> engaged by the changes the Amending Rules make to the requirements for CDR representative arrangements and CDR outsourcing arrangements by allowing CDR representatives to engage outsourced service providers (OSPs) and setting out circumstances in which OSPs can disclose CDR data. However, because accredited persons continue to be liable in relation to the handling of CDR data by their CDR representatives and OSPs, there are no adverse impacts on the privacy protection of CDR consumers resulting from the changes. </w:t>
      </w:r>
    </w:p>
    <w:p w14:paraId="18DFE8DF" w14:textId="77777777" w:rsidR="0024212D" w:rsidRDefault="0024212D" w:rsidP="0024212D">
      <w:pPr>
        <w:rPr>
          <w:i/>
        </w:rPr>
      </w:pPr>
      <w:r>
        <w:t>Rather, privacy protection is enhanced through the clarification the Amending Rules make to the required terms CDR representative and OSP arrangements must contain, including that they must comply with certain privacy safeguards, and to the liability provisions that apply to accredited persons and their CDR representatives and OSPs.</w:t>
      </w:r>
    </w:p>
    <w:p w14:paraId="60F56BF5" w14:textId="77777777" w:rsidR="0024212D" w:rsidRPr="00534A17" w:rsidRDefault="0024212D" w:rsidP="0024212D">
      <w:pPr>
        <w:spacing w:before="240"/>
        <w:ind w:left="340" w:hanging="340"/>
        <w:rPr>
          <w:i/>
        </w:rPr>
      </w:pPr>
      <w:r w:rsidRPr="00534A17">
        <w:rPr>
          <w:i/>
        </w:rPr>
        <w:t>Banking sector trial products</w:t>
      </w:r>
    </w:p>
    <w:p w14:paraId="423B71A4" w14:textId="3B65FE38" w:rsidR="0024212D" w:rsidRDefault="0024212D" w:rsidP="0024212D">
      <w:r>
        <w:t xml:space="preserve">The Amending Rules also engage Article 17 by exempting </w:t>
      </w:r>
      <w:r w:rsidRPr="00BC099A">
        <w:t>trial products</w:t>
      </w:r>
      <w:r>
        <w:t xml:space="preserve"> in the banking sector from the requirements under the CDR Rules</w:t>
      </w:r>
      <w:r w:rsidR="008E2EA5">
        <w:t>.</w:t>
      </w:r>
      <w:r w:rsidRPr="00BC099A">
        <w:t xml:space="preserve"> However, </w:t>
      </w:r>
      <w:r>
        <w:t>the following additional requirements ensure that consumers’ privacy protection will not be adversely affected:</w:t>
      </w:r>
    </w:p>
    <w:p w14:paraId="7D838009" w14:textId="77777777" w:rsidR="0024212D" w:rsidRDefault="0024212D" w:rsidP="0024212D">
      <w:pPr>
        <w:pStyle w:val="Bullet"/>
        <w:spacing w:before="120"/>
        <w:ind w:hanging="294"/>
      </w:pPr>
      <w:r>
        <w:t xml:space="preserve">the number of customers that may be supplied with a trial product is limited to 1,000 </w:t>
      </w:r>
      <w:proofErr w:type="gramStart"/>
      <w:r>
        <w:t>people;</w:t>
      </w:r>
      <w:proofErr w:type="gramEnd"/>
    </w:p>
    <w:p w14:paraId="38D3C2D8" w14:textId="77777777" w:rsidR="0024212D" w:rsidRDefault="0024212D" w:rsidP="0024212D">
      <w:pPr>
        <w:pStyle w:val="Bullet"/>
        <w:spacing w:before="120"/>
        <w:ind w:hanging="294"/>
      </w:pPr>
      <w:r>
        <w:t xml:space="preserve">when offering the product, the period of time for which it will operate as a trial product must be stated (the trial period), ending </w:t>
      </w:r>
      <w:r w:rsidRPr="00BC099A">
        <w:t>no more than 6 months</w:t>
      </w:r>
      <w:r>
        <w:t xml:space="preserve"> after the initial </w:t>
      </w:r>
      <w:proofErr w:type="gramStart"/>
      <w:r>
        <w:t>offering;</w:t>
      </w:r>
      <w:proofErr w:type="gramEnd"/>
    </w:p>
    <w:p w14:paraId="2EE6AFC3" w14:textId="77777777" w:rsidR="0024212D" w:rsidRDefault="0024212D" w:rsidP="0024212D">
      <w:pPr>
        <w:pStyle w:val="Bullet"/>
        <w:spacing w:before="120"/>
        <w:ind w:hanging="294"/>
      </w:pPr>
      <w:r>
        <w:lastRenderedPageBreak/>
        <w:t>when offering the product, it must be fully disclosed that it is a ‘pilot’ or a ‘trial’, that the product may be terminated before the end of the trial period, and in this event, any CDR data collected in relation to the trial product may not be available.</w:t>
      </w:r>
      <w:r w:rsidDel="00E66E0A">
        <w:t xml:space="preserve"> </w:t>
      </w:r>
    </w:p>
    <w:p w14:paraId="62F196C4" w14:textId="77777777" w:rsidR="0024212D" w:rsidRPr="000946D0" w:rsidRDefault="0024212D" w:rsidP="0024212D">
      <w:r>
        <w:t xml:space="preserve">This ensures that before consumers agree to participate in a trial product in the banking sector, they will be well-informed of the nature of the product and how it differs from products that are covered by the CDR.  </w:t>
      </w:r>
    </w:p>
    <w:p w14:paraId="6931CF9E" w14:textId="77777777" w:rsidR="0024212D" w:rsidRPr="00A10266" w:rsidRDefault="0024212D" w:rsidP="0024212D">
      <w:pPr>
        <w:spacing w:before="240"/>
        <w:rPr>
          <w:i/>
          <w:color w:val="000000"/>
          <w:shd w:val="clear" w:color="auto" w:fill="FFFFFF"/>
        </w:rPr>
      </w:pPr>
      <w:r w:rsidRPr="00A10266">
        <w:rPr>
          <w:i/>
          <w:color w:val="000000"/>
          <w:shd w:val="clear" w:color="auto" w:fill="FFFFFF"/>
        </w:rPr>
        <w:t>Civil penalty provisions</w:t>
      </w:r>
    </w:p>
    <w:p w14:paraId="36F6C840" w14:textId="77777777" w:rsidR="0024212D" w:rsidRPr="00A10266" w:rsidRDefault="0024212D" w:rsidP="0024212D">
      <w:pPr>
        <w:rPr>
          <w:color w:val="000000"/>
          <w:shd w:val="clear" w:color="auto" w:fill="FFFFFF"/>
        </w:rPr>
      </w:pPr>
      <w:r w:rsidRPr="00A10266">
        <w:rPr>
          <w:color w:val="000000"/>
          <w:shd w:val="clear" w:color="auto" w:fill="FFFFFF"/>
        </w:rPr>
        <w:t xml:space="preserve">The Amending Rules introduce several civil penalty obligations. These civil penalty provisions potentially invoke Articles 14 and 15 of the ICCPR. Although the Articles cover criminal process rights, in international human rights law, where a civil penalty is imposed, it must be determined whether it nevertheless amounts to a ‘criminal’ penalty. As with the existing civil penalties in the current CDR Rules, the new civil penalty provisions should not be considered ‘criminal’ for this purpose. While they are intended to deter non-compliance with CDR obligations, they are not directed at the </w:t>
      </w:r>
      <w:proofErr w:type="gramStart"/>
      <w:r w:rsidRPr="00A10266">
        <w:rPr>
          <w:color w:val="000000"/>
          <w:shd w:val="clear" w:color="auto" w:fill="FFFFFF"/>
        </w:rPr>
        <w:t>general public</w:t>
      </w:r>
      <w:proofErr w:type="gramEnd"/>
      <w:r w:rsidRPr="00A10266">
        <w:rPr>
          <w:color w:val="000000"/>
          <w:shd w:val="clear" w:color="auto" w:fill="FFFFFF"/>
        </w:rPr>
        <w:t>, but at a class of businesses that should be reasonably aware of their obligations under the CDR. In addition, none of the provisions carry a penalty of imprisonment for non-payment of a penalty.</w:t>
      </w:r>
    </w:p>
    <w:p w14:paraId="3A4E3780" w14:textId="77777777" w:rsidR="0024212D" w:rsidRPr="00BC099A" w:rsidRDefault="0024212D" w:rsidP="0024212D">
      <w:pPr>
        <w:pStyle w:val="Heading3"/>
      </w:pPr>
      <w:r w:rsidRPr="00BC099A">
        <w:t>Conclusion</w:t>
      </w:r>
    </w:p>
    <w:p w14:paraId="65B40B21" w14:textId="77777777" w:rsidR="0024212D" w:rsidRPr="0030030C" w:rsidRDefault="0024212D" w:rsidP="0024212D">
      <w:pPr>
        <w:spacing w:before="0" w:after="0"/>
      </w:pPr>
      <w:r>
        <w:rPr>
          <w:color w:val="000000"/>
          <w:shd w:val="clear" w:color="auto" w:fill="FFFFFF"/>
        </w:rPr>
        <w:t>The Amending Rules are compatible with human rights as to the extent that they do engage the relevant human rights and freedoms, they are proportional to the ends sought and reasonable and necessary in the circumstances.</w:t>
      </w:r>
    </w:p>
    <w:p w14:paraId="192A1953" w14:textId="53111053" w:rsidR="00AA37BE" w:rsidRPr="0024212D" w:rsidRDefault="00AA37BE" w:rsidP="0024212D"/>
    <w:sectPr w:rsidR="00AA37BE" w:rsidRPr="0024212D" w:rsidSect="00392BBA">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D956" w14:textId="77777777" w:rsidR="000466D2" w:rsidRDefault="000466D2" w:rsidP="00954679">
      <w:pPr>
        <w:spacing w:before="0" w:after="0"/>
      </w:pPr>
      <w:r>
        <w:separator/>
      </w:r>
    </w:p>
  </w:endnote>
  <w:endnote w:type="continuationSeparator" w:id="0">
    <w:p w14:paraId="41B4D2B0" w14:textId="77777777" w:rsidR="000466D2" w:rsidRDefault="000466D2" w:rsidP="00954679">
      <w:pPr>
        <w:spacing w:before="0" w:after="0"/>
      </w:pPr>
      <w:r>
        <w:continuationSeparator/>
      </w:r>
    </w:p>
  </w:endnote>
  <w:endnote w:type="continuationNotice" w:id="1">
    <w:p w14:paraId="0E08C4CC" w14:textId="77777777" w:rsidR="000466D2" w:rsidRDefault="000466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02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2EC5" w14:textId="5CE4ADB3" w:rsidR="009055AE" w:rsidRDefault="00905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DB0A130" w14:textId="77777777" w:rsidR="00675C4F" w:rsidRDefault="00675C4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E57E" w14:textId="35F0BE74" w:rsidR="009055AE" w:rsidRDefault="0090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122B" w14:textId="77777777" w:rsidR="000466D2" w:rsidRDefault="000466D2" w:rsidP="00954679">
      <w:pPr>
        <w:spacing w:before="0" w:after="0"/>
      </w:pPr>
      <w:r>
        <w:separator/>
      </w:r>
    </w:p>
  </w:footnote>
  <w:footnote w:type="continuationSeparator" w:id="0">
    <w:p w14:paraId="703B1985" w14:textId="77777777" w:rsidR="000466D2" w:rsidRDefault="000466D2" w:rsidP="00954679">
      <w:pPr>
        <w:spacing w:before="0" w:after="0"/>
      </w:pPr>
      <w:r>
        <w:continuationSeparator/>
      </w:r>
    </w:p>
  </w:footnote>
  <w:footnote w:type="continuationNotice" w:id="1">
    <w:p w14:paraId="3C6A038D" w14:textId="77777777" w:rsidR="000466D2" w:rsidRDefault="000466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B32D" w14:textId="66C51DC6" w:rsidR="009055AE" w:rsidRDefault="00905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A1B" w14:textId="4BE89D8B" w:rsidR="009055AE" w:rsidRDefault="00905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C0F"/>
    <w:multiLevelType w:val="multilevel"/>
    <w:tmpl w:val="EA6CB0C4"/>
    <w:lvl w:ilvl="0">
      <w:start w:val="1"/>
      <w:numFmt w:val="bullet"/>
      <w:lvlText w:val="•"/>
      <w:lvlJc w:val="left"/>
      <w:pPr>
        <w:tabs>
          <w:tab w:val="num" w:pos="520"/>
        </w:tabs>
        <w:ind w:left="520" w:hanging="520"/>
      </w:pPr>
      <w:rPr>
        <w:rFonts w:ascii="Times New Roman" w:hAnsi="Times New Roman" w:cs="Times New Roman"/>
      </w:rPr>
    </w:lvl>
    <w:lvl w:ilvl="1">
      <w:start w:val="1"/>
      <w:numFmt w:val="bullet"/>
      <w:pStyle w:val="ListParagraph"/>
      <w:lvlText w:val="–"/>
      <w:lvlJc w:val="left"/>
      <w:pPr>
        <w:tabs>
          <w:tab w:val="num" w:pos="1040"/>
        </w:tabs>
        <w:ind w:left="1040" w:hanging="520"/>
      </w:pPr>
      <w:rPr>
        <w:rFonts w:ascii="Times New Roman" w:hAnsi="Times New Roman" w:cs="Times New Roman"/>
      </w:rPr>
    </w:lvl>
    <w:lvl w:ilvl="2">
      <w:start w:val="1"/>
      <w:numFmt w:val="bullet"/>
      <w:pStyle w:val="Revision"/>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2542B"/>
    <w:multiLevelType w:val="hybridMultilevel"/>
    <w:tmpl w:val="050E4186"/>
    <w:lvl w:ilvl="0" w:tplc="369429A0">
      <w:start w:val="1"/>
      <w:numFmt w:val="decimal"/>
      <w:lvlText w:val="%1."/>
      <w:lvlJc w:val="left"/>
      <w:pPr>
        <w:ind w:left="340" w:hanging="340"/>
      </w:pPr>
      <w:rPr>
        <w:rFonts w:hint="default"/>
        <w:sz w:val="22"/>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C74CE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28A33789"/>
    <w:multiLevelType w:val="hybridMultilevel"/>
    <w:tmpl w:val="6206E1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7552C0"/>
    <w:multiLevelType w:val="singleLevel"/>
    <w:tmpl w:val="BBF66F10"/>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2D280382"/>
    <w:multiLevelType w:val="hybridMultilevel"/>
    <w:tmpl w:val="3D5E9A44"/>
    <w:lvl w:ilvl="0" w:tplc="5C2A42CE">
      <w:start w:val="1"/>
      <w:numFmt w:val="lowerLetter"/>
      <w:lvlText w:val="(%1)"/>
      <w:lvlJc w:val="left"/>
      <w:pPr>
        <w:ind w:left="1515" w:hanging="360"/>
      </w:pPr>
    </w:lvl>
    <w:lvl w:ilvl="1" w:tplc="0C090019">
      <w:start w:val="1"/>
      <w:numFmt w:val="lowerLetter"/>
      <w:lvlText w:val="%2."/>
      <w:lvlJc w:val="left"/>
      <w:pPr>
        <w:ind w:left="2235" w:hanging="360"/>
      </w:pPr>
    </w:lvl>
    <w:lvl w:ilvl="2" w:tplc="0C09001B">
      <w:start w:val="1"/>
      <w:numFmt w:val="lowerRoman"/>
      <w:lvlText w:val="%3."/>
      <w:lvlJc w:val="right"/>
      <w:pPr>
        <w:ind w:left="2955" w:hanging="180"/>
      </w:pPr>
    </w:lvl>
    <w:lvl w:ilvl="3" w:tplc="0C09000F">
      <w:start w:val="1"/>
      <w:numFmt w:val="decimal"/>
      <w:lvlText w:val="%4."/>
      <w:lvlJc w:val="left"/>
      <w:pPr>
        <w:ind w:left="3675" w:hanging="360"/>
      </w:pPr>
    </w:lvl>
    <w:lvl w:ilvl="4" w:tplc="0C090019">
      <w:start w:val="1"/>
      <w:numFmt w:val="lowerLetter"/>
      <w:lvlText w:val="%5."/>
      <w:lvlJc w:val="left"/>
      <w:pPr>
        <w:ind w:left="4395" w:hanging="360"/>
      </w:pPr>
    </w:lvl>
    <w:lvl w:ilvl="5" w:tplc="0C09001B">
      <w:start w:val="1"/>
      <w:numFmt w:val="lowerRoman"/>
      <w:lvlText w:val="%6."/>
      <w:lvlJc w:val="right"/>
      <w:pPr>
        <w:ind w:left="5115" w:hanging="180"/>
      </w:pPr>
    </w:lvl>
    <w:lvl w:ilvl="6" w:tplc="0C09000F">
      <w:start w:val="1"/>
      <w:numFmt w:val="decimal"/>
      <w:lvlText w:val="%7."/>
      <w:lvlJc w:val="left"/>
      <w:pPr>
        <w:ind w:left="5835" w:hanging="360"/>
      </w:pPr>
    </w:lvl>
    <w:lvl w:ilvl="7" w:tplc="0C090019">
      <w:start w:val="1"/>
      <w:numFmt w:val="lowerLetter"/>
      <w:lvlText w:val="%8."/>
      <w:lvlJc w:val="left"/>
      <w:pPr>
        <w:ind w:left="6555" w:hanging="360"/>
      </w:pPr>
    </w:lvl>
    <w:lvl w:ilvl="8" w:tplc="0C09001B">
      <w:start w:val="1"/>
      <w:numFmt w:val="lowerRoman"/>
      <w:lvlText w:val="%9."/>
      <w:lvlJc w:val="right"/>
      <w:pPr>
        <w:ind w:left="7275" w:hanging="180"/>
      </w:pPr>
    </w:lvl>
  </w:abstractNum>
  <w:abstractNum w:abstractNumId="7" w15:restartNumberingAfterBreak="0">
    <w:nsid w:val="36867468"/>
    <w:multiLevelType w:val="multilevel"/>
    <w:tmpl w:val="7CE4CC5C"/>
    <w:lvl w:ilvl="0">
      <w:start w:val="1"/>
      <w:numFmt w:val="bullet"/>
      <w:pStyle w:val="BodyText"/>
      <w:lvlText w:val="•"/>
      <w:lvlJc w:val="left"/>
      <w:pPr>
        <w:tabs>
          <w:tab w:val="num" w:pos="520"/>
        </w:tabs>
        <w:ind w:left="520" w:hanging="520"/>
      </w:pPr>
      <w:rPr>
        <w:rFonts w:ascii="Times New Roman" w:hAnsi="Times New Roman" w:cs="Times New Roman"/>
      </w:rPr>
    </w:lvl>
    <w:lvl w:ilvl="1">
      <w:start w:val="1"/>
      <w:numFmt w:val="bullet"/>
      <w:pStyle w:val="BodyText2"/>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3A7C6706"/>
    <w:multiLevelType w:val="hybridMultilevel"/>
    <w:tmpl w:val="0818C2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02889"/>
    <w:multiLevelType w:val="multilevel"/>
    <w:tmpl w:val="FFFFFFFF"/>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B21251"/>
    <w:multiLevelType w:val="hybridMultilevel"/>
    <w:tmpl w:val="C57E0168"/>
    <w:lvl w:ilvl="0" w:tplc="3AF66FB4">
      <w:start w:val="5"/>
      <w:numFmt w:val="bullet"/>
      <w:lvlText w:val="-"/>
      <w:lvlJc w:val="left"/>
      <w:pPr>
        <w:ind w:left="1713" w:hanging="360"/>
      </w:pPr>
      <w:rPr>
        <w:rFonts w:ascii="Times New Roman" w:eastAsia="Times New Roman" w:hAnsi="Times New Roman"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 w15:restartNumberingAfterBreak="0">
    <w:nsid w:val="4FB757D5"/>
    <w:multiLevelType w:val="hybridMultilevel"/>
    <w:tmpl w:val="B03C615E"/>
    <w:lvl w:ilvl="0" w:tplc="3AF66FB4">
      <w:start w:val="5"/>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750464"/>
    <w:multiLevelType w:val="hybridMultilevel"/>
    <w:tmpl w:val="0472D3A2"/>
    <w:lvl w:ilvl="0" w:tplc="07861188">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67A43C0B"/>
    <w:multiLevelType w:val="multilevel"/>
    <w:tmpl w:val="7BCCBD6E"/>
    <w:name w:val="StandardBulletedList"/>
    <w:lvl w:ilvl="0">
      <w:start w:val="1"/>
      <w:numFmt w:val="bullet"/>
      <w:pStyle w:val="Bullet"/>
      <w:lvlText w:val="•"/>
      <w:lvlJc w:val="left"/>
      <w:pPr>
        <w:tabs>
          <w:tab w:val="num" w:pos="1014"/>
        </w:tabs>
        <w:ind w:left="1014" w:hanging="567"/>
      </w:pPr>
      <w:rPr>
        <w:rFonts w:ascii="Times New Roman" w:hAnsi="Times New Roman" w:cs="Times New Roman"/>
      </w:rPr>
    </w:lvl>
    <w:lvl w:ilvl="1">
      <w:start w:val="1"/>
      <w:numFmt w:val="bullet"/>
      <w:pStyle w:val="Dash"/>
      <w:lvlText w:val="–"/>
      <w:lvlJc w:val="left"/>
      <w:pPr>
        <w:tabs>
          <w:tab w:val="num" w:pos="1581"/>
        </w:tabs>
        <w:ind w:left="1581" w:hanging="567"/>
      </w:pPr>
      <w:rPr>
        <w:rFonts w:ascii="Times New Roman" w:hAnsi="Times New Roman" w:cs="Times New Roman" w:hint="default"/>
      </w:rPr>
    </w:lvl>
    <w:lvl w:ilvl="2">
      <w:start w:val="1"/>
      <w:numFmt w:val="bullet"/>
      <w:pStyle w:val="DoubleDot"/>
      <w:lvlText w:val=":"/>
      <w:lvlJc w:val="left"/>
      <w:pPr>
        <w:tabs>
          <w:tab w:val="num" w:pos="2148"/>
        </w:tabs>
        <w:ind w:left="2148" w:hanging="567"/>
      </w:pPr>
      <w:rPr>
        <w:rFonts w:ascii="Times New Roman" w:hAnsi="Times New Roman" w:cs="Times New Roman"/>
      </w:rPr>
    </w:lvl>
    <w:lvl w:ilvl="3">
      <w:start w:val="1"/>
      <w:numFmt w:val="decimal"/>
      <w:lvlText w:val="(%4)"/>
      <w:lvlJc w:val="left"/>
      <w:pPr>
        <w:ind w:left="7262" w:hanging="360"/>
      </w:pPr>
    </w:lvl>
    <w:lvl w:ilvl="4">
      <w:start w:val="1"/>
      <w:numFmt w:val="lowerLetter"/>
      <w:lvlText w:val="(%5)"/>
      <w:lvlJc w:val="left"/>
      <w:pPr>
        <w:ind w:left="7622" w:hanging="360"/>
      </w:pPr>
    </w:lvl>
    <w:lvl w:ilvl="5">
      <w:start w:val="1"/>
      <w:numFmt w:val="lowerRoman"/>
      <w:lvlText w:val="(%6)"/>
      <w:lvlJc w:val="left"/>
      <w:pPr>
        <w:ind w:left="7982" w:hanging="360"/>
      </w:pPr>
    </w:lvl>
    <w:lvl w:ilvl="6">
      <w:start w:val="1"/>
      <w:numFmt w:val="decimal"/>
      <w:lvlText w:val="%7."/>
      <w:lvlJc w:val="left"/>
      <w:pPr>
        <w:ind w:left="8342" w:hanging="360"/>
      </w:pPr>
    </w:lvl>
    <w:lvl w:ilvl="7">
      <w:start w:val="1"/>
      <w:numFmt w:val="lowerLetter"/>
      <w:lvlText w:val="%8."/>
      <w:lvlJc w:val="left"/>
      <w:pPr>
        <w:ind w:left="8702" w:hanging="360"/>
      </w:pPr>
    </w:lvl>
    <w:lvl w:ilvl="8">
      <w:start w:val="1"/>
      <w:numFmt w:val="lowerRoman"/>
      <w:lvlText w:val="%9."/>
      <w:lvlJc w:val="left"/>
      <w:pPr>
        <w:ind w:left="9062" w:hanging="360"/>
      </w:pPr>
    </w:lvl>
  </w:abstractNum>
  <w:abstractNum w:abstractNumId="14" w15:restartNumberingAfterBreak="0">
    <w:nsid w:val="6CE724B4"/>
    <w:multiLevelType w:val="hybridMultilevel"/>
    <w:tmpl w:val="95B235D0"/>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15" w15:restartNumberingAfterBreak="0">
    <w:nsid w:val="73222776"/>
    <w:multiLevelType w:val="hybridMultilevel"/>
    <w:tmpl w:val="6A3862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E76667"/>
    <w:multiLevelType w:val="multilevel"/>
    <w:tmpl w:val="6D90A862"/>
    <w:name w:val="StandardNumberedList"/>
    <w:lvl w:ilvl="0">
      <w:start w:val="1"/>
      <w:numFmt w:val="decimal"/>
      <w:pStyle w:val="OutlineNumbered1"/>
      <w:lvlText w:val="%1."/>
      <w:lvlJc w:val="left"/>
      <w:pPr>
        <w:tabs>
          <w:tab w:val="num" w:pos="567"/>
        </w:tabs>
        <w:ind w:left="567" w:hanging="567"/>
      </w:pPr>
      <w:rPr>
        <w:b w:val="0"/>
        <w:bCs w:val="0"/>
        <w:i w:val="0"/>
        <w:iCs w:val="0"/>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65" w:hanging="360"/>
      </w:pPr>
    </w:lvl>
    <w:lvl w:ilvl="4">
      <w:start w:val="1"/>
      <w:numFmt w:val="lowerLetter"/>
      <w:lvlText w:val="(%5)"/>
      <w:lvlJc w:val="left"/>
      <w:pPr>
        <w:ind w:left="525" w:hanging="360"/>
      </w:pPr>
    </w:lvl>
    <w:lvl w:ilvl="5">
      <w:start w:val="1"/>
      <w:numFmt w:val="lowerRoman"/>
      <w:lvlText w:val="(%6)"/>
      <w:lvlJc w:val="left"/>
      <w:pPr>
        <w:ind w:left="885" w:hanging="360"/>
      </w:pPr>
    </w:lvl>
    <w:lvl w:ilvl="6">
      <w:start w:val="1"/>
      <w:numFmt w:val="decimal"/>
      <w:lvlText w:val="%7."/>
      <w:lvlJc w:val="left"/>
      <w:pPr>
        <w:ind w:left="1245" w:hanging="360"/>
      </w:pPr>
    </w:lvl>
    <w:lvl w:ilvl="7">
      <w:start w:val="1"/>
      <w:numFmt w:val="lowerLetter"/>
      <w:lvlText w:val="%8."/>
      <w:lvlJc w:val="left"/>
      <w:pPr>
        <w:ind w:left="1605" w:hanging="360"/>
      </w:pPr>
    </w:lvl>
    <w:lvl w:ilvl="8">
      <w:start w:val="1"/>
      <w:numFmt w:val="lowerRoman"/>
      <w:lvlText w:val="%9."/>
      <w:lvlJc w:val="left"/>
      <w:pPr>
        <w:ind w:left="1965" w:hanging="360"/>
      </w:pPr>
    </w:lvl>
  </w:abstractNum>
  <w:num w:numId="1" w16cid:durableId="2102949320">
    <w:abstractNumId w:val="5"/>
  </w:num>
  <w:num w:numId="2" w16cid:durableId="1508641453">
    <w:abstractNumId w:val="13"/>
  </w:num>
  <w:num w:numId="3" w16cid:durableId="1684818709">
    <w:abstractNumId w:val="1"/>
  </w:num>
  <w:num w:numId="4" w16cid:durableId="1166020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059613">
    <w:abstractNumId w:val="13"/>
  </w:num>
  <w:num w:numId="6" w16cid:durableId="9649535">
    <w:abstractNumId w:val="13"/>
  </w:num>
  <w:num w:numId="7" w16cid:durableId="1127696630">
    <w:abstractNumId w:val="4"/>
  </w:num>
  <w:num w:numId="8" w16cid:durableId="1213157876">
    <w:abstractNumId w:val="11"/>
  </w:num>
  <w:num w:numId="9" w16cid:durableId="712921626">
    <w:abstractNumId w:val="12"/>
  </w:num>
  <w:num w:numId="10" w16cid:durableId="292830826">
    <w:abstractNumId w:val="10"/>
  </w:num>
  <w:num w:numId="11" w16cid:durableId="610628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235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1565639">
    <w:abstractNumId w:val="14"/>
  </w:num>
  <w:num w:numId="14" w16cid:durableId="9019877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09639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2983949">
    <w:abstractNumId w:val="16"/>
  </w:num>
  <w:num w:numId="17" w16cid:durableId="1778987023">
    <w:abstractNumId w:val="16"/>
  </w:num>
  <w:num w:numId="18" w16cid:durableId="1496454472">
    <w:abstractNumId w:val="16"/>
  </w:num>
  <w:num w:numId="19" w16cid:durableId="1678194180">
    <w:abstractNumId w:val="13"/>
  </w:num>
  <w:num w:numId="20" w16cid:durableId="1486160336">
    <w:abstractNumId w:val="16"/>
  </w:num>
  <w:num w:numId="21" w16cid:durableId="2097168112">
    <w:abstractNumId w:val="16"/>
  </w:num>
  <w:num w:numId="22" w16cid:durableId="1175805631">
    <w:abstractNumId w:val="16"/>
  </w:num>
  <w:num w:numId="23" w16cid:durableId="1897818155">
    <w:abstractNumId w:val="16"/>
  </w:num>
  <w:num w:numId="24" w16cid:durableId="1981419517">
    <w:abstractNumId w:val="16"/>
  </w:num>
  <w:num w:numId="25" w16cid:durableId="1303536217">
    <w:abstractNumId w:val="16"/>
  </w:num>
  <w:num w:numId="26" w16cid:durableId="1339622135">
    <w:abstractNumId w:val="7"/>
  </w:num>
  <w:num w:numId="27" w16cid:durableId="1409039931">
    <w:abstractNumId w:val="16"/>
  </w:num>
  <w:num w:numId="28" w16cid:durableId="484052676">
    <w:abstractNumId w:val="3"/>
  </w:num>
  <w:num w:numId="29" w16cid:durableId="1684087794">
    <w:abstractNumId w:val="13"/>
  </w:num>
  <w:num w:numId="30" w16cid:durableId="603924996">
    <w:abstractNumId w:val="13"/>
  </w:num>
  <w:num w:numId="31" w16cid:durableId="1105728944">
    <w:abstractNumId w:val="16"/>
  </w:num>
  <w:num w:numId="32" w16cid:durableId="1995331445">
    <w:abstractNumId w:val="13"/>
  </w:num>
  <w:num w:numId="33" w16cid:durableId="1899392557">
    <w:abstractNumId w:val="13"/>
  </w:num>
  <w:num w:numId="34" w16cid:durableId="1961452309">
    <w:abstractNumId w:val="13"/>
  </w:num>
  <w:num w:numId="35" w16cid:durableId="1868716148">
    <w:abstractNumId w:val="13"/>
  </w:num>
  <w:num w:numId="36" w16cid:durableId="941373994">
    <w:abstractNumId w:val="13"/>
  </w:num>
  <w:num w:numId="37" w16cid:durableId="1318462453">
    <w:abstractNumId w:val="2"/>
  </w:num>
  <w:num w:numId="38" w16cid:durableId="402920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9472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2914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2700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6679861">
    <w:abstractNumId w:val="0"/>
  </w:num>
  <w:num w:numId="43" w16cid:durableId="283737085">
    <w:abstractNumId w:val="9"/>
  </w:num>
  <w:num w:numId="44" w16cid:durableId="27197745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1873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73443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88819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786622">
    <w:abstractNumId w:val="15"/>
  </w:num>
  <w:num w:numId="49" w16cid:durableId="1479491895">
    <w:abstractNumId w:val="8"/>
  </w:num>
  <w:num w:numId="50" w16cid:durableId="1262689172">
    <w:abstractNumId w:val="13"/>
  </w:num>
  <w:num w:numId="51" w16cid:durableId="580142425">
    <w:abstractNumId w:val="13"/>
  </w:num>
  <w:num w:numId="52" w16cid:durableId="1233003005">
    <w:abstractNumId w:val="13"/>
  </w:num>
  <w:num w:numId="53" w16cid:durableId="908266073">
    <w:abstractNumId w:val="13"/>
  </w:num>
  <w:num w:numId="54" w16cid:durableId="413861954">
    <w:abstractNumId w:val="13"/>
  </w:num>
  <w:num w:numId="55" w16cid:durableId="2066756428">
    <w:abstractNumId w:val="13"/>
  </w:num>
  <w:num w:numId="56" w16cid:durableId="93550841">
    <w:abstractNumId w:val="13"/>
  </w:num>
  <w:num w:numId="57" w16cid:durableId="962686129">
    <w:abstractNumId w:val="13"/>
  </w:num>
  <w:num w:numId="58" w16cid:durableId="915867587">
    <w:abstractNumId w:val="13"/>
  </w:num>
  <w:num w:numId="59" w16cid:durableId="463306518">
    <w:abstractNumId w:val="13"/>
  </w:num>
  <w:num w:numId="60" w16cid:durableId="1404645397">
    <w:abstractNumId w:val="13"/>
  </w:num>
  <w:num w:numId="61" w16cid:durableId="1997805669">
    <w:abstractNumId w:val="13"/>
  </w:num>
  <w:num w:numId="62" w16cid:durableId="1450120715">
    <w:abstractNumId w:val="13"/>
  </w:num>
  <w:num w:numId="63" w16cid:durableId="1207060541">
    <w:abstractNumId w:val="13"/>
  </w:num>
  <w:num w:numId="64" w16cid:durableId="912087154">
    <w:abstractNumId w:val="13"/>
  </w:num>
  <w:num w:numId="65" w16cid:durableId="596208512">
    <w:abstractNumId w:val="13"/>
  </w:num>
  <w:num w:numId="66" w16cid:durableId="1372996618">
    <w:abstractNumId w:val="13"/>
  </w:num>
  <w:num w:numId="67" w16cid:durableId="758604748">
    <w:abstractNumId w:val="13"/>
  </w:num>
  <w:num w:numId="68" w16cid:durableId="1648319202">
    <w:abstractNumId w:val="13"/>
  </w:num>
  <w:num w:numId="69" w16cid:durableId="1751268259">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F8E46D4-EDD9-4039-9E6E-C92D5E0275F0}"/>
    <w:docVar w:name="dgnword-eventsink" w:val="2258672930560"/>
    <w:docVar w:name="dgnword-lastRevisionsView" w:val="0"/>
  </w:docVars>
  <w:rsids>
    <w:rsidRoot w:val="00AB7DC3"/>
    <w:rsid w:val="000000BC"/>
    <w:rsid w:val="0000052F"/>
    <w:rsid w:val="0000091A"/>
    <w:rsid w:val="00000A14"/>
    <w:rsid w:val="00000B96"/>
    <w:rsid w:val="00001350"/>
    <w:rsid w:val="000013D2"/>
    <w:rsid w:val="00001A40"/>
    <w:rsid w:val="00001A58"/>
    <w:rsid w:val="00001BAB"/>
    <w:rsid w:val="00001C1B"/>
    <w:rsid w:val="00001C72"/>
    <w:rsid w:val="00001D3D"/>
    <w:rsid w:val="00001E50"/>
    <w:rsid w:val="00001EB9"/>
    <w:rsid w:val="00001EF3"/>
    <w:rsid w:val="00002067"/>
    <w:rsid w:val="00002082"/>
    <w:rsid w:val="0000220D"/>
    <w:rsid w:val="00002314"/>
    <w:rsid w:val="0000260C"/>
    <w:rsid w:val="00002AEC"/>
    <w:rsid w:val="00002BB5"/>
    <w:rsid w:val="00002D79"/>
    <w:rsid w:val="00002E3E"/>
    <w:rsid w:val="00003088"/>
    <w:rsid w:val="0000310F"/>
    <w:rsid w:val="0000316B"/>
    <w:rsid w:val="00003177"/>
    <w:rsid w:val="00003234"/>
    <w:rsid w:val="00003411"/>
    <w:rsid w:val="0000357A"/>
    <w:rsid w:val="000035DE"/>
    <w:rsid w:val="000037A4"/>
    <w:rsid w:val="00003996"/>
    <w:rsid w:val="00003BB0"/>
    <w:rsid w:val="00003C02"/>
    <w:rsid w:val="00003CEF"/>
    <w:rsid w:val="00003D2A"/>
    <w:rsid w:val="00004196"/>
    <w:rsid w:val="000042EA"/>
    <w:rsid w:val="0000440D"/>
    <w:rsid w:val="0000457F"/>
    <w:rsid w:val="000046B9"/>
    <w:rsid w:val="0000479E"/>
    <w:rsid w:val="000047A0"/>
    <w:rsid w:val="00004B2E"/>
    <w:rsid w:val="00004C82"/>
    <w:rsid w:val="00004D0D"/>
    <w:rsid w:val="00004D64"/>
    <w:rsid w:val="00004ED4"/>
    <w:rsid w:val="00004EFA"/>
    <w:rsid w:val="000052FD"/>
    <w:rsid w:val="0000554E"/>
    <w:rsid w:val="0000560D"/>
    <w:rsid w:val="00005631"/>
    <w:rsid w:val="00005894"/>
    <w:rsid w:val="00005942"/>
    <w:rsid w:val="00005D56"/>
    <w:rsid w:val="00005FAC"/>
    <w:rsid w:val="0000629D"/>
    <w:rsid w:val="0000661A"/>
    <w:rsid w:val="00006834"/>
    <w:rsid w:val="000068BF"/>
    <w:rsid w:val="000069A8"/>
    <w:rsid w:val="00006E2A"/>
    <w:rsid w:val="0000723D"/>
    <w:rsid w:val="000072D7"/>
    <w:rsid w:val="000073F7"/>
    <w:rsid w:val="00007807"/>
    <w:rsid w:val="0000786F"/>
    <w:rsid w:val="000079C5"/>
    <w:rsid w:val="000079CC"/>
    <w:rsid w:val="00007A6E"/>
    <w:rsid w:val="00007BD2"/>
    <w:rsid w:val="00007CDF"/>
    <w:rsid w:val="00007D9D"/>
    <w:rsid w:val="00007DCC"/>
    <w:rsid w:val="0000DC74"/>
    <w:rsid w:val="0001000B"/>
    <w:rsid w:val="00010161"/>
    <w:rsid w:val="000101BD"/>
    <w:rsid w:val="000103FA"/>
    <w:rsid w:val="000104E1"/>
    <w:rsid w:val="000105C0"/>
    <w:rsid w:val="0001080D"/>
    <w:rsid w:val="00010839"/>
    <w:rsid w:val="000109A5"/>
    <w:rsid w:val="00010A8B"/>
    <w:rsid w:val="00010DF6"/>
    <w:rsid w:val="00010EB2"/>
    <w:rsid w:val="00010FCD"/>
    <w:rsid w:val="000110BB"/>
    <w:rsid w:val="0001118B"/>
    <w:rsid w:val="000111B6"/>
    <w:rsid w:val="000111FD"/>
    <w:rsid w:val="00011584"/>
    <w:rsid w:val="000116AD"/>
    <w:rsid w:val="000118AF"/>
    <w:rsid w:val="00011925"/>
    <w:rsid w:val="00011AE2"/>
    <w:rsid w:val="00011B43"/>
    <w:rsid w:val="00011F39"/>
    <w:rsid w:val="0001203F"/>
    <w:rsid w:val="000120A3"/>
    <w:rsid w:val="0001222F"/>
    <w:rsid w:val="00012424"/>
    <w:rsid w:val="000124F2"/>
    <w:rsid w:val="00012751"/>
    <w:rsid w:val="000127D1"/>
    <w:rsid w:val="00012B8D"/>
    <w:rsid w:val="00012FD9"/>
    <w:rsid w:val="00013019"/>
    <w:rsid w:val="000131D2"/>
    <w:rsid w:val="00013219"/>
    <w:rsid w:val="00013390"/>
    <w:rsid w:val="000133BE"/>
    <w:rsid w:val="0001358B"/>
    <w:rsid w:val="00013670"/>
    <w:rsid w:val="0001371A"/>
    <w:rsid w:val="00013771"/>
    <w:rsid w:val="00013803"/>
    <w:rsid w:val="00013A79"/>
    <w:rsid w:val="00013C24"/>
    <w:rsid w:val="00013D55"/>
    <w:rsid w:val="0001419A"/>
    <w:rsid w:val="00014275"/>
    <w:rsid w:val="000142BB"/>
    <w:rsid w:val="0001431E"/>
    <w:rsid w:val="00014386"/>
    <w:rsid w:val="000143DE"/>
    <w:rsid w:val="00014448"/>
    <w:rsid w:val="00014516"/>
    <w:rsid w:val="000147F2"/>
    <w:rsid w:val="000149B4"/>
    <w:rsid w:val="00014A04"/>
    <w:rsid w:val="00014B87"/>
    <w:rsid w:val="00014D7A"/>
    <w:rsid w:val="00014DC8"/>
    <w:rsid w:val="000151E3"/>
    <w:rsid w:val="000151FF"/>
    <w:rsid w:val="00015216"/>
    <w:rsid w:val="0001525E"/>
    <w:rsid w:val="00015285"/>
    <w:rsid w:val="000152B0"/>
    <w:rsid w:val="0001537B"/>
    <w:rsid w:val="00015598"/>
    <w:rsid w:val="000156D1"/>
    <w:rsid w:val="000156F4"/>
    <w:rsid w:val="0001584B"/>
    <w:rsid w:val="000159FE"/>
    <w:rsid w:val="00015AB7"/>
    <w:rsid w:val="00015AC1"/>
    <w:rsid w:val="00015B7A"/>
    <w:rsid w:val="00015EBF"/>
    <w:rsid w:val="00016154"/>
    <w:rsid w:val="00016338"/>
    <w:rsid w:val="00016347"/>
    <w:rsid w:val="0001656B"/>
    <w:rsid w:val="000166FC"/>
    <w:rsid w:val="0001674A"/>
    <w:rsid w:val="000168D2"/>
    <w:rsid w:val="00016903"/>
    <w:rsid w:val="00016B17"/>
    <w:rsid w:val="00016D6F"/>
    <w:rsid w:val="00016E4B"/>
    <w:rsid w:val="00016EA2"/>
    <w:rsid w:val="00016FD9"/>
    <w:rsid w:val="00017260"/>
    <w:rsid w:val="000173A6"/>
    <w:rsid w:val="000173CD"/>
    <w:rsid w:val="000177A8"/>
    <w:rsid w:val="00017815"/>
    <w:rsid w:val="0001796F"/>
    <w:rsid w:val="00017D8B"/>
    <w:rsid w:val="00017DE1"/>
    <w:rsid w:val="000206AB"/>
    <w:rsid w:val="00020807"/>
    <w:rsid w:val="00020A07"/>
    <w:rsid w:val="00020BEF"/>
    <w:rsid w:val="00021084"/>
    <w:rsid w:val="00021388"/>
    <w:rsid w:val="00021420"/>
    <w:rsid w:val="00021556"/>
    <w:rsid w:val="000217F0"/>
    <w:rsid w:val="00021A0D"/>
    <w:rsid w:val="00021A3A"/>
    <w:rsid w:val="00021ADF"/>
    <w:rsid w:val="00021DE8"/>
    <w:rsid w:val="00021E34"/>
    <w:rsid w:val="00021F63"/>
    <w:rsid w:val="0002209E"/>
    <w:rsid w:val="000220F9"/>
    <w:rsid w:val="000221E9"/>
    <w:rsid w:val="0002251D"/>
    <w:rsid w:val="000226C7"/>
    <w:rsid w:val="00022715"/>
    <w:rsid w:val="0002279F"/>
    <w:rsid w:val="000229D3"/>
    <w:rsid w:val="00022B71"/>
    <w:rsid w:val="00022C24"/>
    <w:rsid w:val="00022EDE"/>
    <w:rsid w:val="00022EF7"/>
    <w:rsid w:val="00022F4E"/>
    <w:rsid w:val="000230F1"/>
    <w:rsid w:val="00023157"/>
    <w:rsid w:val="000231EE"/>
    <w:rsid w:val="0002320A"/>
    <w:rsid w:val="00023275"/>
    <w:rsid w:val="000232EC"/>
    <w:rsid w:val="0002358D"/>
    <w:rsid w:val="00023701"/>
    <w:rsid w:val="00023775"/>
    <w:rsid w:val="0002377B"/>
    <w:rsid w:val="000237B7"/>
    <w:rsid w:val="0002385A"/>
    <w:rsid w:val="00023D05"/>
    <w:rsid w:val="00023D1D"/>
    <w:rsid w:val="00023E95"/>
    <w:rsid w:val="00024393"/>
    <w:rsid w:val="00024404"/>
    <w:rsid w:val="0002450E"/>
    <w:rsid w:val="00024961"/>
    <w:rsid w:val="000249F1"/>
    <w:rsid w:val="00024A60"/>
    <w:rsid w:val="00024D25"/>
    <w:rsid w:val="00024F63"/>
    <w:rsid w:val="00024FDB"/>
    <w:rsid w:val="000250C6"/>
    <w:rsid w:val="0002581B"/>
    <w:rsid w:val="00025A31"/>
    <w:rsid w:val="00025AAD"/>
    <w:rsid w:val="00025B44"/>
    <w:rsid w:val="00025B50"/>
    <w:rsid w:val="00025D80"/>
    <w:rsid w:val="00025F7E"/>
    <w:rsid w:val="000262DA"/>
    <w:rsid w:val="00026337"/>
    <w:rsid w:val="00026577"/>
    <w:rsid w:val="00026686"/>
    <w:rsid w:val="0002695B"/>
    <w:rsid w:val="00026B3D"/>
    <w:rsid w:val="00026CEB"/>
    <w:rsid w:val="00026D81"/>
    <w:rsid w:val="0002714E"/>
    <w:rsid w:val="000271F1"/>
    <w:rsid w:val="000273A9"/>
    <w:rsid w:val="000274EB"/>
    <w:rsid w:val="000275E2"/>
    <w:rsid w:val="000276B3"/>
    <w:rsid w:val="0002772B"/>
    <w:rsid w:val="00027CC0"/>
    <w:rsid w:val="00027D89"/>
    <w:rsid w:val="00027E50"/>
    <w:rsid w:val="00027FCB"/>
    <w:rsid w:val="0003032A"/>
    <w:rsid w:val="000303FF"/>
    <w:rsid w:val="00030626"/>
    <w:rsid w:val="00030E0D"/>
    <w:rsid w:val="00030F3C"/>
    <w:rsid w:val="00030FC9"/>
    <w:rsid w:val="00030FD3"/>
    <w:rsid w:val="00031018"/>
    <w:rsid w:val="00031204"/>
    <w:rsid w:val="0003141D"/>
    <w:rsid w:val="000317BC"/>
    <w:rsid w:val="000317FD"/>
    <w:rsid w:val="00031A0C"/>
    <w:rsid w:val="00031A4A"/>
    <w:rsid w:val="00031CBD"/>
    <w:rsid w:val="00031D89"/>
    <w:rsid w:val="00031E39"/>
    <w:rsid w:val="00031F59"/>
    <w:rsid w:val="00031F7B"/>
    <w:rsid w:val="00032207"/>
    <w:rsid w:val="000323AF"/>
    <w:rsid w:val="000323C3"/>
    <w:rsid w:val="00032506"/>
    <w:rsid w:val="00032543"/>
    <w:rsid w:val="000325BC"/>
    <w:rsid w:val="00032975"/>
    <w:rsid w:val="00032983"/>
    <w:rsid w:val="00032EEB"/>
    <w:rsid w:val="00032F58"/>
    <w:rsid w:val="0003304B"/>
    <w:rsid w:val="00033283"/>
    <w:rsid w:val="0003344E"/>
    <w:rsid w:val="00033613"/>
    <w:rsid w:val="00033629"/>
    <w:rsid w:val="0003370E"/>
    <w:rsid w:val="00033862"/>
    <w:rsid w:val="000338C8"/>
    <w:rsid w:val="000339F8"/>
    <w:rsid w:val="00033B9A"/>
    <w:rsid w:val="00033C2B"/>
    <w:rsid w:val="00033D98"/>
    <w:rsid w:val="00033FF2"/>
    <w:rsid w:val="000341B0"/>
    <w:rsid w:val="000341D5"/>
    <w:rsid w:val="0003420A"/>
    <w:rsid w:val="0003429D"/>
    <w:rsid w:val="000343F0"/>
    <w:rsid w:val="000345AE"/>
    <w:rsid w:val="00034641"/>
    <w:rsid w:val="0003473D"/>
    <w:rsid w:val="000349DE"/>
    <w:rsid w:val="00034ACD"/>
    <w:rsid w:val="00034BF6"/>
    <w:rsid w:val="00034DB0"/>
    <w:rsid w:val="000350EB"/>
    <w:rsid w:val="000354EE"/>
    <w:rsid w:val="0003595E"/>
    <w:rsid w:val="00035A70"/>
    <w:rsid w:val="000364A6"/>
    <w:rsid w:val="000368A7"/>
    <w:rsid w:val="00036B38"/>
    <w:rsid w:val="00036BE4"/>
    <w:rsid w:val="00036D3D"/>
    <w:rsid w:val="00036E34"/>
    <w:rsid w:val="00036F6B"/>
    <w:rsid w:val="00037272"/>
    <w:rsid w:val="00037291"/>
    <w:rsid w:val="00037334"/>
    <w:rsid w:val="000373F6"/>
    <w:rsid w:val="0003744E"/>
    <w:rsid w:val="00037670"/>
    <w:rsid w:val="00037671"/>
    <w:rsid w:val="00037679"/>
    <w:rsid w:val="0003795A"/>
    <w:rsid w:val="00037A4B"/>
    <w:rsid w:val="00037C03"/>
    <w:rsid w:val="00037E78"/>
    <w:rsid w:val="00040030"/>
    <w:rsid w:val="00040671"/>
    <w:rsid w:val="000408FB"/>
    <w:rsid w:val="000409C1"/>
    <w:rsid w:val="00040A09"/>
    <w:rsid w:val="00040A58"/>
    <w:rsid w:val="00040A78"/>
    <w:rsid w:val="00040CE1"/>
    <w:rsid w:val="00040D8E"/>
    <w:rsid w:val="00040F43"/>
    <w:rsid w:val="00040F6C"/>
    <w:rsid w:val="00040FC2"/>
    <w:rsid w:val="00041040"/>
    <w:rsid w:val="00041216"/>
    <w:rsid w:val="00041464"/>
    <w:rsid w:val="000416B3"/>
    <w:rsid w:val="000417B7"/>
    <w:rsid w:val="00041A98"/>
    <w:rsid w:val="00041D60"/>
    <w:rsid w:val="00041F72"/>
    <w:rsid w:val="00041F78"/>
    <w:rsid w:val="00041FF9"/>
    <w:rsid w:val="0004206E"/>
    <w:rsid w:val="000421B4"/>
    <w:rsid w:val="0004221B"/>
    <w:rsid w:val="0004221E"/>
    <w:rsid w:val="0004240F"/>
    <w:rsid w:val="00042699"/>
    <w:rsid w:val="00042829"/>
    <w:rsid w:val="0004282B"/>
    <w:rsid w:val="000428A3"/>
    <w:rsid w:val="00042A04"/>
    <w:rsid w:val="00042A37"/>
    <w:rsid w:val="00042AC8"/>
    <w:rsid w:val="00042DE8"/>
    <w:rsid w:val="00043054"/>
    <w:rsid w:val="00043290"/>
    <w:rsid w:val="00043298"/>
    <w:rsid w:val="0004334A"/>
    <w:rsid w:val="000433C3"/>
    <w:rsid w:val="00043440"/>
    <w:rsid w:val="0004345E"/>
    <w:rsid w:val="00043A18"/>
    <w:rsid w:val="00043A8F"/>
    <w:rsid w:val="00043D73"/>
    <w:rsid w:val="00043D84"/>
    <w:rsid w:val="00043D8A"/>
    <w:rsid w:val="00043EF0"/>
    <w:rsid w:val="0004415C"/>
    <w:rsid w:val="000441CE"/>
    <w:rsid w:val="00044263"/>
    <w:rsid w:val="000443DB"/>
    <w:rsid w:val="00044544"/>
    <w:rsid w:val="00044705"/>
    <w:rsid w:val="0004473C"/>
    <w:rsid w:val="00044909"/>
    <w:rsid w:val="000449B7"/>
    <w:rsid w:val="00044D33"/>
    <w:rsid w:val="00044DBE"/>
    <w:rsid w:val="00044E33"/>
    <w:rsid w:val="00044EE1"/>
    <w:rsid w:val="00044F58"/>
    <w:rsid w:val="00045006"/>
    <w:rsid w:val="00045093"/>
    <w:rsid w:val="00045163"/>
    <w:rsid w:val="0004545E"/>
    <w:rsid w:val="00045611"/>
    <w:rsid w:val="0004561B"/>
    <w:rsid w:val="0004582E"/>
    <w:rsid w:val="0004596A"/>
    <w:rsid w:val="000459E5"/>
    <w:rsid w:val="00045C58"/>
    <w:rsid w:val="00045DF6"/>
    <w:rsid w:val="00045F71"/>
    <w:rsid w:val="00046058"/>
    <w:rsid w:val="00046365"/>
    <w:rsid w:val="00046670"/>
    <w:rsid w:val="000466D2"/>
    <w:rsid w:val="0004699B"/>
    <w:rsid w:val="00046F14"/>
    <w:rsid w:val="00046F43"/>
    <w:rsid w:val="00047104"/>
    <w:rsid w:val="00047190"/>
    <w:rsid w:val="000474CD"/>
    <w:rsid w:val="0004764C"/>
    <w:rsid w:val="00047730"/>
    <w:rsid w:val="00047857"/>
    <w:rsid w:val="0004792F"/>
    <w:rsid w:val="00047C2C"/>
    <w:rsid w:val="00047CDA"/>
    <w:rsid w:val="00047F4A"/>
    <w:rsid w:val="00050447"/>
    <w:rsid w:val="0005046B"/>
    <w:rsid w:val="0005076E"/>
    <w:rsid w:val="0005093B"/>
    <w:rsid w:val="000509DA"/>
    <w:rsid w:val="00050B05"/>
    <w:rsid w:val="00050C27"/>
    <w:rsid w:val="00050D8A"/>
    <w:rsid w:val="00050FE8"/>
    <w:rsid w:val="0005143F"/>
    <w:rsid w:val="0005148F"/>
    <w:rsid w:val="000516D7"/>
    <w:rsid w:val="000519FB"/>
    <w:rsid w:val="00051A9C"/>
    <w:rsid w:val="00051F1E"/>
    <w:rsid w:val="0005208D"/>
    <w:rsid w:val="0005218E"/>
    <w:rsid w:val="000521A4"/>
    <w:rsid w:val="00052300"/>
    <w:rsid w:val="000528BA"/>
    <w:rsid w:val="00052D9D"/>
    <w:rsid w:val="00052DC3"/>
    <w:rsid w:val="00053031"/>
    <w:rsid w:val="0005304B"/>
    <w:rsid w:val="000532C3"/>
    <w:rsid w:val="00053334"/>
    <w:rsid w:val="00053366"/>
    <w:rsid w:val="00053447"/>
    <w:rsid w:val="00053738"/>
    <w:rsid w:val="000537B4"/>
    <w:rsid w:val="000538A2"/>
    <w:rsid w:val="000538C4"/>
    <w:rsid w:val="00054490"/>
    <w:rsid w:val="0005449D"/>
    <w:rsid w:val="0005460F"/>
    <w:rsid w:val="0005463F"/>
    <w:rsid w:val="0005484C"/>
    <w:rsid w:val="0005492D"/>
    <w:rsid w:val="00054972"/>
    <w:rsid w:val="000549CD"/>
    <w:rsid w:val="00054DA3"/>
    <w:rsid w:val="00055397"/>
    <w:rsid w:val="0005578E"/>
    <w:rsid w:val="000557A8"/>
    <w:rsid w:val="000557AE"/>
    <w:rsid w:val="00055889"/>
    <w:rsid w:val="00055905"/>
    <w:rsid w:val="00055B32"/>
    <w:rsid w:val="00055BF7"/>
    <w:rsid w:val="00055D56"/>
    <w:rsid w:val="00055E26"/>
    <w:rsid w:val="0005604C"/>
    <w:rsid w:val="0005606A"/>
    <w:rsid w:val="000564D5"/>
    <w:rsid w:val="0005654B"/>
    <w:rsid w:val="0005655A"/>
    <w:rsid w:val="00056596"/>
    <w:rsid w:val="000565E3"/>
    <w:rsid w:val="00056967"/>
    <w:rsid w:val="00056B84"/>
    <w:rsid w:val="00056BA7"/>
    <w:rsid w:val="00056C5E"/>
    <w:rsid w:val="00056DCC"/>
    <w:rsid w:val="00056DD8"/>
    <w:rsid w:val="00056FD5"/>
    <w:rsid w:val="00057336"/>
    <w:rsid w:val="0005755D"/>
    <w:rsid w:val="00057619"/>
    <w:rsid w:val="0005766F"/>
    <w:rsid w:val="000576A4"/>
    <w:rsid w:val="00057A98"/>
    <w:rsid w:val="00057AA3"/>
    <w:rsid w:val="00057AF4"/>
    <w:rsid w:val="00057CD9"/>
    <w:rsid w:val="00057D2C"/>
    <w:rsid w:val="00057DD3"/>
    <w:rsid w:val="00057F18"/>
    <w:rsid w:val="00057F20"/>
    <w:rsid w:val="00057F84"/>
    <w:rsid w:val="000600B6"/>
    <w:rsid w:val="000600C1"/>
    <w:rsid w:val="00060131"/>
    <w:rsid w:val="000601EA"/>
    <w:rsid w:val="0006024C"/>
    <w:rsid w:val="000602E5"/>
    <w:rsid w:val="000603D3"/>
    <w:rsid w:val="0006052B"/>
    <w:rsid w:val="000605C2"/>
    <w:rsid w:val="00060A9E"/>
    <w:rsid w:val="00060FB3"/>
    <w:rsid w:val="00061478"/>
    <w:rsid w:val="00061625"/>
    <w:rsid w:val="0006169E"/>
    <w:rsid w:val="00061970"/>
    <w:rsid w:val="00061D0B"/>
    <w:rsid w:val="00061DA8"/>
    <w:rsid w:val="00061E24"/>
    <w:rsid w:val="00061EE5"/>
    <w:rsid w:val="000623A4"/>
    <w:rsid w:val="00062825"/>
    <w:rsid w:val="00062A02"/>
    <w:rsid w:val="00062BEB"/>
    <w:rsid w:val="00062F66"/>
    <w:rsid w:val="000630C2"/>
    <w:rsid w:val="0006322E"/>
    <w:rsid w:val="0006335A"/>
    <w:rsid w:val="0006337D"/>
    <w:rsid w:val="000633E8"/>
    <w:rsid w:val="0006344F"/>
    <w:rsid w:val="00063709"/>
    <w:rsid w:val="0006373A"/>
    <w:rsid w:val="000639AB"/>
    <w:rsid w:val="00063A1F"/>
    <w:rsid w:val="00063A85"/>
    <w:rsid w:val="00063CB3"/>
    <w:rsid w:val="0006408E"/>
    <w:rsid w:val="00064346"/>
    <w:rsid w:val="000643EB"/>
    <w:rsid w:val="0006466A"/>
    <w:rsid w:val="000647F4"/>
    <w:rsid w:val="000648AC"/>
    <w:rsid w:val="00064BB7"/>
    <w:rsid w:val="00064BF4"/>
    <w:rsid w:val="00064E47"/>
    <w:rsid w:val="0006532B"/>
    <w:rsid w:val="00065457"/>
    <w:rsid w:val="0006569D"/>
    <w:rsid w:val="00065717"/>
    <w:rsid w:val="00065767"/>
    <w:rsid w:val="000658C5"/>
    <w:rsid w:val="00065CB3"/>
    <w:rsid w:val="00065D47"/>
    <w:rsid w:val="00065E4E"/>
    <w:rsid w:val="00065EB0"/>
    <w:rsid w:val="00065ECC"/>
    <w:rsid w:val="00066226"/>
    <w:rsid w:val="00066255"/>
    <w:rsid w:val="00066845"/>
    <w:rsid w:val="000668B9"/>
    <w:rsid w:val="000668F8"/>
    <w:rsid w:val="00066B88"/>
    <w:rsid w:val="00066CD8"/>
    <w:rsid w:val="00066D42"/>
    <w:rsid w:val="00066EF5"/>
    <w:rsid w:val="00066FAA"/>
    <w:rsid w:val="00067259"/>
    <w:rsid w:val="0006744E"/>
    <w:rsid w:val="0006747A"/>
    <w:rsid w:val="000676DE"/>
    <w:rsid w:val="000676F3"/>
    <w:rsid w:val="0006774A"/>
    <w:rsid w:val="0006776A"/>
    <w:rsid w:val="00067796"/>
    <w:rsid w:val="000678C1"/>
    <w:rsid w:val="000678CC"/>
    <w:rsid w:val="0006791C"/>
    <w:rsid w:val="000679B6"/>
    <w:rsid w:val="00067A91"/>
    <w:rsid w:val="00067BEB"/>
    <w:rsid w:val="00067C91"/>
    <w:rsid w:val="00070242"/>
    <w:rsid w:val="0007048E"/>
    <w:rsid w:val="000707C3"/>
    <w:rsid w:val="00070B57"/>
    <w:rsid w:val="00070C53"/>
    <w:rsid w:val="00070E94"/>
    <w:rsid w:val="00070FBE"/>
    <w:rsid w:val="0007100D"/>
    <w:rsid w:val="0007102E"/>
    <w:rsid w:val="000710C9"/>
    <w:rsid w:val="00071173"/>
    <w:rsid w:val="00071210"/>
    <w:rsid w:val="00071217"/>
    <w:rsid w:val="00071431"/>
    <w:rsid w:val="000714DB"/>
    <w:rsid w:val="0007155B"/>
    <w:rsid w:val="000715D6"/>
    <w:rsid w:val="00071753"/>
    <w:rsid w:val="00071BB9"/>
    <w:rsid w:val="00071C0D"/>
    <w:rsid w:val="00071D0A"/>
    <w:rsid w:val="00071E1E"/>
    <w:rsid w:val="00071FB5"/>
    <w:rsid w:val="00072286"/>
    <w:rsid w:val="00072325"/>
    <w:rsid w:val="0007256B"/>
    <w:rsid w:val="00072624"/>
    <w:rsid w:val="00072754"/>
    <w:rsid w:val="00072ABB"/>
    <w:rsid w:val="00072B49"/>
    <w:rsid w:val="00072CAB"/>
    <w:rsid w:val="00072D4A"/>
    <w:rsid w:val="00072FCF"/>
    <w:rsid w:val="00073047"/>
    <w:rsid w:val="0007304E"/>
    <w:rsid w:val="00073066"/>
    <w:rsid w:val="000730CB"/>
    <w:rsid w:val="000730FA"/>
    <w:rsid w:val="000733AC"/>
    <w:rsid w:val="00073668"/>
    <w:rsid w:val="00073691"/>
    <w:rsid w:val="000736AB"/>
    <w:rsid w:val="00073AFC"/>
    <w:rsid w:val="00073B40"/>
    <w:rsid w:val="00073D38"/>
    <w:rsid w:val="00073DC7"/>
    <w:rsid w:val="00073F0A"/>
    <w:rsid w:val="00073FFF"/>
    <w:rsid w:val="00074220"/>
    <w:rsid w:val="0007454F"/>
    <w:rsid w:val="00074570"/>
    <w:rsid w:val="0007481B"/>
    <w:rsid w:val="00074A92"/>
    <w:rsid w:val="00074ABB"/>
    <w:rsid w:val="000750FA"/>
    <w:rsid w:val="00075266"/>
    <w:rsid w:val="000753D2"/>
    <w:rsid w:val="00075515"/>
    <w:rsid w:val="00075619"/>
    <w:rsid w:val="000757F6"/>
    <w:rsid w:val="0007597E"/>
    <w:rsid w:val="00075E82"/>
    <w:rsid w:val="00076178"/>
    <w:rsid w:val="000762DD"/>
    <w:rsid w:val="000762F4"/>
    <w:rsid w:val="00076334"/>
    <w:rsid w:val="00076366"/>
    <w:rsid w:val="000763DB"/>
    <w:rsid w:val="00076546"/>
    <w:rsid w:val="000765AB"/>
    <w:rsid w:val="0007676D"/>
    <w:rsid w:val="0007681F"/>
    <w:rsid w:val="0007694D"/>
    <w:rsid w:val="00076953"/>
    <w:rsid w:val="00076A69"/>
    <w:rsid w:val="00076C8D"/>
    <w:rsid w:val="0007768F"/>
    <w:rsid w:val="000776BB"/>
    <w:rsid w:val="0007776C"/>
    <w:rsid w:val="000777A1"/>
    <w:rsid w:val="000777B7"/>
    <w:rsid w:val="00077B73"/>
    <w:rsid w:val="000800B2"/>
    <w:rsid w:val="00080261"/>
    <w:rsid w:val="00080503"/>
    <w:rsid w:val="000806E2"/>
    <w:rsid w:val="000807DF"/>
    <w:rsid w:val="00080810"/>
    <w:rsid w:val="0008085F"/>
    <w:rsid w:val="0008097D"/>
    <w:rsid w:val="000809CD"/>
    <w:rsid w:val="00080A4B"/>
    <w:rsid w:val="00080B71"/>
    <w:rsid w:val="00080C80"/>
    <w:rsid w:val="00080D1D"/>
    <w:rsid w:val="00080D95"/>
    <w:rsid w:val="00080F77"/>
    <w:rsid w:val="00080FBA"/>
    <w:rsid w:val="00081020"/>
    <w:rsid w:val="000811EA"/>
    <w:rsid w:val="00081672"/>
    <w:rsid w:val="00081673"/>
    <w:rsid w:val="0008169E"/>
    <w:rsid w:val="00081771"/>
    <w:rsid w:val="0008186D"/>
    <w:rsid w:val="00081B8F"/>
    <w:rsid w:val="00081EE6"/>
    <w:rsid w:val="00081F3B"/>
    <w:rsid w:val="00082174"/>
    <w:rsid w:val="00082245"/>
    <w:rsid w:val="00082370"/>
    <w:rsid w:val="000823AD"/>
    <w:rsid w:val="0008242E"/>
    <w:rsid w:val="000825FB"/>
    <w:rsid w:val="000829E5"/>
    <w:rsid w:val="000829F0"/>
    <w:rsid w:val="00082C48"/>
    <w:rsid w:val="00082FB4"/>
    <w:rsid w:val="000830D4"/>
    <w:rsid w:val="00083400"/>
    <w:rsid w:val="0008354C"/>
    <w:rsid w:val="0008354E"/>
    <w:rsid w:val="00083775"/>
    <w:rsid w:val="00083A0A"/>
    <w:rsid w:val="00083BB9"/>
    <w:rsid w:val="00083D7A"/>
    <w:rsid w:val="00083F91"/>
    <w:rsid w:val="0008428B"/>
    <w:rsid w:val="00084457"/>
    <w:rsid w:val="00084516"/>
    <w:rsid w:val="0008456C"/>
    <w:rsid w:val="000847CB"/>
    <w:rsid w:val="00084878"/>
    <w:rsid w:val="000848D7"/>
    <w:rsid w:val="000849DC"/>
    <w:rsid w:val="000849F5"/>
    <w:rsid w:val="00084BCF"/>
    <w:rsid w:val="00084F5C"/>
    <w:rsid w:val="00085228"/>
    <w:rsid w:val="00085529"/>
    <w:rsid w:val="00085737"/>
    <w:rsid w:val="0008577A"/>
    <w:rsid w:val="0008577F"/>
    <w:rsid w:val="000857DE"/>
    <w:rsid w:val="000857E7"/>
    <w:rsid w:val="00085B7E"/>
    <w:rsid w:val="00085FCC"/>
    <w:rsid w:val="0008606C"/>
    <w:rsid w:val="000860FE"/>
    <w:rsid w:val="0008627D"/>
    <w:rsid w:val="00086801"/>
    <w:rsid w:val="0008685B"/>
    <w:rsid w:val="00086AD5"/>
    <w:rsid w:val="00086AD8"/>
    <w:rsid w:val="00086BA6"/>
    <w:rsid w:val="00086C90"/>
    <w:rsid w:val="00086D20"/>
    <w:rsid w:val="00086E65"/>
    <w:rsid w:val="00086ECF"/>
    <w:rsid w:val="00087077"/>
    <w:rsid w:val="000870BA"/>
    <w:rsid w:val="0008711A"/>
    <w:rsid w:val="0008720D"/>
    <w:rsid w:val="00087591"/>
    <w:rsid w:val="000876F9"/>
    <w:rsid w:val="0008786E"/>
    <w:rsid w:val="000879DC"/>
    <w:rsid w:val="00087BF4"/>
    <w:rsid w:val="00087D2C"/>
    <w:rsid w:val="00087E32"/>
    <w:rsid w:val="00087F5E"/>
    <w:rsid w:val="0009021A"/>
    <w:rsid w:val="000902F6"/>
    <w:rsid w:val="00090457"/>
    <w:rsid w:val="00090558"/>
    <w:rsid w:val="00090578"/>
    <w:rsid w:val="000907D0"/>
    <w:rsid w:val="00090C0D"/>
    <w:rsid w:val="00090C27"/>
    <w:rsid w:val="00090C77"/>
    <w:rsid w:val="00090CA7"/>
    <w:rsid w:val="00090FB0"/>
    <w:rsid w:val="00091078"/>
    <w:rsid w:val="000913D8"/>
    <w:rsid w:val="0009149C"/>
    <w:rsid w:val="000916DE"/>
    <w:rsid w:val="00091730"/>
    <w:rsid w:val="00091797"/>
    <w:rsid w:val="00091AF2"/>
    <w:rsid w:val="00091D5B"/>
    <w:rsid w:val="00091FCE"/>
    <w:rsid w:val="000923AC"/>
    <w:rsid w:val="00092818"/>
    <w:rsid w:val="00092AB5"/>
    <w:rsid w:val="00092ADC"/>
    <w:rsid w:val="00092DA3"/>
    <w:rsid w:val="00092E06"/>
    <w:rsid w:val="00092F13"/>
    <w:rsid w:val="00092F8D"/>
    <w:rsid w:val="00093091"/>
    <w:rsid w:val="000932E5"/>
    <w:rsid w:val="0009336D"/>
    <w:rsid w:val="000934D9"/>
    <w:rsid w:val="00093653"/>
    <w:rsid w:val="00093870"/>
    <w:rsid w:val="00093BE9"/>
    <w:rsid w:val="00093E20"/>
    <w:rsid w:val="00093E69"/>
    <w:rsid w:val="00093E8D"/>
    <w:rsid w:val="00093FBC"/>
    <w:rsid w:val="000941DF"/>
    <w:rsid w:val="000943D4"/>
    <w:rsid w:val="0009462F"/>
    <w:rsid w:val="000946D0"/>
    <w:rsid w:val="000949B1"/>
    <w:rsid w:val="00094AAB"/>
    <w:rsid w:val="00094AE4"/>
    <w:rsid w:val="00094B72"/>
    <w:rsid w:val="00094B89"/>
    <w:rsid w:val="00094C7C"/>
    <w:rsid w:val="00094D38"/>
    <w:rsid w:val="00094DEB"/>
    <w:rsid w:val="00094E56"/>
    <w:rsid w:val="000950A2"/>
    <w:rsid w:val="00095197"/>
    <w:rsid w:val="00095211"/>
    <w:rsid w:val="0009522A"/>
    <w:rsid w:val="0009540A"/>
    <w:rsid w:val="00095526"/>
    <w:rsid w:val="0009566A"/>
    <w:rsid w:val="000956F3"/>
    <w:rsid w:val="000957A3"/>
    <w:rsid w:val="00095849"/>
    <w:rsid w:val="00095CC6"/>
    <w:rsid w:val="00095DCD"/>
    <w:rsid w:val="00096126"/>
    <w:rsid w:val="00096147"/>
    <w:rsid w:val="00096670"/>
    <w:rsid w:val="000967F8"/>
    <w:rsid w:val="0009698B"/>
    <w:rsid w:val="00096B44"/>
    <w:rsid w:val="00096E3A"/>
    <w:rsid w:val="0009700B"/>
    <w:rsid w:val="00097087"/>
    <w:rsid w:val="00097163"/>
    <w:rsid w:val="00097448"/>
    <w:rsid w:val="000974B2"/>
    <w:rsid w:val="00097646"/>
    <w:rsid w:val="0009767F"/>
    <w:rsid w:val="00097732"/>
    <w:rsid w:val="0009777D"/>
    <w:rsid w:val="00097D1A"/>
    <w:rsid w:val="00097DE1"/>
    <w:rsid w:val="00097DF7"/>
    <w:rsid w:val="000A028F"/>
    <w:rsid w:val="000A0325"/>
    <w:rsid w:val="000A060A"/>
    <w:rsid w:val="000A079C"/>
    <w:rsid w:val="000A0822"/>
    <w:rsid w:val="000A0B72"/>
    <w:rsid w:val="000A0B8D"/>
    <w:rsid w:val="000A0DEC"/>
    <w:rsid w:val="000A1178"/>
    <w:rsid w:val="000A12AC"/>
    <w:rsid w:val="000A14C6"/>
    <w:rsid w:val="000A1662"/>
    <w:rsid w:val="000A1709"/>
    <w:rsid w:val="000A184D"/>
    <w:rsid w:val="000A1878"/>
    <w:rsid w:val="000A21FE"/>
    <w:rsid w:val="000A220C"/>
    <w:rsid w:val="000A2325"/>
    <w:rsid w:val="000A2440"/>
    <w:rsid w:val="000A250A"/>
    <w:rsid w:val="000A25E9"/>
    <w:rsid w:val="000A27D3"/>
    <w:rsid w:val="000A2956"/>
    <w:rsid w:val="000A29F2"/>
    <w:rsid w:val="000A2AB6"/>
    <w:rsid w:val="000A2BC1"/>
    <w:rsid w:val="000A2DBA"/>
    <w:rsid w:val="000A2F3C"/>
    <w:rsid w:val="000A3130"/>
    <w:rsid w:val="000A32DB"/>
    <w:rsid w:val="000A346D"/>
    <w:rsid w:val="000A3976"/>
    <w:rsid w:val="000A39B9"/>
    <w:rsid w:val="000A3DCF"/>
    <w:rsid w:val="000A3FDA"/>
    <w:rsid w:val="000A421D"/>
    <w:rsid w:val="000A426E"/>
    <w:rsid w:val="000A42D0"/>
    <w:rsid w:val="000A4514"/>
    <w:rsid w:val="000A459E"/>
    <w:rsid w:val="000A4679"/>
    <w:rsid w:val="000A4857"/>
    <w:rsid w:val="000A4BA0"/>
    <w:rsid w:val="000A4CB0"/>
    <w:rsid w:val="000A4DA6"/>
    <w:rsid w:val="000A4DD2"/>
    <w:rsid w:val="000A4E2B"/>
    <w:rsid w:val="000A4EDF"/>
    <w:rsid w:val="000A516A"/>
    <w:rsid w:val="000A51C8"/>
    <w:rsid w:val="000A5330"/>
    <w:rsid w:val="000A545E"/>
    <w:rsid w:val="000A55C5"/>
    <w:rsid w:val="000A5681"/>
    <w:rsid w:val="000A56E9"/>
    <w:rsid w:val="000A5A24"/>
    <w:rsid w:val="000A5CF9"/>
    <w:rsid w:val="000A61C1"/>
    <w:rsid w:val="000A6279"/>
    <w:rsid w:val="000A6346"/>
    <w:rsid w:val="000A6582"/>
    <w:rsid w:val="000A6634"/>
    <w:rsid w:val="000A6B0E"/>
    <w:rsid w:val="000A6C34"/>
    <w:rsid w:val="000A6FDD"/>
    <w:rsid w:val="000A7043"/>
    <w:rsid w:val="000A742A"/>
    <w:rsid w:val="000A7550"/>
    <w:rsid w:val="000A75CA"/>
    <w:rsid w:val="000A7655"/>
    <w:rsid w:val="000A7699"/>
    <w:rsid w:val="000A787A"/>
    <w:rsid w:val="000A7993"/>
    <w:rsid w:val="000A7C46"/>
    <w:rsid w:val="000A7D5D"/>
    <w:rsid w:val="000A7D80"/>
    <w:rsid w:val="000A7DBD"/>
    <w:rsid w:val="000B00B1"/>
    <w:rsid w:val="000B016D"/>
    <w:rsid w:val="000B0233"/>
    <w:rsid w:val="000B03D2"/>
    <w:rsid w:val="000B0404"/>
    <w:rsid w:val="000B05EE"/>
    <w:rsid w:val="000B06D6"/>
    <w:rsid w:val="000B07D6"/>
    <w:rsid w:val="000B0851"/>
    <w:rsid w:val="000B0BC0"/>
    <w:rsid w:val="000B0CDF"/>
    <w:rsid w:val="000B0E44"/>
    <w:rsid w:val="000B1382"/>
    <w:rsid w:val="000B16AB"/>
    <w:rsid w:val="000B18AA"/>
    <w:rsid w:val="000B1B3E"/>
    <w:rsid w:val="000B1C2E"/>
    <w:rsid w:val="000B1CC4"/>
    <w:rsid w:val="000B1D64"/>
    <w:rsid w:val="000B21BC"/>
    <w:rsid w:val="000B222C"/>
    <w:rsid w:val="000B239A"/>
    <w:rsid w:val="000B2756"/>
    <w:rsid w:val="000B27DD"/>
    <w:rsid w:val="000B28EE"/>
    <w:rsid w:val="000B2BB4"/>
    <w:rsid w:val="000B2BB9"/>
    <w:rsid w:val="000B2BD3"/>
    <w:rsid w:val="000B2C7C"/>
    <w:rsid w:val="000B2D6A"/>
    <w:rsid w:val="000B2DC0"/>
    <w:rsid w:val="000B304B"/>
    <w:rsid w:val="000B3253"/>
    <w:rsid w:val="000B32E0"/>
    <w:rsid w:val="000B3336"/>
    <w:rsid w:val="000B3349"/>
    <w:rsid w:val="000B34A1"/>
    <w:rsid w:val="000B3789"/>
    <w:rsid w:val="000B387D"/>
    <w:rsid w:val="000B38DD"/>
    <w:rsid w:val="000B3955"/>
    <w:rsid w:val="000B39A1"/>
    <w:rsid w:val="000B39AE"/>
    <w:rsid w:val="000B3BFC"/>
    <w:rsid w:val="000B3C08"/>
    <w:rsid w:val="000B3C34"/>
    <w:rsid w:val="000B3E03"/>
    <w:rsid w:val="000B4087"/>
    <w:rsid w:val="000B43E3"/>
    <w:rsid w:val="000B44A7"/>
    <w:rsid w:val="000B4660"/>
    <w:rsid w:val="000B46A7"/>
    <w:rsid w:val="000B4990"/>
    <w:rsid w:val="000B4A6E"/>
    <w:rsid w:val="000B4AB6"/>
    <w:rsid w:val="000B4AB9"/>
    <w:rsid w:val="000B4CC1"/>
    <w:rsid w:val="000B4E85"/>
    <w:rsid w:val="000B500A"/>
    <w:rsid w:val="000B5078"/>
    <w:rsid w:val="000B50A5"/>
    <w:rsid w:val="000B51C8"/>
    <w:rsid w:val="000B55F6"/>
    <w:rsid w:val="000B5622"/>
    <w:rsid w:val="000B5ABF"/>
    <w:rsid w:val="000B5B23"/>
    <w:rsid w:val="000B5D93"/>
    <w:rsid w:val="000B5DBF"/>
    <w:rsid w:val="000B614C"/>
    <w:rsid w:val="000B61D1"/>
    <w:rsid w:val="000B64C3"/>
    <w:rsid w:val="000B64CC"/>
    <w:rsid w:val="000B6761"/>
    <w:rsid w:val="000B6AE5"/>
    <w:rsid w:val="000B6C14"/>
    <w:rsid w:val="000B7107"/>
    <w:rsid w:val="000B73CD"/>
    <w:rsid w:val="000B75DE"/>
    <w:rsid w:val="000B7772"/>
    <w:rsid w:val="000B779E"/>
    <w:rsid w:val="000B7862"/>
    <w:rsid w:val="000B79FB"/>
    <w:rsid w:val="000B7D53"/>
    <w:rsid w:val="000B7DAF"/>
    <w:rsid w:val="000B7FE1"/>
    <w:rsid w:val="000C02DA"/>
    <w:rsid w:val="000C0611"/>
    <w:rsid w:val="000C06EE"/>
    <w:rsid w:val="000C0737"/>
    <w:rsid w:val="000C09A6"/>
    <w:rsid w:val="000C0D39"/>
    <w:rsid w:val="000C0DC6"/>
    <w:rsid w:val="000C0EA7"/>
    <w:rsid w:val="000C10DF"/>
    <w:rsid w:val="000C17C9"/>
    <w:rsid w:val="000C1ACF"/>
    <w:rsid w:val="000C1B45"/>
    <w:rsid w:val="000C1BA7"/>
    <w:rsid w:val="000C1D68"/>
    <w:rsid w:val="000C20DB"/>
    <w:rsid w:val="000C2104"/>
    <w:rsid w:val="000C22B2"/>
    <w:rsid w:val="000C25BF"/>
    <w:rsid w:val="000C26A0"/>
    <w:rsid w:val="000C2885"/>
    <w:rsid w:val="000C2947"/>
    <w:rsid w:val="000C2C26"/>
    <w:rsid w:val="000C2C55"/>
    <w:rsid w:val="000C2C58"/>
    <w:rsid w:val="000C2CA8"/>
    <w:rsid w:val="000C2DAE"/>
    <w:rsid w:val="000C2E17"/>
    <w:rsid w:val="000C2E28"/>
    <w:rsid w:val="000C2F60"/>
    <w:rsid w:val="000C2F7F"/>
    <w:rsid w:val="000C32CC"/>
    <w:rsid w:val="000C338D"/>
    <w:rsid w:val="000C33BD"/>
    <w:rsid w:val="000C380B"/>
    <w:rsid w:val="000C3818"/>
    <w:rsid w:val="000C3937"/>
    <w:rsid w:val="000C3A8A"/>
    <w:rsid w:val="000C3BFF"/>
    <w:rsid w:val="000C3D22"/>
    <w:rsid w:val="000C3ED4"/>
    <w:rsid w:val="000C40B0"/>
    <w:rsid w:val="000C418F"/>
    <w:rsid w:val="000C4324"/>
    <w:rsid w:val="000C458F"/>
    <w:rsid w:val="000C45C5"/>
    <w:rsid w:val="000C4797"/>
    <w:rsid w:val="000C47A6"/>
    <w:rsid w:val="000C4946"/>
    <w:rsid w:val="000C4D4F"/>
    <w:rsid w:val="000C4E08"/>
    <w:rsid w:val="000C50C9"/>
    <w:rsid w:val="000C5268"/>
    <w:rsid w:val="000C5660"/>
    <w:rsid w:val="000C5814"/>
    <w:rsid w:val="000C586F"/>
    <w:rsid w:val="000C5B5B"/>
    <w:rsid w:val="000C5B68"/>
    <w:rsid w:val="000C5BE3"/>
    <w:rsid w:val="000C5DA2"/>
    <w:rsid w:val="000C5E50"/>
    <w:rsid w:val="000C5FB0"/>
    <w:rsid w:val="000C6117"/>
    <w:rsid w:val="000C6237"/>
    <w:rsid w:val="000C62F4"/>
    <w:rsid w:val="000C63B7"/>
    <w:rsid w:val="000C63E3"/>
    <w:rsid w:val="000C64B5"/>
    <w:rsid w:val="000C675F"/>
    <w:rsid w:val="000C6774"/>
    <w:rsid w:val="000C6809"/>
    <w:rsid w:val="000C6935"/>
    <w:rsid w:val="000C6F6B"/>
    <w:rsid w:val="000C6FED"/>
    <w:rsid w:val="000C7012"/>
    <w:rsid w:val="000C7138"/>
    <w:rsid w:val="000C7456"/>
    <w:rsid w:val="000C756B"/>
    <w:rsid w:val="000C7626"/>
    <w:rsid w:val="000C7859"/>
    <w:rsid w:val="000C7950"/>
    <w:rsid w:val="000C7C31"/>
    <w:rsid w:val="000C7C38"/>
    <w:rsid w:val="000C7C3B"/>
    <w:rsid w:val="000C7CEA"/>
    <w:rsid w:val="000C7F3A"/>
    <w:rsid w:val="000D0044"/>
    <w:rsid w:val="000D008F"/>
    <w:rsid w:val="000D0183"/>
    <w:rsid w:val="000D0331"/>
    <w:rsid w:val="000D045B"/>
    <w:rsid w:val="000D05E9"/>
    <w:rsid w:val="000D077A"/>
    <w:rsid w:val="000D07C9"/>
    <w:rsid w:val="000D07D6"/>
    <w:rsid w:val="000D08DE"/>
    <w:rsid w:val="000D0DB2"/>
    <w:rsid w:val="000D1193"/>
    <w:rsid w:val="000D1408"/>
    <w:rsid w:val="000D167B"/>
    <w:rsid w:val="000D16F0"/>
    <w:rsid w:val="000D1948"/>
    <w:rsid w:val="000D1CD4"/>
    <w:rsid w:val="000D1E45"/>
    <w:rsid w:val="000D1FC3"/>
    <w:rsid w:val="000D2160"/>
    <w:rsid w:val="000D2193"/>
    <w:rsid w:val="000D2554"/>
    <w:rsid w:val="000D2A9F"/>
    <w:rsid w:val="000D2B29"/>
    <w:rsid w:val="000D2DC6"/>
    <w:rsid w:val="000D2E4E"/>
    <w:rsid w:val="000D2EB9"/>
    <w:rsid w:val="000D2F12"/>
    <w:rsid w:val="000D3041"/>
    <w:rsid w:val="000D31E2"/>
    <w:rsid w:val="000D32BF"/>
    <w:rsid w:val="000D32DA"/>
    <w:rsid w:val="000D3379"/>
    <w:rsid w:val="000D36A3"/>
    <w:rsid w:val="000D37CC"/>
    <w:rsid w:val="000D38AB"/>
    <w:rsid w:val="000D39A1"/>
    <w:rsid w:val="000D3A78"/>
    <w:rsid w:val="000D3ACD"/>
    <w:rsid w:val="000D3BD9"/>
    <w:rsid w:val="000D3D4F"/>
    <w:rsid w:val="000D3F4D"/>
    <w:rsid w:val="000D403C"/>
    <w:rsid w:val="000D43CD"/>
    <w:rsid w:val="000D459E"/>
    <w:rsid w:val="000D45B1"/>
    <w:rsid w:val="000D464A"/>
    <w:rsid w:val="000D4657"/>
    <w:rsid w:val="000D491F"/>
    <w:rsid w:val="000D49F4"/>
    <w:rsid w:val="000D4A2B"/>
    <w:rsid w:val="000D4B1A"/>
    <w:rsid w:val="000D4C86"/>
    <w:rsid w:val="000D4D70"/>
    <w:rsid w:val="000D51C5"/>
    <w:rsid w:val="000D565D"/>
    <w:rsid w:val="000D5670"/>
    <w:rsid w:val="000D579B"/>
    <w:rsid w:val="000D5944"/>
    <w:rsid w:val="000D5A34"/>
    <w:rsid w:val="000D5AC7"/>
    <w:rsid w:val="000D5ADD"/>
    <w:rsid w:val="000D5D14"/>
    <w:rsid w:val="000D60A9"/>
    <w:rsid w:val="000D60B5"/>
    <w:rsid w:val="000D6425"/>
    <w:rsid w:val="000D6429"/>
    <w:rsid w:val="000D6546"/>
    <w:rsid w:val="000D66CD"/>
    <w:rsid w:val="000D6762"/>
    <w:rsid w:val="000D67D6"/>
    <w:rsid w:val="000D68EE"/>
    <w:rsid w:val="000D69D4"/>
    <w:rsid w:val="000D6A07"/>
    <w:rsid w:val="000D6F2C"/>
    <w:rsid w:val="000D74BE"/>
    <w:rsid w:val="000D7582"/>
    <w:rsid w:val="000D75A4"/>
    <w:rsid w:val="000D75C0"/>
    <w:rsid w:val="000D77F4"/>
    <w:rsid w:val="000D793A"/>
    <w:rsid w:val="000D795D"/>
    <w:rsid w:val="000D79EF"/>
    <w:rsid w:val="000D7E92"/>
    <w:rsid w:val="000D7FE9"/>
    <w:rsid w:val="000E0530"/>
    <w:rsid w:val="000E0592"/>
    <w:rsid w:val="000E08F4"/>
    <w:rsid w:val="000E0C79"/>
    <w:rsid w:val="000E0C92"/>
    <w:rsid w:val="000E0CAA"/>
    <w:rsid w:val="000E0E19"/>
    <w:rsid w:val="000E0E24"/>
    <w:rsid w:val="000E0E99"/>
    <w:rsid w:val="000E0FFD"/>
    <w:rsid w:val="000E1062"/>
    <w:rsid w:val="000E10B5"/>
    <w:rsid w:val="000E13B1"/>
    <w:rsid w:val="000E13FF"/>
    <w:rsid w:val="000E15A8"/>
    <w:rsid w:val="000E16C6"/>
    <w:rsid w:val="000E18C9"/>
    <w:rsid w:val="000E19CE"/>
    <w:rsid w:val="000E1F42"/>
    <w:rsid w:val="000E2177"/>
    <w:rsid w:val="000E2259"/>
    <w:rsid w:val="000E2480"/>
    <w:rsid w:val="000E266B"/>
    <w:rsid w:val="000E29BC"/>
    <w:rsid w:val="000E2B07"/>
    <w:rsid w:val="000E2D12"/>
    <w:rsid w:val="000E31FA"/>
    <w:rsid w:val="000E32E3"/>
    <w:rsid w:val="000E32FB"/>
    <w:rsid w:val="000E33DC"/>
    <w:rsid w:val="000E36C4"/>
    <w:rsid w:val="000E373D"/>
    <w:rsid w:val="000E37BD"/>
    <w:rsid w:val="000E3B5D"/>
    <w:rsid w:val="000E3BA8"/>
    <w:rsid w:val="000E3BC6"/>
    <w:rsid w:val="000E3BF9"/>
    <w:rsid w:val="000E3DF3"/>
    <w:rsid w:val="000E3EF6"/>
    <w:rsid w:val="000E409E"/>
    <w:rsid w:val="000E4277"/>
    <w:rsid w:val="000E42AF"/>
    <w:rsid w:val="000E4303"/>
    <w:rsid w:val="000E4679"/>
    <w:rsid w:val="000E470C"/>
    <w:rsid w:val="000E47EF"/>
    <w:rsid w:val="000E4973"/>
    <w:rsid w:val="000E4AC8"/>
    <w:rsid w:val="000E4BCA"/>
    <w:rsid w:val="000E4D38"/>
    <w:rsid w:val="000E4E40"/>
    <w:rsid w:val="000E4EA7"/>
    <w:rsid w:val="000E4F64"/>
    <w:rsid w:val="000E4F89"/>
    <w:rsid w:val="000E4F9E"/>
    <w:rsid w:val="000E5330"/>
    <w:rsid w:val="000E5353"/>
    <w:rsid w:val="000E5392"/>
    <w:rsid w:val="000E53DC"/>
    <w:rsid w:val="000E5432"/>
    <w:rsid w:val="000E55EA"/>
    <w:rsid w:val="000E5B8F"/>
    <w:rsid w:val="000E5BAA"/>
    <w:rsid w:val="000E5CD2"/>
    <w:rsid w:val="000E5FA1"/>
    <w:rsid w:val="000E6268"/>
    <w:rsid w:val="000E64AB"/>
    <w:rsid w:val="000E66BD"/>
    <w:rsid w:val="000E678E"/>
    <w:rsid w:val="000E6BB7"/>
    <w:rsid w:val="000E6D07"/>
    <w:rsid w:val="000E7351"/>
    <w:rsid w:val="000E742F"/>
    <w:rsid w:val="000E74C2"/>
    <w:rsid w:val="000E7540"/>
    <w:rsid w:val="000E76F0"/>
    <w:rsid w:val="000E78D6"/>
    <w:rsid w:val="000E7B95"/>
    <w:rsid w:val="000E7C86"/>
    <w:rsid w:val="000E7D8D"/>
    <w:rsid w:val="000E7ECD"/>
    <w:rsid w:val="000F03B5"/>
    <w:rsid w:val="000F0460"/>
    <w:rsid w:val="000F08AF"/>
    <w:rsid w:val="000F09A7"/>
    <w:rsid w:val="000F0AF3"/>
    <w:rsid w:val="000F0C59"/>
    <w:rsid w:val="000F0CF9"/>
    <w:rsid w:val="000F0E11"/>
    <w:rsid w:val="000F0E8C"/>
    <w:rsid w:val="000F0EAA"/>
    <w:rsid w:val="000F0FB5"/>
    <w:rsid w:val="000F1139"/>
    <w:rsid w:val="000F15A1"/>
    <w:rsid w:val="000F1684"/>
    <w:rsid w:val="000F1847"/>
    <w:rsid w:val="000F19E3"/>
    <w:rsid w:val="000F1B48"/>
    <w:rsid w:val="000F1C77"/>
    <w:rsid w:val="000F1CD2"/>
    <w:rsid w:val="000F1F17"/>
    <w:rsid w:val="000F22ED"/>
    <w:rsid w:val="000F2441"/>
    <w:rsid w:val="000F27A7"/>
    <w:rsid w:val="000F2819"/>
    <w:rsid w:val="000F2956"/>
    <w:rsid w:val="000F2BD9"/>
    <w:rsid w:val="000F2C4D"/>
    <w:rsid w:val="000F2D6A"/>
    <w:rsid w:val="000F2E47"/>
    <w:rsid w:val="000F2EAB"/>
    <w:rsid w:val="000F2EC1"/>
    <w:rsid w:val="000F2F12"/>
    <w:rsid w:val="000F2FBD"/>
    <w:rsid w:val="000F31ED"/>
    <w:rsid w:val="000F3352"/>
    <w:rsid w:val="000F338C"/>
    <w:rsid w:val="000F34BC"/>
    <w:rsid w:val="000F34EF"/>
    <w:rsid w:val="000F35A3"/>
    <w:rsid w:val="000F37E5"/>
    <w:rsid w:val="000F3890"/>
    <w:rsid w:val="000F3AE3"/>
    <w:rsid w:val="000F4034"/>
    <w:rsid w:val="000F4074"/>
    <w:rsid w:val="000F44D2"/>
    <w:rsid w:val="000F4559"/>
    <w:rsid w:val="000F4667"/>
    <w:rsid w:val="000F4AB6"/>
    <w:rsid w:val="000F4BB5"/>
    <w:rsid w:val="000F4C08"/>
    <w:rsid w:val="000F4C9D"/>
    <w:rsid w:val="000F4D3D"/>
    <w:rsid w:val="000F4EE3"/>
    <w:rsid w:val="000F4FDA"/>
    <w:rsid w:val="000F5061"/>
    <w:rsid w:val="000F50B6"/>
    <w:rsid w:val="000F5162"/>
    <w:rsid w:val="000F5276"/>
    <w:rsid w:val="000F5401"/>
    <w:rsid w:val="000F54C2"/>
    <w:rsid w:val="000F56A4"/>
    <w:rsid w:val="000F5776"/>
    <w:rsid w:val="000F58FE"/>
    <w:rsid w:val="000F5AD2"/>
    <w:rsid w:val="000F5ADF"/>
    <w:rsid w:val="000F5BEB"/>
    <w:rsid w:val="000F5C47"/>
    <w:rsid w:val="000F5E66"/>
    <w:rsid w:val="000F64DB"/>
    <w:rsid w:val="000F652D"/>
    <w:rsid w:val="000F66B6"/>
    <w:rsid w:val="000F6934"/>
    <w:rsid w:val="000F6ACA"/>
    <w:rsid w:val="000F6C8D"/>
    <w:rsid w:val="000F6CFC"/>
    <w:rsid w:val="000F70F4"/>
    <w:rsid w:val="000F71DD"/>
    <w:rsid w:val="000F723C"/>
    <w:rsid w:val="000F74BB"/>
    <w:rsid w:val="000F75A8"/>
    <w:rsid w:val="000F7687"/>
    <w:rsid w:val="000F76C9"/>
    <w:rsid w:val="000F76D5"/>
    <w:rsid w:val="000F7932"/>
    <w:rsid w:val="000F7B92"/>
    <w:rsid w:val="000F7C0F"/>
    <w:rsid w:val="000F7CDE"/>
    <w:rsid w:val="000F7CEB"/>
    <w:rsid w:val="000F7D9C"/>
    <w:rsid w:val="000F7EB5"/>
    <w:rsid w:val="0010014A"/>
    <w:rsid w:val="00100471"/>
    <w:rsid w:val="001004EC"/>
    <w:rsid w:val="001006D1"/>
    <w:rsid w:val="001008FE"/>
    <w:rsid w:val="0010095C"/>
    <w:rsid w:val="00100A07"/>
    <w:rsid w:val="00100A54"/>
    <w:rsid w:val="00100EB0"/>
    <w:rsid w:val="001010CC"/>
    <w:rsid w:val="00101693"/>
    <w:rsid w:val="00101944"/>
    <w:rsid w:val="00101A7F"/>
    <w:rsid w:val="00101F83"/>
    <w:rsid w:val="00102064"/>
    <w:rsid w:val="001020F5"/>
    <w:rsid w:val="001021E5"/>
    <w:rsid w:val="00102498"/>
    <w:rsid w:val="001024CD"/>
    <w:rsid w:val="00102538"/>
    <w:rsid w:val="00102731"/>
    <w:rsid w:val="0010273C"/>
    <w:rsid w:val="0010287E"/>
    <w:rsid w:val="00102957"/>
    <w:rsid w:val="00103007"/>
    <w:rsid w:val="0010319A"/>
    <w:rsid w:val="00103208"/>
    <w:rsid w:val="00103250"/>
    <w:rsid w:val="001034F7"/>
    <w:rsid w:val="00103747"/>
    <w:rsid w:val="00103844"/>
    <w:rsid w:val="00103A54"/>
    <w:rsid w:val="00103B3C"/>
    <w:rsid w:val="00103C04"/>
    <w:rsid w:val="00103E57"/>
    <w:rsid w:val="00103F1B"/>
    <w:rsid w:val="001040BA"/>
    <w:rsid w:val="00104133"/>
    <w:rsid w:val="001041B6"/>
    <w:rsid w:val="00104261"/>
    <w:rsid w:val="00104622"/>
    <w:rsid w:val="0010474F"/>
    <w:rsid w:val="001048E5"/>
    <w:rsid w:val="00104B29"/>
    <w:rsid w:val="00104C57"/>
    <w:rsid w:val="00104D34"/>
    <w:rsid w:val="00104D38"/>
    <w:rsid w:val="0010515B"/>
    <w:rsid w:val="00105184"/>
    <w:rsid w:val="001053F9"/>
    <w:rsid w:val="001053FA"/>
    <w:rsid w:val="001054C4"/>
    <w:rsid w:val="001057F3"/>
    <w:rsid w:val="00105845"/>
    <w:rsid w:val="001058CE"/>
    <w:rsid w:val="00105919"/>
    <w:rsid w:val="00105B8A"/>
    <w:rsid w:val="00105CA9"/>
    <w:rsid w:val="00105D58"/>
    <w:rsid w:val="00105D5D"/>
    <w:rsid w:val="00105D84"/>
    <w:rsid w:val="00105DDA"/>
    <w:rsid w:val="00105FFC"/>
    <w:rsid w:val="0010602E"/>
    <w:rsid w:val="001061AF"/>
    <w:rsid w:val="0010653D"/>
    <w:rsid w:val="00106596"/>
    <w:rsid w:val="001065AD"/>
    <w:rsid w:val="001065DF"/>
    <w:rsid w:val="0010687A"/>
    <w:rsid w:val="001068BF"/>
    <w:rsid w:val="0010691A"/>
    <w:rsid w:val="00106970"/>
    <w:rsid w:val="00106AAB"/>
    <w:rsid w:val="00106EED"/>
    <w:rsid w:val="00106F07"/>
    <w:rsid w:val="0010706A"/>
    <w:rsid w:val="0010732A"/>
    <w:rsid w:val="00107864"/>
    <w:rsid w:val="00107A76"/>
    <w:rsid w:val="00107ED9"/>
    <w:rsid w:val="00110207"/>
    <w:rsid w:val="0011037C"/>
    <w:rsid w:val="0011059D"/>
    <w:rsid w:val="00110680"/>
    <w:rsid w:val="00110A46"/>
    <w:rsid w:val="00110C7C"/>
    <w:rsid w:val="00110C98"/>
    <w:rsid w:val="00110DA9"/>
    <w:rsid w:val="001110A7"/>
    <w:rsid w:val="001114DB"/>
    <w:rsid w:val="001115D7"/>
    <w:rsid w:val="0011182C"/>
    <w:rsid w:val="00111858"/>
    <w:rsid w:val="00111892"/>
    <w:rsid w:val="00111C74"/>
    <w:rsid w:val="00111F26"/>
    <w:rsid w:val="0011200E"/>
    <w:rsid w:val="00112138"/>
    <w:rsid w:val="00112218"/>
    <w:rsid w:val="0011224F"/>
    <w:rsid w:val="00112432"/>
    <w:rsid w:val="00112692"/>
    <w:rsid w:val="00112733"/>
    <w:rsid w:val="00112A75"/>
    <w:rsid w:val="00112BCC"/>
    <w:rsid w:val="00112C3F"/>
    <w:rsid w:val="00112CCA"/>
    <w:rsid w:val="00112EC8"/>
    <w:rsid w:val="00112F1B"/>
    <w:rsid w:val="001131E6"/>
    <w:rsid w:val="001132D0"/>
    <w:rsid w:val="001132F8"/>
    <w:rsid w:val="001133FE"/>
    <w:rsid w:val="0011389B"/>
    <w:rsid w:val="00113923"/>
    <w:rsid w:val="00113B16"/>
    <w:rsid w:val="00113B45"/>
    <w:rsid w:val="00113BB3"/>
    <w:rsid w:val="00113BF6"/>
    <w:rsid w:val="00113CAB"/>
    <w:rsid w:val="00113CBA"/>
    <w:rsid w:val="00113F80"/>
    <w:rsid w:val="00113F99"/>
    <w:rsid w:val="00114091"/>
    <w:rsid w:val="001144EB"/>
    <w:rsid w:val="001146CA"/>
    <w:rsid w:val="00114780"/>
    <w:rsid w:val="0011485C"/>
    <w:rsid w:val="001148D7"/>
    <w:rsid w:val="00114B8C"/>
    <w:rsid w:val="00114BE8"/>
    <w:rsid w:val="00114CC3"/>
    <w:rsid w:val="0011510F"/>
    <w:rsid w:val="00115192"/>
    <w:rsid w:val="00115354"/>
    <w:rsid w:val="00115382"/>
    <w:rsid w:val="00115509"/>
    <w:rsid w:val="00115697"/>
    <w:rsid w:val="00115889"/>
    <w:rsid w:val="0011588C"/>
    <w:rsid w:val="00115950"/>
    <w:rsid w:val="00115C9F"/>
    <w:rsid w:val="00115CD0"/>
    <w:rsid w:val="00115D26"/>
    <w:rsid w:val="00115E81"/>
    <w:rsid w:val="00115F70"/>
    <w:rsid w:val="00115FF6"/>
    <w:rsid w:val="0011608A"/>
    <w:rsid w:val="00116148"/>
    <w:rsid w:val="001164B5"/>
    <w:rsid w:val="001164CD"/>
    <w:rsid w:val="001165FD"/>
    <w:rsid w:val="00116975"/>
    <w:rsid w:val="001169F6"/>
    <w:rsid w:val="00116A15"/>
    <w:rsid w:val="00116B55"/>
    <w:rsid w:val="00116CC1"/>
    <w:rsid w:val="00116E20"/>
    <w:rsid w:val="00116E73"/>
    <w:rsid w:val="00116F0B"/>
    <w:rsid w:val="00116FCD"/>
    <w:rsid w:val="00116FF3"/>
    <w:rsid w:val="00117241"/>
    <w:rsid w:val="001172D5"/>
    <w:rsid w:val="00117326"/>
    <w:rsid w:val="001173D5"/>
    <w:rsid w:val="00117594"/>
    <w:rsid w:val="0011759A"/>
    <w:rsid w:val="00117647"/>
    <w:rsid w:val="001176F1"/>
    <w:rsid w:val="00117923"/>
    <w:rsid w:val="00117B10"/>
    <w:rsid w:val="00117F90"/>
    <w:rsid w:val="001200E9"/>
    <w:rsid w:val="0012013F"/>
    <w:rsid w:val="00120177"/>
    <w:rsid w:val="00120274"/>
    <w:rsid w:val="001202DE"/>
    <w:rsid w:val="00120346"/>
    <w:rsid w:val="00120347"/>
    <w:rsid w:val="001204D7"/>
    <w:rsid w:val="00120714"/>
    <w:rsid w:val="0012079F"/>
    <w:rsid w:val="00120925"/>
    <w:rsid w:val="0012098C"/>
    <w:rsid w:val="0012098D"/>
    <w:rsid w:val="00120C6D"/>
    <w:rsid w:val="00120D34"/>
    <w:rsid w:val="00120DA4"/>
    <w:rsid w:val="00121056"/>
    <w:rsid w:val="00121157"/>
    <w:rsid w:val="00121231"/>
    <w:rsid w:val="001214A4"/>
    <w:rsid w:val="00121547"/>
    <w:rsid w:val="0012160B"/>
    <w:rsid w:val="00121857"/>
    <w:rsid w:val="00121893"/>
    <w:rsid w:val="00121953"/>
    <w:rsid w:val="001219E9"/>
    <w:rsid w:val="00121CEF"/>
    <w:rsid w:val="00121D99"/>
    <w:rsid w:val="00121E45"/>
    <w:rsid w:val="00121F5F"/>
    <w:rsid w:val="00121FD3"/>
    <w:rsid w:val="0012222A"/>
    <w:rsid w:val="0012233F"/>
    <w:rsid w:val="0012237C"/>
    <w:rsid w:val="001224C6"/>
    <w:rsid w:val="001224D2"/>
    <w:rsid w:val="001228F6"/>
    <w:rsid w:val="00122E3D"/>
    <w:rsid w:val="00122F28"/>
    <w:rsid w:val="00123230"/>
    <w:rsid w:val="00123548"/>
    <w:rsid w:val="0012396B"/>
    <w:rsid w:val="001239C2"/>
    <w:rsid w:val="00123C8E"/>
    <w:rsid w:val="00123EA0"/>
    <w:rsid w:val="00123F5D"/>
    <w:rsid w:val="0012419E"/>
    <w:rsid w:val="00124374"/>
    <w:rsid w:val="001243B4"/>
    <w:rsid w:val="001243DB"/>
    <w:rsid w:val="001244DC"/>
    <w:rsid w:val="001244E1"/>
    <w:rsid w:val="0012468F"/>
    <w:rsid w:val="00124833"/>
    <w:rsid w:val="00124870"/>
    <w:rsid w:val="001248F2"/>
    <w:rsid w:val="001249B3"/>
    <w:rsid w:val="00124B72"/>
    <w:rsid w:val="00124D00"/>
    <w:rsid w:val="00124E25"/>
    <w:rsid w:val="00124F31"/>
    <w:rsid w:val="00124F3C"/>
    <w:rsid w:val="00125053"/>
    <w:rsid w:val="001250D0"/>
    <w:rsid w:val="00125228"/>
    <w:rsid w:val="00125470"/>
    <w:rsid w:val="001257D9"/>
    <w:rsid w:val="00125C55"/>
    <w:rsid w:val="00125C76"/>
    <w:rsid w:val="00125CD2"/>
    <w:rsid w:val="00125DAE"/>
    <w:rsid w:val="00125E33"/>
    <w:rsid w:val="00125ECC"/>
    <w:rsid w:val="00126410"/>
    <w:rsid w:val="00126487"/>
    <w:rsid w:val="00126551"/>
    <w:rsid w:val="00126576"/>
    <w:rsid w:val="001266C2"/>
    <w:rsid w:val="00126ED8"/>
    <w:rsid w:val="00126EE8"/>
    <w:rsid w:val="00126FF4"/>
    <w:rsid w:val="00127069"/>
    <w:rsid w:val="0012737E"/>
    <w:rsid w:val="00127433"/>
    <w:rsid w:val="001274EE"/>
    <w:rsid w:val="0012786D"/>
    <w:rsid w:val="00127ABA"/>
    <w:rsid w:val="00127BC7"/>
    <w:rsid w:val="00127CDD"/>
    <w:rsid w:val="00127DC2"/>
    <w:rsid w:val="001300B8"/>
    <w:rsid w:val="00130470"/>
    <w:rsid w:val="00130600"/>
    <w:rsid w:val="00130717"/>
    <w:rsid w:val="00130747"/>
    <w:rsid w:val="00130835"/>
    <w:rsid w:val="00130D26"/>
    <w:rsid w:val="00130D43"/>
    <w:rsid w:val="00130DA1"/>
    <w:rsid w:val="00130E41"/>
    <w:rsid w:val="00130F8E"/>
    <w:rsid w:val="001310B8"/>
    <w:rsid w:val="001313EA"/>
    <w:rsid w:val="00131453"/>
    <w:rsid w:val="00131527"/>
    <w:rsid w:val="00131705"/>
    <w:rsid w:val="0013176B"/>
    <w:rsid w:val="0013179D"/>
    <w:rsid w:val="001317D7"/>
    <w:rsid w:val="00131823"/>
    <w:rsid w:val="00131854"/>
    <w:rsid w:val="00131D7C"/>
    <w:rsid w:val="001320DD"/>
    <w:rsid w:val="001321D3"/>
    <w:rsid w:val="001321D7"/>
    <w:rsid w:val="001324D4"/>
    <w:rsid w:val="00132841"/>
    <w:rsid w:val="001329AC"/>
    <w:rsid w:val="00132A3C"/>
    <w:rsid w:val="00132A81"/>
    <w:rsid w:val="00132DD0"/>
    <w:rsid w:val="00132E50"/>
    <w:rsid w:val="00132FEA"/>
    <w:rsid w:val="00133893"/>
    <w:rsid w:val="00133A63"/>
    <w:rsid w:val="00133E2F"/>
    <w:rsid w:val="00133EA5"/>
    <w:rsid w:val="00133F7A"/>
    <w:rsid w:val="001345F5"/>
    <w:rsid w:val="0013464F"/>
    <w:rsid w:val="0013483A"/>
    <w:rsid w:val="001348AF"/>
    <w:rsid w:val="001348B9"/>
    <w:rsid w:val="00134967"/>
    <w:rsid w:val="00134BC2"/>
    <w:rsid w:val="00134E34"/>
    <w:rsid w:val="00135503"/>
    <w:rsid w:val="00135685"/>
    <w:rsid w:val="001356C0"/>
    <w:rsid w:val="00135ACA"/>
    <w:rsid w:val="00135B3E"/>
    <w:rsid w:val="00135D20"/>
    <w:rsid w:val="00135EC4"/>
    <w:rsid w:val="00135F79"/>
    <w:rsid w:val="00136273"/>
    <w:rsid w:val="00136677"/>
    <w:rsid w:val="00136879"/>
    <w:rsid w:val="00136BC9"/>
    <w:rsid w:val="00136C9D"/>
    <w:rsid w:val="00136CD7"/>
    <w:rsid w:val="00136D41"/>
    <w:rsid w:val="00136EEB"/>
    <w:rsid w:val="00136F24"/>
    <w:rsid w:val="00136F40"/>
    <w:rsid w:val="00136FDD"/>
    <w:rsid w:val="001370CF"/>
    <w:rsid w:val="00137123"/>
    <w:rsid w:val="0013712F"/>
    <w:rsid w:val="001371D0"/>
    <w:rsid w:val="0013762A"/>
    <w:rsid w:val="00137760"/>
    <w:rsid w:val="00137838"/>
    <w:rsid w:val="00137980"/>
    <w:rsid w:val="00137BCB"/>
    <w:rsid w:val="00137C7C"/>
    <w:rsid w:val="00137E54"/>
    <w:rsid w:val="001401F8"/>
    <w:rsid w:val="001402BB"/>
    <w:rsid w:val="0014051A"/>
    <w:rsid w:val="00140767"/>
    <w:rsid w:val="0014090D"/>
    <w:rsid w:val="0014095C"/>
    <w:rsid w:val="00140CD3"/>
    <w:rsid w:val="00141027"/>
    <w:rsid w:val="0014105D"/>
    <w:rsid w:val="001410A2"/>
    <w:rsid w:val="001410EB"/>
    <w:rsid w:val="0014121C"/>
    <w:rsid w:val="00141508"/>
    <w:rsid w:val="00141742"/>
    <w:rsid w:val="00141898"/>
    <w:rsid w:val="00141A97"/>
    <w:rsid w:val="00141CC6"/>
    <w:rsid w:val="00141CFC"/>
    <w:rsid w:val="00141D5A"/>
    <w:rsid w:val="00141DF8"/>
    <w:rsid w:val="00141EA2"/>
    <w:rsid w:val="00141ECE"/>
    <w:rsid w:val="00141F39"/>
    <w:rsid w:val="001420A1"/>
    <w:rsid w:val="001423A5"/>
    <w:rsid w:val="00142416"/>
    <w:rsid w:val="00142427"/>
    <w:rsid w:val="00142469"/>
    <w:rsid w:val="0014259E"/>
    <w:rsid w:val="00142705"/>
    <w:rsid w:val="00142707"/>
    <w:rsid w:val="00142982"/>
    <w:rsid w:val="00142AE3"/>
    <w:rsid w:val="001431AF"/>
    <w:rsid w:val="001434CB"/>
    <w:rsid w:val="001435BC"/>
    <w:rsid w:val="001435F3"/>
    <w:rsid w:val="001436ED"/>
    <w:rsid w:val="0014372F"/>
    <w:rsid w:val="001437FA"/>
    <w:rsid w:val="0014393E"/>
    <w:rsid w:val="001439FE"/>
    <w:rsid w:val="00143ADB"/>
    <w:rsid w:val="00143C6F"/>
    <w:rsid w:val="00143CE6"/>
    <w:rsid w:val="00143D07"/>
    <w:rsid w:val="00143DB1"/>
    <w:rsid w:val="00143E3C"/>
    <w:rsid w:val="00143E82"/>
    <w:rsid w:val="001441A1"/>
    <w:rsid w:val="001442A0"/>
    <w:rsid w:val="001444E3"/>
    <w:rsid w:val="001444E9"/>
    <w:rsid w:val="00144593"/>
    <w:rsid w:val="00144859"/>
    <w:rsid w:val="00144925"/>
    <w:rsid w:val="00144A5E"/>
    <w:rsid w:val="00144B4E"/>
    <w:rsid w:val="00144CE5"/>
    <w:rsid w:val="00144D01"/>
    <w:rsid w:val="00144D80"/>
    <w:rsid w:val="00144F0C"/>
    <w:rsid w:val="00144F3E"/>
    <w:rsid w:val="00144FC4"/>
    <w:rsid w:val="001452C7"/>
    <w:rsid w:val="001455DF"/>
    <w:rsid w:val="001455EE"/>
    <w:rsid w:val="0014578E"/>
    <w:rsid w:val="001459A7"/>
    <w:rsid w:val="00145A19"/>
    <w:rsid w:val="00145A27"/>
    <w:rsid w:val="00145A7A"/>
    <w:rsid w:val="00145A8D"/>
    <w:rsid w:val="00145C43"/>
    <w:rsid w:val="001460E9"/>
    <w:rsid w:val="00146112"/>
    <w:rsid w:val="001462D2"/>
    <w:rsid w:val="0014637A"/>
    <w:rsid w:val="00146437"/>
    <w:rsid w:val="00146475"/>
    <w:rsid w:val="0014680B"/>
    <w:rsid w:val="001468B4"/>
    <w:rsid w:val="00146BBD"/>
    <w:rsid w:val="00146C50"/>
    <w:rsid w:val="00146EFC"/>
    <w:rsid w:val="00147049"/>
    <w:rsid w:val="00147059"/>
    <w:rsid w:val="0014722D"/>
    <w:rsid w:val="0014786F"/>
    <w:rsid w:val="00147896"/>
    <w:rsid w:val="00147B62"/>
    <w:rsid w:val="00147CAE"/>
    <w:rsid w:val="00147CE1"/>
    <w:rsid w:val="00147E9F"/>
    <w:rsid w:val="00147ED5"/>
    <w:rsid w:val="00147EDA"/>
    <w:rsid w:val="00147EFA"/>
    <w:rsid w:val="00147FB3"/>
    <w:rsid w:val="00150183"/>
    <w:rsid w:val="00150553"/>
    <w:rsid w:val="001505D4"/>
    <w:rsid w:val="0015068A"/>
    <w:rsid w:val="00150A70"/>
    <w:rsid w:val="00150C19"/>
    <w:rsid w:val="00150D19"/>
    <w:rsid w:val="00150D75"/>
    <w:rsid w:val="00150D91"/>
    <w:rsid w:val="00150E7F"/>
    <w:rsid w:val="00150F91"/>
    <w:rsid w:val="001510DB"/>
    <w:rsid w:val="0015117A"/>
    <w:rsid w:val="001517CE"/>
    <w:rsid w:val="00151836"/>
    <w:rsid w:val="00151E3D"/>
    <w:rsid w:val="001525A6"/>
    <w:rsid w:val="0015260F"/>
    <w:rsid w:val="0015276C"/>
    <w:rsid w:val="00152821"/>
    <w:rsid w:val="001528CA"/>
    <w:rsid w:val="00152C4E"/>
    <w:rsid w:val="00152DEA"/>
    <w:rsid w:val="00152FB6"/>
    <w:rsid w:val="00153147"/>
    <w:rsid w:val="001532C6"/>
    <w:rsid w:val="00153489"/>
    <w:rsid w:val="0015373E"/>
    <w:rsid w:val="001537B8"/>
    <w:rsid w:val="0015383E"/>
    <w:rsid w:val="001538EE"/>
    <w:rsid w:val="001539D6"/>
    <w:rsid w:val="00153A3C"/>
    <w:rsid w:val="00153BEC"/>
    <w:rsid w:val="00153E0D"/>
    <w:rsid w:val="00153E54"/>
    <w:rsid w:val="00153F09"/>
    <w:rsid w:val="00153FEB"/>
    <w:rsid w:val="00154024"/>
    <w:rsid w:val="001541EB"/>
    <w:rsid w:val="00154231"/>
    <w:rsid w:val="0015426E"/>
    <w:rsid w:val="0015465F"/>
    <w:rsid w:val="00154A4F"/>
    <w:rsid w:val="00154BF6"/>
    <w:rsid w:val="00154D81"/>
    <w:rsid w:val="00154F75"/>
    <w:rsid w:val="0015514A"/>
    <w:rsid w:val="0015528C"/>
    <w:rsid w:val="0015529D"/>
    <w:rsid w:val="001554B6"/>
    <w:rsid w:val="00155A04"/>
    <w:rsid w:val="00155B6F"/>
    <w:rsid w:val="00155DB4"/>
    <w:rsid w:val="00155DDA"/>
    <w:rsid w:val="00155E68"/>
    <w:rsid w:val="00155E7F"/>
    <w:rsid w:val="00155F22"/>
    <w:rsid w:val="001563E5"/>
    <w:rsid w:val="00156462"/>
    <w:rsid w:val="001565AA"/>
    <w:rsid w:val="0015673D"/>
    <w:rsid w:val="0015687C"/>
    <w:rsid w:val="0015699C"/>
    <w:rsid w:val="00157102"/>
    <w:rsid w:val="00157478"/>
    <w:rsid w:val="00157508"/>
    <w:rsid w:val="00157623"/>
    <w:rsid w:val="0015782B"/>
    <w:rsid w:val="001579BE"/>
    <w:rsid w:val="00157C2E"/>
    <w:rsid w:val="00157C5A"/>
    <w:rsid w:val="00157D02"/>
    <w:rsid w:val="00157DA0"/>
    <w:rsid w:val="0015FF0D"/>
    <w:rsid w:val="001601C1"/>
    <w:rsid w:val="00160258"/>
    <w:rsid w:val="001603C9"/>
    <w:rsid w:val="001604D5"/>
    <w:rsid w:val="00160576"/>
    <w:rsid w:val="001605AE"/>
    <w:rsid w:val="00160755"/>
    <w:rsid w:val="001607BB"/>
    <w:rsid w:val="0016080C"/>
    <w:rsid w:val="00160B13"/>
    <w:rsid w:val="00160D5F"/>
    <w:rsid w:val="00160EB0"/>
    <w:rsid w:val="00160F3A"/>
    <w:rsid w:val="0016115D"/>
    <w:rsid w:val="00161454"/>
    <w:rsid w:val="00161468"/>
    <w:rsid w:val="0016154E"/>
    <w:rsid w:val="001617CD"/>
    <w:rsid w:val="0016188A"/>
    <w:rsid w:val="00161A1E"/>
    <w:rsid w:val="00161C70"/>
    <w:rsid w:val="00161CC1"/>
    <w:rsid w:val="00161D69"/>
    <w:rsid w:val="00161FF0"/>
    <w:rsid w:val="0016223F"/>
    <w:rsid w:val="0016248E"/>
    <w:rsid w:val="00162768"/>
    <w:rsid w:val="0016276F"/>
    <w:rsid w:val="001628EB"/>
    <w:rsid w:val="00162BA7"/>
    <w:rsid w:val="00162C39"/>
    <w:rsid w:val="00162CDA"/>
    <w:rsid w:val="00162E7F"/>
    <w:rsid w:val="00162F1A"/>
    <w:rsid w:val="00163166"/>
    <w:rsid w:val="0016316C"/>
    <w:rsid w:val="00163436"/>
    <w:rsid w:val="0016353F"/>
    <w:rsid w:val="0016366D"/>
    <w:rsid w:val="00163708"/>
    <w:rsid w:val="00163849"/>
    <w:rsid w:val="0016388A"/>
    <w:rsid w:val="00163AD9"/>
    <w:rsid w:val="00163BF8"/>
    <w:rsid w:val="00163F96"/>
    <w:rsid w:val="001640AF"/>
    <w:rsid w:val="00164172"/>
    <w:rsid w:val="00164431"/>
    <w:rsid w:val="0016489C"/>
    <w:rsid w:val="00164B60"/>
    <w:rsid w:val="00164D55"/>
    <w:rsid w:val="00164E14"/>
    <w:rsid w:val="00164EF2"/>
    <w:rsid w:val="00164FD0"/>
    <w:rsid w:val="00165260"/>
    <w:rsid w:val="00165591"/>
    <w:rsid w:val="00165618"/>
    <w:rsid w:val="00165851"/>
    <w:rsid w:val="00165995"/>
    <w:rsid w:val="00165A34"/>
    <w:rsid w:val="00165B4C"/>
    <w:rsid w:val="00165C4B"/>
    <w:rsid w:val="00165C85"/>
    <w:rsid w:val="00165E48"/>
    <w:rsid w:val="00165EDE"/>
    <w:rsid w:val="00165F33"/>
    <w:rsid w:val="00166184"/>
    <w:rsid w:val="001661DD"/>
    <w:rsid w:val="00166245"/>
    <w:rsid w:val="0016633E"/>
    <w:rsid w:val="00166354"/>
    <w:rsid w:val="0016696B"/>
    <w:rsid w:val="00166A53"/>
    <w:rsid w:val="00166AB8"/>
    <w:rsid w:val="00166D7C"/>
    <w:rsid w:val="00166ECD"/>
    <w:rsid w:val="001670D0"/>
    <w:rsid w:val="0016733B"/>
    <w:rsid w:val="0016759D"/>
    <w:rsid w:val="001675D3"/>
    <w:rsid w:val="00167699"/>
    <w:rsid w:val="00167CEC"/>
    <w:rsid w:val="00167D9D"/>
    <w:rsid w:val="00170121"/>
    <w:rsid w:val="001702B6"/>
    <w:rsid w:val="001703B3"/>
    <w:rsid w:val="00170A11"/>
    <w:rsid w:val="00170CF8"/>
    <w:rsid w:val="00170FBC"/>
    <w:rsid w:val="001710C9"/>
    <w:rsid w:val="001710FC"/>
    <w:rsid w:val="00171500"/>
    <w:rsid w:val="00171551"/>
    <w:rsid w:val="001717B2"/>
    <w:rsid w:val="00171844"/>
    <w:rsid w:val="0017197F"/>
    <w:rsid w:val="00171BA9"/>
    <w:rsid w:val="00171C51"/>
    <w:rsid w:val="00171EF2"/>
    <w:rsid w:val="0017209B"/>
    <w:rsid w:val="0017212A"/>
    <w:rsid w:val="0017225A"/>
    <w:rsid w:val="0017225B"/>
    <w:rsid w:val="0017229D"/>
    <w:rsid w:val="001722AD"/>
    <w:rsid w:val="00172554"/>
    <w:rsid w:val="0017258C"/>
    <w:rsid w:val="001725BC"/>
    <w:rsid w:val="0017265F"/>
    <w:rsid w:val="001727BF"/>
    <w:rsid w:val="0017290D"/>
    <w:rsid w:val="00172E20"/>
    <w:rsid w:val="00172F25"/>
    <w:rsid w:val="00173047"/>
    <w:rsid w:val="001731BF"/>
    <w:rsid w:val="001731E5"/>
    <w:rsid w:val="001732CD"/>
    <w:rsid w:val="0017335D"/>
    <w:rsid w:val="001734ED"/>
    <w:rsid w:val="00173A94"/>
    <w:rsid w:val="00173C38"/>
    <w:rsid w:val="00173EB9"/>
    <w:rsid w:val="00174142"/>
    <w:rsid w:val="00174287"/>
    <w:rsid w:val="00174578"/>
    <w:rsid w:val="001745CC"/>
    <w:rsid w:val="00174690"/>
    <w:rsid w:val="001749F9"/>
    <w:rsid w:val="00174C36"/>
    <w:rsid w:val="00174C95"/>
    <w:rsid w:val="00175867"/>
    <w:rsid w:val="00175A6A"/>
    <w:rsid w:val="00175EA8"/>
    <w:rsid w:val="00175FAC"/>
    <w:rsid w:val="00176219"/>
    <w:rsid w:val="0017628B"/>
    <w:rsid w:val="001762B9"/>
    <w:rsid w:val="00176342"/>
    <w:rsid w:val="001765C5"/>
    <w:rsid w:val="00176672"/>
    <w:rsid w:val="001769BE"/>
    <w:rsid w:val="001769DB"/>
    <w:rsid w:val="00176B8F"/>
    <w:rsid w:val="00176CAB"/>
    <w:rsid w:val="00176ED8"/>
    <w:rsid w:val="0017739B"/>
    <w:rsid w:val="00177510"/>
    <w:rsid w:val="00177A24"/>
    <w:rsid w:val="00177AAF"/>
    <w:rsid w:val="00177C4F"/>
    <w:rsid w:val="00177E1A"/>
    <w:rsid w:val="00177FCB"/>
    <w:rsid w:val="001804E7"/>
    <w:rsid w:val="0018054F"/>
    <w:rsid w:val="00180551"/>
    <w:rsid w:val="00180AFD"/>
    <w:rsid w:val="00180B82"/>
    <w:rsid w:val="00180E0A"/>
    <w:rsid w:val="00180F77"/>
    <w:rsid w:val="001813E7"/>
    <w:rsid w:val="00181724"/>
    <w:rsid w:val="00181811"/>
    <w:rsid w:val="0018187E"/>
    <w:rsid w:val="001818EC"/>
    <w:rsid w:val="00181EA7"/>
    <w:rsid w:val="001820FE"/>
    <w:rsid w:val="001822A6"/>
    <w:rsid w:val="00182366"/>
    <w:rsid w:val="00182407"/>
    <w:rsid w:val="00182553"/>
    <w:rsid w:val="00182811"/>
    <w:rsid w:val="00182822"/>
    <w:rsid w:val="00182DFB"/>
    <w:rsid w:val="00182E1B"/>
    <w:rsid w:val="0018324F"/>
    <w:rsid w:val="00183406"/>
    <w:rsid w:val="00183630"/>
    <w:rsid w:val="00183637"/>
    <w:rsid w:val="00183A9C"/>
    <w:rsid w:val="00183AE4"/>
    <w:rsid w:val="00183B41"/>
    <w:rsid w:val="00183C52"/>
    <w:rsid w:val="00183D53"/>
    <w:rsid w:val="00183D62"/>
    <w:rsid w:val="00183E93"/>
    <w:rsid w:val="00184050"/>
    <w:rsid w:val="001844A8"/>
    <w:rsid w:val="001848AA"/>
    <w:rsid w:val="00184AB3"/>
    <w:rsid w:val="00184C47"/>
    <w:rsid w:val="00184C8E"/>
    <w:rsid w:val="00184CBD"/>
    <w:rsid w:val="00184CF3"/>
    <w:rsid w:val="00184E02"/>
    <w:rsid w:val="00185067"/>
    <w:rsid w:val="001852E3"/>
    <w:rsid w:val="001853AD"/>
    <w:rsid w:val="00185508"/>
    <w:rsid w:val="0018576D"/>
    <w:rsid w:val="0018590C"/>
    <w:rsid w:val="0018590D"/>
    <w:rsid w:val="00185929"/>
    <w:rsid w:val="00185F14"/>
    <w:rsid w:val="00186026"/>
    <w:rsid w:val="0018603D"/>
    <w:rsid w:val="0018611C"/>
    <w:rsid w:val="00186517"/>
    <w:rsid w:val="00186575"/>
    <w:rsid w:val="001865FC"/>
    <w:rsid w:val="0018673C"/>
    <w:rsid w:val="00186740"/>
    <w:rsid w:val="0018676B"/>
    <w:rsid w:val="00186778"/>
    <w:rsid w:val="0018684F"/>
    <w:rsid w:val="001869D9"/>
    <w:rsid w:val="00186A58"/>
    <w:rsid w:val="00186C6C"/>
    <w:rsid w:val="00186C7B"/>
    <w:rsid w:val="0018711F"/>
    <w:rsid w:val="001872D6"/>
    <w:rsid w:val="0018741B"/>
    <w:rsid w:val="00187427"/>
    <w:rsid w:val="00187670"/>
    <w:rsid w:val="00187688"/>
    <w:rsid w:val="00187AAE"/>
    <w:rsid w:val="00187BAA"/>
    <w:rsid w:val="00187BEE"/>
    <w:rsid w:val="00187E78"/>
    <w:rsid w:val="00190024"/>
    <w:rsid w:val="001900CF"/>
    <w:rsid w:val="00190179"/>
    <w:rsid w:val="001901BF"/>
    <w:rsid w:val="00190399"/>
    <w:rsid w:val="001905AF"/>
    <w:rsid w:val="00190614"/>
    <w:rsid w:val="0019093E"/>
    <w:rsid w:val="00190946"/>
    <w:rsid w:val="00190BC2"/>
    <w:rsid w:val="00190C4D"/>
    <w:rsid w:val="00190D2D"/>
    <w:rsid w:val="00190D5F"/>
    <w:rsid w:val="00190D60"/>
    <w:rsid w:val="00190E6B"/>
    <w:rsid w:val="0019130C"/>
    <w:rsid w:val="0019138D"/>
    <w:rsid w:val="001914AF"/>
    <w:rsid w:val="0019156A"/>
    <w:rsid w:val="0019166A"/>
    <w:rsid w:val="00191976"/>
    <w:rsid w:val="00191A91"/>
    <w:rsid w:val="00191C79"/>
    <w:rsid w:val="00191EA1"/>
    <w:rsid w:val="001920FE"/>
    <w:rsid w:val="001921B9"/>
    <w:rsid w:val="001921E8"/>
    <w:rsid w:val="001922E8"/>
    <w:rsid w:val="0019248B"/>
    <w:rsid w:val="001929E8"/>
    <w:rsid w:val="00192AF8"/>
    <w:rsid w:val="00193096"/>
    <w:rsid w:val="00193573"/>
    <w:rsid w:val="001936AD"/>
    <w:rsid w:val="00193906"/>
    <w:rsid w:val="00193A39"/>
    <w:rsid w:val="00193ED3"/>
    <w:rsid w:val="00194101"/>
    <w:rsid w:val="00194359"/>
    <w:rsid w:val="001944A1"/>
    <w:rsid w:val="001945C3"/>
    <w:rsid w:val="00194638"/>
    <w:rsid w:val="0019477C"/>
    <w:rsid w:val="001947AF"/>
    <w:rsid w:val="00194981"/>
    <w:rsid w:val="001949B4"/>
    <w:rsid w:val="00194AED"/>
    <w:rsid w:val="00194B37"/>
    <w:rsid w:val="00194C0A"/>
    <w:rsid w:val="00194E72"/>
    <w:rsid w:val="00194EE3"/>
    <w:rsid w:val="00194EED"/>
    <w:rsid w:val="001950AD"/>
    <w:rsid w:val="00195249"/>
    <w:rsid w:val="001952FE"/>
    <w:rsid w:val="001954CC"/>
    <w:rsid w:val="0019552D"/>
    <w:rsid w:val="00195C85"/>
    <w:rsid w:val="00195CCF"/>
    <w:rsid w:val="00195D02"/>
    <w:rsid w:val="00195F8B"/>
    <w:rsid w:val="00196449"/>
    <w:rsid w:val="001964F3"/>
    <w:rsid w:val="00196588"/>
    <w:rsid w:val="00196A90"/>
    <w:rsid w:val="00196CD7"/>
    <w:rsid w:val="00197263"/>
    <w:rsid w:val="0019743F"/>
    <w:rsid w:val="00197485"/>
    <w:rsid w:val="001975BF"/>
    <w:rsid w:val="00197765"/>
    <w:rsid w:val="001977E1"/>
    <w:rsid w:val="00197830"/>
    <w:rsid w:val="00197A35"/>
    <w:rsid w:val="00197B49"/>
    <w:rsid w:val="00197CD1"/>
    <w:rsid w:val="00197E81"/>
    <w:rsid w:val="00197F58"/>
    <w:rsid w:val="001A01FA"/>
    <w:rsid w:val="001A02AC"/>
    <w:rsid w:val="001A068A"/>
    <w:rsid w:val="001A07A2"/>
    <w:rsid w:val="001A07D9"/>
    <w:rsid w:val="001A0A90"/>
    <w:rsid w:val="001A0A97"/>
    <w:rsid w:val="001A0B14"/>
    <w:rsid w:val="001A0B74"/>
    <w:rsid w:val="001A0B8A"/>
    <w:rsid w:val="001A0B94"/>
    <w:rsid w:val="001A10A8"/>
    <w:rsid w:val="001A1321"/>
    <w:rsid w:val="001A1340"/>
    <w:rsid w:val="001A1463"/>
    <w:rsid w:val="001A1551"/>
    <w:rsid w:val="001A1D9E"/>
    <w:rsid w:val="001A1EA8"/>
    <w:rsid w:val="001A1F36"/>
    <w:rsid w:val="001A2252"/>
    <w:rsid w:val="001A2292"/>
    <w:rsid w:val="001A2425"/>
    <w:rsid w:val="001A2505"/>
    <w:rsid w:val="001A2631"/>
    <w:rsid w:val="001A277A"/>
    <w:rsid w:val="001A280E"/>
    <w:rsid w:val="001A2908"/>
    <w:rsid w:val="001A2BDD"/>
    <w:rsid w:val="001A2F20"/>
    <w:rsid w:val="001A3046"/>
    <w:rsid w:val="001A3290"/>
    <w:rsid w:val="001A3370"/>
    <w:rsid w:val="001A3618"/>
    <w:rsid w:val="001A3808"/>
    <w:rsid w:val="001A3B40"/>
    <w:rsid w:val="001A3D93"/>
    <w:rsid w:val="001A3DBA"/>
    <w:rsid w:val="001A43C1"/>
    <w:rsid w:val="001A4750"/>
    <w:rsid w:val="001A47A7"/>
    <w:rsid w:val="001A4C5E"/>
    <w:rsid w:val="001A5013"/>
    <w:rsid w:val="001A50C5"/>
    <w:rsid w:val="001A51B1"/>
    <w:rsid w:val="001A5423"/>
    <w:rsid w:val="001A54C4"/>
    <w:rsid w:val="001A5898"/>
    <w:rsid w:val="001A5957"/>
    <w:rsid w:val="001A5B5D"/>
    <w:rsid w:val="001A616E"/>
    <w:rsid w:val="001A6690"/>
    <w:rsid w:val="001A6784"/>
    <w:rsid w:val="001A6ABE"/>
    <w:rsid w:val="001A6B96"/>
    <w:rsid w:val="001A70CE"/>
    <w:rsid w:val="001A711A"/>
    <w:rsid w:val="001A72AD"/>
    <w:rsid w:val="001A736D"/>
    <w:rsid w:val="001A777D"/>
    <w:rsid w:val="001A78C6"/>
    <w:rsid w:val="001A7A03"/>
    <w:rsid w:val="001B0157"/>
    <w:rsid w:val="001B0203"/>
    <w:rsid w:val="001B0406"/>
    <w:rsid w:val="001B041E"/>
    <w:rsid w:val="001B0448"/>
    <w:rsid w:val="001B0587"/>
    <w:rsid w:val="001B05D4"/>
    <w:rsid w:val="001B06EA"/>
    <w:rsid w:val="001B0B5E"/>
    <w:rsid w:val="001B0BC7"/>
    <w:rsid w:val="001B0BD4"/>
    <w:rsid w:val="001B0CC6"/>
    <w:rsid w:val="001B0D2A"/>
    <w:rsid w:val="001B0DB5"/>
    <w:rsid w:val="001B10D2"/>
    <w:rsid w:val="001B138D"/>
    <w:rsid w:val="001B15C7"/>
    <w:rsid w:val="001B1772"/>
    <w:rsid w:val="001B17E0"/>
    <w:rsid w:val="001B18E6"/>
    <w:rsid w:val="001B19EA"/>
    <w:rsid w:val="001B1B73"/>
    <w:rsid w:val="001B1D2A"/>
    <w:rsid w:val="001B1F1F"/>
    <w:rsid w:val="001B1FF1"/>
    <w:rsid w:val="001B200C"/>
    <w:rsid w:val="001B218C"/>
    <w:rsid w:val="001B22DB"/>
    <w:rsid w:val="001B232C"/>
    <w:rsid w:val="001B2602"/>
    <w:rsid w:val="001B2730"/>
    <w:rsid w:val="001B28A1"/>
    <w:rsid w:val="001B28D3"/>
    <w:rsid w:val="001B2918"/>
    <w:rsid w:val="001B2D06"/>
    <w:rsid w:val="001B2E29"/>
    <w:rsid w:val="001B2EFB"/>
    <w:rsid w:val="001B2F4D"/>
    <w:rsid w:val="001B2FB9"/>
    <w:rsid w:val="001B305B"/>
    <w:rsid w:val="001B314E"/>
    <w:rsid w:val="001B3279"/>
    <w:rsid w:val="001B331D"/>
    <w:rsid w:val="001B3563"/>
    <w:rsid w:val="001B3599"/>
    <w:rsid w:val="001B3665"/>
    <w:rsid w:val="001B38DF"/>
    <w:rsid w:val="001B3946"/>
    <w:rsid w:val="001B399F"/>
    <w:rsid w:val="001B3C20"/>
    <w:rsid w:val="001B3D39"/>
    <w:rsid w:val="001B3DAA"/>
    <w:rsid w:val="001B3EA4"/>
    <w:rsid w:val="001B4062"/>
    <w:rsid w:val="001B42C3"/>
    <w:rsid w:val="001B42F0"/>
    <w:rsid w:val="001B445C"/>
    <w:rsid w:val="001B4612"/>
    <w:rsid w:val="001B47DD"/>
    <w:rsid w:val="001B4AE9"/>
    <w:rsid w:val="001B4B87"/>
    <w:rsid w:val="001B50E4"/>
    <w:rsid w:val="001B55BD"/>
    <w:rsid w:val="001B55CE"/>
    <w:rsid w:val="001B58B6"/>
    <w:rsid w:val="001B5A7F"/>
    <w:rsid w:val="001B5AEF"/>
    <w:rsid w:val="001B5AF8"/>
    <w:rsid w:val="001B5C5D"/>
    <w:rsid w:val="001B5ED7"/>
    <w:rsid w:val="001B5EFE"/>
    <w:rsid w:val="001B5FDD"/>
    <w:rsid w:val="001B60C4"/>
    <w:rsid w:val="001B62B5"/>
    <w:rsid w:val="001B6321"/>
    <w:rsid w:val="001B6754"/>
    <w:rsid w:val="001B6D69"/>
    <w:rsid w:val="001B6E72"/>
    <w:rsid w:val="001B7236"/>
    <w:rsid w:val="001B72B8"/>
    <w:rsid w:val="001B73E9"/>
    <w:rsid w:val="001B7438"/>
    <w:rsid w:val="001B7535"/>
    <w:rsid w:val="001B775D"/>
    <w:rsid w:val="001B79DB"/>
    <w:rsid w:val="001B79FE"/>
    <w:rsid w:val="001B7AFE"/>
    <w:rsid w:val="001B7BAC"/>
    <w:rsid w:val="001C0075"/>
    <w:rsid w:val="001C009A"/>
    <w:rsid w:val="001C00A2"/>
    <w:rsid w:val="001C00AB"/>
    <w:rsid w:val="001C0192"/>
    <w:rsid w:val="001C0238"/>
    <w:rsid w:val="001C02BD"/>
    <w:rsid w:val="001C0366"/>
    <w:rsid w:val="001C070C"/>
    <w:rsid w:val="001C094D"/>
    <w:rsid w:val="001C0AFC"/>
    <w:rsid w:val="001C0B6B"/>
    <w:rsid w:val="001C0CBB"/>
    <w:rsid w:val="001C0E77"/>
    <w:rsid w:val="001C0FB8"/>
    <w:rsid w:val="001C1233"/>
    <w:rsid w:val="001C1293"/>
    <w:rsid w:val="001C141E"/>
    <w:rsid w:val="001C146A"/>
    <w:rsid w:val="001C1B3D"/>
    <w:rsid w:val="001C1CF9"/>
    <w:rsid w:val="001C1DC0"/>
    <w:rsid w:val="001C20A2"/>
    <w:rsid w:val="001C226A"/>
    <w:rsid w:val="001C22BD"/>
    <w:rsid w:val="001C24C9"/>
    <w:rsid w:val="001C250B"/>
    <w:rsid w:val="001C259E"/>
    <w:rsid w:val="001C25C5"/>
    <w:rsid w:val="001C26C3"/>
    <w:rsid w:val="001C2928"/>
    <w:rsid w:val="001C297B"/>
    <w:rsid w:val="001C2A94"/>
    <w:rsid w:val="001C2AB2"/>
    <w:rsid w:val="001C3116"/>
    <w:rsid w:val="001C33B3"/>
    <w:rsid w:val="001C3482"/>
    <w:rsid w:val="001C3661"/>
    <w:rsid w:val="001C3752"/>
    <w:rsid w:val="001C37AA"/>
    <w:rsid w:val="001C37F2"/>
    <w:rsid w:val="001C3A7F"/>
    <w:rsid w:val="001C3CED"/>
    <w:rsid w:val="001C3D70"/>
    <w:rsid w:val="001C3EA8"/>
    <w:rsid w:val="001C426A"/>
    <w:rsid w:val="001C43A9"/>
    <w:rsid w:val="001C4487"/>
    <w:rsid w:val="001C4A63"/>
    <w:rsid w:val="001C4C1C"/>
    <w:rsid w:val="001C4DE1"/>
    <w:rsid w:val="001C4FB0"/>
    <w:rsid w:val="001C500F"/>
    <w:rsid w:val="001C50E2"/>
    <w:rsid w:val="001C542F"/>
    <w:rsid w:val="001C5538"/>
    <w:rsid w:val="001C5587"/>
    <w:rsid w:val="001C57AB"/>
    <w:rsid w:val="001C57B2"/>
    <w:rsid w:val="001C58DE"/>
    <w:rsid w:val="001C5900"/>
    <w:rsid w:val="001C5955"/>
    <w:rsid w:val="001C5B68"/>
    <w:rsid w:val="001C5DCF"/>
    <w:rsid w:val="001C5F20"/>
    <w:rsid w:val="001C6059"/>
    <w:rsid w:val="001C6139"/>
    <w:rsid w:val="001C62B0"/>
    <w:rsid w:val="001C62F8"/>
    <w:rsid w:val="001C65F0"/>
    <w:rsid w:val="001C688E"/>
    <w:rsid w:val="001C68B0"/>
    <w:rsid w:val="001C6C34"/>
    <w:rsid w:val="001C6E63"/>
    <w:rsid w:val="001C6F5B"/>
    <w:rsid w:val="001C7040"/>
    <w:rsid w:val="001C72C3"/>
    <w:rsid w:val="001C7530"/>
    <w:rsid w:val="001C7797"/>
    <w:rsid w:val="001C7A99"/>
    <w:rsid w:val="001C7C00"/>
    <w:rsid w:val="001C7D32"/>
    <w:rsid w:val="001C7FCF"/>
    <w:rsid w:val="001D041B"/>
    <w:rsid w:val="001D047A"/>
    <w:rsid w:val="001D084B"/>
    <w:rsid w:val="001D0AEE"/>
    <w:rsid w:val="001D0D9C"/>
    <w:rsid w:val="001D0FBF"/>
    <w:rsid w:val="001D10CA"/>
    <w:rsid w:val="001D1131"/>
    <w:rsid w:val="001D1184"/>
    <w:rsid w:val="001D1239"/>
    <w:rsid w:val="001D1441"/>
    <w:rsid w:val="001D146B"/>
    <w:rsid w:val="001D14C8"/>
    <w:rsid w:val="001D153C"/>
    <w:rsid w:val="001D166C"/>
    <w:rsid w:val="001D1818"/>
    <w:rsid w:val="001D1A4F"/>
    <w:rsid w:val="001D1B75"/>
    <w:rsid w:val="001D1C87"/>
    <w:rsid w:val="001D1D19"/>
    <w:rsid w:val="001D1F4B"/>
    <w:rsid w:val="001D1F9D"/>
    <w:rsid w:val="001D20B3"/>
    <w:rsid w:val="001D2114"/>
    <w:rsid w:val="001D2195"/>
    <w:rsid w:val="001D219E"/>
    <w:rsid w:val="001D2342"/>
    <w:rsid w:val="001D2378"/>
    <w:rsid w:val="001D243E"/>
    <w:rsid w:val="001D2481"/>
    <w:rsid w:val="001D2483"/>
    <w:rsid w:val="001D2490"/>
    <w:rsid w:val="001D2750"/>
    <w:rsid w:val="001D28EE"/>
    <w:rsid w:val="001D29A5"/>
    <w:rsid w:val="001D2B9C"/>
    <w:rsid w:val="001D2D30"/>
    <w:rsid w:val="001D2DE2"/>
    <w:rsid w:val="001D2DFB"/>
    <w:rsid w:val="001D2F2C"/>
    <w:rsid w:val="001D2F9A"/>
    <w:rsid w:val="001D2FEA"/>
    <w:rsid w:val="001D30E3"/>
    <w:rsid w:val="001D3554"/>
    <w:rsid w:val="001D35DE"/>
    <w:rsid w:val="001D3AB8"/>
    <w:rsid w:val="001D3B37"/>
    <w:rsid w:val="001D3C68"/>
    <w:rsid w:val="001D3CC2"/>
    <w:rsid w:val="001D4014"/>
    <w:rsid w:val="001D4269"/>
    <w:rsid w:val="001D429F"/>
    <w:rsid w:val="001D4A38"/>
    <w:rsid w:val="001D4A71"/>
    <w:rsid w:val="001D4C7C"/>
    <w:rsid w:val="001D5017"/>
    <w:rsid w:val="001D51B4"/>
    <w:rsid w:val="001D53AA"/>
    <w:rsid w:val="001D5507"/>
    <w:rsid w:val="001D5697"/>
    <w:rsid w:val="001D571F"/>
    <w:rsid w:val="001D5725"/>
    <w:rsid w:val="001D583B"/>
    <w:rsid w:val="001D5BA5"/>
    <w:rsid w:val="001D5C22"/>
    <w:rsid w:val="001D5C56"/>
    <w:rsid w:val="001D5C96"/>
    <w:rsid w:val="001D5DA8"/>
    <w:rsid w:val="001D5E43"/>
    <w:rsid w:val="001D6160"/>
    <w:rsid w:val="001D6508"/>
    <w:rsid w:val="001D6741"/>
    <w:rsid w:val="001D6A3D"/>
    <w:rsid w:val="001D6BA0"/>
    <w:rsid w:val="001D6DA6"/>
    <w:rsid w:val="001D6F3F"/>
    <w:rsid w:val="001D7150"/>
    <w:rsid w:val="001D71AA"/>
    <w:rsid w:val="001D7505"/>
    <w:rsid w:val="001D75B6"/>
    <w:rsid w:val="001D75CB"/>
    <w:rsid w:val="001D7936"/>
    <w:rsid w:val="001D795B"/>
    <w:rsid w:val="001D7BBD"/>
    <w:rsid w:val="001E0053"/>
    <w:rsid w:val="001E0184"/>
    <w:rsid w:val="001E01AD"/>
    <w:rsid w:val="001E01D1"/>
    <w:rsid w:val="001E0350"/>
    <w:rsid w:val="001E0498"/>
    <w:rsid w:val="001E0650"/>
    <w:rsid w:val="001E0714"/>
    <w:rsid w:val="001E08A2"/>
    <w:rsid w:val="001E0936"/>
    <w:rsid w:val="001E0B36"/>
    <w:rsid w:val="001E0B81"/>
    <w:rsid w:val="001E0DD4"/>
    <w:rsid w:val="001E1013"/>
    <w:rsid w:val="001E11DC"/>
    <w:rsid w:val="001E1455"/>
    <w:rsid w:val="001E149F"/>
    <w:rsid w:val="001E1895"/>
    <w:rsid w:val="001E191F"/>
    <w:rsid w:val="001E1A19"/>
    <w:rsid w:val="001E1C5F"/>
    <w:rsid w:val="001E1CA8"/>
    <w:rsid w:val="001E1CC7"/>
    <w:rsid w:val="001E1E11"/>
    <w:rsid w:val="001E1FA6"/>
    <w:rsid w:val="001E210B"/>
    <w:rsid w:val="001E2266"/>
    <w:rsid w:val="001E22C1"/>
    <w:rsid w:val="001E2648"/>
    <w:rsid w:val="001E2760"/>
    <w:rsid w:val="001E276D"/>
    <w:rsid w:val="001E2796"/>
    <w:rsid w:val="001E2931"/>
    <w:rsid w:val="001E2A01"/>
    <w:rsid w:val="001E2ACB"/>
    <w:rsid w:val="001E2B1F"/>
    <w:rsid w:val="001E2CE5"/>
    <w:rsid w:val="001E2ED6"/>
    <w:rsid w:val="001E2EFB"/>
    <w:rsid w:val="001E2FBF"/>
    <w:rsid w:val="001E311B"/>
    <w:rsid w:val="001E315C"/>
    <w:rsid w:val="001E31E9"/>
    <w:rsid w:val="001E3438"/>
    <w:rsid w:val="001E3609"/>
    <w:rsid w:val="001E3921"/>
    <w:rsid w:val="001E3AD3"/>
    <w:rsid w:val="001E3AE2"/>
    <w:rsid w:val="001E3C7C"/>
    <w:rsid w:val="001E3C91"/>
    <w:rsid w:val="001E3D34"/>
    <w:rsid w:val="001E3E9F"/>
    <w:rsid w:val="001E3ECF"/>
    <w:rsid w:val="001E3F2F"/>
    <w:rsid w:val="001E3FF4"/>
    <w:rsid w:val="001E406A"/>
    <w:rsid w:val="001E42D3"/>
    <w:rsid w:val="001E445E"/>
    <w:rsid w:val="001E464F"/>
    <w:rsid w:val="001E4966"/>
    <w:rsid w:val="001E4971"/>
    <w:rsid w:val="001E4A71"/>
    <w:rsid w:val="001E4B80"/>
    <w:rsid w:val="001E4CAA"/>
    <w:rsid w:val="001E5181"/>
    <w:rsid w:val="001E53C4"/>
    <w:rsid w:val="001E566A"/>
    <w:rsid w:val="001E57C0"/>
    <w:rsid w:val="001E5946"/>
    <w:rsid w:val="001E5B8B"/>
    <w:rsid w:val="001E5C06"/>
    <w:rsid w:val="001E5FBE"/>
    <w:rsid w:val="001E60D0"/>
    <w:rsid w:val="001E60DB"/>
    <w:rsid w:val="001E62E1"/>
    <w:rsid w:val="001E6311"/>
    <w:rsid w:val="001E6385"/>
    <w:rsid w:val="001E644B"/>
    <w:rsid w:val="001E649C"/>
    <w:rsid w:val="001E6509"/>
    <w:rsid w:val="001E672B"/>
    <w:rsid w:val="001E6A74"/>
    <w:rsid w:val="001E6AE6"/>
    <w:rsid w:val="001E6BB6"/>
    <w:rsid w:val="001E6BC8"/>
    <w:rsid w:val="001E6CA8"/>
    <w:rsid w:val="001E6D5A"/>
    <w:rsid w:val="001E6ED3"/>
    <w:rsid w:val="001E6FDA"/>
    <w:rsid w:val="001E7000"/>
    <w:rsid w:val="001E7057"/>
    <w:rsid w:val="001E70F4"/>
    <w:rsid w:val="001E761C"/>
    <w:rsid w:val="001E763C"/>
    <w:rsid w:val="001E7699"/>
    <w:rsid w:val="001E76AB"/>
    <w:rsid w:val="001E77C8"/>
    <w:rsid w:val="001E7890"/>
    <w:rsid w:val="001F0156"/>
    <w:rsid w:val="001F02AD"/>
    <w:rsid w:val="001F089E"/>
    <w:rsid w:val="001F0A42"/>
    <w:rsid w:val="001F0A58"/>
    <w:rsid w:val="001F0B59"/>
    <w:rsid w:val="001F0E65"/>
    <w:rsid w:val="001F0FA3"/>
    <w:rsid w:val="001F1035"/>
    <w:rsid w:val="001F11A0"/>
    <w:rsid w:val="001F1211"/>
    <w:rsid w:val="001F1393"/>
    <w:rsid w:val="001F146C"/>
    <w:rsid w:val="001F15A8"/>
    <w:rsid w:val="001F1895"/>
    <w:rsid w:val="001F1BE8"/>
    <w:rsid w:val="001F1CB0"/>
    <w:rsid w:val="001F1D2A"/>
    <w:rsid w:val="001F1F2A"/>
    <w:rsid w:val="001F1FC1"/>
    <w:rsid w:val="001F20A6"/>
    <w:rsid w:val="001F21AB"/>
    <w:rsid w:val="001F2532"/>
    <w:rsid w:val="001F25E7"/>
    <w:rsid w:val="001F262E"/>
    <w:rsid w:val="001F2BC0"/>
    <w:rsid w:val="001F2C3B"/>
    <w:rsid w:val="001F2C6E"/>
    <w:rsid w:val="001F2CDF"/>
    <w:rsid w:val="001F2F81"/>
    <w:rsid w:val="001F2F98"/>
    <w:rsid w:val="001F30E1"/>
    <w:rsid w:val="001F30E3"/>
    <w:rsid w:val="001F311C"/>
    <w:rsid w:val="001F3332"/>
    <w:rsid w:val="001F344F"/>
    <w:rsid w:val="001F3526"/>
    <w:rsid w:val="001F3588"/>
    <w:rsid w:val="001F358A"/>
    <w:rsid w:val="001F3643"/>
    <w:rsid w:val="001F36EB"/>
    <w:rsid w:val="001F38E4"/>
    <w:rsid w:val="001F3AD0"/>
    <w:rsid w:val="001F3CB4"/>
    <w:rsid w:val="001F41D0"/>
    <w:rsid w:val="001F42FD"/>
    <w:rsid w:val="001F45FE"/>
    <w:rsid w:val="001F4659"/>
    <w:rsid w:val="001F46B7"/>
    <w:rsid w:val="001F4777"/>
    <w:rsid w:val="001F48AB"/>
    <w:rsid w:val="001F49EF"/>
    <w:rsid w:val="001F4BDB"/>
    <w:rsid w:val="001F4BF4"/>
    <w:rsid w:val="001F4D34"/>
    <w:rsid w:val="001F4D9B"/>
    <w:rsid w:val="001F4F0A"/>
    <w:rsid w:val="001F505F"/>
    <w:rsid w:val="001F506B"/>
    <w:rsid w:val="001F51FB"/>
    <w:rsid w:val="001F53FA"/>
    <w:rsid w:val="001F55B3"/>
    <w:rsid w:val="001F5664"/>
    <w:rsid w:val="001F5A21"/>
    <w:rsid w:val="001F5B82"/>
    <w:rsid w:val="001F5EBE"/>
    <w:rsid w:val="001F5F29"/>
    <w:rsid w:val="001F5F92"/>
    <w:rsid w:val="001F61FC"/>
    <w:rsid w:val="001F6297"/>
    <w:rsid w:val="001F62E7"/>
    <w:rsid w:val="001F63EC"/>
    <w:rsid w:val="001F65C2"/>
    <w:rsid w:val="001F698B"/>
    <w:rsid w:val="001F69D3"/>
    <w:rsid w:val="001F6A8D"/>
    <w:rsid w:val="001F6C1C"/>
    <w:rsid w:val="001F6D60"/>
    <w:rsid w:val="001F6E1A"/>
    <w:rsid w:val="001F7064"/>
    <w:rsid w:val="001F74AF"/>
    <w:rsid w:val="001F75EB"/>
    <w:rsid w:val="001F7633"/>
    <w:rsid w:val="001F7794"/>
    <w:rsid w:val="001F77F6"/>
    <w:rsid w:val="001F78ED"/>
    <w:rsid w:val="001F7C3B"/>
    <w:rsid w:val="001F7C7A"/>
    <w:rsid w:val="001F7D31"/>
    <w:rsid w:val="001F7FEB"/>
    <w:rsid w:val="001F7FF7"/>
    <w:rsid w:val="00200566"/>
    <w:rsid w:val="0020084C"/>
    <w:rsid w:val="00200905"/>
    <w:rsid w:val="00200927"/>
    <w:rsid w:val="00200C21"/>
    <w:rsid w:val="00200E52"/>
    <w:rsid w:val="00200F37"/>
    <w:rsid w:val="00200F4A"/>
    <w:rsid w:val="0020128A"/>
    <w:rsid w:val="0020156F"/>
    <w:rsid w:val="002015ED"/>
    <w:rsid w:val="002016B0"/>
    <w:rsid w:val="002016B2"/>
    <w:rsid w:val="002018C4"/>
    <w:rsid w:val="00201AB0"/>
    <w:rsid w:val="00201BC4"/>
    <w:rsid w:val="00201C02"/>
    <w:rsid w:val="00201EC8"/>
    <w:rsid w:val="00201F9C"/>
    <w:rsid w:val="00202030"/>
    <w:rsid w:val="002020DF"/>
    <w:rsid w:val="0020233D"/>
    <w:rsid w:val="00202367"/>
    <w:rsid w:val="0020244B"/>
    <w:rsid w:val="00202472"/>
    <w:rsid w:val="002027A3"/>
    <w:rsid w:val="00202913"/>
    <w:rsid w:val="002031C3"/>
    <w:rsid w:val="0020329B"/>
    <w:rsid w:val="00203688"/>
    <w:rsid w:val="002036F6"/>
    <w:rsid w:val="00203732"/>
    <w:rsid w:val="00203758"/>
    <w:rsid w:val="002039FC"/>
    <w:rsid w:val="00203BA7"/>
    <w:rsid w:val="00203BD7"/>
    <w:rsid w:val="00203C89"/>
    <w:rsid w:val="00203CD9"/>
    <w:rsid w:val="00203EA1"/>
    <w:rsid w:val="00204000"/>
    <w:rsid w:val="002043CB"/>
    <w:rsid w:val="0020460F"/>
    <w:rsid w:val="0020479B"/>
    <w:rsid w:val="002048B7"/>
    <w:rsid w:val="00204A41"/>
    <w:rsid w:val="00204B56"/>
    <w:rsid w:val="00204C93"/>
    <w:rsid w:val="00204E46"/>
    <w:rsid w:val="00204F1E"/>
    <w:rsid w:val="00204F9D"/>
    <w:rsid w:val="00204FFB"/>
    <w:rsid w:val="00205037"/>
    <w:rsid w:val="002051BE"/>
    <w:rsid w:val="0020532A"/>
    <w:rsid w:val="00205467"/>
    <w:rsid w:val="00205751"/>
    <w:rsid w:val="00205790"/>
    <w:rsid w:val="00205868"/>
    <w:rsid w:val="00205946"/>
    <w:rsid w:val="002059A7"/>
    <w:rsid w:val="002059AF"/>
    <w:rsid w:val="00205CF0"/>
    <w:rsid w:val="00205D1A"/>
    <w:rsid w:val="00205D47"/>
    <w:rsid w:val="00205FD4"/>
    <w:rsid w:val="00206103"/>
    <w:rsid w:val="002061EC"/>
    <w:rsid w:val="002063D1"/>
    <w:rsid w:val="0020640D"/>
    <w:rsid w:val="002064A3"/>
    <w:rsid w:val="002065C5"/>
    <w:rsid w:val="00206720"/>
    <w:rsid w:val="00206BD9"/>
    <w:rsid w:val="00206BF4"/>
    <w:rsid w:val="00206C27"/>
    <w:rsid w:val="00206EAB"/>
    <w:rsid w:val="00206EC4"/>
    <w:rsid w:val="0020703C"/>
    <w:rsid w:val="002070CA"/>
    <w:rsid w:val="00207324"/>
    <w:rsid w:val="0020736D"/>
    <w:rsid w:val="002076B2"/>
    <w:rsid w:val="00207BD4"/>
    <w:rsid w:val="00207CE4"/>
    <w:rsid w:val="00207D5C"/>
    <w:rsid w:val="00210145"/>
    <w:rsid w:val="00210189"/>
    <w:rsid w:val="002105B1"/>
    <w:rsid w:val="0021087F"/>
    <w:rsid w:val="00210891"/>
    <w:rsid w:val="00210897"/>
    <w:rsid w:val="00210A08"/>
    <w:rsid w:val="00210AA7"/>
    <w:rsid w:val="00210C67"/>
    <w:rsid w:val="0021104A"/>
    <w:rsid w:val="002111FB"/>
    <w:rsid w:val="0021128D"/>
    <w:rsid w:val="002112F1"/>
    <w:rsid w:val="002117B9"/>
    <w:rsid w:val="00211A2C"/>
    <w:rsid w:val="00211B54"/>
    <w:rsid w:val="00211CA7"/>
    <w:rsid w:val="00211DEE"/>
    <w:rsid w:val="00211EC8"/>
    <w:rsid w:val="00212337"/>
    <w:rsid w:val="00212446"/>
    <w:rsid w:val="002124BD"/>
    <w:rsid w:val="002124DF"/>
    <w:rsid w:val="002125A8"/>
    <w:rsid w:val="00212638"/>
    <w:rsid w:val="0021272C"/>
    <w:rsid w:val="00212A64"/>
    <w:rsid w:val="00212A6A"/>
    <w:rsid w:val="00212C3F"/>
    <w:rsid w:val="00212EF0"/>
    <w:rsid w:val="00213111"/>
    <w:rsid w:val="002131E2"/>
    <w:rsid w:val="002133D2"/>
    <w:rsid w:val="002134D4"/>
    <w:rsid w:val="002138BE"/>
    <w:rsid w:val="00213947"/>
    <w:rsid w:val="002139BA"/>
    <w:rsid w:val="00213BD4"/>
    <w:rsid w:val="00213C01"/>
    <w:rsid w:val="00213F8E"/>
    <w:rsid w:val="00213FD4"/>
    <w:rsid w:val="002141A7"/>
    <w:rsid w:val="002141C6"/>
    <w:rsid w:val="002145E8"/>
    <w:rsid w:val="00214680"/>
    <w:rsid w:val="00214740"/>
    <w:rsid w:val="0021477D"/>
    <w:rsid w:val="0021477E"/>
    <w:rsid w:val="00214BC1"/>
    <w:rsid w:val="00214C96"/>
    <w:rsid w:val="0021535A"/>
    <w:rsid w:val="00215396"/>
    <w:rsid w:val="00215502"/>
    <w:rsid w:val="0021558D"/>
    <w:rsid w:val="0021567A"/>
    <w:rsid w:val="002156EA"/>
    <w:rsid w:val="00215CCB"/>
    <w:rsid w:val="00215D65"/>
    <w:rsid w:val="00216033"/>
    <w:rsid w:val="0021621C"/>
    <w:rsid w:val="0021627A"/>
    <w:rsid w:val="0021661A"/>
    <w:rsid w:val="0021665D"/>
    <w:rsid w:val="0021698C"/>
    <w:rsid w:val="00216CB8"/>
    <w:rsid w:val="00216DB2"/>
    <w:rsid w:val="00216FEB"/>
    <w:rsid w:val="002170D2"/>
    <w:rsid w:val="002170E6"/>
    <w:rsid w:val="0021723A"/>
    <w:rsid w:val="00217255"/>
    <w:rsid w:val="0021728F"/>
    <w:rsid w:val="002172E5"/>
    <w:rsid w:val="00217516"/>
    <w:rsid w:val="00217608"/>
    <w:rsid w:val="00217971"/>
    <w:rsid w:val="00217A12"/>
    <w:rsid w:val="00217B58"/>
    <w:rsid w:val="00217C50"/>
    <w:rsid w:val="00217D66"/>
    <w:rsid w:val="00217ED4"/>
    <w:rsid w:val="00217EFA"/>
    <w:rsid w:val="00217FD1"/>
    <w:rsid w:val="00220019"/>
    <w:rsid w:val="00220075"/>
    <w:rsid w:val="00220138"/>
    <w:rsid w:val="00220241"/>
    <w:rsid w:val="002203F2"/>
    <w:rsid w:val="002205FD"/>
    <w:rsid w:val="0022081F"/>
    <w:rsid w:val="00220904"/>
    <w:rsid w:val="00220952"/>
    <w:rsid w:val="00220B4F"/>
    <w:rsid w:val="00220C17"/>
    <w:rsid w:val="00220DE1"/>
    <w:rsid w:val="00220E54"/>
    <w:rsid w:val="00220F16"/>
    <w:rsid w:val="00221241"/>
    <w:rsid w:val="002212FF"/>
    <w:rsid w:val="00221358"/>
    <w:rsid w:val="00221834"/>
    <w:rsid w:val="002218AC"/>
    <w:rsid w:val="002219AD"/>
    <w:rsid w:val="00222043"/>
    <w:rsid w:val="002220CE"/>
    <w:rsid w:val="00222329"/>
    <w:rsid w:val="0022234D"/>
    <w:rsid w:val="0022234F"/>
    <w:rsid w:val="00222723"/>
    <w:rsid w:val="00222838"/>
    <w:rsid w:val="0022284C"/>
    <w:rsid w:val="00222942"/>
    <w:rsid w:val="002229B1"/>
    <w:rsid w:val="00222A24"/>
    <w:rsid w:val="00222BE7"/>
    <w:rsid w:val="00222E56"/>
    <w:rsid w:val="00222E7E"/>
    <w:rsid w:val="00222EAF"/>
    <w:rsid w:val="00223290"/>
    <w:rsid w:val="002234F3"/>
    <w:rsid w:val="0022390D"/>
    <w:rsid w:val="00223A50"/>
    <w:rsid w:val="00223C62"/>
    <w:rsid w:val="00223D12"/>
    <w:rsid w:val="00223D47"/>
    <w:rsid w:val="0022405D"/>
    <w:rsid w:val="002241FC"/>
    <w:rsid w:val="00224248"/>
    <w:rsid w:val="002242EA"/>
    <w:rsid w:val="00224325"/>
    <w:rsid w:val="0022441E"/>
    <w:rsid w:val="00224516"/>
    <w:rsid w:val="00224949"/>
    <w:rsid w:val="0022495F"/>
    <w:rsid w:val="00224997"/>
    <w:rsid w:val="002249AE"/>
    <w:rsid w:val="00224B4E"/>
    <w:rsid w:val="00224DAF"/>
    <w:rsid w:val="00224E6D"/>
    <w:rsid w:val="00225082"/>
    <w:rsid w:val="0022520D"/>
    <w:rsid w:val="00225296"/>
    <w:rsid w:val="002252DD"/>
    <w:rsid w:val="002254D3"/>
    <w:rsid w:val="002255A8"/>
    <w:rsid w:val="00225668"/>
    <w:rsid w:val="002256A7"/>
    <w:rsid w:val="00225885"/>
    <w:rsid w:val="00225AD2"/>
    <w:rsid w:val="00225C97"/>
    <w:rsid w:val="00225EBB"/>
    <w:rsid w:val="00226019"/>
    <w:rsid w:val="0022614B"/>
    <w:rsid w:val="002261C8"/>
    <w:rsid w:val="00226695"/>
    <w:rsid w:val="002266E9"/>
    <w:rsid w:val="002268EB"/>
    <w:rsid w:val="002268FA"/>
    <w:rsid w:val="00226B0C"/>
    <w:rsid w:val="00226D92"/>
    <w:rsid w:val="0022717A"/>
    <w:rsid w:val="0022718B"/>
    <w:rsid w:val="002271F7"/>
    <w:rsid w:val="00227452"/>
    <w:rsid w:val="002274FF"/>
    <w:rsid w:val="00227603"/>
    <w:rsid w:val="00227657"/>
    <w:rsid w:val="00227682"/>
    <w:rsid w:val="0022776A"/>
    <w:rsid w:val="002277D6"/>
    <w:rsid w:val="002279F7"/>
    <w:rsid w:val="00227DC8"/>
    <w:rsid w:val="00227DEA"/>
    <w:rsid w:val="00227FF4"/>
    <w:rsid w:val="00230004"/>
    <w:rsid w:val="002301D2"/>
    <w:rsid w:val="002301E4"/>
    <w:rsid w:val="002302AA"/>
    <w:rsid w:val="0023034A"/>
    <w:rsid w:val="0023067B"/>
    <w:rsid w:val="00230995"/>
    <w:rsid w:val="00230A83"/>
    <w:rsid w:val="00230ACE"/>
    <w:rsid w:val="00230CF2"/>
    <w:rsid w:val="00230E76"/>
    <w:rsid w:val="00230E9E"/>
    <w:rsid w:val="00230ED2"/>
    <w:rsid w:val="00230FDE"/>
    <w:rsid w:val="002310AD"/>
    <w:rsid w:val="00231180"/>
    <w:rsid w:val="00231276"/>
    <w:rsid w:val="002312C8"/>
    <w:rsid w:val="002317C7"/>
    <w:rsid w:val="002317D4"/>
    <w:rsid w:val="002319BE"/>
    <w:rsid w:val="00231A3C"/>
    <w:rsid w:val="00231EED"/>
    <w:rsid w:val="002323BD"/>
    <w:rsid w:val="00232436"/>
    <w:rsid w:val="00232488"/>
    <w:rsid w:val="0023259F"/>
    <w:rsid w:val="002329A9"/>
    <w:rsid w:val="00232AF3"/>
    <w:rsid w:val="00232D93"/>
    <w:rsid w:val="00232FFB"/>
    <w:rsid w:val="00233288"/>
    <w:rsid w:val="002335B2"/>
    <w:rsid w:val="002339B3"/>
    <w:rsid w:val="00233ACA"/>
    <w:rsid w:val="00233C2F"/>
    <w:rsid w:val="00233CCF"/>
    <w:rsid w:val="002342B0"/>
    <w:rsid w:val="00234752"/>
    <w:rsid w:val="00234920"/>
    <w:rsid w:val="00234C3C"/>
    <w:rsid w:val="00234CCF"/>
    <w:rsid w:val="00234D79"/>
    <w:rsid w:val="00234DC2"/>
    <w:rsid w:val="002350A4"/>
    <w:rsid w:val="00235702"/>
    <w:rsid w:val="00235A7F"/>
    <w:rsid w:val="00235AF6"/>
    <w:rsid w:val="00235BD5"/>
    <w:rsid w:val="00235F59"/>
    <w:rsid w:val="00236246"/>
    <w:rsid w:val="002366A2"/>
    <w:rsid w:val="00236887"/>
    <w:rsid w:val="00236AA7"/>
    <w:rsid w:val="00236B7C"/>
    <w:rsid w:val="00236C9F"/>
    <w:rsid w:val="0023713B"/>
    <w:rsid w:val="0023724B"/>
    <w:rsid w:val="0023747E"/>
    <w:rsid w:val="002374B8"/>
    <w:rsid w:val="002374C5"/>
    <w:rsid w:val="00237579"/>
    <w:rsid w:val="0023760B"/>
    <w:rsid w:val="0023776C"/>
    <w:rsid w:val="0023785D"/>
    <w:rsid w:val="0023793C"/>
    <w:rsid w:val="002379E6"/>
    <w:rsid w:val="002379FA"/>
    <w:rsid w:val="00237B1D"/>
    <w:rsid w:val="00237BEA"/>
    <w:rsid w:val="00237C0D"/>
    <w:rsid w:val="0024000C"/>
    <w:rsid w:val="00240018"/>
    <w:rsid w:val="002400C0"/>
    <w:rsid w:val="002402B3"/>
    <w:rsid w:val="0024039A"/>
    <w:rsid w:val="002403CB"/>
    <w:rsid w:val="00240420"/>
    <w:rsid w:val="0024068F"/>
    <w:rsid w:val="002407D4"/>
    <w:rsid w:val="002407F1"/>
    <w:rsid w:val="00240AA4"/>
    <w:rsid w:val="00240D27"/>
    <w:rsid w:val="00240D2F"/>
    <w:rsid w:val="00240E42"/>
    <w:rsid w:val="00240F77"/>
    <w:rsid w:val="00241025"/>
    <w:rsid w:val="002410A4"/>
    <w:rsid w:val="002412B9"/>
    <w:rsid w:val="00241496"/>
    <w:rsid w:val="002415F4"/>
    <w:rsid w:val="00241762"/>
    <w:rsid w:val="00241825"/>
    <w:rsid w:val="0024191D"/>
    <w:rsid w:val="0024195E"/>
    <w:rsid w:val="00241A51"/>
    <w:rsid w:val="00241DB4"/>
    <w:rsid w:val="00241F02"/>
    <w:rsid w:val="0024202D"/>
    <w:rsid w:val="00242072"/>
    <w:rsid w:val="002420A3"/>
    <w:rsid w:val="0024212D"/>
    <w:rsid w:val="002421A3"/>
    <w:rsid w:val="002421E7"/>
    <w:rsid w:val="00242348"/>
    <w:rsid w:val="00242410"/>
    <w:rsid w:val="0024248E"/>
    <w:rsid w:val="002429AD"/>
    <w:rsid w:val="002429E1"/>
    <w:rsid w:val="00242A82"/>
    <w:rsid w:val="00242C68"/>
    <w:rsid w:val="0024332F"/>
    <w:rsid w:val="0024375F"/>
    <w:rsid w:val="00243995"/>
    <w:rsid w:val="00243A73"/>
    <w:rsid w:val="00243C45"/>
    <w:rsid w:val="00243C62"/>
    <w:rsid w:val="00243F59"/>
    <w:rsid w:val="0024438B"/>
    <w:rsid w:val="0024445E"/>
    <w:rsid w:val="00244559"/>
    <w:rsid w:val="00244872"/>
    <w:rsid w:val="00244AD5"/>
    <w:rsid w:val="00244ADD"/>
    <w:rsid w:val="00244B8D"/>
    <w:rsid w:val="00244B9E"/>
    <w:rsid w:val="00244BFD"/>
    <w:rsid w:val="00244D50"/>
    <w:rsid w:val="00244E89"/>
    <w:rsid w:val="00245074"/>
    <w:rsid w:val="00245129"/>
    <w:rsid w:val="002452FE"/>
    <w:rsid w:val="0024539A"/>
    <w:rsid w:val="0024544A"/>
    <w:rsid w:val="002454A7"/>
    <w:rsid w:val="00245653"/>
    <w:rsid w:val="0024565B"/>
    <w:rsid w:val="002457E4"/>
    <w:rsid w:val="00245835"/>
    <w:rsid w:val="00245863"/>
    <w:rsid w:val="0024587A"/>
    <w:rsid w:val="00245D05"/>
    <w:rsid w:val="0024608F"/>
    <w:rsid w:val="00246184"/>
    <w:rsid w:val="00246591"/>
    <w:rsid w:val="002466A7"/>
    <w:rsid w:val="00246818"/>
    <w:rsid w:val="0024697F"/>
    <w:rsid w:val="00246AAA"/>
    <w:rsid w:val="00246B14"/>
    <w:rsid w:val="00246B25"/>
    <w:rsid w:val="00246B44"/>
    <w:rsid w:val="00246C91"/>
    <w:rsid w:val="00246DE2"/>
    <w:rsid w:val="00246EDE"/>
    <w:rsid w:val="00246F3F"/>
    <w:rsid w:val="00246F49"/>
    <w:rsid w:val="002470F3"/>
    <w:rsid w:val="002474F2"/>
    <w:rsid w:val="0024799A"/>
    <w:rsid w:val="002479DB"/>
    <w:rsid w:val="00247A2B"/>
    <w:rsid w:val="00247AB5"/>
    <w:rsid w:val="00247AC4"/>
    <w:rsid w:val="00247BE0"/>
    <w:rsid w:val="00247C11"/>
    <w:rsid w:val="00247C5A"/>
    <w:rsid w:val="00247CC8"/>
    <w:rsid w:val="00247E1C"/>
    <w:rsid w:val="00247E20"/>
    <w:rsid w:val="00247F67"/>
    <w:rsid w:val="0025010E"/>
    <w:rsid w:val="00250116"/>
    <w:rsid w:val="0025016F"/>
    <w:rsid w:val="002502A2"/>
    <w:rsid w:val="00250337"/>
    <w:rsid w:val="002503F4"/>
    <w:rsid w:val="0025064A"/>
    <w:rsid w:val="002506A8"/>
    <w:rsid w:val="002509AE"/>
    <w:rsid w:val="00250B58"/>
    <w:rsid w:val="00250CCD"/>
    <w:rsid w:val="00250EBD"/>
    <w:rsid w:val="002512A8"/>
    <w:rsid w:val="00251313"/>
    <w:rsid w:val="002513B0"/>
    <w:rsid w:val="00251445"/>
    <w:rsid w:val="002517EE"/>
    <w:rsid w:val="00251A2E"/>
    <w:rsid w:val="00251A3E"/>
    <w:rsid w:val="00251BDA"/>
    <w:rsid w:val="002521AC"/>
    <w:rsid w:val="0025222C"/>
    <w:rsid w:val="00252707"/>
    <w:rsid w:val="00252BFB"/>
    <w:rsid w:val="00252D71"/>
    <w:rsid w:val="00252E4A"/>
    <w:rsid w:val="00252EAB"/>
    <w:rsid w:val="00252FA2"/>
    <w:rsid w:val="002532B2"/>
    <w:rsid w:val="002539A7"/>
    <w:rsid w:val="00253A4B"/>
    <w:rsid w:val="00253A67"/>
    <w:rsid w:val="00253BA7"/>
    <w:rsid w:val="00253C1E"/>
    <w:rsid w:val="00253FF7"/>
    <w:rsid w:val="002541A7"/>
    <w:rsid w:val="002541EC"/>
    <w:rsid w:val="00254328"/>
    <w:rsid w:val="00254988"/>
    <w:rsid w:val="00254B02"/>
    <w:rsid w:val="00254B2D"/>
    <w:rsid w:val="00254C5B"/>
    <w:rsid w:val="00254CA0"/>
    <w:rsid w:val="00254CF4"/>
    <w:rsid w:val="00254F72"/>
    <w:rsid w:val="002550CE"/>
    <w:rsid w:val="00255152"/>
    <w:rsid w:val="00255157"/>
    <w:rsid w:val="00255195"/>
    <w:rsid w:val="0025577E"/>
    <w:rsid w:val="002557BE"/>
    <w:rsid w:val="002558FC"/>
    <w:rsid w:val="00255B44"/>
    <w:rsid w:val="00255B8C"/>
    <w:rsid w:val="00255D49"/>
    <w:rsid w:val="00256072"/>
    <w:rsid w:val="00256190"/>
    <w:rsid w:val="002564D9"/>
    <w:rsid w:val="00256594"/>
    <w:rsid w:val="0025662E"/>
    <w:rsid w:val="00256685"/>
    <w:rsid w:val="002567AF"/>
    <w:rsid w:val="002567C6"/>
    <w:rsid w:val="00256AA2"/>
    <w:rsid w:val="00256D9A"/>
    <w:rsid w:val="00256FAC"/>
    <w:rsid w:val="002572D7"/>
    <w:rsid w:val="00257499"/>
    <w:rsid w:val="002574B9"/>
    <w:rsid w:val="002578D6"/>
    <w:rsid w:val="00257998"/>
    <w:rsid w:val="002579A2"/>
    <w:rsid w:val="00257C01"/>
    <w:rsid w:val="00260208"/>
    <w:rsid w:val="002602A6"/>
    <w:rsid w:val="0026062E"/>
    <w:rsid w:val="0026067D"/>
    <w:rsid w:val="002606AD"/>
    <w:rsid w:val="00260725"/>
    <w:rsid w:val="002608E4"/>
    <w:rsid w:val="00260A00"/>
    <w:rsid w:val="00260A8D"/>
    <w:rsid w:val="002611B6"/>
    <w:rsid w:val="00261229"/>
    <w:rsid w:val="002612C6"/>
    <w:rsid w:val="00261347"/>
    <w:rsid w:val="00261493"/>
    <w:rsid w:val="00261575"/>
    <w:rsid w:val="002616D9"/>
    <w:rsid w:val="00261A05"/>
    <w:rsid w:val="00261A37"/>
    <w:rsid w:val="002620F8"/>
    <w:rsid w:val="002621CC"/>
    <w:rsid w:val="002622D0"/>
    <w:rsid w:val="0026245C"/>
    <w:rsid w:val="0026261E"/>
    <w:rsid w:val="00262708"/>
    <w:rsid w:val="00262952"/>
    <w:rsid w:val="00262A57"/>
    <w:rsid w:val="00262AB0"/>
    <w:rsid w:val="00262AF8"/>
    <w:rsid w:val="00262B5B"/>
    <w:rsid w:val="00262F5A"/>
    <w:rsid w:val="00263253"/>
    <w:rsid w:val="0026338C"/>
    <w:rsid w:val="002635E0"/>
    <w:rsid w:val="00263600"/>
    <w:rsid w:val="0026365A"/>
    <w:rsid w:val="00263887"/>
    <w:rsid w:val="00263B85"/>
    <w:rsid w:val="00263B93"/>
    <w:rsid w:val="00263D2F"/>
    <w:rsid w:val="00263E1B"/>
    <w:rsid w:val="00263E58"/>
    <w:rsid w:val="00263E82"/>
    <w:rsid w:val="0026437C"/>
    <w:rsid w:val="0026439A"/>
    <w:rsid w:val="002643D8"/>
    <w:rsid w:val="0026442C"/>
    <w:rsid w:val="00264447"/>
    <w:rsid w:val="002645D1"/>
    <w:rsid w:val="002645F6"/>
    <w:rsid w:val="002646B3"/>
    <w:rsid w:val="00264734"/>
    <w:rsid w:val="00264823"/>
    <w:rsid w:val="00264A65"/>
    <w:rsid w:val="00264A79"/>
    <w:rsid w:val="00264AA9"/>
    <w:rsid w:val="00264E7D"/>
    <w:rsid w:val="00265043"/>
    <w:rsid w:val="00265107"/>
    <w:rsid w:val="002651DE"/>
    <w:rsid w:val="002653A1"/>
    <w:rsid w:val="00265499"/>
    <w:rsid w:val="00265645"/>
    <w:rsid w:val="0026565A"/>
    <w:rsid w:val="002657E0"/>
    <w:rsid w:val="00265980"/>
    <w:rsid w:val="002659CA"/>
    <w:rsid w:val="00265AE4"/>
    <w:rsid w:val="00265C7A"/>
    <w:rsid w:val="0026625E"/>
    <w:rsid w:val="002663BC"/>
    <w:rsid w:val="002663DD"/>
    <w:rsid w:val="002663FB"/>
    <w:rsid w:val="00266698"/>
    <w:rsid w:val="00266846"/>
    <w:rsid w:val="002668E9"/>
    <w:rsid w:val="0026697B"/>
    <w:rsid w:val="00266CFD"/>
    <w:rsid w:val="00266F50"/>
    <w:rsid w:val="0026748D"/>
    <w:rsid w:val="002675D6"/>
    <w:rsid w:val="0026780D"/>
    <w:rsid w:val="00267A0D"/>
    <w:rsid w:val="00267B1C"/>
    <w:rsid w:val="00267C6A"/>
    <w:rsid w:val="00267E43"/>
    <w:rsid w:val="00267EAE"/>
    <w:rsid w:val="00270028"/>
    <w:rsid w:val="00270184"/>
    <w:rsid w:val="0027045E"/>
    <w:rsid w:val="00270582"/>
    <w:rsid w:val="002705A5"/>
    <w:rsid w:val="0027061D"/>
    <w:rsid w:val="002707C0"/>
    <w:rsid w:val="002707CD"/>
    <w:rsid w:val="00270B3D"/>
    <w:rsid w:val="00270BD6"/>
    <w:rsid w:val="00270CB5"/>
    <w:rsid w:val="00270CDC"/>
    <w:rsid w:val="00270CE3"/>
    <w:rsid w:val="00270FEC"/>
    <w:rsid w:val="002710FA"/>
    <w:rsid w:val="002711E9"/>
    <w:rsid w:val="00271298"/>
    <w:rsid w:val="00271324"/>
    <w:rsid w:val="0027136A"/>
    <w:rsid w:val="002714A7"/>
    <w:rsid w:val="002715D4"/>
    <w:rsid w:val="002716CA"/>
    <w:rsid w:val="002716E8"/>
    <w:rsid w:val="002719A8"/>
    <w:rsid w:val="00271A37"/>
    <w:rsid w:val="00271C75"/>
    <w:rsid w:val="00271F31"/>
    <w:rsid w:val="002720F0"/>
    <w:rsid w:val="00272174"/>
    <w:rsid w:val="00272234"/>
    <w:rsid w:val="00272270"/>
    <w:rsid w:val="002724C7"/>
    <w:rsid w:val="00272508"/>
    <w:rsid w:val="00272685"/>
    <w:rsid w:val="002726DE"/>
    <w:rsid w:val="0027298B"/>
    <w:rsid w:val="00272ACA"/>
    <w:rsid w:val="00272C3B"/>
    <w:rsid w:val="00272DAE"/>
    <w:rsid w:val="00272F38"/>
    <w:rsid w:val="00272FFE"/>
    <w:rsid w:val="00273152"/>
    <w:rsid w:val="002732AC"/>
    <w:rsid w:val="00273521"/>
    <w:rsid w:val="0027353A"/>
    <w:rsid w:val="0027353F"/>
    <w:rsid w:val="00273669"/>
    <w:rsid w:val="00273792"/>
    <w:rsid w:val="00273A55"/>
    <w:rsid w:val="00273AF0"/>
    <w:rsid w:val="00273C66"/>
    <w:rsid w:val="00273D37"/>
    <w:rsid w:val="002740F6"/>
    <w:rsid w:val="00274142"/>
    <w:rsid w:val="002743EB"/>
    <w:rsid w:val="00274485"/>
    <w:rsid w:val="00274752"/>
    <w:rsid w:val="00274786"/>
    <w:rsid w:val="002748D1"/>
    <w:rsid w:val="002749DD"/>
    <w:rsid w:val="00274B4B"/>
    <w:rsid w:val="00274BAC"/>
    <w:rsid w:val="00274D25"/>
    <w:rsid w:val="00274F1F"/>
    <w:rsid w:val="00275148"/>
    <w:rsid w:val="00275404"/>
    <w:rsid w:val="002754BC"/>
    <w:rsid w:val="002754DF"/>
    <w:rsid w:val="002755DA"/>
    <w:rsid w:val="0027567F"/>
    <w:rsid w:val="002757BB"/>
    <w:rsid w:val="00275822"/>
    <w:rsid w:val="00275B27"/>
    <w:rsid w:val="00275CE6"/>
    <w:rsid w:val="0027602A"/>
    <w:rsid w:val="0027607D"/>
    <w:rsid w:val="00276082"/>
    <w:rsid w:val="00276086"/>
    <w:rsid w:val="00276112"/>
    <w:rsid w:val="00276503"/>
    <w:rsid w:val="002765DC"/>
    <w:rsid w:val="0027661E"/>
    <w:rsid w:val="00276B76"/>
    <w:rsid w:val="00276BD1"/>
    <w:rsid w:val="00276CB5"/>
    <w:rsid w:val="00276F16"/>
    <w:rsid w:val="00276F3F"/>
    <w:rsid w:val="00277166"/>
    <w:rsid w:val="002771A4"/>
    <w:rsid w:val="00277347"/>
    <w:rsid w:val="002773CF"/>
    <w:rsid w:val="00277730"/>
    <w:rsid w:val="002778D7"/>
    <w:rsid w:val="0027795D"/>
    <w:rsid w:val="00277965"/>
    <w:rsid w:val="00277CB6"/>
    <w:rsid w:val="00277CCF"/>
    <w:rsid w:val="00277EF5"/>
    <w:rsid w:val="00277F1F"/>
    <w:rsid w:val="00277FFD"/>
    <w:rsid w:val="00280341"/>
    <w:rsid w:val="002805BB"/>
    <w:rsid w:val="00280636"/>
    <w:rsid w:val="0028067D"/>
    <w:rsid w:val="002809DE"/>
    <w:rsid w:val="00280C72"/>
    <w:rsid w:val="00280FC4"/>
    <w:rsid w:val="00281071"/>
    <w:rsid w:val="0028128F"/>
    <w:rsid w:val="0028130C"/>
    <w:rsid w:val="002815E3"/>
    <w:rsid w:val="00281680"/>
    <w:rsid w:val="00281705"/>
    <w:rsid w:val="00281844"/>
    <w:rsid w:val="00281B03"/>
    <w:rsid w:val="00281B1B"/>
    <w:rsid w:val="00281C10"/>
    <w:rsid w:val="00281CB2"/>
    <w:rsid w:val="00281EC2"/>
    <w:rsid w:val="00281F79"/>
    <w:rsid w:val="00281F87"/>
    <w:rsid w:val="00282022"/>
    <w:rsid w:val="0028203E"/>
    <w:rsid w:val="00282136"/>
    <w:rsid w:val="00282346"/>
    <w:rsid w:val="00282412"/>
    <w:rsid w:val="00282535"/>
    <w:rsid w:val="002825B1"/>
    <w:rsid w:val="00282F22"/>
    <w:rsid w:val="0028309B"/>
    <w:rsid w:val="0028319E"/>
    <w:rsid w:val="002833B7"/>
    <w:rsid w:val="002837B3"/>
    <w:rsid w:val="002838DD"/>
    <w:rsid w:val="0028393C"/>
    <w:rsid w:val="00283B12"/>
    <w:rsid w:val="0028406E"/>
    <w:rsid w:val="00284220"/>
    <w:rsid w:val="0028447E"/>
    <w:rsid w:val="002846EF"/>
    <w:rsid w:val="0028481B"/>
    <w:rsid w:val="002849DE"/>
    <w:rsid w:val="00284A7E"/>
    <w:rsid w:val="00284B4C"/>
    <w:rsid w:val="00284BB2"/>
    <w:rsid w:val="00284C34"/>
    <w:rsid w:val="00284E7D"/>
    <w:rsid w:val="00284EAE"/>
    <w:rsid w:val="00284F0C"/>
    <w:rsid w:val="00284F76"/>
    <w:rsid w:val="0028512B"/>
    <w:rsid w:val="002851A3"/>
    <w:rsid w:val="002852BC"/>
    <w:rsid w:val="002853C9"/>
    <w:rsid w:val="00285617"/>
    <w:rsid w:val="00285724"/>
    <w:rsid w:val="002857B9"/>
    <w:rsid w:val="002858CD"/>
    <w:rsid w:val="00285DA2"/>
    <w:rsid w:val="00285F1C"/>
    <w:rsid w:val="00286409"/>
    <w:rsid w:val="0028651A"/>
    <w:rsid w:val="00286533"/>
    <w:rsid w:val="00286572"/>
    <w:rsid w:val="002865E8"/>
    <w:rsid w:val="002866C3"/>
    <w:rsid w:val="00286809"/>
    <w:rsid w:val="00286A52"/>
    <w:rsid w:val="00286BD5"/>
    <w:rsid w:val="00286C5F"/>
    <w:rsid w:val="00286E59"/>
    <w:rsid w:val="00286F96"/>
    <w:rsid w:val="002872E1"/>
    <w:rsid w:val="00287342"/>
    <w:rsid w:val="002873FA"/>
    <w:rsid w:val="00287551"/>
    <w:rsid w:val="002875C6"/>
    <w:rsid w:val="00287953"/>
    <w:rsid w:val="00287A88"/>
    <w:rsid w:val="00287D6D"/>
    <w:rsid w:val="00287DC8"/>
    <w:rsid w:val="00287F17"/>
    <w:rsid w:val="002901B1"/>
    <w:rsid w:val="002904A3"/>
    <w:rsid w:val="002907A5"/>
    <w:rsid w:val="00290A21"/>
    <w:rsid w:val="00290C51"/>
    <w:rsid w:val="00290C72"/>
    <w:rsid w:val="00290DFD"/>
    <w:rsid w:val="002910BF"/>
    <w:rsid w:val="00291252"/>
    <w:rsid w:val="002912CB"/>
    <w:rsid w:val="00291321"/>
    <w:rsid w:val="0029135C"/>
    <w:rsid w:val="00291452"/>
    <w:rsid w:val="00291795"/>
    <w:rsid w:val="00291E2A"/>
    <w:rsid w:val="00292087"/>
    <w:rsid w:val="00292094"/>
    <w:rsid w:val="002923F2"/>
    <w:rsid w:val="0029248F"/>
    <w:rsid w:val="0029276D"/>
    <w:rsid w:val="00292839"/>
    <w:rsid w:val="00292B98"/>
    <w:rsid w:val="00292BFD"/>
    <w:rsid w:val="00292DA5"/>
    <w:rsid w:val="00292ECC"/>
    <w:rsid w:val="00293185"/>
    <w:rsid w:val="002933A0"/>
    <w:rsid w:val="00293413"/>
    <w:rsid w:val="0029348C"/>
    <w:rsid w:val="002937AA"/>
    <w:rsid w:val="00293856"/>
    <w:rsid w:val="00293AF5"/>
    <w:rsid w:val="00293D71"/>
    <w:rsid w:val="00294095"/>
    <w:rsid w:val="00294170"/>
    <w:rsid w:val="002941B3"/>
    <w:rsid w:val="0029434D"/>
    <w:rsid w:val="0029443E"/>
    <w:rsid w:val="0029459F"/>
    <w:rsid w:val="00294640"/>
    <w:rsid w:val="00294642"/>
    <w:rsid w:val="00294654"/>
    <w:rsid w:val="00294682"/>
    <w:rsid w:val="0029473D"/>
    <w:rsid w:val="00294768"/>
    <w:rsid w:val="0029483D"/>
    <w:rsid w:val="00294C36"/>
    <w:rsid w:val="00294C7A"/>
    <w:rsid w:val="00294D81"/>
    <w:rsid w:val="0029514C"/>
    <w:rsid w:val="002951A9"/>
    <w:rsid w:val="0029560A"/>
    <w:rsid w:val="00295823"/>
    <w:rsid w:val="002958D3"/>
    <w:rsid w:val="00295B14"/>
    <w:rsid w:val="00295E81"/>
    <w:rsid w:val="00295F9F"/>
    <w:rsid w:val="00295FFD"/>
    <w:rsid w:val="00296106"/>
    <w:rsid w:val="00296202"/>
    <w:rsid w:val="0029624C"/>
    <w:rsid w:val="002962FA"/>
    <w:rsid w:val="002965A4"/>
    <w:rsid w:val="00296676"/>
    <w:rsid w:val="0029687C"/>
    <w:rsid w:val="00296938"/>
    <w:rsid w:val="00296A1B"/>
    <w:rsid w:val="00296C1C"/>
    <w:rsid w:val="00296CC3"/>
    <w:rsid w:val="00297373"/>
    <w:rsid w:val="00297510"/>
    <w:rsid w:val="0029766C"/>
    <w:rsid w:val="00297BBF"/>
    <w:rsid w:val="00297E14"/>
    <w:rsid w:val="002A005A"/>
    <w:rsid w:val="002A0112"/>
    <w:rsid w:val="002A0200"/>
    <w:rsid w:val="002A0276"/>
    <w:rsid w:val="002A028B"/>
    <w:rsid w:val="002A0439"/>
    <w:rsid w:val="002A056D"/>
    <w:rsid w:val="002A0739"/>
    <w:rsid w:val="002A07C6"/>
    <w:rsid w:val="002A07C8"/>
    <w:rsid w:val="002A07DB"/>
    <w:rsid w:val="002A0B3D"/>
    <w:rsid w:val="002A0B63"/>
    <w:rsid w:val="002A0B9F"/>
    <w:rsid w:val="002A0C66"/>
    <w:rsid w:val="002A0E79"/>
    <w:rsid w:val="002A0EA7"/>
    <w:rsid w:val="002A0F2C"/>
    <w:rsid w:val="002A11C3"/>
    <w:rsid w:val="002A1328"/>
    <w:rsid w:val="002A1465"/>
    <w:rsid w:val="002A1806"/>
    <w:rsid w:val="002A1AFF"/>
    <w:rsid w:val="002A1B77"/>
    <w:rsid w:val="002A1B9D"/>
    <w:rsid w:val="002A1D9D"/>
    <w:rsid w:val="002A1E76"/>
    <w:rsid w:val="002A1FC6"/>
    <w:rsid w:val="002A20D5"/>
    <w:rsid w:val="002A22C5"/>
    <w:rsid w:val="002A23D8"/>
    <w:rsid w:val="002A25D6"/>
    <w:rsid w:val="002A2634"/>
    <w:rsid w:val="002A2675"/>
    <w:rsid w:val="002A267E"/>
    <w:rsid w:val="002A2887"/>
    <w:rsid w:val="002A2CC3"/>
    <w:rsid w:val="002A2EBD"/>
    <w:rsid w:val="002A3519"/>
    <w:rsid w:val="002A3553"/>
    <w:rsid w:val="002A35DC"/>
    <w:rsid w:val="002A3C50"/>
    <w:rsid w:val="002A3D1C"/>
    <w:rsid w:val="002A3EE1"/>
    <w:rsid w:val="002A423F"/>
    <w:rsid w:val="002A466E"/>
    <w:rsid w:val="002A46ED"/>
    <w:rsid w:val="002A4A4B"/>
    <w:rsid w:val="002A4A97"/>
    <w:rsid w:val="002A4E97"/>
    <w:rsid w:val="002A5000"/>
    <w:rsid w:val="002A5031"/>
    <w:rsid w:val="002A51AF"/>
    <w:rsid w:val="002A565D"/>
    <w:rsid w:val="002A5708"/>
    <w:rsid w:val="002A5822"/>
    <w:rsid w:val="002A58AE"/>
    <w:rsid w:val="002A5A4B"/>
    <w:rsid w:val="002A5AB3"/>
    <w:rsid w:val="002A5BDC"/>
    <w:rsid w:val="002A5D62"/>
    <w:rsid w:val="002A6021"/>
    <w:rsid w:val="002A6271"/>
    <w:rsid w:val="002A65B8"/>
    <w:rsid w:val="002A6968"/>
    <w:rsid w:val="002A6AD1"/>
    <w:rsid w:val="002A6C1A"/>
    <w:rsid w:val="002A6D05"/>
    <w:rsid w:val="002A6D20"/>
    <w:rsid w:val="002A6E8D"/>
    <w:rsid w:val="002A73E8"/>
    <w:rsid w:val="002A7559"/>
    <w:rsid w:val="002A77BD"/>
    <w:rsid w:val="002A77FF"/>
    <w:rsid w:val="002A78E4"/>
    <w:rsid w:val="002A7A73"/>
    <w:rsid w:val="002A7E1F"/>
    <w:rsid w:val="002A7E60"/>
    <w:rsid w:val="002A7F81"/>
    <w:rsid w:val="002B037C"/>
    <w:rsid w:val="002B0611"/>
    <w:rsid w:val="002B0715"/>
    <w:rsid w:val="002B083E"/>
    <w:rsid w:val="002B090E"/>
    <w:rsid w:val="002B0A37"/>
    <w:rsid w:val="002B1138"/>
    <w:rsid w:val="002B1300"/>
    <w:rsid w:val="002B14C3"/>
    <w:rsid w:val="002B1713"/>
    <w:rsid w:val="002B176F"/>
    <w:rsid w:val="002B177D"/>
    <w:rsid w:val="002B1D36"/>
    <w:rsid w:val="002B1E8F"/>
    <w:rsid w:val="002B1ED2"/>
    <w:rsid w:val="002B1FC4"/>
    <w:rsid w:val="002B20EB"/>
    <w:rsid w:val="002B2131"/>
    <w:rsid w:val="002B2449"/>
    <w:rsid w:val="002B2691"/>
    <w:rsid w:val="002B276D"/>
    <w:rsid w:val="002B27D2"/>
    <w:rsid w:val="002B2825"/>
    <w:rsid w:val="002B28B7"/>
    <w:rsid w:val="002B2A22"/>
    <w:rsid w:val="002B2A96"/>
    <w:rsid w:val="002B2B3A"/>
    <w:rsid w:val="002B2CB1"/>
    <w:rsid w:val="002B2E31"/>
    <w:rsid w:val="002B30CD"/>
    <w:rsid w:val="002B3287"/>
    <w:rsid w:val="002B33FD"/>
    <w:rsid w:val="002B342F"/>
    <w:rsid w:val="002B3450"/>
    <w:rsid w:val="002B3553"/>
    <w:rsid w:val="002B35BE"/>
    <w:rsid w:val="002B35E9"/>
    <w:rsid w:val="002B3861"/>
    <w:rsid w:val="002B3902"/>
    <w:rsid w:val="002B3982"/>
    <w:rsid w:val="002B3B04"/>
    <w:rsid w:val="002B3B93"/>
    <w:rsid w:val="002B3D07"/>
    <w:rsid w:val="002B3FFD"/>
    <w:rsid w:val="002B4191"/>
    <w:rsid w:val="002B4198"/>
    <w:rsid w:val="002B43AF"/>
    <w:rsid w:val="002B4436"/>
    <w:rsid w:val="002B4697"/>
    <w:rsid w:val="002B4D21"/>
    <w:rsid w:val="002B505C"/>
    <w:rsid w:val="002B53F9"/>
    <w:rsid w:val="002B55FB"/>
    <w:rsid w:val="002B56BA"/>
    <w:rsid w:val="002B56C6"/>
    <w:rsid w:val="002B5798"/>
    <w:rsid w:val="002B5C4C"/>
    <w:rsid w:val="002B5FD6"/>
    <w:rsid w:val="002B6096"/>
    <w:rsid w:val="002B611F"/>
    <w:rsid w:val="002B6464"/>
    <w:rsid w:val="002B6612"/>
    <w:rsid w:val="002B6683"/>
    <w:rsid w:val="002B668F"/>
    <w:rsid w:val="002B674B"/>
    <w:rsid w:val="002B6893"/>
    <w:rsid w:val="002B68B1"/>
    <w:rsid w:val="002B6E57"/>
    <w:rsid w:val="002B6FB0"/>
    <w:rsid w:val="002B70BB"/>
    <w:rsid w:val="002B7120"/>
    <w:rsid w:val="002B71DA"/>
    <w:rsid w:val="002B7515"/>
    <w:rsid w:val="002B7DFA"/>
    <w:rsid w:val="002B7E60"/>
    <w:rsid w:val="002B7EDD"/>
    <w:rsid w:val="002B7EE0"/>
    <w:rsid w:val="002B7F24"/>
    <w:rsid w:val="002C00F7"/>
    <w:rsid w:val="002C01D4"/>
    <w:rsid w:val="002C0333"/>
    <w:rsid w:val="002C0384"/>
    <w:rsid w:val="002C0527"/>
    <w:rsid w:val="002C0538"/>
    <w:rsid w:val="002C063E"/>
    <w:rsid w:val="002C072F"/>
    <w:rsid w:val="002C0903"/>
    <w:rsid w:val="002C0A3F"/>
    <w:rsid w:val="002C11A8"/>
    <w:rsid w:val="002C1402"/>
    <w:rsid w:val="002C14EE"/>
    <w:rsid w:val="002C1ACD"/>
    <w:rsid w:val="002C1B32"/>
    <w:rsid w:val="002C1DA0"/>
    <w:rsid w:val="002C1F3C"/>
    <w:rsid w:val="002C1FB5"/>
    <w:rsid w:val="002C2070"/>
    <w:rsid w:val="002C226C"/>
    <w:rsid w:val="002C290C"/>
    <w:rsid w:val="002C2BBB"/>
    <w:rsid w:val="002C2CC8"/>
    <w:rsid w:val="002C2E85"/>
    <w:rsid w:val="002C3023"/>
    <w:rsid w:val="002C3098"/>
    <w:rsid w:val="002C3127"/>
    <w:rsid w:val="002C367A"/>
    <w:rsid w:val="002C372E"/>
    <w:rsid w:val="002C37F5"/>
    <w:rsid w:val="002C38C0"/>
    <w:rsid w:val="002C38DC"/>
    <w:rsid w:val="002C393A"/>
    <w:rsid w:val="002C39F5"/>
    <w:rsid w:val="002C3CFB"/>
    <w:rsid w:val="002C3FDB"/>
    <w:rsid w:val="002C43C7"/>
    <w:rsid w:val="002C44F4"/>
    <w:rsid w:val="002C4923"/>
    <w:rsid w:val="002C4D84"/>
    <w:rsid w:val="002C4F1D"/>
    <w:rsid w:val="002C50C2"/>
    <w:rsid w:val="002C5105"/>
    <w:rsid w:val="002C5591"/>
    <w:rsid w:val="002C55E4"/>
    <w:rsid w:val="002C567E"/>
    <w:rsid w:val="002C5865"/>
    <w:rsid w:val="002C590A"/>
    <w:rsid w:val="002C59A2"/>
    <w:rsid w:val="002C5B30"/>
    <w:rsid w:val="002C5E37"/>
    <w:rsid w:val="002C61FA"/>
    <w:rsid w:val="002C62AE"/>
    <w:rsid w:val="002C645B"/>
    <w:rsid w:val="002C64CD"/>
    <w:rsid w:val="002C667A"/>
    <w:rsid w:val="002C66F5"/>
    <w:rsid w:val="002C7129"/>
    <w:rsid w:val="002C737A"/>
    <w:rsid w:val="002C7491"/>
    <w:rsid w:val="002C755C"/>
    <w:rsid w:val="002C78C9"/>
    <w:rsid w:val="002C78CD"/>
    <w:rsid w:val="002C7AF4"/>
    <w:rsid w:val="002C7BAA"/>
    <w:rsid w:val="002C7DA0"/>
    <w:rsid w:val="002C7FC7"/>
    <w:rsid w:val="002D0186"/>
    <w:rsid w:val="002D0222"/>
    <w:rsid w:val="002D0843"/>
    <w:rsid w:val="002D099E"/>
    <w:rsid w:val="002D0AEE"/>
    <w:rsid w:val="002D0C3E"/>
    <w:rsid w:val="002D0C66"/>
    <w:rsid w:val="002D0D14"/>
    <w:rsid w:val="002D0E31"/>
    <w:rsid w:val="002D1060"/>
    <w:rsid w:val="002D14BD"/>
    <w:rsid w:val="002D153A"/>
    <w:rsid w:val="002D18F3"/>
    <w:rsid w:val="002D1A0D"/>
    <w:rsid w:val="002D1A6B"/>
    <w:rsid w:val="002D1ACD"/>
    <w:rsid w:val="002D1D55"/>
    <w:rsid w:val="002D1EE5"/>
    <w:rsid w:val="002D26B7"/>
    <w:rsid w:val="002D277C"/>
    <w:rsid w:val="002D2822"/>
    <w:rsid w:val="002D29A5"/>
    <w:rsid w:val="002D2A48"/>
    <w:rsid w:val="002D2A77"/>
    <w:rsid w:val="002D2CE1"/>
    <w:rsid w:val="002D302C"/>
    <w:rsid w:val="002D304F"/>
    <w:rsid w:val="002D30F7"/>
    <w:rsid w:val="002D3114"/>
    <w:rsid w:val="002D33CC"/>
    <w:rsid w:val="002D352E"/>
    <w:rsid w:val="002D3609"/>
    <w:rsid w:val="002D3823"/>
    <w:rsid w:val="002D3995"/>
    <w:rsid w:val="002D3A26"/>
    <w:rsid w:val="002D3BF7"/>
    <w:rsid w:val="002D3C8A"/>
    <w:rsid w:val="002D3FE6"/>
    <w:rsid w:val="002D3FFE"/>
    <w:rsid w:val="002D4088"/>
    <w:rsid w:val="002D456E"/>
    <w:rsid w:val="002D4782"/>
    <w:rsid w:val="002D4BB9"/>
    <w:rsid w:val="002D4C81"/>
    <w:rsid w:val="002D4EAA"/>
    <w:rsid w:val="002D4EE9"/>
    <w:rsid w:val="002D4FA5"/>
    <w:rsid w:val="002D543B"/>
    <w:rsid w:val="002D5608"/>
    <w:rsid w:val="002D573F"/>
    <w:rsid w:val="002D5943"/>
    <w:rsid w:val="002D597B"/>
    <w:rsid w:val="002D5B34"/>
    <w:rsid w:val="002D5C87"/>
    <w:rsid w:val="002D5CDE"/>
    <w:rsid w:val="002D5CFA"/>
    <w:rsid w:val="002D5D33"/>
    <w:rsid w:val="002D5E2F"/>
    <w:rsid w:val="002D5F81"/>
    <w:rsid w:val="002D6032"/>
    <w:rsid w:val="002D6050"/>
    <w:rsid w:val="002D60E4"/>
    <w:rsid w:val="002D6228"/>
    <w:rsid w:val="002D6264"/>
    <w:rsid w:val="002D6379"/>
    <w:rsid w:val="002D6465"/>
    <w:rsid w:val="002D6468"/>
    <w:rsid w:val="002D6474"/>
    <w:rsid w:val="002D653F"/>
    <w:rsid w:val="002D656A"/>
    <w:rsid w:val="002D660F"/>
    <w:rsid w:val="002D66AB"/>
    <w:rsid w:val="002D66F1"/>
    <w:rsid w:val="002D67D6"/>
    <w:rsid w:val="002D68CE"/>
    <w:rsid w:val="002D6906"/>
    <w:rsid w:val="002D6C81"/>
    <w:rsid w:val="002D6D25"/>
    <w:rsid w:val="002D6FD2"/>
    <w:rsid w:val="002D7153"/>
    <w:rsid w:val="002D75F9"/>
    <w:rsid w:val="002D7702"/>
    <w:rsid w:val="002D771E"/>
    <w:rsid w:val="002D7728"/>
    <w:rsid w:val="002D77F7"/>
    <w:rsid w:val="002D7802"/>
    <w:rsid w:val="002D7BBF"/>
    <w:rsid w:val="002E01F5"/>
    <w:rsid w:val="002E0286"/>
    <w:rsid w:val="002E03C8"/>
    <w:rsid w:val="002E04BD"/>
    <w:rsid w:val="002E0523"/>
    <w:rsid w:val="002E062A"/>
    <w:rsid w:val="002E0647"/>
    <w:rsid w:val="002E064E"/>
    <w:rsid w:val="002E0722"/>
    <w:rsid w:val="002E0796"/>
    <w:rsid w:val="002E0928"/>
    <w:rsid w:val="002E092A"/>
    <w:rsid w:val="002E09E0"/>
    <w:rsid w:val="002E0C65"/>
    <w:rsid w:val="002E0CB9"/>
    <w:rsid w:val="002E0CC7"/>
    <w:rsid w:val="002E0DA5"/>
    <w:rsid w:val="002E0E5D"/>
    <w:rsid w:val="002E0E99"/>
    <w:rsid w:val="002E1073"/>
    <w:rsid w:val="002E1100"/>
    <w:rsid w:val="002E1193"/>
    <w:rsid w:val="002E1203"/>
    <w:rsid w:val="002E12F1"/>
    <w:rsid w:val="002E168B"/>
    <w:rsid w:val="002E1801"/>
    <w:rsid w:val="002E1841"/>
    <w:rsid w:val="002E184C"/>
    <w:rsid w:val="002E1876"/>
    <w:rsid w:val="002E1BCA"/>
    <w:rsid w:val="002E1C96"/>
    <w:rsid w:val="002E1F05"/>
    <w:rsid w:val="002E2040"/>
    <w:rsid w:val="002E218D"/>
    <w:rsid w:val="002E224B"/>
    <w:rsid w:val="002E2395"/>
    <w:rsid w:val="002E2521"/>
    <w:rsid w:val="002E2577"/>
    <w:rsid w:val="002E268E"/>
    <w:rsid w:val="002E26E3"/>
    <w:rsid w:val="002E2792"/>
    <w:rsid w:val="002E293D"/>
    <w:rsid w:val="002E29B9"/>
    <w:rsid w:val="002E2C88"/>
    <w:rsid w:val="002E2C9E"/>
    <w:rsid w:val="002E2DDE"/>
    <w:rsid w:val="002E313C"/>
    <w:rsid w:val="002E3420"/>
    <w:rsid w:val="002E3488"/>
    <w:rsid w:val="002E34A5"/>
    <w:rsid w:val="002E35B2"/>
    <w:rsid w:val="002E3670"/>
    <w:rsid w:val="002E3A84"/>
    <w:rsid w:val="002E3AA5"/>
    <w:rsid w:val="002E3AD7"/>
    <w:rsid w:val="002E3DE2"/>
    <w:rsid w:val="002E3DFC"/>
    <w:rsid w:val="002E4382"/>
    <w:rsid w:val="002E4433"/>
    <w:rsid w:val="002E47E3"/>
    <w:rsid w:val="002E48C2"/>
    <w:rsid w:val="002E491F"/>
    <w:rsid w:val="002E4C8F"/>
    <w:rsid w:val="002E4D5E"/>
    <w:rsid w:val="002E4DE9"/>
    <w:rsid w:val="002E4E5B"/>
    <w:rsid w:val="002E4E83"/>
    <w:rsid w:val="002E5261"/>
    <w:rsid w:val="002E5428"/>
    <w:rsid w:val="002E5565"/>
    <w:rsid w:val="002E58B2"/>
    <w:rsid w:val="002E5A16"/>
    <w:rsid w:val="002E5B99"/>
    <w:rsid w:val="002E5BA2"/>
    <w:rsid w:val="002E5BC8"/>
    <w:rsid w:val="002E5C41"/>
    <w:rsid w:val="002E5DC8"/>
    <w:rsid w:val="002E6064"/>
    <w:rsid w:val="002E631D"/>
    <w:rsid w:val="002E63BF"/>
    <w:rsid w:val="002E63F1"/>
    <w:rsid w:val="002E6615"/>
    <w:rsid w:val="002E67CC"/>
    <w:rsid w:val="002E69F1"/>
    <w:rsid w:val="002E6C83"/>
    <w:rsid w:val="002E6CA5"/>
    <w:rsid w:val="002E6F21"/>
    <w:rsid w:val="002E7063"/>
    <w:rsid w:val="002E737B"/>
    <w:rsid w:val="002E7AC6"/>
    <w:rsid w:val="002E7BDC"/>
    <w:rsid w:val="002E7DBD"/>
    <w:rsid w:val="002F011A"/>
    <w:rsid w:val="002F02C6"/>
    <w:rsid w:val="002F0456"/>
    <w:rsid w:val="002F05A8"/>
    <w:rsid w:val="002F05AE"/>
    <w:rsid w:val="002F0A82"/>
    <w:rsid w:val="002F0BF8"/>
    <w:rsid w:val="002F0D31"/>
    <w:rsid w:val="002F0DCB"/>
    <w:rsid w:val="002F10F5"/>
    <w:rsid w:val="002F1263"/>
    <w:rsid w:val="002F1988"/>
    <w:rsid w:val="002F1E08"/>
    <w:rsid w:val="002F1ECE"/>
    <w:rsid w:val="002F1FEF"/>
    <w:rsid w:val="002F2047"/>
    <w:rsid w:val="002F2244"/>
    <w:rsid w:val="002F2393"/>
    <w:rsid w:val="002F2611"/>
    <w:rsid w:val="002F263B"/>
    <w:rsid w:val="002F2814"/>
    <w:rsid w:val="002F29AC"/>
    <w:rsid w:val="002F2EB6"/>
    <w:rsid w:val="002F339A"/>
    <w:rsid w:val="002F3479"/>
    <w:rsid w:val="002F3539"/>
    <w:rsid w:val="002F3633"/>
    <w:rsid w:val="002F365D"/>
    <w:rsid w:val="002F372B"/>
    <w:rsid w:val="002F3AC3"/>
    <w:rsid w:val="002F3B19"/>
    <w:rsid w:val="002F3C53"/>
    <w:rsid w:val="002F3EB3"/>
    <w:rsid w:val="002F3F82"/>
    <w:rsid w:val="002F4198"/>
    <w:rsid w:val="002F420C"/>
    <w:rsid w:val="002F4232"/>
    <w:rsid w:val="002F4675"/>
    <w:rsid w:val="002F47D3"/>
    <w:rsid w:val="002F4829"/>
    <w:rsid w:val="002F48B7"/>
    <w:rsid w:val="002F494E"/>
    <w:rsid w:val="002F4A15"/>
    <w:rsid w:val="002F4B4F"/>
    <w:rsid w:val="002F4FA3"/>
    <w:rsid w:val="002F5082"/>
    <w:rsid w:val="002F5238"/>
    <w:rsid w:val="002F55C2"/>
    <w:rsid w:val="002F56EB"/>
    <w:rsid w:val="002F58D0"/>
    <w:rsid w:val="002F59BF"/>
    <w:rsid w:val="002F5C07"/>
    <w:rsid w:val="002F5C79"/>
    <w:rsid w:val="002F5F05"/>
    <w:rsid w:val="002F5F38"/>
    <w:rsid w:val="002F6008"/>
    <w:rsid w:val="002F6028"/>
    <w:rsid w:val="002F63BC"/>
    <w:rsid w:val="002F678A"/>
    <w:rsid w:val="002F6BBF"/>
    <w:rsid w:val="002F6E8D"/>
    <w:rsid w:val="002F6F47"/>
    <w:rsid w:val="002F710E"/>
    <w:rsid w:val="002F7225"/>
    <w:rsid w:val="002F725E"/>
    <w:rsid w:val="002F72B5"/>
    <w:rsid w:val="002F73DE"/>
    <w:rsid w:val="002F746F"/>
    <w:rsid w:val="002F775A"/>
    <w:rsid w:val="002F7786"/>
    <w:rsid w:val="002F794F"/>
    <w:rsid w:val="002F795F"/>
    <w:rsid w:val="002F79A2"/>
    <w:rsid w:val="002F7A18"/>
    <w:rsid w:val="002F7F98"/>
    <w:rsid w:val="003000AC"/>
    <w:rsid w:val="0030030C"/>
    <w:rsid w:val="003003A7"/>
    <w:rsid w:val="00300438"/>
    <w:rsid w:val="003004C3"/>
    <w:rsid w:val="00300530"/>
    <w:rsid w:val="003006F1"/>
    <w:rsid w:val="0030071D"/>
    <w:rsid w:val="00300785"/>
    <w:rsid w:val="003009D2"/>
    <w:rsid w:val="00300D14"/>
    <w:rsid w:val="00301180"/>
    <w:rsid w:val="00301229"/>
    <w:rsid w:val="0030126D"/>
    <w:rsid w:val="00301396"/>
    <w:rsid w:val="003013BC"/>
    <w:rsid w:val="003013D7"/>
    <w:rsid w:val="003015A9"/>
    <w:rsid w:val="003019A6"/>
    <w:rsid w:val="003019C8"/>
    <w:rsid w:val="00301F30"/>
    <w:rsid w:val="0030208E"/>
    <w:rsid w:val="003021D5"/>
    <w:rsid w:val="003025BC"/>
    <w:rsid w:val="003027AA"/>
    <w:rsid w:val="0030285E"/>
    <w:rsid w:val="00302876"/>
    <w:rsid w:val="00302A24"/>
    <w:rsid w:val="00302C65"/>
    <w:rsid w:val="00302D26"/>
    <w:rsid w:val="00302EB2"/>
    <w:rsid w:val="00302F21"/>
    <w:rsid w:val="00303021"/>
    <w:rsid w:val="003030C8"/>
    <w:rsid w:val="003030EF"/>
    <w:rsid w:val="0030338B"/>
    <w:rsid w:val="00303528"/>
    <w:rsid w:val="003036E2"/>
    <w:rsid w:val="003036EF"/>
    <w:rsid w:val="00303722"/>
    <w:rsid w:val="00303724"/>
    <w:rsid w:val="00303B29"/>
    <w:rsid w:val="00303C85"/>
    <w:rsid w:val="00303CFE"/>
    <w:rsid w:val="00303E64"/>
    <w:rsid w:val="00303FC4"/>
    <w:rsid w:val="003041FA"/>
    <w:rsid w:val="003042B7"/>
    <w:rsid w:val="003042F5"/>
    <w:rsid w:val="00304557"/>
    <w:rsid w:val="003046F5"/>
    <w:rsid w:val="003047B8"/>
    <w:rsid w:val="003048B0"/>
    <w:rsid w:val="00304BDE"/>
    <w:rsid w:val="00304EDE"/>
    <w:rsid w:val="00304F6A"/>
    <w:rsid w:val="00304F7D"/>
    <w:rsid w:val="003051B4"/>
    <w:rsid w:val="003051EF"/>
    <w:rsid w:val="0030547D"/>
    <w:rsid w:val="003054D4"/>
    <w:rsid w:val="003056B3"/>
    <w:rsid w:val="003057B0"/>
    <w:rsid w:val="003058EA"/>
    <w:rsid w:val="0030597C"/>
    <w:rsid w:val="00305BC9"/>
    <w:rsid w:val="00305CA0"/>
    <w:rsid w:val="00305E2C"/>
    <w:rsid w:val="00305E5F"/>
    <w:rsid w:val="00305F2E"/>
    <w:rsid w:val="00305F71"/>
    <w:rsid w:val="003061AB"/>
    <w:rsid w:val="00306264"/>
    <w:rsid w:val="003063EE"/>
    <w:rsid w:val="003064A0"/>
    <w:rsid w:val="003068A5"/>
    <w:rsid w:val="0030698F"/>
    <w:rsid w:val="003069A2"/>
    <w:rsid w:val="00306BD5"/>
    <w:rsid w:val="00306D0E"/>
    <w:rsid w:val="00306E45"/>
    <w:rsid w:val="00307227"/>
    <w:rsid w:val="003072CC"/>
    <w:rsid w:val="00307678"/>
    <w:rsid w:val="00307B8E"/>
    <w:rsid w:val="00307CD3"/>
    <w:rsid w:val="00307D3A"/>
    <w:rsid w:val="00307F5D"/>
    <w:rsid w:val="00307FAB"/>
    <w:rsid w:val="0031004D"/>
    <w:rsid w:val="00310132"/>
    <w:rsid w:val="00310440"/>
    <w:rsid w:val="00310461"/>
    <w:rsid w:val="00310504"/>
    <w:rsid w:val="003105B1"/>
    <w:rsid w:val="00310665"/>
    <w:rsid w:val="00310857"/>
    <w:rsid w:val="0031088B"/>
    <w:rsid w:val="00310998"/>
    <w:rsid w:val="00310AD1"/>
    <w:rsid w:val="00310AD3"/>
    <w:rsid w:val="00310C11"/>
    <w:rsid w:val="00310D6D"/>
    <w:rsid w:val="00310D9A"/>
    <w:rsid w:val="00310ECA"/>
    <w:rsid w:val="00310ECB"/>
    <w:rsid w:val="00310EE4"/>
    <w:rsid w:val="00310F67"/>
    <w:rsid w:val="003113BE"/>
    <w:rsid w:val="00311436"/>
    <w:rsid w:val="003114AD"/>
    <w:rsid w:val="00311579"/>
    <w:rsid w:val="003115D7"/>
    <w:rsid w:val="0031171D"/>
    <w:rsid w:val="00311B57"/>
    <w:rsid w:val="003120D2"/>
    <w:rsid w:val="003121A0"/>
    <w:rsid w:val="00312205"/>
    <w:rsid w:val="003125E9"/>
    <w:rsid w:val="003127B7"/>
    <w:rsid w:val="00312AF0"/>
    <w:rsid w:val="00312CB6"/>
    <w:rsid w:val="00313019"/>
    <w:rsid w:val="0031302C"/>
    <w:rsid w:val="00313290"/>
    <w:rsid w:val="00313357"/>
    <w:rsid w:val="00313359"/>
    <w:rsid w:val="00313527"/>
    <w:rsid w:val="0031378A"/>
    <w:rsid w:val="003138F9"/>
    <w:rsid w:val="003140C5"/>
    <w:rsid w:val="003145D2"/>
    <w:rsid w:val="00314649"/>
    <w:rsid w:val="00314771"/>
    <w:rsid w:val="0031477E"/>
    <w:rsid w:val="0031495D"/>
    <w:rsid w:val="003149D8"/>
    <w:rsid w:val="00314A59"/>
    <w:rsid w:val="00314EA6"/>
    <w:rsid w:val="00314F4B"/>
    <w:rsid w:val="0031504C"/>
    <w:rsid w:val="0031530A"/>
    <w:rsid w:val="00315806"/>
    <w:rsid w:val="00315F35"/>
    <w:rsid w:val="00316194"/>
    <w:rsid w:val="00316374"/>
    <w:rsid w:val="003163DD"/>
    <w:rsid w:val="0031652E"/>
    <w:rsid w:val="0031654A"/>
    <w:rsid w:val="00316580"/>
    <w:rsid w:val="003165EA"/>
    <w:rsid w:val="0031694F"/>
    <w:rsid w:val="00316A45"/>
    <w:rsid w:val="00316D3D"/>
    <w:rsid w:val="00317197"/>
    <w:rsid w:val="00317391"/>
    <w:rsid w:val="00317417"/>
    <w:rsid w:val="0031751A"/>
    <w:rsid w:val="003175AF"/>
    <w:rsid w:val="00317762"/>
    <w:rsid w:val="00317774"/>
    <w:rsid w:val="003177F5"/>
    <w:rsid w:val="003179E3"/>
    <w:rsid w:val="00317C5E"/>
    <w:rsid w:val="00317EFF"/>
    <w:rsid w:val="00317F2D"/>
    <w:rsid w:val="00317FDE"/>
    <w:rsid w:val="00320061"/>
    <w:rsid w:val="003200C1"/>
    <w:rsid w:val="003207AF"/>
    <w:rsid w:val="00320A2C"/>
    <w:rsid w:val="00320A2D"/>
    <w:rsid w:val="00320A3B"/>
    <w:rsid w:val="00320A46"/>
    <w:rsid w:val="00320AC0"/>
    <w:rsid w:val="00320BDD"/>
    <w:rsid w:val="00320DA7"/>
    <w:rsid w:val="00320DA9"/>
    <w:rsid w:val="00320FFF"/>
    <w:rsid w:val="00321121"/>
    <w:rsid w:val="00321337"/>
    <w:rsid w:val="0032138F"/>
    <w:rsid w:val="003214F5"/>
    <w:rsid w:val="00321883"/>
    <w:rsid w:val="003222CA"/>
    <w:rsid w:val="0032235A"/>
    <w:rsid w:val="00322530"/>
    <w:rsid w:val="003225B9"/>
    <w:rsid w:val="0032275D"/>
    <w:rsid w:val="003227E2"/>
    <w:rsid w:val="00322810"/>
    <w:rsid w:val="003228F5"/>
    <w:rsid w:val="00322990"/>
    <w:rsid w:val="00322AF4"/>
    <w:rsid w:val="00322B5A"/>
    <w:rsid w:val="00322C0F"/>
    <w:rsid w:val="00322C2C"/>
    <w:rsid w:val="00322CA5"/>
    <w:rsid w:val="00322CE2"/>
    <w:rsid w:val="00322CFD"/>
    <w:rsid w:val="00322D82"/>
    <w:rsid w:val="00322DB6"/>
    <w:rsid w:val="0032303E"/>
    <w:rsid w:val="0032313D"/>
    <w:rsid w:val="003232BF"/>
    <w:rsid w:val="00323312"/>
    <w:rsid w:val="003233D1"/>
    <w:rsid w:val="00323500"/>
    <w:rsid w:val="00323804"/>
    <w:rsid w:val="00323850"/>
    <w:rsid w:val="00323851"/>
    <w:rsid w:val="00323893"/>
    <w:rsid w:val="003238A3"/>
    <w:rsid w:val="00323AF8"/>
    <w:rsid w:val="00323C35"/>
    <w:rsid w:val="00323DE4"/>
    <w:rsid w:val="00323FD2"/>
    <w:rsid w:val="0032401D"/>
    <w:rsid w:val="003240A8"/>
    <w:rsid w:val="00324150"/>
    <w:rsid w:val="003242F1"/>
    <w:rsid w:val="003246EB"/>
    <w:rsid w:val="003247BE"/>
    <w:rsid w:val="003247CC"/>
    <w:rsid w:val="00324ADC"/>
    <w:rsid w:val="00324AE3"/>
    <w:rsid w:val="00324B6C"/>
    <w:rsid w:val="00324C24"/>
    <w:rsid w:val="00324C64"/>
    <w:rsid w:val="00324D8A"/>
    <w:rsid w:val="00324F1A"/>
    <w:rsid w:val="003251D4"/>
    <w:rsid w:val="003252DE"/>
    <w:rsid w:val="003253A2"/>
    <w:rsid w:val="00325587"/>
    <w:rsid w:val="00325593"/>
    <w:rsid w:val="0032565B"/>
    <w:rsid w:val="00325746"/>
    <w:rsid w:val="00325791"/>
    <w:rsid w:val="00325804"/>
    <w:rsid w:val="00325A67"/>
    <w:rsid w:val="00325E07"/>
    <w:rsid w:val="00325E6E"/>
    <w:rsid w:val="00325EA1"/>
    <w:rsid w:val="00325FCA"/>
    <w:rsid w:val="0032618B"/>
    <w:rsid w:val="0032633C"/>
    <w:rsid w:val="0032640D"/>
    <w:rsid w:val="00326754"/>
    <w:rsid w:val="00326830"/>
    <w:rsid w:val="00326836"/>
    <w:rsid w:val="0032683F"/>
    <w:rsid w:val="003268A3"/>
    <w:rsid w:val="00326AF0"/>
    <w:rsid w:val="00326B78"/>
    <w:rsid w:val="00326D69"/>
    <w:rsid w:val="00326D6E"/>
    <w:rsid w:val="00326DD1"/>
    <w:rsid w:val="00326E81"/>
    <w:rsid w:val="00326F03"/>
    <w:rsid w:val="00326FFC"/>
    <w:rsid w:val="003270EE"/>
    <w:rsid w:val="00327103"/>
    <w:rsid w:val="00327163"/>
    <w:rsid w:val="00327223"/>
    <w:rsid w:val="003272E2"/>
    <w:rsid w:val="00327390"/>
    <w:rsid w:val="00327414"/>
    <w:rsid w:val="00327542"/>
    <w:rsid w:val="00327563"/>
    <w:rsid w:val="003279EB"/>
    <w:rsid w:val="00327A9A"/>
    <w:rsid w:val="00327DF8"/>
    <w:rsid w:val="00327E7C"/>
    <w:rsid w:val="00327F00"/>
    <w:rsid w:val="00327FC6"/>
    <w:rsid w:val="00330029"/>
    <w:rsid w:val="0033021D"/>
    <w:rsid w:val="003302EE"/>
    <w:rsid w:val="003303A9"/>
    <w:rsid w:val="003303C7"/>
    <w:rsid w:val="00330557"/>
    <w:rsid w:val="0033087F"/>
    <w:rsid w:val="00330CC3"/>
    <w:rsid w:val="00330D79"/>
    <w:rsid w:val="00330F6F"/>
    <w:rsid w:val="003311C2"/>
    <w:rsid w:val="003311F2"/>
    <w:rsid w:val="00331241"/>
    <w:rsid w:val="00331290"/>
    <w:rsid w:val="003315A3"/>
    <w:rsid w:val="003315A8"/>
    <w:rsid w:val="00331807"/>
    <w:rsid w:val="003318B6"/>
    <w:rsid w:val="00331962"/>
    <w:rsid w:val="00331A0C"/>
    <w:rsid w:val="00331ACE"/>
    <w:rsid w:val="00331B01"/>
    <w:rsid w:val="00331CCE"/>
    <w:rsid w:val="003320F5"/>
    <w:rsid w:val="00332166"/>
    <w:rsid w:val="0033217E"/>
    <w:rsid w:val="003322E8"/>
    <w:rsid w:val="003323C4"/>
    <w:rsid w:val="003326C8"/>
    <w:rsid w:val="00332729"/>
    <w:rsid w:val="0033285D"/>
    <w:rsid w:val="0033296C"/>
    <w:rsid w:val="0033297E"/>
    <w:rsid w:val="00332C2C"/>
    <w:rsid w:val="00332C51"/>
    <w:rsid w:val="00332C78"/>
    <w:rsid w:val="00332FDE"/>
    <w:rsid w:val="00333047"/>
    <w:rsid w:val="00333168"/>
    <w:rsid w:val="003331AE"/>
    <w:rsid w:val="00333249"/>
    <w:rsid w:val="00333366"/>
    <w:rsid w:val="0033337C"/>
    <w:rsid w:val="00333825"/>
    <w:rsid w:val="00333887"/>
    <w:rsid w:val="00333941"/>
    <w:rsid w:val="00333A13"/>
    <w:rsid w:val="00333A23"/>
    <w:rsid w:val="00333A40"/>
    <w:rsid w:val="00333A5C"/>
    <w:rsid w:val="00333AE2"/>
    <w:rsid w:val="00333B7E"/>
    <w:rsid w:val="00333EDD"/>
    <w:rsid w:val="003340AD"/>
    <w:rsid w:val="00334170"/>
    <w:rsid w:val="00334172"/>
    <w:rsid w:val="003342CD"/>
    <w:rsid w:val="0033435D"/>
    <w:rsid w:val="0033445B"/>
    <w:rsid w:val="003344E2"/>
    <w:rsid w:val="00334653"/>
    <w:rsid w:val="00334F0B"/>
    <w:rsid w:val="00334F32"/>
    <w:rsid w:val="00334FB2"/>
    <w:rsid w:val="00334FFD"/>
    <w:rsid w:val="00335042"/>
    <w:rsid w:val="003351A1"/>
    <w:rsid w:val="0033537D"/>
    <w:rsid w:val="00335386"/>
    <w:rsid w:val="003358AB"/>
    <w:rsid w:val="00335A6C"/>
    <w:rsid w:val="00335A9D"/>
    <w:rsid w:val="00335AD3"/>
    <w:rsid w:val="00335CB2"/>
    <w:rsid w:val="003360B5"/>
    <w:rsid w:val="00336134"/>
    <w:rsid w:val="003362E3"/>
    <w:rsid w:val="003364C8"/>
    <w:rsid w:val="0033653D"/>
    <w:rsid w:val="003365D8"/>
    <w:rsid w:val="00336C0B"/>
    <w:rsid w:val="00336C3E"/>
    <w:rsid w:val="00336F04"/>
    <w:rsid w:val="0033702B"/>
    <w:rsid w:val="003370F3"/>
    <w:rsid w:val="003372C7"/>
    <w:rsid w:val="003373C1"/>
    <w:rsid w:val="003375C9"/>
    <w:rsid w:val="003376EA"/>
    <w:rsid w:val="00337B30"/>
    <w:rsid w:val="00337B95"/>
    <w:rsid w:val="00337D29"/>
    <w:rsid w:val="00337D2F"/>
    <w:rsid w:val="00337E57"/>
    <w:rsid w:val="00337EF6"/>
    <w:rsid w:val="0034002B"/>
    <w:rsid w:val="00340260"/>
    <w:rsid w:val="003403BA"/>
    <w:rsid w:val="0034056D"/>
    <w:rsid w:val="00340888"/>
    <w:rsid w:val="003408A7"/>
    <w:rsid w:val="00340FDF"/>
    <w:rsid w:val="003410A8"/>
    <w:rsid w:val="0034128B"/>
    <w:rsid w:val="003412DA"/>
    <w:rsid w:val="003413A1"/>
    <w:rsid w:val="00341529"/>
    <w:rsid w:val="00341532"/>
    <w:rsid w:val="003415D1"/>
    <w:rsid w:val="00341810"/>
    <w:rsid w:val="0034191E"/>
    <w:rsid w:val="0034196C"/>
    <w:rsid w:val="00341C03"/>
    <w:rsid w:val="00341EC5"/>
    <w:rsid w:val="00342018"/>
    <w:rsid w:val="00342064"/>
    <w:rsid w:val="003420D0"/>
    <w:rsid w:val="0034210D"/>
    <w:rsid w:val="00342157"/>
    <w:rsid w:val="003421B1"/>
    <w:rsid w:val="003422C0"/>
    <w:rsid w:val="0034235B"/>
    <w:rsid w:val="0034251B"/>
    <w:rsid w:val="0034259F"/>
    <w:rsid w:val="003427FD"/>
    <w:rsid w:val="003429C6"/>
    <w:rsid w:val="00342B14"/>
    <w:rsid w:val="00342BBA"/>
    <w:rsid w:val="00342BFB"/>
    <w:rsid w:val="00342F45"/>
    <w:rsid w:val="00342FF1"/>
    <w:rsid w:val="003430AB"/>
    <w:rsid w:val="00343245"/>
    <w:rsid w:val="0034334B"/>
    <w:rsid w:val="003434C6"/>
    <w:rsid w:val="003434DF"/>
    <w:rsid w:val="003434E4"/>
    <w:rsid w:val="0034360C"/>
    <w:rsid w:val="00343678"/>
    <w:rsid w:val="003436C6"/>
    <w:rsid w:val="00343BE8"/>
    <w:rsid w:val="00343C1E"/>
    <w:rsid w:val="00343ECF"/>
    <w:rsid w:val="00343F1F"/>
    <w:rsid w:val="00343FAD"/>
    <w:rsid w:val="00344259"/>
    <w:rsid w:val="0034436A"/>
    <w:rsid w:val="003444AE"/>
    <w:rsid w:val="003444FD"/>
    <w:rsid w:val="003445BB"/>
    <w:rsid w:val="00344735"/>
    <w:rsid w:val="00344831"/>
    <w:rsid w:val="00344CFF"/>
    <w:rsid w:val="00344D6A"/>
    <w:rsid w:val="00344E09"/>
    <w:rsid w:val="00344E85"/>
    <w:rsid w:val="00344F52"/>
    <w:rsid w:val="003451A4"/>
    <w:rsid w:val="00345236"/>
    <w:rsid w:val="00345299"/>
    <w:rsid w:val="003452C9"/>
    <w:rsid w:val="0034557A"/>
    <w:rsid w:val="003455E7"/>
    <w:rsid w:val="0034583B"/>
    <w:rsid w:val="003458BF"/>
    <w:rsid w:val="00345976"/>
    <w:rsid w:val="00345A14"/>
    <w:rsid w:val="00345A6B"/>
    <w:rsid w:val="00345A86"/>
    <w:rsid w:val="00345C0D"/>
    <w:rsid w:val="00345D80"/>
    <w:rsid w:val="00345F92"/>
    <w:rsid w:val="003461A7"/>
    <w:rsid w:val="0034622C"/>
    <w:rsid w:val="003462EF"/>
    <w:rsid w:val="003463A1"/>
    <w:rsid w:val="0034642C"/>
    <w:rsid w:val="0034654A"/>
    <w:rsid w:val="0034674B"/>
    <w:rsid w:val="0034680C"/>
    <w:rsid w:val="003468FD"/>
    <w:rsid w:val="00346BF9"/>
    <w:rsid w:val="00346D57"/>
    <w:rsid w:val="00346DD3"/>
    <w:rsid w:val="00346E01"/>
    <w:rsid w:val="00346E08"/>
    <w:rsid w:val="00346F42"/>
    <w:rsid w:val="00346FCC"/>
    <w:rsid w:val="00347171"/>
    <w:rsid w:val="00347174"/>
    <w:rsid w:val="0034718D"/>
    <w:rsid w:val="00347649"/>
    <w:rsid w:val="003479C7"/>
    <w:rsid w:val="00347AB8"/>
    <w:rsid w:val="00347CC4"/>
    <w:rsid w:val="00347D1B"/>
    <w:rsid w:val="00347E56"/>
    <w:rsid w:val="00347EAC"/>
    <w:rsid w:val="003501A2"/>
    <w:rsid w:val="003501CE"/>
    <w:rsid w:val="003502CC"/>
    <w:rsid w:val="003503F0"/>
    <w:rsid w:val="003504ED"/>
    <w:rsid w:val="00350558"/>
    <w:rsid w:val="0035059B"/>
    <w:rsid w:val="0035097C"/>
    <w:rsid w:val="00350E12"/>
    <w:rsid w:val="00350E52"/>
    <w:rsid w:val="0035110A"/>
    <w:rsid w:val="003511FD"/>
    <w:rsid w:val="0035147F"/>
    <w:rsid w:val="00351707"/>
    <w:rsid w:val="003518D9"/>
    <w:rsid w:val="00351971"/>
    <w:rsid w:val="0035199F"/>
    <w:rsid w:val="00351E63"/>
    <w:rsid w:val="0035205F"/>
    <w:rsid w:val="003521FD"/>
    <w:rsid w:val="003522ED"/>
    <w:rsid w:val="0035243E"/>
    <w:rsid w:val="003524C0"/>
    <w:rsid w:val="0035252C"/>
    <w:rsid w:val="00352550"/>
    <w:rsid w:val="003525FB"/>
    <w:rsid w:val="003526C4"/>
    <w:rsid w:val="003526F2"/>
    <w:rsid w:val="0035277E"/>
    <w:rsid w:val="00352A00"/>
    <w:rsid w:val="00352A55"/>
    <w:rsid w:val="00352AEE"/>
    <w:rsid w:val="00352BD1"/>
    <w:rsid w:val="00352C47"/>
    <w:rsid w:val="00352F4E"/>
    <w:rsid w:val="00352FD0"/>
    <w:rsid w:val="00353156"/>
    <w:rsid w:val="00353422"/>
    <w:rsid w:val="0035362D"/>
    <w:rsid w:val="00353700"/>
    <w:rsid w:val="003537AB"/>
    <w:rsid w:val="00353A6C"/>
    <w:rsid w:val="00353AD4"/>
    <w:rsid w:val="00353C6B"/>
    <w:rsid w:val="00353E88"/>
    <w:rsid w:val="00353F91"/>
    <w:rsid w:val="00354011"/>
    <w:rsid w:val="00354014"/>
    <w:rsid w:val="00354191"/>
    <w:rsid w:val="00354196"/>
    <w:rsid w:val="003541FD"/>
    <w:rsid w:val="00354277"/>
    <w:rsid w:val="0035448A"/>
    <w:rsid w:val="003548FC"/>
    <w:rsid w:val="003549D0"/>
    <w:rsid w:val="00354A13"/>
    <w:rsid w:val="00354A27"/>
    <w:rsid w:val="00354C06"/>
    <w:rsid w:val="00354C27"/>
    <w:rsid w:val="00354D74"/>
    <w:rsid w:val="00354F93"/>
    <w:rsid w:val="003551AF"/>
    <w:rsid w:val="003558DB"/>
    <w:rsid w:val="00355958"/>
    <w:rsid w:val="00355DD6"/>
    <w:rsid w:val="00355EA6"/>
    <w:rsid w:val="00355F8C"/>
    <w:rsid w:val="0035625D"/>
    <w:rsid w:val="003562E6"/>
    <w:rsid w:val="003563CE"/>
    <w:rsid w:val="00356522"/>
    <w:rsid w:val="00356705"/>
    <w:rsid w:val="00356860"/>
    <w:rsid w:val="00356935"/>
    <w:rsid w:val="00356A9F"/>
    <w:rsid w:val="00356AEA"/>
    <w:rsid w:val="00356EB8"/>
    <w:rsid w:val="00356F44"/>
    <w:rsid w:val="0035717C"/>
    <w:rsid w:val="00357190"/>
    <w:rsid w:val="00357263"/>
    <w:rsid w:val="00357409"/>
    <w:rsid w:val="00357537"/>
    <w:rsid w:val="003576BE"/>
    <w:rsid w:val="00357796"/>
    <w:rsid w:val="00357882"/>
    <w:rsid w:val="003579DD"/>
    <w:rsid w:val="00357A15"/>
    <w:rsid w:val="00357A47"/>
    <w:rsid w:val="00357BED"/>
    <w:rsid w:val="00357CF2"/>
    <w:rsid w:val="00357D77"/>
    <w:rsid w:val="003602AD"/>
    <w:rsid w:val="00360359"/>
    <w:rsid w:val="0036061E"/>
    <w:rsid w:val="003607FC"/>
    <w:rsid w:val="00360859"/>
    <w:rsid w:val="00360871"/>
    <w:rsid w:val="003608E4"/>
    <w:rsid w:val="003609B1"/>
    <w:rsid w:val="00360A53"/>
    <w:rsid w:val="00360A62"/>
    <w:rsid w:val="00360B8B"/>
    <w:rsid w:val="00360FAB"/>
    <w:rsid w:val="003611E5"/>
    <w:rsid w:val="0036136B"/>
    <w:rsid w:val="003613EA"/>
    <w:rsid w:val="0036145B"/>
    <w:rsid w:val="00361651"/>
    <w:rsid w:val="00361694"/>
    <w:rsid w:val="003616C6"/>
    <w:rsid w:val="00361794"/>
    <w:rsid w:val="00361921"/>
    <w:rsid w:val="00361932"/>
    <w:rsid w:val="00361A64"/>
    <w:rsid w:val="00361CBF"/>
    <w:rsid w:val="00361DF6"/>
    <w:rsid w:val="003620D6"/>
    <w:rsid w:val="00362321"/>
    <w:rsid w:val="00362355"/>
    <w:rsid w:val="003623C8"/>
    <w:rsid w:val="0036250D"/>
    <w:rsid w:val="00362681"/>
    <w:rsid w:val="00362703"/>
    <w:rsid w:val="00362861"/>
    <w:rsid w:val="00362872"/>
    <w:rsid w:val="00362B70"/>
    <w:rsid w:val="00362C0A"/>
    <w:rsid w:val="00362D54"/>
    <w:rsid w:val="003631CF"/>
    <w:rsid w:val="003631E2"/>
    <w:rsid w:val="003631F4"/>
    <w:rsid w:val="00363629"/>
    <w:rsid w:val="00363642"/>
    <w:rsid w:val="003637C1"/>
    <w:rsid w:val="00363941"/>
    <w:rsid w:val="003639BA"/>
    <w:rsid w:val="00363A51"/>
    <w:rsid w:val="00363CEB"/>
    <w:rsid w:val="003643E7"/>
    <w:rsid w:val="0036457A"/>
    <w:rsid w:val="0036458D"/>
    <w:rsid w:val="003649AC"/>
    <w:rsid w:val="00364B17"/>
    <w:rsid w:val="00364BB5"/>
    <w:rsid w:val="00364C32"/>
    <w:rsid w:val="00364CAF"/>
    <w:rsid w:val="0036533B"/>
    <w:rsid w:val="00365471"/>
    <w:rsid w:val="003654F3"/>
    <w:rsid w:val="003655B1"/>
    <w:rsid w:val="003655BF"/>
    <w:rsid w:val="003657F6"/>
    <w:rsid w:val="00365801"/>
    <w:rsid w:val="003658A3"/>
    <w:rsid w:val="00365F23"/>
    <w:rsid w:val="00365F5F"/>
    <w:rsid w:val="00366087"/>
    <w:rsid w:val="0036619F"/>
    <w:rsid w:val="003662A7"/>
    <w:rsid w:val="003668EE"/>
    <w:rsid w:val="00366910"/>
    <w:rsid w:val="00366DED"/>
    <w:rsid w:val="00366EC9"/>
    <w:rsid w:val="00366F40"/>
    <w:rsid w:val="00367014"/>
    <w:rsid w:val="0036710C"/>
    <w:rsid w:val="00367133"/>
    <w:rsid w:val="00367210"/>
    <w:rsid w:val="003674B4"/>
    <w:rsid w:val="003674CB"/>
    <w:rsid w:val="00367625"/>
    <w:rsid w:val="0036763D"/>
    <w:rsid w:val="00367692"/>
    <w:rsid w:val="003679FF"/>
    <w:rsid w:val="00367A6B"/>
    <w:rsid w:val="00367F58"/>
    <w:rsid w:val="00370116"/>
    <w:rsid w:val="003701B2"/>
    <w:rsid w:val="00370307"/>
    <w:rsid w:val="00370683"/>
    <w:rsid w:val="003707FD"/>
    <w:rsid w:val="0037081E"/>
    <w:rsid w:val="0037083D"/>
    <w:rsid w:val="003708BF"/>
    <w:rsid w:val="00370A15"/>
    <w:rsid w:val="00370D8B"/>
    <w:rsid w:val="00370F5F"/>
    <w:rsid w:val="00371101"/>
    <w:rsid w:val="0037114F"/>
    <w:rsid w:val="00371162"/>
    <w:rsid w:val="003712FD"/>
    <w:rsid w:val="003715A9"/>
    <w:rsid w:val="00371669"/>
    <w:rsid w:val="00371716"/>
    <w:rsid w:val="0037181D"/>
    <w:rsid w:val="003719BC"/>
    <w:rsid w:val="00371D4C"/>
    <w:rsid w:val="00372078"/>
    <w:rsid w:val="00372121"/>
    <w:rsid w:val="003722A1"/>
    <w:rsid w:val="003724A2"/>
    <w:rsid w:val="00372814"/>
    <w:rsid w:val="00372889"/>
    <w:rsid w:val="00372A4F"/>
    <w:rsid w:val="00372C77"/>
    <w:rsid w:val="00372D42"/>
    <w:rsid w:val="00372EF2"/>
    <w:rsid w:val="00372F93"/>
    <w:rsid w:val="00372FFD"/>
    <w:rsid w:val="0037323E"/>
    <w:rsid w:val="00373423"/>
    <w:rsid w:val="0037347D"/>
    <w:rsid w:val="003737AD"/>
    <w:rsid w:val="003738EF"/>
    <w:rsid w:val="00373A25"/>
    <w:rsid w:val="00373D0B"/>
    <w:rsid w:val="00373DB9"/>
    <w:rsid w:val="00374115"/>
    <w:rsid w:val="00374181"/>
    <w:rsid w:val="003741AE"/>
    <w:rsid w:val="003744F7"/>
    <w:rsid w:val="003745EB"/>
    <w:rsid w:val="003746AD"/>
    <w:rsid w:val="003746BC"/>
    <w:rsid w:val="00374862"/>
    <w:rsid w:val="00374A6B"/>
    <w:rsid w:val="00374AFC"/>
    <w:rsid w:val="00374D37"/>
    <w:rsid w:val="00374DCD"/>
    <w:rsid w:val="00374EE3"/>
    <w:rsid w:val="00375463"/>
    <w:rsid w:val="003755C3"/>
    <w:rsid w:val="0037591D"/>
    <w:rsid w:val="0037593A"/>
    <w:rsid w:val="00375AE6"/>
    <w:rsid w:val="00375C72"/>
    <w:rsid w:val="00375DA0"/>
    <w:rsid w:val="00375DFD"/>
    <w:rsid w:val="00375E50"/>
    <w:rsid w:val="00375E53"/>
    <w:rsid w:val="00376128"/>
    <w:rsid w:val="003761B3"/>
    <w:rsid w:val="0037682C"/>
    <w:rsid w:val="003768ED"/>
    <w:rsid w:val="00376949"/>
    <w:rsid w:val="00376B3A"/>
    <w:rsid w:val="00376D98"/>
    <w:rsid w:val="00376E66"/>
    <w:rsid w:val="00377073"/>
    <w:rsid w:val="003770A1"/>
    <w:rsid w:val="00377292"/>
    <w:rsid w:val="00377316"/>
    <w:rsid w:val="00377520"/>
    <w:rsid w:val="0037797E"/>
    <w:rsid w:val="00377D92"/>
    <w:rsid w:val="00377E6E"/>
    <w:rsid w:val="003802DD"/>
    <w:rsid w:val="003803A2"/>
    <w:rsid w:val="003803EA"/>
    <w:rsid w:val="0038056E"/>
    <w:rsid w:val="003805E1"/>
    <w:rsid w:val="0038064E"/>
    <w:rsid w:val="00380AD2"/>
    <w:rsid w:val="00380AD3"/>
    <w:rsid w:val="00380E95"/>
    <w:rsid w:val="00380EA6"/>
    <w:rsid w:val="00380F89"/>
    <w:rsid w:val="00381006"/>
    <w:rsid w:val="00381037"/>
    <w:rsid w:val="00381051"/>
    <w:rsid w:val="00381059"/>
    <w:rsid w:val="003812B6"/>
    <w:rsid w:val="003817A0"/>
    <w:rsid w:val="00381898"/>
    <w:rsid w:val="00381A2B"/>
    <w:rsid w:val="00381B6C"/>
    <w:rsid w:val="00381B9B"/>
    <w:rsid w:val="00381C09"/>
    <w:rsid w:val="00381DC9"/>
    <w:rsid w:val="003822EA"/>
    <w:rsid w:val="00382377"/>
    <w:rsid w:val="0038243B"/>
    <w:rsid w:val="0038246F"/>
    <w:rsid w:val="00382527"/>
    <w:rsid w:val="0038252E"/>
    <w:rsid w:val="003828FC"/>
    <w:rsid w:val="0038290F"/>
    <w:rsid w:val="00382AC8"/>
    <w:rsid w:val="00382D99"/>
    <w:rsid w:val="00382FF0"/>
    <w:rsid w:val="003833E9"/>
    <w:rsid w:val="0038394C"/>
    <w:rsid w:val="00383A0A"/>
    <w:rsid w:val="00383A8D"/>
    <w:rsid w:val="00383BC8"/>
    <w:rsid w:val="00383C20"/>
    <w:rsid w:val="00383C6D"/>
    <w:rsid w:val="00383DE9"/>
    <w:rsid w:val="00383F6D"/>
    <w:rsid w:val="003841AF"/>
    <w:rsid w:val="00384200"/>
    <w:rsid w:val="00384390"/>
    <w:rsid w:val="003845D0"/>
    <w:rsid w:val="00384797"/>
    <w:rsid w:val="00384916"/>
    <w:rsid w:val="00384A20"/>
    <w:rsid w:val="00384AFA"/>
    <w:rsid w:val="00384B53"/>
    <w:rsid w:val="00384CC1"/>
    <w:rsid w:val="00384CF2"/>
    <w:rsid w:val="00384E23"/>
    <w:rsid w:val="00384E87"/>
    <w:rsid w:val="00385006"/>
    <w:rsid w:val="00385010"/>
    <w:rsid w:val="003853AF"/>
    <w:rsid w:val="0038549A"/>
    <w:rsid w:val="00385974"/>
    <w:rsid w:val="00385A55"/>
    <w:rsid w:val="00385CC9"/>
    <w:rsid w:val="00385E63"/>
    <w:rsid w:val="00385EC1"/>
    <w:rsid w:val="00385F36"/>
    <w:rsid w:val="0038605C"/>
    <w:rsid w:val="003860DA"/>
    <w:rsid w:val="00386806"/>
    <w:rsid w:val="00386A65"/>
    <w:rsid w:val="00386B19"/>
    <w:rsid w:val="00386D99"/>
    <w:rsid w:val="00386EF5"/>
    <w:rsid w:val="00386F13"/>
    <w:rsid w:val="0038718A"/>
    <w:rsid w:val="003871CF"/>
    <w:rsid w:val="0038736C"/>
    <w:rsid w:val="003874AE"/>
    <w:rsid w:val="00387602"/>
    <w:rsid w:val="003876CF"/>
    <w:rsid w:val="003876DD"/>
    <w:rsid w:val="00387872"/>
    <w:rsid w:val="00387BFB"/>
    <w:rsid w:val="00387D84"/>
    <w:rsid w:val="00387FF3"/>
    <w:rsid w:val="00390055"/>
    <w:rsid w:val="00390285"/>
    <w:rsid w:val="00390296"/>
    <w:rsid w:val="0039039B"/>
    <w:rsid w:val="00390681"/>
    <w:rsid w:val="003906F3"/>
    <w:rsid w:val="003907B5"/>
    <w:rsid w:val="00390C60"/>
    <w:rsid w:val="00390C84"/>
    <w:rsid w:val="00390FB0"/>
    <w:rsid w:val="003910B1"/>
    <w:rsid w:val="003910E9"/>
    <w:rsid w:val="003910F6"/>
    <w:rsid w:val="00391145"/>
    <w:rsid w:val="0039116C"/>
    <w:rsid w:val="003912B9"/>
    <w:rsid w:val="0039135B"/>
    <w:rsid w:val="0039138C"/>
    <w:rsid w:val="003917B7"/>
    <w:rsid w:val="00391860"/>
    <w:rsid w:val="00391A73"/>
    <w:rsid w:val="00391AD3"/>
    <w:rsid w:val="00391AFD"/>
    <w:rsid w:val="00391BF0"/>
    <w:rsid w:val="00391DD0"/>
    <w:rsid w:val="00392140"/>
    <w:rsid w:val="00392194"/>
    <w:rsid w:val="0039255B"/>
    <w:rsid w:val="00392598"/>
    <w:rsid w:val="0039264F"/>
    <w:rsid w:val="003926FF"/>
    <w:rsid w:val="00392836"/>
    <w:rsid w:val="003928E2"/>
    <w:rsid w:val="00392BBA"/>
    <w:rsid w:val="003932E9"/>
    <w:rsid w:val="0039342B"/>
    <w:rsid w:val="00393526"/>
    <w:rsid w:val="003935A1"/>
    <w:rsid w:val="0039372E"/>
    <w:rsid w:val="003939CB"/>
    <w:rsid w:val="00393C56"/>
    <w:rsid w:val="00393CFD"/>
    <w:rsid w:val="00393D57"/>
    <w:rsid w:val="00393F75"/>
    <w:rsid w:val="00394066"/>
    <w:rsid w:val="00394212"/>
    <w:rsid w:val="00394214"/>
    <w:rsid w:val="00394422"/>
    <w:rsid w:val="00394427"/>
    <w:rsid w:val="00394639"/>
    <w:rsid w:val="00394709"/>
    <w:rsid w:val="003947DA"/>
    <w:rsid w:val="00394992"/>
    <w:rsid w:val="00394A8C"/>
    <w:rsid w:val="00394B50"/>
    <w:rsid w:val="0039516C"/>
    <w:rsid w:val="00395337"/>
    <w:rsid w:val="003953BE"/>
    <w:rsid w:val="003954A0"/>
    <w:rsid w:val="003954FD"/>
    <w:rsid w:val="0039572B"/>
    <w:rsid w:val="003957BF"/>
    <w:rsid w:val="003959F7"/>
    <w:rsid w:val="00395CB8"/>
    <w:rsid w:val="00395D39"/>
    <w:rsid w:val="00395F0E"/>
    <w:rsid w:val="00395FFE"/>
    <w:rsid w:val="00396121"/>
    <w:rsid w:val="00396215"/>
    <w:rsid w:val="0039627A"/>
    <w:rsid w:val="003962D1"/>
    <w:rsid w:val="003962D9"/>
    <w:rsid w:val="00396641"/>
    <w:rsid w:val="00396A21"/>
    <w:rsid w:val="00396B5E"/>
    <w:rsid w:val="00396F13"/>
    <w:rsid w:val="00397866"/>
    <w:rsid w:val="003979C1"/>
    <w:rsid w:val="003A02B0"/>
    <w:rsid w:val="003A0316"/>
    <w:rsid w:val="003A038C"/>
    <w:rsid w:val="003A03ED"/>
    <w:rsid w:val="003A066F"/>
    <w:rsid w:val="003A078B"/>
    <w:rsid w:val="003A0985"/>
    <w:rsid w:val="003A09BE"/>
    <w:rsid w:val="003A0B11"/>
    <w:rsid w:val="003A0BAF"/>
    <w:rsid w:val="003A0D2B"/>
    <w:rsid w:val="003A1083"/>
    <w:rsid w:val="003A124D"/>
    <w:rsid w:val="003A135A"/>
    <w:rsid w:val="003A15AC"/>
    <w:rsid w:val="003A18D1"/>
    <w:rsid w:val="003A196D"/>
    <w:rsid w:val="003A19C5"/>
    <w:rsid w:val="003A1A0E"/>
    <w:rsid w:val="003A1A22"/>
    <w:rsid w:val="003A1C96"/>
    <w:rsid w:val="003A1E87"/>
    <w:rsid w:val="003A1EB0"/>
    <w:rsid w:val="003A221D"/>
    <w:rsid w:val="003A22E2"/>
    <w:rsid w:val="003A240E"/>
    <w:rsid w:val="003A284F"/>
    <w:rsid w:val="003A28BB"/>
    <w:rsid w:val="003A2A6F"/>
    <w:rsid w:val="003A2CB1"/>
    <w:rsid w:val="003A31AE"/>
    <w:rsid w:val="003A34BE"/>
    <w:rsid w:val="003A37AC"/>
    <w:rsid w:val="003A386D"/>
    <w:rsid w:val="003A3A18"/>
    <w:rsid w:val="003A3AAA"/>
    <w:rsid w:val="003A3DDC"/>
    <w:rsid w:val="003A3E1C"/>
    <w:rsid w:val="003A3FA7"/>
    <w:rsid w:val="003A4201"/>
    <w:rsid w:val="003A4317"/>
    <w:rsid w:val="003A44B2"/>
    <w:rsid w:val="003A454C"/>
    <w:rsid w:val="003A4987"/>
    <w:rsid w:val="003A4EA7"/>
    <w:rsid w:val="003A5695"/>
    <w:rsid w:val="003A573D"/>
    <w:rsid w:val="003A577A"/>
    <w:rsid w:val="003A58CB"/>
    <w:rsid w:val="003A5A6E"/>
    <w:rsid w:val="003A5B0C"/>
    <w:rsid w:val="003A5CD0"/>
    <w:rsid w:val="003A5EF9"/>
    <w:rsid w:val="003A6264"/>
    <w:rsid w:val="003A6273"/>
    <w:rsid w:val="003A64B9"/>
    <w:rsid w:val="003A689E"/>
    <w:rsid w:val="003A6AEA"/>
    <w:rsid w:val="003A6BA2"/>
    <w:rsid w:val="003A6C20"/>
    <w:rsid w:val="003A6C90"/>
    <w:rsid w:val="003A6CF3"/>
    <w:rsid w:val="003A6D02"/>
    <w:rsid w:val="003A6E59"/>
    <w:rsid w:val="003A6E8F"/>
    <w:rsid w:val="003A703B"/>
    <w:rsid w:val="003A717A"/>
    <w:rsid w:val="003A720E"/>
    <w:rsid w:val="003A728F"/>
    <w:rsid w:val="003A72BF"/>
    <w:rsid w:val="003A73D7"/>
    <w:rsid w:val="003A74FB"/>
    <w:rsid w:val="003A7563"/>
    <w:rsid w:val="003A77E3"/>
    <w:rsid w:val="003A7B05"/>
    <w:rsid w:val="003A7C0C"/>
    <w:rsid w:val="003A7D90"/>
    <w:rsid w:val="003B0154"/>
    <w:rsid w:val="003B036B"/>
    <w:rsid w:val="003B03F3"/>
    <w:rsid w:val="003B0400"/>
    <w:rsid w:val="003B061D"/>
    <w:rsid w:val="003B06D3"/>
    <w:rsid w:val="003B0929"/>
    <w:rsid w:val="003B093F"/>
    <w:rsid w:val="003B095F"/>
    <w:rsid w:val="003B0A7E"/>
    <w:rsid w:val="003B0AD4"/>
    <w:rsid w:val="003B0C77"/>
    <w:rsid w:val="003B10DC"/>
    <w:rsid w:val="003B1259"/>
    <w:rsid w:val="003B1300"/>
    <w:rsid w:val="003B1446"/>
    <w:rsid w:val="003B14E1"/>
    <w:rsid w:val="003B150E"/>
    <w:rsid w:val="003B17B1"/>
    <w:rsid w:val="003B18D2"/>
    <w:rsid w:val="003B190B"/>
    <w:rsid w:val="003B1CA2"/>
    <w:rsid w:val="003B1CB7"/>
    <w:rsid w:val="003B1D3D"/>
    <w:rsid w:val="003B1E05"/>
    <w:rsid w:val="003B1F16"/>
    <w:rsid w:val="003B2053"/>
    <w:rsid w:val="003B20C7"/>
    <w:rsid w:val="003B21FD"/>
    <w:rsid w:val="003B2451"/>
    <w:rsid w:val="003B2589"/>
    <w:rsid w:val="003B265B"/>
    <w:rsid w:val="003B2717"/>
    <w:rsid w:val="003B2B4A"/>
    <w:rsid w:val="003B2BB9"/>
    <w:rsid w:val="003B2E0E"/>
    <w:rsid w:val="003B2F44"/>
    <w:rsid w:val="003B2FFB"/>
    <w:rsid w:val="003B335C"/>
    <w:rsid w:val="003B3404"/>
    <w:rsid w:val="003B354A"/>
    <w:rsid w:val="003B3673"/>
    <w:rsid w:val="003B3EB0"/>
    <w:rsid w:val="003B3FB3"/>
    <w:rsid w:val="003B41E7"/>
    <w:rsid w:val="003B4451"/>
    <w:rsid w:val="003B44AE"/>
    <w:rsid w:val="003B45D2"/>
    <w:rsid w:val="003B4974"/>
    <w:rsid w:val="003B4A91"/>
    <w:rsid w:val="003B4AC8"/>
    <w:rsid w:val="003B4ACD"/>
    <w:rsid w:val="003B4AEE"/>
    <w:rsid w:val="003B4B1F"/>
    <w:rsid w:val="003B4B50"/>
    <w:rsid w:val="003B4E2A"/>
    <w:rsid w:val="003B4FD4"/>
    <w:rsid w:val="003B50D6"/>
    <w:rsid w:val="003B51A1"/>
    <w:rsid w:val="003B56BC"/>
    <w:rsid w:val="003B5790"/>
    <w:rsid w:val="003B5BC7"/>
    <w:rsid w:val="003B5F29"/>
    <w:rsid w:val="003B610C"/>
    <w:rsid w:val="003B62CE"/>
    <w:rsid w:val="003B6641"/>
    <w:rsid w:val="003B66D8"/>
    <w:rsid w:val="003B6785"/>
    <w:rsid w:val="003B6A76"/>
    <w:rsid w:val="003B6AAA"/>
    <w:rsid w:val="003B6AE3"/>
    <w:rsid w:val="003B6C77"/>
    <w:rsid w:val="003B6E55"/>
    <w:rsid w:val="003B6E90"/>
    <w:rsid w:val="003B6EEE"/>
    <w:rsid w:val="003B6F60"/>
    <w:rsid w:val="003B73E6"/>
    <w:rsid w:val="003B7543"/>
    <w:rsid w:val="003B75BC"/>
    <w:rsid w:val="003B7603"/>
    <w:rsid w:val="003B7660"/>
    <w:rsid w:val="003B7773"/>
    <w:rsid w:val="003B7895"/>
    <w:rsid w:val="003B78DC"/>
    <w:rsid w:val="003B78EA"/>
    <w:rsid w:val="003B798D"/>
    <w:rsid w:val="003B7A79"/>
    <w:rsid w:val="003B7B0D"/>
    <w:rsid w:val="003B7B0E"/>
    <w:rsid w:val="003B7B83"/>
    <w:rsid w:val="003B7D22"/>
    <w:rsid w:val="003C01EC"/>
    <w:rsid w:val="003C0387"/>
    <w:rsid w:val="003C095D"/>
    <w:rsid w:val="003C0A28"/>
    <w:rsid w:val="003C0C99"/>
    <w:rsid w:val="003C0E00"/>
    <w:rsid w:val="003C1161"/>
    <w:rsid w:val="003C1353"/>
    <w:rsid w:val="003C1524"/>
    <w:rsid w:val="003C16EF"/>
    <w:rsid w:val="003C1B49"/>
    <w:rsid w:val="003C1C57"/>
    <w:rsid w:val="003C1C74"/>
    <w:rsid w:val="003C2141"/>
    <w:rsid w:val="003C22D8"/>
    <w:rsid w:val="003C22F4"/>
    <w:rsid w:val="003C2699"/>
    <w:rsid w:val="003C26FA"/>
    <w:rsid w:val="003C28CC"/>
    <w:rsid w:val="003C2D93"/>
    <w:rsid w:val="003C2F35"/>
    <w:rsid w:val="003C2FD3"/>
    <w:rsid w:val="003C3465"/>
    <w:rsid w:val="003C35EA"/>
    <w:rsid w:val="003C374B"/>
    <w:rsid w:val="003C3A2E"/>
    <w:rsid w:val="003C3B33"/>
    <w:rsid w:val="003C3CC8"/>
    <w:rsid w:val="003C3E6B"/>
    <w:rsid w:val="003C414B"/>
    <w:rsid w:val="003C4358"/>
    <w:rsid w:val="003C44AB"/>
    <w:rsid w:val="003C4ECC"/>
    <w:rsid w:val="003C4F3D"/>
    <w:rsid w:val="003C504D"/>
    <w:rsid w:val="003C509E"/>
    <w:rsid w:val="003C5124"/>
    <w:rsid w:val="003C5134"/>
    <w:rsid w:val="003C519A"/>
    <w:rsid w:val="003C5344"/>
    <w:rsid w:val="003C568F"/>
    <w:rsid w:val="003C576E"/>
    <w:rsid w:val="003C5885"/>
    <w:rsid w:val="003C58A1"/>
    <w:rsid w:val="003C58DD"/>
    <w:rsid w:val="003C5956"/>
    <w:rsid w:val="003C5A99"/>
    <w:rsid w:val="003C5B9A"/>
    <w:rsid w:val="003C5C13"/>
    <w:rsid w:val="003C5D14"/>
    <w:rsid w:val="003C5E01"/>
    <w:rsid w:val="003C5ECF"/>
    <w:rsid w:val="003C5FC1"/>
    <w:rsid w:val="003C62FA"/>
    <w:rsid w:val="003C6516"/>
    <w:rsid w:val="003C6859"/>
    <w:rsid w:val="003C694D"/>
    <w:rsid w:val="003C6A3D"/>
    <w:rsid w:val="003C6B6B"/>
    <w:rsid w:val="003C6BF4"/>
    <w:rsid w:val="003C6F6D"/>
    <w:rsid w:val="003C7250"/>
    <w:rsid w:val="003C7319"/>
    <w:rsid w:val="003C7398"/>
    <w:rsid w:val="003C7584"/>
    <w:rsid w:val="003C7907"/>
    <w:rsid w:val="003C7947"/>
    <w:rsid w:val="003C7B7A"/>
    <w:rsid w:val="003C7C7D"/>
    <w:rsid w:val="003C7CE3"/>
    <w:rsid w:val="003C7D4D"/>
    <w:rsid w:val="003D001F"/>
    <w:rsid w:val="003D0040"/>
    <w:rsid w:val="003D0166"/>
    <w:rsid w:val="003D041B"/>
    <w:rsid w:val="003D0549"/>
    <w:rsid w:val="003D0839"/>
    <w:rsid w:val="003D0BD7"/>
    <w:rsid w:val="003D0E48"/>
    <w:rsid w:val="003D10EA"/>
    <w:rsid w:val="003D1691"/>
    <w:rsid w:val="003D1782"/>
    <w:rsid w:val="003D1815"/>
    <w:rsid w:val="003D1F42"/>
    <w:rsid w:val="003D1F9A"/>
    <w:rsid w:val="003D213B"/>
    <w:rsid w:val="003D2144"/>
    <w:rsid w:val="003D214E"/>
    <w:rsid w:val="003D2169"/>
    <w:rsid w:val="003D2182"/>
    <w:rsid w:val="003D226C"/>
    <w:rsid w:val="003D2383"/>
    <w:rsid w:val="003D24E6"/>
    <w:rsid w:val="003D2665"/>
    <w:rsid w:val="003D2691"/>
    <w:rsid w:val="003D26A6"/>
    <w:rsid w:val="003D2732"/>
    <w:rsid w:val="003D27A9"/>
    <w:rsid w:val="003D2B50"/>
    <w:rsid w:val="003D2BCE"/>
    <w:rsid w:val="003D2F85"/>
    <w:rsid w:val="003D3143"/>
    <w:rsid w:val="003D3587"/>
    <w:rsid w:val="003D364B"/>
    <w:rsid w:val="003D3701"/>
    <w:rsid w:val="003D3975"/>
    <w:rsid w:val="003D39F6"/>
    <w:rsid w:val="003D3A08"/>
    <w:rsid w:val="003D3A09"/>
    <w:rsid w:val="003D3BB2"/>
    <w:rsid w:val="003D3BC0"/>
    <w:rsid w:val="003D3C37"/>
    <w:rsid w:val="003D3C6D"/>
    <w:rsid w:val="003D3DC7"/>
    <w:rsid w:val="003D3E3C"/>
    <w:rsid w:val="003D3E86"/>
    <w:rsid w:val="003D3FE4"/>
    <w:rsid w:val="003D4244"/>
    <w:rsid w:val="003D424B"/>
    <w:rsid w:val="003D49FA"/>
    <w:rsid w:val="003D4E5C"/>
    <w:rsid w:val="003D4FF9"/>
    <w:rsid w:val="003D5067"/>
    <w:rsid w:val="003D50AF"/>
    <w:rsid w:val="003D5124"/>
    <w:rsid w:val="003D51A7"/>
    <w:rsid w:val="003D51E2"/>
    <w:rsid w:val="003D5352"/>
    <w:rsid w:val="003D5EA6"/>
    <w:rsid w:val="003D60D7"/>
    <w:rsid w:val="003D6254"/>
    <w:rsid w:val="003D62A3"/>
    <w:rsid w:val="003D6315"/>
    <w:rsid w:val="003D6330"/>
    <w:rsid w:val="003D63A8"/>
    <w:rsid w:val="003D6474"/>
    <w:rsid w:val="003D647E"/>
    <w:rsid w:val="003D6539"/>
    <w:rsid w:val="003D67DD"/>
    <w:rsid w:val="003D6B22"/>
    <w:rsid w:val="003D6B79"/>
    <w:rsid w:val="003D6BBD"/>
    <w:rsid w:val="003D6E8C"/>
    <w:rsid w:val="003D6F44"/>
    <w:rsid w:val="003D7041"/>
    <w:rsid w:val="003D727D"/>
    <w:rsid w:val="003D736E"/>
    <w:rsid w:val="003D741E"/>
    <w:rsid w:val="003D752A"/>
    <w:rsid w:val="003D7551"/>
    <w:rsid w:val="003D7625"/>
    <w:rsid w:val="003D76DF"/>
    <w:rsid w:val="003D77C7"/>
    <w:rsid w:val="003D786E"/>
    <w:rsid w:val="003D796B"/>
    <w:rsid w:val="003D7AB4"/>
    <w:rsid w:val="003D7BA3"/>
    <w:rsid w:val="003D7E54"/>
    <w:rsid w:val="003D7FAE"/>
    <w:rsid w:val="003D7FFC"/>
    <w:rsid w:val="003E007F"/>
    <w:rsid w:val="003E057E"/>
    <w:rsid w:val="003E07F1"/>
    <w:rsid w:val="003E085A"/>
    <w:rsid w:val="003E0B8E"/>
    <w:rsid w:val="003E0F31"/>
    <w:rsid w:val="003E1445"/>
    <w:rsid w:val="003E166F"/>
    <w:rsid w:val="003E18CC"/>
    <w:rsid w:val="003E1989"/>
    <w:rsid w:val="003E198C"/>
    <w:rsid w:val="003E1AD3"/>
    <w:rsid w:val="003E1BAA"/>
    <w:rsid w:val="003E1CE3"/>
    <w:rsid w:val="003E1D1C"/>
    <w:rsid w:val="003E20F2"/>
    <w:rsid w:val="003E220E"/>
    <w:rsid w:val="003E225C"/>
    <w:rsid w:val="003E2483"/>
    <w:rsid w:val="003E2579"/>
    <w:rsid w:val="003E2BA6"/>
    <w:rsid w:val="003E2D55"/>
    <w:rsid w:val="003E3014"/>
    <w:rsid w:val="003E321E"/>
    <w:rsid w:val="003E357B"/>
    <w:rsid w:val="003E3945"/>
    <w:rsid w:val="003E3956"/>
    <w:rsid w:val="003E3A22"/>
    <w:rsid w:val="003E3BBD"/>
    <w:rsid w:val="003E420B"/>
    <w:rsid w:val="003E43EB"/>
    <w:rsid w:val="003E455C"/>
    <w:rsid w:val="003E471F"/>
    <w:rsid w:val="003E473C"/>
    <w:rsid w:val="003E483F"/>
    <w:rsid w:val="003E4ACC"/>
    <w:rsid w:val="003E4AE2"/>
    <w:rsid w:val="003E4C62"/>
    <w:rsid w:val="003E4D1D"/>
    <w:rsid w:val="003E5154"/>
    <w:rsid w:val="003E54D7"/>
    <w:rsid w:val="003E5895"/>
    <w:rsid w:val="003E5929"/>
    <w:rsid w:val="003E5A51"/>
    <w:rsid w:val="003E5B15"/>
    <w:rsid w:val="003E5B51"/>
    <w:rsid w:val="003E5B88"/>
    <w:rsid w:val="003E5BC5"/>
    <w:rsid w:val="003E5BC6"/>
    <w:rsid w:val="003E5CD3"/>
    <w:rsid w:val="003E5DFE"/>
    <w:rsid w:val="003E620D"/>
    <w:rsid w:val="003E6253"/>
    <w:rsid w:val="003E650D"/>
    <w:rsid w:val="003E66F7"/>
    <w:rsid w:val="003E67F7"/>
    <w:rsid w:val="003E6BA7"/>
    <w:rsid w:val="003E6CE7"/>
    <w:rsid w:val="003E6EEF"/>
    <w:rsid w:val="003E7044"/>
    <w:rsid w:val="003E71C0"/>
    <w:rsid w:val="003E75C4"/>
    <w:rsid w:val="003E764B"/>
    <w:rsid w:val="003E7EB4"/>
    <w:rsid w:val="003E7F71"/>
    <w:rsid w:val="003E7FE7"/>
    <w:rsid w:val="003F0036"/>
    <w:rsid w:val="003F00FD"/>
    <w:rsid w:val="003F020F"/>
    <w:rsid w:val="003F0253"/>
    <w:rsid w:val="003F030C"/>
    <w:rsid w:val="003F0428"/>
    <w:rsid w:val="003F04B0"/>
    <w:rsid w:val="003F0624"/>
    <w:rsid w:val="003F068C"/>
    <w:rsid w:val="003F0A4D"/>
    <w:rsid w:val="003F0AE1"/>
    <w:rsid w:val="003F0AE3"/>
    <w:rsid w:val="003F0E71"/>
    <w:rsid w:val="003F109F"/>
    <w:rsid w:val="003F13C7"/>
    <w:rsid w:val="003F13F3"/>
    <w:rsid w:val="003F18D5"/>
    <w:rsid w:val="003F196F"/>
    <w:rsid w:val="003F1C80"/>
    <w:rsid w:val="003F1DDF"/>
    <w:rsid w:val="003F1F75"/>
    <w:rsid w:val="003F2151"/>
    <w:rsid w:val="003F218D"/>
    <w:rsid w:val="003F222A"/>
    <w:rsid w:val="003F2591"/>
    <w:rsid w:val="003F261E"/>
    <w:rsid w:val="003F290F"/>
    <w:rsid w:val="003F2A96"/>
    <w:rsid w:val="003F2CFE"/>
    <w:rsid w:val="003F2E98"/>
    <w:rsid w:val="003F30B4"/>
    <w:rsid w:val="003F30C2"/>
    <w:rsid w:val="003F3187"/>
    <w:rsid w:val="003F31C2"/>
    <w:rsid w:val="003F35F5"/>
    <w:rsid w:val="003F3608"/>
    <w:rsid w:val="003F39C4"/>
    <w:rsid w:val="003F3AF1"/>
    <w:rsid w:val="003F3D05"/>
    <w:rsid w:val="003F40F3"/>
    <w:rsid w:val="003F41C2"/>
    <w:rsid w:val="003F432A"/>
    <w:rsid w:val="003F48D9"/>
    <w:rsid w:val="003F48DF"/>
    <w:rsid w:val="003F4957"/>
    <w:rsid w:val="003F4A37"/>
    <w:rsid w:val="003F4A47"/>
    <w:rsid w:val="003F4AA6"/>
    <w:rsid w:val="003F513A"/>
    <w:rsid w:val="003F5321"/>
    <w:rsid w:val="003F5594"/>
    <w:rsid w:val="003F55EA"/>
    <w:rsid w:val="003F5610"/>
    <w:rsid w:val="003F5621"/>
    <w:rsid w:val="003F576B"/>
    <w:rsid w:val="003F59DC"/>
    <w:rsid w:val="003F5A9C"/>
    <w:rsid w:val="003F5D40"/>
    <w:rsid w:val="003F6009"/>
    <w:rsid w:val="003F6229"/>
    <w:rsid w:val="003F655D"/>
    <w:rsid w:val="003F67BE"/>
    <w:rsid w:val="003F6849"/>
    <w:rsid w:val="003F692A"/>
    <w:rsid w:val="003F6987"/>
    <w:rsid w:val="003F699B"/>
    <w:rsid w:val="003F69D0"/>
    <w:rsid w:val="003F6B2E"/>
    <w:rsid w:val="003F6B5F"/>
    <w:rsid w:val="003F6BE6"/>
    <w:rsid w:val="003F6CBB"/>
    <w:rsid w:val="003F6D13"/>
    <w:rsid w:val="003F6D1C"/>
    <w:rsid w:val="003F7044"/>
    <w:rsid w:val="003F762F"/>
    <w:rsid w:val="003F7778"/>
    <w:rsid w:val="003F77D4"/>
    <w:rsid w:val="003F79C5"/>
    <w:rsid w:val="003F7A1A"/>
    <w:rsid w:val="003F7C5B"/>
    <w:rsid w:val="003F7D1A"/>
    <w:rsid w:val="004000D4"/>
    <w:rsid w:val="004000EB"/>
    <w:rsid w:val="00400177"/>
    <w:rsid w:val="004003B0"/>
    <w:rsid w:val="0040047D"/>
    <w:rsid w:val="004004BF"/>
    <w:rsid w:val="00400514"/>
    <w:rsid w:val="004006C5"/>
    <w:rsid w:val="00400AA9"/>
    <w:rsid w:val="00400B26"/>
    <w:rsid w:val="00400E5D"/>
    <w:rsid w:val="00400F1D"/>
    <w:rsid w:val="0040107A"/>
    <w:rsid w:val="0040114E"/>
    <w:rsid w:val="004011AB"/>
    <w:rsid w:val="004011BE"/>
    <w:rsid w:val="004012DD"/>
    <w:rsid w:val="004012EA"/>
    <w:rsid w:val="00401732"/>
    <w:rsid w:val="004017EF"/>
    <w:rsid w:val="004019E0"/>
    <w:rsid w:val="00401ABC"/>
    <w:rsid w:val="00401C40"/>
    <w:rsid w:val="00401C83"/>
    <w:rsid w:val="00401D42"/>
    <w:rsid w:val="00401D68"/>
    <w:rsid w:val="00402283"/>
    <w:rsid w:val="004024CC"/>
    <w:rsid w:val="004027C2"/>
    <w:rsid w:val="00402A48"/>
    <w:rsid w:val="00402C88"/>
    <w:rsid w:val="00402D2D"/>
    <w:rsid w:val="00402F8D"/>
    <w:rsid w:val="0040307A"/>
    <w:rsid w:val="00403102"/>
    <w:rsid w:val="004032BC"/>
    <w:rsid w:val="0040335C"/>
    <w:rsid w:val="004034BA"/>
    <w:rsid w:val="004034F6"/>
    <w:rsid w:val="00403559"/>
    <w:rsid w:val="0040399F"/>
    <w:rsid w:val="00403D19"/>
    <w:rsid w:val="00403FF6"/>
    <w:rsid w:val="0040414F"/>
    <w:rsid w:val="004041D8"/>
    <w:rsid w:val="004041F9"/>
    <w:rsid w:val="00404290"/>
    <w:rsid w:val="004042F0"/>
    <w:rsid w:val="004044D6"/>
    <w:rsid w:val="00404506"/>
    <w:rsid w:val="004049CE"/>
    <w:rsid w:val="00404CC4"/>
    <w:rsid w:val="00404EE7"/>
    <w:rsid w:val="0040503A"/>
    <w:rsid w:val="0040531F"/>
    <w:rsid w:val="00405360"/>
    <w:rsid w:val="0040545E"/>
    <w:rsid w:val="00405469"/>
    <w:rsid w:val="004055DE"/>
    <w:rsid w:val="00405768"/>
    <w:rsid w:val="00405828"/>
    <w:rsid w:val="00405850"/>
    <w:rsid w:val="00405885"/>
    <w:rsid w:val="004058BF"/>
    <w:rsid w:val="004059BF"/>
    <w:rsid w:val="00405B0C"/>
    <w:rsid w:val="00405CD0"/>
    <w:rsid w:val="00405EAC"/>
    <w:rsid w:val="00405F7E"/>
    <w:rsid w:val="004060C8"/>
    <w:rsid w:val="00406149"/>
    <w:rsid w:val="004062B2"/>
    <w:rsid w:val="00406391"/>
    <w:rsid w:val="004064E6"/>
    <w:rsid w:val="004067E9"/>
    <w:rsid w:val="00406A31"/>
    <w:rsid w:val="00406A61"/>
    <w:rsid w:val="00406B25"/>
    <w:rsid w:val="00406C2C"/>
    <w:rsid w:val="00406EC0"/>
    <w:rsid w:val="0040726A"/>
    <w:rsid w:val="00407334"/>
    <w:rsid w:val="00407397"/>
    <w:rsid w:val="004074AA"/>
    <w:rsid w:val="00407518"/>
    <w:rsid w:val="0040769C"/>
    <w:rsid w:val="00407893"/>
    <w:rsid w:val="00407DB6"/>
    <w:rsid w:val="00407DFE"/>
    <w:rsid w:val="00407FA1"/>
    <w:rsid w:val="0041004C"/>
    <w:rsid w:val="00410288"/>
    <w:rsid w:val="00410352"/>
    <w:rsid w:val="004103B2"/>
    <w:rsid w:val="00410420"/>
    <w:rsid w:val="0041070D"/>
    <w:rsid w:val="00410759"/>
    <w:rsid w:val="0041078F"/>
    <w:rsid w:val="004108A1"/>
    <w:rsid w:val="00410C08"/>
    <w:rsid w:val="004111FA"/>
    <w:rsid w:val="00411271"/>
    <w:rsid w:val="004115B2"/>
    <w:rsid w:val="004115E9"/>
    <w:rsid w:val="00411617"/>
    <w:rsid w:val="004116D1"/>
    <w:rsid w:val="00411B04"/>
    <w:rsid w:val="00411D18"/>
    <w:rsid w:val="00411E2A"/>
    <w:rsid w:val="00411E79"/>
    <w:rsid w:val="00411F4B"/>
    <w:rsid w:val="00411F98"/>
    <w:rsid w:val="00412072"/>
    <w:rsid w:val="0041212E"/>
    <w:rsid w:val="0041228B"/>
    <w:rsid w:val="004123E1"/>
    <w:rsid w:val="00412533"/>
    <w:rsid w:val="0041260C"/>
    <w:rsid w:val="0041262F"/>
    <w:rsid w:val="00412634"/>
    <w:rsid w:val="00412822"/>
    <w:rsid w:val="00412922"/>
    <w:rsid w:val="0041296D"/>
    <w:rsid w:val="004129BD"/>
    <w:rsid w:val="00412A47"/>
    <w:rsid w:val="00412B4A"/>
    <w:rsid w:val="004130B6"/>
    <w:rsid w:val="00413122"/>
    <w:rsid w:val="004132A6"/>
    <w:rsid w:val="004133DE"/>
    <w:rsid w:val="00413655"/>
    <w:rsid w:val="0041367F"/>
    <w:rsid w:val="004136D8"/>
    <w:rsid w:val="004137EC"/>
    <w:rsid w:val="00413855"/>
    <w:rsid w:val="004138A0"/>
    <w:rsid w:val="00413910"/>
    <w:rsid w:val="00413A91"/>
    <w:rsid w:val="00413ABB"/>
    <w:rsid w:val="00413C49"/>
    <w:rsid w:val="00413E5A"/>
    <w:rsid w:val="00413ED2"/>
    <w:rsid w:val="004140E0"/>
    <w:rsid w:val="00414272"/>
    <w:rsid w:val="004142F7"/>
    <w:rsid w:val="0041436F"/>
    <w:rsid w:val="004146A7"/>
    <w:rsid w:val="00414955"/>
    <w:rsid w:val="0041497C"/>
    <w:rsid w:val="00414A12"/>
    <w:rsid w:val="00414A2B"/>
    <w:rsid w:val="00414B11"/>
    <w:rsid w:val="00414C92"/>
    <w:rsid w:val="00414DD3"/>
    <w:rsid w:val="00414E36"/>
    <w:rsid w:val="00414EA4"/>
    <w:rsid w:val="00414FC8"/>
    <w:rsid w:val="0041502C"/>
    <w:rsid w:val="00415108"/>
    <w:rsid w:val="00415126"/>
    <w:rsid w:val="00415169"/>
    <w:rsid w:val="004153C3"/>
    <w:rsid w:val="00415579"/>
    <w:rsid w:val="00415602"/>
    <w:rsid w:val="00415678"/>
    <w:rsid w:val="004157FB"/>
    <w:rsid w:val="00415B7E"/>
    <w:rsid w:val="00415C1D"/>
    <w:rsid w:val="00415D69"/>
    <w:rsid w:val="00415D91"/>
    <w:rsid w:val="00415FCB"/>
    <w:rsid w:val="00416216"/>
    <w:rsid w:val="0041648C"/>
    <w:rsid w:val="00416791"/>
    <w:rsid w:val="00416BD0"/>
    <w:rsid w:val="00416D2D"/>
    <w:rsid w:val="00416E0F"/>
    <w:rsid w:val="00416EAC"/>
    <w:rsid w:val="00416F67"/>
    <w:rsid w:val="00417344"/>
    <w:rsid w:val="00417526"/>
    <w:rsid w:val="0041763F"/>
    <w:rsid w:val="00417769"/>
    <w:rsid w:val="00417918"/>
    <w:rsid w:val="0041791A"/>
    <w:rsid w:val="00417B45"/>
    <w:rsid w:val="00417C26"/>
    <w:rsid w:val="00417C68"/>
    <w:rsid w:val="00417D26"/>
    <w:rsid w:val="00417DB9"/>
    <w:rsid w:val="00417E07"/>
    <w:rsid w:val="00417E84"/>
    <w:rsid w:val="0042019A"/>
    <w:rsid w:val="0042021E"/>
    <w:rsid w:val="00420268"/>
    <w:rsid w:val="0042084A"/>
    <w:rsid w:val="00420D00"/>
    <w:rsid w:val="00420EDF"/>
    <w:rsid w:val="00421061"/>
    <w:rsid w:val="004210C3"/>
    <w:rsid w:val="004212E1"/>
    <w:rsid w:val="00421486"/>
    <w:rsid w:val="00421835"/>
    <w:rsid w:val="00421A60"/>
    <w:rsid w:val="00421B82"/>
    <w:rsid w:val="00421C43"/>
    <w:rsid w:val="00421C6A"/>
    <w:rsid w:val="00421CF2"/>
    <w:rsid w:val="00421DBD"/>
    <w:rsid w:val="00421DED"/>
    <w:rsid w:val="0042230F"/>
    <w:rsid w:val="0042239D"/>
    <w:rsid w:val="004223C6"/>
    <w:rsid w:val="0042252F"/>
    <w:rsid w:val="004226BA"/>
    <w:rsid w:val="00422830"/>
    <w:rsid w:val="00422AFB"/>
    <w:rsid w:val="00422B45"/>
    <w:rsid w:val="00422C4C"/>
    <w:rsid w:val="00422C93"/>
    <w:rsid w:val="00422CA1"/>
    <w:rsid w:val="00422FB1"/>
    <w:rsid w:val="004230CB"/>
    <w:rsid w:val="004236B1"/>
    <w:rsid w:val="00423AD7"/>
    <w:rsid w:val="00423CA8"/>
    <w:rsid w:val="00423CD6"/>
    <w:rsid w:val="00423D3F"/>
    <w:rsid w:val="00423F30"/>
    <w:rsid w:val="00423F60"/>
    <w:rsid w:val="0042413E"/>
    <w:rsid w:val="00424273"/>
    <w:rsid w:val="004242FD"/>
    <w:rsid w:val="004244FB"/>
    <w:rsid w:val="00424585"/>
    <w:rsid w:val="00424670"/>
    <w:rsid w:val="004247A4"/>
    <w:rsid w:val="004247A6"/>
    <w:rsid w:val="0042489B"/>
    <w:rsid w:val="004249E7"/>
    <w:rsid w:val="00424ABD"/>
    <w:rsid w:val="00424C03"/>
    <w:rsid w:val="00424D7A"/>
    <w:rsid w:val="00425172"/>
    <w:rsid w:val="00425194"/>
    <w:rsid w:val="0042519F"/>
    <w:rsid w:val="004257B7"/>
    <w:rsid w:val="00425C2A"/>
    <w:rsid w:val="00425FA8"/>
    <w:rsid w:val="00426035"/>
    <w:rsid w:val="0042609C"/>
    <w:rsid w:val="004263D0"/>
    <w:rsid w:val="00426572"/>
    <w:rsid w:val="0042657B"/>
    <w:rsid w:val="004267B0"/>
    <w:rsid w:val="004267F5"/>
    <w:rsid w:val="0042699D"/>
    <w:rsid w:val="00426A82"/>
    <w:rsid w:val="00426B9B"/>
    <w:rsid w:val="00426DE0"/>
    <w:rsid w:val="0042719E"/>
    <w:rsid w:val="004274B4"/>
    <w:rsid w:val="00427500"/>
    <w:rsid w:val="0042754E"/>
    <w:rsid w:val="00427A75"/>
    <w:rsid w:val="00427B88"/>
    <w:rsid w:val="00427E55"/>
    <w:rsid w:val="0043007D"/>
    <w:rsid w:val="00430144"/>
    <w:rsid w:val="004302EF"/>
    <w:rsid w:val="00430361"/>
    <w:rsid w:val="00430390"/>
    <w:rsid w:val="0043066A"/>
    <w:rsid w:val="004308FA"/>
    <w:rsid w:val="004309C8"/>
    <w:rsid w:val="00430C29"/>
    <w:rsid w:val="00430D8A"/>
    <w:rsid w:val="00430E2B"/>
    <w:rsid w:val="004310AD"/>
    <w:rsid w:val="0043137C"/>
    <w:rsid w:val="004315DD"/>
    <w:rsid w:val="00431837"/>
    <w:rsid w:val="0043189F"/>
    <w:rsid w:val="004318A1"/>
    <w:rsid w:val="004318FB"/>
    <w:rsid w:val="004319B0"/>
    <w:rsid w:val="004319E1"/>
    <w:rsid w:val="00431D11"/>
    <w:rsid w:val="00431E7F"/>
    <w:rsid w:val="00431EF1"/>
    <w:rsid w:val="004322FA"/>
    <w:rsid w:val="00432386"/>
    <w:rsid w:val="004324CC"/>
    <w:rsid w:val="004324F6"/>
    <w:rsid w:val="0043261B"/>
    <w:rsid w:val="00432733"/>
    <w:rsid w:val="0043279D"/>
    <w:rsid w:val="0043286F"/>
    <w:rsid w:val="00432886"/>
    <w:rsid w:val="00432907"/>
    <w:rsid w:val="00432A5F"/>
    <w:rsid w:val="00432D24"/>
    <w:rsid w:val="00432DE5"/>
    <w:rsid w:val="00432DF2"/>
    <w:rsid w:val="004332F4"/>
    <w:rsid w:val="004333E1"/>
    <w:rsid w:val="00433411"/>
    <w:rsid w:val="00433CC5"/>
    <w:rsid w:val="00433E39"/>
    <w:rsid w:val="00433F02"/>
    <w:rsid w:val="00434162"/>
    <w:rsid w:val="00434175"/>
    <w:rsid w:val="0043430A"/>
    <w:rsid w:val="0043445D"/>
    <w:rsid w:val="00434643"/>
    <w:rsid w:val="00434796"/>
    <w:rsid w:val="004347C8"/>
    <w:rsid w:val="004347D9"/>
    <w:rsid w:val="00434851"/>
    <w:rsid w:val="00434912"/>
    <w:rsid w:val="00434A24"/>
    <w:rsid w:val="00434C52"/>
    <w:rsid w:val="00434F08"/>
    <w:rsid w:val="00434FCD"/>
    <w:rsid w:val="00435052"/>
    <w:rsid w:val="0043521E"/>
    <w:rsid w:val="004355F3"/>
    <w:rsid w:val="004356E8"/>
    <w:rsid w:val="00435A01"/>
    <w:rsid w:val="00435ED5"/>
    <w:rsid w:val="004361C1"/>
    <w:rsid w:val="0043637E"/>
    <w:rsid w:val="004364AA"/>
    <w:rsid w:val="00436617"/>
    <w:rsid w:val="00436656"/>
    <w:rsid w:val="004366A6"/>
    <w:rsid w:val="00436924"/>
    <w:rsid w:val="00436FC9"/>
    <w:rsid w:val="004373CF"/>
    <w:rsid w:val="00437549"/>
    <w:rsid w:val="004377D3"/>
    <w:rsid w:val="0043785A"/>
    <w:rsid w:val="004379E7"/>
    <w:rsid w:val="00437ECD"/>
    <w:rsid w:val="00437F5F"/>
    <w:rsid w:val="004401AC"/>
    <w:rsid w:val="0044040F"/>
    <w:rsid w:val="004406CE"/>
    <w:rsid w:val="004406D4"/>
    <w:rsid w:val="00440756"/>
    <w:rsid w:val="00440804"/>
    <w:rsid w:val="00440EB9"/>
    <w:rsid w:val="00441070"/>
    <w:rsid w:val="00441129"/>
    <w:rsid w:val="0044145D"/>
    <w:rsid w:val="0044152E"/>
    <w:rsid w:val="00441543"/>
    <w:rsid w:val="0044160E"/>
    <w:rsid w:val="00441755"/>
    <w:rsid w:val="00441A8F"/>
    <w:rsid w:val="00441B5C"/>
    <w:rsid w:val="00441B8E"/>
    <w:rsid w:val="00441CDC"/>
    <w:rsid w:val="00441EF8"/>
    <w:rsid w:val="00441FE9"/>
    <w:rsid w:val="00442007"/>
    <w:rsid w:val="004421C9"/>
    <w:rsid w:val="00442211"/>
    <w:rsid w:val="00442477"/>
    <w:rsid w:val="004424CD"/>
    <w:rsid w:val="004427B1"/>
    <w:rsid w:val="00442912"/>
    <w:rsid w:val="00442BBE"/>
    <w:rsid w:val="00442BC0"/>
    <w:rsid w:val="00442C1C"/>
    <w:rsid w:val="00442C86"/>
    <w:rsid w:val="00442F0C"/>
    <w:rsid w:val="00443147"/>
    <w:rsid w:val="0044316D"/>
    <w:rsid w:val="004431B1"/>
    <w:rsid w:val="004434E6"/>
    <w:rsid w:val="00443607"/>
    <w:rsid w:val="00443823"/>
    <w:rsid w:val="00443C80"/>
    <w:rsid w:val="00443E2B"/>
    <w:rsid w:val="004441E8"/>
    <w:rsid w:val="004442DB"/>
    <w:rsid w:val="0044470A"/>
    <w:rsid w:val="004448C2"/>
    <w:rsid w:val="00444E65"/>
    <w:rsid w:val="00444FEA"/>
    <w:rsid w:val="0044500E"/>
    <w:rsid w:val="004453CB"/>
    <w:rsid w:val="004456D6"/>
    <w:rsid w:val="004457E9"/>
    <w:rsid w:val="004459A7"/>
    <w:rsid w:val="00445A72"/>
    <w:rsid w:val="00445B20"/>
    <w:rsid w:val="004460B0"/>
    <w:rsid w:val="00446166"/>
    <w:rsid w:val="004461C1"/>
    <w:rsid w:val="00446239"/>
    <w:rsid w:val="00446280"/>
    <w:rsid w:val="004462F5"/>
    <w:rsid w:val="0044639F"/>
    <w:rsid w:val="004463C1"/>
    <w:rsid w:val="004463C4"/>
    <w:rsid w:val="00446404"/>
    <w:rsid w:val="0044645A"/>
    <w:rsid w:val="0044663D"/>
    <w:rsid w:val="00446911"/>
    <w:rsid w:val="00446C41"/>
    <w:rsid w:val="00446DAB"/>
    <w:rsid w:val="004470E3"/>
    <w:rsid w:val="004477D0"/>
    <w:rsid w:val="004477D8"/>
    <w:rsid w:val="00447860"/>
    <w:rsid w:val="00447942"/>
    <w:rsid w:val="004479CB"/>
    <w:rsid w:val="00447A58"/>
    <w:rsid w:val="00447B11"/>
    <w:rsid w:val="00447CE9"/>
    <w:rsid w:val="00447D39"/>
    <w:rsid w:val="00447EDB"/>
    <w:rsid w:val="004501A1"/>
    <w:rsid w:val="0045021C"/>
    <w:rsid w:val="0045040E"/>
    <w:rsid w:val="00450565"/>
    <w:rsid w:val="004505AB"/>
    <w:rsid w:val="004508FA"/>
    <w:rsid w:val="00450A05"/>
    <w:rsid w:val="00450BF5"/>
    <w:rsid w:val="00450CCE"/>
    <w:rsid w:val="00450D55"/>
    <w:rsid w:val="004511CF"/>
    <w:rsid w:val="004511E4"/>
    <w:rsid w:val="00451212"/>
    <w:rsid w:val="004516B2"/>
    <w:rsid w:val="00451896"/>
    <w:rsid w:val="0045189B"/>
    <w:rsid w:val="004519A8"/>
    <w:rsid w:val="00451A71"/>
    <w:rsid w:val="00451D9E"/>
    <w:rsid w:val="00451EE7"/>
    <w:rsid w:val="00451FA7"/>
    <w:rsid w:val="004520D7"/>
    <w:rsid w:val="00452386"/>
    <w:rsid w:val="004524AC"/>
    <w:rsid w:val="004527EA"/>
    <w:rsid w:val="0045295F"/>
    <w:rsid w:val="004529AE"/>
    <w:rsid w:val="00452A3A"/>
    <w:rsid w:val="00453004"/>
    <w:rsid w:val="00453211"/>
    <w:rsid w:val="00453251"/>
    <w:rsid w:val="0045353D"/>
    <w:rsid w:val="00453596"/>
    <w:rsid w:val="004535B9"/>
    <w:rsid w:val="004535D8"/>
    <w:rsid w:val="0045389C"/>
    <w:rsid w:val="00453936"/>
    <w:rsid w:val="00453994"/>
    <w:rsid w:val="00453D49"/>
    <w:rsid w:val="00453EC6"/>
    <w:rsid w:val="00453EE2"/>
    <w:rsid w:val="00453FA9"/>
    <w:rsid w:val="00453FCD"/>
    <w:rsid w:val="004540F5"/>
    <w:rsid w:val="00454169"/>
    <w:rsid w:val="00454594"/>
    <w:rsid w:val="00454757"/>
    <w:rsid w:val="004547CF"/>
    <w:rsid w:val="004549BF"/>
    <w:rsid w:val="00454CD3"/>
    <w:rsid w:val="00454E13"/>
    <w:rsid w:val="00454E35"/>
    <w:rsid w:val="00454EC8"/>
    <w:rsid w:val="0045532D"/>
    <w:rsid w:val="00455343"/>
    <w:rsid w:val="00455496"/>
    <w:rsid w:val="004554B2"/>
    <w:rsid w:val="0045556D"/>
    <w:rsid w:val="004555C7"/>
    <w:rsid w:val="00455836"/>
    <w:rsid w:val="00455868"/>
    <w:rsid w:val="00455887"/>
    <w:rsid w:val="00455BC5"/>
    <w:rsid w:val="00455BED"/>
    <w:rsid w:val="00456259"/>
    <w:rsid w:val="0045646F"/>
    <w:rsid w:val="00456492"/>
    <w:rsid w:val="0045657B"/>
    <w:rsid w:val="00456698"/>
    <w:rsid w:val="004566DC"/>
    <w:rsid w:val="004567AD"/>
    <w:rsid w:val="00456E2A"/>
    <w:rsid w:val="00456F3C"/>
    <w:rsid w:val="004570AB"/>
    <w:rsid w:val="004570F7"/>
    <w:rsid w:val="0045718D"/>
    <w:rsid w:val="00457235"/>
    <w:rsid w:val="004572DE"/>
    <w:rsid w:val="004573D1"/>
    <w:rsid w:val="004573F4"/>
    <w:rsid w:val="00457443"/>
    <w:rsid w:val="00457897"/>
    <w:rsid w:val="004579E4"/>
    <w:rsid w:val="00457A96"/>
    <w:rsid w:val="00457B34"/>
    <w:rsid w:val="00457B69"/>
    <w:rsid w:val="00457CBA"/>
    <w:rsid w:val="00457D0E"/>
    <w:rsid w:val="004600D8"/>
    <w:rsid w:val="004601DF"/>
    <w:rsid w:val="00460380"/>
    <w:rsid w:val="00460391"/>
    <w:rsid w:val="004607F2"/>
    <w:rsid w:val="00460892"/>
    <w:rsid w:val="00460C8D"/>
    <w:rsid w:val="00460EBE"/>
    <w:rsid w:val="00460F87"/>
    <w:rsid w:val="00461098"/>
    <w:rsid w:val="00461291"/>
    <w:rsid w:val="00461575"/>
    <w:rsid w:val="0046161C"/>
    <w:rsid w:val="00461712"/>
    <w:rsid w:val="00461937"/>
    <w:rsid w:val="00461A51"/>
    <w:rsid w:val="00461EF6"/>
    <w:rsid w:val="00462095"/>
    <w:rsid w:val="004620C7"/>
    <w:rsid w:val="0046223C"/>
    <w:rsid w:val="0046245E"/>
    <w:rsid w:val="00462760"/>
    <w:rsid w:val="004629A1"/>
    <w:rsid w:val="00462A27"/>
    <w:rsid w:val="00462C3E"/>
    <w:rsid w:val="00462EE9"/>
    <w:rsid w:val="00462FCE"/>
    <w:rsid w:val="00463013"/>
    <w:rsid w:val="004630E0"/>
    <w:rsid w:val="00463585"/>
    <w:rsid w:val="00463660"/>
    <w:rsid w:val="0046385F"/>
    <w:rsid w:val="00464125"/>
    <w:rsid w:val="004642C5"/>
    <w:rsid w:val="004643A7"/>
    <w:rsid w:val="004644B2"/>
    <w:rsid w:val="004644BB"/>
    <w:rsid w:val="00464503"/>
    <w:rsid w:val="0046451E"/>
    <w:rsid w:val="00464692"/>
    <w:rsid w:val="004646DE"/>
    <w:rsid w:val="00464A03"/>
    <w:rsid w:val="00464B5A"/>
    <w:rsid w:val="00464B73"/>
    <w:rsid w:val="00464BE2"/>
    <w:rsid w:val="00464C2D"/>
    <w:rsid w:val="00464D77"/>
    <w:rsid w:val="00464FAF"/>
    <w:rsid w:val="0046504A"/>
    <w:rsid w:val="00465259"/>
    <w:rsid w:val="00465431"/>
    <w:rsid w:val="00465785"/>
    <w:rsid w:val="0046594C"/>
    <w:rsid w:val="00465A7A"/>
    <w:rsid w:val="00465C79"/>
    <w:rsid w:val="00465E17"/>
    <w:rsid w:val="00465FE1"/>
    <w:rsid w:val="00465FFF"/>
    <w:rsid w:val="00466094"/>
    <w:rsid w:val="0046611F"/>
    <w:rsid w:val="00466265"/>
    <w:rsid w:val="004662A6"/>
    <w:rsid w:val="00466361"/>
    <w:rsid w:val="00466554"/>
    <w:rsid w:val="004665BC"/>
    <w:rsid w:val="0046667B"/>
    <w:rsid w:val="004666FA"/>
    <w:rsid w:val="004667A5"/>
    <w:rsid w:val="004667DF"/>
    <w:rsid w:val="004669E3"/>
    <w:rsid w:val="00466CB6"/>
    <w:rsid w:val="00466DB6"/>
    <w:rsid w:val="00466E32"/>
    <w:rsid w:val="00466F61"/>
    <w:rsid w:val="00467145"/>
    <w:rsid w:val="00467232"/>
    <w:rsid w:val="0046746D"/>
    <w:rsid w:val="00467816"/>
    <w:rsid w:val="00467AA8"/>
    <w:rsid w:val="00467ACF"/>
    <w:rsid w:val="00467C37"/>
    <w:rsid w:val="00467E97"/>
    <w:rsid w:val="00467EDC"/>
    <w:rsid w:val="00467F90"/>
    <w:rsid w:val="00470293"/>
    <w:rsid w:val="00470423"/>
    <w:rsid w:val="00470777"/>
    <w:rsid w:val="004707AC"/>
    <w:rsid w:val="00470876"/>
    <w:rsid w:val="00470A41"/>
    <w:rsid w:val="00470B68"/>
    <w:rsid w:val="00470BB5"/>
    <w:rsid w:val="00470C59"/>
    <w:rsid w:val="00470C88"/>
    <w:rsid w:val="00470D64"/>
    <w:rsid w:val="00471246"/>
    <w:rsid w:val="004712DB"/>
    <w:rsid w:val="004713A6"/>
    <w:rsid w:val="0047152D"/>
    <w:rsid w:val="00471547"/>
    <w:rsid w:val="004715CE"/>
    <w:rsid w:val="00471775"/>
    <w:rsid w:val="00471899"/>
    <w:rsid w:val="0047193B"/>
    <w:rsid w:val="004719BF"/>
    <w:rsid w:val="00471A8E"/>
    <w:rsid w:val="00471BB9"/>
    <w:rsid w:val="00471C07"/>
    <w:rsid w:val="00471D8A"/>
    <w:rsid w:val="00471DE4"/>
    <w:rsid w:val="004721FE"/>
    <w:rsid w:val="00472487"/>
    <w:rsid w:val="004729CE"/>
    <w:rsid w:val="004729FA"/>
    <w:rsid w:val="00472BA3"/>
    <w:rsid w:val="00472CAC"/>
    <w:rsid w:val="0047312B"/>
    <w:rsid w:val="00473284"/>
    <w:rsid w:val="0047351B"/>
    <w:rsid w:val="0047362E"/>
    <w:rsid w:val="00473689"/>
    <w:rsid w:val="004737DD"/>
    <w:rsid w:val="004739E5"/>
    <w:rsid w:val="00473A2C"/>
    <w:rsid w:val="00473A51"/>
    <w:rsid w:val="00473AE6"/>
    <w:rsid w:val="00473AF9"/>
    <w:rsid w:val="00473BDE"/>
    <w:rsid w:val="00473DBD"/>
    <w:rsid w:val="00473EE0"/>
    <w:rsid w:val="00473F15"/>
    <w:rsid w:val="00473F61"/>
    <w:rsid w:val="004740D1"/>
    <w:rsid w:val="004741C8"/>
    <w:rsid w:val="004744D2"/>
    <w:rsid w:val="004745A4"/>
    <w:rsid w:val="004745DF"/>
    <w:rsid w:val="00474766"/>
    <w:rsid w:val="00474852"/>
    <w:rsid w:val="00474CC0"/>
    <w:rsid w:val="00474DA1"/>
    <w:rsid w:val="00474E93"/>
    <w:rsid w:val="00475735"/>
    <w:rsid w:val="00475948"/>
    <w:rsid w:val="00475972"/>
    <w:rsid w:val="00475AA4"/>
    <w:rsid w:val="00475AAD"/>
    <w:rsid w:val="00475C0A"/>
    <w:rsid w:val="00475F03"/>
    <w:rsid w:val="0047606F"/>
    <w:rsid w:val="004760C9"/>
    <w:rsid w:val="004761F0"/>
    <w:rsid w:val="004763D8"/>
    <w:rsid w:val="00476500"/>
    <w:rsid w:val="0047693B"/>
    <w:rsid w:val="00476B5E"/>
    <w:rsid w:val="00476BED"/>
    <w:rsid w:val="00476EFD"/>
    <w:rsid w:val="00476F0C"/>
    <w:rsid w:val="00476F65"/>
    <w:rsid w:val="00476FBC"/>
    <w:rsid w:val="00477037"/>
    <w:rsid w:val="00477236"/>
    <w:rsid w:val="004772F9"/>
    <w:rsid w:val="004773D6"/>
    <w:rsid w:val="00477487"/>
    <w:rsid w:val="00477526"/>
    <w:rsid w:val="0047758D"/>
    <w:rsid w:val="004779B7"/>
    <w:rsid w:val="00477A83"/>
    <w:rsid w:val="00477AE6"/>
    <w:rsid w:val="00477C5B"/>
    <w:rsid w:val="00477E42"/>
    <w:rsid w:val="00477E6E"/>
    <w:rsid w:val="00477F0A"/>
    <w:rsid w:val="004801FA"/>
    <w:rsid w:val="00480210"/>
    <w:rsid w:val="004802D7"/>
    <w:rsid w:val="004803A9"/>
    <w:rsid w:val="00480480"/>
    <w:rsid w:val="004805E2"/>
    <w:rsid w:val="00480968"/>
    <w:rsid w:val="004809CC"/>
    <w:rsid w:val="004809FA"/>
    <w:rsid w:val="00480A26"/>
    <w:rsid w:val="00480B02"/>
    <w:rsid w:val="00480BF8"/>
    <w:rsid w:val="00480C9A"/>
    <w:rsid w:val="00480D9F"/>
    <w:rsid w:val="00480E57"/>
    <w:rsid w:val="004813E1"/>
    <w:rsid w:val="00481416"/>
    <w:rsid w:val="004815A9"/>
    <w:rsid w:val="00481959"/>
    <w:rsid w:val="004819DF"/>
    <w:rsid w:val="00481A81"/>
    <w:rsid w:val="00481B98"/>
    <w:rsid w:val="00481C6B"/>
    <w:rsid w:val="00481DF7"/>
    <w:rsid w:val="0048220D"/>
    <w:rsid w:val="00482560"/>
    <w:rsid w:val="00482733"/>
    <w:rsid w:val="00482B0D"/>
    <w:rsid w:val="00482B57"/>
    <w:rsid w:val="00482B81"/>
    <w:rsid w:val="00482D4C"/>
    <w:rsid w:val="00483107"/>
    <w:rsid w:val="004832F3"/>
    <w:rsid w:val="004833D4"/>
    <w:rsid w:val="0048345A"/>
    <w:rsid w:val="0048355A"/>
    <w:rsid w:val="004836AE"/>
    <w:rsid w:val="00483B61"/>
    <w:rsid w:val="00483D38"/>
    <w:rsid w:val="00483D9E"/>
    <w:rsid w:val="00483FAD"/>
    <w:rsid w:val="00484135"/>
    <w:rsid w:val="0048426A"/>
    <w:rsid w:val="00484896"/>
    <w:rsid w:val="00484965"/>
    <w:rsid w:val="00484A3C"/>
    <w:rsid w:val="00484A95"/>
    <w:rsid w:val="00484B52"/>
    <w:rsid w:val="00484CE5"/>
    <w:rsid w:val="00484D15"/>
    <w:rsid w:val="00484D70"/>
    <w:rsid w:val="00484DA2"/>
    <w:rsid w:val="00484EB8"/>
    <w:rsid w:val="0048509E"/>
    <w:rsid w:val="00485195"/>
    <w:rsid w:val="00485261"/>
    <w:rsid w:val="00485597"/>
    <w:rsid w:val="004859F7"/>
    <w:rsid w:val="00485C0B"/>
    <w:rsid w:val="00485CAD"/>
    <w:rsid w:val="00485DA2"/>
    <w:rsid w:val="00485E13"/>
    <w:rsid w:val="00485ED5"/>
    <w:rsid w:val="004863CF"/>
    <w:rsid w:val="004864D6"/>
    <w:rsid w:val="00486529"/>
    <w:rsid w:val="004865DD"/>
    <w:rsid w:val="004865FC"/>
    <w:rsid w:val="004869BC"/>
    <w:rsid w:val="00486AB3"/>
    <w:rsid w:val="00486BA2"/>
    <w:rsid w:val="00486E50"/>
    <w:rsid w:val="00486EF8"/>
    <w:rsid w:val="00486FA3"/>
    <w:rsid w:val="00486FBE"/>
    <w:rsid w:val="004870BF"/>
    <w:rsid w:val="00487218"/>
    <w:rsid w:val="004874F6"/>
    <w:rsid w:val="0048771D"/>
    <w:rsid w:val="0048773D"/>
    <w:rsid w:val="00487A3E"/>
    <w:rsid w:val="00487BE7"/>
    <w:rsid w:val="00487EF7"/>
    <w:rsid w:val="0049002F"/>
    <w:rsid w:val="00490400"/>
    <w:rsid w:val="004904CF"/>
    <w:rsid w:val="004905A3"/>
    <w:rsid w:val="004907E4"/>
    <w:rsid w:val="00490A9A"/>
    <w:rsid w:val="00490AD2"/>
    <w:rsid w:val="00490B57"/>
    <w:rsid w:val="00490C34"/>
    <w:rsid w:val="00490CBB"/>
    <w:rsid w:val="00490CD2"/>
    <w:rsid w:val="00491199"/>
    <w:rsid w:val="004911EB"/>
    <w:rsid w:val="0049137B"/>
    <w:rsid w:val="0049150B"/>
    <w:rsid w:val="00491678"/>
    <w:rsid w:val="00491811"/>
    <w:rsid w:val="0049183F"/>
    <w:rsid w:val="004918AB"/>
    <w:rsid w:val="004919CF"/>
    <w:rsid w:val="00491A44"/>
    <w:rsid w:val="00491B72"/>
    <w:rsid w:val="00491C96"/>
    <w:rsid w:val="00491D3E"/>
    <w:rsid w:val="00491EFD"/>
    <w:rsid w:val="00491FAA"/>
    <w:rsid w:val="00492113"/>
    <w:rsid w:val="004923A2"/>
    <w:rsid w:val="004923B8"/>
    <w:rsid w:val="0049253B"/>
    <w:rsid w:val="00492656"/>
    <w:rsid w:val="004927A0"/>
    <w:rsid w:val="004928CD"/>
    <w:rsid w:val="00492995"/>
    <w:rsid w:val="00492D5F"/>
    <w:rsid w:val="00492E66"/>
    <w:rsid w:val="00492EC9"/>
    <w:rsid w:val="00492F4F"/>
    <w:rsid w:val="004932CF"/>
    <w:rsid w:val="00493343"/>
    <w:rsid w:val="00493373"/>
    <w:rsid w:val="0049344F"/>
    <w:rsid w:val="00493602"/>
    <w:rsid w:val="004936ED"/>
    <w:rsid w:val="00493941"/>
    <w:rsid w:val="00493A74"/>
    <w:rsid w:val="00493BC1"/>
    <w:rsid w:val="00493CD8"/>
    <w:rsid w:val="00493D07"/>
    <w:rsid w:val="00493EDB"/>
    <w:rsid w:val="00494230"/>
    <w:rsid w:val="0049425E"/>
    <w:rsid w:val="00494277"/>
    <w:rsid w:val="004943F0"/>
    <w:rsid w:val="00494445"/>
    <w:rsid w:val="004947D3"/>
    <w:rsid w:val="00494A29"/>
    <w:rsid w:val="00494B28"/>
    <w:rsid w:val="00494C5D"/>
    <w:rsid w:val="00494EC8"/>
    <w:rsid w:val="00495110"/>
    <w:rsid w:val="00495135"/>
    <w:rsid w:val="004952C7"/>
    <w:rsid w:val="0049546A"/>
    <w:rsid w:val="0049587D"/>
    <w:rsid w:val="00495978"/>
    <w:rsid w:val="0049597B"/>
    <w:rsid w:val="00495B0A"/>
    <w:rsid w:val="00495C4C"/>
    <w:rsid w:val="00495C73"/>
    <w:rsid w:val="00495D55"/>
    <w:rsid w:val="00495DE1"/>
    <w:rsid w:val="00496110"/>
    <w:rsid w:val="00496174"/>
    <w:rsid w:val="0049673C"/>
    <w:rsid w:val="00496898"/>
    <w:rsid w:val="00496939"/>
    <w:rsid w:val="004969C5"/>
    <w:rsid w:val="00496D58"/>
    <w:rsid w:val="00496EAE"/>
    <w:rsid w:val="004970C0"/>
    <w:rsid w:val="00497101"/>
    <w:rsid w:val="00497378"/>
    <w:rsid w:val="004975B5"/>
    <w:rsid w:val="0049776B"/>
    <w:rsid w:val="00497783"/>
    <w:rsid w:val="004979AB"/>
    <w:rsid w:val="00497AF9"/>
    <w:rsid w:val="00497D77"/>
    <w:rsid w:val="00497FDD"/>
    <w:rsid w:val="004A0119"/>
    <w:rsid w:val="004A01B2"/>
    <w:rsid w:val="004A0201"/>
    <w:rsid w:val="004A0365"/>
    <w:rsid w:val="004A045F"/>
    <w:rsid w:val="004A047F"/>
    <w:rsid w:val="004A04EB"/>
    <w:rsid w:val="004A04FE"/>
    <w:rsid w:val="004A0704"/>
    <w:rsid w:val="004A0822"/>
    <w:rsid w:val="004A0ADF"/>
    <w:rsid w:val="004A0B64"/>
    <w:rsid w:val="004A0E04"/>
    <w:rsid w:val="004A154E"/>
    <w:rsid w:val="004A16D7"/>
    <w:rsid w:val="004A19FA"/>
    <w:rsid w:val="004A20E3"/>
    <w:rsid w:val="004A212F"/>
    <w:rsid w:val="004A2132"/>
    <w:rsid w:val="004A2697"/>
    <w:rsid w:val="004A27F8"/>
    <w:rsid w:val="004A28D2"/>
    <w:rsid w:val="004A29FB"/>
    <w:rsid w:val="004A2A4D"/>
    <w:rsid w:val="004A2FF5"/>
    <w:rsid w:val="004A3006"/>
    <w:rsid w:val="004A3024"/>
    <w:rsid w:val="004A3813"/>
    <w:rsid w:val="004A397B"/>
    <w:rsid w:val="004A3AAE"/>
    <w:rsid w:val="004A3CDA"/>
    <w:rsid w:val="004A3CEF"/>
    <w:rsid w:val="004A3E84"/>
    <w:rsid w:val="004A3ECC"/>
    <w:rsid w:val="004A4097"/>
    <w:rsid w:val="004A4165"/>
    <w:rsid w:val="004A4749"/>
    <w:rsid w:val="004A49FC"/>
    <w:rsid w:val="004A4B09"/>
    <w:rsid w:val="004A4B0F"/>
    <w:rsid w:val="004A4D64"/>
    <w:rsid w:val="004A4DAD"/>
    <w:rsid w:val="004A4EF2"/>
    <w:rsid w:val="004A4FA0"/>
    <w:rsid w:val="004A4FDB"/>
    <w:rsid w:val="004A504C"/>
    <w:rsid w:val="004A56DC"/>
    <w:rsid w:val="004A576C"/>
    <w:rsid w:val="004A59F2"/>
    <w:rsid w:val="004A5A7B"/>
    <w:rsid w:val="004A5E70"/>
    <w:rsid w:val="004A6269"/>
    <w:rsid w:val="004A62C0"/>
    <w:rsid w:val="004A6391"/>
    <w:rsid w:val="004A63A7"/>
    <w:rsid w:val="004A65DD"/>
    <w:rsid w:val="004A668B"/>
    <w:rsid w:val="004A6867"/>
    <w:rsid w:val="004A6A3C"/>
    <w:rsid w:val="004A6AB9"/>
    <w:rsid w:val="004A6FA7"/>
    <w:rsid w:val="004A700C"/>
    <w:rsid w:val="004A74D3"/>
    <w:rsid w:val="004A766C"/>
    <w:rsid w:val="004A76E3"/>
    <w:rsid w:val="004A7AA1"/>
    <w:rsid w:val="004A7DCA"/>
    <w:rsid w:val="004A7E31"/>
    <w:rsid w:val="004B0229"/>
    <w:rsid w:val="004B028F"/>
    <w:rsid w:val="004B0436"/>
    <w:rsid w:val="004B0596"/>
    <w:rsid w:val="004B0A64"/>
    <w:rsid w:val="004B0C29"/>
    <w:rsid w:val="004B0C65"/>
    <w:rsid w:val="004B0DD3"/>
    <w:rsid w:val="004B0FFD"/>
    <w:rsid w:val="004B1414"/>
    <w:rsid w:val="004B1565"/>
    <w:rsid w:val="004B159C"/>
    <w:rsid w:val="004B1602"/>
    <w:rsid w:val="004B189F"/>
    <w:rsid w:val="004B1C25"/>
    <w:rsid w:val="004B1C3A"/>
    <w:rsid w:val="004B1C3F"/>
    <w:rsid w:val="004B1C58"/>
    <w:rsid w:val="004B1C8B"/>
    <w:rsid w:val="004B1EB6"/>
    <w:rsid w:val="004B208A"/>
    <w:rsid w:val="004B26E3"/>
    <w:rsid w:val="004B26FD"/>
    <w:rsid w:val="004B2739"/>
    <w:rsid w:val="004B2854"/>
    <w:rsid w:val="004B2BD5"/>
    <w:rsid w:val="004B2CA6"/>
    <w:rsid w:val="004B2D74"/>
    <w:rsid w:val="004B2D90"/>
    <w:rsid w:val="004B3162"/>
    <w:rsid w:val="004B318F"/>
    <w:rsid w:val="004B3211"/>
    <w:rsid w:val="004B34DD"/>
    <w:rsid w:val="004B368B"/>
    <w:rsid w:val="004B3785"/>
    <w:rsid w:val="004B3AA8"/>
    <w:rsid w:val="004B3B94"/>
    <w:rsid w:val="004B3C0F"/>
    <w:rsid w:val="004B3E70"/>
    <w:rsid w:val="004B3EE4"/>
    <w:rsid w:val="004B41A5"/>
    <w:rsid w:val="004B424A"/>
    <w:rsid w:val="004B4417"/>
    <w:rsid w:val="004B446F"/>
    <w:rsid w:val="004B46F7"/>
    <w:rsid w:val="004B47B3"/>
    <w:rsid w:val="004B47EA"/>
    <w:rsid w:val="004B4A94"/>
    <w:rsid w:val="004B4B30"/>
    <w:rsid w:val="004B4D07"/>
    <w:rsid w:val="004B506B"/>
    <w:rsid w:val="004B513E"/>
    <w:rsid w:val="004B52DC"/>
    <w:rsid w:val="004B52F5"/>
    <w:rsid w:val="004B5753"/>
    <w:rsid w:val="004B5A11"/>
    <w:rsid w:val="004B5B3B"/>
    <w:rsid w:val="004B5C14"/>
    <w:rsid w:val="004B5FE7"/>
    <w:rsid w:val="004B63F4"/>
    <w:rsid w:val="004B6663"/>
    <w:rsid w:val="004B68F8"/>
    <w:rsid w:val="004B68FF"/>
    <w:rsid w:val="004B696D"/>
    <w:rsid w:val="004B6B56"/>
    <w:rsid w:val="004B6C2C"/>
    <w:rsid w:val="004B6C7F"/>
    <w:rsid w:val="004B6D4F"/>
    <w:rsid w:val="004B6E18"/>
    <w:rsid w:val="004B6E2C"/>
    <w:rsid w:val="004B7038"/>
    <w:rsid w:val="004B7106"/>
    <w:rsid w:val="004B73D4"/>
    <w:rsid w:val="004B760A"/>
    <w:rsid w:val="004B7719"/>
    <w:rsid w:val="004B7777"/>
    <w:rsid w:val="004B78A1"/>
    <w:rsid w:val="004B7C04"/>
    <w:rsid w:val="004B7C49"/>
    <w:rsid w:val="004B7DD9"/>
    <w:rsid w:val="004B7EA4"/>
    <w:rsid w:val="004B7F57"/>
    <w:rsid w:val="004B7F8D"/>
    <w:rsid w:val="004C0328"/>
    <w:rsid w:val="004C03EF"/>
    <w:rsid w:val="004C05E4"/>
    <w:rsid w:val="004C05FF"/>
    <w:rsid w:val="004C08A9"/>
    <w:rsid w:val="004C0943"/>
    <w:rsid w:val="004C0A13"/>
    <w:rsid w:val="004C0A1C"/>
    <w:rsid w:val="004C0A57"/>
    <w:rsid w:val="004C0B57"/>
    <w:rsid w:val="004C0BC0"/>
    <w:rsid w:val="004C0DCF"/>
    <w:rsid w:val="004C0F1C"/>
    <w:rsid w:val="004C1281"/>
    <w:rsid w:val="004C1540"/>
    <w:rsid w:val="004C1618"/>
    <w:rsid w:val="004C170A"/>
    <w:rsid w:val="004C187A"/>
    <w:rsid w:val="004C1892"/>
    <w:rsid w:val="004C18B7"/>
    <w:rsid w:val="004C1CE0"/>
    <w:rsid w:val="004C2177"/>
    <w:rsid w:val="004C223C"/>
    <w:rsid w:val="004C23C6"/>
    <w:rsid w:val="004C26DF"/>
    <w:rsid w:val="004C2757"/>
    <w:rsid w:val="004C27D3"/>
    <w:rsid w:val="004C2AC5"/>
    <w:rsid w:val="004C2CF2"/>
    <w:rsid w:val="004C2EB0"/>
    <w:rsid w:val="004C2EC7"/>
    <w:rsid w:val="004C3076"/>
    <w:rsid w:val="004C307E"/>
    <w:rsid w:val="004C346B"/>
    <w:rsid w:val="004C37E8"/>
    <w:rsid w:val="004C392C"/>
    <w:rsid w:val="004C3A11"/>
    <w:rsid w:val="004C3D28"/>
    <w:rsid w:val="004C3ED7"/>
    <w:rsid w:val="004C40B3"/>
    <w:rsid w:val="004C4255"/>
    <w:rsid w:val="004C434B"/>
    <w:rsid w:val="004C4491"/>
    <w:rsid w:val="004C46BF"/>
    <w:rsid w:val="004C480E"/>
    <w:rsid w:val="004C4AC4"/>
    <w:rsid w:val="004C4CBA"/>
    <w:rsid w:val="004C4D51"/>
    <w:rsid w:val="004C4E4A"/>
    <w:rsid w:val="004C4EF0"/>
    <w:rsid w:val="004C4F73"/>
    <w:rsid w:val="004C4FFA"/>
    <w:rsid w:val="004C50C9"/>
    <w:rsid w:val="004C51C1"/>
    <w:rsid w:val="004C52B1"/>
    <w:rsid w:val="004C5534"/>
    <w:rsid w:val="004C56C9"/>
    <w:rsid w:val="004C57B0"/>
    <w:rsid w:val="004C58A7"/>
    <w:rsid w:val="004C593D"/>
    <w:rsid w:val="004C5996"/>
    <w:rsid w:val="004C5A89"/>
    <w:rsid w:val="004C5B43"/>
    <w:rsid w:val="004C5B63"/>
    <w:rsid w:val="004C5B71"/>
    <w:rsid w:val="004C5C4B"/>
    <w:rsid w:val="004C5D23"/>
    <w:rsid w:val="004C6026"/>
    <w:rsid w:val="004C6177"/>
    <w:rsid w:val="004C642E"/>
    <w:rsid w:val="004C6554"/>
    <w:rsid w:val="004C6651"/>
    <w:rsid w:val="004C6838"/>
    <w:rsid w:val="004C684C"/>
    <w:rsid w:val="004C6B11"/>
    <w:rsid w:val="004C709C"/>
    <w:rsid w:val="004C723E"/>
    <w:rsid w:val="004C72EA"/>
    <w:rsid w:val="004C7437"/>
    <w:rsid w:val="004C75F0"/>
    <w:rsid w:val="004C76DF"/>
    <w:rsid w:val="004C7742"/>
    <w:rsid w:val="004C7A16"/>
    <w:rsid w:val="004D0146"/>
    <w:rsid w:val="004D02BA"/>
    <w:rsid w:val="004D03BC"/>
    <w:rsid w:val="004D0401"/>
    <w:rsid w:val="004D0505"/>
    <w:rsid w:val="004D0707"/>
    <w:rsid w:val="004D09B4"/>
    <w:rsid w:val="004D09D2"/>
    <w:rsid w:val="004D0B04"/>
    <w:rsid w:val="004D0BA9"/>
    <w:rsid w:val="004D0C16"/>
    <w:rsid w:val="004D0F66"/>
    <w:rsid w:val="004D0F9D"/>
    <w:rsid w:val="004D10A7"/>
    <w:rsid w:val="004D1168"/>
    <w:rsid w:val="004D12E1"/>
    <w:rsid w:val="004D1480"/>
    <w:rsid w:val="004D163F"/>
    <w:rsid w:val="004D1710"/>
    <w:rsid w:val="004D196D"/>
    <w:rsid w:val="004D1D4E"/>
    <w:rsid w:val="004D1E25"/>
    <w:rsid w:val="004D1E30"/>
    <w:rsid w:val="004D1E5E"/>
    <w:rsid w:val="004D2491"/>
    <w:rsid w:val="004D2558"/>
    <w:rsid w:val="004D25A3"/>
    <w:rsid w:val="004D265B"/>
    <w:rsid w:val="004D26B8"/>
    <w:rsid w:val="004D2758"/>
    <w:rsid w:val="004D29C8"/>
    <w:rsid w:val="004D2ADE"/>
    <w:rsid w:val="004D2B00"/>
    <w:rsid w:val="004D2C76"/>
    <w:rsid w:val="004D2CDA"/>
    <w:rsid w:val="004D3084"/>
    <w:rsid w:val="004D3096"/>
    <w:rsid w:val="004D3156"/>
    <w:rsid w:val="004D329F"/>
    <w:rsid w:val="004D32E6"/>
    <w:rsid w:val="004D34E0"/>
    <w:rsid w:val="004D35D8"/>
    <w:rsid w:val="004D377E"/>
    <w:rsid w:val="004D3821"/>
    <w:rsid w:val="004D3831"/>
    <w:rsid w:val="004D39A9"/>
    <w:rsid w:val="004D39DD"/>
    <w:rsid w:val="004D3A1C"/>
    <w:rsid w:val="004D3A2C"/>
    <w:rsid w:val="004D3DC8"/>
    <w:rsid w:val="004D3E3F"/>
    <w:rsid w:val="004D3E53"/>
    <w:rsid w:val="004D3E99"/>
    <w:rsid w:val="004D43CF"/>
    <w:rsid w:val="004D46A7"/>
    <w:rsid w:val="004D4707"/>
    <w:rsid w:val="004D494A"/>
    <w:rsid w:val="004D4B34"/>
    <w:rsid w:val="004D4B39"/>
    <w:rsid w:val="004D4B62"/>
    <w:rsid w:val="004D4B7A"/>
    <w:rsid w:val="004D502D"/>
    <w:rsid w:val="004D50F8"/>
    <w:rsid w:val="004D526D"/>
    <w:rsid w:val="004D5488"/>
    <w:rsid w:val="004D550E"/>
    <w:rsid w:val="004D556E"/>
    <w:rsid w:val="004D5679"/>
    <w:rsid w:val="004D583F"/>
    <w:rsid w:val="004D587E"/>
    <w:rsid w:val="004D58B5"/>
    <w:rsid w:val="004D5B49"/>
    <w:rsid w:val="004D5DA7"/>
    <w:rsid w:val="004D6297"/>
    <w:rsid w:val="004D6472"/>
    <w:rsid w:val="004D65B9"/>
    <w:rsid w:val="004D66DF"/>
    <w:rsid w:val="004D6714"/>
    <w:rsid w:val="004D6A66"/>
    <w:rsid w:val="004D6CFB"/>
    <w:rsid w:val="004D6E67"/>
    <w:rsid w:val="004D6FE5"/>
    <w:rsid w:val="004D7043"/>
    <w:rsid w:val="004D706C"/>
    <w:rsid w:val="004D7071"/>
    <w:rsid w:val="004D7353"/>
    <w:rsid w:val="004D7709"/>
    <w:rsid w:val="004D78A3"/>
    <w:rsid w:val="004D7C17"/>
    <w:rsid w:val="004D7D17"/>
    <w:rsid w:val="004D7D1F"/>
    <w:rsid w:val="004E007A"/>
    <w:rsid w:val="004E0295"/>
    <w:rsid w:val="004E0304"/>
    <w:rsid w:val="004E0449"/>
    <w:rsid w:val="004E0793"/>
    <w:rsid w:val="004E07D3"/>
    <w:rsid w:val="004E0846"/>
    <w:rsid w:val="004E0988"/>
    <w:rsid w:val="004E0B8C"/>
    <w:rsid w:val="004E0C74"/>
    <w:rsid w:val="004E0D2B"/>
    <w:rsid w:val="004E0D4F"/>
    <w:rsid w:val="004E1014"/>
    <w:rsid w:val="004E1276"/>
    <w:rsid w:val="004E12CE"/>
    <w:rsid w:val="004E12ED"/>
    <w:rsid w:val="004E14BE"/>
    <w:rsid w:val="004E1980"/>
    <w:rsid w:val="004E1C7C"/>
    <w:rsid w:val="004E1EDF"/>
    <w:rsid w:val="004E2056"/>
    <w:rsid w:val="004E215C"/>
    <w:rsid w:val="004E219A"/>
    <w:rsid w:val="004E224E"/>
    <w:rsid w:val="004E23BC"/>
    <w:rsid w:val="004E23D6"/>
    <w:rsid w:val="004E2537"/>
    <w:rsid w:val="004E2922"/>
    <w:rsid w:val="004E29CF"/>
    <w:rsid w:val="004E2A14"/>
    <w:rsid w:val="004E3546"/>
    <w:rsid w:val="004E36C0"/>
    <w:rsid w:val="004E37CD"/>
    <w:rsid w:val="004E3914"/>
    <w:rsid w:val="004E39E1"/>
    <w:rsid w:val="004E3D34"/>
    <w:rsid w:val="004E43E3"/>
    <w:rsid w:val="004E448F"/>
    <w:rsid w:val="004E45CC"/>
    <w:rsid w:val="004E48BF"/>
    <w:rsid w:val="004E4B67"/>
    <w:rsid w:val="004E4B95"/>
    <w:rsid w:val="004E4D14"/>
    <w:rsid w:val="004E4D57"/>
    <w:rsid w:val="004E4DE2"/>
    <w:rsid w:val="004E4DE7"/>
    <w:rsid w:val="004E511E"/>
    <w:rsid w:val="004E56B3"/>
    <w:rsid w:val="004E56E4"/>
    <w:rsid w:val="004E57D5"/>
    <w:rsid w:val="004E5916"/>
    <w:rsid w:val="004E5969"/>
    <w:rsid w:val="004E5CB9"/>
    <w:rsid w:val="004E5CBD"/>
    <w:rsid w:val="004E5CD4"/>
    <w:rsid w:val="004E6131"/>
    <w:rsid w:val="004E629B"/>
    <w:rsid w:val="004E65F4"/>
    <w:rsid w:val="004E6643"/>
    <w:rsid w:val="004E67A7"/>
    <w:rsid w:val="004E6827"/>
    <w:rsid w:val="004E6C50"/>
    <w:rsid w:val="004E6C8E"/>
    <w:rsid w:val="004E6F89"/>
    <w:rsid w:val="004E7025"/>
    <w:rsid w:val="004E71C6"/>
    <w:rsid w:val="004E738C"/>
    <w:rsid w:val="004E76F3"/>
    <w:rsid w:val="004E7AEB"/>
    <w:rsid w:val="004E7B47"/>
    <w:rsid w:val="004E7B8C"/>
    <w:rsid w:val="004E7BD8"/>
    <w:rsid w:val="004E7DC5"/>
    <w:rsid w:val="004E7E91"/>
    <w:rsid w:val="004E7F18"/>
    <w:rsid w:val="004F02CC"/>
    <w:rsid w:val="004F0702"/>
    <w:rsid w:val="004F097A"/>
    <w:rsid w:val="004F0EA0"/>
    <w:rsid w:val="004F0EA7"/>
    <w:rsid w:val="004F0EE6"/>
    <w:rsid w:val="004F0F54"/>
    <w:rsid w:val="004F12DE"/>
    <w:rsid w:val="004F157E"/>
    <w:rsid w:val="004F16F8"/>
    <w:rsid w:val="004F1804"/>
    <w:rsid w:val="004F1ADA"/>
    <w:rsid w:val="004F1B07"/>
    <w:rsid w:val="004F1C39"/>
    <w:rsid w:val="004F1D00"/>
    <w:rsid w:val="004F1EAF"/>
    <w:rsid w:val="004F215D"/>
    <w:rsid w:val="004F231F"/>
    <w:rsid w:val="004F23D0"/>
    <w:rsid w:val="004F24BC"/>
    <w:rsid w:val="004F2579"/>
    <w:rsid w:val="004F2638"/>
    <w:rsid w:val="004F279A"/>
    <w:rsid w:val="004F27A9"/>
    <w:rsid w:val="004F29D1"/>
    <w:rsid w:val="004F2A19"/>
    <w:rsid w:val="004F2BE2"/>
    <w:rsid w:val="004F2C08"/>
    <w:rsid w:val="004F2D19"/>
    <w:rsid w:val="004F2D3A"/>
    <w:rsid w:val="004F2D45"/>
    <w:rsid w:val="004F2D88"/>
    <w:rsid w:val="004F2F61"/>
    <w:rsid w:val="004F2F81"/>
    <w:rsid w:val="004F2FB6"/>
    <w:rsid w:val="004F2FB7"/>
    <w:rsid w:val="004F2FEE"/>
    <w:rsid w:val="004F302F"/>
    <w:rsid w:val="004F308E"/>
    <w:rsid w:val="004F3944"/>
    <w:rsid w:val="004F394D"/>
    <w:rsid w:val="004F3A5B"/>
    <w:rsid w:val="004F3A92"/>
    <w:rsid w:val="004F3C1A"/>
    <w:rsid w:val="004F3CC1"/>
    <w:rsid w:val="004F43C5"/>
    <w:rsid w:val="004F489A"/>
    <w:rsid w:val="004F48CD"/>
    <w:rsid w:val="004F49C3"/>
    <w:rsid w:val="004F4AEB"/>
    <w:rsid w:val="004F4DFD"/>
    <w:rsid w:val="004F4FB7"/>
    <w:rsid w:val="004F56D0"/>
    <w:rsid w:val="004F57B9"/>
    <w:rsid w:val="004F57D4"/>
    <w:rsid w:val="004F58A8"/>
    <w:rsid w:val="004F59C3"/>
    <w:rsid w:val="004F5B40"/>
    <w:rsid w:val="004F5E2C"/>
    <w:rsid w:val="004F603D"/>
    <w:rsid w:val="004F6096"/>
    <w:rsid w:val="004F62C0"/>
    <w:rsid w:val="004F62C2"/>
    <w:rsid w:val="004F642C"/>
    <w:rsid w:val="004F64C3"/>
    <w:rsid w:val="004F667C"/>
    <w:rsid w:val="004F6734"/>
    <w:rsid w:val="004F6802"/>
    <w:rsid w:val="004F6818"/>
    <w:rsid w:val="004F6839"/>
    <w:rsid w:val="004F687E"/>
    <w:rsid w:val="004F69B6"/>
    <w:rsid w:val="004F6C7D"/>
    <w:rsid w:val="004F6DBB"/>
    <w:rsid w:val="004F71B1"/>
    <w:rsid w:val="004F7474"/>
    <w:rsid w:val="004F77D5"/>
    <w:rsid w:val="004F780F"/>
    <w:rsid w:val="004F791D"/>
    <w:rsid w:val="004F796B"/>
    <w:rsid w:val="004F799F"/>
    <w:rsid w:val="004F7AC4"/>
    <w:rsid w:val="004F7B02"/>
    <w:rsid w:val="004F7B73"/>
    <w:rsid w:val="004F7D36"/>
    <w:rsid w:val="004F7D5A"/>
    <w:rsid w:val="004F7F28"/>
    <w:rsid w:val="0050000E"/>
    <w:rsid w:val="005002C0"/>
    <w:rsid w:val="0050039E"/>
    <w:rsid w:val="00500487"/>
    <w:rsid w:val="005005E0"/>
    <w:rsid w:val="0050099E"/>
    <w:rsid w:val="00500D84"/>
    <w:rsid w:val="00500EC6"/>
    <w:rsid w:val="00500F51"/>
    <w:rsid w:val="0050101B"/>
    <w:rsid w:val="005013EA"/>
    <w:rsid w:val="005015B4"/>
    <w:rsid w:val="005017EA"/>
    <w:rsid w:val="0050185A"/>
    <w:rsid w:val="005019B6"/>
    <w:rsid w:val="0050227B"/>
    <w:rsid w:val="00502410"/>
    <w:rsid w:val="0050255A"/>
    <w:rsid w:val="005025BB"/>
    <w:rsid w:val="005027B4"/>
    <w:rsid w:val="00502D6E"/>
    <w:rsid w:val="00502EF8"/>
    <w:rsid w:val="00502FEB"/>
    <w:rsid w:val="00503078"/>
    <w:rsid w:val="005032E0"/>
    <w:rsid w:val="005032FA"/>
    <w:rsid w:val="00503322"/>
    <w:rsid w:val="00503356"/>
    <w:rsid w:val="00503520"/>
    <w:rsid w:val="005035E0"/>
    <w:rsid w:val="00503676"/>
    <w:rsid w:val="00503B05"/>
    <w:rsid w:val="00503B29"/>
    <w:rsid w:val="00503BA2"/>
    <w:rsid w:val="00503CBE"/>
    <w:rsid w:val="00503D1B"/>
    <w:rsid w:val="00503E44"/>
    <w:rsid w:val="00503E50"/>
    <w:rsid w:val="00503F72"/>
    <w:rsid w:val="00503FBD"/>
    <w:rsid w:val="00503FDC"/>
    <w:rsid w:val="005043E2"/>
    <w:rsid w:val="005044F4"/>
    <w:rsid w:val="0050452E"/>
    <w:rsid w:val="005045E8"/>
    <w:rsid w:val="005046B5"/>
    <w:rsid w:val="005046C2"/>
    <w:rsid w:val="0050480C"/>
    <w:rsid w:val="0050483B"/>
    <w:rsid w:val="0050499F"/>
    <w:rsid w:val="00504B57"/>
    <w:rsid w:val="00504BD1"/>
    <w:rsid w:val="00504BEE"/>
    <w:rsid w:val="00504C40"/>
    <w:rsid w:val="005050E7"/>
    <w:rsid w:val="005053A6"/>
    <w:rsid w:val="00505512"/>
    <w:rsid w:val="005056B6"/>
    <w:rsid w:val="005058A9"/>
    <w:rsid w:val="00505A63"/>
    <w:rsid w:val="00505AEE"/>
    <w:rsid w:val="00505C1D"/>
    <w:rsid w:val="00505C3F"/>
    <w:rsid w:val="00505D48"/>
    <w:rsid w:val="00505E66"/>
    <w:rsid w:val="00505F1B"/>
    <w:rsid w:val="00506034"/>
    <w:rsid w:val="00506212"/>
    <w:rsid w:val="005064E0"/>
    <w:rsid w:val="0050678D"/>
    <w:rsid w:val="0050680E"/>
    <w:rsid w:val="005069C9"/>
    <w:rsid w:val="00506BDE"/>
    <w:rsid w:val="00506C43"/>
    <w:rsid w:val="00506FD4"/>
    <w:rsid w:val="00506FFC"/>
    <w:rsid w:val="005070C5"/>
    <w:rsid w:val="00507259"/>
    <w:rsid w:val="005075AC"/>
    <w:rsid w:val="00507783"/>
    <w:rsid w:val="00507AB8"/>
    <w:rsid w:val="00507ED4"/>
    <w:rsid w:val="0051021B"/>
    <w:rsid w:val="005103C8"/>
    <w:rsid w:val="00510472"/>
    <w:rsid w:val="005104F5"/>
    <w:rsid w:val="00510FF6"/>
    <w:rsid w:val="00511141"/>
    <w:rsid w:val="005111DF"/>
    <w:rsid w:val="005111E7"/>
    <w:rsid w:val="005112D2"/>
    <w:rsid w:val="005112E7"/>
    <w:rsid w:val="00511322"/>
    <w:rsid w:val="00511325"/>
    <w:rsid w:val="005113D5"/>
    <w:rsid w:val="00511808"/>
    <w:rsid w:val="0051180C"/>
    <w:rsid w:val="0051196F"/>
    <w:rsid w:val="005119E7"/>
    <w:rsid w:val="005119EA"/>
    <w:rsid w:val="00511A02"/>
    <w:rsid w:val="00511C46"/>
    <w:rsid w:val="00511FD7"/>
    <w:rsid w:val="00512000"/>
    <w:rsid w:val="00512268"/>
    <w:rsid w:val="00512345"/>
    <w:rsid w:val="0051255C"/>
    <w:rsid w:val="00512769"/>
    <w:rsid w:val="00512774"/>
    <w:rsid w:val="005129AD"/>
    <w:rsid w:val="00512A07"/>
    <w:rsid w:val="00512AED"/>
    <w:rsid w:val="00512D25"/>
    <w:rsid w:val="00512E7F"/>
    <w:rsid w:val="00512F23"/>
    <w:rsid w:val="00512F60"/>
    <w:rsid w:val="00512FC0"/>
    <w:rsid w:val="0051310C"/>
    <w:rsid w:val="005133E0"/>
    <w:rsid w:val="005135BD"/>
    <w:rsid w:val="005135FA"/>
    <w:rsid w:val="0051382A"/>
    <w:rsid w:val="005139EA"/>
    <w:rsid w:val="00513A0B"/>
    <w:rsid w:val="00513AAF"/>
    <w:rsid w:val="00513C56"/>
    <w:rsid w:val="00513C6E"/>
    <w:rsid w:val="00513C70"/>
    <w:rsid w:val="00513E9E"/>
    <w:rsid w:val="00513F2C"/>
    <w:rsid w:val="00514204"/>
    <w:rsid w:val="005143C9"/>
    <w:rsid w:val="00514513"/>
    <w:rsid w:val="00514544"/>
    <w:rsid w:val="0051477F"/>
    <w:rsid w:val="005147CE"/>
    <w:rsid w:val="00514869"/>
    <w:rsid w:val="005148DA"/>
    <w:rsid w:val="00514AE3"/>
    <w:rsid w:val="00514C9E"/>
    <w:rsid w:val="00514DF0"/>
    <w:rsid w:val="00514E34"/>
    <w:rsid w:val="00514E37"/>
    <w:rsid w:val="00514E41"/>
    <w:rsid w:val="00515042"/>
    <w:rsid w:val="00515171"/>
    <w:rsid w:val="00515283"/>
    <w:rsid w:val="00515595"/>
    <w:rsid w:val="00515741"/>
    <w:rsid w:val="00515890"/>
    <w:rsid w:val="00515897"/>
    <w:rsid w:val="005158D8"/>
    <w:rsid w:val="00515A12"/>
    <w:rsid w:val="00515A7C"/>
    <w:rsid w:val="00515C8A"/>
    <w:rsid w:val="00515CF0"/>
    <w:rsid w:val="00515D05"/>
    <w:rsid w:val="00515D0D"/>
    <w:rsid w:val="00515E9B"/>
    <w:rsid w:val="00515EEE"/>
    <w:rsid w:val="00515EFF"/>
    <w:rsid w:val="00515F66"/>
    <w:rsid w:val="0051619C"/>
    <w:rsid w:val="0051637B"/>
    <w:rsid w:val="005163DF"/>
    <w:rsid w:val="00516497"/>
    <w:rsid w:val="0051695C"/>
    <w:rsid w:val="00516A9E"/>
    <w:rsid w:val="00516AB6"/>
    <w:rsid w:val="00516B8B"/>
    <w:rsid w:val="00516CC4"/>
    <w:rsid w:val="00516D3E"/>
    <w:rsid w:val="00516EB6"/>
    <w:rsid w:val="00517228"/>
    <w:rsid w:val="0051725A"/>
    <w:rsid w:val="0051733C"/>
    <w:rsid w:val="005173A1"/>
    <w:rsid w:val="00517A0A"/>
    <w:rsid w:val="00517A31"/>
    <w:rsid w:val="00517D72"/>
    <w:rsid w:val="00517EB3"/>
    <w:rsid w:val="00517FBF"/>
    <w:rsid w:val="005200DE"/>
    <w:rsid w:val="0052055D"/>
    <w:rsid w:val="005205D5"/>
    <w:rsid w:val="00520614"/>
    <w:rsid w:val="005206A5"/>
    <w:rsid w:val="0052082A"/>
    <w:rsid w:val="00520890"/>
    <w:rsid w:val="00520A9B"/>
    <w:rsid w:val="00520AA8"/>
    <w:rsid w:val="00520B16"/>
    <w:rsid w:val="00520E4B"/>
    <w:rsid w:val="0052108F"/>
    <w:rsid w:val="005212CC"/>
    <w:rsid w:val="0052130F"/>
    <w:rsid w:val="00521337"/>
    <w:rsid w:val="005213E2"/>
    <w:rsid w:val="0052144D"/>
    <w:rsid w:val="005214F7"/>
    <w:rsid w:val="00521556"/>
    <w:rsid w:val="005217F6"/>
    <w:rsid w:val="0052181A"/>
    <w:rsid w:val="0052193E"/>
    <w:rsid w:val="00521A35"/>
    <w:rsid w:val="00521F2C"/>
    <w:rsid w:val="00521F82"/>
    <w:rsid w:val="00521FFE"/>
    <w:rsid w:val="00522008"/>
    <w:rsid w:val="00522189"/>
    <w:rsid w:val="005221C3"/>
    <w:rsid w:val="00522412"/>
    <w:rsid w:val="0052261A"/>
    <w:rsid w:val="0052277B"/>
    <w:rsid w:val="005229A1"/>
    <w:rsid w:val="00522D0E"/>
    <w:rsid w:val="00522DA9"/>
    <w:rsid w:val="00522F3C"/>
    <w:rsid w:val="00522F54"/>
    <w:rsid w:val="00523014"/>
    <w:rsid w:val="00523092"/>
    <w:rsid w:val="005230A0"/>
    <w:rsid w:val="00523334"/>
    <w:rsid w:val="00523381"/>
    <w:rsid w:val="00523800"/>
    <w:rsid w:val="00523807"/>
    <w:rsid w:val="005238A7"/>
    <w:rsid w:val="0052390F"/>
    <w:rsid w:val="00523BD5"/>
    <w:rsid w:val="00523C10"/>
    <w:rsid w:val="00523C82"/>
    <w:rsid w:val="00523DEE"/>
    <w:rsid w:val="00523FB2"/>
    <w:rsid w:val="005245E3"/>
    <w:rsid w:val="00524677"/>
    <w:rsid w:val="005246DB"/>
    <w:rsid w:val="005248A9"/>
    <w:rsid w:val="005249D3"/>
    <w:rsid w:val="00524A07"/>
    <w:rsid w:val="00524B06"/>
    <w:rsid w:val="00524BAE"/>
    <w:rsid w:val="00524BCA"/>
    <w:rsid w:val="00524BF5"/>
    <w:rsid w:val="00524C5F"/>
    <w:rsid w:val="00524D5B"/>
    <w:rsid w:val="00524E6A"/>
    <w:rsid w:val="00524E7F"/>
    <w:rsid w:val="00525003"/>
    <w:rsid w:val="0052513B"/>
    <w:rsid w:val="005255F9"/>
    <w:rsid w:val="00525921"/>
    <w:rsid w:val="0052597D"/>
    <w:rsid w:val="005259B0"/>
    <w:rsid w:val="00525A07"/>
    <w:rsid w:val="00525C46"/>
    <w:rsid w:val="00525C64"/>
    <w:rsid w:val="00525E5C"/>
    <w:rsid w:val="00526187"/>
    <w:rsid w:val="00526268"/>
    <w:rsid w:val="00526380"/>
    <w:rsid w:val="005265D0"/>
    <w:rsid w:val="0052678F"/>
    <w:rsid w:val="00526827"/>
    <w:rsid w:val="00526B18"/>
    <w:rsid w:val="00526BAE"/>
    <w:rsid w:val="00526BB3"/>
    <w:rsid w:val="00526C6C"/>
    <w:rsid w:val="00526D73"/>
    <w:rsid w:val="00526E42"/>
    <w:rsid w:val="00526F82"/>
    <w:rsid w:val="005270BA"/>
    <w:rsid w:val="0052710B"/>
    <w:rsid w:val="0052718E"/>
    <w:rsid w:val="005271A7"/>
    <w:rsid w:val="00527B6B"/>
    <w:rsid w:val="00527B83"/>
    <w:rsid w:val="00527B99"/>
    <w:rsid w:val="00527CBD"/>
    <w:rsid w:val="00527D0C"/>
    <w:rsid w:val="00527D4E"/>
    <w:rsid w:val="00527DAA"/>
    <w:rsid w:val="00527DAF"/>
    <w:rsid w:val="00527E54"/>
    <w:rsid w:val="00527F38"/>
    <w:rsid w:val="0053003B"/>
    <w:rsid w:val="00530069"/>
    <w:rsid w:val="005300B9"/>
    <w:rsid w:val="005301A3"/>
    <w:rsid w:val="0053032D"/>
    <w:rsid w:val="005303A5"/>
    <w:rsid w:val="005303D5"/>
    <w:rsid w:val="0053041B"/>
    <w:rsid w:val="0053048B"/>
    <w:rsid w:val="00530597"/>
    <w:rsid w:val="0053079E"/>
    <w:rsid w:val="00530898"/>
    <w:rsid w:val="005308E9"/>
    <w:rsid w:val="00530CEE"/>
    <w:rsid w:val="00530F3D"/>
    <w:rsid w:val="00531036"/>
    <w:rsid w:val="005310E4"/>
    <w:rsid w:val="005311BB"/>
    <w:rsid w:val="00531453"/>
    <w:rsid w:val="00531900"/>
    <w:rsid w:val="005319A4"/>
    <w:rsid w:val="00531A2B"/>
    <w:rsid w:val="00531AFD"/>
    <w:rsid w:val="00531C22"/>
    <w:rsid w:val="00531D88"/>
    <w:rsid w:val="00531F73"/>
    <w:rsid w:val="0053200C"/>
    <w:rsid w:val="005326B2"/>
    <w:rsid w:val="0053284C"/>
    <w:rsid w:val="00532B39"/>
    <w:rsid w:val="00532D9D"/>
    <w:rsid w:val="005331A4"/>
    <w:rsid w:val="005334C3"/>
    <w:rsid w:val="005336C8"/>
    <w:rsid w:val="005336F8"/>
    <w:rsid w:val="00533828"/>
    <w:rsid w:val="00533926"/>
    <w:rsid w:val="005339C6"/>
    <w:rsid w:val="00533ADC"/>
    <w:rsid w:val="00533B11"/>
    <w:rsid w:val="00533BB9"/>
    <w:rsid w:val="00533BD2"/>
    <w:rsid w:val="00533DC9"/>
    <w:rsid w:val="00533E9D"/>
    <w:rsid w:val="0053414F"/>
    <w:rsid w:val="005342D4"/>
    <w:rsid w:val="005346D3"/>
    <w:rsid w:val="00534A17"/>
    <w:rsid w:val="00534A2F"/>
    <w:rsid w:val="00534A8C"/>
    <w:rsid w:val="00534C95"/>
    <w:rsid w:val="00535089"/>
    <w:rsid w:val="00535218"/>
    <w:rsid w:val="00535317"/>
    <w:rsid w:val="00535529"/>
    <w:rsid w:val="0053577F"/>
    <w:rsid w:val="00535E29"/>
    <w:rsid w:val="00535E37"/>
    <w:rsid w:val="00535EA0"/>
    <w:rsid w:val="005361B4"/>
    <w:rsid w:val="0053641C"/>
    <w:rsid w:val="00536437"/>
    <w:rsid w:val="005367A3"/>
    <w:rsid w:val="005369C4"/>
    <w:rsid w:val="00536B1D"/>
    <w:rsid w:val="00536BC4"/>
    <w:rsid w:val="00536BE1"/>
    <w:rsid w:val="00536C69"/>
    <w:rsid w:val="00537036"/>
    <w:rsid w:val="00537450"/>
    <w:rsid w:val="00537610"/>
    <w:rsid w:val="00537813"/>
    <w:rsid w:val="005378DE"/>
    <w:rsid w:val="00537A54"/>
    <w:rsid w:val="00537AD3"/>
    <w:rsid w:val="00537CF6"/>
    <w:rsid w:val="00537D86"/>
    <w:rsid w:val="00537E51"/>
    <w:rsid w:val="0054000E"/>
    <w:rsid w:val="00540070"/>
    <w:rsid w:val="005401AE"/>
    <w:rsid w:val="0054038C"/>
    <w:rsid w:val="0054072D"/>
    <w:rsid w:val="005407D7"/>
    <w:rsid w:val="0054086F"/>
    <w:rsid w:val="00540912"/>
    <w:rsid w:val="00540B41"/>
    <w:rsid w:val="005411FD"/>
    <w:rsid w:val="005414C7"/>
    <w:rsid w:val="005414D2"/>
    <w:rsid w:val="00541588"/>
    <w:rsid w:val="00541614"/>
    <w:rsid w:val="00541706"/>
    <w:rsid w:val="00541A08"/>
    <w:rsid w:val="00541A6D"/>
    <w:rsid w:val="00541CA8"/>
    <w:rsid w:val="00542019"/>
    <w:rsid w:val="00542173"/>
    <w:rsid w:val="005421F9"/>
    <w:rsid w:val="005424A7"/>
    <w:rsid w:val="005424C2"/>
    <w:rsid w:val="0054250E"/>
    <w:rsid w:val="00542607"/>
    <w:rsid w:val="00542682"/>
    <w:rsid w:val="00542744"/>
    <w:rsid w:val="005427BC"/>
    <w:rsid w:val="00542A7E"/>
    <w:rsid w:val="00542A9B"/>
    <w:rsid w:val="00542C62"/>
    <w:rsid w:val="00542E92"/>
    <w:rsid w:val="0054324E"/>
    <w:rsid w:val="0054331F"/>
    <w:rsid w:val="00543484"/>
    <w:rsid w:val="005434D3"/>
    <w:rsid w:val="0054366A"/>
    <w:rsid w:val="00543A54"/>
    <w:rsid w:val="00543AB9"/>
    <w:rsid w:val="00543B7D"/>
    <w:rsid w:val="00543CC0"/>
    <w:rsid w:val="00543EC8"/>
    <w:rsid w:val="00543EDB"/>
    <w:rsid w:val="00543EF4"/>
    <w:rsid w:val="00543FB2"/>
    <w:rsid w:val="00544044"/>
    <w:rsid w:val="0054406A"/>
    <w:rsid w:val="00544173"/>
    <w:rsid w:val="0054447B"/>
    <w:rsid w:val="00544522"/>
    <w:rsid w:val="005445B5"/>
    <w:rsid w:val="005446F2"/>
    <w:rsid w:val="00544A40"/>
    <w:rsid w:val="00544DC6"/>
    <w:rsid w:val="00544DE5"/>
    <w:rsid w:val="00544EB3"/>
    <w:rsid w:val="0054508D"/>
    <w:rsid w:val="00545196"/>
    <w:rsid w:val="005451DD"/>
    <w:rsid w:val="00545232"/>
    <w:rsid w:val="005455BC"/>
    <w:rsid w:val="00545967"/>
    <w:rsid w:val="005459D7"/>
    <w:rsid w:val="00545C73"/>
    <w:rsid w:val="00545CDD"/>
    <w:rsid w:val="00545FDE"/>
    <w:rsid w:val="0054607F"/>
    <w:rsid w:val="00546353"/>
    <w:rsid w:val="005463F0"/>
    <w:rsid w:val="005464AC"/>
    <w:rsid w:val="0054668D"/>
    <w:rsid w:val="00546752"/>
    <w:rsid w:val="00546DF7"/>
    <w:rsid w:val="00547628"/>
    <w:rsid w:val="005476F8"/>
    <w:rsid w:val="005479A2"/>
    <w:rsid w:val="00547A8D"/>
    <w:rsid w:val="00547C8D"/>
    <w:rsid w:val="00547CDF"/>
    <w:rsid w:val="00547E36"/>
    <w:rsid w:val="005503AB"/>
    <w:rsid w:val="005503BF"/>
    <w:rsid w:val="005503DE"/>
    <w:rsid w:val="0055054D"/>
    <w:rsid w:val="005505FC"/>
    <w:rsid w:val="005507F3"/>
    <w:rsid w:val="00550806"/>
    <w:rsid w:val="00550941"/>
    <w:rsid w:val="00550E30"/>
    <w:rsid w:val="00550F41"/>
    <w:rsid w:val="0055130C"/>
    <w:rsid w:val="005513CF"/>
    <w:rsid w:val="00551421"/>
    <w:rsid w:val="00551502"/>
    <w:rsid w:val="0055169D"/>
    <w:rsid w:val="005517A6"/>
    <w:rsid w:val="00551871"/>
    <w:rsid w:val="005518E9"/>
    <w:rsid w:val="0055195C"/>
    <w:rsid w:val="00551AC0"/>
    <w:rsid w:val="00551BBF"/>
    <w:rsid w:val="00551D7D"/>
    <w:rsid w:val="0055211E"/>
    <w:rsid w:val="0055231A"/>
    <w:rsid w:val="005523DA"/>
    <w:rsid w:val="00552566"/>
    <w:rsid w:val="005526FF"/>
    <w:rsid w:val="0055275C"/>
    <w:rsid w:val="0055282D"/>
    <w:rsid w:val="00552B7F"/>
    <w:rsid w:val="00552C2F"/>
    <w:rsid w:val="00552C75"/>
    <w:rsid w:val="00552DE7"/>
    <w:rsid w:val="00552E02"/>
    <w:rsid w:val="00552F27"/>
    <w:rsid w:val="00552FCE"/>
    <w:rsid w:val="00553036"/>
    <w:rsid w:val="00553187"/>
    <w:rsid w:val="0055318E"/>
    <w:rsid w:val="005532DE"/>
    <w:rsid w:val="005533F0"/>
    <w:rsid w:val="0055372E"/>
    <w:rsid w:val="005537D3"/>
    <w:rsid w:val="0055394C"/>
    <w:rsid w:val="005539A0"/>
    <w:rsid w:val="00553B14"/>
    <w:rsid w:val="00553B91"/>
    <w:rsid w:val="0055409C"/>
    <w:rsid w:val="00554192"/>
    <w:rsid w:val="005542D7"/>
    <w:rsid w:val="0055443C"/>
    <w:rsid w:val="0055461E"/>
    <w:rsid w:val="005548BC"/>
    <w:rsid w:val="00554ADA"/>
    <w:rsid w:val="00554B8F"/>
    <w:rsid w:val="00555267"/>
    <w:rsid w:val="005554E6"/>
    <w:rsid w:val="0055550F"/>
    <w:rsid w:val="00555582"/>
    <w:rsid w:val="005555DF"/>
    <w:rsid w:val="00555744"/>
    <w:rsid w:val="00555787"/>
    <w:rsid w:val="00555A80"/>
    <w:rsid w:val="00555A92"/>
    <w:rsid w:val="00555EE4"/>
    <w:rsid w:val="00556029"/>
    <w:rsid w:val="005561D7"/>
    <w:rsid w:val="00556320"/>
    <w:rsid w:val="0055670A"/>
    <w:rsid w:val="0055675D"/>
    <w:rsid w:val="005568AB"/>
    <w:rsid w:val="00556C1F"/>
    <w:rsid w:val="00556C42"/>
    <w:rsid w:val="00556F64"/>
    <w:rsid w:val="005572E9"/>
    <w:rsid w:val="00557330"/>
    <w:rsid w:val="005576E6"/>
    <w:rsid w:val="005577AD"/>
    <w:rsid w:val="0055793A"/>
    <w:rsid w:val="00557974"/>
    <w:rsid w:val="00557983"/>
    <w:rsid w:val="005579E0"/>
    <w:rsid w:val="00557A4C"/>
    <w:rsid w:val="00557BF9"/>
    <w:rsid w:val="00557CE2"/>
    <w:rsid w:val="00557D4E"/>
    <w:rsid w:val="00557DFA"/>
    <w:rsid w:val="00557E89"/>
    <w:rsid w:val="005600F3"/>
    <w:rsid w:val="0056026F"/>
    <w:rsid w:val="00560308"/>
    <w:rsid w:val="0056048D"/>
    <w:rsid w:val="0056057D"/>
    <w:rsid w:val="005606C7"/>
    <w:rsid w:val="00560756"/>
    <w:rsid w:val="005608C3"/>
    <w:rsid w:val="00560DF7"/>
    <w:rsid w:val="005613CC"/>
    <w:rsid w:val="00561A1E"/>
    <w:rsid w:val="00561ADE"/>
    <w:rsid w:val="00561B89"/>
    <w:rsid w:val="00561C4A"/>
    <w:rsid w:val="00561C8D"/>
    <w:rsid w:val="00561CF4"/>
    <w:rsid w:val="005621AD"/>
    <w:rsid w:val="00562229"/>
    <w:rsid w:val="00562390"/>
    <w:rsid w:val="00562434"/>
    <w:rsid w:val="00562468"/>
    <w:rsid w:val="005624B2"/>
    <w:rsid w:val="005625AE"/>
    <w:rsid w:val="005625AF"/>
    <w:rsid w:val="0056282F"/>
    <w:rsid w:val="00562A66"/>
    <w:rsid w:val="00562AFE"/>
    <w:rsid w:val="00562ECB"/>
    <w:rsid w:val="00562F61"/>
    <w:rsid w:val="00563037"/>
    <w:rsid w:val="00563130"/>
    <w:rsid w:val="0056317A"/>
    <w:rsid w:val="0056321F"/>
    <w:rsid w:val="0056325A"/>
    <w:rsid w:val="005633D2"/>
    <w:rsid w:val="00563589"/>
    <w:rsid w:val="005637FF"/>
    <w:rsid w:val="00563888"/>
    <w:rsid w:val="005638BA"/>
    <w:rsid w:val="005638C6"/>
    <w:rsid w:val="005639C7"/>
    <w:rsid w:val="00563A58"/>
    <w:rsid w:val="00563B4B"/>
    <w:rsid w:val="00563D21"/>
    <w:rsid w:val="005641BB"/>
    <w:rsid w:val="0056433E"/>
    <w:rsid w:val="005643AE"/>
    <w:rsid w:val="005643CE"/>
    <w:rsid w:val="00564599"/>
    <w:rsid w:val="005646DF"/>
    <w:rsid w:val="005646E8"/>
    <w:rsid w:val="00564842"/>
    <w:rsid w:val="00564B1D"/>
    <w:rsid w:val="00564B7F"/>
    <w:rsid w:val="00564CE4"/>
    <w:rsid w:val="00564DFF"/>
    <w:rsid w:val="00565263"/>
    <w:rsid w:val="0056537A"/>
    <w:rsid w:val="005655B4"/>
    <w:rsid w:val="00565941"/>
    <w:rsid w:val="005659BB"/>
    <w:rsid w:val="00565A17"/>
    <w:rsid w:val="00565D59"/>
    <w:rsid w:val="00565EEE"/>
    <w:rsid w:val="00565FE1"/>
    <w:rsid w:val="00566208"/>
    <w:rsid w:val="005663AA"/>
    <w:rsid w:val="00566526"/>
    <w:rsid w:val="005666B2"/>
    <w:rsid w:val="00566734"/>
    <w:rsid w:val="00566789"/>
    <w:rsid w:val="005668A5"/>
    <w:rsid w:val="00566AE5"/>
    <w:rsid w:val="00566C60"/>
    <w:rsid w:val="00566CE1"/>
    <w:rsid w:val="00566DBD"/>
    <w:rsid w:val="00566E8F"/>
    <w:rsid w:val="00566F3A"/>
    <w:rsid w:val="00566FD7"/>
    <w:rsid w:val="005671E6"/>
    <w:rsid w:val="005672D6"/>
    <w:rsid w:val="00567509"/>
    <w:rsid w:val="00567751"/>
    <w:rsid w:val="00567821"/>
    <w:rsid w:val="00567B95"/>
    <w:rsid w:val="00567BBF"/>
    <w:rsid w:val="00567C48"/>
    <w:rsid w:val="00567C66"/>
    <w:rsid w:val="00567E27"/>
    <w:rsid w:val="00570136"/>
    <w:rsid w:val="00570233"/>
    <w:rsid w:val="0057042B"/>
    <w:rsid w:val="0057072A"/>
    <w:rsid w:val="00570767"/>
    <w:rsid w:val="00570A8B"/>
    <w:rsid w:val="00570B5A"/>
    <w:rsid w:val="00570F88"/>
    <w:rsid w:val="00570FD2"/>
    <w:rsid w:val="005712BF"/>
    <w:rsid w:val="005713C9"/>
    <w:rsid w:val="00571472"/>
    <w:rsid w:val="00571562"/>
    <w:rsid w:val="00571802"/>
    <w:rsid w:val="0057183F"/>
    <w:rsid w:val="005719AE"/>
    <w:rsid w:val="00571B75"/>
    <w:rsid w:val="00572048"/>
    <w:rsid w:val="00572404"/>
    <w:rsid w:val="005724C8"/>
    <w:rsid w:val="005725ED"/>
    <w:rsid w:val="005727E1"/>
    <w:rsid w:val="005729D1"/>
    <w:rsid w:val="00572ACA"/>
    <w:rsid w:val="00572C2F"/>
    <w:rsid w:val="00572D2F"/>
    <w:rsid w:val="00572D36"/>
    <w:rsid w:val="00572D88"/>
    <w:rsid w:val="00573216"/>
    <w:rsid w:val="00573401"/>
    <w:rsid w:val="005734FC"/>
    <w:rsid w:val="005735DD"/>
    <w:rsid w:val="00573971"/>
    <w:rsid w:val="00573BC2"/>
    <w:rsid w:val="00573D9D"/>
    <w:rsid w:val="00573DC8"/>
    <w:rsid w:val="00573EE3"/>
    <w:rsid w:val="00574088"/>
    <w:rsid w:val="0057408D"/>
    <w:rsid w:val="005740C9"/>
    <w:rsid w:val="005740F9"/>
    <w:rsid w:val="0057422E"/>
    <w:rsid w:val="005742D8"/>
    <w:rsid w:val="00574514"/>
    <w:rsid w:val="0057487C"/>
    <w:rsid w:val="00574A9D"/>
    <w:rsid w:val="00574CBD"/>
    <w:rsid w:val="00574D5F"/>
    <w:rsid w:val="00574DE4"/>
    <w:rsid w:val="00575102"/>
    <w:rsid w:val="005751B2"/>
    <w:rsid w:val="00575228"/>
    <w:rsid w:val="00575296"/>
    <w:rsid w:val="005752B2"/>
    <w:rsid w:val="00575339"/>
    <w:rsid w:val="00575431"/>
    <w:rsid w:val="00575502"/>
    <w:rsid w:val="00575851"/>
    <w:rsid w:val="00575900"/>
    <w:rsid w:val="0057592A"/>
    <w:rsid w:val="00575985"/>
    <w:rsid w:val="00575B45"/>
    <w:rsid w:val="00575BC0"/>
    <w:rsid w:val="00575BD2"/>
    <w:rsid w:val="00575CB0"/>
    <w:rsid w:val="00575DB5"/>
    <w:rsid w:val="00575FA1"/>
    <w:rsid w:val="0057613A"/>
    <w:rsid w:val="005761D8"/>
    <w:rsid w:val="00576217"/>
    <w:rsid w:val="00576233"/>
    <w:rsid w:val="00576777"/>
    <w:rsid w:val="005769B4"/>
    <w:rsid w:val="00576CBC"/>
    <w:rsid w:val="00576CFF"/>
    <w:rsid w:val="00576F25"/>
    <w:rsid w:val="00576FB2"/>
    <w:rsid w:val="0057728E"/>
    <w:rsid w:val="005774DC"/>
    <w:rsid w:val="0057772A"/>
    <w:rsid w:val="00577762"/>
    <w:rsid w:val="00577B3B"/>
    <w:rsid w:val="00577BD8"/>
    <w:rsid w:val="00577C33"/>
    <w:rsid w:val="00577CA7"/>
    <w:rsid w:val="00577D48"/>
    <w:rsid w:val="00577DF5"/>
    <w:rsid w:val="00577EAA"/>
    <w:rsid w:val="00577EB8"/>
    <w:rsid w:val="00580052"/>
    <w:rsid w:val="00580112"/>
    <w:rsid w:val="00580376"/>
    <w:rsid w:val="0058044C"/>
    <w:rsid w:val="005804B0"/>
    <w:rsid w:val="005807F9"/>
    <w:rsid w:val="005809CF"/>
    <w:rsid w:val="00580A70"/>
    <w:rsid w:val="00580A7A"/>
    <w:rsid w:val="00580D13"/>
    <w:rsid w:val="00580D9A"/>
    <w:rsid w:val="00580E78"/>
    <w:rsid w:val="00580F3B"/>
    <w:rsid w:val="005810D3"/>
    <w:rsid w:val="0058114F"/>
    <w:rsid w:val="005811C7"/>
    <w:rsid w:val="005812B9"/>
    <w:rsid w:val="00581330"/>
    <w:rsid w:val="005817B6"/>
    <w:rsid w:val="00581910"/>
    <w:rsid w:val="00581A16"/>
    <w:rsid w:val="00581B7F"/>
    <w:rsid w:val="00581C4F"/>
    <w:rsid w:val="00581D0D"/>
    <w:rsid w:val="005822BF"/>
    <w:rsid w:val="00582475"/>
    <w:rsid w:val="00582640"/>
    <w:rsid w:val="005827D2"/>
    <w:rsid w:val="00582825"/>
    <w:rsid w:val="005829CD"/>
    <w:rsid w:val="00582B56"/>
    <w:rsid w:val="00582D7E"/>
    <w:rsid w:val="00582DF1"/>
    <w:rsid w:val="00582EB5"/>
    <w:rsid w:val="00582F3D"/>
    <w:rsid w:val="005833BE"/>
    <w:rsid w:val="0058347A"/>
    <w:rsid w:val="00583A11"/>
    <w:rsid w:val="00583A72"/>
    <w:rsid w:val="00583D75"/>
    <w:rsid w:val="00583F0A"/>
    <w:rsid w:val="00583F1C"/>
    <w:rsid w:val="00583F4A"/>
    <w:rsid w:val="0058406D"/>
    <w:rsid w:val="00584120"/>
    <w:rsid w:val="00584207"/>
    <w:rsid w:val="00584998"/>
    <w:rsid w:val="00584B36"/>
    <w:rsid w:val="0058500E"/>
    <w:rsid w:val="0058519D"/>
    <w:rsid w:val="005851AA"/>
    <w:rsid w:val="005851CE"/>
    <w:rsid w:val="005855B5"/>
    <w:rsid w:val="00585642"/>
    <w:rsid w:val="005856AD"/>
    <w:rsid w:val="005856F7"/>
    <w:rsid w:val="005857B7"/>
    <w:rsid w:val="005857EA"/>
    <w:rsid w:val="00585813"/>
    <w:rsid w:val="00585AFB"/>
    <w:rsid w:val="00585C5C"/>
    <w:rsid w:val="00585D9A"/>
    <w:rsid w:val="00585DE7"/>
    <w:rsid w:val="0058630A"/>
    <w:rsid w:val="0058636E"/>
    <w:rsid w:val="0058652A"/>
    <w:rsid w:val="00586610"/>
    <w:rsid w:val="00586E78"/>
    <w:rsid w:val="00586EF0"/>
    <w:rsid w:val="00586F98"/>
    <w:rsid w:val="00587061"/>
    <w:rsid w:val="00587134"/>
    <w:rsid w:val="005873A4"/>
    <w:rsid w:val="005874FB"/>
    <w:rsid w:val="0058758E"/>
    <w:rsid w:val="0058778E"/>
    <w:rsid w:val="005878A9"/>
    <w:rsid w:val="00587D19"/>
    <w:rsid w:val="00587FD4"/>
    <w:rsid w:val="0059008C"/>
    <w:rsid w:val="005904C5"/>
    <w:rsid w:val="00590794"/>
    <w:rsid w:val="005907FA"/>
    <w:rsid w:val="005907FC"/>
    <w:rsid w:val="00590A08"/>
    <w:rsid w:val="00590A81"/>
    <w:rsid w:val="00591112"/>
    <w:rsid w:val="0059118B"/>
    <w:rsid w:val="005911F1"/>
    <w:rsid w:val="00591212"/>
    <w:rsid w:val="005914DA"/>
    <w:rsid w:val="00591755"/>
    <w:rsid w:val="00591C0E"/>
    <w:rsid w:val="00591EEA"/>
    <w:rsid w:val="00591F7F"/>
    <w:rsid w:val="0059212A"/>
    <w:rsid w:val="00592152"/>
    <w:rsid w:val="0059223D"/>
    <w:rsid w:val="0059227A"/>
    <w:rsid w:val="00592391"/>
    <w:rsid w:val="00592435"/>
    <w:rsid w:val="00592AEC"/>
    <w:rsid w:val="00592B94"/>
    <w:rsid w:val="00592EA5"/>
    <w:rsid w:val="00592F34"/>
    <w:rsid w:val="00592F54"/>
    <w:rsid w:val="00592FA2"/>
    <w:rsid w:val="00593011"/>
    <w:rsid w:val="0059302D"/>
    <w:rsid w:val="00593280"/>
    <w:rsid w:val="0059333D"/>
    <w:rsid w:val="005933F0"/>
    <w:rsid w:val="00593426"/>
    <w:rsid w:val="005934A9"/>
    <w:rsid w:val="005935DC"/>
    <w:rsid w:val="005937E3"/>
    <w:rsid w:val="00593C41"/>
    <w:rsid w:val="00593D03"/>
    <w:rsid w:val="00593F3A"/>
    <w:rsid w:val="00593F4A"/>
    <w:rsid w:val="00594116"/>
    <w:rsid w:val="00594228"/>
    <w:rsid w:val="00594289"/>
    <w:rsid w:val="005942CB"/>
    <w:rsid w:val="005944D7"/>
    <w:rsid w:val="005945EF"/>
    <w:rsid w:val="00594636"/>
    <w:rsid w:val="005948B2"/>
    <w:rsid w:val="00594B6F"/>
    <w:rsid w:val="00594D76"/>
    <w:rsid w:val="00594E97"/>
    <w:rsid w:val="00594EA5"/>
    <w:rsid w:val="0059512B"/>
    <w:rsid w:val="00595191"/>
    <w:rsid w:val="005952AC"/>
    <w:rsid w:val="00595899"/>
    <w:rsid w:val="005958CF"/>
    <w:rsid w:val="00595997"/>
    <w:rsid w:val="005959D9"/>
    <w:rsid w:val="00595A6F"/>
    <w:rsid w:val="00595BEC"/>
    <w:rsid w:val="00595DDA"/>
    <w:rsid w:val="00595EBB"/>
    <w:rsid w:val="00595F57"/>
    <w:rsid w:val="0059627D"/>
    <w:rsid w:val="005962C4"/>
    <w:rsid w:val="005962D4"/>
    <w:rsid w:val="00596358"/>
    <w:rsid w:val="00596533"/>
    <w:rsid w:val="0059655E"/>
    <w:rsid w:val="005966D6"/>
    <w:rsid w:val="0059672C"/>
    <w:rsid w:val="005967F8"/>
    <w:rsid w:val="0059693F"/>
    <w:rsid w:val="00596A50"/>
    <w:rsid w:val="00596A84"/>
    <w:rsid w:val="00596A99"/>
    <w:rsid w:val="00596F4A"/>
    <w:rsid w:val="00596FCA"/>
    <w:rsid w:val="005970E6"/>
    <w:rsid w:val="00597138"/>
    <w:rsid w:val="005973D8"/>
    <w:rsid w:val="00597C5E"/>
    <w:rsid w:val="00597DD3"/>
    <w:rsid w:val="005A00FD"/>
    <w:rsid w:val="005A04A4"/>
    <w:rsid w:val="005A0694"/>
    <w:rsid w:val="005A0741"/>
    <w:rsid w:val="005A0799"/>
    <w:rsid w:val="005A08BE"/>
    <w:rsid w:val="005A0B06"/>
    <w:rsid w:val="005A0C2D"/>
    <w:rsid w:val="005A1095"/>
    <w:rsid w:val="005A129A"/>
    <w:rsid w:val="005A164A"/>
    <w:rsid w:val="005A167C"/>
    <w:rsid w:val="005A16B2"/>
    <w:rsid w:val="005A16FA"/>
    <w:rsid w:val="005A1959"/>
    <w:rsid w:val="005A199B"/>
    <w:rsid w:val="005A19A7"/>
    <w:rsid w:val="005A1E1B"/>
    <w:rsid w:val="005A1EF3"/>
    <w:rsid w:val="005A1F43"/>
    <w:rsid w:val="005A235F"/>
    <w:rsid w:val="005A280C"/>
    <w:rsid w:val="005A29DB"/>
    <w:rsid w:val="005A2A05"/>
    <w:rsid w:val="005A2B89"/>
    <w:rsid w:val="005A2BCC"/>
    <w:rsid w:val="005A2C6B"/>
    <w:rsid w:val="005A2DFB"/>
    <w:rsid w:val="005A2FFA"/>
    <w:rsid w:val="005A309C"/>
    <w:rsid w:val="005A30BC"/>
    <w:rsid w:val="005A3104"/>
    <w:rsid w:val="005A3125"/>
    <w:rsid w:val="005A314E"/>
    <w:rsid w:val="005A324E"/>
    <w:rsid w:val="005A325C"/>
    <w:rsid w:val="005A3285"/>
    <w:rsid w:val="005A32C5"/>
    <w:rsid w:val="005A34D2"/>
    <w:rsid w:val="005A3641"/>
    <w:rsid w:val="005A36F1"/>
    <w:rsid w:val="005A38E9"/>
    <w:rsid w:val="005A3AA7"/>
    <w:rsid w:val="005A3C7E"/>
    <w:rsid w:val="005A3D15"/>
    <w:rsid w:val="005A42BA"/>
    <w:rsid w:val="005A46C7"/>
    <w:rsid w:val="005A4D9A"/>
    <w:rsid w:val="005A4E23"/>
    <w:rsid w:val="005A4F61"/>
    <w:rsid w:val="005A5269"/>
    <w:rsid w:val="005A54AC"/>
    <w:rsid w:val="005A54E6"/>
    <w:rsid w:val="005A5533"/>
    <w:rsid w:val="005A561B"/>
    <w:rsid w:val="005A58EA"/>
    <w:rsid w:val="005A594E"/>
    <w:rsid w:val="005A5A99"/>
    <w:rsid w:val="005A5C8E"/>
    <w:rsid w:val="005A5D89"/>
    <w:rsid w:val="005A5E5E"/>
    <w:rsid w:val="005A5EE8"/>
    <w:rsid w:val="005A5F5C"/>
    <w:rsid w:val="005A654D"/>
    <w:rsid w:val="005A6668"/>
    <w:rsid w:val="005A66FE"/>
    <w:rsid w:val="005A6B55"/>
    <w:rsid w:val="005A6CF1"/>
    <w:rsid w:val="005A6DEF"/>
    <w:rsid w:val="005A70D1"/>
    <w:rsid w:val="005A76C5"/>
    <w:rsid w:val="005A77CC"/>
    <w:rsid w:val="005A792B"/>
    <w:rsid w:val="005A796A"/>
    <w:rsid w:val="005A7C1F"/>
    <w:rsid w:val="005B0030"/>
    <w:rsid w:val="005B004F"/>
    <w:rsid w:val="005B01B4"/>
    <w:rsid w:val="005B04DC"/>
    <w:rsid w:val="005B0566"/>
    <w:rsid w:val="005B07BA"/>
    <w:rsid w:val="005B08BC"/>
    <w:rsid w:val="005B09B4"/>
    <w:rsid w:val="005B0BDA"/>
    <w:rsid w:val="005B0BE9"/>
    <w:rsid w:val="005B0F86"/>
    <w:rsid w:val="005B10AE"/>
    <w:rsid w:val="005B136C"/>
    <w:rsid w:val="005B1372"/>
    <w:rsid w:val="005B13EA"/>
    <w:rsid w:val="005B199F"/>
    <w:rsid w:val="005B1A75"/>
    <w:rsid w:val="005B1BED"/>
    <w:rsid w:val="005B1C69"/>
    <w:rsid w:val="005B1D11"/>
    <w:rsid w:val="005B1D81"/>
    <w:rsid w:val="005B1D9B"/>
    <w:rsid w:val="005B1F29"/>
    <w:rsid w:val="005B205F"/>
    <w:rsid w:val="005B2795"/>
    <w:rsid w:val="005B2A2A"/>
    <w:rsid w:val="005B2A43"/>
    <w:rsid w:val="005B2ACF"/>
    <w:rsid w:val="005B2B43"/>
    <w:rsid w:val="005B2B4C"/>
    <w:rsid w:val="005B2C8B"/>
    <w:rsid w:val="005B2D3A"/>
    <w:rsid w:val="005B2DAF"/>
    <w:rsid w:val="005B2FA9"/>
    <w:rsid w:val="005B31BD"/>
    <w:rsid w:val="005B32CF"/>
    <w:rsid w:val="005B369C"/>
    <w:rsid w:val="005B3BEB"/>
    <w:rsid w:val="005B3D34"/>
    <w:rsid w:val="005B3EF5"/>
    <w:rsid w:val="005B3F88"/>
    <w:rsid w:val="005B40E8"/>
    <w:rsid w:val="005B4364"/>
    <w:rsid w:val="005B441B"/>
    <w:rsid w:val="005B476E"/>
    <w:rsid w:val="005B4845"/>
    <w:rsid w:val="005B4867"/>
    <w:rsid w:val="005B4C02"/>
    <w:rsid w:val="005B4D52"/>
    <w:rsid w:val="005B52F8"/>
    <w:rsid w:val="005B54F3"/>
    <w:rsid w:val="005B575A"/>
    <w:rsid w:val="005B58BB"/>
    <w:rsid w:val="005B591D"/>
    <w:rsid w:val="005B5987"/>
    <w:rsid w:val="005B5A53"/>
    <w:rsid w:val="005B5D2B"/>
    <w:rsid w:val="005B5E1B"/>
    <w:rsid w:val="005B6279"/>
    <w:rsid w:val="005B66A6"/>
    <w:rsid w:val="005B672D"/>
    <w:rsid w:val="005B6912"/>
    <w:rsid w:val="005B696E"/>
    <w:rsid w:val="005B6A19"/>
    <w:rsid w:val="005B6B1C"/>
    <w:rsid w:val="005B6B57"/>
    <w:rsid w:val="005B6BA2"/>
    <w:rsid w:val="005B6C42"/>
    <w:rsid w:val="005B6F9E"/>
    <w:rsid w:val="005B7340"/>
    <w:rsid w:val="005B7507"/>
    <w:rsid w:val="005B76C6"/>
    <w:rsid w:val="005B76EA"/>
    <w:rsid w:val="005B7769"/>
    <w:rsid w:val="005B7852"/>
    <w:rsid w:val="005B78F6"/>
    <w:rsid w:val="005B79A4"/>
    <w:rsid w:val="005B7CBA"/>
    <w:rsid w:val="005C0116"/>
    <w:rsid w:val="005C0253"/>
    <w:rsid w:val="005C034F"/>
    <w:rsid w:val="005C06A2"/>
    <w:rsid w:val="005C09BB"/>
    <w:rsid w:val="005C0C3B"/>
    <w:rsid w:val="005C0D0E"/>
    <w:rsid w:val="005C0E0D"/>
    <w:rsid w:val="005C109A"/>
    <w:rsid w:val="005C10A6"/>
    <w:rsid w:val="005C10B7"/>
    <w:rsid w:val="005C13A1"/>
    <w:rsid w:val="005C1461"/>
    <w:rsid w:val="005C1630"/>
    <w:rsid w:val="005C16F6"/>
    <w:rsid w:val="005C181B"/>
    <w:rsid w:val="005C1D60"/>
    <w:rsid w:val="005C1EB4"/>
    <w:rsid w:val="005C2048"/>
    <w:rsid w:val="005C23EB"/>
    <w:rsid w:val="005C27EF"/>
    <w:rsid w:val="005C2ECC"/>
    <w:rsid w:val="005C2F1B"/>
    <w:rsid w:val="005C32A7"/>
    <w:rsid w:val="005C3376"/>
    <w:rsid w:val="005C3431"/>
    <w:rsid w:val="005C34B7"/>
    <w:rsid w:val="005C34F0"/>
    <w:rsid w:val="005C35FA"/>
    <w:rsid w:val="005C364B"/>
    <w:rsid w:val="005C3B4A"/>
    <w:rsid w:val="005C3B7F"/>
    <w:rsid w:val="005C3F40"/>
    <w:rsid w:val="005C3F99"/>
    <w:rsid w:val="005C4589"/>
    <w:rsid w:val="005C4769"/>
    <w:rsid w:val="005C47EE"/>
    <w:rsid w:val="005C4856"/>
    <w:rsid w:val="005C48E8"/>
    <w:rsid w:val="005C49AD"/>
    <w:rsid w:val="005C4A13"/>
    <w:rsid w:val="005C4AFC"/>
    <w:rsid w:val="005C4CD0"/>
    <w:rsid w:val="005C4CFB"/>
    <w:rsid w:val="005C4D88"/>
    <w:rsid w:val="005C4F3A"/>
    <w:rsid w:val="005C504F"/>
    <w:rsid w:val="005C51D8"/>
    <w:rsid w:val="005C52EC"/>
    <w:rsid w:val="005C5506"/>
    <w:rsid w:val="005C57E8"/>
    <w:rsid w:val="005C59F0"/>
    <w:rsid w:val="005C59F4"/>
    <w:rsid w:val="005C5C22"/>
    <w:rsid w:val="005C5E00"/>
    <w:rsid w:val="005C5F5F"/>
    <w:rsid w:val="005C630D"/>
    <w:rsid w:val="005C690F"/>
    <w:rsid w:val="005C6923"/>
    <w:rsid w:val="005C6AFC"/>
    <w:rsid w:val="005C6BE7"/>
    <w:rsid w:val="005C6D98"/>
    <w:rsid w:val="005C7173"/>
    <w:rsid w:val="005C7956"/>
    <w:rsid w:val="005C7CD4"/>
    <w:rsid w:val="005C7E1E"/>
    <w:rsid w:val="005D026F"/>
    <w:rsid w:val="005D0298"/>
    <w:rsid w:val="005D063D"/>
    <w:rsid w:val="005D06B2"/>
    <w:rsid w:val="005D0839"/>
    <w:rsid w:val="005D0B63"/>
    <w:rsid w:val="005D0CC5"/>
    <w:rsid w:val="005D0E44"/>
    <w:rsid w:val="005D0F47"/>
    <w:rsid w:val="005D1525"/>
    <w:rsid w:val="005D18F0"/>
    <w:rsid w:val="005D1974"/>
    <w:rsid w:val="005D1D62"/>
    <w:rsid w:val="005D1DDA"/>
    <w:rsid w:val="005D1E2A"/>
    <w:rsid w:val="005D1E4D"/>
    <w:rsid w:val="005D224B"/>
    <w:rsid w:val="005D23BE"/>
    <w:rsid w:val="005D2493"/>
    <w:rsid w:val="005D260B"/>
    <w:rsid w:val="005D279F"/>
    <w:rsid w:val="005D2851"/>
    <w:rsid w:val="005D28E3"/>
    <w:rsid w:val="005D2D14"/>
    <w:rsid w:val="005D316A"/>
    <w:rsid w:val="005D3233"/>
    <w:rsid w:val="005D32C3"/>
    <w:rsid w:val="005D34D7"/>
    <w:rsid w:val="005D38D3"/>
    <w:rsid w:val="005D3A63"/>
    <w:rsid w:val="005D3A8E"/>
    <w:rsid w:val="005D3E66"/>
    <w:rsid w:val="005D3F27"/>
    <w:rsid w:val="005D41DB"/>
    <w:rsid w:val="005D45AC"/>
    <w:rsid w:val="005D45B7"/>
    <w:rsid w:val="005D4BC2"/>
    <w:rsid w:val="005D4C40"/>
    <w:rsid w:val="005D53BE"/>
    <w:rsid w:val="005D56AA"/>
    <w:rsid w:val="005D594F"/>
    <w:rsid w:val="005D5A39"/>
    <w:rsid w:val="005D5C1B"/>
    <w:rsid w:val="005D5CB0"/>
    <w:rsid w:val="005D6407"/>
    <w:rsid w:val="005D646E"/>
    <w:rsid w:val="005D64A7"/>
    <w:rsid w:val="005D6615"/>
    <w:rsid w:val="005D663E"/>
    <w:rsid w:val="005D66CB"/>
    <w:rsid w:val="005D6764"/>
    <w:rsid w:val="005D6B87"/>
    <w:rsid w:val="005D6D8E"/>
    <w:rsid w:val="005D6E21"/>
    <w:rsid w:val="005D6EEC"/>
    <w:rsid w:val="005D709A"/>
    <w:rsid w:val="005D72D4"/>
    <w:rsid w:val="005D740D"/>
    <w:rsid w:val="005D74FA"/>
    <w:rsid w:val="005D7550"/>
    <w:rsid w:val="005D75BC"/>
    <w:rsid w:val="005D75CC"/>
    <w:rsid w:val="005D78C7"/>
    <w:rsid w:val="005D78E4"/>
    <w:rsid w:val="005D79C6"/>
    <w:rsid w:val="005D7A01"/>
    <w:rsid w:val="005D7AC4"/>
    <w:rsid w:val="005D7C05"/>
    <w:rsid w:val="005D7D37"/>
    <w:rsid w:val="005D7D5A"/>
    <w:rsid w:val="005D7E2F"/>
    <w:rsid w:val="005D7F0C"/>
    <w:rsid w:val="005D7F9D"/>
    <w:rsid w:val="005E0123"/>
    <w:rsid w:val="005E0244"/>
    <w:rsid w:val="005E0361"/>
    <w:rsid w:val="005E044D"/>
    <w:rsid w:val="005E0727"/>
    <w:rsid w:val="005E072B"/>
    <w:rsid w:val="005E08ED"/>
    <w:rsid w:val="005E0B1F"/>
    <w:rsid w:val="005E0B84"/>
    <w:rsid w:val="005E0B9D"/>
    <w:rsid w:val="005E0CEB"/>
    <w:rsid w:val="005E0F68"/>
    <w:rsid w:val="005E1170"/>
    <w:rsid w:val="005E13CD"/>
    <w:rsid w:val="005E1508"/>
    <w:rsid w:val="005E17C9"/>
    <w:rsid w:val="005E17F1"/>
    <w:rsid w:val="005E1912"/>
    <w:rsid w:val="005E19C5"/>
    <w:rsid w:val="005E1C3C"/>
    <w:rsid w:val="005E1C7B"/>
    <w:rsid w:val="005E1CD6"/>
    <w:rsid w:val="005E1E07"/>
    <w:rsid w:val="005E1EE4"/>
    <w:rsid w:val="005E2143"/>
    <w:rsid w:val="005E22F0"/>
    <w:rsid w:val="005E25F5"/>
    <w:rsid w:val="005E25F7"/>
    <w:rsid w:val="005E2AF5"/>
    <w:rsid w:val="005E2C60"/>
    <w:rsid w:val="005E2C72"/>
    <w:rsid w:val="005E2F3B"/>
    <w:rsid w:val="005E3085"/>
    <w:rsid w:val="005E30C8"/>
    <w:rsid w:val="005E319E"/>
    <w:rsid w:val="005E33F5"/>
    <w:rsid w:val="005E347A"/>
    <w:rsid w:val="005E3978"/>
    <w:rsid w:val="005E3C38"/>
    <w:rsid w:val="005E3C66"/>
    <w:rsid w:val="005E3E58"/>
    <w:rsid w:val="005E4222"/>
    <w:rsid w:val="005E467D"/>
    <w:rsid w:val="005E470C"/>
    <w:rsid w:val="005E4957"/>
    <w:rsid w:val="005E49D9"/>
    <w:rsid w:val="005E4A14"/>
    <w:rsid w:val="005E4B41"/>
    <w:rsid w:val="005E4BAC"/>
    <w:rsid w:val="005E4DED"/>
    <w:rsid w:val="005E4FC6"/>
    <w:rsid w:val="005E52C2"/>
    <w:rsid w:val="005E5502"/>
    <w:rsid w:val="005E5823"/>
    <w:rsid w:val="005E58AA"/>
    <w:rsid w:val="005E5AA6"/>
    <w:rsid w:val="005E5CEB"/>
    <w:rsid w:val="005E61C3"/>
    <w:rsid w:val="005E6301"/>
    <w:rsid w:val="005E63C0"/>
    <w:rsid w:val="005E649E"/>
    <w:rsid w:val="005E64BF"/>
    <w:rsid w:val="005E65EA"/>
    <w:rsid w:val="005E6656"/>
    <w:rsid w:val="005E6696"/>
    <w:rsid w:val="005E686F"/>
    <w:rsid w:val="005E690B"/>
    <w:rsid w:val="005E6A5E"/>
    <w:rsid w:val="005E6CED"/>
    <w:rsid w:val="005E705C"/>
    <w:rsid w:val="005E70DF"/>
    <w:rsid w:val="005E759B"/>
    <w:rsid w:val="005E76AA"/>
    <w:rsid w:val="005E76C3"/>
    <w:rsid w:val="005E7B59"/>
    <w:rsid w:val="005E7C3B"/>
    <w:rsid w:val="005E7D6D"/>
    <w:rsid w:val="005E7D9E"/>
    <w:rsid w:val="005E7FB9"/>
    <w:rsid w:val="005E7FDA"/>
    <w:rsid w:val="005F0201"/>
    <w:rsid w:val="005F04B5"/>
    <w:rsid w:val="005F0675"/>
    <w:rsid w:val="005F0893"/>
    <w:rsid w:val="005F08BD"/>
    <w:rsid w:val="005F0948"/>
    <w:rsid w:val="005F0955"/>
    <w:rsid w:val="005F0B7A"/>
    <w:rsid w:val="005F0F36"/>
    <w:rsid w:val="005F0FD2"/>
    <w:rsid w:val="005F13DF"/>
    <w:rsid w:val="005F1488"/>
    <w:rsid w:val="005F1750"/>
    <w:rsid w:val="005F1C41"/>
    <w:rsid w:val="005F1C6C"/>
    <w:rsid w:val="005F1D74"/>
    <w:rsid w:val="005F1E1F"/>
    <w:rsid w:val="005F21B5"/>
    <w:rsid w:val="005F2426"/>
    <w:rsid w:val="005F24C2"/>
    <w:rsid w:val="005F25EB"/>
    <w:rsid w:val="005F2609"/>
    <w:rsid w:val="005F264A"/>
    <w:rsid w:val="005F285D"/>
    <w:rsid w:val="005F2871"/>
    <w:rsid w:val="005F2AB0"/>
    <w:rsid w:val="005F2AB3"/>
    <w:rsid w:val="005F2CDC"/>
    <w:rsid w:val="005F2D49"/>
    <w:rsid w:val="005F2F4D"/>
    <w:rsid w:val="005F3114"/>
    <w:rsid w:val="005F349B"/>
    <w:rsid w:val="005F354A"/>
    <w:rsid w:val="005F375D"/>
    <w:rsid w:val="005F37C4"/>
    <w:rsid w:val="005F3846"/>
    <w:rsid w:val="005F3884"/>
    <w:rsid w:val="005F38A2"/>
    <w:rsid w:val="005F38B8"/>
    <w:rsid w:val="005F3A3F"/>
    <w:rsid w:val="005F3AB7"/>
    <w:rsid w:val="005F3B2F"/>
    <w:rsid w:val="005F3BBA"/>
    <w:rsid w:val="005F3D0A"/>
    <w:rsid w:val="005F3D52"/>
    <w:rsid w:val="005F422B"/>
    <w:rsid w:val="005F4465"/>
    <w:rsid w:val="005F4517"/>
    <w:rsid w:val="005F463D"/>
    <w:rsid w:val="005F4646"/>
    <w:rsid w:val="005F495C"/>
    <w:rsid w:val="005F4A03"/>
    <w:rsid w:val="005F4A42"/>
    <w:rsid w:val="005F4D69"/>
    <w:rsid w:val="005F51BC"/>
    <w:rsid w:val="005F520F"/>
    <w:rsid w:val="005F52C4"/>
    <w:rsid w:val="005F52DD"/>
    <w:rsid w:val="005F53F9"/>
    <w:rsid w:val="005F5507"/>
    <w:rsid w:val="005F588B"/>
    <w:rsid w:val="005F5AC4"/>
    <w:rsid w:val="005F5ED8"/>
    <w:rsid w:val="005F5EF6"/>
    <w:rsid w:val="005F5F8C"/>
    <w:rsid w:val="005F613E"/>
    <w:rsid w:val="005F61BD"/>
    <w:rsid w:val="005F6322"/>
    <w:rsid w:val="005F658A"/>
    <w:rsid w:val="005F660E"/>
    <w:rsid w:val="005F6C67"/>
    <w:rsid w:val="005F6EDB"/>
    <w:rsid w:val="005F6EE5"/>
    <w:rsid w:val="005F6EFC"/>
    <w:rsid w:val="005F6FC3"/>
    <w:rsid w:val="005F70B6"/>
    <w:rsid w:val="005F70C9"/>
    <w:rsid w:val="005F70CD"/>
    <w:rsid w:val="005F7230"/>
    <w:rsid w:val="005F72F3"/>
    <w:rsid w:val="005F74F5"/>
    <w:rsid w:val="005F76E0"/>
    <w:rsid w:val="005F79DA"/>
    <w:rsid w:val="005F7A08"/>
    <w:rsid w:val="005F7C1E"/>
    <w:rsid w:val="005F7E35"/>
    <w:rsid w:val="00600033"/>
    <w:rsid w:val="0060008E"/>
    <w:rsid w:val="0060028B"/>
    <w:rsid w:val="00600529"/>
    <w:rsid w:val="0060055F"/>
    <w:rsid w:val="0060059B"/>
    <w:rsid w:val="00600610"/>
    <w:rsid w:val="00600857"/>
    <w:rsid w:val="00600899"/>
    <w:rsid w:val="00600C34"/>
    <w:rsid w:val="00600E2C"/>
    <w:rsid w:val="00600EE2"/>
    <w:rsid w:val="00600F14"/>
    <w:rsid w:val="00601295"/>
    <w:rsid w:val="0060130D"/>
    <w:rsid w:val="006013E0"/>
    <w:rsid w:val="00601516"/>
    <w:rsid w:val="0060153C"/>
    <w:rsid w:val="00601769"/>
    <w:rsid w:val="006017CF"/>
    <w:rsid w:val="00601883"/>
    <w:rsid w:val="006019AE"/>
    <w:rsid w:val="006019C7"/>
    <w:rsid w:val="00601A0A"/>
    <w:rsid w:val="00601C80"/>
    <w:rsid w:val="00601E32"/>
    <w:rsid w:val="00601E43"/>
    <w:rsid w:val="00601F15"/>
    <w:rsid w:val="00601FAA"/>
    <w:rsid w:val="00602227"/>
    <w:rsid w:val="00602304"/>
    <w:rsid w:val="0060250D"/>
    <w:rsid w:val="006027BF"/>
    <w:rsid w:val="00602AC8"/>
    <w:rsid w:val="00602BA3"/>
    <w:rsid w:val="00602C14"/>
    <w:rsid w:val="00602D84"/>
    <w:rsid w:val="00602E8A"/>
    <w:rsid w:val="00603482"/>
    <w:rsid w:val="00603708"/>
    <w:rsid w:val="0060374A"/>
    <w:rsid w:val="006037DA"/>
    <w:rsid w:val="00603BF1"/>
    <w:rsid w:val="00603DC0"/>
    <w:rsid w:val="00603DE8"/>
    <w:rsid w:val="00603F8B"/>
    <w:rsid w:val="00604032"/>
    <w:rsid w:val="00604266"/>
    <w:rsid w:val="0060449D"/>
    <w:rsid w:val="00604580"/>
    <w:rsid w:val="006048C1"/>
    <w:rsid w:val="00604AC5"/>
    <w:rsid w:val="00604CCB"/>
    <w:rsid w:val="00604DAE"/>
    <w:rsid w:val="00604EAF"/>
    <w:rsid w:val="00604F22"/>
    <w:rsid w:val="00604FA3"/>
    <w:rsid w:val="00605021"/>
    <w:rsid w:val="0060515E"/>
    <w:rsid w:val="00605621"/>
    <w:rsid w:val="006056E9"/>
    <w:rsid w:val="00605748"/>
    <w:rsid w:val="00605955"/>
    <w:rsid w:val="00605CC1"/>
    <w:rsid w:val="00605E75"/>
    <w:rsid w:val="00605F34"/>
    <w:rsid w:val="00606150"/>
    <w:rsid w:val="006063CC"/>
    <w:rsid w:val="006064AA"/>
    <w:rsid w:val="00606575"/>
    <w:rsid w:val="00606582"/>
    <w:rsid w:val="0060679B"/>
    <w:rsid w:val="0060683C"/>
    <w:rsid w:val="00606D99"/>
    <w:rsid w:val="00606E54"/>
    <w:rsid w:val="00606E62"/>
    <w:rsid w:val="006072C3"/>
    <w:rsid w:val="00607408"/>
    <w:rsid w:val="006074FE"/>
    <w:rsid w:val="00607654"/>
    <w:rsid w:val="006076A1"/>
    <w:rsid w:val="006079E6"/>
    <w:rsid w:val="00607B2F"/>
    <w:rsid w:val="00607B3D"/>
    <w:rsid w:val="00607C9E"/>
    <w:rsid w:val="00607D9D"/>
    <w:rsid w:val="0061012B"/>
    <w:rsid w:val="00610219"/>
    <w:rsid w:val="006104D5"/>
    <w:rsid w:val="0061075F"/>
    <w:rsid w:val="00610837"/>
    <w:rsid w:val="00610842"/>
    <w:rsid w:val="006108E1"/>
    <w:rsid w:val="00610A56"/>
    <w:rsid w:val="00610AA6"/>
    <w:rsid w:val="00610B08"/>
    <w:rsid w:val="00610B20"/>
    <w:rsid w:val="00610C07"/>
    <w:rsid w:val="00610C2A"/>
    <w:rsid w:val="00610CD3"/>
    <w:rsid w:val="006110F8"/>
    <w:rsid w:val="0061177A"/>
    <w:rsid w:val="006117EB"/>
    <w:rsid w:val="00611898"/>
    <w:rsid w:val="00611BC0"/>
    <w:rsid w:val="00611C31"/>
    <w:rsid w:val="00611E7B"/>
    <w:rsid w:val="00611E98"/>
    <w:rsid w:val="00611ED3"/>
    <w:rsid w:val="00611EFC"/>
    <w:rsid w:val="006120D9"/>
    <w:rsid w:val="00612210"/>
    <w:rsid w:val="0061259C"/>
    <w:rsid w:val="00612EDB"/>
    <w:rsid w:val="006136B9"/>
    <w:rsid w:val="00613858"/>
    <w:rsid w:val="00613920"/>
    <w:rsid w:val="006139C3"/>
    <w:rsid w:val="00613AFB"/>
    <w:rsid w:val="00613E28"/>
    <w:rsid w:val="00614108"/>
    <w:rsid w:val="006143DA"/>
    <w:rsid w:val="006144BD"/>
    <w:rsid w:val="006146C0"/>
    <w:rsid w:val="006148DE"/>
    <w:rsid w:val="00614955"/>
    <w:rsid w:val="00614A01"/>
    <w:rsid w:val="00614A79"/>
    <w:rsid w:val="00614B15"/>
    <w:rsid w:val="00614C99"/>
    <w:rsid w:val="00614FF5"/>
    <w:rsid w:val="00615465"/>
    <w:rsid w:val="00615B3C"/>
    <w:rsid w:val="00615BE6"/>
    <w:rsid w:val="00615F84"/>
    <w:rsid w:val="00615FD7"/>
    <w:rsid w:val="00616374"/>
    <w:rsid w:val="00616582"/>
    <w:rsid w:val="006167D9"/>
    <w:rsid w:val="006168ED"/>
    <w:rsid w:val="00616AFA"/>
    <w:rsid w:val="006170EF"/>
    <w:rsid w:val="006170F2"/>
    <w:rsid w:val="00617102"/>
    <w:rsid w:val="0061720D"/>
    <w:rsid w:val="00617453"/>
    <w:rsid w:val="006175F3"/>
    <w:rsid w:val="006178C7"/>
    <w:rsid w:val="00617B1C"/>
    <w:rsid w:val="00617B22"/>
    <w:rsid w:val="00617B9A"/>
    <w:rsid w:val="00617BDC"/>
    <w:rsid w:val="00620125"/>
    <w:rsid w:val="006205D4"/>
    <w:rsid w:val="0062060D"/>
    <w:rsid w:val="0062064F"/>
    <w:rsid w:val="00620845"/>
    <w:rsid w:val="006208E1"/>
    <w:rsid w:val="00620932"/>
    <w:rsid w:val="0062094A"/>
    <w:rsid w:val="00620CA3"/>
    <w:rsid w:val="00620D4A"/>
    <w:rsid w:val="00620F8A"/>
    <w:rsid w:val="00621055"/>
    <w:rsid w:val="006210AB"/>
    <w:rsid w:val="006210B8"/>
    <w:rsid w:val="0062110C"/>
    <w:rsid w:val="006211E9"/>
    <w:rsid w:val="0062124B"/>
    <w:rsid w:val="006213B4"/>
    <w:rsid w:val="00621406"/>
    <w:rsid w:val="00621497"/>
    <w:rsid w:val="006214FC"/>
    <w:rsid w:val="006215ED"/>
    <w:rsid w:val="00621644"/>
    <w:rsid w:val="00621771"/>
    <w:rsid w:val="006218E5"/>
    <w:rsid w:val="00621983"/>
    <w:rsid w:val="00621AA5"/>
    <w:rsid w:val="00621AC0"/>
    <w:rsid w:val="00621C76"/>
    <w:rsid w:val="00621D9D"/>
    <w:rsid w:val="00621EAE"/>
    <w:rsid w:val="00621F66"/>
    <w:rsid w:val="0062202D"/>
    <w:rsid w:val="00622091"/>
    <w:rsid w:val="006220DF"/>
    <w:rsid w:val="006221A4"/>
    <w:rsid w:val="00622214"/>
    <w:rsid w:val="00622257"/>
    <w:rsid w:val="0062234D"/>
    <w:rsid w:val="00622417"/>
    <w:rsid w:val="006228BE"/>
    <w:rsid w:val="006228E6"/>
    <w:rsid w:val="006229D8"/>
    <w:rsid w:val="00622A17"/>
    <w:rsid w:val="0062328F"/>
    <w:rsid w:val="00623320"/>
    <w:rsid w:val="0062338E"/>
    <w:rsid w:val="006235BA"/>
    <w:rsid w:val="0062379B"/>
    <w:rsid w:val="006237A6"/>
    <w:rsid w:val="006237EC"/>
    <w:rsid w:val="0062396E"/>
    <w:rsid w:val="00623974"/>
    <w:rsid w:val="00623BAB"/>
    <w:rsid w:val="00623F64"/>
    <w:rsid w:val="006242B3"/>
    <w:rsid w:val="006243EF"/>
    <w:rsid w:val="00624488"/>
    <w:rsid w:val="00624510"/>
    <w:rsid w:val="00624557"/>
    <w:rsid w:val="006246DA"/>
    <w:rsid w:val="00624754"/>
    <w:rsid w:val="0062497A"/>
    <w:rsid w:val="00624A0C"/>
    <w:rsid w:val="00624CCB"/>
    <w:rsid w:val="00624EA7"/>
    <w:rsid w:val="0062522E"/>
    <w:rsid w:val="006254C9"/>
    <w:rsid w:val="0062568C"/>
    <w:rsid w:val="0062568D"/>
    <w:rsid w:val="006256FB"/>
    <w:rsid w:val="00625703"/>
    <w:rsid w:val="0062572A"/>
    <w:rsid w:val="00625901"/>
    <w:rsid w:val="00625AE3"/>
    <w:rsid w:val="00625B6E"/>
    <w:rsid w:val="00625C4D"/>
    <w:rsid w:val="00625CEA"/>
    <w:rsid w:val="00625CFD"/>
    <w:rsid w:val="00625E8C"/>
    <w:rsid w:val="00625E9C"/>
    <w:rsid w:val="00625EE7"/>
    <w:rsid w:val="00625F27"/>
    <w:rsid w:val="006260D1"/>
    <w:rsid w:val="006260E3"/>
    <w:rsid w:val="006264D4"/>
    <w:rsid w:val="0062651E"/>
    <w:rsid w:val="00626885"/>
    <w:rsid w:val="006268BE"/>
    <w:rsid w:val="00626949"/>
    <w:rsid w:val="00626971"/>
    <w:rsid w:val="00626BD9"/>
    <w:rsid w:val="00626C48"/>
    <w:rsid w:val="00626D7E"/>
    <w:rsid w:val="0062709C"/>
    <w:rsid w:val="00627169"/>
    <w:rsid w:val="00627463"/>
    <w:rsid w:val="006275A6"/>
    <w:rsid w:val="006276D1"/>
    <w:rsid w:val="00627B99"/>
    <w:rsid w:val="00627BB0"/>
    <w:rsid w:val="00627D45"/>
    <w:rsid w:val="00627F23"/>
    <w:rsid w:val="00630298"/>
    <w:rsid w:val="006302A5"/>
    <w:rsid w:val="00630672"/>
    <w:rsid w:val="006306C1"/>
    <w:rsid w:val="0063074D"/>
    <w:rsid w:val="006307A4"/>
    <w:rsid w:val="00630939"/>
    <w:rsid w:val="00630C26"/>
    <w:rsid w:val="00630C78"/>
    <w:rsid w:val="00630F8B"/>
    <w:rsid w:val="0063131F"/>
    <w:rsid w:val="0063143C"/>
    <w:rsid w:val="00631879"/>
    <w:rsid w:val="00631BAC"/>
    <w:rsid w:val="00631D68"/>
    <w:rsid w:val="00631FFC"/>
    <w:rsid w:val="0063210E"/>
    <w:rsid w:val="0063234A"/>
    <w:rsid w:val="00632718"/>
    <w:rsid w:val="006327C8"/>
    <w:rsid w:val="00632A1B"/>
    <w:rsid w:val="00632CC5"/>
    <w:rsid w:val="00632D00"/>
    <w:rsid w:val="00633575"/>
    <w:rsid w:val="00633CD1"/>
    <w:rsid w:val="00633D63"/>
    <w:rsid w:val="00633EB0"/>
    <w:rsid w:val="006340BC"/>
    <w:rsid w:val="00634195"/>
    <w:rsid w:val="00634506"/>
    <w:rsid w:val="0063454D"/>
    <w:rsid w:val="00634783"/>
    <w:rsid w:val="00634B32"/>
    <w:rsid w:val="00634DAC"/>
    <w:rsid w:val="0063503A"/>
    <w:rsid w:val="0063504B"/>
    <w:rsid w:val="0063518F"/>
    <w:rsid w:val="00635511"/>
    <w:rsid w:val="0063578E"/>
    <w:rsid w:val="006357A1"/>
    <w:rsid w:val="00635B40"/>
    <w:rsid w:val="00635D50"/>
    <w:rsid w:val="00635EB0"/>
    <w:rsid w:val="00635F7D"/>
    <w:rsid w:val="006361E9"/>
    <w:rsid w:val="00636861"/>
    <w:rsid w:val="00636A43"/>
    <w:rsid w:val="00636B72"/>
    <w:rsid w:val="00636C71"/>
    <w:rsid w:val="00636C81"/>
    <w:rsid w:val="00636F44"/>
    <w:rsid w:val="006370D5"/>
    <w:rsid w:val="00637155"/>
    <w:rsid w:val="00637337"/>
    <w:rsid w:val="0063739A"/>
    <w:rsid w:val="006378BE"/>
    <w:rsid w:val="00637981"/>
    <w:rsid w:val="00637A69"/>
    <w:rsid w:val="00637B47"/>
    <w:rsid w:val="00637E38"/>
    <w:rsid w:val="0064005A"/>
    <w:rsid w:val="00640241"/>
    <w:rsid w:val="006402BE"/>
    <w:rsid w:val="006402CF"/>
    <w:rsid w:val="006406C2"/>
    <w:rsid w:val="006408DF"/>
    <w:rsid w:val="00640A82"/>
    <w:rsid w:val="00640A88"/>
    <w:rsid w:val="00640CE7"/>
    <w:rsid w:val="00640E8B"/>
    <w:rsid w:val="006411E6"/>
    <w:rsid w:val="0064129F"/>
    <w:rsid w:val="006414C2"/>
    <w:rsid w:val="006414CD"/>
    <w:rsid w:val="0064164A"/>
    <w:rsid w:val="006416E4"/>
    <w:rsid w:val="00641891"/>
    <w:rsid w:val="00641A71"/>
    <w:rsid w:val="00641C20"/>
    <w:rsid w:val="00641C95"/>
    <w:rsid w:val="00641D08"/>
    <w:rsid w:val="00641E62"/>
    <w:rsid w:val="00641EF5"/>
    <w:rsid w:val="0064215F"/>
    <w:rsid w:val="0064228C"/>
    <w:rsid w:val="00642528"/>
    <w:rsid w:val="0064252C"/>
    <w:rsid w:val="006425A6"/>
    <w:rsid w:val="006428B5"/>
    <w:rsid w:val="00642A10"/>
    <w:rsid w:val="00642EC5"/>
    <w:rsid w:val="0064327B"/>
    <w:rsid w:val="006433D7"/>
    <w:rsid w:val="0064354B"/>
    <w:rsid w:val="006436CD"/>
    <w:rsid w:val="00643762"/>
    <w:rsid w:val="00643920"/>
    <w:rsid w:val="006439A7"/>
    <w:rsid w:val="00643A7F"/>
    <w:rsid w:val="00643AC0"/>
    <w:rsid w:val="00643D67"/>
    <w:rsid w:val="00643D84"/>
    <w:rsid w:val="0064406B"/>
    <w:rsid w:val="00644089"/>
    <w:rsid w:val="006447E1"/>
    <w:rsid w:val="00644D40"/>
    <w:rsid w:val="0064549C"/>
    <w:rsid w:val="00645567"/>
    <w:rsid w:val="00645903"/>
    <w:rsid w:val="006459A4"/>
    <w:rsid w:val="006459C2"/>
    <w:rsid w:val="00645ED1"/>
    <w:rsid w:val="00645EEB"/>
    <w:rsid w:val="00645EFE"/>
    <w:rsid w:val="00645FB4"/>
    <w:rsid w:val="006461E8"/>
    <w:rsid w:val="0064622C"/>
    <w:rsid w:val="006464AF"/>
    <w:rsid w:val="0064655F"/>
    <w:rsid w:val="006465A8"/>
    <w:rsid w:val="006465F4"/>
    <w:rsid w:val="006466A4"/>
    <w:rsid w:val="006467A0"/>
    <w:rsid w:val="00646880"/>
    <w:rsid w:val="0064695D"/>
    <w:rsid w:val="006469BD"/>
    <w:rsid w:val="00646AE1"/>
    <w:rsid w:val="00646BBC"/>
    <w:rsid w:val="00646C94"/>
    <w:rsid w:val="00646D28"/>
    <w:rsid w:val="00646DCD"/>
    <w:rsid w:val="00647033"/>
    <w:rsid w:val="0064708C"/>
    <w:rsid w:val="0064717E"/>
    <w:rsid w:val="0064756B"/>
    <w:rsid w:val="00647583"/>
    <w:rsid w:val="00647657"/>
    <w:rsid w:val="0064769C"/>
    <w:rsid w:val="0064780D"/>
    <w:rsid w:val="006478A2"/>
    <w:rsid w:val="00647A19"/>
    <w:rsid w:val="00647BB7"/>
    <w:rsid w:val="00647C28"/>
    <w:rsid w:val="00647DCD"/>
    <w:rsid w:val="00647DD3"/>
    <w:rsid w:val="00647F2B"/>
    <w:rsid w:val="00650136"/>
    <w:rsid w:val="00650386"/>
    <w:rsid w:val="006503A3"/>
    <w:rsid w:val="00650481"/>
    <w:rsid w:val="00650815"/>
    <w:rsid w:val="0065091A"/>
    <w:rsid w:val="00650940"/>
    <w:rsid w:val="00650A44"/>
    <w:rsid w:val="00650A54"/>
    <w:rsid w:val="00650BE6"/>
    <w:rsid w:val="00650C6D"/>
    <w:rsid w:val="00650E77"/>
    <w:rsid w:val="00650EB0"/>
    <w:rsid w:val="006512F0"/>
    <w:rsid w:val="00651320"/>
    <w:rsid w:val="00651793"/>
    <w:rsid w:val="00651795"/>
    <w:rsid w:val="006517D5"/>
    <w:rsid w:val="00651B1C"/>
    <w:rsid w:val="00651B37"/>
    <w:rsid w:val="00651BD5"/>
    <w:rsid w:val="00651C32"/>
    <w:rsid w:val="00651CE3"/>
    <w:rsid w:val="00651EAA"/>
    <w:rsid w:val="00651FB5"/>
    <w:rsid w:val="006520A0"/>
    <w:rsid w:val="006520A2"/>
    <w:rsid w:val="006520D4"/>
    <w:rsid w:val="006523E1"/>
    <w:rsid w:val="006523EA"/>
    <w:rsid w:val="00652589"/>
    <w:rsid w:val="0065276D"/>
    <w:rsid w:val="00652791"/>
    <w:rsid w:val="006528AC"/>
    <w:rsid w:val="00652951"/>
    <w:rsid w:val="00652A31"/>
    <w:rsid w:val="00652BF2"/>
    <w:rsid w:val="00652C80"/>
    <w:rsid w:val="00652F19"/>
    <w:rsid w:val="006530BD"/>
    <w:rsid w:val="006530F9"/>
    <w:rsid w:val="0065317B"/>
    <w:rsid w:val="00653192"/>
    <w:rsid w:val="00653230"/>
    <w:rsid w:val="00653442"/>
    <w:rsid w:val="006534C7"/>
    <w:rsid w:val="00653778"/>
    <w:rsid w:val="006537D8"/>
    <w:rsid w:val="00653A9C"/>
    <w:rsid w:val="00653FD0"/>
    <w:rsid w:val="0065402C"/>
    <w:rsid w:val="00654201"/>
    <w:rsid w:val="0065423A"/>
    <w:rsid w:val="006543FE"/>
    <w:rsid w:val="006545F2"/>
    <w:rsid w:val="0065492C"/>
    <w:rsid w:val="00654CA4"/>
    <w:rsid w:val="00654E50"/>
    <w:rsid w:val="00655046"/>
    <w:rsid w:val="006551DA"/>
    <w:rsid w:val="00655257"/>
    <w:rsid w:val="006553F6"/>
    <w:rsid w:val="006558E7"/>
    <w:rsid w:val="00655952"/>
    <w:rsid w:val="00655ADF"/>
    <w:rsid w:val="00655B6E"/>
    <w:rsid w:val="00655CAF"/>
    <w:rsid w:val="006560B1"/>
    <w:rsid w:val="0065628F"/>
    <w:rsid w:val="0065652C"/>
    <w:rsid w:val="0065655B"/>
    <w:rsid w:val="00656A6B"/>
    <w:rsid w:val="00656B12"/>
    <w:rsid w:val="00656C85"/>
    <w:rsid w:val="00656F5E"/>
    <w:rsid w:val="00656F7A"/>
    <w:rsid w:val="00656FCE"/>
    <w:rsid w:val="00657031"/>
    <w:rsid w:val="00657165"/>
    <w:rsid w:val="006572ED"/>
    <w:rsid w:val="00657377"/>
    <w:rsid w:val="0065759D"/>
    <w:rsid w:val="00657689"/>
    <w:rsid w:val="00657710"/>
    <w:rsid w:val="0065791F"/>
    <w:rsid w:val="00657A5F"/>
    <w:rsid w:val="00657AAC"/>
    <w:rsid w:val="00657BAA"/>
    <w:rsid w:val="00657C3D"/>
    <w:rsid w:val="0066039F"/>
    <w:rsid w:val="00660404"/>
    <w:rsid w:val="006604C1"/>
    <w:rsid w:val="00660B7A"/>
    <w:rsid w:val="00660C54"/>
    <w:rsid w:val="00660D41"/>
    <w:rsid w:val="00660D90"/>
    <w:rsid w:val="00660F33"/>
    <w:rsid w:val="006611F4"/>
    <w:rsid w:val="006616BE"/>
    <w:rsid w:val="00661712"/>
    <w:rsid w:val="00661785"/>
    <w:rsid w:val="0066188B"/>
    <w:rsid w:val="006618C2"/>
    <w:rsid w:val="00661A26"/>
    <w:rsid w:val="00661A4C"/>
    <w:rsid w:val="00661CD5"/>
    <w:rsid w:val="00661D5F"/>
    <w:rsid w:val="00661D84"/>
    <w:rsid w:val="00661E1C"/>
    <w:rsid w:val="0066226D"/>
    <w:rsid w:val="006622A5"/>
    <w:rsid w:val="0066255E"/>
    <w:rsid w:val="006625AB"/>
    <w:rsid w:val="0066281B"/>
    <w:rsid w:val="0066289B"/>
    <w:rsid w:val="00662917"/>
    <w:rsid w:val="0066297C"/>
    <w:rsid w:val="00662985"/>
    <w:rsid w:val="00662A8F"/>
    <w:rsid w:val="00662D24"/>
    <w:rsid w:val="00662D39"/>
    <w:rsid w:val="00662DC1"/>
    <w:rsid w:val="00663328"/>
    <w:rsid w:val="00663370"/>
    <w:rsid w:val="006634A2"/>
    <w:rsid w:val="00663563"/>
    <w:rsid w:val="006639BE"/>
    <w:rsid w:val="00663D8A"/>
    <w:rsid w:val="00664221"/>
    <w:rsid w:val="0066427B"/>
    <w:rsid w:val="00664301"/>
    <w:rsid w:val="006643EA"/>
    <w:rsid w:val="00664440"/>
    <w:rsid w:val="00664545"/>
    <w:rsid w:val="006645CF"/>
    <w:rsid w:val="00664680"/>
    <w:rsid w:val="0066482C"/>
    <w:rsid w:val="00664880"/>
    <w:rsid w:val="0066499F"/>
    <w:rsid w:val="006649D0"/>
    <w:rsid w:val="00664A31"/>
    <w:rsid w:val="00664B6F"/>
    <w:rsid w:val="00664BBB"/>
    <w:rsid w:val="00664E65"/>
    <w:rsid w:val="00664EE5"/>
    <w:rsid w:val="00665012"/>
    <w:rsid w:val="00665164"/>
    <w:rsid w:val="00665194"/>
    <w:rsid w:val="006651D8"/>
    <w:rsid w:val="006651E9"/>
    <w:rsid w:val="00665211"/>
    <w:rsid w:val="0066526A"/>
    <w:rsid w:val="0066544D"/>
    <w:rsid w:val="006658B4"/>
    <w:rsid w:val="00665C1A"/>
    <w:rsid w:val="00665E47"/>
    <w:rsid w:val="0066605E"/>
    <w:rsid w:val="0066613D"/>
    <w:rsid w:val="00666141"/>
    <w:rsid w:val="00666241"/>
    <w:rsid w:val="00666271"/>
    <w:rsid w:val="006662BF"/>
    <w:rsid w:val="006662C0"/>
    <w:rsid w:val="006662FF"/>
    <w:rsid w:val="00666586"/>
    <w:rsid w:val="006665A5"/>
    <w:rsid w:val="006666C1"/>
    <w:rsid w:val="006667EF"/>
    <w:rsid w:val="00666938"/>
    <w:rsid w:val="00666BD0"/>
    <w:rsid w:val="00666BEA"/>
    <w:rsid w:val="00666CDB"/>
    <w:rsid w:val="00666DE9"/>
    <w:rsid w:val="00666E73"/>
    <w:rsid w:val="00666EA5"/>
    <w:rsid w:val="00667157"/>
    <w:rsid w:val="0066772A"/>
    <w:rsid w:val="006677E2"/>
    <w:rsid w:val="006678BB"/>
    <w:rsid w:val="006678D7"/>
    <w:rsid w:val="00667C7E"/>
    <w:rsid w:val="00667D8E"/>
    <w:rsid w:val="00667E89"/>
    <w:rsid w:val="0067031D"/>
    <w:rsid w:val="006703A5"/>
    <w:rsid w:val="006704DB"/>
    <w:rsid w:val="006704EB"/>
    <w:rsid w:val="00670641"/>
    <w:rsid w:val="00670897"/>
    <w:rsid w:val="006708FC"/>
    <w:rsid w:val="00670A04"/>
    <w:rsid w:val="00670A0C"/>
    <w:rsid w:val="00670AA6"/>
    <w:rsid w:val="00670BAB"/>
    <w:rsid w:val="00670D52"/>
    <w:rsid w:val="00670E6E"/>
    <w:rsid w:val="00670F59"/>
    <w:rsid w:val="006712A2"/>
    <w:rsid w:val="0067149F"/>
    <w:rsid w:val="0067156B"/>
    <w:rsid w:val="00671848"/>
    <w:rsid w:val="00671BF7"/>
    <w:rsid w:val="0067215D"/>
    <w:rsid w:val="006722CE"/>
    <w:rsid w:val="006724EF"/>
    <w:rsid w:val="00672517"/>
    <w:rsid w:val="0067291B"/>
    <w:rsid w:val="00672B91"/>
    <w:rsid w:val="00672CAF"/>
    <w:rsid w:val="00672D72"/>
    <w:rsid w:val="00672E8B"/>
    <w:rsid w:val="00673136"/>
    <w:rsid w:val="00673141"/>
    <w:rsid w:val="006732F0"/>
    <w:rsid w:val="00673675"/>
    <w:rsid w:val="006736A3"/>
    <w:rsid w:val="0067392F"/>
    <w:rsid w:val="00673966"/>
    <w:rsid w:val="00673A65"/>
    <w:rsid w:val="00673E4C"/>
    <w:rsid w:val="0067414E"/>
    <w:rsid w:val="00674384"/>
    <w:rsid w:val="006743E7"/>
    <w:rsid w:val="006744D9"/>
    <w:rsid w:val="006746D2"/>
    <w:rsid w:val="00674A75"/>
    <w:rsid w:val="00674B61"/>
    <w:rsid w:val="00674CD4"/>
    <w:rsid w:val="00674D83"/>
    <w:rsid w:val="00674FBC"/>
    <w:rsid w:val="006752A7"/>
    <w:rsid w:val="00675409"/>
    <w:rsid w:val="006755BC"/>
    <w:rsid w:val="006757DB"/>
    <w:rsid w:val="0067582A"/>
    <w:rsid w:val="0067596C"/>
    <w:rsid w:val="00675C19"/>
    <w:rsid w:val="00675C4F"/>
    <w:rsid w:val="00675C86"/>
    <w:rsid w:val="00675C93"/>
    <w:rsid w:val="00675D4E"/>
    <w:rsid w:val="006760A8"/>
    <w:rsid w:val="006763CE"/>
    <w:rsid w:val="00676592"/>
    <w:rsid w:val="00676887"/>
    <w:rsid w:val="00676A41"/>
    <w:rsid w:val="00676C85"/>
    <w:rsid w:val="00676C9C"/>
    <w:rsid w:val="00676D04"/>
    <w:rsid w:val="00676DA6"/>
    <w:rsid w:val="00676E69"/>
    <w:rsid w:val="0067722C"/>
    <w:rsid w:val="0067726D"/>
    <w:rsid w:val="006773F4"/>
    <w:rsid w:val="00677476"/>
    <w:rsid w:val="00677505"/>
    <w:rsid w:val="006779D6"/>
    <w:rsid w:val="00677B22"/>
    <w:rsid w:val="00677B55"/>
    <w:rsid w:val="00677B7E"/>
    <w:rsid w:val="00677C12"/>
    <w:rsid w:val="00677CC4"/>
    <w:rsid w:val="00677CCE"/>
    <w:rsid w:val="00677D7B"/>
    <w:rsid w:val="00680164"/>
    <w:rsid w:val="00680297"/>
    <w:rsid w:val="00680449"/>
    <w:rsid w:val="0068065F"/>
    <w:rsid w:val="00680A6D"/>
    <w:rsid w:val="00680CFF"/>
    <w:rsid w:val="00680E4D"/>
    <w:rsid w:val="00680EF5"/>
    <w:rsid w:val="0068102A"/>
    <w:rsid w:val="00681192"/>
    <w:rsid w:val="00681286"/>
    <w:rsid w:val="0068132D"/>
    <w:rsid w:val="0068134C"/>
    <w:rsid w:val="00681694"/>
    <w:rsid w:val="006816B0"/>
    <w:rsid w:val="0068188B"/>
    <w:rsid w:val="00681897"/>
    <w:rsid w:val="00681957"/>
    <w:rsid w:val="00681A75"/>
    <w:rsid w:val="00681BC1"/>
    <w:rsid w:val="00681DCA"/>
    <w:rsid w:val="00681FBD"/>
    <w:rsid w:val="006820EB"/>
    <w:rsid w:val="0068231C"/>
    <w:rsid w:val="00682586"/>
    <w:rsid w:val="00682788"/>
    <w:rsid w:val="006827F2"/>
    <w:rsid w:val="00682A05"/>
    <w:rsid w:val="00682E72"/>
    <w:rsid w:val="006832F4"/>
    <w:rsid w:val="0068335F"/>
    <w:rsid w:val="006833D4"/>
    <w:rsid w:val="00683628"/>
    <w:rsid w:val="006839C2"/>
    <w:rsid w:val="00683A29"/>
    <w:rsid w:val="00683CF0"/>
    <w:rsid w:val="0068403C"/>
    <w:rsid w:val="00684090"/>
    <w:rsid w:val="006840BB"/>
    <w:rsid w:val="00684484"/>
    <w:rsid w:val="00684556"/>
    <w:rsid w:val="006845CF"/>
    <w:rsid w:val="00684644"/>
    <w:rsid w:val="00684878"/>
    <w:rsid w:val="006848DF"/>
    <w:rsid w:val="006848EC"/>
    <w:rsid w:val="00684932"/>
    <w:rsid w:val="006849D0"/>
    <w:rsid w:val="00684BDA"/>
    <w:rsid w:val="00684D9D"/>
    <w:rsid w:val="00684DA6"/>
    <w:rsid w:val="00684E07"/>
    <w:rsid w:val="0068519E"/>
    <w:rsid w:val="006853CE"/>
    <w:rsid w:val="0068557C"/>
    <w:rsid w:val="006857DD"/>
    <w:rsid w:val="00685B4E"/>
    <w:rsid w:val="00685E85"/>
    <w:rsid w:val="0068605C"/>
    <w:rsid w:val="0068606F"/>
    <w:rsid w:val="0068624D"/>
    <w:rsid w:val="00686464"/>
    <w:rsid w:val="006865E3"/>
    <w:rsid w:val="00686D4B"/>
    <w:rsid w:val="00686F43"/>
    <w:rsid w:val="0068708D"/>
    <w:rsid w:val="0068710E"/>
    <w:rsid w:val="006871C6"/>
    <w:rsid w:val="006871D5"/>
    <w:rsid w:val="00687299"/>
    <w:rsid w:val="006873CE"/>
    <w:rsid w:val="00687448"/>
    <w:rsid w:val="0068747C"/>
    <w:rsid w:val="006874D8"/>
    <w:rsid w:val="00687517"/>
    <w:rsid w:val="006875C0"/>
    <w:rsid w:val="006877B6"/>
    <w:rsid w:val="00687857"/>
    <w:rsid w:val="006878C1"/>
    <w:rsid w:val="00687A54"/>
    <w:rsid w:val="00687C80"/>
    <w:rsid w:val="00690025"/>
    <w:rsid w:val="006901B2"/>
    <w:rsid w:val="00690308"/>
    <w:rsid w:val="0069032D"/>
    <w:rsid w:val="00690364"/>
    <w:rsid w:val="006905A8"/>
    <w:rsid w:val="0069063A"/>
    <w:rsid w:val="00690A6A"/>
    <w:rsid w:val="00690B55"/>
    <w:rsid w:val="00690BAE"/>
    <w:rsid w:val="00690C76"/>
    <w:rsid w:val="0069130B"/>
    <w:rsid w:val="0069199E"/>
    <w:rsid w:val="00691F03"/>
    <w:rsid w:val="00691F2B"/>
    <w:rsid w:val="00692058"/>
    <w:rsid w:val="006922A0"/>
    <w:rsid w:val="00692322"/>
    <w:rsid w:val="00692434"/>
    <w:rsid w:val="00692562"/>
    <w:rsid w:val="006929B5"/>
    <w:rsid w:val="00692A2F"/>
    <w:rsid w:val="00692A76"/>
    <w:rsid w:val="00692AC0"/>
    <w:rsid w:val="00692CE1"/>
    <w:rsid w:val="00692DB2"/>
    <w:rsid w:val="00692E37"/>
    <w:rsid w:val="0069331F"/>
    <w:rsid w:val="006933E7"/>
    <w:rsid w:val="00693401"/>
    <w:rsid w:val="00693428"/>
    <w:rsid w:val="006935F9"/>
    <w:rsid w:val="00693832"/>
    <w:rsid w:val="00693979"/>
    <w:rsid w:val="006939F8"/>
    <w:rsid w:val="00693AFC"/>
    <w:rsid w:val="00694187"/>
    <w:rsid w:val="0069418E"/>
    <w:rsid w:val="00694358"/>
    <w:rsid w:val="0069455B"/>
    <w:rsid w:val="006945B9"/>
    <w:rsid w:val="00694752"/>
    <w:rsid w:val="00694D71"/>
    <w:rsid w:val="00694EE7"/>
    <w:rsid w:val="00694F83"/>
    <w:rsid w:val="00694F8E"/>
    <w:rsid w:val="0069501A"/>
    <w:rsid w:val="006950B1"/>
    <w:rsid w:val="0069519E"/>
    <w:rsid w:val="00695363"/>
    <w:rsid w:val="00695516"/>
    <w:rsid w:val="00695570"/>
    <w:rsid w:val="006957FE"/>
    <w:rsid w:val="0069585F"/>
    <w:rsid w:val="006959DD"/>
    <w:rsid w:val="00695CB6"/>
    <w:rsid w:val="00695D10"/>
    <w:rsid w:val="00695E39"/>
    <w:rsid w:val="00695E47"/>
    <w:rsid w:val="00695F82"/>
    <w:rsid w:val="00696389"/>
    <w:rsid w:val="0069669C"/>
    <w:rsid w:val="00696748"/>
    <w:rsid w:val="00696757"/>
    <w:rsid w:val="006968C5"/>
    <w:rsid w:val="00696A97"/>
    <w:rsid w:val="00696B3A"/>
    <w:rsid w:val="00696C9D"/>
    <w:rsid w:val="00696CD5"/>
    <w:rsid w:val="00696CF4"/>
    <w:rsid w:val="00696E0C"/>
    <w:rsid w:val="00696EE3"/>
    <w:rsid w:val="00697037"/>
    <w:rsid w:val="00697106"/>
    <w:rsid w:val="00697408"/>
    <w:rsid w:val="0069758E"/>
    <w:rsid w:val="00697692"/>
    <w:rsid w:val="006978C2"/>
    <w:rsid w:val="0069798C"/>
    <w:rsid w:val="00697BFC"/>
    <w:rsid w:val="00697E04"/>
    <w:rsid w:val="00697FF4"/>
    <w:rsid w:val="006A027D"/>
    <w:rsid w:val="006A0374"/>
    <w:rsid w:val="006A0389"/>
    <w:rsid w:val="006A03A6"/>
    <w:rsid w:val="006A0441"/>
    <w:rsid w:val="006A0786"/>
    <w:rsid w:val="006A0A2C"/>
    <w:rsid w:val="006A0B3D"/>
    <w:rsid w:val="006A0B51"/>
    <w:rsid w:val="006A0DEB"/>
    <w:rsid w:val="006A0DED"/>
    <w:rsid w:val="006A0EFE"/>
    <w:rsid w:val="006A0FB2"/>
    <w:rsid w:val="006A0FEF"/>
    <w:rsid w:val="006A10AC"/>
    <w:rsid w:val="006A1393"/>
    <w:rsid w:val="006A1539"/>
    <w:rsid w:val="006A1624"/>
    <w:rsid w:val="006A1812"/>
    <w:rsid w:val="006A189D"/>
    <w:rsid w:val="006A1A1C"/>
    <w:rsid w:val="006A1AA1"/>
    <w:rsid w:val="006A1CD6"/>
    <w:rsid w:val="006A1DE5"/>
    <w:rsid w:val="006A1EA6"/>
    <w:rsid w:val="006A2959"/>
    <w:rsid w:val="006A29B2"/>
    <w:rsid w:val="006A2A7C"/>
    <w:rsid w:val="006A2A8E"/>
    <w:rsid w:val="006A2B5D"/>
    <w:rsid w:val="006A2CAB"/>
    <w:rsid w:val="006A2D32"/>
    <w:rsid w:val="006A30D3"/>
    <w:rsid w:val="006A3250"/>
    <w:rsid w:val="006A3252"/>
    <w:rsid w:val="006A343E"/>
    <w:rsid w:val="006A34C3"/>
    <w:rsid w:val="006A35BC"/>
    <w:rsid w:val="006A36F6"/>
    <w:rsid w:val="006A380F"/>
    <w:rsid w:val="006A3826"/>
    <w:rsid w:val="006A39B3"/>
    <w:rsid w:val="006A3D8F"/>
    <w:rsid w:val="006A3F0D"/>
    <w:rsid w:val="006A3FCE"/>
    <w:rsid w:val="006A416C"/>
    <w:rsid w:val="006A41E2"/>
    <w:rsid w:val="006A4430"/>
    <w:rsid w:val="006A44D4"/>
    <w:rsid w:val="006A490B"/>
    <w:rsid w:val="006A4AA9"/>
    <w:rsid w:val="006A4ACD"/>
    <w:rsid w:val="006A4AF0"/>
    <w:rsid w:val="006A4C51"/>
    <w:rsid w:val="006A4D7C"/>
    <w:rsid w:val="006A4D8B"/>
    <w:rsid w:val="006A4E7A"/>
    <w:rsid w:val="006A4F95"/>
    <w:rsid w:val="006A50D6"/>
    <w:rsid w:val="006A539E"/>
    <w:rsid w:val="006A5813"/>
    <w:rsid w:val="006A5849"/>
    <w:rsid w:val="006A5882"/>
    <w:rsid w:val="006A5C0F"/>
    <w:rsid w:val="006A5CD7"/>
    <w:rsid w:val="006A60BD"/>
    <w:rsid w:val="006A60E5"/>
    <w:rsid w:val="006A6118"/>
    <w:rsid w:val="006A6243"/>
    <w:rsid w:val="006A6368"/>
    <w:rsid w:val="006A65B1"/>
    <w:rsid w:val="006A6A05"/>
    <w:rsid w:val="006A6D2E"/>
    <w:rsid w:val="006A6DB6"/>
    <w:rsid w:val="006A7039"/>
    <w:rsid w:val="006A7151"/>
    <w:rsid w:val="006A71AC"/>
    <w:rsid w:val="006A72F8"/>
    <w:rsid w:val="006A7371"/>
    <w:rsid w:val="006A73B2"/>
    <w:rsid w:val="006A74B7"/>
    <w:rsid w:val="006A768C"/>
    <w:rsid w:val="006A7E73"/>
    <w:rsid w:val="006A7F0F"/>
    <w:rsid w:val="006B0093"/>
    <w:rsid w:val="006B026C"/>
    <w:rsid w:val="006B0272"/>
    <w:rsid w:val="006B02E1"/>
    <w:rsid w:val="006B080A"/>
    <w:rsid w:val="006B0B15"/>
    <w:rsid w:val="006B0B7A"/>
    <w:rsid w:val="006B0BA3"/>
    <w:rsid w:val="006B0C28"/>
    <w:rsid w:val="006B0CBD"/>
    <w:rsid w:val="006B0EF3"/>
    <w:rsid w:val="006B0F2D"/>
    <w:rsid w:val="006B1048"/>
    <w:rsid w:val="006B1102"/>
    <w:rsid w:val="006B126D"/>
    <w:rsid w:val="006B132F"/>
    <w:rsid w:val="006B13C8"/>
    <w:rsid w:val="006B1424"/>
    <w:rsid w:val="006B16B5"/>
    <w:rsid w:val="006B196E"/>
    <w:rsid w:val="006B1B0F"/>
    <w:rsid w:val="006B1C33"/>
    <w:rsid w:val="006B1C3F"/>
    <w:rsid w:val="006B1EC3"/>
    <w:rsid w:val="006B1ED5"/>
    <w:rsid w:val="006B1FCD"/>
    <w:rsid w:val="006B200F"/>
    <w:rsid w:val="006B22CA"/>
    <w:rsid w:val="006B2300"/>
    <w:rsid w:val="006B2449"/>
    <w:rsid w:val="006B244E"/>
    <w:rsid w:val="006B24A4"/>
    <w:rsid w:val="006B266B"/>
    <w:rsid w:val="006B26DD"/>
    <w:rsid w:val="006B2CB1"/>
    <w:rsid w:val="006B2D31"/>
    <w:rsid w:val="006B2F0E"/>
    <w:rsid w:val="006B2F84"/>
    <w:rsid w:val="006B313B"/>
    <w:rsid w:val="006B313E"/>
    <w:rsid w:val="006B31DF"/>
    <w:rsid w:val="006B32FA"/>
    <w:rsid w:val="006B3629"/>
    <w:rsid w:val="006B3714"/>
    <w:rsid w:val="006B38EE"/>
    <w:rsid w:val="006B3992"/>
    <w:rsid w:val="006B3B3B"/>
    <w:rsid w:val="006B3C1D"/>
    <w:rsid w:val="006B3C66"/>
    <w:rsid w:val="006B3C90"/>
    <w:rsid w:val="006B3CF5"/>
    <w:rsid w:val="006B3E8C"/>
    <w:rsid w:val="006B3E90"/>
    <w:rsid w:val="006B401B"/>
    <w:rsid w:val="006B41CC"/>
    <w:rsid w:val="006B4351"/>
    <w:rsid w:val="006B4757"/>
    <w:rsid w:val="006B4880"/>
    <w:rsid w:val="006B48E6"/>
    <w:rsid w:val="006B4C36"/>
    <w:rsid w:val="006B4C3F"/>
    <w:rsid w:val="006B4CA3"/>
    <w:rsid w:val="006B4DF3"/>
    <w:rsid w:val="006B4F4C"/>
    <w:rsid w:val="006B511E"/>
    <w:rsid w:val="006B5169"/>
    <w:rsid w:val="006B518C"/>
    <w:rsid w:val="006B523F"/>
    <w:rsid w:val="006B55E3"/>
    <w:rsid w:val="006B561E"/>
    <w:rsid w:val="006B56CB"/>
    <w:rsid w:val="006B571B"/>
    <w:rsid w:val="006B5780"/>
    <w:rsid w:val="006B5798"/>
    <w:rsid w:val="006B588B"/>
    <w:rsid w:val="006B5B16"/>
    <w:rsid w:val="006B5E31"/>
    <w:rsid w:val="006B5E8D"/>
    <w:rsid w:val="006B5ED3"/>
    <w:rsid w:val="006B604C"/>
    <w:rsid w:val="006B60D3"/>
    <w:rsid w:val="006B628D"/>
    <w:rsid w:val="006B6550"/>
    <w:rsid w:val="006B673B"/>
    <w:rsid w:val="006B686D"/>
    <w:rsid w:val="006B6916"/>
    <w:rsid w:val="006B6BB3"/>
    <w:rsid w:val="006B6D18"/>
    <w:rsid w:val="006B6D24"/>
    <w:rsid w:val="006B6D78"/>
    <w:rsid w:val="006B70B5"/>
    <w:rsid w:val="006B733E"/>
    <w:rsid w:val="006B736F"/>
    <w:rsid w:val="006B7372"/>
    <w:rsid w:val="006B737B"/>
    <w:rsid w:val="006B7532"/>
    <w:rsid w:val="006B76C8"/>
    <w:rsid w:val="006B7929"/>
    <w:rsid w:val="006B7AA5"/>
    <w:rsid w:val="006B7B37"/>
    <w:rsid w:val="006B7B79"/>
    <w:rsid w:val="006B7DE9"/>
    <w:rsid w:val="006C01A4"/>
    <w:rsid w:val="006C03AD"/>
    <w:rsid w:val="006C047D"/>
    <w:rsid w:val="006C0525"/>
    <w:rsid w:val="006C08D2"/>
    <w:rsid w:val="006C091C"/>
    <w:rsid w:val="006C0CB0"/>
    <w:rsid w:val="006C0E49"/>
    <w:rsid w:val="006C0EA7"/>
    <w:rsid w:val="006C0EB9"/>
    <w:rsid w:val="006C0EBD"/>
    <w:rsid w:val="006C11BA"/>
    <w:rsid w:val="006C14A0"/>
    <w:rsid w:val="006C14C4"/>
    <w:rsid w:val="006C150D"/>
    <w:rsid w:val="006C1A1F"/>
    <w:rsid w:val="006C1A24"/>
    <w:rsid w:val="006C1CF4"/>
    <w:rsid w:val="006C1DAF"/>
    <w:rsid w:val="006C1E2A"/>
    <w:rsid w:val="006C21DB"/>
    <w:rsid w:val="006C2276"/>
    <w:rsid w:val="006C24A1"/>
    <w:rsid w:val="006C27D9"/>
    <w:rsid w:val="006C27FE"/>
    <w:rsid w:val="006C2827"/>
    <w:rsid w:val="006C2857"/>
    <w:rsid w:val="006C288B"/>
    <w:rsid w:val="006C2D41"/>
    <w:rsid w:val="006C2E0C"/>
    <w:rsid w:val="006C2EAD"/>
    <w:rsid w:val="006C348E"/>
    <w:rsid w:val="006C35F7"/>
    <w:rsid w:val="006C3846"/>
    <w:rsid w:val="006C38EC"/>
    <w:rsid w:val="006C39CE"/>
    <w:rsid w:val="006C3BC9"/>
    <w:rsid w:val="006C3ED3"/>
    <w:rsid w:val="006C3FC2"/>
    <w:rsid w:val="006C4019"/>
    <w:rsid w:val="006C44CE"/>
    <w:rsid w:val="006C49F5"/>
    <w:rsid w:val="006C4A07"/>
    <w:rsid w:val="006C4D3D"/>
    <w:rsid w:val="006C4F7D"/>
    <w:rsid w:val="006C5098"/>
    <w:rsid w:val="006C52C2"/>
    <w:rsid w:val="006C5635"/>
    <w:rsid w:val="006C57FB"/>
    <w:rsid w:val="006C5909"/>
    <w:rsid w:val="006C59E3"/>
    <w:rsid w:val="006C5B2E"/>
    <w:rsid w:val="006C5C49"/>
    <w:rsid w:val="006C5FEB"/>
    <w:rsid w:val="006C6138"/>
    <w:rsid w:val="006C6189"/>
    <w:rsid w:val="006C62B1"/>
    <w:rsid w:val="006C652C"/>
    <w:rsid w:val="006C6785"/>
    <w:rsid w:val="006C67BC"/>
    <w:rsid w:val="006C67D9"/>
    <w:rsid w:val="006C683F"/>
    <w:rsid w:val="006C694C"/>
    <w:rsid w:val="006C6B6A"/>
    <w:rsid w:val="006C6B72"/>
    <w:rsid w:val="006C6BD5"/>
    <w:rsid w:val="006C6BEE"/>
    <w:rsid w:val="006C6E3A"/>
    <w:rsid w:val="006C6E86"/>
    <w:rsid w:val="006C6F52"/>
    <w:rsid w:val="006C6F9A"/>
    <w:rsid w:val="006C701F"/>
    <w:rsid w:val="006C747B"/>
    <w:rsid w:val="006C75A3"/>
    <w:rsid w:val="006C7819"/>
    <w:rsid w:val="006C7A12"/>
    <w:rsid w:val="006C7B06"/>
    <w:rsid w:val="006C7CB4"/>
    <w:rsid w:val="006D00D0"/>
    <w:rsid w:val="006D0127"/>
    <w:rsid w:val="006D027A"/>
    <w:rsid w:val="006D037E"/>
    <w:rsid w:val="006D05BC"/>
    <w:rsid w:val="006D0822"/>
    <w:rsid w:val="006D0A8B"/>
    <w:rsid w:val="006D0DB3"/>
    <w:rsid w:val="006D0EE8"/>
    <w:rsid w:val="006D0F25"/>
    <w:rsid w:val="006D1093"/>
    <w:rsid w:val="006D19B5"/>
    <w:rsid w:val="006D1D91"/>
    <w:rsid w:val="006D23EB"/>
    <w:rsid w:val="006D2510"/>
    <w:rsid w:val="006D2899"/>
    <w:rsid w:val="006D2987"/>
    <w:rsid w:val="006D2D10"/>
    <w:rsid w:val="006D2F23"/>
    <w:rsid w:val="006D30A2"/>
    <w:rsid w:val="006D3ACB"/>
    <w:rsid w:val="006D3AED"/>
    <w:rsid w:val="006D3E55"/>
    <w:rsid w:val="006D418A"/>
    <w:rsid w:val="006D43A9"/>
    <w:rsid w:val="006D442C"/>
    <w:rsid w:val="006D446A"/>
    <w:rsid w:val="006D45D7"/>
    <w:rsid w:val="006D45D8"/>
    <w:rsid w:val="006D4A4B"/>
    <w:rsid w:val="006D4A8A"/>
    <w:rsid w:val="006D4DE2"/>
    <w:rsid w:val="006D4E1A"/>
    <w:rsid w:val="006D4EB8"/>
    <w:rsid w:val="006D4F11"/>
    <w:rsid w:val="006D5027"/>
    <w:rsid w:val="006D503C"/>
    <w:rsid w:val="006D5061"/>
    <w:rsid w:val="006D510E"/>
    <w:rsid w:val="006D5600"/>
    <w:rsid w:val="006D566E"/>
    <w:rsid w:val="006D56A9"/>
    <w:rsid w:val="006D58B6"/>
    <w:rsid w:val="006D5BA9"/>
    <w:rsid w:val="006D5BD8"/>
    <w:rsid w:val="006D5BEE"/>
    <w:rsid w:val="006D5D59"/>
    <w:rsid w:val="006D5FBA"/>
    <w:rsid w:val="006D62FD"/>
    <w:rsid w:val="006D6ABB"/>
    <w:rsid w:val="006D6BFD"/>
    <w:rsid w:val="006D6C04"/>
    <w:rsid w:val="006D6C05"/>
    <w:rsid w:val="006D6C52"/>
    <w:rsid w:val="006D6C92"/>
    <w:rsid w:val="006D6D59"/>
    <w:rsid w:val="006D6F63"/>
    <w:rsid w:val="006D73C1"/>
    <w:rsid w:val="006D74E9"/>
    <w:rsid w:val="006D7530"/>
    <w:rsid w:val="006D7916"/>
    <w:rsid w:val="006D7995"/>
    <w:rsid w:val="006D7996"/>
    <w:rsid w:val="006D7C4B"/>
    <w:rsid w:val="006D7CB1"/>
    <w:rsid w:val="006D7D31"/>
    <w:rsid w:val="006E01BD"/>
    <w:rsid w:val="006E0221"/>
    <w:rsid w:val="006E0376"/>
    <w:rsid w:val="006E0519"/>
    <w:rsid w:val="006E057B"/>
    <w:rsid w:val="006E0767"/>
    <w:rsid w:val="006E07F0"/>
    <w:rsid w:val="006E0BF9"/>
    <w:rsid w:val="006E0EC2"/>
    <w:rsid w:val="006E10ED"/>
    <w:rsid w:val="006E114D"/>
    <w:rsid w:val="006E1294"/>
    <w:rsid w:val="006E1382"/>
    <w:rsid w:val="006E1576"/>
    <w:rsid w:val="006E15B2"/>
    <w:rsid w:val="006E17F6"/>
    <w:rsid w:val="006E1930"/>
    <w:rsid w:val="006E19B1"/>
    <w:rsid w:val="006E1A3E"/>
    <w:rsid w:val="006E1C05"/>
    <w:rsid w:val="006E2806"/>
    <w:rsid w:val="006E29FC"/>
    <w:rsid w:val="006E2A51"/>
    <w:rsid w:val="006E2AB2"/>
    <w:rsid w:val="006E3184"/>
    <w:rsid w:val="006E3196"/>
    <w:rsid w:val="006E33C9"/>
    <w:rsid w:val="006E3429"/>
    <w:rsid w:val="006E3844"/>
    <w:rsid w:val="006E3AF0"/>
    <w:rsid w:val="006E3B40"/>
    <w:rsid w:val="006E3B4B"/>
    <w:rsid w:val="006E3D9D"/>
    <w:rsid w:val="006E3DFF"/>
    <w:rsid w:val="006E3E20"/>
    <w:rsid w:val="006E3E46"/>
    <w:rsid w:val="006E3FA5"/>
    <w:rsid w:val="006E40C7"/>
    <w:rsid w:val="006E41B8"/>
    <w:rsid w:val="006E420D"/>
    <w:rsid w:val="006E44DB"/>
    <w:rsid w:val="006E453F"/>
    <w:rsid w:val="006E45C4"/>
    <w:rsid w:val="006E4678"/>
    <w:rsid w:val="006E46E2"/>
    <w:rsid w:val="006E4B3A"/>
    <w:rsid w:val="006E4B44"/>
    <w:rsid w:val="006E4CFF"/>
    <w:rsid w:val="006E4D9C"/>
    <w:rsid w:val="006E4E47"/>
    <w:rsid w:val="006E4FC8"/>
    <w:rsid w:val="006E503F"/>
    <w:rsid w:val="006E50D8"/>
    <w:rsid w:val="006E52A9"/>
    <w:rsid w:val="006E534C"/>
    <w:rsid w:val="006E55BC"/>
    <w:rsid w:val="006E5BCA"/>
    <w:rsid w:val="006E5E33"/>
    <w:rsid w:val="006E6031"/>
    <w:rsid w:val="006E617D"/>
    <w:rsid w:val="006E6195"/>
    <w:rsid w:val="006E622E"/>
    <w:rsid w:val="006E6380"/>
    <w:rsid w:val="006E6474"/>
    <w:rsid w:val="006E6637"/>
    <w:rsid w:val="006E666E"/>
    <w:rsid w:val="006E66CA"/>
    <w:rsid w:val="006E678B"/>
    <w:rsid w:val="006E681E"/>
    <w:rsid w:val="006E69AE"/>
    <w:rsid w:val="006E6A08"/>
    <w:rsid w:val="006E6A7A"/>
    <w:rsid w:val="006E6AC4"/>
    <w:rsid w:val="006E6C9E"/>
    <w:rsid w:val="006E6CA8"/>
    <w:rsid w:val="006E6E04"/>
    <w:rsid w:val="006E72D6"/>
    <w:rsid w:val="006E72E5"/>
    <w:rsid w:val="006E748C"/>
    <w:rsid w:val="006E7528"/>
    <w:rsid w:val="006E76DC"/>
    <w:rsid w:val="006E77A5"/>
    <w:rsid w:val="006E7B5D"/>
    <w:rsid w:val="006E7D37"/>
    <w:rsid w:val="006E7DDE"/>
    <w:rsid w:val="006E7E60"/>
    <w:rsid w:val="006F00B4"/>
    <w:rsid w:val="006F0191"/>
    <w:rsid w:val="006F0428"/>
    <w:rsid w:val="006F0933"/>
    <w:rsid w:val="006F0AFA"/>
    <w:rsid w:val="006F0D2A"/>
    <w:rsid w:val="006F1210"/>
    <w:rsid w:val="006F1285"/>
    <w:rsid w:val="006F129E"/>
    <w:rsid w:val="006F131E"/>
    <w:rsid w:val="006F1427"/>
    <w:rsid w:val="006F14C4"/>
    <w:rsid w:val="006F1520"/>
    <w:rsid w:val="006F15AB"/>
    <w:rsid w:val="006F1902"/>
    <w:rsid w:val="006F1958"/>
    <w:rsid w:val="006F1A97"/>
    <w:rsid w:val="006F1ABD"/>
    <w:rsid w:val="006F1B60"/>
    <w:rsid w:val="006F1BAA"/>
    <w:rsid w:val="006F1E03"/>
    <w:rsid w:val="006F1F98"/>
    <w:rsid w:val="006F20A9"/>
    <w:rsid w:val="006F20FA"/>
    <w:rsid w:val="006F2317"/>
    <w:rsid w:val="006F29B6"/>
    <w:rsid w:val="006F2AA1"/>
    <w:rsid w:val="006F2B40"/>
    <w:rsid w:val="006F2C6E"/>
    <w:rsid w:val="006F3112"/>
    <w:rsid w:val="006F31A3"/>
    <w:rsid w:val="006F31E3"/>
    <w:rsid w:val="006F32DA"/>
    <w:rsid w:val="006F33D1"/>
    <w:rsid w:val="006F35B0"/>
    <w:rsid w:val="006F37C6"/>
    <w:rsid w:val="006F3A60"/>
    <w:rsid w:val="006F3A8C"/>
    <w:rsid w:val="006F3B56"/>
    <w:rsid w:val="006F41C8"/>
    <w:rsid w:val="006F461D"/>
    <w:rsid w:val="006F4864"/>
    <w:rsid w:val="006F4AD6"/>
    <w:rsid w:val="006F4C16"/>
    <w:rsid w:val="006F4CBA"/>
    <w:rsid w:val="006F51DF"/>
    <w:rsid w:val="006F53EF"/>
    <w:rsid w:val="006F5506"/>
    <w:rsid w:val="006F55EE"/>
    <w:rsid w:val="006F5906"/>
    <w:rsid w:val="006F5AE9"/>
    <w:rsid w:val="006F5B79"/>
    <w:rsid w:val="006F5C08"/>
    <w:rsid w:val="006F5DB3"/>
    <w:rsid w:val="006F621D"/>
    <w:rsid w:val="006F6389"/>
    <w:rsid w:val="006F65D4"/>
    <w:rsid w:val="006F6889"/>
    <w:rsid w:val="006F68D6"/>
    <w:rsid w:val="006F6C10"/>
    <w:rsid w:val="006F6C3F"/>
    <w:rsid w:val="006F6C50"/>
    <w:rsid w:val="006F6CCE"/>
    <w:rsid w:val="006F6D44"/>
    <w:rsid w:val="006F7075"/>
    <w:rsid w:val="006F7295"/>
    <w:rsid w:val="006F7597"/>
    <w:rsid w:val="006F76F5"/>
    <w:rsid w:val="006F786A"/>
    <w:rsid w:val="006F78E3"/>
    <w:rsid w:val="006F79E8"/>
    <w:rsid w:val="006F7BAF"/>
    <w:rsid w:val="006F7CF4"/>
    <w:rsid w:val="006F7D21"/>
    <w:rsid w:val="007000A0"/>
    <w:rsid w:val="007001BC"/>
    <w:rsid w:val="0070025B"/>
    <w:rsid w:val="007002FB"/>
    <w:rsid w:val="0070030C"/>
    <w:rsid w:val="0070037E"/>
    <w:rsid w:val="007004AF"/>
    <w:rsid w:val="007005AE"/>
    <w:rsid w:val="00700BC0"/>
    <w:rsid w:val="00700C62"/>
    <w:rsid w:val="00700E90"/>
    <w:rsid w:val="00700ED6"/>
    <w:rsid w:val="00700EED"/>
    <w:rsid w:val="00700F2E"/>
    <w:rsid w:val="00700F5D"/>
    <w:rsid w:val="0070116B"/>
    <w:rsid w:val="007012D3"/>
    <w:rsid w:val="007012F4"/>
    <w:rsid w:val="0070134F"/>
    <w:rsid w:val="00701396"/>
    <w:rsid w:val="0070162F"/>
    <w:rsid w:val="007018AB"/>
    <w:rsid w:val="007019C4"/>
    <w:rsid w:val="00701A67"/>
    <w:rsid w:val="00701AFD"/>
    <w:rsid w:val="00701B55"/>
    <w:rsid w:val="00701D93"/>
    <w:rsid w:val="00701DA5"/>
    <w:rsid w:val="00701F5B"/>
    <w:rsid w:val="007020B1"/>
    <w:rsid w:val="007020C7"/>
    <w:rsid w:val="007023D6"/>
    <w:rsid w:val="00702405"/>
    <w:rsid w:val="0070293B"/>
    <w:rsid w:val="00702A70"/>
    <w:rsid w:val="00702B08"/>
    <w:rsid w:val="00702D30"/>
    <w:rsid w:val="00702D91"/>
    <w:rsid w:val="007030BA"/>
    <w:rsid w:val="0070325A"/>
    <w:rsid w:val="007032C9"/>
    <w:rsid w:val="00703423"/>
    <w:rsid w:val="00703445"/>
    <w:rsid w:val="00703652"/>
    <w:rsid w:val="00703CC0"/>
    <w:rsid w:val="00703FE9"/>
    <w:rsid w:val="007041CD"/>
    <w:rsid w:val="00704227"/>
    <w:rsid w:val="00704583"/>
    <w:rsid w:val="007048AA"/>
    <w:rsid w:val="0070491E"/>
    <w:rsid w:val="00704ACA"/>
    <w:rsid w:val="00704BED"/>
    <w:rsid w:val="00704DF4"/>
    <w:rsid w:val="00704E1D"/>
    <w:rsid w:val="007051B4"/>
    <w:rsid w:val="00705528"/>
    <w:rsid w:val="00705743"/>
    <w:rsid w:val="00705A66"/>
    <w:rsid w:val="00705A95"/>
    <w:rsid w:val="00705BD9"/>
    <w:rsid w:val="00705C54"/>
    <w:rsid w:val="00705D60"/>
    <w:rsid w:val="00705D7D"/>
    <w:rsid w:val="00705E1B"/>
    <w:rsid w:val="00705EDE"/>
    <w:rsid w:val="00705F6F"/>
    <w:rsid w:val="00705FFE"/>
    <w:rsid w:val="0070600D"/>
    <w:rsid w:val="0070603E"/>
    <w:rsid w:val="0070632A"/>
    <w:rsid w:val="0070647F"/>
    <w:rsid w:val="00706607"/>
    <w:rsid w:val="00706744"/>
    <w:rsid w:val="0070684A"/>
    <w:rsid w:val="007069C3"/>
    <w:rsid w:val="00706A80"/>
    <w:rsid w:val="00706BEC"/>
    <w:rsid w:val="00706C72"/>
    <w:rsid w:val="00706E03"/>
    <w:rsid w:val="00706E6F"/>
    <w:rsid w:val="00706E97"/>
    <w:rsid w:val="007070E3"/>
    <w:rsid w:val="0070750D"/>
    <w:rsid w:val="00707521"/>
    <w:rsid w:val="00707786"/>
    <w:rsid w:val="007077B8"/>
    <w:rsid w:val="00707980"/>
    <w:rsid w:val="00707AB6"/>
    <w:rsid w:val="00707E0C"/>
    <w:rsid w:val="00707E63"/>
    <w:rsid w:val="00707E84"/>
    <w:rsid w:val="00707FF8"/>
    <w:rsid w:val="00708309"/>
    <w:rsid w:val="007104AA"/>
    <w:rsid w:val="0071086C"/>
    <w:rsid w:val="00710896"/>
    <w:rsid w:val="007108A7"/>
    <w:rsid w:val="00710941"/>
    <w:rsid w:val="00710B92"/>
    <w:rsid w:val="00710C73"/>
    <w:rsid w:val="00710E94"/>
    <w:rsid w:val="00710FC1"/>
    <w:rsid w:val="00711021"/>
    <w:rsid w:val="00711026"/>
    <w:rsid w:val="00711226"/>
    <w:rsid w:val="00711329"/>
    <w:rsid w:val="007113C2"/>
    <w:rsid w:val="0071151D"/>
    <w:rsid w:val="0071169B"/>
    <w:rsid w:val="007116AE"/>
    <w:rsid w:val="00711704"/>
    <w:rsid w:val="0071170F"/>
    <w:rsid w:val="007117B5"/>
    <w:rsid w:val="00711914"/>
    <w:rsid w:val="0071198B"/>
    <w:rsid w:val="0071237B"/>
    <w:rsid w:val="00712A47"/>
    <w:rsid w:val="00712AD6"/>
    <w:rsid w:val="00712B6E"/>
    <w:rsid w:val="00712BAE"/>
    <w:rsid w:val="00712C80"/>
    <w:rsid w:val="00712D56"/>
    <w:rsid w:val="00712FB7"/>
    <w:rsid w:val="00712FCE"/>
    <w:rsid w:val="0071303B"/>
    <w:rsid w:val="0071353E"/>
    <w:rsid w:val="0071368D"/>
    <w:rsid w:val="0071368E"/>
    <w:rsid w:val="007136E4"/>
    <w:rsid w:val="0071376F"/>
    <w:rsid w:val="00713968"/>
    <w:rsid w:val="00713AD9"/>
    <w:rsid w:val="00713B28"/>
    <w:rsid w:val="00713BE4"/>
    <w:rsid w:val="00713C9D"/>
    <w:rsid w:val="00713D29"/>
    <w:rsid w:val="00713DA3"/>
    <w:rsid w:val="00713EC4"/>
    <w:rsid w:val="00713ED4"/>
    <w:rsid w:val="00713F79"/>
    <w:rsid w:val="00714010"/>
    <w:rsid w:val="00714045"/>
    <w:rsid w:val="00714291"/>
    <w:rsid w:val="007143A3"/>
    <w:rsid w:val="007143B6"/>
    <w:rsid w:val="007149E8"/>
    <w:rsid w:val="00714B64"/>
    <w:rsid w:val="00714BC0"/>
    <w:rsid w:val="00714E84"/>
    <w:rsid w:val="007150BC"/>
    <w:rsid w:val="007150D4"/>
    <w:rsid w:val="0071512F"/>
    <w:rsid w:val="00715312"/>
    <w:rsid w:val="00715314"/>
    <w:rsid w:val="007158E1"/>
    <w:rsid w:val="00715D75"/>
    <w:rsid w:val="00715EE7"/>
    <w:rsid w:val="0071629F"/>
    <w:rsid w:val="00716303"/>
    <w:rsid w:val="007163F6"/>
    <w:rsid w:val="0071641F"/>
    <w:rsid w:val="0071650A"/>
    <w:rsid w:val="00716655"/>
    <w:rsid w:val="00716659"/>
    <w:rsid w:val="007167FC"/>
    <w:rsid w:val="00716852"/>
    <w:rsid w:val="007169D9"/>
    <w:rsid w:val="00716ADC"/>
    <w:rsid w:val="00716BCF"/>
    <w:rsid w:val="00716BF2"/>
    <w:rsid w:val="00716DA2"/>
    <w:rsid w:val="007170D9"/>
    <w:rsid w:val="0071711A"/>
    <w:rsid w:val="00717345"/>
    <w:rsid w:val="007173B6"/>
    <w:rsid w:val="007176BE"/>
    <w:rsid w:val="0071773A"/>
    <w:rsid w:val="007177C8"/>
    <w:rsid w:val="0071785A"/>
    <w:rsid w:val="007200A6"/>
    <w:rsid w:val="0072034C"/>
    <w:rsid w:val="007207C4"/>
    <w:rsid w:val="0072084F"/>
    <w:rsid w:val="00720859"/>
    <w:rsid w:val="00720C15"/>
    <w:rsid w:val="00720C9C"/>
    <w:rsid w:val="00720EC1"/>
    <w:rsid w:val="00720FB3"/>
    <w:rsid w:val="007210D8"/>
    <w:rsid w:val="007210EE"/>
    <w:rsid w:val="00721145"/>
    <w:rsid w:val="0072115E"/>
    <w:rsid w:val="00721388"/>
    <w:rsid w:val="007213EE"/>
    <w:rsid w:val="00721548"/>
    <w:rsid w:val="00721873"/>
    <w:rsid w:val="00721937"/>
    <w:rsid w:val="00721B12"/>
    <w:rsid w:val="00721CD6"/>
    <w:rsid w:val="00721E98"/>
    <w:rsid w:val="00721F0D"/>
    <w:rsid w:val="007221CC"/>
    <w:rsid w:val="00722260"/>
    <w:rsid w:val="0072226F"/>
    <w:rsid w:val="0072228E"/>
    <w:rsid w:val="00722558"/>
    <w:rsid w:val="007225E7"/>
    <w:rsid w:val="007226A2"/>
    <w:rsid w:val="007226D7"/>
    <w:rsid w:val="00722897"/>
    <w:rsid w:val="007228E2"/>
    <w:rsid w:val="007228F2"/>
    <w:rsid w:val="007228F7"/>
    <w:rsid w:val="00722B79"/>
    <w:rsid w:val="00722C8F"/>
    <w:rsid w:val="00722D5D"/>
    <w:rsid w:val="00722DC5"/>
    <w:rsid w:val="00722E36"/>
    <w:rsid w:val="00722EB5"/>
    <w:rsid w:val="00722F5B"/>
    <w:rsid w:val="007230F3"/>
    <w:rsid w:val="007232CB"/>
    <w:rsid w:val="007232DC"/>
    <w:rsid w:val="007233E0"/>
    <w:rsid w:val="007234F3"/>
    <w:rsid w:val="0072355F"/>
    <w:rsid w:val="007237C1"/>
    <w:rsid w:val="00723993"/>
    <w:rsid w:val="00723A71"/>
    <w:rsid w:val="00723BAB"/>
    <w:rsid w:val="00723CDF"/>
    <w:rsid w:val="00723D68"/>
    <w:rsid w:val="00723D69"/>
    <w:rsid w:val="00723DAD"/>
    <w:rsid w:val="00723F89"/>
    <w:rsid w:val="00723FE2"/>
    <w:rsid w:val="007240A5"/>
    <w:rsid w:val="00724713"/>
    <w:rsid w:val="007247BC"/>
    <w:rsid w:val="00724932"/>
    <w:rsid w:val="00724AD9"/>
    <w:rsid w:val="00724E23"/>
    <w:rsid w:val="00725091"/>
    <w:rsid w:val="007252D3"/>
    <w:rsid w:val="0072566F"/>
    <w:rsid w:val="00725685"/>
    <w:rsid w:val="0072582F"/>
    <w:rsid w:val="00725843"/>
    <w:rsid w:val="00725A48"/>
    <w:rsid w:val="00725AD1"/>
    <w:rsid w:val="00725F79"/>
    <w:rsid w:val="007260BB"/>
    <w:rsid w:val="0072616E"/>
    <w:rsid w:val="007262EF"/>
    <w:rsid w:val="0072644A"/>
    <w:rsid w:val="007264E9"/>
    <w:rsid w:val="00726659"/>
    <w:rsid w:val="0072684A"/>
    <w:rsid w:val="0072699C"/>
    <w:rsid w:val="00726A1E"/>
    <w:rsid w:val="00726A22"/>
    <w:rsid w:val="00726B7B"/>
    <w:rsid w:val="00726D80"/>
    <w:rsid w:val="00727100"/>
    <w:rsid w:val="00727554"/>
    <w:rsid w:val="00727640"/>
    <w:rsid w:val="0072780C"/>
    <w:rsid w:val="007278B8"/>
    <w:rsid w:val="00727A13"/>
    <w:rsid w:val="00727B23"/>
    <w:rsid w:val="00727D8A"/>
    <w:rsid w:val="00730328"/>
    <w:rsid w:val="00730420"/>
    <w:rsid w:val="0073047A"/>
    <w:rsid w:val="007304F2"/>
    <w:rsid w:val="00730693"/>
    <w:rsid w:val="00730727"/>
    <w:rsid w:val="007308A7"/>
    <w:rsid w:val="0073091E"/>
    <w:rsid w:val="00730AA1"/>
    <w:rsid w:val="00730AA7"/>
    <w:rsid w:val="00730C1F"/>
    <w:rsid w:val="00731134"/>
    <w:rsid w:val="007311E4"/>
    <w:rsid w:val="007312B2"/>
    <w:rsid w:val="0073177C"/>
    <w:rsid w:val="00731799"/>
    <w:rsid w:val="00731996"/>
    <w:rsid w:val="00731B16"/>
    <w:rsid w:val="00731D29"/>
    <w:rsid w:val="00731FEA"/>
    <w:rsid w:val="00732224"/>
    <w:rsid w:val="00732265"/>
    <w:rsid w:val="0073255C"/>
    <w:rsid w:val="00732634"/>
    <w:rsid w:val="0073263D"/>
    <w:rsid w:val="00732718"/>
    <w:rsid w:val="00732827"/>
    <w:rsid w:val="00732B7B"/>
    <w:rsid w:val="00732BCF"/>
    <w:rsid w:val="00732E74"/>
    <w:rsid w:val="00732EA8"/>
    <w:rsid w:val="00732EE2"/>
    <w:rsid w:val="00732F3A"/>
    <w:rsid w:val="00732F74"/>
    <w:rsid w:val="00732FA5"/>
    <w:rsid w:val="00733131"/>
    <w:rsid w:val="00733300"/>
    <w:rsid w:val="0073333C"/>
    <w:rsid w:val="00733527"/>
    <w:rsid w:val="0073363F"/>
    <w:rsid w:val="00733773"/>
    <w:rsid w:val="0073386C"/>
    <w:rsid w:val="0073392B"/>
    <w:rsid w:val="00733952"/>
    <w:rsid w:val="00733CEE"/>
    <w:rsid w:val="0073404E"/>
    <w:rsid w:val="0073493A"/>
    <w:rsid w:val="00734CCD"/>
    <w:rsid w:val="00734D37"/>
    <w:rsid w:val="00735196"/>
    <w:rsid w:val="0073521E"/>
    <w:rsid w:val="00735363"/>
    <w:rsid w:val="007354E9"/>
    <w:rsid w:val="0073569C"/>
    <w:rsid w:val="00735B4A"/>
    <w:rsid w:val="00735CAB"/>
    <w:rsid w:val="00735F5A"/>
    <w:rsid w:val="0073603F"/>
    <w:rsid w:val="00736259"/>
    <w:rsid w:val="0073626F"/>
    <w:rsid w:val="00736604"/>
    <w:rsid w:val="00736615"/>
    <w:rsid w:val="007367C7"/>
    <w:rsid w:val="00736920"/>
    <w:rsid w:val="00736BE4"/>
    <w:rsid w:val="00736E8B"/>
    <w:rsid w:val="00736EAC"/>
    <w:rsid w:val="00736F14"/>
    <w:rsid w:val="00736F61"/>
    <w:rsid w:val="0073704B"/>
    <w:rsid w:val="00737127"/>
    <w:rsid w:val="00737396"/>
    <w:rsid w:val="007374D1"/>
    <w:rsid w:val="00737601"/>
    <w:rsid w:val="00737781"/>
    <w:rsid w:val="007377B9"/>
    <w:rsid w:val="007377FF"/>
    <w:rsid w:val="00737AEE"/>
    <w:rsid w:val="00737E36"/>
    <w:rsid w:val="00737F17"/>
    <w:rsid w:val="0073F759"/>
    <w:rsid w:val="007404DB"/>
    <w:rsid w:val="00740776"/>
    <w:rsid w:val="00740918"/>
    <w:rsid w:val="00740962"/>
    <w:rsid w:val="00740A64"/>
    <w:rsid w:val="00740AAE"/>
    <w:rsid w:val="00740ABF"/>
    <w:rsid w:val="00740C10"/>
    <w:rsid w:val="00740C6F"/>
    <w:rsid w:val="00740EE7"/>
    <w:rsid w:val="00741050"/>
    <w:rsid w:val="007411A9"/>
    <w:rsid w:val="007412E9"/>
    <w:rsid w:val="00741789"/>
    <w:rsid w:val="007419F0"/>
    <w:rsid w:val="00741B82"/>
    <w:rsid w:val="00741CF0"/>
    <w:rsid w:val="00741FC8"/>
    <w:rsid w:val="00741FE0"/>
    <w:rsid w:val="0074222D"/>
    <w:rsid w:val="00742253"/>
    <w:rsid w:val="00742297"/>
    <w:rsid w:val="00742317"/>
    <w:rsid w:val="007423A2"/>
    <w:rsid w:val="007425DA"/>
    <w:rsid w:val="007426B5"/>
    <w:rsid w:val="00742A28"/>
    <w:rsid w:val="00742A79"/>
    <w:rsid w:val="00742D3B"/>
    <w:rsid w:val="00743013"/>
    <w:rsid w:val="007432EB"/>
    <w:rsid w:val="00743310"/>
    <w:rsid w:val="00743476"/>
    <w:rsid w:val="007435CD"/>
    <w:rsid w:val="007436C2"/>
    <w:rsid w:val="007437ED"/>
    <w:rsid w:val="007438A7"/>
    <w:rsid w:val="00743B6F"/>
    <w:rsid w:val="00743C04"/>
    <w:rsid w:val="00743F28"/>
    <w:rsid w:val="00743F47"/>
    <w:rsid w:val="0074401A"/>
    <w:rsid w:val="007440B0"/>
    <w:rsid w:val="007442A5"/>
    <w:rsid w:val="0074444E"/>
    <w:rsid w:val="007445EB"/>
    <w:rsid w:val="00744683"/>
    <w:rsid w:val="007446DD"/>
    <w:rsid w:val="0074474F"/>
    <w:rsid w:val="00744778"/>
    <w:rsid w:val="007448CF"/>
    <w:rsid w:val="00744993"/>
    <w:rsid w:val="00744CF1"/>
    <w:rsid w:val="00744E63"/>
    <w:rsid w:val="007451C9"/>
    <w:rsid w:val="00745444"/>
    <w:rsid w:val="007454BD"/>
    <w:rsid w:val="0074556F"/>
    <w:rsid w:val="007457C6"/>
    <w:rsid w:val="00745993"/>
    <w:rsid w:val="00745B84"/>
    <w:rsid w:val="00745BC8"/>
    <w:rsid w:val="00745DED"/>
    <w:rsid w:val="00745E23"/>
    <w:rsid w:val="00745F19"/>
    <w:rsid w:val="00745FC4"/>
    <w:rsid w:val="007462A9"/>
    <w:rsid w:val="00746405"/>
    <w:rsid w:val="00746635"/>
    <w:rsid w:val="00746680"/>
    <w:rsid w:val="00746694"/>
    <w:rsid w:val="007466DE"/>
    <w:rsid w:val="007466F3"/>
    <w:rsid w:val="00746750"/>
    <w:rsid w:val="00746851"/>
    <w:rsid w:val="00746AA8"/>
    <w:rsid w:val="00746BFC"/>
    <w:rsid w:val="007470CA"/>
    <w:rsid w:val="007470CC"/>
    <w:rsid w:val="00747378"/>
    <w:rsid w:val="007475B2"/>
    <w:rsid w:val="00747747"/>
    <w:rsid w:val="007477D0"/>
    <w:rsid w:val="0074789F"/>
    <w:rsid w:val="007478CA"/>
    <w:rsid w:val="00747CE6"/>
    <w:rsid w:val="007503D4"/>
    <w:rsid w:val="007504B0"/>
    <w:rsid w:val="00750504"/>
    <w:rsid w:val="007505DF"/>
    <w:rsid w:val="00750CC6"/>
    <w:rsid w:val="00750FD3"/>
    <w:rsid w:val="00751097"/>
    <w:rsid w:val="0075109A"/>
    <w:rsid w:val="0075128E"/>
    <w:rsid w:val="007513B5"/>
    <w:rsid w:val="00751685"/>
    <w:rsid w:val="007517C5"/>
    <w:rsid w:val="00751849"/>
    <w:rsid w:val="0075197C"/>
    <w:rsid w:val="00751B1E"/>
    <w:rsid w:val="00751B81"/>
    <w:rsid w:val="00751C4D"/>
    <w:rsid w:val="00751CD9"/>
    <w:rsid w:val="00751D85"/>
    <w:rsid w:val="00751E20"/>
    <w:rsid w:val="00751E3D"/>
    <w:rsid w:val="00751E91"/>
    <w:rsid w:val="007520EC"/>
    <w:rsid w:val="00752179"/>
    <w:rsid w:val="00752371"/>
    <w:rsid w:val="007523A2"/>
    <w:rsid w:val="007523A8"/>
    <w:rsid w:val="00752A5B"/>
    <w:rsid w:val="00752BF4"/>
    <w:rsid w:val="00752C60"/>
    <w:rsid w:val="00752F2A"/>
    <w:rsid w:val="0075333F"/>
    <w:rsid w:val="0075341B"/>
    <w:rsid w:val="00753474"/>
    <w:rsid w:val="0075371A"/>
    <w:rsid w:val="00753779"/>
    <w:rsid w:val="007537D3"/>
    <w:rsid w:val="00753869"/>
    <w:rsid w:val="00753936"/>
    <w:rsid w:val="00753A80"/>
    <w:rsid w:val="00753A9D"/>
    <w:rsid w:val="00753AC5"/>
    <w:rsid w:val="00753B7C"/>
    <w:rsid w:val="00753C9D"/>
    <w:rsid w:val="00753E57"/>
    <w:rsid w:val="00753E9A"/>
    <w:rsid w:val="00753EAB"/>
    <w:rsid w:val="007542D3"/>
    <w:rsid w:val="0075442A"/>
    <w:rsid w:val="00754432"/>
    <w:rsid w:val="00754528"/>
    <w:rsid w:val="00754738"/>
    <w:rsid w:val="00754EC6"/>
    <w:rsid w:val="0075516C"/>
    <w:rsid w:val="007554D6"/>
    <w:rsid w:val="007556BE"/>
    <w:rsid w:val="00755A67"/>
    <w:rsid w:val="00755A81"/>
    <w:rsid w:val="00755B18"/>
    <w:rsid w:val="00755B79"/>
    <w:rsid w:val="00755EBE"/>
    <w:rsid w:val="00755EE0"/>
    <w:rsid w:val="00755FA2"/>
    <w:rsid w:val="007561B1"/>
    <w:rsid w:val="0075627E"/>
    <w:rsid w:val="007562CF"/>
    <w:rsid w:val="0075687F"/>
    <w:rsid w:val="007568C9"/>
    <w:rsid w:val="00756921"/>
    <w:rsid w:val="00756B19"/>
    <w:rsid w:val="007570CC"/>
    <w:rsid w:val="007570E3"/>
    <w:rsid w:val="00757102"/>
    <w:rsid w:val="007574F1"/>
    <w:rsid w:val="007576A5"/>
    <w:rsid w:val="007576B7"/>
    <w:rsid w:val="00757781"/>
    <w:rsid w:val="00757BF4"/>
    <w:rsid w:val="00757C5A"/>
    <w:rsid w:val="00757C92"/>
    <w:rsid w:val="00757D0B"/>
    <w:rsid w:val="00757EF4"/>
    <w:rsid w:val="00757FB0"/>
    <w:rsid w:val="007603EE"/>
    <w:rsid w:val="00760648"/>
    <w:rsid w:val="00760E93"/>
    <w:rsid w:val="0076130D"/>
    <w:rsid w:val="00761684"/>
    <w:rsid w:val="00761799"/>
    <w:rsid w:val="00761836"/>
    <w:rsid w:val="007618FA"/>
    <w:rsid w:val="00761917"/>
    <w:rsid w:val="0076191D"/>
    <w:rsid w:val="00761965"/>
    <w:rsid w:val="00761E3C"/>
    <w:rsid w:val="0076200F"/>
    <w:rsid w:val="00762012"/>
    <w:rsid w:val="0076209F"/>
    <w:rsid w:val="00762E29"/>
    <w:rsid w:val="00762F0F"/>
    <w:rsid w:val="00762FD9"/>
    <w:rsid w:val="007633CB"/>
    <w:rsid w:val="00763490"/>
    <w:rsid w:val="00763692"/>
    <w:rsid w:val="00763B21"/>
    <w:rsid w:val="00763BE0"/>
    <w:rsid w:val="00763CBC"/>
    <w:rsid w:val="00763F35"/>
    <w:rsid w:val="0076407E"/>
    <w:rsid w:val="00764097"/>
    <w:rsid w:val="0076449A"/>
    <w:rsid w:val="00764627"/>
    <w:rsid w:val="007646BA"/>
    <w:rsid w:val="007648F3"/>
    <w:rsid w:val="00764A9D"/>
    <w:rsid w:val="00764BFF"/>
    <w:rsid w:val="00764CDA"/>
    <w:rsid w:val="00764F64"/>
    <w:rsid w:val="0076503A"/>
    <w:rsid w:val="007651B1"/>
    <w:rsid w:val="0076526C"/>
    <w:rsid w:val="007652F6"/>
    <w:rsid w:val="00765466"/>
    <w:rsid w:val="007657DD"/>
    <w:rsid w:val="007658D4"/>
    <w:rsid w:val="00765946"/>
    <w:rsid w:val="0076598C"/>
    <w:rsid w:val="00765A81"/>
    <w:rsid w:val="00765C1A"/>
    <w:rsid w:val="00765C41"/>
    <w:rsid w:val="00765C5F"/>
    <w:rsid w:val="00765E97"/>
    <w:rsid w:val="00765FBC"/>
    <w:rsid w:val="00765FCF"/>
    <w:rsid w:val="0076609E"/>
    <w:rsid w:val="00766166"/>
    <w:rsid w:val="007661FF"/>
    <w:rsid w:val="007662C7"/>
    <w:rsid w:val="007663AA"/>
    <w:rsid w:val="00766882"/>
    <w:rsid w:val="00766ABC"/>
    <w:rsid w:val="00766BE8"/>
    <w:rsid w:val="00766CDB"/>
    <w:rsid w:val="00766E87"/>
    <w:rsid w:val="007672A9"/>
    <w:rsid w:val="007672B0"/>
    <w:rsid w:val="007672EB"/>
    <w:rsid w:val="0076740B"/>
    <w:rsid w:val="0076747B"/>
    <w:rsid w:val="00767501"/>
    <w:rsid w:val="007676EB"/>
    <w:rsid w:val="00767CCF"/>
    <w:rsid w:val="00767CE4"/>
    <w:rsid w:val="00767E4A"/>
    <w:rsid w:val="00767FF5"/>
    <w:rsid w:val="00770070"/>
    <w:rsid w:val="0077009A"/>
    <w:rsid w:val="00770175"/>
    <w:rsid w:val="007701B4"/>
    <w:rsid w:val="007701D5"/>
    <w:rsid w:val="007705C3"/>
    <w:rsid w:val="00770827"/>
    <w:rsid w:val="007708D2"/>
    <w:rsid w:val="0077094E"/>
    <w:rsid w:val="0077099A"/>
    <w:rsid w:val="00770B1D"/>
    <w:rsid w:val="00770DA0"/>
    <w:rsid w:val="00770F0F"/>
    <w:rsid w:val="00771123"/>
    <w:rsid w:val="007712E1"/>
    <w:rsid w:val="007713D9"/>
    <w:rsid w:val="0077152B"/>
    <w:rsid w:val="0077167F"/>
    <w:rsid w:val="007716A8"/>
    <w:rsid w:val="007716AD"/>
    <w:rsid w:val="007717D5"/>
    <w:rsid w:val="007717E0"/>
    <w:rsid w:val="007717FA"/>
    <w:rsid w:val="00771AD7"/>
    <w:rsid w:val="00771B7B"/>
    <w:rsid w:val="00771C79"/>
    <w:rsid w:val="00771ECA"/>
    <w:rsid w:val="00771F14"/>
    <w:rsid w:val="00772155"/>
    <w:rsid w:val="00772159"/>
    <w:rsid w:val="007722B3"/>
    <w:rsid w:val="0077236A"/>
    <w:rsid w:val="007728EF"/>
    <w:rsid w:val="007729C3"/>
    <w:rsid w:val="00772A97"/>
    <w:rsid w:val="00772B75"/>
    <w:rsid w:val="00772DAA"/>
    <w:rsid w:val="00772DBF"/>
    <w:rsid w:val="00772E36"/>
    <w:rsid w:val="00772F4B"/>
    <w:rsid w:val="00772FC3"/>
    <w:rsid w:val="007732DC"/>
    <w:rsid w:val="0077333D"/>
    <w:rsid w:val="00773656"/>
    <w:rsid w:val="007737C3"/>
    <w:rsid w:val="007737EC"/>
    <w:rsid w:val="00773914"/>
    <w:rsid w:val="00773BEB"/>
    <w:rsid w:val="00773C1B"/>
    <w:rsid w:val="00773CFA"/>
    <w:rsid w:val="00774378"/>
    <w:rsid w:val="0077443E"/>
    <w:rsid w:val="0077461B"/>
    <w:rsid w:val="00774BC3"/>
    <w:rsid w:val="00774C7A"/>
    <w:rsid w:val="00774ED6"/>
    <w:rsid w:val="0077514F"/>
    <w:rsid w:val="00775240"/>
    <w:rsid w:val="00775311"/>
    <w:rsid w:val="007754B8"/>
    <w:rsid w:val="00775571"/>
    <w:rsid w:val="007755E1"/>
    <w:rsid w:val="00775606"/>
    <w:rsid w:val="00775638"/>
    <w:rsid w:val="007756F7"/>
    <w:rsid w:val="00775969"/>
    <w:rsid w:val="00775A96"/>
    <w:rsid w:val="00775A9F"/>
    <w:rsid w:val="00776194"/>
    <w:rsid w:val="00776296"/>
    <w:rsid w:val="00776306"/>
    <w:rsid w:val="00776566"/>
    <w:rsid w:val="0077666B"/>
    <w:rsid w:val="0077679A"/>
    <w:rsid w:val="007769C0"/>
    <w:rsid w:val="00776AA8"/>
    <w:rsid w:val="00776AC5"/>
    <w:rsid w:val="00776ACA"/>
    <w:rsid w:val="00776BF6"/>
    <w:rsid w:val="00776CB3"/>
    <w:rsid w:val="00776D23"/>
    <w:rsid w:val="00776F90"/>
    <w:rsid w:val="00776FC2"/>
    <w:rsid w:val="00777285"/>
    <w:rsid w:val="00777475"/>
    <w:rsid w:val="007774DC"/>
    <w:rsid w:val="007775FD"/>
    <w:rsid w:val="00777ECF"/>
    <w:rsid w:val="00777FC1"/>
    <w:rsid w:val="00780044"/>
    <w:rsid w:val="0078009D"/>
    <w:rsid w:val="007801CF"/>
    <w:rsid w:val="007801E9"/>
    <w:rsid w:val="00780391"/>
    <w:rsid w:val="00780508"/>
    <w:rsid w:val="00780562"/>
    <w:rsid w:val="007807B6"/>
    <w:rsid w:val="007807D7"/>
    <w:rsid w:val="0078097D"/>
    <w:rsid w:val="007809A2"/>
    <w:rsid w:val="007809B5"/>
    <w:rsid w:val="00780BDD"/>
    <w:rsid w:val="00780C5E"/>
    <w:rsid w:val="00780CF7"/>
    <w:rsid w:val="00780ECE"/>
    <w:rsid w:val="00780F29"/>
    <w:rsid w:val="007810D3"/>
    <w:rsid w:val="007813F2"/>
    <w:rsid w:val="00781516"/>
    <w:rsid w:val="0078160F"/>
    <w:rsid w:val="007817A9"/>
    <w:rsid w:val="007818A8"/>
    <w:rsid w:val="00781AFC"/>
    <w:rsid w:val="00781B47"/>
    <w:rsid w:val="00781B82"/>
    <w:rsid w:val="00781C35"/>
    <w:rsid w:val="00782072"/>
    <w:rsid w:val="007825DF"/>
    <w:rsid w:val="007828B1"/>
    <w:rsid w:val="0078292B"/>
    <w:rsid w:val="0078297E"/>
    <w:rsid w:val="00782B55"/>
    <w:rsid w:val="00782CEE"/>
    <w:rsid w:val="00782D9F"/>
    <w:rsid w:val="00782F83"/>
    <w:rsid w:val="0078323C"/>
    <w:rsid w:val="00783294"/>
    <w:rsid w:val="0078331D"/>
    <w:rsid w:val="0078344B"/>
    <w:rsid w:val="007834F6"/>
    <w:rsid w:val="007835FF"/>
    <w:rsid w:val="00783C2D"/>
    <w:rsid w:val="00783C6D"/>
    <w:rsid w:val="00783D38"/>
    <w:rsid w:val="00783F5A"/>
    <w:rsid w:val="00783F8A"/>
    <w:rsid w:val="00784117"/>
    <w:rsid w:val="00784157"/>
    <w:rsid w:val="0078451F"/>
    <w:rsid w:val="007846DB"/>
    <w:rsid w:val="007848C5"/>
    <w:rsid w:val="00784A0E"/>
    <w:rsid w:val="00784A92"/>
    <w:rsid w:val="00784A9A"/>
    <w:rsid w:val="00784AEE"/>
    <w:rsid w:val="00784E75"/>
    <w:rsid w:val="00784F4A"/>
    <w:rsid w:val="00784FE6"/>
    <w:rsid w:val="00785198"/>
    <w:rsid w:val="007851E4"/>
    <w:rsid w:val="00785361"/>
    <w:rsid w:val="0078538E"/>
    <w:rsid w:val="007854AB"/>
    <w:rsid w:val="00785663"/>
    <w:rsid w:val="007858CB"/>
    <w:rsid w:val="00785B72"/>
    <w:rsid w:val="00785C02"/>
    <w:rsid w:val="007861AE"/>
    <w:rsid w:val="00786308"/>
    <w:rsid w:val="00786657"/>
    <w:rsid w:val="00786937"/>
    <w:rsid w:val="0078694A"/>
    <w:rsid w:val="00786B2F"/>
    <w:rsid w:val="00786BB4"/>
    <w:rsid w:val="00786C19"/>
    <w:rsid w:val="00786D3E"/>
    <w:rsid w:val="00786DB3"/>
    <w:rsid w:val="00786EF4"/>
    <w:rsid w:val="00786F7A"/>
    <w:rsid w:val="00786FB6"/>
    <w:rsid w:val="00787140"/>
    <w:rsid w:val="007872C6"/>
    <w:rsid w:val="007872DE"/>
    <w:rsid w:val="0078732A"/>
    <w:rsid w:val="007874BB"/>
    <w:rsid w:val="00787589"/>
    <w:rsid w:val="007875E7"/>
    <w:rsid w:val="0078776D"/>
    <w:rsid w:val="00787860"/>
    <w:rsid w:val="007878FA"/>
    <w:rsid w:val="00790081"/>
    <w:rsid w:val="00790395"/>
    <w:rsid w:val="00790409"/>
    <w:rsid w:val="00790536"/>
    <w:rsid w:val="007907D9"/>
    <w:rsid w:val="0079086E"/>
    <w:rsid w:val="007908AA"/>
    <w:rsid w:val="00790A28"/>
    <w:rsid w:val="00790A4A"/>
    <w:rsid w:val="00790AEF"/>
    <w:rsid w:val="00790C49"/>
    <w:rsid w:val="00790E45"/>
    <w:rsid w:val="00790FAA"/>
    <w:rsid w:val="00791203"/>
    <w:rsid w:val="0079139F"/>
    <w:rsid w:val="00791493"/>
    <w:rsid w:val="00791525"/>
    <w:rsid w:val="00791618"/>
    <w:rsid w:val="007917EA"/>
    <w:rsid w:val="00791824"/>
    <w:rsid w:val="00792182"/>
    <w:rsid w:val="00792292"/>
    <w:rsid w:val="00792314"/>
    <w:rsid w:val="007923F2"/>
    <w:rsid w:val="00792558"/>
    <w:rsid w:val="0079261A"/>
    <w:rsid w:val="0079275C"/>
    <w:rsid w:val="007927A4"/>
    <w:rsid w:val="007927C3"/>
    <w:rsid w:val="007928CC"/>
    <w:rsid w:val="00792995"/>
    <w:rsid w:val="00792A8F"/>
    <w:rsid w:val="00792D7B"/>
    <w:rsid w:val="0079313F"/>
    <w:rsid w:val="007932B3"/>
    <w:rsid w:val="007932DB"/>
    <w:rsid w:val="00793334"/>
    <w:rsid w:val="007937C4"/>
    <w:rsid w:val="00793887"/>
    <w:rsid w:val="007938B5"/>
    <w:rsid w:val="007939CF"/>
    <w:rsid w:val="00793AC1"/>
    <w:rsid w:val="00793C1C"/>
    <w:rsid w:val="00793C26"/>
    <w:rsid w:val="00793D6F"/>
    <w:rsid w:val="00793E05"/>
    <w:rsid w:val="00793EC7"/>
    <w:rsid w:val="00793F7E"/>
    <w:rsid w:val="00794259"/>
    <w:rsid w:val="007942AB"/>
    <w:rsid w:val="007942C2"/>
    <w:rsid w:val="00794343"/>
    <w:rsid w:val="00794394"/>
    <w:rsid w:val="00794447"/>
    <w:rsid w:val="007945B3"/>
    <w:rsid w:val="00794848"/>
    <w:rsid w:val="007948A8"/>
    <w:rsid w:val="00794A0A"/>
    <w:rsid w:val="00794BF8"/>
    <w:rsid w:val="00794E20"/>
    <w:rsid w:val="00794F83"/>
    <w:rsid w:val="00795002"/>
    <w:rsid w:val="0079505E"/>
    <w:rsid w:val="00795061"/>
    <w:rsid w:val="0079506B"/>
    <w:rsid w:val="00795269"/>
    <w:rsid w:val="00795294"/>
    <w:rsid w:val="007952FD"/>
    <w:rsid w:val="00795336"/>
    <w:rsid w:val="007954CC"/>
    <w:rsid w:val="007958BF"/>
    <w:rsid w:val="00795B10"/>
    <w:rsid w:val="00795BEE"/>
    <w:rsid w:val="00795D21"/>
    <w:rsid w:val="00795F91"/>
    <w:rsid w:val="0079638E"/>
    <w:rsid w:val="00796450"/>
    <w:rsid w:val="0079650E"/>
    <w:rsid w:val="00796792"/>
    <w:rsid w:val="007967C5"/>
    <w:rsid w:val="0079680C"/>
    <w:rsid w:val="007969D7"/>
    <w:rsid w:val="00796B0C"/>
    <w:rsid w:val="00796E60"/>
    <w:rsid w:val="00796F31"/>
    <w:rsid w:val="007971A6"/>
    <w:rsid w:val="007972B6"/>
    <w:rsid w:val="007972B9"/>
    <w:rsid w:val="007975A1"/>
    <w:rsid w:val="007975DB"/>
    <w:rsid w:val="0079765D"/>
    <w:rsid w:val="00797791"/>
    <w:rsid w:val="0079789A"/>
    <w:rsid w:val="0079794C"/>
    <w:rsid w:val="00797985"/>
    <w:rsid w:val="00797A0E"/>
    <w:rsid w:val="00797D50"/>
    <w:rsid w:val="00797FFB"/>
    <w:rsid w:val="007A062C"/>
    <w:rsid w:val="007A0778"/>
    <w:rsid w:val="007A0818"/>
    <w:rsid w:val="007A0876"/>
    <w:rsid w:val="007A0E76"/>
    <w:rsid w:val="007A1178"/>
    <w:rsid w:val="007A11C7"/>
    <w:rsid w:val="007A11E6"/>
    <w:rsid w:val="007A1375"/>
    <w:rsid w:val="007A1512"/>
    <w:rsid w:val="007A1579"/>
    <w:rsid w:val="007A15EE"/>
    <w:rsid w:val="007A1660"/>
    <w:rsid w:val="007A19CF"/>
    <w:rsid w:val="007A19F8"/>
    <w:rsid w:val="007A1D21"/>
    <w:rsid w:val="007A20FB"/>
    <w:rsid w:val="007A215F"/>
    <w:rsid w:val="007A2301"/>
    <w:rsid w:val="007A23E2"/>
    <w:rsid w:val="007A248D"/>
    <w:rsid w:val="007A2529"/>
    <w:rsid w:val="007A2597"/>
    <w:rsid w:val="007A2656"/>
    <w:rsid w:val="007A2755"/>
    <w:rsid w:val="007A2774"/>
    <w:rsid w:val="007A2955"/>
    <w:rsid w:val="007A2D5D"/>
    <w:rsid w:val="007A2DE1"/>
    <w:rsid w:val="007A2F64"/>
    <w:rsid w:val="007A2FDA"/>
    <w:rsid w:val="007A3036"/>
    <w:rsid w:val="007A30E4"/>
    <w:rsid w:val="007A3150"/>
    <w:rsid w:val="007A3175"/>
    <w:rsid w:val="007A333F"/>
    <w:rsid w:val="007A337A"/>
    <w:rsid w:val="007A3391"/>
    <w:rsid w:val="007A39EC"/>
    <w:rsid w:val="007A3A8A"/>
    <w:rsid w:val="007A3B7F"/>
    <w:rsid w:val="007A3C14"/>
    <w:rsid w:val="007A3DD7"/>
    <w:rsid w:val="007A4042"/>
    <w:rsid w:val="007A4237"/>
    <w:rsid w:val="007A447D"/>
    <w:rsid w:val="007A46A8"/>
    <w:rsid w:val="007A473A"/>
    <w:rsid w:val="007A48DE"/>
    <w:rsid w:val="007A4C6D"/>
    <w:rsid w:val="007A4D1A"/>
    <w:rsid w:val="007A4D61"/>
    <w:rsid w:val="007A4DF0"/>
    <w:rsid w:val="007A4F7B"/>
    <w:rsid w:val="007A54FF"/>
    <w:rsid w:val="007A55A7"/>
    <w:rsid w:val="007A55DA"/>
    <w:rsid w:val="007A5A5B"/>
    <w:rsid w:val="007A62BE"/>
    <w:rsid w:val="007A64CA"/>
    <w:rsid w:val="007A65C2"/>
    <w:rsid w:val="007A6618"/>
    <w:rsid w:val="007A6772"/>
    <w:rsid w:val="007A67CE"/>
    <w:rsid w:val="007A6861"/>
    <w:rsid w:val="007A6925"/>
    <w:rsid w:val="007A6986"/>
    <w:rsid w:val="007A69BD"/>
    <w:rsid w:val="007A6C3B"/>
    <w:rsid w:val="007A6CCF"/>
    <w:rsid w:val="007A6EAD"/>
    <w:rsid w:val="007A6EBF"/>
    <w:rsid w:val="007A7159"/>
    <w:rsid w:val="007A71BA"/>
    <w:rsid w:val="007A7284"/>
    <w:rsid w:val="007A7305"/>
    <w:rsid w:val="007A740F"/>
    <w:rsid w:val="007A7457"/>
    <w:rsid w:val="007A7539"/>
    <w:rsid w:val="007A77B8"/>
    <w:rsid w:val="007A7909"/>
    <w:rsid w:val="007A791F"/>
    <w:rsid w:val="007A7BE8"/>
    <w:rsid w:val="007A7E00"/>
    <w:rsid w:val="007A7E4A"/>
    <w:rsid w:val="007B00B1"/>
    <w:rsid w:val="007B0219"/>
    <w:rsid w:val="007B023B"/>
    <w:rsid w:val="007B0307"/>
    <w:rsid w:val="007B039B"/>
    <w:rsid w:val="007B0481"/>
    <w:rsid w:val="007B058E"/>
    <w:rsid w:val="007B0A82"/>
    <w:rsid w:val="007B0CA0"/>
    <w:rsid w:val="007B0DBE"/>
    <w:rsid w:val="007B1082"/>
    <w:rsid w:val="007B1366"/>
    <w:rsid w:val="007B15D7"/>
    <w:rsid w:val="007B1714"/>
    <w:rsid w:val="007B1A01"/>
    <w:rsid w:val="007B1B75"/>
    <w:rsid w:val="007B1DD5"/>
    <w:rsid w:val="007B1E13"/>
    <w:rsid w:val="007B1F10"/>
    <w:rsid w:val="007B1F15"/>
    <w:rsid w:val="007B206C"/>
    <w:rsid w:val="007B21C1"/>
    <w:rsid w:val="007B228D"/>
    <w:rsid w:val="007B22B2"/>
    <w:rsid w:val="007B249F"/>
    <w:rsid w:val="007B252B"/>
    <w:rsid w:val="007B28C4"/>
    <w:rsid w:val="007B2CA1"/>
    <w:rsid w:val="007B2D2C"/>
    <w:rsid w:val="007B2E4C"/>
    <w:rsid w:val="007B2E75"/>
    <w:rsid w:val="007B2F20"/>
    <w:rsid w:val="007B3040"/>
    <w:rsid w:val="007B30F5"/>
    <w:rsid w:val="007B3192"/>
    <w:rsid w:val="007B335E"/>
    <w:rsid w:val="007B339C"/>
    <w:rsid w:val="007B33A2"/>
    <w:rsid w:val="007B35B1"/>
    <w:rsid w:val="007B3607"/>
    <w:rsid w:val="007B36AF"/>
    <w:rsid w:val="007B3858"/>
    <w:rsid w:val="007B38CB"/>
    <w:rsid w:val="007B3C84"/>
    <w:rsid w:val="007B3D50"/>
    <w:rsid w:val="007B3D86"/>
    <w:rsid w:val="007B4044"/>
    <w:rsid w:val="007B41CF"/>
    <w:rsid w:val="007B4219"/>
    <w:rsid w:val="007B44ED"/>
    <w:rsid w:val="007B45D1"/>
    <w:rsid w:val="007B4825"/>
    <w:rsid w:val="007B4922"/>
    <w:rsid w:val="007B49DE"/>
    <w:rsid w:val="007B5255"/>
    <w:rsid w:val="007B55D0"/>
    <w:rsid w:val="007B56D0"/>
    <w:rsid w:val="007B5796"/>
    <w:rsid w:val="007B587E"/>
    <w:rsid w:val="007B5ED4"/>
    <w:rsid w:val="007B5FE0"/>
    <w:rsid w:val="007B6139"/>
    <w:rsid w:val="007B6284"/>
    <w:rsid w:val="007B6598"/>
    <w:rsid w:val="007B664C"/>
    <w:rsid w:val="007B66C1"/>
    <w:rsid w:val="007B66EC"/>
    <w:rsid w:val="007B6BE6"/>
    <w:rsid w:val="007B6CB5"/>
    <w:rsid w:val="007B6CEF"/>
    <w:rsid w:val="007B70D7"/>
    <w:rsid w:val="007B723E"/>
    <w:rsid w:val="007B7241"/>
    <w:rsid w:val="007B75A3"/>
    <w:rsid w:val="007B774D"/>
    <w:rsid w:val="007B7DF9"/>
    <w:rsid w:val="007C0161"/>
    <w:rsid w:val="007C0268"/>
    <w:rsid w:val="007C03C2"/>
    <w:rsid w:val="007C04B0"/>
    <w:rsid w:val="007C05DB"/>
    <w:rsid w:val="007C05FC"/>
    <w:rsid w:val="007C07EF"/>
    <w:rsid w:val="007C0AE9"/>
    <w:rsid w:val="007C0B9E"/>
    <w:rsid w:val="007C0E2D"/>
    <w:rsid w:val="007C1347"/>
    <w:rsid w:val="007C1392"/>
    <w:rsid w:val="007C13BD"/>
    <w:rsid w:val="007C1491"/>
    <w:rsid w:val="007C1511"/>
    <w:rsid w:val="007C15E5"/>
    <w:rsid w:val="007C1768"/>
    <w:rsid w:val="007C17B9"/>
    <w:rsid w:val="007C1851"/>
    <w:rsid w:val="007C1927"/>
    <w:rsid w:val="007C1A02"/>
    <w:rsid w:val="007C1B19"/>
    <w:rsid w:val="007C1CD9"/>
    <w:rsid w:val="007C1EA3"/>
    <w:rsid w:val="007C1F0A"/>
    <w:rsid w:val="007C1FF7"/>
    <w:rsid w:val="007C2058"/>
    <w:rsid w:val="007C2065"/>
    <w:rsid w:val="007C2125"/>
    <w:rsid w:val="007C21B4"/>
    <w:rsid w:val="007C2803"/>
    <w:rsid w:val="007C2919"/>
    <w:rsid w:val="007C2AEC"/>
    <w:rsid w:val="007C2B04"/>
    <w:rsid w:val="007C2C88"/>
    <w:rsid w:val="007C2FD7"/>
    <w:rsid w:val="007C3069"/>
    <w:rsid w:val="007C37FA"/>
    <w:rsid w:val="007C3944"/>
    <w:rsid w:val="007C39EE"/>
    <w:rsid w:val="007C3A6A"/>
    <w:rsid w:val="007C3EAA"/>
    <w:rsid w:val="007C4195"/>
    <w:rsid w:val="007C4447"/>
    <w:rsid w:val="007C44BD"/>
    <w:rsid w:val="007C44C4"/>
    <w:rsid w:val="007C45D6"/>
    <w:rsid w:val="007C4780"/>
    <w:rsid w:val="007C496E"/>
    <w:rsid w:val="007C49B8"/>
    <w:rsid w:val="007C49E0"/>
    <w:rsid w:val="007C4ACC"/>
    <w:rsid w:val="007C4B27"/>
    <w:rsid w:val="007C4BC0"/>
    <w:rsid w:val="007C4E75"/>
    <w:rsid w:val="007C5206"/>
    <w:rsid w:val="007C5278"/>
    <w:rsid w:val="007C5464"/>
    <w:rsid w:val="007C57D7"/>
    <w:rsid w:val="007C591C"/>
    <w:rsid w:val="007C5979"/>
    <w:rsid w:val="007C5A1A"/>
    <w:rsid w:val="007C5B7B"/>
    <w:rsid w:val="007C5C73"/>
    <w:rsid w:val="007C611B"/>
    <w:rsid w:val="007C6215"/>
    <w:rsid w:val="007C64E1"/>
    <w:rsid w:val="007C655C"/>
    <w:rsid w:val="007C6721"/>
    <w:rsid w:val="007C6BC2"/>
    <w:rsid w:val="007C6C5B"/>
    <w:rsid w:val="007C6CB4"/>
    <w:rsid w:val="007C6E66"/>
    <w:rsid w:val="007C6E76"/>
    <w:rsid w:val="007C6EDB"/>
    <w:rsid w:val="007C714F"/>
    <w:rsid w:val="007C72EA"/>
    <w:rsid w:val="007C7542"/>
    <w:rsid w:val="007C7C12"/>
    <w:rsid w:val="007C7C78"/>
    <w:rsid w:val="007C7EE2"/>
    <w:rsid w:val="007C7EE4"/>
    <w:rsid w:val="007C7F0D"/>
    <w:rsid w:val="007C7F2D"/>
    <w:rsid w:val="007C7F46"/>
    <w:rsid w:val="007C7FAA"/>
    <w:rsid w:val="007C9D6F"/>
    <w:rsid w:val="007D0065"/>
    <w:rsid w:val="007D0092"/>
    <w:rsid w:val="007D00E6"/>
    <w:rsid w:val="007D010B"/>
    <w:rsid w:val="007D01DC"/>
    <w:rsid w:val="007D0305"/>
    <w:rsid w:val="007D0463"/>
    <w:rsid w:val="007D049B"/>
    <w:rsid w:val="007D04F0"/>
    <w:rsid w:val="007D059F"/>
    <w:rsid w:val="007D0719"/>
    <w:rsid w:val="007D08BC"/>
    <w:rsid w:val="007D0983"/>
    <w:rsid w:val="007D0CE4"/>
    <w:rsid w:val="007D0E98"/>
    <w:rsid w:val="007D0F21"/>
    <w:rsid w:val="007D0F84"/>
    <w:rsid w:val="007D116B"/>
    <w:rsid w:val="007D1246"/>
    <w:rsid w:val="007D142F"/>
    <w:rsid w:val="007D14A4"/>
    <w:rsid w:val="007D16DD"/>
    <w:rsid w:val="007D17D6"/>
    <w:rsid w:val="007D1971"/>
    <w:rsid w:val="007D1A10"/>
    <w:rsid w:val="007D1A9C"/>
    <w:rsid w:val="007D1AE9"/>
    <w:rsid w:val="007D1B33"/>
    <w:rsid w:val="007D1EDB"/>
    <w:rsid w:val="007D1F5E"/>
    <w:rsid w:val="007D21BE"/>
    <w:rsid w:val="007D227F"/>
    <w:rsid w:val="007D2362"/>
    <w:rsid w:val="007D2516"/>
    <w:rsid w:val="007D25E9"/>
    <w:rsid w:val="007D286A"/>
    <w:rsid w:val="007D296B"/>
    <w:rsid w:val="007D2A2C"/>
    <w:rsid w:val="007D2A6A"/>
    <w:rsid w:val="007D2ABD"/>
    <w:rsid w:val="007D2AC0"/>
    <w:rsid w:val="007D2B27"/>
    <w:rsid w:val="007D2BEC"/>
    <w:rsid w:val="007D2C0B"/>
    <w:rsid w:val="007D2C76"/>
    <w:rsid w:val="007D2CA8"/>
    <w:rsid w:val="007D2DFD"/>
    <w:rsid w:val="007D2E1B"/>
    <w:rsid w:val="007D2FD7"/>
    <w:rsid w:val="007D302E"/>
    <w:rsid w:val="007D3047"/>
    <w:rsid w:val="007D32E2"/>
    <w:rsid w:val="007D3352"/>
    <w:rsid w:val="007D3424"/>
    <w:rsid w:val="007D34DB"/>
    <w:rsid w:val="007D35AD"/>
    <w:rsid w:val="007D3C09"/>
    <w:rsid w:val="007D3C88"/>
    <w:rsid w:val="007D3D0A"/>
    <w:rsid w:val="007D3E7F"/>
    <w:rsid w:val="007D3EAB"/>
    <w:rsid w:val="007D4314"/>
    <w:rsid w:val="007D4508"/>
    <w:rsid w:val="007D4749"/>
    <w:rsid w:val="007D4858"/>
    <w:rsid w:val="007D4C00"/>
    <w:rsid w:val="007D4D03"/>
    <w:rsid w:val="007D4DD2"/>
    <w:rsid w:val="007D4ED6"/>
    <w:rsid w:val="007D4FE1"/>
    <w:rsid w:val="007D5871"/>
    <w:rsid w:val="007D5B29"/>
    <w:rsid w:val="007D5C5B"/>
    <w:rsid w:val="007D6098"/>
    <w:rsid w:val="007D61CE"/>
    <w:rsid w:val="007D62BD"/>
    <w:rsid w:val="007D63AD"/>
    <w:rsid w:val="007D6AFF"/>
    <w:rsid w:val="007D6C39"/>
    <w:rsid w:val="007D6C6C"/>
    <w:rsid w:val="007D6C85"/>
    <w:rsid w:val="007D6F52"/>
    <w:rsid w:val="007D6FB2"/>
    <w:rsid w:val="007D705C"/>
    <w:rsid w:val="007D710A"/>
    <w:rsid w:val="007D72CF"/>
    <w:rsid w:val="007D7339"/>
    <w:rsid w:val="007D75C8"/>
    <w:rsid w:val="007D76A5"/>
    <w:rsid w:val="007D7744"/>
    <w:rsid w:val="007D77AB"/>
    <w:rsid w:val="007D7A2C"/>
    <w:rsid w:val="007D7A9E"/>
    <w:rsid w:val="007D7AC8"/>
    <w:rsid w:val="007D7AE1"/>
    <w:rsid w:val="007D7AFA"/>
    <w:rsid w:val="007D7C5D"/>
    <w:rsid w:val="007D7C73"/>
    <w:rsid w:val="007D7CAF"/>
    <w:rsid w:val="007D7E01"/>
    <w:rsid w:val="007D7FD2"/>
    <w:rsid w:val="007E0002"/>
    <w:rsid w:val="007E0068"/>
    <w:rsid w:val="007E018D"/>
    <w:rsid w:val="007E0767"/>
    <w:rsid w:val="007E0784"/>
    <w:rsid w:val="007E092C"/>
    <w:rsid w:val="007E10E6"/>
    <w:rsid w:val="007E123F"/>
    <w:rsid w:val="007E12D8"/>
    <w:rsid w:val="007E1349"/>
    <w:rsid w:val="007E1585"/>
    <w:rsid w:val="007E168E"/>
    <w:rsid w:val="007E177E"/>
    <w:rsid w:val="007E18D5"/>
    <w:rsid w:val="007E1A54"/>
    <w:rsid w:val="007E1BBC"/>
    <w:rsid w:val="007E1C4C"/>
    <w:rsid w:val="007E1CA1"/>
    <w:rsid w:val="007E1CB6"/>
    <w:rsid w:val="007E1DC2"/>
    <w:rsid w:val="007E2010"/>
    <w:rsid w:val="007E221C"/>
    <w:rsid w:val="007E242F"/>
    <w:rsid w:val="007E2524"/>
    <w:rsid w:val="007E2854"/>
    <w:rsid w:val="007E315A"/>
    <w:rsid w:val="007E32B8"/>
    <w:rsid w:val="007E35BA"/>
    <w:rsid w:val="007E371B"/>
    <w:rsid w:val="007E374A"/>
    <w:rsid w:val="007E3C8E"/>
    <w:rsid w:val="007E3CD5"/>
    <w:rsid w:val="007E4087"/>
    <w:rsid w:val="007E42AC"/>
    <w:rsid w:val="007E43A8"/>
    <w:rsid w:val="007E471E"/>
    <w:rsid w:val="007E48F5"/>
    <w:rsid w:val="007E4988"/>
    <w:rsid w:val="007E49A7"/>
    <w:rsid w:val="007E4AAD"/>
    <w:rsid w:val="007E4CB8"/>
    <w:rsid w:val="007E4D1B"/>
    <w:rsid w:val="007E4DB5"/>
    <w:rsid w:val="007E4F5D"/>
    <w:rsid w:val="007E5044"/>
    <w:rsid w:val="007E5189"/>
    <w:rsid w:val="007E5419"/>
    <w:rsid w:val="007E5710"/>
    <w:rsid w:val="007E5827"/>
    <w:rsid w:val="007E5AD3"/>
    <w:rsid w:val="007E5BA3"/>
    <w:rsid w:val="007E5BDB"/>
    <w:rsid w:val="007E610E"/>
    <w:rsid w:val="007E61A1"/>
    <w:rsid w:val="007E62A6"/>
    <w:rsid w:val="007E62B0"/>
    <w:rsid w:val="007E630D"/>
    <w:rsid w:val="007E6384"/>
    <w:rsid w:val="007E6404"/>
    <w:rsid w:val="007E642E"/>
    <w:rsid w:val="007E6459"/>
    <w:rsid w:val="007E6561"/>
    <w:rsid w:val="007E6930"/>
    <w:rsid w:val="007E6ABF"/>
    <w:rsid w:val="007E6D26"/>
    <w:rsid w:val="007E6D9F"/>
    <w:rsid w:val="007E6DEA"/>
    <w:rsid w:val="007E6E49"/>
    <w:rsid w:val="007E6EA2"/>
    <w:rsid w:val="007E6F9E"/>
    <w:rsid w:val="007E708C"/>
    <w:rsid w:val="007E723A"/>
    <w:rsid w:val="007E743E"/>
    <w:rsid w:val="007E7637"/>
    <w:rsid w:val="007E76B2"/>
    <w:rsid w:val="007E77B4"/>
    <w:rsid w:val="007E789E"/>
    <w:rsid w:val="007E78A6"/>
    <w:rsid w:val="007E7A98"/>
    <w:rsid w:val="007E7F8C"/>
    <w:rsid w:val="007F0289"/>
    <w:rsid w:val="007F044D"/>
    <w:rsid w:val="007F068E"/>
    <w:rsid w:val="007F06B7"/>
    <w:rsid w:val="007F07D5"/>
    <w:rsid w:val="007F0919"/>
    <w:rsid w:val="007F0FD5"/>
    <w:rsid w:val="007F1121"/>
    <w:rsid w:val="007F1198"/>
    <w:rsid w:val="007F12B3"/>
    <w:rsid w:val="007F145B"/>
    <w:rsid w:val="007F1493"/>
    <w:rsid w:val="007F1819"/>
    <w:rsid w:val="007F19E5"/>
    <w:rsid w:val="007F1A1E"/>
    <w:rsid w:val="007F1B71"/>
    <w:rsid w:val="007F21F9"/>
    <w:rsid w:val="007F220F"/>
    <w:rsid w:val="007F24D1"/>
    <w:rsid w:val="007F2739"/>
    <w:rsid w:val="007F2A4F"/>
    <w:rsid w:val="007F2A99"/>
    <w:rsid w:val="007F2B8C"/>
    <w:rsid w:val="007F2F04"/>
    <w:rsid w:val="007F2F51"/>
    <w:rsid w:val="007F2F6B"/>
    <w:rsid w:val="007F2FB5"/>
    <w:rsid w:val="007F3012"/>
    <w:rsid w:val="007F335F"/>
    <w:rsid w:val="007F336B"/>
    <w:rsid w:val="007F34C1"/>
    <w:rsid w:val="007F34C2"/>
    <w:rsid w:val="007F3537"/>
    <w:rsid w:val="007F3A57"/>
    <w:rsid w:val="007F3B3E"/>
    <w:rsid w:val="007F3B49"/>
    <w:rsid w:val="007F3B84"/>
    <w:rsid w:val="007F3BB2"/>
    <w:rsid w:val="007F3C0B"/>
    <w:rsid w:val="007F3E17"/>
    <w:rsid w:val="007F40D8"/>
    <w:rsid w:val="007F420C"/>
    <w:rsid w:val="007F4260"/>
    <w:rsid w:val="007F4396"/>
    <w:rsid w:val="007F458A"/>
    <w:rsid w:val="007F484C"/>
    <w:rsid w:val="007F491B"/>
    <w:rsid w:val="007F4AA6"/>
    <w:rsid w:val="007F4C5C"/>
    <w:rsid w:val="007F4F20"/>
    <w:rsid w:val="007F4F5E"/>
    <w:rsid w:val="007F5040"/>
    <w:rsid w:val="007F50AC"/>
    <w:rsid w:val="007F5191"/>
    <w:rsid w:val="007F5428"/>
    <w:rsid w:val="007F5D4A"/>
    <w:rsid w:val="007F6158"/>
    <w:rsid w:val="007F63A3"/>
    <w:rsid w:val="007F6432"/>
    <w:rsid w:val="007F67F8"/>
    <w:rsid w:val="007F69DD"/>
    <w:rsid w:val="007F6B41"/>
    <w:rsid w:val="007F6E19"/>
    <w:rsid w:val="007F704E"/>
    <w:rsid w:val="007F70DC"/>
    <w:rsid w:val="007F7442"/>
    <w:rsid w:val="007F76CB"/>
    <w:rsid w:val="007F7904"/>
    <w:rsid w:val="007F7D34"/>
    <w:rsid w:val="007F7E61"/>
    <w:rsid w:val="008001B3"/>
    <w:rsid w:val="00800580"/>
    <w:rsid w:val="008005F3"/>
    <w:rsid w:val="0080071F"/>
    <w:rsid w:val="0080093C"/>
    <w:rsid w:val="008009ED"/>
    <w:rsid w:val="00800A5E"/>
    <w:rsid w:val="00800CA7"/>
    <w:rsid w:val="00800E65"/>
    <w:rsid w:val="008012BE"/>
    <w:rsid w:val="008012EC"/>
    <w:rsid w:val="008013CC"/>
    <w:rsid w:val="00801403"/>
    <w:rsid w:val="00801420"/>
    <w:rsid w:val="008015FE"/>
    <w:rsid w:val="00801866"/>
    <w:rsid w:val="00801983"/>
    <w:rsid w:val="008019A0"/>
    <w:rsid w:val="00801AB0"/>
    <w:rsid w:val="00802003"/>
    <w:rsid w:val="00802024"/>
    <w:rsid w:val="00802048"/>
    <w:rsid w:val="008020CD"/>
    <w:rsid w:val="00802300"/>
    <w:rsid w:val="0080232C"/>
    <w:rsid w:val="00802447"/>
    <w:rsid w:val="00802493"/>
    <w:rsid w:val="008025AB"/>
    <w:rsid w:val="00802956"/>
    <w:rsid w:val="00802981"/>
    <w:rsid w:val="00802A9C"/>
    <w:rsid w:val="00802B40"/>
    <w:rsid w:val="00802C41"/>
    <w:rsid w:val="00802D5F"/>
    <w:rsid w:val="00802FAB"/>
    <w:rsid w:val="008030AA"/>
    <w:rsid w:val="0080326A"/>
    <w:rsid w:val="0080351C"/>
    <w:rsid w:val="008035F8"/>
    <w:rsid w:val="0080364A"/>
    <w:rsid w:val="008036AE"/>
    <w:rsid w:val="008037C0"/>
    <w:rsid w:val="008037E1"/>
    <w:rsid w:val="00803A27"/>
    <w:rsid w:val="00803BA1"/>
    <w:rsid w:val="00803BD8"/>
    <w:rsid w:val="00803E4A"/>
    <w:rsid w:val="00804063"/>
    <w:rsid w:val="008041EB"/>
    <w:rsid w:val="0080446E"/>
    <w:rsid w:val="008044D8"/>
    <w:rsid w:val="0080451A"/>
    <w:rsid w:val="008045B2"/>
    <w:rsid w:val="00804621"/>
    <w:rsid w:val="008046FE"/>
    <w:rsid w:val="00804818"/>
    <w:rsid w:val="008049E8"/>
    <w:rsid w:val="00804ACB"/>
    <w:rsid w:val="00804CAD"/>
    <w:rsid w:val="00804F9A"/>
    <w:rsid w:val="008054B5"/>
    <w:rsid w:val="008055EC"/>
    <w:rsid w:val="008056AF"/>
    <w:rsid w:val="008059A4"/>
    <w:rsid w:val="00805A6A"/>
    <w:rsid w:val="00805DD4"/>
    <w:rsid w:val="00805E84"/>
    <w:rsid w:val="0080619F"/>
    <w:rsid w:val="008063C9"/>
    <w:rsid w:val="008064CA"/>
    <w:rsid w:val="008065FC"/>
    <w:rsid w:val="00806657"/>
    <w:rsid w:val="00806724"/>
    <w:rsid w:val="0080697A"/>
    <w:rsid w:val="008069D5"/>
    <w:rsid w:val="00806BA7"/>
    <w:rsid w:val="00806CB8"/>
    <w:rsid w:val="00806D08"/>
    <w:rsid w:val="00806E18"/>
    <w:rsid w:val="00806E33"/>
    <w:rsid w:val="00806E6B"/>
    <w:rsid w:val="0080704F"/>
    <w:rsid w:val="008073CF"/>
    <w:rsid w:val="0080759D"/>
    <w:rsid w:val="00807803"/>
    <w:rsid w:val="008079A7"/>
    <w:rsid w:val="00807A07"/>
    <w:rsid w:val="00807E7D"/>
    <w:rsid w:val="00807FE7"/>
    <w:rsid w:val="00810380"/>
    <w:rsid w:val="008105DD"/>
    <w:rsid w:val="008106FA"/>
    <w:rsid w:val="008106FE"/>
    <w:rsid w:val="008109D0"/>
    <w:rsid w:val="00810CFC"/>
    <w:rsid w:val="00811085"/>
    <w:rsid w:val="00811162"/>
    <w:rsid w:val="008111CF"/>
    <w:rsid w:val="0081146A"/>
    <w:rsid w:val="0081187E"/>
    <w:rsid w:val="00811988"/>
    <w:rsid w:val="00811A69"/>
    <w:rsid w:val="00811D87"/>
    <w:rsid w:val="00811DDC"/>
    <w:rsid w:val="00811F1D"/>
    <w:rsid w:val="00812505"/>
    <w:rsid w:val="00812797"/>
    <w:rsid w:val="008129D1"/>
    <w:rsid w:val="00812AC2"/>
    <w:rsid w:val="00812D89"/>
    <w:rsid w:val="00812EC1"/>
    <w:rsid w:val="0081302A"/>
    <w:rsid w:val="00813088"/>
    <w:rsid w:val="008131FC"/>
    <w:rsid w:val="008132FA"/>
    <w:rsid w:val="00813365"/>
    <w:rsid w:val="0081356C"/>
    <w:rsid w:val="00813A53"/>
    <w:rsid w:val="00813C86"/>
    <w:rsid w:val="00813D90"/>
    <w:rsid w:val="00813FAB"/>
    <w:rsid w:val="00813FC4"/>
    <w:rsid w:val="008141F1"/>
    <w:rsid w:val="008142E8"/>
    <w:rsid w:val="008144DD"/>
    <w:rsid w:val="008147AD"/>
    <w:rsid w:val="00814922"/>
    <w:rsid w:val="00814A8C"/>
    <w:rsid w:val="00814BAD"/>
    <w:rsid w:val="0081509E"/>
    <w:rsid w:val="00815377"/>
    <w:rsid w:val="008155AF"/>
    <w:rsid w:val="00815671"/>
    <w:rsid w:val="008156A6"/>
    <w:rsid w:val="00815AB3"/>
    <w:rsid w:val="00815D0D"/>
    <w:rsid w:val="00815D83"/>
    <w:rsid w:val="008162ED"/>
    <w:rsid w:val="00816458"/>
    <w:rsid w:val="008165F4"/>
    <w:rsid w:val="0081663E"/>
    <w:rsid w:val="0081666A"/>
    <w:rsid w:val="0081670B"/>
    <w:rsid w:val="0081699A"/>
    <w:rsid w:val="00816BC4"/>
    <w:rsid w:val="00816BCA"/>
    <w:rsid w:val="00816D68"/>
    <w:rsid w:val="00816D98"/>
    <w:rsid w:val="00816EC0"/>
    <w:rsid w:val="00817071"/>
    <w:rsid w:val="00817181"/>
    <w:rsid w:val="00817471"/>
    <w:rsid w:val="008174D8"/>
    <w:rsid w:val="00817903"/>
    <w:rsid w:val="008179CE"/>
    <w:rsid w:val="00817A7F"/>
    <w:rsid w:val="00817ACD"/>
    <w:rsid w:val="00817BC3"/>
    <w:rsid w:val="00817C06"/>
    <w:rsid w:val="00817C59"/>
    <w:rsid w:val="00817DC3"/>
    <w:rsid w:val="00817FDB"/>
    <w:rsid w:val="008201F0"/>
    <w:rsid w:val="008202EE"/>
    <w:rsid w:val="00820467"/>
    <w:rsid w:val="0082050E"/>
    <w:rsid w:val="008205C0"/>
    <w:rsid w:val="00820732"/>
    <w:rsid w:val="0082079D"/>
    <w:rsid w:val="00820843"/>
    <w:rsid w:val="00820910"/>
    <w:rsid w:val="00820C78"/>
    <w:rsid w:val="00820C8F"/>
    <w:rsid w:val="00820D30"/>
    <w:rsid w:val="00821210"/>
    <w:rsid w:val="0082130B"/>
    <w:rsid w:val="00821394"/>
    <w:rsid w:val="0082198C"/>
    <w:rsid w:val="00821A27"/>
    <w:rsid w:val="00821C00"/>
    <w:rsid w:val="00821E4D"/>
    <w:rsid w:val="0082209A"/>
    <w:rsid w:val="0082212B"/>
    <w:rsid w:val="00822274"/>
    <w:rsid w:val="008223C2"/>
    <w:rsid w:val="008223F1"/>
    <w:rsid w:val="008224C1"/>
    <w:rsid w:val="0082253B"/>
    <w:rsid w:val="008225BD"/>
    <w:rsid w:val="008228AB"/>
    <w:rsid w:val="00822930"/>
    <w:rsid w:val="0082295B"/>
    <w:rsid w:val="00822A44"/>
    <w:rsid w:val="00822B46"/>
    <w:rsid w:val="00822BAF"/>
    <w:rsid w:val="0082338E"/>
    <w:rsid w:val="008234FA"/>
    <w:rsid w:val="00823524"/>
    <w:rsid w:val="00823740"/>
    <w:rsid w:val="00823A17"/>
    <w:rsid w:val="00823DFE"/>
    <w:rsid w:val="00824026"/>
    <w:rsid w:val="008240E9"/>
    <w:rsid w:val="008241E8"/>
    <w:rsid w:val="00824768"/>
    <w:rsid w:val="00824AF2"/>
    <w:rsid w:val="00824B5A"/>
    <w:rsid w:val="00824C1F"/>
    <w:rsid w:val="00824F0F"/>
    <w:rsid w:val="00824F29"/>
    <w:rsid w:val="00824FFB"/>
    <w:rsid w:val="00825041"/>
    <w:rsid w:val="0082528D"/>
    <w:rsid w:val="008252DF"/>
    <w:rsid w:val="0082545B"/>
    <w:rsid w:val="008254BA"/>
    <w:rsid w:val="00825562"/>
    <w:rsid w:val="008257EA"/>
    <w:rsid w:val="008258E4"/>
    <w:rsid w:val="00825CDD"/>
    <w:rsid w:val="00825DA7"/>
    <w:rsid w:val="00825DC0"/>
    <w:rsid w:val="00825E0F"/>
    <w:rsid w:val="00825ECB"/>
    <w:rsid w:val="00825F5F"/>
    <w:rsid w:val="00825F8B"/>
    <w:rsid w:val="008261E9"/>
    <w:rsid w:val="00826257"/>
    <w:rsid w:val="00826655"/>
    <w:rsid w:val="008266D2"/>
    <w:rsid w:val="008266DE"/>
    <w:rsid w:val="0082672D"/>
    <w:rsid w:val="00826734"/>
    <w:rsid w:val="00826855"/>
    <w:rsid w:val="0082693E"/>
    <w:rsid w:val="00826BBE"/>
    <w:rsid w:val="00826CDA"/>
    <w:rsid w:val="00826D5D"/>
    <w:rsid w:val="00826E9B"/>
    <w:rsid w:val="00827047"/>
    <w:rsid w:val="0082714D"/>
    <w:rsid w:val="008273E8"/>
    <w:rsid w:val="00827464"/>
    <w:rsid w:val="00827474"/>
    <w:rsid w:val="00827640"/>
    <w:rsid w:val="00827916"/>
    <w:rsid w:val="00827C40"/>
    <w:rsid w:val="00827D03"/>
    <w:rsid w:val="00827E01"/>
    <w:rsid w:val="00827FDF"/>
    <w:rsid w:val="00830005"/>
    <w:rsid w:val="0083047C"/>
    <w:rsid w:val="008304DB"/>
    <w:rsid w:val="00830DB7"/>
    <w:rsid w:val="00830FCF"/>
    <w:rsid w:val="0083118B"/>
    <w:rsid w:val="00831291"/>
    <w:rsid w:val="00831675"/>
    <w:rsid w:val="0083169C"/>
    <w:rsid w:val="00831945"/>
    <w:rsid w:val="0083199B"/>
    <w:rsid w:val="008319B3"/>
    <w:rsid w:val="00831A24"/>
    <w:rsid w:val="00831AFE"/>
    <w:rsid w:val="00831B89"/>
    <w:rsid w:val="00831C4D"/>
    <w:rsid w:val="00831F54"/>
    <w:rsid w:val="00831F87"/>
    <w:rsid w:val="00832286"/>
    <w:rsid w:val="00832452"/>
    <w:rsid w:val="0083251F"/>
    <w:rsid w:val="0083252B"/>
    <w:rsid w:val="00832533"/>
    <w:rsid w:val="00832666"/>
    <w:rsid w:val="008326D9"/>
    <w:rsid w:val="008327EB"/>
    <w:rsid w:val="008327F4"/>
    <w:rsid w:val="0083286A"/>
    <w:rsid w:val="0083299D"/>
    <w:rsid w:val="00832A6F"/>
    <w:rsid w:val="00832A75"/>
    <w:rsid w:val="00832A78"/>
    <w:rsid w:val="00832B45"/>
    <w:rsid w:val="00832BC5"/>
    <w:rsid w:val="00832D7A"/>
    <w:rsid w:val="00832E3C"/>
    <w:rsid w:val="0083304B"/>
    <w:rsid w:val="0083307A"/>
    <w:rsid w:val="008330FC"/>
    <w:rsid w:val="008332DF"/>
    <w:rsid w:val="008333D9"/>
    <w:rsid w:val="008336F3"/>
    <w:rsid w:val="00833708"/>
    <w:rsid w:val="00833765"/>
    <w:rsid w:val="008338BB"/>
    <w:rsid w:val="0083395A"/>
    <w:rsid w:val="0083396F"/>
    <w:rsid w:val="00833A2E"/>
    <w:rsid w:val="00833DE2"/>
    <w:rsid w:val="00833F9E"/>
    <w:rsid w:val="00833FAB"/>
    <w:rsid w:val="00834070"/>
    <w:rsid w:val="00834172"/>
    <w:rsid w:val="00834273"/>
    <w:rsid w:val="008342F8"/>
    <w:rsid w:val="00834526"/>
    <w:rsid w:val="00834AD5"/>
    <w:rsid w:val="00834B08"/>
    <w:rsid w:val="00834BB5"/>
    <w:rsid w:val="00834D1B"/>
    <w:rsid w:val="00834FE4"/>
    <w:rsid w:val="00835112"/>
    <w:rsid w:val="008352D0"/>
    <w:rsid w:val="008353D4"/>
    <w:rsid w:val="00835746"/>
    <w:rsid w:val="008358E6"/>
    <w:rsid w:val="00835D3A"/>
    <w:rsid w:val="00836126"/>
    <w:rsid w:val="00836143"/>
    <w:rsid w:val="0083658A"/>
    <w:rsid w:val="008366D7"/>
    <w:rsid w:val="00836809"/>
    <w:rsid w:val="0083690B"/>
    <w:rsid w:val="00836AF3"/>
    <w:rsid w:val="00836CC8"/>
    <w:rsid w:val="00836F7F"/>
    <w:rsid w:val="00836FCA"/>
    <w:rsid w:val="008372AE"/>
    <w:rsid w:val="0083746E"/>
    <w:rsid w:val="0083747D"/>
    <w:rsid w:val="00837582"/>
    <w:rsid w:val="008376FE"/>
    <w:rsid w:val="00837ADF"/>
    <w:rsid w:val="00837DC4"/>
    <w:rsid w:val="0084004A"/>
    <w:rsid w:val="008404F2"/>
    <w:rsid w:val="0084066D"/>
    <w:rsid w:val="00840942"/>
    <w:rsid w:val="00840CFC"/>
    <w:rsid w:val="00840F3F"/>
    <w:rsid w:val="0084100E"/>
    <w:rsid w:val="008411A9"/>
    <w:rsid w:val="00841251"/>
    <w:rsid w:val="00841438"/>
    <w:rsid w:val="00841AA1"/>
    <w:rsid w:val="00841C8F"/>
    <w:rsid w:val="00841D9B"/>
    <w:rsid w:val="00841F04"/>
    <w:rsid w:val="0084221F"/>
    <w:rsid w:val="008429E7"/>
    <w:rsid w:val="008429F8"/>
    <w:rsid w:val="00842B61"/>
    <w:rsid w:val="00842EAB"/>
    <w:rsid w:val="00842F3A"/>
    <w:rsid w:val="00843162"/>
    <w:rsid w:val="008437CB"/>
    <w:rsid w:val="00843B04"/>
    <w:rsid w:val="00843B6C"/>
    <w:rsid w:val="00843BE2"/>
    <w:rsid w:val="0084426D"/>
    <w:rsid w:val="00844375"/>
    <w:rsid w:val="0084468F"/>
    <w:rsid w:val="008446D4"/>
    <w:rsid w:val="0084495E"/>
    <w:rsid w:val="00844A53"/>
    <w:rsid w:val="00844B90"/>
    <w:rsid w:val="00844BA1"/>
    <w:rsid w:val="00844DF6"/>
    <w:rsid w:val="00844F71"/>
    <w:rsid w:val="008452D6"/>
    <w:rsid w:val="008452FC"/>
    <w:rsid w:val="008453B6"/>
    <w:rsid w:val="008455A9"/>
    <w:rsid w:val="00845A3E"/>
    <w:rsid w:val="00845C67"/>
    <w:rsid w:val="00845E7B"/>
    <w:rsid w:val="00845EEE"/>
    <w:rsid w:val="008461AD"/>
    <w:rsid w:val="00846463"/>
    <w:rsid w:val="00846510"/>
    <w:rsid w:val="008466D2"/>
    <w:rsid w:val="00846945"/>
    <w:rsid w:val="00846A23"/>
    <w:rsid w:val="00846A89"/>
    <w:rsid w:val="00846ACF"/>
    <w:rsid w:val="008470DC"/>
    <w:rsid w:val="008471C6"/>
    <w:rsid w:val="0084728E"/>
    <w:rsid w:val="008472C9"/>
    <w:rsid w:val="008473B4"/>
    <w:rsid w:val="008474D0"/>
    <w:rsid w:val="008474EA"/>
    <w:rsid w:val="00847594"/>
    <w:rsid w:val="00847795"/>
    <w:rsid w:val="00847813"/>
    <w:rsid w:val="00847AB2"/>
    <w:rsid w:val="00847B64"/>
    <w:rsid w:val="00847CCA"/>
    <w:rsid w:val="008502B5"/>
    <w:rsid w:val="0085036E"/>
    <w:rsid w:val="008504E8"/>
    <w:rsid w:val="00850514"/>
    <w:rsid w:val="00850957"/>
    <w:rsid w:val="00850ABD"/>
    <w:rsid w:val="00850B17"/>
    <w:rsid w:val="00850B1D"/>
    <w:rsid w:val="00850CB1"/>
    <w:rsid w:val="00850F01"/>
    <w:rsid w:val="00851094"/>
    <w:rsid w:val="00851095"/>
    <w:rsid w:val="008510C5"/>
    <w:rsid w:val="008512DE"/>
    <w:rsid w:val="00851368"/>
    <w:rsid w:val="008513F1"/>
    <w:rsid w:val="008515BB"/>
    <w:rsid w:val="008517A7"/>
    <w:rsid w:val="008517DF"/>
    <w:rsid w:val="00851916"/>
    <w:rsid w:val="0085191F"/>
    <w:rsid w:val="00851AD0"/>
    <w:rsid w:val="00851AE2"/>
    <w:rsid w:val="00851CC0"/>
    <w:rsid w:val="00851EEA"/>
    <w:rsid w:val="008520C8"/>
    <w:rsid w:val="008520D0"/>
    <w:rsid w:val="00852722"/>
    <w:rsid w:val="00852776"/>
    <w:rsid w:val="00852A56"/>
    <w:rsid w:val="00852EE9"/>
    <w:rsid w:val="00852FFD"/>
    <w:rsid w:val="0085333B"/>
    <w:rsid w:val="0085344B"/>
    <w:rsid w:val="008538FD"/>
    <w:rsid w:val="00853D13"/>
    <w:rsid w:val="00853D7D"/>
    <w:rsid w:val="00853E0B"/>
    <w:rsid w:val="00853E4C"/>
    <w:rsid w:val="00854249"/>
    <w:rsid w:val="0085432B"/>
    <w:rsid w:val="008543E5"/>
    <w:rsid w:val="00854486"/>
    <w:rsid w:val="0085462E"/>
    <w:rsid w:val="00854BB6"/>
    <w:rsid w:val="00855017"/>
    <w:rsid w:val="00855112"/>
    <w:rsid w:val="0085521D"/>
    <w:rsid w:val="00855292"/>
    <w:rsid w:val="008556B6"/>
    <w:rsid w:val="00855C36"/>
    <w:rsid w:val="00855D69"/>
    <w:rsid w:val="0085601B"/>
    <w:rsid w:val="00856290"/>
    <w:rsid w:val="008564FC"/>
    <w:rsid w:val="00856522"/>
    <w:rsid w:val="00856A8E"/>
    <w:rsid w:val="00856D15"/>
    <w:rsid w:val="00856EAD"/>
    <w:rsid w:val="00857369"/>
    <w:rsid w:val="00857398"/>
    <w:rsid w:val="00857595"/>
    <w:rsid w:val="008576CE"/>
    <w:rsid w:val="008578E4"/>
    <w:rsid w:val="008579B9"/>
    <w:rsid w:val="00857A1F"/>
    <w:rsid w:val="00857A67"/>
    <w:rsid w:val="00857B91"/>
    <w:rsid w:val="00857C0F"/>
    <w:rsid w:val="00857CB8"/>
    <w:rsid w:val="00857EF3"/>
    <w:rsid w:val="00860042"/>
    <w:rsid w:val="008600DD"/>
    <w:rsid w:val="00860689"/>
    <w:rsid w:val="00860721"/>
    <w:rsid w:val="008607D7"/>
    <w:rsid w:val="008608E0"/>
    <w:rsid w:val="00860FC0"/>
    <w:rsid w:val="00861074"/>
    <w:rsid w:val="00861365"/>
    <w:rsid w:val="0086136C"/>
    <w:rsid w:val="00861584"/>
    <w:rsid w:val="00861806"/>
    <w:rsid w:val="00861850"/>
    <w:rsid w:val="00861924"/>
    <w:rsid w:val="00861954"/>
    <w:rsid w:val="008619B5"/>
    <w:rsid w:val="00861AD3"/>
    <w:rsid w:val="00861C45"/>
    <w:rsid w:val="00861F51"/>
    <w:rsid w:val="0086202B"/>
    <w:rsid w:val="008622C1"/>
    <w:rsid w:val="008624BA"/>
    <w:rsid w:val="008625B2"/>
    <w:rsid w:val="0086286C"/>
    <w:rsid w:val="00862A98"/>
    <w:rsid w:val="00862EB6"/>
    <w:rsid w:val="0086305C"/>
    <w:rsid w:val="008630BC"/>
    <w:rsid w:val="008631C2"/>
    <w:rsid w:val="008631D8"/>
    <w:rsid w:val="00863309"/>
    <w:rsid w:val="0086341C"/>
    <w:rsid w:val="00863435"/>
    <w:rsid w:val="0086407F"/>
    <w:rsid w:val="0086408F"/>
    <w:rsid w:val="008643A5"/>
    <w:rsid w:val="00864478"/>
    <w:rsid w:val="008644AC"/>
    <w:rsid w:val="008644B1"/>
    <w:rsid w:val="008647D1"/>
    <w:rsid w:val="008648EC"/>
    <w:rsid w:val="00864DEE"/>
    <w:rsid w:val="00864E2D"/>
    <w:rsid w:val="00865183"/>
    <w:rsid w:val="00865223"/>
    <w:rsid w:val="00865320"/>
    <w:rsid w:val="008653EB"/>
    <w:rsid w:val="008655C4"/>
    <w:rsid w:val="008656D5"/>
    <w:rsid w:val="00865935"/>
    <w:rsid w:val="008659F7"/>
    <w:rsid w:val="00865A4E"/>
    <w:rsid w:val="00865BD6"/>
    <w:rsid w:val="00865F71"/>
    <w:rsid w:val="00866155"/>
    <w:rsid w:val="0086619D"/>
    <w:rsid w:val="0086650A"/>
    <w:rsid w:val="0086656F"/>
    <w:rsid w:val="008667EE"/>
    <w:rsid w:val="00866984"/>
    <w:rsid w:val="0086698F"/>
    <w:rsid w:val="00866D2C"/>
    <w:rsid w:val="00866D31"/>
    <w:rsid w:val="00866DD0"/>
    <w:rsid w:val="00866F31"/>
    <w:rsid w:val="008670AF"/>
    <w:rsid w:val="00867141"/>
    <w:rsid w:val="00867163"/>
    <w:rsid w:val="0086723B"/>
    <w:rsid w:val="00867251"/>
    <w:rsid w:val="008672AF"/>
    <w:rsid w:val="00867B06"/>
    <w:rsid w:val="00867FEF"/>
    <w:rsid w:val="00870180"/>
    <w:rsid w:val="0087018D"/>
    <w:rsid w:val="008704FD"/>
    <w:rsid w:val="00870679"/>
    <w:rsid w:val="00870742"/>
    <w:rsid w:val="008707AE"/>
    <w:rsid w:val="008707D7"/>
    <w:rsid w:val="00870953"/>
    <w:rsid w:val="0087099E"/>
    <w:rsid w:val="00870AF4"/>
    <w:rsid w:val="00870BA2"/>
    <w:rsid w:val="00870BB2"/>
    <w:rsid w:val="00870C32"/>
    <w:rsid w:val="00870C71"/>
    <w:rsid w:val="00870EB2"/>
    <w:rsid w:val="00870EBA"/>
    <w:rsid w:val="00871062"/>
    <w:rsid w:val="00871104"/>
    <w:rsid w:val="0087116A"/>
    <w:rsid w:val="00871222"/>
    <w:rsid w:val="00871249"/>
    <w:rsid w:val="0087128F"/>
    <w:rsid w:val="008713B7"/>
    <w:rsid w:val="0087173C"/>
    <w:rsid w:val="00871751"/>
    <w:rsid w:val="00871A73"/>
    <w:rsid w:val="00871B43"/>
    <w:rsid w:val="00871E3C"/>
    <w:rsid w:val="008721BD"/>
    <w:rsid w:val="0087231D"/>
    <w:rsid w:val="0087231F"/>
    <w:rsid w:val="00872483"/>
    <w:rsid w:val="0087260A"/>
    <w:rsid w:val="008726B0"/>
    <w:rsid w:val="00872B56"/>
    <w:rsid w:val="00872BF4"/>
    <w:rsid w:val="00872C4E"/>
    <w:rsid w:val="00872CC7"/>
    <w:rsid w:val="00872EC7"/>
    <w:rsid w:val="00872F10"/>
    <w:rsid w:val="00872F4E"/>
    <w:rsid w:val="00873103"/>
    <w:rsid w:val="008731E2"/>
    <w:rsid w:val="00873201"/>
    <w:rsid w:val="0087345C"/>
    <w:rsid w:val="0087346E"/>
    <w:rsid w:val="008736E8"/>
    <w:rsid w:val="00873982"/>
    <w:rsid w:val="008739BB"/>
    <w:rsid w:val="00873A84"/>
    <w:rsid w:val="00873B47"/>
    <w:rsid w:val="00873D48"/>
    <w:rsid w:val="00874219"/>
    <w:rsid w:val="008742B4"/>
    <w:rsid w:val="008743D4"/>
    <w:rsid w:val="00874634"/>
    <w:rsid w:val="008747E6"/>
    <w:rsid w:val="008748BD"/>
    <w:rsid w:val="0087490B"/>
    <w:rsid w:val="00874E74"/>
    <w:rsid w:val="00875122"/>
    <w:rsid w:val="0087524B"/>
    <w:rsid w:val="00875288"/>
    <w:rsid w:val="00875301"/>
    <w:rsid w:val="0087531F"/>
    <w:rsid w:val="008753CE"/>
    <w:rsid w:val="008753DC"/>
    <w:rsid w:val="00875789"/>
    <w:rsid w:val="008758F6"/>
    <w:rsid w:val="008759B4"/>
    <w:rsid w:val="00875A1B"/>
    <w:rsid w:val="008760AB"/>
    <w:rsid w:val="008762BE"/>
    <w:rsid w:val="00876432"/>
    <w:rsid w:val="0087643B"/>
    <w:rsid w:val="00876489"/>
    <w:rsid w:val="0087651B"/>
    <w:rsid w:val="008765B9"/>
    <w:rsid w:val="0087663D"/>
    <w:rsid w:val="008766BA"/>
    <w:rsid w:val="008767D2"/>
    <w:rsid w:val="008768A0"/>
    <w:rsid w:val="0087694D"/>
    <w:rsid w:val="00876998"/>
    <w:rsid w:val="00876A46"/>
    <w:rsid w:val="00876C83"/>
    <w:rsid w:val="00876E41"/>
    <w:rsid w:val="00877069"/>
    <w:rsid w:val="008770BB"/>
    <w:rsid w:val="008771CF"/>
    <w:rsid w:val="0087741B"/>
    <w:rsid w:val="0087764D"/>
    <w:rsid w:val="008776EE"/>
    <w:rsid w:val="00877759"/>
    <w:rsid w:val="00877825"/>
    <w:rsid w:val="00877A50"/>
    <w:rsid w:val="00877E7E"/>
    <w:rsid w:val="00880124"/>
    <w:rsid w:val="0088043F"/>
    <w:rsid w:val="00880446"/>
    <w:rsid w:val="008805A8"/>
    <w:rsid w:val="0088077C"/>
    <w:rsid w:val="008807FB"/>
    <w:rsid w:val="00880978"/>
    <w:rsid w:val="008809DF"/>
    <w:rsid w:val="00880AEA"/>
    <w:rsid w:val="00880B6C"/>
    <w:rsid w:val="00880D53"/>
    <w:rsid w:val="00880FE1"/>
    <w:rsid w:val="00881004"/>
    <w:rsid w:val="00881195"/>
    <w:rsid w:val="00881224"/>
    <w:rsid w:val="0088126D"/>
    <w:rsid w:val="008812AC"/>
    <w:rsid w:val="008812C4"/>
    <w:rsid w:val="0088158B"/>
    <w:rsid w:val="00881828"/>
    <w:rsid w:val="00881A86"/>
    <w:rsid w:val="00881BBC"/>
    <w:rsid w:val="00881C01"/>
    <w:rsid w:val="00881C45"/>
    <w:rsid w:val="0088215A"/>
    <w:rsid w:val="00882247"/>
    <w:rsid w:val="00882424"/>
    <w:rsid w:val="00882482"/>
    <w:rsid w:val="008824B2"/>
    <w:rsid w:val="00882650"/>
    <w:rsid w:val="008826C4"/>
    <w:rsid w:val="00882C05"/>
    <w:rsid w:val="008830C3"/>
    <w:rsid w:val="008831E5"/>
    <w:rsid w:val="0088328B"/>
    <w:rsid w:val="0088332C"/>
    <w:rsid w:val="0088335A"/>
    <w:rsid w:val="008833ED"/>
    <w:rsid w:val="00883617"/>
    <w:rsid w:val="0088362C"/>
    <w:rsid w:val="0088392A"/>
    <w:rsid w:val="008839A3"/>
    <w:rsid w:val="00883C3B"/>
    <w:rsid w:val="00883CC7"/>
    <w:rsid w:val="0088466D"/>
    <w:rsid w:val="0088467C"/>
    <w:rsid w:val="0088486D"/>
    <w:rsid w:val="00884BC0"/>
    <w:rsid w:val="00884D54"/>
    <w:rsid w:val="00884DEF"/>
    <w:rsid w:val="00884FD7"/>
    <w:rsid w:val="00885483"/>
    <w:rsid w:val="008854AA"/>
    <w:rsid w:val="00885532"/>
    <w:rsid w:val="00885616"/>
    <w:rsid w:val="00885905"/>
    <w:rsid w:val="00885D37"/>
    <w:rsid w:val="00885E23"/>
    <w:rsid w:val="00885E67"/>
    <w:rsid w:val="00885F28"/>
    <w:rsid w:val="0088610D"/>
    <w:rsid w:val="0088615E"/>
    <w:rsid w:val="00886181"/>
    <w:rsid w:val="00886329"/>
    <w:rsid w:val="008865F4"/>
    <w:rsid w:val="00886708"/>
    <w:rsid w:val="00886BAF"/>
    <w:rsid w:val="00886E3C"/>
    <w:rsid w:val="00886EB5"/>
    <w:rsid w:val="00886F92"/>
    <w:rsid w:val="00887053"/>
    <w:rsid w:val="00887544"/>
    <w:rsid w:val="00887813"/>
    <w:rsid w:val="008878DE"/>
    <w:rsid w:val="00887A78"/>
    <w:rsid w:val="00890076"/>
    <w:rsid w:val="00890136"/>
    <w:rsid w:val="008902EF"/>
    <w:rsid w:val="00890387"/>
    <w:rsid w:val="00890398"/>
    <w:rsid w:val="00890790"/>
    <w:rsid w:val="00890A55"/>
    <w:rsid w:val="00890B1A"/>
    <w:rsid w:val="00890E7E"/>
    <w:rsid w:val="00890F38"/>
    <w:rsid w:val="00891078"/>
    <w:rsid w:val="008910BD"/>
    <w:rsid w:val="00891127"/>
    <w:rsid w:val="008911E5"/>
    <w:rsid w:val="00891228"/>
    <w:rsid w:val="008913CF"/>
    <w:rsid w:val="00891628"/>
    <w:rsid w:val="0089164D"/>
    <w:rsid w:val="00891822"/>
    <w:rsid w:val="00891ABD"/>
    <w:rsid w:val="00891B5F"/>
    <w:rsid w:val="00891D64"/>
    <w:rsid w:val="00891E12"/>
    <w:rsid w:val="00891FC1"/>
    <w:rsid w:val="00892617"/>
    <w:rsid w:val="0089264E"/>
    <w:rsid w:val="008926B2"/>
    <w:rsid w:val="008926BE"/>
    <w:rsid w:val="0089291B"/>
    <w:rsid w:val="00892971"/>
    <w:rsid w:val="008929BC"/>
    <w:rsid w:val="008929D3"/>
    <w:rsid w:val="00892B90"/>
    <w:rsid w:val="00892C9E"/>
    <w:rsid w:val="00892D10"/>
    <w:rsid w:val="00892D37"/>
    <w:rsid w:val="00892DAE"/>
    <w:rsid w:val="00892E50"/>
    <w:rsid w:val="00892F49"/>
    <w:rsid w:val="00892FD9"/>
    <w:rsid w:val="00893456"/>
    <w:rsid w:val="008934C3"/>
    <w:rsid w:val="008938A9"/>
    <w:rsid w:val="00893CE1"/>
    <w:rsid w:val="0089403E"/>
    <w:rsid w:val="008940BC"/>
    <w:rsid w:val="0089411A"/>
    <w:rsid w:val="00894242"/>
    <w:rsid w:val="008943ED"/>
    <w:rsid w:val="00894429"/>
    <w:rsid w:val="00894472"/>
    <w:rsid w:val="00894579"/>
    <w:rsid w:val="008945CD"/>
    <w:rsid w:val="008948BC"/>
    <w:rsid w:val="0089497E"/>
    <w:rsid w:val="008949A6"/>
    <w:rsid w:val="00894A49"/>
    <w:rsid w:val="00894AAC"/>
    <w:rsid w:val="00894B09"/>
    <w:rsid w:val="00894F66"/>
    <w:rsid w:val="0089522E"/>
    <w:rsid w:val="0089527D"/>
    <w:rsid w:val="008955A0"/>
    <w:rsid w:val="0089574B"/>
    <w:rsid w:val="008959E8"/>
    <w:rsid w:val="00895AEE"/>
    <w:rsid w:val="00895C5D"/>
    <w:rsid w:val="00895F68"/>
    <w:rsid w:val="008960AC"/>
    <w:rsid w:val="008960F4"/>
    <w:rsid w:val="00896170"/>
    <w:rsid w:val="0089696D"/>
    <w:rsid w:val="00896AEB"/>
    <w:rsid w:val="00896BBB"/>
    <w:rsid w:val="00896C54"/>
    <w:rsid w:val="00896C77"/>
    <w:rsid w:val="00896CD7"/>
    <w:rsid w:val="00896CD8"/>
    <w:rsid w:val="00896DB4"/>
    <w:rsid w:val="00896E19"/>
    <w:rsid w:val="00896E37"/>
    <w:rsid w:val="00897084"/>
    <w:rsid w:val="008970E2"/>
    <w:rsid w:val="0089739A"/>
    <w:rsid w:val="008973C7"/>
    <w:rsid w:val="008973CB"/>
    <w:rsid w:val="008974A9"/>
    <w:rsid w:val="00897BCC"/>
    <w:rsid w:val="008A00AD"/>
    <w:rsid w:val="008A0746"/>
    <w:rsid w:val="008A081C"/>
    <w:rsid w:val="008A0998"/>
    <w:rsid w:val="008A0BCF"/>
    <w:rsid w:val="008A0DBF"/>
    <w:rsid w:val="008A0DF1"/>
    <w:rsid w:val="008A0EC9"/>
    <w:rsid w:val="008A117A"/>
    <w:rsid w:val="008A11E2"/>
    <w:rsid w:val="008A1369"/>
    <w:rsid w:val="008A140D"/>
    <w:rsid w:val="008A145B"/>
    <w:rsid w:val="008A16CD"/>
    <w:rsid w:val="008A1896"/>
    <w:rsid w:val="008A1D4F"/>
    <w:rsid w:val="008A1EFF"/>
    <w:rsid w:val="008A1F42"/>
    <w:rsid w:val="008A21AA"/>
    <w:rsid w:val="008A21E1"/>
    <w:rsid w:val="008A2446"/>
    <w:rsid w:val="008A2516"/>
    <w:rsid w:val="008A2580"/>
    <w:rsid w:val="008A27C2"/>
    <w:rsid w:val="008A285A"/>
    <w:rsid w:val="008A2A8E"/>
    <w:rsid w:val="008A2C05"/>
    <w:rsid w:val="008A2E2F"/>
    <w:rsid w:val="008A3206"/>
    <w:rsid w:val="008A32BB"/>
    <w:rsid w:val="008A3486"/>
    <w:rsid w:val="008A34E2"/>
    <w:rsid w:val="008A35C8"/>
    <w:rsid w:val="008A3871"/>
    <w:rsid w:val="008A38DB"/>
    <w:rsid w:val="008A3A6E"/>
    <w:rsid w:val="008A3A7A"/>
    <w:rsid w:val="008A3D08"/>
    <w:rsid w:val="008A3E10"/>
    <w:rsid w:val="008A3F6E"/>
    <w:rsid w:val="008A4179"/>
    <w:rsid w:val="008A43AB"/>
    <w:rsid w:val="008A43E0"/>
    <w:rsid w:val="008A43E2"/>
    <w:rsid w:val="008A44B5"/>
    <w:rsid w:val="008A490A"/>
    <w:rsid w:val="008A4984"/>
    <w:rsid w:val="008A4A6A"/>
    <w:rsid w:val="008A4B57"/>
    <w:rsid w:val="008A4E1B"/>
    <w:rsid w:val="008A5076"/>
    <w:rsid w:val="008A5139"/>
    <w:rsid w:val="008A51B9"/>
    <w:rsid w:val="008A5399"/>
    <w:rsid w:val="008A53D3"/>
    <w:rsid w:val="008A54EA"/>
    <w:rsid w:val="008A555D"/>
    <w:rsid w:val="008A566F"/>
    <w:rsid w:val="008A5B67"/>
    <w:rsid w:val="008A6083"/>
    <w:rsid w:val="008A60E9"/>
    <w:rsid w:val="008A62E8"/>
    <w:rsid w:val="008A64C6"/>
    <w:rsid w:val="008A6769"/>
    <w:rsid w:val="008A68C9"/>
    <w:rsid w:val="008A69D2"/>
    <w:rsid w:val="008A6AED"/>
    <w:rsid w:val="008A6BA8"/>
    <w:rsid w:val="008A6BD9"/>
    <w:rsid w:val="008A6C14"/>
    <w:rsid w:val="008A6DBE"/>
    <w:rsid w:val="008A6E7D"/>
    <w:rsid w:val="008A6EA0"/>
    <w:rsid w:val="008A7092"/>
    <w:rsid w:val="008A7283"/>
    <w:rsid w:val="008A732C"/>
    <w:rsid w:val="008A7444"/>
    <w:rsid w:val="008A7467"/>
    <w:rsid w:val="008A74EE"/>
    <w:rsid w:val="008A7906"/>
    <w:rsid w:val="008A7C0D"/>
    <w:rsid w:val="008A7D68"/>
    <w:rsid w:val="008B00ED"/>
    <w:rsid w:val="008B0152"/>
    <w:rsid w:val="008B020F"/>
    <w:rsid w:val="008B0A78"/>
    <w:rsid w:val="008B0BE3"/>
    <w:rsid w:val="008B0C58"/>
    <w:rsid w:val="008B0DEA"/>
    <w:rsid w:val="008B0FFE"/>
    <w:rsid w:val="008B10A0"/>
    <w:rsid w:val="008B1171"/>
    <w:rsid w:val="008B1537"/>
    <w:rsid w:val="008B155D"/>
    <w:rsid w:val="008B156C"/>
    <w:rsid w:val="008B1690"/>
    <w:rsid w:val="008B1833"/>
    <w:rsid w:val="008B19B4"/>
    <w:rsid w:val="008B19BC"/>
    <w:rsid w:val="008B1B76"/>
    <w:rsid w:val="008B1C06"/>
    <w:rsid w:val="008B1C82"/>
    <w:rsid w:val="008B1CF6"/>
    <w:rsid w:val="008B1EEF"/>
    <w:rsid w:val="008B2030"/>
    <w:rsid w:val="008B2179"/>
    <w:rsid w:val="008B22F9"/>
    <w:rsid w:val="008B2300"/>
    <w:rsid w:val="008B236D"/>
    <w:rsid w:val="008B2413"/>
    <w:rsid w:val="008B2484"/>
    <w:rsid w:val="008B2666"/>
    <w:rsid w:val="008B2746"/>
    <w:rsid w:val="008B27F7"/>
    <w:rsid w:val="008B29BB"/>
    <w:rsid w:val="008B2A18"/>
    <w:rsid w:val="008B2A3C"/>
    <w:rsid w:val="008B2B00"/>
    <w:rsid w:val="008B2B48"/>
    <w:rsid w:val="008B2BBF"/>
    <w:rsid w:val="008B2BFC"/>
    <w:rsid w:val="008B2C0C"/>
    <w:rsid w:val="008B2D80"/>
    <w:rsid w:val="008B3110"/>
    <w:rsid w:val="008B3134"/>
    <w:rsid w:val="008B31B7"/>
    <w:rsid w:val="008B3AE0"/>
    <w:rsid w:val="008B3B61"/>
    <w:rsid w:val="008B3BA3"/>
    <w:rsid w:val="008B3FED"/>
    <w:rsid w:val="008B40C9"/>
    <w:rsid w:val="008B4343"/>
    <w:rsid w:val="008B4468"/>
    <w:rsid w:val="008B459B"/>
    <w:rsid w:val="008B46DA"/>
    <w:rsid w:val="008B48BA"/>
    <w:rsid w:val="008B4ABC"/>
    <w:rsid w:val="008B4B88"/>
    <w:rsid w:val="008B4C83"/>
    <w:rsid w:val="008B4D76"/>
    <w:rsid w:val="008B4D77"/>
    <w:rsid w:val="008B4D7B"/>
    <w:rsid w:val="008B5064"/>
    <w:rsid w:val="008B5208"/>
    <w:rsid w:val="008B54EF"/>
    <w:rsid w:val="008B5571"/>
    <w:rsid w:val="008B5628"/>
    <w:rsid w:val="008B5B69"/>
    <w:rsid w:val="008B5E3D"/>
    <w:rsid w:val="008B619D"/>
    <w:rsid w:val="008B63DE"/>
    <w:rsid w:val="008B649F"/>
    <w:rsid w:val="008B66F5"/>
    <w:rsid w:val="008B672F"/>
    <w:rsid w:val="008B6983"/>
    <w:rsid w:val="008B6E4A"/>
    <w:rsid w:val="008B6EEA"/>
    <w:rsid w:val="008B709C"/>
    <w:rsid w:val="008B73EC"/>
    <w:rsid w:val="008B7495"/>
    <w:rsid w:val="008B7D65"/>
    <w:rsid w:val="008B7E2C"/>
    <w:rsid w:val="008B7E74"/>
    <w:rsid w:val="008C012A"/>
    <w:rsid w:val="008C02DC"/>
    <w:rsid w:val="008C04A5"/>
    <w:rsid w:val="008C0612"/>
    <w:rsid w:val="008C0A66"/>
    <w:rsid w:val="008C0AAC"/>
    <w:rsid w:val="008C0B59"/>
    <w:rsid w:val="008C0BBA"/>
    <w:rsid w:val="008C0C5C"/>
    <w:rsid w:val="008C0D32"/>
    <w:rsid w:val="008C0EAA"/>
    <w:rsid w:val="008C1062"/>
    <w:rsid w:val="008C1157"/>
    <w:rsid w:val="008C126A"/>
    <w:rsid w:val="008C1374"/>
    <w:rsid w:val="008C1425"/>
    <w:rsid w:val="008C14AA"/>
    <w:rsid w:val="008C1874"/>
    <w:rsid w:val="008C1A67"/>
    <w:rsid w:val="008C1A70"/>
    <w:rsid w:val="008C1B0B"/>
    <w:rsid w:val="008C1B3E"/>
    <w:rsid w:val="008C1C55"/>
    <w:rsid w:val="008C1E09"/>
    <w:rsid w:val="008C1F19"/>
    <w:rsid w:val="008C1FB2"/>
    <w:rsid w:val="008C2087"/>
    <w:rsid w:val="008C209F"/>
    <w:rsid w:val="008C2147"/>
    <w:rsid w:val="008C249A"/>
    <w:rsid w:val="008C24FD"/>
    <w:rsid w:val="008C256E"/>
    <w:rsid w:val="008C258F"/>
    <w:rsid w:val="008C2661"/>
    <w:rsid w:val="008C267A"/>
    <w:rsid w:val="008C2917"/>
    <w:rsid w:val="008C2A10"/>
    <w:rsid w:val="008C2AC3"/>
    <w:rsid w:val="008C2C77"/>
    <w:rsid w:val="008C2F08"/>
    <w:rsid w:val="008C30AB"/>
    <w:rsid w:val="008C339F"/>
    <w:rsid w:val="008C396F"/>
    <w:rsid w:val="008C3A3D"/>
    <w:rsid w:val="008C3B52"/>
    <w:rsid w:val="008C3B8B"/>
    <w:rsid w:val="008C3D10"/>
    <w:rsid w:val="008C3D35"/>
    <w:rsid w:val="008C3DBE"/>
    <w:rsid w:val="008C40CE"/>
    <w:rsid w:val="008C4157"/>
    <w:rsid w:val="008C422A"/>
    <w:rsid w:val="008C43CA"/>
    <w:rsid w:val="008C44BF"/>
    <w:rsid w:val="008C463E"/>
    <w:rsid w:val="008C46D6"/>
    <w:rsid w:val="008C47A3"/>
    <w:rsid w:val="008C4985"/>
    <w:rsid w:val="008C4A2B"/>
    <w:rsid w:val="008C4DE8"/>
    <w:rsid w:val="008C4E8F"/>
    <w:rsid w:val="008C5037"/>
    <w:rsid w:val="008C51CC"/>
    <w:rsid w:val="008C51E1"/>
    <w:rsid w:val="008C5231"/>
    <w:rsid w:val="008C5291"/>
    <w:rsid w:val="008C531A"/>
    <w:rsid w:val="008C54B9"/>
    <w:rsid w:val="008C568B"/>
    <w:rsid w:val="008C57FA"/>
    <w:rsid w:val="008C5815"/>
    <w:rsid w:val="008C5A54"/>
    <w:rsid w:val="008C5B5C"/>
    <w:rsid w:val="008C5C62"/>
    <w:rsid w:val="008C5DA8"/>
    <w:rsid w:val="008C5E48"/>
    <w:rsid w:val="008C5F15"/>
    <w:rsid w:val="008C5FE9"/>
    <w:rsid w:val="008C6076"/>
    <w:rsid w:val="008C6324"/>
    <w:rsid w:val="008C63D0"/>
    <w:rsid w:val="008C6A60"/>
    <w:rsid w:val="008C6C50"/>
    <w:rsid w:val="008C6F8A"/>
    <w:rsid w:val="008C70EC"/>
    <w:rsid w:val="008C714A"/>
    <w:rsid w:val="008C7508"/>
    <w:rsid w:val="008C755E"/>
    <w:rsid w:val="008C77BF"/>
    <w:rsid w:val="008C7893"/>
    <w:rsid w:val="008C78C4"/>
    <w:rsid w:val="008C7949"/>
    <w:rsid w:val="008C7ADD"/>
    <w:rsid w:val="008C7ED5"/>
    <w:rsid w:val="008D058F"/>
    <w:rsid w:val="008D0709"/>
    <w:rsid w:val="008D0762"/>
    <w:rsid w:val="008D080E"/>
    <w:rsid w:val="008D0B31"/>
    <w:rsid w:val="008D0E0D"/>
    <w:rsid w:val="008D0E5E"/>
    <w:rsid w:val="008D0F11"/>
    <w:rsid w:val="008D0FB0"/>
    <w:rsid w:val="008D1085"/>
    <w:rsid w:val="008D1105"/>
    <w:rsid w:val="008D15F3"/>
    <w:rsid w:val="008D1625"/>
    <w:rsid w:val="008D16C0"/>
    <w:rsid w:val="008D16F7"/>
    <w:rsid w:val="008D176C"/>
    <w:rsid w:val="008D1C11"/>
    <w:rsid w:val="008D1D69"/>
    <w:rsid w:val="008D1DAB"/>
    <w:rsid w:val="008D1E35"/>
    <w:rsid w:val="008D1EF0"/>
    <w:rsid w:val="008D1F04"/>
    <w:rsid w:val="008D1F4A"/>
    <w:rsid w:val="008D2307"/>
    <w:rsid w:val="008D2673"/>
    <w:rsid w:val="008D2A46"/>
    <w:rsid w:val="008D2CA0"/>
    <w:rsid w:val="008D2E73"/>
    <w:rsid w:val="008D31B6"/>
    <w:rsid w:val="008D3529"/>
    <w:rsid w:val="008D35A1"/>
    <w:rsid w:val="008D35B4"/>
    <w:rsid w:val="008D3865"/>
    <w:rsid w:val="008D39FF"/>
    <w:rsid w:val="008D3A48"/>
    <w:rsid w:val="008D3AFC"/>
    <w:rsid w:val="008D3BE7"/>
    <w:rsid w:val="008D3E7F"/>
    <w:rsid w:val="008D41A2"/>
    <w:rsid w:val="008D4424"/>
    <w:rsid w:val="008D4505"/>
    <w:rsid w:val="008D4759"/>
    <w:rsid w:val="008D47D7"/>
    <w:rsid w:val="008D4E61"/>
    <w:rsid w:val="008D5286"/>
    <w:rsid w:val="008D52A2"/>
    <w:rsid w:val="008D5326"/>
    <w:rsid w:val="008D5525"/>
    <w:rsid w:val="008D5543"/>
    <w:rsid w:val="008D57F1"/>
    <w:rsid w:val="008D57FF"/>
    <w:rsid w:val="008D5857"/>
    <w:rsid w:val="008D5910"/>
    <w:rsid w:val="008D59A5"/>
    <w:rsid w:val="008D5B4F"/>
    <w:rsid w:val="008D5D42"/>
    <w:rsid w:val="008D5E4C"/>
    <w:rsid w:val="008D5F81"/>
    <w:rsid w:val="008D5FFC"/>
    <w:rsid w:val="008D622A"/>
    <w:rsid w:val="008D6330"/>
    <w:rsid w:val="008D6427"/>
    <w:rsid w:val="008D6682"/>
    <w:rsid w:val="008D67F0"/>
    <w:rsid w:val="008D6838"/>
    <w:rsid w:val="008D68AB"/>
    <w:rsid w:val="008D694D"/>
    <w:rsid w:val="008D6962"/>
    <w:rsid w:val="008D6B3D"/>
    <w:rsid w:val="008D6BEE"/>
    <w:rsid w:val="008D6C0A"/>
    <w:rsid w:val="008D6CFC"/>
    <w:rsid w:val="008D70BC"/>
    <w:rsid w:val="008D70CC"/>
    <w:rsid w:val="008D7181"/>
    <w:rsid w:val="008D7298"/>
    <w:rsid w:val="008D77F8"/>
    <w:rsid w:val="008D7838"/>
    <w:rsid w:val="008D7AF4"/>
    <w:rsid w:val="008D7B60"/>
    <w:rsid w:val="008D7BE3"/>
    <w:rsid w:val="008D7C39"/>
    <w:rsid w:val="008D7C70"/>
    <w:rsid w:val="008D7D9A"/>
    <w:rsid w:val="008E00CC"/>
    <w:rsid w:val="008E0119"/>
    <w:rsid w:val="008E023C"/>
    <w:rsid w:val="008E0583"/>
    <w:rsid w:val="008E05A7"/>
    <w:rsid w:val="008E0699"/>
    <w:rsid w:val="008E100B"/>
    <w:rsid w:val="008E119C"/>
    <w:rsid w:val="008E1289"/>
    <w:rsid w:val="008E1427"/>
    <w:rsid w:val="008E147A"/>
    <w:rsid w:val="008E14C7"/>
    <w:rsid w:val="008E155A"/>
    <w:rsid w:val="008E15C1"/>
    <w:rsid w:val="008E15FF"/>
    <w:rsid w:val="008E162C"/>
    <w:rsid w:val="008E17EC"/>
    <w:rsid w:val="008E1886"/>
    <w:rsid w:val="008E1888"/>
    <w:rsid w:val="008E1A34"/>
    <w:rsid w:val="008E2000"/>
    <w:rsid w:val="008E2064"/>
    <w:rsid w:val="008E2168"/>
    <w:rsid w:val="008E21E4"/>
    <w:rsid w:val="008E23F4"/>
    <w:rsid w:val="008E2784"/>
    <w:rsid w:val="008E27CE"/>
    <w:rsid w:val="008E2A0D"/>
    <w:rsid w:val="008E2AE3"/>
    <w:rsid w:val="008E2B6E"/>
    <w:rsid w:val="008E2B8C"/>
    <w:rsid w:val="008E2CD4"/>
    <w:rsid w:val="008E2EA5"/>
    <w:rsid w:val="008E304E"/>
    <w:rsid w:val="008E32EC"/>
    <w:rsid w:val="008E333C"/>
    <w:rsid w:val="008E366C"/>
    <w:rsid w:val="008E3966"/>
    <w:rsid w:val="008E3A48"/>
    <w:rsid w:val="008E3B2A"/>
    <w:rsid w:val="008E3C37"/>
    <w:rsid w:val="008E3E71"/>
    <w:rsid w:val="008E3EC4"/>
    <w:rsid w:val="008E3F65"/>
    <w:rsid w:val="008E3FC2"/>
    <w:rsid w:val="008E40CA"/>
    <w:rsid w:val="008E4165"/>
    <w:rsid w:val="008E4199"/>
    <w:rsid w:val="008E429C"/>
    <w:rsid w:val="008E43B4"/>
    <w:rsid w:val="008E4450"/>
    <w:rsid w:val="008E466F"/>
    <w:rsid w:val="008E46A2"/>
    <w:rsid w:val="008E4728"/>
    <w:rsid w:val="008E48C0"/>
    <w:rsid w:val="008E4942"/>
    <w:rsid w:val="008E4A5C"/>
    <w:rsid w:val="008E4B11"/>
    <w:rsid w:val="008E4CA7"/>
    <w:rsid w:val="008E5142"/>
    <w:rsid w:val="008E5310"/>
    <w:rsid w:val="008E532D"/>
    <w:rsid w:val="008E574B"/>
    <w:rsid w:val="008E590B"/>
    <w:rsid w:val="008E5D05"/>
    <w:rsid w:val="008E5D7E"/>
    <w:rsid w:val="008E5E72"/>
    <w:rsid w:val="008E608E"/>
    <w:rsid w:val="008E61CF"/>
    <w:rsid w:val="008E6202"/>
    <w:rsid w:val="008E6365"/>
    <w:rsid w:val="008E63B6"/>
    <w:rsid w:val="008E662B"/>
    <w:rsid w:val="008E66B5"/>
    <w:rsid w:val="008E671E"/>
    <w:rsid w:val="008E69DA"/>
    <w:rsid w:val="008E6BBA"/>
    <w:rsid w:val="008E6C77"/>
    <w:rsid w:val="008E6D06"/>
    <w:rsid w:val="008E6E7F"/>
    <w:rsid w:val="008E6F02"/>
    <w:rsid w:val="008E6F3D"/>
    <w:rsid w:val="008E6FBA"/>
    <w:rsid w:val="008E6FDA"/>
    <w:rsid w:val="008E6FF6"/>
    <w:rsid w:val="008E7151"/>
    <w:rsid w:val="008E71CE"/>
    <w:rsid w:val="008E72D4"/>
    <w:rsid w:val="008E75F2"/>
    <w:rsid w:val="008E7835"/>
    <w:rsid w:val="008E7A73"/>
    <w:rsid w:val="008E7FE3"/>
    <w:rsid w:val="008F001F"/>
    <w:rsid w:val="008F0065"/>
    <w:rsid w:val="008F006D"/>
    <w:rsid w:val="008F0120"/>
    <w:rsid w:val="008F0212"/>
    <w:rsid w:val="008F030A"/>
    <w:rsid w:val="008F03CD"/>
    <w:rsid w:val="008F0595"/>
    <w:rsid w:val="008F0722"/>
    <w:rsid w:val="008F074E"/>
    <w:rsid w:val="008F0D64"/>
    <w:rsid w:val="008F0DD2"/>
    <w:rsid w:val="008F10C0"/>
    <w:rsid w:val="008F13E0"/>
    <w:rsid w:val="008F154A"/>
    <w:rsid w:val="008F1550"/>
    <w:rsid w:val="008F1675"/>
    <w:rsid w:val="008F17B0"/>
    <w:rsid w:val="008F17FC"/>
    <w:rsid w:val="008F1852"/>
    <w:rsid w:val="008F1A2F"/>
    <w:rsid w:val="008F1A5E"/>
    <w:rsid w:val="008F1C73"/>
    <w:rsid w:val="008F1EEE"/>
    <w:rsid w:val="008F248D"/>
    <w:rsid w:val="008F2533"/>
    <w:rsid w:val="008F2658"/>
    <w:rsid w:val="008F2807"/>
    <w:rsid w:val="008F28A8"/>
    <w:rsid w:val="008F29A3"/>
    <w:rsid w:val="008F2AD4"/>
    <w:rsid w:val="008F2BAB"/>
    <w:rsid w:val="008F2BFD"/>
    <w:rsid w:val="008F2E3B"/>
    <w:rsid w:val="008F2E90"/>
    <w:rsid w:val="008F2F79"/>
    <w:rsid w:val="008F30B4"/>
    <w:rsid w:val="008F319D"/>
    <w:rsid w:val="008F37EE"/>
    <w:rsid w:val="008F3937"/>
    <w:rsid w:val="008F3A56"/>
    <w:rsid w:val="008F3A72"/>
    <w:rsid w:val="008F41ED"/>
    <w:rsid w:val="008F4311"/>
    <w:rsid w:val="008F4592"/>
    <w:rsid w:val="008F45CF"/>
    <w:rsid w:val="008F4AC6"/>
    <w:rsid w:val="008F4B83"/>
    <w:rsid w:val="008F4BEE"/>
    <w:rsid w:val="008F4C37"/>
    <w:rsid w:val="008F4C44"/>
    <w:rsid w:val="008F4D60"/>
    <w:rsid w:val="008F4E09"/>
    <w:rsid w:val="008F506D"/>
    <w:rsid w:val="008F52B0"/>
    <w:rsid w:val="008F5739"/>
    <w:rsid w:val="008F5B55"/>
    <w:rsid w:val="008F5FF1"/>
    <w:rsid w:val="008F611B"/>
    <w:rsid w:val="008F61E7"/>
    <w:rsid w:val="008F6474"/>
    <w:rsid w:val="008F647E"/>
    <w:rsid w:val="008F64F3"/>
    <w:rsid w:val="008F6793"/>
    <w:rsid w:val="008F68F3"/>
    <w:rsid w:val="008F6923"/>
    <w:rsid w:val="008F6D48"/>
    <w:rsid w:val="008F6D84"/>
    <w:rsid w:val="008F6DB3"/>
    <w:rsid w:val="008F71FC"/>
    <w:rsid w:val="008F7456"/>
    <w:rsid w:val="008F747E"/>
    <w:rsid w:val="008F749E"/>
    <w:rsid w:val="008F74B5"/>
    <w:rsid w:val="008F74D0"/>
    <w:rsid w:val="008F7719"/>
    <w:rsid w:val="008F778B"/>
    <w:rsid w:val="008F7813"/>
    <w:rsid w:val="008F7D45"/>
    <w:rsid w:val="008F7DCC"/>
    <w:rsid w:val="008F7E88"/>
    <w:rsid w:val="008F7ED0"/>
    <w:rsid w:val="009000BD"/>
    <w:rsid w:val="009000C3"/>
    <w:rsid w:val="009000F0"/>
    <w:rsid w:val="0090019A"/>
    <w:rsid w:val="009001C2"/>
    <w:rsid w:val="009001DA"/>
    <w:rsid w:val="0090073E"/>
    <w:rsid w:val="00900A68"/>
    <w:rsid w:val="00900C78"/>
    <w:rsid w:val="00900F07"/>
    <w:rsid w:val="00900F5E"/>
    <w:rsid w:val="00900FCA"/>
    <w:rsid w:val="0090128C"/>
    <w:rsid w:val="0090135D"/>
    <w:rsid w:val="0090138D"/>
    <w:rsid w:val="009013F0"/>
    <w:rsid w:val="009013FB"/>
    <w:rsid w:val="00901AB2"/>
    <w:rsid w:val="00901AFD"/>
    <w:rsid w:val="00901C37"/>
    <w:rsid w:val="00901C81"/>
    <w:rsid w:val="00901CE6"/>
    <w:rsid w:val="00901D5B"/>
    <w:rsid w:val="00901DDF"/>
    <w:rsid w:val="0090214B"/>
    <w:rsid w:val="0090223E"/>
    <w:rsid w:val="009028BF"/>
    <w:rsid w:val="00902912"/>
    <w:rsid w:val="0090293B"/>
    <w:rsid w:val="0090293C"/>
    <w:rsid w:val="00902BC7"/>
    <w:rsid w:val="00902C92"/>
    <w:rsid w:val="00902D1D"/>
    <w:rsid w:val="00902DA6"/>
    <w:rsid w:val="00902E2B"/>
    <w:rsid w:val="00902EB3"/>
    <w:rsid w:val="00903118"/>
    <w:rsid w:val="0090328C"/>
    <w:rsid w:val="009034A1"/>
    <w:rsid w:val="00903B7E"/>
    <w:rsid w:val="00903BA9"/>
    <w:rsid w:val="009046B6"/>
    <w:rsid w:val="00904702"/>
    <w:rsid w:val="009047AB"/>
    <w:rsid w:val="00904A5D"/>
    <w:rsid w:val="00904BFA"/>
    <w:rsid w:val="00905304"/>
    <w:rsid w:val="009055AE"/>
    <w:rsid w:val="009055D3"/>
    <w:rsid w:val="009059A9"/>
    <w:rsid w:val="00905A28"/>
    <w:rsid w:val="00905D78"/>
    <w:rsid w:val="00905DDB"/>
    <w:rsid w:val="00905E4C"/>
    <w:rsid w:val="00905F97"/>
    <w:rsid w:val="009061B1"/>
    <w:rsid w:val="009063BC"/>
    <w:rsid w:val="00906409"/>
    <w:rsid w:val="009064FF"/>
    <w:rsid w:val="009065A7"/>
    <w:rsid w:val="00906888"/>
    <w:rsid w:val="00906A8F"/>
    <w:rsid w:val="00906BEA"/>
    <w:rsid w:val="00906C0E"/>
    <w:rsid w:val="00906D4D"/>
    <w:rsid w:val="00906FF1"/>
    <w:rsid w:val="00907238"/>
    <w:rsid w:val="00907772"/>
    <w:rsid w:val="00907827"/>
    <w:rsid w:val="00907938"/>
    <w:rsid w:val="00907AB9"/>
    <w:rsid w:val="00907C73"/>
    <w:rsid w:val="00907DA7"/>
    <w:rsid w:val="009101DD"/>
    <w:rsid w:val="009103FF"/>
    <w:rsid w:val="009109D7"/>
    <w:rsid w:val="00910B97"/>
    <w:rsid w:val="00910BFC"/>
    <w:rsid w:val="00910F03"/>
    <w:rsid w:val="00910F95"/>
    <w:rsid w:val="009112C2"/>
    <w:rsid w:val="009119B2"/>
    <w:rsid w:val="00911B97"/>
    <w:rsid w:val="00911D3D"/>
    <w:rsid w:val="00912107"/>
    <w:rsid w:val="009123BA"/>
    <w:rsid w:val="00912695"/>
    <w:rsid w:val="0091296E"/>
    <w:rsid w:val="00912A15"/>
    <w:rsid w:val="00912DB6"/>
    <w:rsid w:val="00912FC5"/>
    <w:rsid w:val="00912FEA"/>
    <w:rsid w:val="00913313"/>
    <w:rsid w:val="0091370D"/>
    <w:rsid w:val="00913902"/>
    <w:rsid w:val="00913E18"/>
    <w:rsid w:val="00913FEF"/>
    <w:rsid w:val="009140DC"/>
    <w:rsid w:val="009140EC"/>
    <w:rsid w:val="0091418C"/>
    <w:rsid w:val="00914327"/>
    <w:rsid w:val="00914379"/>
    <w:rsid w:val="009143A0"/>
    <w:rsid w:val="00914426"/>
    <w:rsid w:val="00914540"/>
    <w:rsid w:val="00914758"/>
    <w:rsid w:val="009147A8"/>
    <w:rsid w:val="00914935"/>
    <w:rsid w:val="00914942"/>
    <w:rsid w:val="00914A56"/>
    <w:rsid w:val="00914A84"/>
    <w:rsid w:val="00914C73"/>
    <w:rsid w:val="00914CCD"/>
    <w:rsid w:val="00915519"/>
    <w:rsid w:val="009155DC"/>
    <w:rsid w:val="00915680"/>
    <w:rsid w:val="00915692"/>
    <w:rsid w:val="00915696"/>
    <w:rsid w:val="00915AE0"/>
    <w:rsid w:val="00915C8E"/>
    <w:rsid w:val="00915E47"/>
    <w:rsid w:val="00915F76"/>
    <w:rsid w:val="0091602C"/>
    <w:rsid w:val="00916598"/>
    <w:rsid w:val="0091686B"/>
    <w:rsid w:val="00916AE0"/>
    <w:rsid w:val="00916B26"/>
    <w:rsid w:val="00916ED5"/>
    <w:rsid w:val="00916F72"/>
    <w:rsid w:val="00916FB3"/>
    <w:rsid w:val="00917222"/>
    <w:rsid w:val="009173E4"/>
    <w:rsid w:val="0091742B"/>
    <w:rsid w:val="00917522"/>
    <w:rsid w:val="00917822"/>
    <w:rsid w:val="00917B28"/>
    <w:rsid w:val="00917BC2"/>
    <w:rsid w:val="00917C43"/>
    <w:rsid w:val="00917E6C"/>
    <w:rsid w:val="00920019"/>
    <w:rsid w:val="009203A9"/>
    <w:rsid w:val="009203BA"/>
    <w:rsid w:val="009206B8"/>
    <w:rsid w:val="00920702"/>
    <w:rsid w:val="00920AA5"/>
    <w:rsid w:val="00920B61"/>
    <w:rsid w:val="00920BA1"/>
    <w:rsid w:val="00920C69"/>
    <w:rsid w:val="009210C7"/>
    <w:rsid w:val="00921156"/>
    <w:rsid w:val="00921306"/>
    <w:rsid w:val="0092137B"/>
    <w:rsid w:val="00921541"/>
    <w:rsid w:val="00921617"/>
    <w:rsid w:val="0092163B"/>
    <w:rsid w:val="0092168A"/>
    <w:rsid w:val="00921815"/>
    <w:rsid w:val="00921847"/>
    <w:rsid w:val="00921B71"/>
    <w:rsid w:val="00921C6D"/>
    <w:rsid w:val="00921F57"/>
    <w:rsid w:val="00922061"/>
    <w:rsid w:val="00922070"/>
    <w:rsid w:val="009221FC"/>
    <w:rsid w:val="0092229D"/>
    <w:rsid w:val="009222DE"/>
    <w:rsid w:val="009222E0"/>
    <w:rsid w:val="0092240F"/>
    <w:rsid w:val="00922571"/>
    <w:rsid w:val="0092294B"/>
    <w:rsid w:val="00922A79"/>
    <w:rsid w:val="00922B16"/>
    <w:rsid w:val="00922B9D"/>
    <w:rsid w:val="00922BC0"/>
    <w:rsid w:val="00922D50"/>
    <w:rsid w:val="009234B1"/>
    <w:rsid w:val="00923506"/>
    <w:rsid w:val="00923528"/>
    <w:rsid w:val="009235F6"/>
    <w:rsid w:val="0092372F"/>
    <w:rsid w:val="00923779"/>
    <w:rsid w:val="00923BCF"/>
    <w:rsid w:val="00923C0D"/>
    <w:rsid w:val="00923D1A"/>
    <w:rsid w:val="00923E36"/>
    <w:rsid w:val="00923E77"/>
    <w:rsid w:val="00923EC3"/>
    <w:rsid w:val="00923F13"/>
    <w:rsid w:val="00924068"/>
    <w:rsid w:val="00924152"/>
    <w:rsid w:val="00924656"/>
    <w:rsid w:val="0092470A"/>
    <w:rsid w:val="00924810"/>
    <w:rsid w:val="009248D7"/>
    <w:rsid w:val="009248E8"/>
    <w:rsid w:val="009248F4"/>
    <w:rsid w:val="009249A6"/>
    <w:rsid w:val="009249F7"/>
    <w:rsid w:val="00924C7B"/>
    <w:rsid w:val="009250E8"/>
    <w:rsid w:val="00925137"/>
    <w:rsid w:val="00925391"/>
    <w:rsid w:val="00925AAA"/>
    <w:rsid w:val="00925C87"/>
    <w:rsid w:val="00925E12"/>
    <w:rsid w:val="00925FA6"/>
    <w:rsid w:val="00925FDA"/>
    <w:rsid w:val="0092638D"/>
    <w:rsid w:val="0092646E"/>
    <w:rsid w:val="009264A1"/>
    <w:rsid w:val="00927178"/>
    <w:rsid w:val="009271A3"/>
    <w:rsid w:val="009272E2"/>
    <w:rsid w:val="00927871"/>
    <w:rsid w:val="0092789F"/>
    <w:rsid w:val="00927AA0"/>
    <w:rsid w:val="00927F8F"/>
    <w:rsid w:val="0093004B"/>
    <w:rsid w:val="00930173"/>
    <w:rsid w:val="009303A9"/>
    <w:rsid w:val="0093053B"/>
    <w:rsid w:val="0093054A"/>
    <w:rsid w:val="00930638"/>
    <w:rsid w:val="0093066B"/>
    <w:rsid w:val="00930982"/>
    <w:rsid w:val="00930990"/>
    <w:rsid w:val="00930AF0"/>
    <w:rsid w:val="00930B98"/>
    <w:rsid w:val="00930BBB"/>
    <w:rsid w:val="00930BD2"/>
    <w:rsid w:val="00930D9D"/>
    <w:rsid w:val="00930EB1"/>
    <w:rsid w:val="009310B2"/>
    <w:rsid w:val="0093115F"/>
    <w:rsid w:val="009311A5"/>
    <w:rsid w:val="00931457"/>
    <w:rsid w:val="009314D0"/>
    <w:rsid w:val="0093161C"/>
    <w:rsid w:val="00931650"/>
    <w:rsid w:val="009317D6"/>
    <w:rsid w:val="0093182E"/>
    <w:rsid w:val="0093186C"/>
    <w:rsid w:val="00931C5D"/>
    <w:rsid w:val="00931D12"/>
    <w:rsid w:val="00931E1F"/>
    <w:rsid w:val="00931E2D"/>
    <w:rsid w:val="00931EB1"/>
    <w:rsid w:val="009322EB"/>
    <w:rsid w:val="009324BA"/>
    <w:rsid w:val="009324D0"/>
    <w:rsid w:val="00932597"/>
    <w:rsid w:val="009325C7"/>
    <w:rsid w:val="0093289B"/>
    <w:rsid w:val="00932ACF"/>
    <w:rsid w:val="00932C2F"/>
    <w:rsid w:val="00932CE7"/>
    <w:rsid w:val="00932F76"/>
    <w:rsid w:val="00933298"/>
    <w:rsid w:val="0093340A"/>
    <w:rsid w:val="009338E3"/>
    <w:rsid w:val="00933D3B"/>
    <w:rsid w:val="00933F2F"/>
    <w:rsid w:val="00933FFA"/>
    <w:rsid w:val="009340B9"/>
    <w:rsid w:val="00934216"/>
    <w:rsid w:val="0093427F"/>
    <w:rsid w:val="00934296"/>
    <w:rsid w:val="009342FA"/>
    <w:rsid w:val="00934477"/>
    <w:rsid w:val="009344F3"/>
    <w:rsid w:val="009344F4"/>
    <w:rsid w:val="0093454E"/>
    <w:rsid w:val="00934598"/>
    <w:rsid w:val="009346D5"/>
    <w:rsid w:val="009347B2"/>
    <w:rsid w:val="009347F1"/>
    <w:rsid w:val="009348D6"/>
    <w:rsid w:val="009349FB"/>
    <w:rsid w:val="00934A69"/>
    <w:rsid w:val="00934FB6"/>
    <w:rsid w:val="00935181"/>
    <w:rsid w:val="00935653"/>
    <w:rsid w:val="00935658"/>
    <w:rsid w:val="00935B97"/>
    <w:rsid w:val="00935CFC"/>
    <w:rsid w:val="00935F28"/>
    <w:rsid w:val="0093625F"/>
    <w:rsid w:val="0093642B"/>
    <w:rsid w:val="00936508"/>
    <w:rsid w:val="009368BD"/>
    <w:rsid w:val="00936902"/>
    <w:rsid w:val="00936A51"/>
    <w:rsid w:val="00936DC4"/>
    <w:rsid w:val="00936F49"/>
    <w:rsid w:val="009371CE"/>
    <w:rsid w:val="0093728F"/>
    <w:rsid w:val="009372CB"/>
    <w:rsid w:val="00937392"/>
    <w:rsid w:val="009374CB"/>
    <w:rsid w:val="009376A6"/>
    <w:rsid w:val="00937767"/>
    <w:rsid w:val="00937BD0"/>
    <w:rsid w:val="00937CD1"/>
    <w:rsid w:val="00937E69"/>
    <w:rsid w:val="00940008"/>
    <w:rsid w:val="00940018"/>
    <w:rsid w:val="00940064"/>
    <w:rsid w:val="00940842"/>
    <w:rsid w:val="009408AF"/>
    <w:rsid w:val="00940AF8"/>
    <w:rsid w:val="00940B20"/>
    <w:rsid w:val="00940D7E"/>
    <w:rsid w:val="00940D82"/>
    <w:rsid w:val="00940F5D"/>
    <w:rsid w:val="00940F8D"/>
    <w:rsid w:val="0094112C"/>
    <w:rsid w:val="009412D3"/>
    <w:rsid w:val="00941459"/>
    <w:rsid w:val="0094145D"/>
    <w:rsid w:val="009414BE"/>
    <w:rsid w:val="0094161C"/>
    <w:rsid w:val="00941763"/>
    <w:rsid w:val="009417F1"/>
    <w:rsid w:val="00941882"/>
    <w:rsid w:val="00941962"/>
    <w:rsid w:val="00941BF1"/>
    <w:rsid w:val="00941C63"/>
    <w:rsid w:val="00941DB8"/>
    <w:rsid w:val="00941EB8"/>
    <w:rsid w:val="009420E6"/>
    <w:rsid w:val="009421CC"/>
    <w:rsid w:val="0094235C"/>
    <w:rsid w:val="009425CA"/>
    <w:rsid w:val="009429B6"/>
    <w:rsid w:val="00942A6E"/>
    <w:rsid w:val="00942C9B"/>
    <w:rsid w:val="0094303B"/>
    <w:rsid w:val="009432E5"/>
    <w:rsid w:val="0094341F"/>
    <w:rsid w:val="00943667"/>
    <w:rsid w:val="00943684"/>
    <w:rsid w:val="00943773"/>
    <w:rsid w:val="00943866"/>
    <w:rsid w:val="00943DD9"/>
    <w:rsid w:val="00943EE0"/>
    <w:rsid w:val="00943F0E"/>
    <w:rsid w:val="00943FAF"/>
    <w:rsid w:val="00943FE0"/>
    <w:rsid w:val="009441F9"/>
    <w:rsid w:val="009442AD"/>
    <w:rsid w:val="00944468"/>
    <w:rsid w:val="0094449C"/>
    <w:rsid w:val="00944561"/>
    <w:rsid w:val="009445C8"/>
    <w:rsid w:val="00944CCB"/>
    <w:rsid w:val="00944D38"/>
    <w:rsid w:val="00944D7E"/>
    <w:rsid w:val="00944DAD"/>
    <w:rsid w:val="00944EF4"/>
    <w:rsid w:val="0094513B"/>
    <w:rsid w:val="0094586F"/>
    <w:rsid w:val="00945E05"/>
    <w:rsid w:val="00945E62"/>
    <w:rsid w:val="0094610A"/>
    <w:rsid w:val="0094629D"/>
    <w:rsid w:val="009462BA"/>
    <w:rsid w:val="00946361"/>
    <w:rsid w:val="0094645C"/>
    <w:rsid w:val="009464B1"/>
    <w:rsid w:val="009468CC"/>
    <w:rsid w:val="00946B5F"/>
    <w:rsid w:val="00946C40"/>
    <w:rsid w:val="00946CAC"/>
    <w:rsid w:val="00946F44"/>
    <w:rsid w:val="0094725F"/>
    <w:rsid w:val="00947427"/>
    <w:rsid w:val="00947A51"/>
    <w:rsid w:val="00947E0C"/>
    <w:rsid w:val="009500EA"/>
    <w:rsid w:val="009502C3"/>
    <w:rsid w:val="00950418"/>
    <w:rsid w:val="0095060E"/>
    <w:rsid w:val="00950651"/>
    <w:rsid w:val="00950727"/>
    <w:rsid w:val="00950805"/>
    <w:rsid w:val="0095085B"/>
    <w:rsid w:val="00950894"/>
    <w:rsid w:val="00950B14"/>
    <w:rsid w:val="00950BD3"/>
    <w:rsid w:val="00950D9B"/>
    <w:rsid w:val="00951087"/>
    <w:rsid w:val="009510C0"/>
    <w:rsid w:val="009510E5"/>
    <w:rsid w:val="00951445"/>
    <w:rsid w:val="00951C52"/>
    <w:rsid w:val="00951CA2"/>
    <w:rsid w:val="00952072"/>
    <w:rsid w:val="00952264"/>
    <w:rsid w:val="0095237B"/>
    <w:rsid w:val="00952393"/>
    <w:rsid w:val="00952398"/>
    <w:rsid w:val="00952592"/>
    <w:rsid w:val="009526C3"/>
    <w:rsid w:val="00952739"/>
    <w:rsid w:val="009529D3"/>
    <w:rsid w:val="00952C51"/>
    <w:rsid w:val="00952C6F"/>
    <w:rsid w:val="00952EFA"/>
    <w:rsid w:val="009530E9"/>
    <w:rsid w:val="0095318C"/>
    <w:rsid w:val="00953269"/>
    <w:rsid w:val="0095342B"/>
    <w:rsid w:val="00953455"/>
    <w:rsid w:val="009534F2"/>
    <w:rsid w:val="0095358F"/>
    <w:rsid w:val="009535BF"/>
    <w:rsid w:val="009537B5"/>
    <w:rsid w:val="00953872"/>
    <w:rsid w:val="009538DD"/>
    <w:rsid w:val="009539F4"/>
    <w:rsid w:val="00953ADF"/>
    <w:rsid w:val="00953C46"/>
    <w:rsid w:val="00953D3A"/>
    <w:rsid w:val="00953EFF"/>
    <w:rsid w:val="00954085"/>
    <w:rsid w:val="0095414C"/>
    <w:rsid w:val="009542F3"/>
    <w:rsid w:val="0095449E"/>
    <w:rsid w:val="0095465D"/>
    <w:rsid w:val="00954679"/>
    <w:rsid w:val="00954848"/>
    <w:rsid w:val="00954889"/>
    <w:rsid w:val="009549B6"/>
    <w:rsid w:val="00954A7C"/>
    <w:rsid w:val="00954CAB"/>
    <w:rsid w:val="00954CC8"/>
    <w:rsid w:val="00954CED"/>
    <w:rsid w:val="00954DEE"/>
    <w:rsid w:val="00954EEF"/>
    <w:rsid w:val="009551EE"/>
    <w:rsid w:val="0095555A"/>
    <w:rsid w:val="0095563F"/>
    <w:rsid w:val="009557DD"/>
    <w:rsid w:val="009558AA"/>
    <w:rsid w:val="00955B47"/>
    <w:rsid w:val="00955B5C"/>
    <w:rsid w:val="00955BD5"/>
    <w:rsid w:val="00955C14"/>
    <w:rsid w:val="00955D97"/>
    <w:rsid w:val="00956021"/>
    <w:rsid w:val="0095615F"/>
    <w:rsid w:val="00956176"/>
    <w:rsid w:val="00956301"/>
    <w:rsid w:val="00956627"/>
    <w:rsid w:val="00956657"/>
    <w:rsid w:val="0095696E"/>
    <w:rsid w:val="009569F4"/>
    <w:rsid w:val="00956A6D"/>
    <w:rsid w:val="00956AFC"/>
    <w:rsid w:val="00956C38"/>
    <w:rsid w:val="00956C6B"/>
    <w:rsid w:val="00956CFA"/>
    <w:rsid w:val="00956DBE"/>
    <w:rsid w:val="00956EF8"/>
    <w:rsid w:val="00956F49"/>
    <w:rsid w:val="00956FC7"/>
    <w:rsid w:val="00957379"/>
    <w:rsid w:val="009573B8"/>
    <w:rsid w:val="0095744C"/>
    <w:rsid w:val="0095772A"/>
    <w:rsid w:val="00957772"/>
    <w:rsid w:val="009577CD"/>
    <w:rsid w:val="00957811"/>
    <w:rsid w:val="00957882"/>
    <w:rsid w:val="00957A2E"/>
    <w:rsid w:val="00957A64"/>
    <w:rsid w:val="00957F49"/>
    <w:rsid w:val="00957F4D"/>
    <w:rsid w:val="009600E7"/>
    <w:rsid w:val="009603FE"/>
    <w:rsid w:val="009606EA"/>
    <w:rsid w:val="0096077D"/>
    <w:rsid w:val="00960A66"/>
    <w:rsid w:val="00960B8D"/>
    <w:rsid w:val="00960BEC"/>
    <w:rsid w:val="00961268"/>
    <w:rsid w:val="00961366"/>
    <w:rsid w:val="0096155B"/>
    <w:rsid w:val="00961607"/>
    <w:rsid w:val="0096173A"/>
    <w:rsid w:val="009618DD"/>
    <w:rsid w:val="00961A95"/>
    <w:rsid w:val="00961E61"/>
    <w:rsid w:val="00962153"/>
    <w:rsid w:val="00962239"/>
    <w:rsid w:val="0096253B"/>
    <w:rsid w:val="009625C8"/>
    <w:rsid w:val="009626E4"/>
    <w:rsid w:val="0096277F"/>
    <w:rsid w:val="009627E7"/>
    <w:rsid w:val="0096281C"/>
    <w:rsid w:val="00962852"/>
    <w:rsid w:val="009628CA"/>
    <w:rsid w:val="00962C6C"/>
    <w:rsid w:val="009630E4"/>
    <w:rsid w:val="009632CF"/>
    <w:rsid w:val="0096355F"/>
    <w:rsid w:val="0096362D"/>
    <w:rsid w:val="00963879"/>
    <w:rsid w:val="00963944"/>
    <w:rsid w:val="009639D4"/>
    <w:rsid w:val="00963D3E"/>
    <w:rsid w:val="00963D89"/>
    <w:rsid w:val="00963F1B"/>
    <w:rsid w:val="00964156"/>
    <w:rsid w:val="0096415C"/>
    <w:rsid w:val="0096446A"/>
    <w:rsid w:val="009645C1"/>
    <w:rsid w:val="009645EC"/>
    <w:rsid w:val="009646BE"/>
    <w:rsid w:val="009648A5"/>
    <w:rsid w:val="00964A4C"/>
    <w:rsid w:val="00964B22"/>
    <w:rsid w:val="00964CDC"/>
    <w:rsid w:val="0096503F"/>
    <w:rsid w:val="00965110"/>
    <w:rsid w:val="00965120"/>
    <w:rsid w:val="0096537E"/>
    <w:rsid w:val="00965401"/>
    <w:rsid w:val="0096546D"/>
    <w:rsid w:val="009654AB"/>
    <w:rsid w:val="0096577F"/>
    <w:rsid w:val="009657F5"/>
    <w:rsid w:val="00965C40"/>
    <w:rsid w:val="00965CD7"/>
    <w:rsid w:val="00965CEC"/>
    <w:rsid w:val="00965D24"/>
    <w:rsid w:val="00965E10"/>
    <w:rsid w:val="00965F74"/>
    <w:rsid w:val="0096610C"/>
    <w:rsid w:val="0096620B"/>
    <w:rsid w:val="00966706"/>
    <w:rsid w:val="00966766"/>
    <w:rsid w:val="00966A34"/>
    <w:rsid w:val="00966AA8"/>
    <w:rsid w:val="00966F52"/>
    <w:rsid w:val="0096704C"/>
    <w:rsid w:val="009671D1"/>
    <w:rsid w:val="0096731E"/>
    <w:rsid w:val="0096736B"/>
    <w:rsid w:val="009674C5"/>
    <w:rsid w:val="00967524"/>
    <w:rsid w:val="0096775E"/>
    <w:rsid w:val="009677E4"/>
    <w:rsid w:val="009678BD"/>
    <w:rsid w:val="00967CBA"/>
    <w:rsid w:val="00967CE7"/>
    <w:rsid w:val="00967D5B"/>
    <w:rsid w:val="00967E07"/>
    <w:rsid w:val="00967F0C"/>
    <w:rsid w:val="0097011D"/>
    <w:rsid w:val="0097030F"/>
    <w:rsid w:val="00970323"/>
    <w:rsid w:val="00970582"/>
    <w:rsid w:val="009705AD"/>
    <w:rsid w:val="0097063E"/>
    <w:rsid w:val="0097065C"/>
    <w:rsid w:val="0097091E"/>
    <w:rsid w:val="0097095E"/>
    <w:rsid w:val="00970965"/>
    <w:rsid w:val="00970C7E"/>
    <w:rsid w:val="00970D87"/>
    <w:rsid w:val="00970ED2"/>
    <w:rsid w:val="00970F07"/>
    <w:rsid w:val="00970FA3"/>
    <w:rsid w:val="00971062"/>
    <w:rsid w:val="009710C2"/>
    <w:rsid w:val="009710E1"/>
    <w:rsid w:val="00971321"/>
    <w:rsid w:val="0097138C"/>
    <w:rsid w:val="009713A7"/>
    <w:rsid w:val="00971846"/>
    <w:rsid w:val="009719FB"/>
    <w:rsid w:val="00971C9E"/>
    <w:rsid w:val="00971F5D"/>
    <w:rsid w:val="00971FCB"/>
    <w:rsid w:val="00972336"/>
    <w:rsid w:val="009723D3"/>
    <w:rsid w:val="009726D4"/>
    <w:rsid w:val="0097284D"/>
    <w:rsid w:val="00972875"/>
    <w:rsid w:val="00972A62"/>
    <w:rsid w:val="00972B91"/>
    <w:rsid w:val="00972FE2"/>
    <w:rsid w:val="009730CC"/>
    <w:rsid w:val="0097324C"/>
    <w:rsid w:val="009733CF"/>
    <w:rsid w:val="0097363B"/>
    <w:rsid w:val="00973701"/>
    <w:rsid w:val="0097371B"/>
    <w:rsid w:val="00973771"/>
    <w:rsid w:val="00973A8A"/>
    <w:rsid w:val="00973ABB"/>
    <w:rsid w:val="00973BA3"/>
    <w:rsid w:val="00973E64"/>
    <w:rsid w:val="00973F9A"/>
    <w:rsid w:val="00974006"/>
    <w:rsid w:val="0097415D"/>
    <w:rsid w:val="00974437"/>
    <w:rsid w:val="0097443F"/>
    <w:rsid w:val="00974637"/>
    <w:rsid w:val="00974AD8"/>
    <w:rsid w:val="00974AFC"/>
    <w:rsid w:val="00974B99"/>
    <w:rsid w:val="00974D11"/>
    <w:rsid w:val="00974E5E"/>
    <w:rsid w:val="009750E3"/>
    <w:rsid w:val="0097511F"/>
    <w:rsid w:val="009754EE"/>
    <w:rsid w:val="00975504"/>
    <w:rsid w:val="00975648"/>
    <w:rsid w:val="009756DB"/>
    <w:rsid w:val="00975708"/>
    <w:rsid w:val="00975958"/>
    <w:rsid w:val="009759B6"/>
    <w:rsid w:val="00975A19"/>
    <w:rsid w:val="00975E10"/>
    <w:rsid w:val="009760C0"/>
    <w:rsid w:val="009760F3"/>
    <w:rsid w:val="00976173"/>
    <w:rsid w:val="009764DB"/>
    <w:rsid w:val="009765AD"/>
    <w:rsid w:val="009769B0"/>
    <w:rsid w:val="00976E0B"/>
    <w:rsid w:val="00976E6E"/>
    <w:rsid w:val="00976FB6"/>
    <w:rsid w:val="009774FC"/>
    <w:rsid w:val="0097798B"/>
    <w:rsid w:val="00977D77"/>
    <w:rsid w:val="00977DEA"/>
    <w:rsid w:val="00980012"/>
    <w:rsid w:val="0098056B"/>
    <w:rsid w:val="0098057F"/>
    <w:rsid w:val="009806EF"/>
    <w:rsid w:val="00980947"/>
    <w:rsid w:val="009809FB"/>
    <w:rsid w:val="00980B31"/>
    <w:rsid w:val="00980C7A"/>
    <w:rsid w:val="00980CE1"/>
    <w:rsid w:val="00981128"/>
    <w:rsid w:val="009811D1"/>
    <w:rsid w:val="0098156D"/>
    <w:rsid w:val="00981A52"/>
    <w:rsid w:val="00981B0F"/>
    <w:rsid w:val="00981D0E"/>
    <w:rsid w:val="00981F2D"/>
    <w:rsid w:val="00981F66"/>
    <w:rsid w:val="00982120"/>
    <w:rsid w:val="00982299"/>
    <w:rsid w:val="009823E6"/>
    <w:rsid w:val="00982435"/>
    <w:rsid w:val="009824A6"/>
    <w:rsid w:val="00982973"/>
    <w:rsid w:val="0098298F"/>
    <w:rsid w:val="00982AFA"/>
    <w:rsid w:val="00982B12"/>
    <w:rsid w:val="00982DDE"/>
    <w:rsid w:val="00983147"/>
    <w:rsid w:val="00983234"/>
    <w:rsid w:val="00983516"/>
    <w:rsid w:val="00983565"/>
    <w:rsid w:val="00983587"/>
    <w:rsid w:val="009836E5"/>
    <w:rsid w:val="00983B93"/>
    <w:rsid w:val="00983BAF"/>
    <w:rsid w:val="00983BCB"/>
    <w:rsid w:val="00983FF0"/>
    <w:rsid w:val="009840C6"/>
    <w:rsid w:val="00984185"/>
    <w:rsid w:val="009843CC"/>
    <w:rsid w:val="0098457D"/>
    <w:rsid w:val="00984634"/>
    <w:rsid w:val="009847C7"/>
    <w:rsid w:val="009847F1"/>
    <w:rsid w:val="009847F5"/>
    <w:rsid w:val="00984FE9"/>
    <w:rsid w:val="009859AF"/>
    <w:rsid w:val="00985A31"/>
    <w:rsid w:val="00985C45"/>
    <w:rsid w:val="00985E3B"/>
    <w:rsid w:val="00985EEC"/>
    <w:rsid w:val="0098615D"/>
    <w:rsid w:val="00986311"/>
    <w:rsid w:val="0098631F"/>
    <w:rsid w:val="00986B95"/>
    <w:rsid w:val="00986D70"/>
    <w:rsid w:val="00986F6C"/>
    <w:rsid w:val="00987147"/>
    <w:rsid w:val="0098714A"/>
    <w:rsid w:val="00987244"/>
    <w:rsid w:val="00987578"/>
    <w:rsid w:val="009877D1"/>
    <w:rsid w:val="00987823"/>
    <w:rsid w:val="00987862"/>
    <w:rsid w:val="00987A5B"/>
    <w:rsid w:val="00987B30"/>
    <w:rsid w:val="00987B68"/>
    <w:rsid w:val="00987B79"/>
    <w:rsid w:val="00987EBF"/>
    <w:rsid w:val="00987F7C"/>
    <w:rsid w:val="0099015F"/>
    <w:rsid w:val="0099034B"/>
    <w:rsid w:val="009904DF"/>
    <w:rsid w:val="00990821"/>
    <w:rsid w:val="00990B46"/>
    <w:rsid w:val="00990D8C"/>
    <w:rsid w:val="00990FE2"/>
    <w:rsid w:val="009911A5"/>
    <w:rsid w:val="009911B3"/>
    <w:rsid w:val="009912C3"/>
    <w:rsid w:val="009912F4"/>
    <w:rsid w:val="0099140D"/>
    <w:rsid w:val="00991591"/>
    <w:rsid w:val="00991902"/>
    <w:rsid w:val="00991C28"/>
    <w:rsid w:val="00991D00"/>
    <w:rsid w:val="00991DCE"/>
    <w:rsid w:val="00991E68"/>
    <w:rsid w:val="00991EAE"/>
    <w:rsid w:val="00992108"/>
    <w:rsid w:val="0099216E"/>
    <w:rsid w:val="00992373"/>
    <w:rsid w:val="0099243E"/>
    <w:rsid w:val="00992607"/>
    <w:rsid w:val="00992703"/>
    <w:rsid w:val="0099272B"/>
    <w:rsid w:val="00992A05"/>
    <w:rsid w:val="00992D33"/>
    <w:rsid w:val="00992E1B"/>
    <w:rsid w:val="00992EA6"/>
    <w:rsid w:val="00992FEE"/>
    <w:rsid w:val="0099304A"/>
    <w:rsid w:val="009933E6"/>
    <w:rsid w:val="0099340B"/>
    <w:rsid w:val="0099342D"/>
    <w:rsid w:val="0099347C"/>
    <w:rsid w:val="00993854"/>
    <w:rsid w:val="009938B2"/>
    <w:rsid w:val="00993AD1"/>
    <w:rsid w:val="00993C29"/>
    <w:rsid w:val="00993CF4"/>
    <w:rsid w:val="00993D17"/>
    <w:rsid w:val="00993F52"/>
    <w:rsid w:val="00993FE2"/>
    <w:rsid w:val="0099408D"/>
    <w:rsid w:val="0099409C"/>
    <w:rsid w:val="009941EA"/>
    <w:rsid w:val="0099420B"/>
    <w:rsid w:val="0099426F"/>
    <w:rsid w:val="009944A4"/>
    <w:rsid w:val="009946CA"/>
    <w:rsid w:val="009949F9"/>
    <w:rsid w:val="00994D88"/>
    <w:rsid w:val="00994F79"/>
    <w:rsid w:val="00995040"/>
    <w:rsid w:val="009950B4"/>
    <w:rsid w:val="00995141"/>
    <w:rsid w:val="00995307"/>
    <w:rsid w:val="00995532"/>
    <w:rsid w:val="00995638"/>
    <w:rsid w:val="009956FE"/>
    <w:rsid w:val="00995837"/>
    <w:rsid w:val="009958ED"/>
    <w:rsid w:val="009959E9"/>
    <w:rsid w:val="009959F9"/>
    <w:rsid w:val="00995C03"/>
    <w:rsid w:val="00995C77"/>
    <w:rsid w:val="00995CCA"/>
    <w:rsid w:val="00996069"/>
    <w:rsid w:val="00996079"/>
    <w:rsid w:val="0099607B"/>
    <w:rsid w:val="0099677A"/>
    <w:rsid w:val="00996AAC"/>
    <w:rsid w:val="00996C19"/>
    <w:rsid w:val="00996D65"/>
    <w:rsid w:val="00996DFB"/>
    <w:rsid w:val="00996ECB"/>
    <w:rsid w:val="00996F6A"/>
    <w:rsid w:val="009970BB"/>
    <w:rsid w:val="00997165"/>
    <w:rsid w:val="00997200"/>
    <w:rsid w:val="009972CF"/>
    <w:rsid w:val="009973D7"/>
    <w:rsid w:val="0099742E"/>
    <w:rsid w:val="00997592"/>
    <w:rsid w:val="009976CA"/>
    <w:rsid w:val="00997933"/>
    <w:rsid w:val="009979A8"/>
    <w:rsid w:val="00997A1E"/>
    <w:rsid w:val="00997A49"/>
    <w:rsid w:val="00997AF8"/>
    <w:rsid w:val="00997EB6"/>
    <w:rsid w:val="009A0264"/>
    <w:rsid w:val="009A0370"/>
    <w:rsid w:val="009A03C4"/>
    <w:rsid w:val="009A0421"/>
    <w:rsid w:val="009A06ED"/>
    <w:rsid w:val="009A0783"/>
    <w:rsid w:val="009A092C"/>
    <w:rsid w:val="009A09D3"/>
    <w:rsid w:val="009A0D08"/>
    <w:rsid w:val="009A0E9D"/>
    <w:rsid w:val="009A12C3"/>
    <w:rsid w:val="009A1430"/>
    <w:rsid w:val="009A1543"/>
    <w:rsid w:val="009A1675"/>
    <w:rsid w:val="009A1962"/>
    <w:rsid w:val="009A1E6B"/>
    <w:rsid w:val="009A1FBA"/>
    <w:rsid w:val="009A1FE1"/>
    <w:rsid w:val="009A20AD"/>
    <w:rsid w:val="009A2154"/>
    <w:rsid w:val="009A21EB"/>
    <w:rsid w:val="009A2747"/>
    <w:rsid w:val="009A2966"/>
    <w:rsid w:val="009A29FF"/>
    <w:rsid w:val="009A2BD9"/>
    <w:rsid w:val="009A2CCF"/>
    <w:rsid w:val="009A2DC0"/>
    <w:rsid w:val="009A2F44"/>
    <w:rsid w:val="009A2FED"/>
    <w:rsid w:val="009A33BB"/>
    <w:rsid w:val="009A34FF"/>
    <w:rsid w:val="009A35A9"/>
    <w:rsid w:val="009A3646"/>
    <w:rsid w:val="009A3754"/>
    <w:rsid w:val="009A375F"/>
    <w:rsid w:val="009A3842"/>
    <w:rsid w:val="009A3905"/>
    <w:rsid w:val="009A3AC0"/>
    <w:rsid w:val="009A3AF1"/>
    <w:rsid w:val="009A3B4E"/>
    <w:rsid w:val="009A3CE1"/>
    <w:rsid w:val="009A3EFC"/>
    <w:rsid w:val="009A4460"/>
    <w:rsid w:val="009A44D3"/>
    <w:rsid w:val="009A45A9"/>
    <w:rsid w:val="009A4691"/>
    <w:rsid w:val="009A4803"/>
    <w:rsid w:val="009A4B47"/>
    <w:rsid w:val="009A4C36"/>
    <w:rsid w:val="009A4CBB"/>
    <w:rsid w:val="009A4F57"/>
    <w:rsid w:val="009A50AE"/>
    <w:rsid w:val="009A5580"/>
    <w:rsid w:val="009A56E5"/>
    <w:rsid w:val="009A5896"/>
    <w:rsid w:val="009A5AD8"/>
    <w:rsid w:val="009A5B2F"/>
    <w:rsid w:val="009A632D"/>
    <w:rsid w:val="009A6474"/>
    <w:rsid w:val="009A65A7"/>
    <w:rsid w:val="009A65B6"/>
    <w:rsid w:val="009A65E4"/>
    <w:rsid w:val="009A6789"/>
    <w:rsid w:val="009A68C1"/>
    <w:rsid w:val="009A6939"/>
    <w:rsid w:val="009A6BF8"/>
    <w:rsid w:val="009A6CFA"/>
    <w:rsid w:val="009A6E9F"/>
    <w:rsid w:val="009A718A"/>
    <w:rsid w:val="009A71F3"/>
    <w:rsid w:val="009A723B"/>
    <w:rsid w:val="009A7250"/>
    <w:rsid w:val="009A74EF"/>
    <w:rsid w:val="009A7556"/>
    <w:rsid w:val="009A75B5"/>
    <w:rsid w:val="009A75BB"/>
    <w:rsid w:val="009A77DA"/>
    <w:rsid w:val="009A7E06"/>
    <w:rsid w:val="009A7E87"/>
    <w:rsid w:val="009A7F13"/>
    <w:rsid w:val="009A7F29"/>
    <w:rsid w:val="009B0164"/>
    <w:rsid w:val="009B01D8"/>
    <w:rsid w:val="009B0367"/>
    <w:rsid w:val="009B04DC"/>
    <w:rsid w:val="009B0567"/>
    <w:rsid w:val="009B0664"/>
    <w:rsid w:val="009B071C"/>
    <w:rsid w:val="009B07A3"/>
    <w:rsid w:val="009B07B9"/>
    <w:rsid w:val="009B09A5"/>
    <w:rsid w:val="009B0E0A"/>
    <w:rsid w:val="009B107F"/>
    <w:rsid w:val="009B11C6"/>
    <w:rsid w:val="009B1843"/>
    <w:rsid w:val="009B1869"/>
    <w:rsid w:val="009B1B82"/>
    <w:rsid w:val="009B1BCA"/>
    <w:rsid w:val="009B1C8A"/>
    <w:rsid w:val="009B1CF5"/>
    <w:rsid w:val="009B1D8A"/>
    <w:rsid w:val="009B1DAF"/>
    <w:rsid w:val="009B1F33"/>
    <w:rsid w:val="009B1FAD"/>
    <w:rsid w:val="009B2505"/>
    <w:rsid w:val="009B258D"/>
    <w:rsid w:val="009B2761"/>
    <w:rsid w:val="009B2A7A"/>
    <w:rsid w:val="009B2B0D"/>
    <w:rsid w:val="009B339D"/>
    <w:rsid w:val="009B3487"/>
    <w:rsid w:val="009B3CA1"/>
    <w:rsid w:val="009B3D5A"/>
    <w:rsid w:val="009B3D82"/>
    <w:rsid w:val="009B42D6"/>
    <w:rsid w:val="009B44E2"/>
    <w:rsid w:val="009B4561"/>
    <w:rsid w:val="009B46BF"/>
    <w:rsid w:val="009B47A7"/>
    <w:rsid w:val="009B492B"/>
    <w:rsid w:val="009B4B42"/>
    <w:rsid w:val="009B4B70"/>
    <w:rsid w:val="009B4D0D"/>
    <w:rsid w:val="009B4EC0"/>
    <w:rsid w:val="009B501C"/>
    <w:rsid w:val="009B52F5"/>
    <w:rsid w:val="009B56A5"/>
    <w:rsid w:val="009B5783"/>
    <w:rsid w:val="009B59C0"/>
    <w:rsid w:val="009B5DA6"/>
    <w:rsid w:val="009B5DCF"/>
    <w:rsid w:val="009B5F26"/>
    <w:rsid w:val="009B5FE7"/>
    <w:rsid w:val="009B619E"/>
    <w:rsid w:val="009B6237"/>
    <w:rsid w:val="009B624D"/>
    <w:rsid w:val="009B6281"/>
    <w:rsid w:val="009B63DE"/>
    <w:rsid w:val="009B64C1"/>
    <w:rsid w:val="009B675C"/>
    <w:rsid w:val="009B6E2A"/>
    <w:rsid w:val="009B6EA2"/>
    <w:rsid w:val="009B7106"/>
    <w:rsid w:val="009B7314"/>
    <w:rsid w:val="009B7624"/>
    <w:rsid w:val="009B7629"/>
    <w:rsid w:val="009B7744"/>
    <w:rsid w:val="009B77D9"/>
    <w:rsid w:val="009B7975"/>
    <w:rsid w:val="009B7989"/>
    <w:rsid w:val="009B7BAD"/>
    <w:rsid w:val="009B7EF5"/>
    <w:rsid w:val="009C0244"/>
    <w:rsid w:val="009C03AC"/>
    <w:rsid w:val="009C059D"/>
    <w:rsid w:val="009C073B"/>
    <w:rsid w:val="009C0A0D"/>
    <w:rsid w:val="009C0AEC"/>
    <w:rsid w:val="009C0AEE"/>
    <w:rsid w:val="009C0BB8"/>
    <w:rsid w:val="009C0C49"/>
    <w:rsid w:val="009C0C7A"/>
    <w:rsid w:val="009C0EA2"/>
    <w:rsid w:val="009C0F83"/>
    <w:rsid w:val="009C1549"/>
    <w:rsid w:val="009C17B0"/>
    <w:rsid w:val="009C19A6"/>
    <w:rsid w:val="009C1A50"/>
    <w:rsid w:val="009C1C89"/>
    <w:rsid w:val="009C1D90"/>
    <w:rsid w:val="009C1E38"/>
    <w:rsid w:val="009C1F1B"/>
    <w:rsid w:val="009C1F5B"/>
    <w:rsid w:val="009C22AA"/>
    <w:rsid w:val="009C2458"/>
    <w:rsid w:val="009C249B"/>
    <w:rsid w:val="009C26C6"/>
    <w:rsid w:val="009C2A95"/>
    <w:rsid w:val="009C2AE8"/>
    <w:rsid w:val="009C2B12"/>
    <w:rsid w:val="009C2BF2"/>
    <w:rsid w:val="009C2D37"/>
    <w:rsid w:val="009C2F09"/>
    <w:rsid w:val="009C30D4"/>
    <w:rsid w:val="009C312B"/>
    <w:rsid w:val="009C31C8"/>
    <w:rsid w:val="009C34C5"/>
    <w:rsid w:val="009C3513"/>
    <w:rsid w:val="009C35C7"/>
    <w:rsid w:val="009C35D2"/>
    <w:rsid w:val="009C375D"/>
    <w:rsid w:val="009C3769"/>
    <w:rsid w:val="009C3933"/>
    <w:rsid w:val="009C3991"/>
    <w:rsid w:val="009C3A7D"/>
    <w:rsid w:val="009C3A97"/>
    <w:rsid w:val="009C3C52"/>
    <w:rsid w:val="009C3C7D"/>
    <w:rsid w:val="009C410F"/>
    <w:rsid w:val="009C4291"/>
    <w:rsid w:val="009C42DB"/>
    <w:rsid w:val="009C43BC"/>
    <w:rsid w:val="009C46E2"/>
    <w:rsid w:val="009C47AA"/>
    <w:rsid w:val="009C47AC"/>
    <w:rsid w:val="009C4FBB"/>
    <w:rsid w:val="009C53BC"/>
    <w:rsid w:val="009C5485"/>
    <w:rsid w:val="009C5642"/>
    <w:rsid w:val="009C56F3"/>
    <w:rsid w:val="009C5A8A"/>
    <w:rsid w:val="009C5B93"/>
    <w:rsid w:val="009C5E63"/>
    <w:rsid w:val="009C5FD0"/>
    <w:rsid w:val="009C6442"/>
    <w:rsid w:val="009C64A4"/>
    <w:rsid w:val="009C6538"/>
    <w:rsid w:val="009C65AF"/>
    <w:rsid w:val="009C664A"/>
    <w:rsid w:val="009C66DA"/>
    <w:rsid w:val="009C680A"/>
    <w:rsid w:val="009C6866"/>
    <w:rsid w:val="009C68DC"/>
    <w:rsid w:val="009C6908"/>
    <w:rsid w:val="009C69AC"/>
    <w:rsid w:val="009C6A1E"/>
    <w:rsid w:val="009C6B5E"/>
    <w:rsid w:val="009C7046"/>
    <w:rsid w:val="009C70A5"/>
    <w:rsid w:val="009C7578"/>
    <w:rsid w:val="009C7762"/>
    <w:rsid w:val="009C7CA1"/>
    <w:rsid w:val="009C7E86"/>
    <w:rsid w:val="009C7E89"/>
    <w:rsid w:val="009C7FAF"/>
    <w:rsid w:val="009D03CC"/>
    <w:rsid w:val="009D05CF"/>
    <w:rsid w:val="009D07C6"/>
    <w:rsid w:val="009D07FC"/>
    <w:rsid w:val="009D086B"/>
    <w:rsid w:val="009D08B6"/>
    <w:rsid w:val="009D0930"/>
    <w:rsid w:val="009D09CA"/>
    <w:rsid w:val="009D0AC0"/>
    <w:rsid w:val="009D0B21"/>
    <w:rsid w:val="009D0B89"/>
    <w:rsid w:val="009D0D78"/>
    <w:rsid w:val="009D0EED"/>
    <w:rsid w:val="009D10BE"/>
    <w:rsid w:val="009D1183"/>
    <w:rsid w:val="009D1255"/>
    <w:rsid w:val="009D12C9"/>
    <w:rsid w:val="009D17B8"/>
    <w:rsid w:val="009D18CC"/>
    <w:rsid w:val="009D1B16"/>
    <w:rsid w:val="009D1D62"/>
    <w:rsid w:val="009D1DE8"/>
    <w:rsid w:val="009D1F43"/>
    <w:rsid w:val="009D2119"/>
    <w:rsid w:val="009D2C43"/>
    <w:rsid w:val="009D2E28"/>
    <w:rsid w:val="009D3368"/>
    <w:rsid w:val="009D366A"/>
    <w:rsid w:val="009D3711"/>
    <w:rsid w:val="009D3712"/>
    <w:rsid w:val="009D3936"/>
    <w:rsid w:val="009D39A2"/>
    <w:rsid w:val="009D3A0A"/>
    <w:rsid w:val="009D3CCB"/>
    <w:rsid w:val="009D3D84"/>
    <w:rsid w:val="009D402D"/>
    <w:rsid w:val="009D417E"/>
    <w:rsid w:val="009D452C"/>
    <w:rsid w:val="009D452F"/>
    <w:rsid w:val="009D4571"/>
    <w:rsid w:val="009D46B9"/>
    <w:rsid w:val="009D48AE"/>
    <w:rsid w:val="009D49D9"/>
    <w:rsid w:val="009D4A02"/>
    <w:rsid w:val="009D4C23"/>
    <w:rsid w:val="009D4D09"/>
    <w:rsid w:val="009D4FF5"/>
    <w:rsid w:val="009D50D8"/>
    <w:rsid w:val="009D5145"/>
    <w:rsid w:val="009D51E1"/>
    <w:rsid w:val="009D525F"/>
    <w:rsid w:val="009D52AE"/>
    <w:rsid w:val="009D5582"/>
    <w:rsid w:val="009D58B3"/>
    <w:rsid w:val="009D58F4"/>
    <w:rsid w:val="009D5B14"/>
    <w:rsid w:val="009D5E81"/>
    <w:rsid w:val="009D6290"/>
    <w:rsid w:val="009D6508"/>
    <w:rsid w:val="009D6556"/>
    <w:rsid w:val="009D65DC"/>
    <w:rsid w:val="009D6661"/>
    <w:rsid w:val="009D6D97"/>
    <w:rsid w:val="009D6D98"/>
    <w:rsid w:val="009D6E0E"/>
    <w:rsid w:val="009D6E58"/>
    <w:rsid w:val="009D6F85"/>
    <w:rsid w:val="009D7098"/>
    <w:rsid w:val="009D71B0"/>
    <w:rsid w:val="009D72CA"/>
    <w:rsid w:val="009D748C"/>
    <w:rsid w:val="009D75CD"/>
    <w:rsid w:val="009D764D"/>
    <w:rsid w:val="009D7722"/>
    <w:rsid w:val="009D7834"/>
    <w:rsid w:val="009D7979"/>
    <w:rsid w:val="009D7998"/>
    <w:rsid w:val="009D79B4"/>
    <w:rsid w:val="009D7D22"/>
    <w:rsid w:val="009D7E3B"/>
    <w:rsid w:val="009E045E"/>
    <w:rsid w:val="009E04C8"/>
    <w:rsid w:val="009E0635"/>
    <w:rsid w:val="009E06E4"/>
    <w:rsid w:val="009E0751"/>
    <w:rsid w:val="009E07AA"/>
    <w:rsid w:val="009E087F"/>
    <w:rsid w:val="009E0EDB"/>
    <w:rsid w:val="009E0FF8"/>
    <w:rsid w:val="009E114F"/>
    <w:rsid w:val="009E11DC"/>
    <w:rsid w:val="009E12A6"/>
    <w:rsid w:val="009E133E"/>
    <w:rsid w:val="009E1348"/>
    <w:rsid w:val="009E13AC"/>
    <w:rsid w:val="009E14B0"/>
    <w:rsid w:val="009E16D3"/>
    <w:rsid w:val="009E175F"/>
    <w:rsid w:val="009E1776"/>
    <w:rsid w:val="009E18F7"/>
    <w:rsid w:val="009E1A55"/>
    <w:rsid w:val="009E1AC4"/>
    <w:rsid w:val="009E1B3F"/>
    <w:rsid w:val="009E1E8C"/>
    <w:rsid w:val="009E2281"/>
    <w:rsid w:val="009E22B3"/>
    <w:rsid w:val="009E2360"/>
    <w:rsid w:val="009E2450"/>
    <w:rsid w:val="009E2574"/>
    <w:rsid w:val="009E2742"/>
    <w:rsid w:val="009E2AC6"/>
    <w:rsid w:val="009E2B44"/>
    <w:rsid w:val="009E2F22"/>
    <w:rsid w:val="009E2F86"/>
    <w:rsid w:val="009E303A"/>
    <w:rsid w:val="009E31FA"/>
    <w:rsid w:val="009E3273"/>
    <w:rsid w:val="009E3606"/>
    <w:rsid w:val="009E374B"/>
    <w:rsid w:val="009E377D"/>
    <w:rsid w:val="009E378E"/>
    <w:rsid w:val="009E381A"/>
    <w:rsid w:val="009E3904"/>
    <w:rsid w:val="009E396D"/>
    <w:rsid w:val="009E39FE"/>
    <w:rsid w:val="009E3C07"/>
    <w:rsid w:val="009E3CA6"/>
    <w:rsid w:val="009E3CF5"/>
    <w:rsid w:val="009E3EFC"/>
    <w:rsid w:val="009E40B8"/>
    <w:rsid w:val="009E418E"/>
    <w:rsid w:val="009E41EC"/>
    <w:rsid w:val="009E43A9"/>
    <w:rsid w:val="009E45B2"/>
    <w:rsid w:val="009E4692"/>
    <w:rsid w:val="009E497A"/>
    <w:rsid w:val="009E4A82"/>
    <w:rsid w:val="009E4E61"/>
    <w:rsid w:val="009E4FB6"/>
    <w:rsid w:val="009E4FE4"/>
    <w:rsid w:val="009E5020"/>
    <w:rsid w:val="009E5117"/>
    <w:rsid w:val="009E52D8"/>
    <w:rsid w:val="009E53ED"/>
    <w:rsid w:val="009E550C"/>
    <w:rsid w:val="009E5A4E"/>
    <w:rsid w:val="009E5C11"/>
    <w:rsid w:val="009E5F2A"/>
    <w:rsid w:val="009E6317"/>
    <w:rsid w:val="009E63CF"/>
    <w:rsid w:val="009E66A4"/>
    <w:rsid w:val="009E66D4"/>
    <w:rsid w:val="009E6719"/>
    <w:rsid w:val="009E69B9"/>
    <w:rsid w:val="009E7138"/>
    <w:rsid w:val="009E747F"/>
    <w:rsid w:val="009E7510"/>
    <w:rsid w:val="009E75FA"/>
    <w:rsid w:val="009E760B"/>
    <w:rsid w:val="009E7629"/>
    <w:rsid w:val="009E77CA"/>
    <w:rsid w:val="009E799E"/>
    <w:rsid w:val="009E7A86"/>
    <w:rsid w:val="009E7D5A"/>
    <w:rsid w:val="009E7D6D"/>
    <w:rsid w:val="009E7DB9"/>
    <w:rsid w:val="009E7DDF"/>
    <w:rsid w:val="009E7E48"/>
    <w:rsid w:val="009E7EDB"/>
    <w:rsid w:val="009F0275"/>
    <w:rsid w:val="009F02A3"/>
    <w:rsid w:val="009F0509"/>
    <w:rsid w:val="009F0835"/>
    <w:rsid w:val="009F08A0"/>
    <w:rsid w:val="009F0BD5"/>
    <w:rsid w:val="009F0E00"/>
    <w:rsid w:val="009F1018"/>
    <w:rsid w:val="009F10B4"/>
    <w:rsid w:val="009F116B"/>
    <w:rsid w:val="009F1306"/>
    <w:rsid w:val="009F139C"/>
    <w:rsid w:val="009F13C9"/>
    <w:rsid w:val="009F153B"/>
    <w:rsid w:val="009F15F1"/>
    <w:rsid w:val="009F1614"/>
    <w:rsid w:val="009F16C7"/>
    <w:rsid w:val="009F1742"/>
    <w:rsid w:val="009F19B0"/>
    <w:rsid w:val="009F1D60"/>
    <w:rsid w:val="009F2155"/>
    <w:rsid w:val="009F2B0F"/>
    <w:rsid w:val="009F2BF0"/>
    <w:rsid w:val="009F2BFC"/>
    <w:rsid w:val="009F2EF8"/>
    <w:rsid w:val="009F2F25"/>
    <w:rsid w:val="009F3023"/>
    <w:rsid w:val="009F31B6"/>
    <w:rsid w:val="009F3352"/>
    <w:rsid w:val="009F341C"/>
    <w:rsid w:val="009F3634"/>
    <w:rsid w:val="009F3A74"/>
    <w:rsid w:val="009F3B76"/>
    <w:rsid w:val="009F3C30"/>
    <w:rsid w:val="009F3C67"/>
    <w:rsid w:val="009F3CFE"/>
    <w:rsid w:val="009F3D8A"/>
    <w:rsid w:val="009F3EC8"/>
    <w:rsid w:val="009F4084"/>
    <w:rsid w:val="009F413C"/>
    <w:rsid w:val="009F41CD"/>
    <w:rsid w:val="009F447D"/>
    <w:rsid w:val="009F44C5"/>
    <w:rsid w:val="009F4546"/>
    <w:rsid w:val="009F45F3"/>
    <w:rsid w:val="009F4614"/>
    <w:rsid w:val="009F46E4"/>
    <w:rsid w:val="009F47EF"/>
    <w:rsid w:val="009F4C3D"/>
    <w:rsid w:val="009F4DD9"/>
    <w:rsid w:val="009F4EC4"/>
    <w:rsid w:val="009F4ED2"/>
    <w:rsid w:val="009F4FEC"/>
    <w:rsid w:val="009F5099"/>
    <w:rsid w:val="009F513F"/>
    <w:rsid w:val="009F527E"/>
    <w:rsid w:val="009F5361"/>
    <w:rsid w:val="009F53B2"/>
    <w:rsid w:val="009F54A3"/>
    <w:rsid w:val="009F5555"/>
    <w:rsid w:val="009F5877"/>
    <w:rsid w:val="009F58D4"/>
    <w:rsid w:val="009F5902"/>
    <w:rsid w:val="009F5978"/>
    <w:rsid w:val="009F5A16"/>
    <w:rsid w:val="009F5AEB"/>
    <w:rsid w:val="009F5B28"/>
    <w:rsid w:val="009F5E19"/>
    <w:rsid w:val="009F60D7"/>
    <w:rsid w:val="009F623B"/>
    <w:rsid w:val="009F633A"/>
    <w:rsid w:val="009F634C"/>
    <w:rsid w:val="009F63AC"/>
    <w:rsid w:val="009F6722"/>
    <w:rsid w:val="009F6734"/>
    <w:rsid w:val="009F6878"/>
    <w:rsid w:val="009F68AB"/>
    <w:rsid w:val="009F6BFB"/>
    <w:rsid w:val="009F6E86"/>
    <w:rsid w:val="009F7041"/>
    <w:rsid w:val="009F7054"/>
    <w:rsid w:val="009F7305"/>
    <w:rsid w:val="009F73CE"/>
    <w:rsid w:val="009F7808"/>
    <w:rsid w:val="009F7A1D"/>
    <w:rsid w:val="009F7CD6"/>
    <w:rsid w:val="009F7D51"/>
    <w:rsid w:val="009F7E16"/>
    <w:rsid w:val="009F7F3E"/>
    <w:rsid w:val="00A00116"/>
    <w:rsid w:val="00A00209"/>
    <w:rsid w:val="00A00376"/>
    <w:rsid w:val="00A004F0"/>
    <w:rsid w:val="00A00912"/>
    <w:rsid w:val="00A00B52"/>
    <w:rsid w:val="00A00BF9"/>
    <w:rsid w:val="00A00CE1"/>
    <w:rsid w:val="00A00E7B"/>
    <w:rsid w:val="00A01189"/>
    <w:rsid w:val="00A01351"/>
    <w:rsid w:val="00A01507"/>
    <w:rsid w:val="00A01BC1"/>
    <w:rsid w:val="00A021EE"/>
    <w:rsid w:val="00A02890"/>
    <w:rsid w:val="00A028E5"/>
    <w:rsid w:val="00A02948"/>
    <w:rsid w:val="00A02A82"/>
    <w:rsid w:val="00A02F02"/>
    <w:rsid w:val="00A03430"/>
    <w:rsid w:val="00A03479"/>
    <w:rsid w:val="00A035C0"/>
    <w:rsid w:val="00A036AD"/>
    <w:rsid w:val="00A0377F"/>
    <w:rsid w:val="00A0395D"/>
    <w:rsid w:val="00A0398E"/>
    <w:rsid w:val="00A039B4"/>
    <w:rsid w:val="00A039EA"/>
    <w:rsid w:val="00A03CB3"/>
    <w:rsid w:val="00A03D34"/>
    <w:rsid w:val="00A03F05"/>
    <w:rsid w:val="00A0421C"/>
    <w:rsid w:val="00A04616"/>
    <w:rsid w:val="00A046FD"/>
    <w:rsid w:val="00A0496D"/>
    <w:rsid w:val="00A0497E"/>
    <w:rsid w:val="00A049D8"/>
    <w:rsid w:val="00A04A59"/>
    <w:rsid w:val="00A04D42"/>
    <w:rsid w:val="00A04F44"/>
    <w:rsid w:val="00A04F81"/>
    <w:rsid w:val="00A05018"/>
    <w:rsid w:val="00A051CA"/>
    <w:rsid w:val="00A051E9"/>
    <w:rsid w:val="00A05279"/>
    <w:rsid w:val="00A05350"/>
    <w:rsid w:val="00A055DE"/>
    <w:rsid w:val="00A057FA"/>
    <w:rsid w:val="00A05902"/>
    <w:rsid w:val="00A0591D"/>
    <w:rsid w:val="00A059CA"/>
    <w:rsid w:val="00A05B8F"/>
    <w:rsid w:val="00A05D5A"/>
    <w:rsid w:val="00A05E2E"/>
    <w:rsid w:val="00A05F28"/>
    <w:rsid w:val="00A05F6C"/>
    <w:rsid w:val="00A06000"/>
    <w:rsid w:val="00A06033"/>
    <w:rsid w:val="00A06299"/>
    <w:rsid w:val="00A06467"/>
    <w:rsid w:val="00A06775"/>
    <w:rsid w:val="00A0698F"/>
    <w:rsid w:val="00A06A73"/>
    <w:rsid w:val="00A06B54"/>
    <w:rsid w:val="00A06CCC"/>
    <w:rsid w:val="00A06D8C"/>
    <w:rsid w:val="00A06F42"/>
    <w:rsid w:val="00A0730B"/>
    <w:rsid w:val="00A0730D"/>
    <w:rsid w:val="00A073F9"/>
    <w:rsid w:val="00A075FC"/>
    <w:rsid w:val="00A07667"/>
    <w:rsid w:val="00A076A1"/>
    <w:rsid w:val="00A076E8"/>
    <w:rsid w:val="00A0786C"/>
    <w:rsid w:val="00A0787A"/>
    <w:rsid w:val="00A07C83"/>
    <w:rsid w:val="00A07CD4"/>
    <w:rsid w:val="00A07F7D"/>
    <w:rsid w:val="00A10266"/>
    <w:rsid w:val="00A10310"/>
    <w:rsid w:val="00A105EB"/>
    <w:rsid w:val="00A108F9"/>
    <w:rsid w:val="00A1099C"/>
    <w:rsid w:val="00A109C3"/>
    <w:rsid w:val="00A10BEC"/>
    <w:rsid w:val="00A10BF7"/>
    <w:rsid w:val="00A10C9A"/>
    <w:rsid w:val="00A10D4A"/>
    <w:rsid w:val="00A11064"/>
    <w:rsid w:val="00A115AC"/>
    <w:rsid w:val="00A117B6"/>
    <w:rsid w:val="00A118D2"/>
    <w:rsid w:val="00A119A0"/>
    <w:rsid w:val="00A11BBE"/>
    <w:rsid w:val="00A11BC6"/>
    <w:rsid w:val="00A11E15"/>
    <w:rsid w:val="00A11ED8"/>
    <w:rsid w:val="00A11F8B"/>
    <w:rsid w:val="00A1201A"/>
    <w:rsid w:val="00A12209"/>
    <w:rsid w:val="00A1231C"/>
    <w:rsid w:val="00A124F6"/>
    <w:rsid w:val="00A12519"/>
    <w:rsid w:val="00A125C6"/>
    <w:rsid w:val="00A128B5"/>
    <w:rsid w:val="00A12970"/>
    <w:rsid w:val="00A12984"/>
    <w:rsid w:val="00A12A72"/>
    <w:rsid w:val="00A12B32"/>
    <w:rsid w:val="00A12B4E"/>
    <w:rsid w:val="00A13024"/>
    <w:rsid w:val="00A130B2"/>
    <w:rsid w:val="00A136BE"/>
    <w:rsid w:val="00A137AB"/>
    <w:rsid w:val="00A138B6"/>
    <w:rsid w:val="00A13A64"/>
    <w:rsid w:val="00A13C75"/>
    <w:rsid w:val="00A13CD5"/>
    <w:rsid w:val="00A141FE"/>
    <w:rsid w:val="00A14238"/>
    <w:rsid w:val="00A143ED"/>
    <w:rsid w:val="00A145CF"/>
    <w:rsid w:val="00A14710"/>
    <w:rsid w:val="00A1496D"/>
    <w:rsid w:val="00A14A5B"/>
    <w:rsid w:val="00A14B9D"/>
    <w:rsid w:val="00A14C84"/>
    <w:rsid w:val="00A14DC5"/>
    <w:rsid w:val="00A14FA3"/>
    <w:rsid w:val="00A15165"/>
    <w:rsid w:val="00A1527B"/>
    <w:rsid w:val="00A152E0"/>
    <w:rsid w:val="00A152EA"/>
    <w:rsid w:val="00A15310"/>
    <w:rsid w:val="00A153F1"/>
    <w:rsid w:val="00A15402"/>
    <w:rsid w:val="00A158C2"/>
    <w:rsid w:val="00A15AF2"/>
    <w:rsid w:val="00A15B02"/>
    <w:rsid w:val="00A15D1B"/>
    <w:rsid w:val="00A15E11"/>
    <w:rsid w:val="00A15EC7"/>
    <w:rsid w:val="00A160F0"/>
    <w:rsid w:val="00A1616C"/>
    <w:rsid w:val="00A16196"/>
    <w:rsid w:val="00A164E9"/>
    <w:rsid w:val="00A166D8"/>
    <w:rsid w:val="00A16748"/>
    <w:rsid w:val="00A16773"/>
    <w:rsid w:val="00A167F1"/>
    <w:rsid w:val="00A16B84"/>
    <w:rsid w:val="00A16BCF"/>
    <w:rsid w:val="00A16E62"/>
    <w:rsid w:val="00A170FB"/>
    <w:rsid w:val="00A1723A"/>
    <w:rsid w:val="00A173DA"/>
    <w:rsid w:val="00A17594"/>
    <w:rsid w:val="00A17739"/>
    <w:rsid w:val="00A17CB3"/>
    <w:rsid w:val="00A20225"/>
    <w:rsid w:val="00A20228"/>
    <w:rsid w:val="00A2027B"/>
    <w:rsid w:val="00A20308"/>
    <w:rsid w:val="00A20391"/>
    <w:rsid w:val="00A20895"/>
    <w:rsid w:val="00A2100A"/>
    <w:rsid w:val="00A211F0"/>
    <w:rsid w:val="00A212F2"/>
    <w:rsid w:val="00A214B8"/>
    <w:rsid w:val="00A2156A"/>
    <w:rsid w:val="00A219FC"/>
    <w:rsid w:val="00A21A79"/>
    <w:rsid w:val="00A21B1A"/>
    <w:rsid w:val="00A21C4C"/>
    <w:rsid w:val="00A21E1B"/>
    <w:rsid w:val="00A222C0"/>
    <w:rsid w:val="00A225F4"/>
    <w:rsid w:val="00A22602"/>
    <w:rsid w:val="00A22B6C"/>
    <w:rsid w:val="00A22BA5"/>
    <w:rsid w:val="00A23205"/>
    <w:rsid w:val="00A23375"/>
    <w:rsid w:val="00A233B3"/>
    <w:rsid w:val="00A234ED"/>
    <w:rsid w:val="00A23657"/>
    <w:rsid w:val="00A236CC"/>
    <w:rsid w:val="00A2371D"/>
    <w:rsid w:val="00A23774"/>
    <w:rsid w:val="00A23E22"/>
    <w:rsid w:val="00A24028"/>
    <w:rsid w:val="00A24196"/>
    <w:rsid w:val="00A24264"/>
    <w:rsid w:val="00A24492"/>
    <w:rsid w:val="00A24572"/>
    <w:rsid w:val="00A2465F"/>
    <w:rsid w:val="00A246E3"/>
    <w:rsid w:val="00A24AA6"/>
    <w:rsid w:val="00A2507C"/>
    <w:rsid w:val="00A2542F"/>
    <w:rsid w:val="00A254DC"/>
    <w:rsid w:val="00A257F5"/>
    <w:rsid w:val="00A25842"/>
    <w:rsid w:val="00A259AD"/>
    <w:rsid w:val="00A25A4E"/>
    <w:rsid w:val="00A25A53"/>
    <w:rsid w:val="00A25E1D"/>
    <w:rsid w:val="00A25F86"/>
    <w:rsid w:val="00A260AD"/>
    <w:rsid w:val="00A26489"/>
    <w:rsid w:val="00A26572"/>
    <w:rsid w:val="00A267FA"/>
    <w:rsid w:val="00A26A3B"/>
    <w:rsid w:val="00A26B8E"/>
    <w:rsid w:val="00A26C7A"/>
    <w:rsid w:val="00A26D12"/>
    <w:rsid w:val="00A26D96"/>
    <w:rsid w:val="00A26DCC"/>
    <w:rsid w:val="00A26E6A"/>
    <w:rsid w:val="00A27271"/>
    <w:rsid w:val="00A27363"/>
    <w:rsid w:val="00A27669"/>
    <w:rsid w:val="00A27760"/>
    <w:rsid w:val="00A277FE"/>
    <w:rsid w:val="00A27841"/>
    <w:rsid w:val="00A27921"/>
    <w:rsid w:val="00A279E3"/>
    <w:rsid w:val="00A27AFD"/>
    <w:rsid w:val="00A27B47"/>
    <w:rsid w:val="00A27B66"/>
    <w:rsid w:val="00A27F04"/>
    <w:rsid w:val="00A301AC"/>
    <w:rsid w:val="00A303E6"/>
    <w:rsid w:val="00A304FB"/>
    <w:rsid w:val="00A30507"/>
    <w:rsid w:val="00A306CE"/>
    <w:rsid w:val="00A30745"/>
    <w:rsid w:val="00A30ABC"/>
    <w:rsid w:val="00A30B93"/>
    <w:rsid w:val="00A30DB1"/>
    <w:rsid w:val="00A30DB5"/>
    <w:rsid w:val="00A30E43"/>
    <w:rsid w:val="00A313A6"/>
    <w:rsid w:val="00A31943"/>
    <w:rsid w:val="00A31C69"/>
    <w:rsid w:val="00A31D4C"/>
    <w:rsid w:val="00A31DAA"/>
    <w:rsid w:val="00A31DB8"/>
    <w:rsid w:val="00A31FB1"/>
    <w:rsid w:val="00A31FB6"/>
    <w:rsid w:val="00A31FC5"/>
    <w:rsid w:val="00A32017"/>
    <w:rsid w:val="00A32218"/>
    <w:rsid w:val="00A32414"/>
    <w:rsid w:val="00A3245D"/>
    <w:rsid w:val="00A324C5"/>
    <w:rsid w:val="00A325F2"/>
    <w:rsid w:val="00A327AE"/>
    <w:rsid w:val="00A328ED"/>
    <w:rsid w:val="00A32908"/>
    <w:rsid w:val="00A329D6"/>
    <w:rsid w:val="00A32B7C"/>
    <w:rsid w:val="00A32C31"/>
    <w:rsid w:val="00A32EA0"/>
    <w:rsid w:val="00A33310"/>
    <w:rsid w:val="00A3331D"/>
    <w:rsid w:val="00A33469"/>
    <w:rsid w:val="00A3348E"/>
    <w:rsid w:val="00A338A1"/>
    <w:rsid w:val="00A341A0"/>
    <w:rsid w:val="00A34241"/>
    <w:rsid w:val="00A3425D"/>
    <w:rsid w:val="00A3443D"/>
    <w:rsid w:val="00A34440"/>
    <w:rsid w:val="00A34545"/>
    <w:rsid w:val="00A34862"/>
    <w:rsid w:val="00A34B26"/>
    <w:rsid w:val="00A34B76"/>
    <w:rsid w:val="00A34CFF"/>
    <w:rsid w:val="00A34F8F"/>
    <w:rsid w:val="00A35263"/>
    <w:rsid w:val="00A352E6"/>
    <w:rsid w:val="00A35359"/>
    <w:rsid w:val="00A35442"/>
    <w:rsid w:val="00A3545D"/>
    <w:rsid w:val="00A35462"/>
    <w:rsid w:val="00A35583"/>
    <w:rsid w:val="00A355DB"/>
    <w:rsid w:val="00A35942"/>
    <w:rsid w:val="00A35A78"/>
    <w:rsid w:val="00A3609C"/>
    <w:rsid w:val="00A36690"/>
    <w:rsid w:val="00A366AB"/>
    <w:rsid w:val="00A36798"/>
    <w:rsid w:val="00A36802"/>
    <w:rsid w:val="00A3699C"/>
    <w:rsid w:val="00A369CF"/>
    <w:rsid w:val="00A36A8B"/>
    <w:rsid w:val="00A36C8E"/>
    <w:rsid w:val="00A36D3F"/>
    <w:rsid w:val="00A36D62"/>
    <w:rsid w:val="00A36DF3"/>
    <w:rsid w:val="00A36F6C"/>
    <w:rsid w:val="00A37090"/>
    <w:rsid w:val="00A3738F"/>
    <w:rsid w:val="00A37527"/>
    <w:rsid w:val="00A375BE"/>
    <w:rsid w:val="00A377C0"/>
    <w:rsid w:val="00A37885"/>
    <w:rsid w:val="00A379BB"/>
    <w:rsid w:val="00A379E0"/>
    <w:rsid w:val="00A379F0"/>
    <w:rsid w:val="00A37CEE"/>
    <w:rsid w:val="00A37E16"/>
    <w:rsid w:val="00A37E85"/>
    <w:rsid w:val="00A40132"/>
    <w:rsid w:val="00A401B1"/>
    <w:rsid w:val="00A404B9"/>
    <w:rsid w:val="00A40508"/>
    <w:rsid w:val="00A4086D"/>
    <w:rsid w:val="00A4092A"/>
    <w:rsid w:val="00A409E7"/>
    <w:rsid w:val="00A40C4B"/>
    <w:rsid w:val="00A40C8D"/>
    <w:rsid w:val="00A40EAD"/>
    <w:rsid w:val="00A40FCD"/>
    <w:rsid w:val="00A41177"/>
    <w:rsid w:val="00A4121C"/>
    <w:rsid w:val="00A41355"/>
    <w:rsid w:val="00A413FB"/>
    <w:rsid w:val="00A415BE"/>
    <w:rsid w:val="00A41652"/>
    <w:rsid w:val="00A41731"/>
    <w:rsid w:val="00A41C61"/>
    <w:rsid w:val="00A42599"/>
    <w:rsid w:val="00A4264D"/>
    <w:rsid w:val="00A42AB0"/>
    <w:rsid w:val="00A42B02"/>
    <w:rsid w:val="00A42BA5"/>
    <w:rsid w:val="00A42F9C"/>
    <w:rsid w:val="00A43350"/>
    <w:rsid w:val="00A433AF"/>
    <w:rsid w:val="00A43432"/>
    <w:rsid w:val="00A43550"/>
    <w:rsid w:val="00A43727"/>
    <w:rsid w:val="00A43792"/>
    <w:rsid w:val="00A43862"/>
    <w:rsid w:val="00A43AA4"/>
    <w:rsid w:val="00A43C18"/>
    <w:rsid w:val="00A43C4B"/>
    <w:rsid w:val="00A43E04"/>
    <w:rsid w:val="00A43EDB"/>
    <w:rsid w:val="00A440D9"/>
    <w:rsid w:val="00A441A0"/>
    <w:rsid w:val="00A442F4"/>
    <w:rsid w:val="00A44631"/>
    <w:rsid w:val="00A4465E"/>
    <w:rsid w:val="00A44738"/>
    <w:rsid w:val="00A44933"/>
    <w:rsid w:val="00A449AF"/>
    <w:rsid w:val="00A44B64"/>
    <w:rsid w:val="00A44FDA"/>
    <w:rsid w:val="00A45151"/>
    <w:rsid w:val="00A4515D"/>
    <w:rsid w:val="00A45317"/>
    <w:rsid w:val="00A454E5"/>
    <w:rsid w:val="00A45513"/>
    <w:rsid w:val="00A45573"/>
    <w:rsid w:val="00A45678"/>
    <w:rsid w:val="00A45995"/>
    <w:rsid w:val="00A45998"/>
    <w:rsid w:val="00A45A12"/>
    <w:rsid w:val="00A45A18"/>
    <w:rsid w:val="00A45BCC"/>
    <w:rsid w:val="00A45E64"/>
    <w:rsid w:val="00A45E6F"/>
    <w:rsid w:val="00A46123"/>
    <w:rsid w:val="00A46198"/>
    <w:rsid w:val="00A46358"/>
    <w:rsid w:val="00A465F8"/>
    <w:rsid w:val="00A4660A"/>
    <w:rsid w:val="00A466C5"/>
    <w:rsid w:val="00A46742"/>
    <w:rsid w:val="00A46832"/>
    <w:rsid w:val="00A468F6"/>
    <w:rsid w:val="00A46A56"/>
    <w:rsid w:val="00A46D25"/>
    <w:rsid w:val="00A46F8E"/>
    <w:rsid w:val="00A475F8"/>
    <w:rsid w:val="00A476EB"/>
    <w:rsid w:val="00A47C5D"/>
    <w:rsid w:val="00A47DFC"/>
    <w:rsid w:val="00A47EAD"/>
    <w:rsid w:val="00A47EF3"/>
    <w:rsid w:val="00A47FDF"/>
    <w:rsid w:val="00A48D68"/>
    <w:rsid w:val="00A5003C"/>
    <w:rsid w:val="00A50138"/>
    <w:rsid w:val="00A504FD"/>
    <w:rsid w:val="00A507CC"/>
    <w:rsid w:val="00A50875"/>
    <w:rsid w:val="00A508BE"/>
    <w:rsid w:val="00A50A51"/>
    <w:rsid w:val="00A50ACD"/>
    <w:rsid w:val="00A50B1C"/>
    <w:rsid w:val="00A50BCE"/>
    <w:rsid w:val="00A50C4E"/>
    <w:rsid w:val="00A51092"/>
    <w:rsid w:val="00A5109A"/>
    <w:rsid w:val="00A5141D"/>
    <w:rsid w:val="00A515B9"/>
    <w:rsid w:val="00A517DF"/>
    <w:rsid w:val="00A51A4F"/>
    <w:rsid w:val="00A51A51"/>
    <w:rsid w:val="00A51A84"/>
    <w:rsid w:val="00A51C06"/>
    <w:rsid w:val="00A51E68"/>
    <w:rsid w:val="00A51F54"/>
    <w:rsid w:val="00A52279"/>
    <w:rsid w:val="00A523B7"/>
    <w:rsid w:val="00A5272A"/>
    <w:rsid w:val="00A5293F"/>
    <w:rsid w:val="00A52B91"/>
    <w:rsid w:val="00A52CBE"/>
    <w:rsid w:val="00A52D61"/>
    <w:rsid w:val="00A52F58"/>
    <w:rsid w:val="00A52F66"/>
    <w:rsid w:val="00A52FEF"/>
    <w:rsid w:val="00A53046"/>
    <w:rsid w:val="00A53088"/>
    <w:rsid w:val="00A530D0"/>
    <w:rsid w:val="00A530EC"/>
    <w:rsid w:val="00A532DB"/>
    <w:rsid w:val="00A532DD"/>
    <w:rsid w:val="00A53835"/>
    <w:rsid w:val="00A53A66"/>
    <w:rsid w:val="00A53B3F"/>
    <w:rsid w:val="00A53C86"/>
    <w:rsid w:val="00A53CFB"/>
    <w:rsid w:val="00A53E5E"/>
    <w:rsid w:val="00A53FEA"/>
    <w:rsid w:val="00A542A3"/>
    <w:rsid w:val="00A543BF"/>
    <w:rsid w:val="00A5459B"/>
    <w:rsid w:val="00A54779"/>
    <w:rsid w:val="00A547C9"/>
    <w:rsid w:val="00A54A47"/>
    <w:rsid w:val="00A54D1A"/>
    <w:rsid w:val="00A54D62"/>
    <w:rsid w:val="00A54F3A"/>
    <w:rsid w:val="00A55300"/>
    <w:rsid w:val="00A5544A"/>
    <w:rsid w:val="00A5557B"/>
    <w:rsid w:val="00A55657"/>
    <w:rsid w:val="00A55859"/>
    <w:rsid w:val="00A5586D"/>
    <w:rsid w:val="00A559FE"/>
    <w:rsid w:val="00A55A09"/>
    <w:rsid w:val="00A55A38"/>
    <w:rsid w:val="00A55AC7"/>
    <w:rsid w:val="00A55BE3"/>
    <w:rsid w:val="00A55CBA"/>
    <w:rsid w:val="00A55E51"/>
    <w:rsid w:val="00A56254"/>
    <w:rsid w:val="00A5648C"/>
    <w:rsid w:val="00A56504"/>
    <w:rsid w:val="00A565A7"/>
    <w:rsid w:val="00A56802"/>
    <w:rsid w:val="00A5684A"/>
    <w:rsid w:val="00A5691A"/>
    <w:rsid w:val="00A56B13"/>
    <w:rsid w:val="00A56C01"/>
    <w:rsid w:val="00A56CB3"/>
    <w:rsid w:val="00A56CD1"/>
    <w:rsid w:val="00A571B6"/>
    <w:rsid w:val="00A571CC"/>
    <w:rsid w:val="00A571EA"/>
    <w:rsid w:val="00A572E5"/>
    <w:rsid w:val="00A57375"/>
    <w:rsid w:val="00A57377"/>
    <w:rsid w:val="00A574C2"/>
    <w:rsid w:val="00A5762A"/>
    <w:rsid w:val="00A577EC"/>
    <w:rsid w:val="00A57A39"/>
    <w:rsid w:val="00A57ADC"/>
    <w:rsid w:val="00A57CF9"/>
    <w:rsid w:val="00A57D51"/>
    <w:rsid w:val="00A57DC3"/>
    <w:rsid w:val="00A57E75"/>
    <w:rsid w:val="00A600D2"/>
    <w:rsid w:val="00A60288"/>
    <w:rsid w:val="00A607C9"/>
    <w:rsid w:val="00A60900"/>
    <w:rsid w:val="00A60C17"/>
    <w:rsid w:val="00A60D47"/>
    <w:rsid w:val="00A60E78"/>
    <w:rsid w:val="00A60EAF"/>
    <w:rsid w:val="00A610F0"/>
    <w:rsid w:val="00A6133B"/>
    <w:rsid w:val="00A6135C"/>
    <w:rsid w:val="00A6144D"/>
    <w:rsid w:val="00A61458"/>
    <w:rsid w:val="00A6158E"/>
    <w:rsid w:val="00A6176A"/>
    <w:rsid w:val="00A61DE0"/>
    <w:rsid w:val="00A622FA"/>
    <w:rsid w:val="00A625C8"/>
    <w:rsid w:val="00A62A3F"/>
    <w:rsid w:val="00A62B63"/>
    <w:rsid w:val="00A62F23"/>
    <w:rsid w:val="00A6329B"/>
    <w:rsid w:val="00A63460"/>
    <w:rsid w:val="00A63474"/>
    <w:rsid w:val="00A63509"/>
    <w:rsid w:val="00A63577"/>
    <w:rsid w:val="00A635A0"/>
    <w:rsid w:val="00A63707"/>
    <w:rsid w:val="00A63AFB"/>
    <w:rsid w:val="00A63DB5"/>
    <w:rsid w:val="00A63E4B"/>
    <w:rsid w:val="00A63ED8"/>
    <w:rsid w:val="00A63F9A"/>
    <w:rsid w:val="00A6437A"/>
    <w:rsid w:val="00A643FF"/>
    <w:rsid w:val="00A64735"/>
    <w:rsid w:val="00A6494D"/>
    <w:rsid w:val="00A64A1D"/>
    <w:rsid w:val="00A64AD2"/>
    <w:rsid w:val="00A64B5A"/>
    <w:rsid w:val="00A64DC8"/>
    <w:rsid w:val="00A64F73"/>
    <w:rsid w:val="00A64F7F"/>
    <w:rsid w:val="00A652BF"/>
    <w:rsid w:val="00A65345"/>
    <w:rsid w:val="00A653CF"/>
    <w:rsid w:val="00A65535"/>
    <w:rsid w:val="00A6583C"/>
    <w:rsid w:val="00A659E3"/>
    <w:rsid w:val="00A65DB0"/>
    <w:rsid w:val="00A65DB9"/>
    <w:rsid w:val="00A65E40"/>
    <w:rsid w:val="00A65E42"/>
    <w:rsid w:val="00A65E8A"/>
    <w:rsid w:val="00A65ED5"/>
    <w:rsid w:val="00A661C5"/>
    <w:rsid w:val="00A66338"/>
    <w:rsid w:val="00A663F4"/>
    <w:rsid w:val="00A66665"/>
    <w:rsid w:val="00A66706"/>
    <w:rsid w:val="00A66723"/>
    <w:rsid w:val="00A66878"/>
    <w:rsid w:val="00A6693E"/>
    <w:rsid w:val="00A66A0C"/>
    <w:rsid w:val="00A66AA4"/>
    <w:rsid w:val="00A66B24"/>
    <w:rsid w:val="00A66BD5"/>
    <w:rsid w:val="00A66D25"/>
    <w:rsid w:val="00A66DAB"/>
    <w:rsid w:val="00A66E6C"/>
    <w:rsid w:val="00A66EAE"/>
    <w:rsid w:val="00A66EEE"/>
    <w:rsid w:val="00A670AC"/>
    <w:rsid w:val="00A671AA"/>
    <w:rsid w:val="00A67232"/>
    <w:rsid w:val="00A674F5"/>
    <w:rsid w:val="00A677F4"/>
    <w:rsid w:val="00A67804"/>
    <w:rsid w:val="00A67815"/>
    <w:rsid w:val="00A678C5"/>
    <w:rsid w:val="00A67A59"/>
    <w:rsid w:val="00A67AB1"/>
    <w:rsid w:val="00A67AD0"/>
    <w:rsid w:val="00A67B59"/>
    <w:rsid w:val="00A67F3C"/>
    <w:rsid w:val="00A701C5"/>
    <w:rsid w:val="00A70275"/>
    <w:rsid w:val="00A7035E"/>
    <w:rsid w:val="00A703CC"/>
    <w:rsid w:val="00A703E3"/>
    <w:rsid w:val="00A7045F"/>
    <w:rsid w:val="00A70498"/>
    <w:rsid w:val="00A706A4"/>
    <w:rsid w:val="00A7092B"/>
    <w:rsid w:val="00A70E42"/>
    <w:rsid w:val="00A70EAE"/>
    <w:rsid w:val="00A70FA8"/>
    <w:rsid w:val="00A7121D"/>
    <w:rsid w:val="00A71509"/>
    <w:rsid w:val="00A71531"/>
    <w:rsid w:val="00A719E4"/>
    <w:rsid w:val="00A71A54"/>
    <w:rsid w:val="00A71AA0"/>
    <w:rsid w:val="00A71AC7"/>
    <w:rsid w:val="00A71CFA"/>
    <w:rsid w:val="00A71D98"/>
    <w:rsid w:val="00A71E25"/>
    <w:rsid w:val="00A720F0"/>
    <w:rsid w:val="00A7225A"/>
    <w:rsid w:val="00A72266"/>
    <w:rsid w:val="00A7233E"/>
    <w:rsid w:val="00A72597"/>
    <w:rsid w:val="00A725C8"/>
    <w:rsid w:val="00A72A42"/>
    <w:rsid w:val="00A72A61"/>
    <w:rsid w:val="00A72CFE"/>
    <w:rsid w:val="00A730A6"/>
    <w:rsid w:val="00A731CB"/>
    <w:rsid w:val="00A732CD"/>
    <w:rsid w:val="00A733E9"/>
    <w:rsid w:val="00A734D8"/>
    <w:rsid w:val="00A73834"/>
    <w:rsid w:val="00A7393B"/>
    <w:rsid w:val="00A73976"/>
    <w:rsid w:val="00A73A56"/>
    <w:rsid w:val="00A73A7A"/>
    <w:rsid w:val="00A73A8B"/>
    <w:rsid w:val="00A73ABB"/>
    <w:rsid w:val="00A73BEE"/>
    <w:rsid w:val="00A73D59"/>
    <w:rsid w:val="00A73DFC"/>
    <w:rsid w:val="00A73EA4"/>
    <w:rsid w:val="00A741FA"/>
    <w:rsid w:val="00A74315"/>
    <w:rsid w:val="00A74429"/>
    <w:rsid w:val="00A746A8"/>
    <w:rsid w:val="00A74A24"/>
    <w:rsid w:val="00A74C2E"/>
    <w:rsid w:val="00A74C38"/>
    <w:rsid w:val="00A74D00"/>
    <w:rsid w:val="00A74D9F"/>
    <w:rsid w:val="00A74E03"/>
    <w:rsid w:val="00A74F19"/>
    <w:rsid w:val="00A74FC5"/>
    <w:rsid w:val="00A74FF1"/>
    <w:rsid w:val="00A75045"/>
    <w:rsid w:val="00A7507B"/>
    <w:rsid w:val="00A750B0"/>
    <w:rsid w:val="00A751F3"/>
    <w:rsid w:val="00A752AA"/>
    <w:rsid w:val="00A7534C"/>
    <w:rsid w:val="00A75433"/>
    <w:rsid w:val="00A75688"/>
    <w:rsid w:val="00A757B4"/>
    <w:rsid w:val="00A75898"/>
    <w:rsid w:val="00A758B3"/>
    <w:rsid w:val="00A75B43"/>
    <w:rsid w:val="00A75C8B"/>
    <w:rsid w:val="00A75D41"/>
    <w:rsid w:val="00A75F07"/>
    <w:rsid w:val="00A76014"/>
    <w:rsid w:val="00A7627A"/>
    <w:rsid w:val="00A76816"/>
    <w:rsid w:val="00A7694F"/>
    <w:rsid w:val="00A76BA0"/>
    <w:rsid w:val="00A76D63"/>
    <w:rsid w:val="00A7702F"/>
    <w:rsid w:val="00A770BC"/>
    <w:rsid w:val="00A77528"/>
    <w:rsid w:val="00A77B84"/>
    <w:rsid w:val="00A77D74"/>
    <w:rsid w:val="00A77FA9"/>
    <w:rsid w:val="00A79AAF"/>
    <w:rsid w:val="00A80087"/>
    <w:rsid w:val="00A80316"/>
    <w:rsid w:val="00A8032A"/>
    <w:rsid w:val="00A803A0"/>
    <w:rsid w:val="00A80581"/>
    <w:rsid w:val="00A8059A"/>
    <w:rsid w:val="00A8084B"/>
    <w:rsid w:val="00A80931"/>
    <w:rsid w:val="00A809E5"/>
    <w:rsid w:val="00A80A65"/>
    <w:rsid w:val="00A80AD5"/>
    <w:rsid w:val="00A80AF0"/>
    <w:rsid w:val="00A80BCF"/>
    <w:rsid w:val="00A80F3E"/>
    <w:rsid w:val="00A80F5F"/>
    <w:rsid w:val="00A80FCA"/>
    <w:rsid w:val="00A811EA"/>
    <w:rsid w:val="00A8137D"/>
    <w:rsid w:val="00A8152F"/>
    <w:rsid w:val="00A81559"/>
    <w:rsid w:val="00A815F9"/>
    <w:rsid w:val="00A815FE"/>
    <w:rsid w:val="00A81938"/>
    <w:rsid w:val="00A81BE0"/>
    <w:rsid w:val="00A81D0E"/>
    <w:rsid w:val="00A81DEA"/>
    <w:rsid w:val="00A81DF4"/>
    <w:rsid w:val="00A81E65"/>
    <w:rsid w:val="00A81FB5"/>
    <w:rsid w:val="00A81FF2"/>
    <w:rsid w:val="00A8205E"/>
    <w:rsid w:val="00A8221F"/>
    <w:rsid w:val="00A82439"/>
    <w:rsid w:val="00A825FC"/>
    <w:rsid w:val="00A82737"/>
    <w:rsid w:val="00A82748"/>
    <w:rsid w:val="00A8279B"/>
    <w:rsid w:val="00A828AC"/>
    <w:rsid w:val="00A82957"/>
    <w:rsid w:val="00A829E3"/>
    <w:rsid w:val="00A829EE"/>
    <w:rsid w:val="00A82B6F"/>
    <w:rsid w:val="00A82BFD"/>
    <w:rsid w:val="00A82E1F"/>
    <w:rsid w:val="00A8314B"/>
    <w:rsid w:val="00A832BF"/>
    <w:rsid w:val="00A832F1"/>
    <w:rsid w:val="00A8358E"/>
    <w:rsid w:val="00A8369C"/>
    <w:rsid w:val="00A836D6"/>
    <w:rsid w:val="00A8374B"/>
    <w:rsid w:val="00A8379D"/>
    <w:rsid w:val="00A83919"/>
    <w:rsid w:val="00A8397F"/>
    <w:rsid w:val="00A83A75"/>
    <w:rsid w:val="00A83C3C"/>
    <w:rsid w:val="00A83DBC"/>
    <w:rsid w:val="00A83FDD"/>
    <w:rsid w:val="00A844B2"/>
    <w:rsid w:val="00A8455E"/>
    <w:rsid w:val="00A8461E"/>
    <w:rsid w:val="00A846A2"/>
    <w:rsid w:val="00A84869"/>
    <w:rsid w:val="00A84A58"/>
    <w:rsid w:val="00A84BE2"/>
    <w:rsid w:val="00A84D16"/>
    <w:rsid w:val="00A84F51"/>
    <w:rsid w:val="00A85085"/>
    <w:rsid w:val="00A8521E"/>
    <w:rsid w:val="00A8545D"/>
    <w:rsid w:val="00A8558D"/>
    <w:rsid w:val="00A856A9"/>
    <w:rsid w:val="00A85803"/>
    <w:rsid w:val="00A85A4B"/>
    <w:rsid w:val="00A85AD8"/>
    <w:rsid w:val="00A85BB3"/>
    <w:rsid w:val="00A85E6B"/>
    <w:rsid w:val="00A85E76"/>
    <w:rsid w:val="00A85FAD"/>
    <w:rsid w:val="00A85FE6"/>
    <w:rsid w:val="00A8622D"/>
    <w:rsid w:val="00A86397"/>
    <w:rsid w:val="00A86419"/>
    <w:rsid w:val="00A866C9"/>
    <w:rsid w:val="00A867DA"/>
    <w:rsid w:val="00A86835"/>
    <w:rsid w:val="00A86B8A"/>
    <w:rsid w:val="00A86CAD"/>
    <w:rsid w:val="00A87083"/>
    <w:rsid w:val="00A8713E"/>
    <w:rsid w:val="00A87769"/>
    <w:rsid w:val="00A87B61"/>
    <w:rsid w:val="00A87C28"/>
    <w:rsid w:val="00A87F3E"/>
    <w:rsid w:val="00A87F7F"/>
    <w:rsid w:val="00A9014F"/>
    <w:rsid w:val="00A9023C"/>
    <w:rsid w:val="00A90374"/>
    <w:rsid w:val="00A903A2"/>
    <w:rsid w:val="00A903BA"/>
    <w:rsid w:val="00A90577"/>
    <w:rsid w:val="00A906B8"/>
    <w:rsid w:val="00A90BC1"/>
    <w:rsid w:val="00A90C49"/>
    <w:rsid w:val="00A90CA3"/>
    <w:rsid w:val="00A90E0D"/>
    <w:rsid w:val="00A90E33"/>
    <w:rsid w:val="00A912C1"/>
    <w:rsid w:val="00A91377"/>
    <w:rsid w:val="00A91380"/>
    <w:rsid w:val="00A914D7"/>
    <w:rsid w:val="00A9161D"/>
    <w:rsid w:val="00A917AD"/>
    <w:rsid w:val="00A91BBF"/>
    <w:rsid w:val="00A91F12"/>
    <w:rsid w:val="00A921D0"/>
    <w:rsid w:val="00A9235D"/>
    <w:rsid w:val="00A924BF"/>
    <w:rsid w:val="00A9251B"/>
    <w:rsid w:val="00A92718"/>
    <w:rsid w:val="00A928FF"/>
    <w:rsid w:val="00A92914"/>
    <w:rsid w:val="00A92A9A"/>
    <w:rsid w:val="00A92C81"/>
    <w:rsid w:val="00A92D3F"/>
    <w:rsid w:val="00A92E1F"/>
    <w:rsid w:val="00A92FE7"/>
    <w:rsid w:val="00A9303C"/>
    <w:rsid w:val="00A93049"/>
    <w:rsid w:val="00A9351E"/>
    <w:rsid w:val="00A93545"/>
    <w:rsid w:val="00A93575"/>
    <w:rsid w:val="00A9378F"/>
    <w:rsid w:val="00A93BD1"/>
    <w:rsid w:val="00A93DEB"/>
    <w:rsid w:val="00A93E46"/>
    <w:rsid w:val="00A93FF1"/>
    <w:rsid w:val="00A94071"/>
    <w:rsid w:val="00A940B4"/>
    <w:rsid w:val="00A942C0"/>
    <w:rsid w:val="00A942E4"/>
    <w:rsid w:val="00A943FB"/>
    <w:rsid w:val="00A944FF"/>
    <w:rsid w:val="00A94812"/>
    <w:rsid w:val="00A94843"/>
    <w:rsid w:val="00A94973"/>
    <w:rsid w:val="00A94C0A"/>
    <w:rsid w:val="00A94F26"/>
    <w:rsid w:val="00A95080"/>
    <w:rsid w:val="00A95391"/>
    <w:rsid w:val="00A95439"/>
    <w:rsid w:val="00A95541"/>
    <w:rsid w:val="00A95AA1"/>
    <w:rsid w:val="00A95CA9"/>
    <w:rsid w:val="00A95DD8"/>
    <w:rsid w:val="00A95F74"/>
    <w:rsid w:val="00A96076"/>
    <w:rsid w:val="00A96253"/>
    <w:rsid w:val="00A962DA"/>
    <w:rsid w:val="00A96572"/>
    <w:rsid w:val="00A965E5"/>
    <w:rsid w:val="00A96641"/>
    <w:rsid w:val="00A96674"/>
    <w:rsid w:val="00A96748"/>
    <w:rsid w:val="00A96DB9"/>
    <w:rsid w:val="00A96DC9"/>
    <w:rsid w:val="00A96F0D"/>
    <w:rsid w:val="00A96FA8"/>
    <w:rsid w:val="00A971F2"/>
    <w:rsid w:val="00A972FF"/>
    <w:rsid w:val="00A9746B"/>
    <w:rsid w:val="00A9776F"/>
    <w:rsid w:val="00A9789B"/>
    <w:rsid w:val="00A978A8"/>
    <w:rsid w:val="00A978B8"/>
    <w:rsid w:val="00A97966"/>
    <w:rsid w:val="00A979EF"/>
    <w:rsid w:val="00A97F11"/>
    <w:rsid w:val="00AA008C"/>
    <w:rsid w:val="00AA0381"/>
    <w:rsid w:val="00AA05E8"/>
    <w:rsid w:val="00AA0626"/>
    <w:rsid w:val="00AA06DD"/>
    <w:rsid w:val="00AA06EF"/>
    <w:rsid w:val="00AA0706"/>
    <w:rsid w:val="00AA076F"/>
    <w:rsid w:val="00AA08DD"/>
    <w:rsid w:val="00AA0B4B"/>
    <w:rsid w:val="00AA0C81"/>
    <w:rsid w:val="00AA0E1F"/>
    <w:rsid w:val="00AA0EE0"/>
    <w:rsid w:val="00AA1261"/>
    <w:rsid w:val="00AA13F8"/>
    <w:rsid w:val="00AA14EC"/>
    <w:rsid w:val="00AA15F6"/>
    <w:rsid w:val="00AA1689"/>
    <w:rsid w:val="00AA173A"/>
    <w:rsid w:val="00AA1749"/>
    <w:rsid w:val="00AA1881"/>
    <w:rsid w:val="00AA18D1"/>
    <w:rsid w:val="00AA18DA"/>
    <w:rsid w:val="00AA18DD"/>
    <w:rsid w:val="00AA1B8B"/>
    <w:rsid w:val="00AA1C7F"/>
    <w:rsid w:val="00AA1E75"/>
    <w:rsid w:val="00AA1FDD"/>
    <w:rsid w:val="00AA2333"/>
    <w:rsid w:val="00AA2396"/>
    <w:rsid w:val="00AA2424"/>
    <w:rsid w:val="00AA2514"/>
    <w:rsid w:val="00AA25C1"/>
    <w:rsid w:val="00AA2649"/>
    <w:rsid w:val="00AA2668"/>
    <w:rsid w:val="00AA2696"/>
    <w:rsid w:val="00AA3236"/>
    <w:rsid w:val="00AA35DB"/>
    <w:rsid w:val="00AA3691"/>
    <w:rsid w:val="00AA37AF"/>
    <w:rsid w:val="00AA37BE"/>
    <w:rsid w:val="00AA3844"/>
    <w:rsid w:val="00AA3880"/>
    <w:rsid w:val="00AA3BC9"/>
    <w:rsid w:val="00AA3D5F"/>
    <w:rsid w:val="00AA3EE5"/>
    <w:rsid w:val="00AA3F3B"/>
    <w:rsid w:val="00AA4216"/>
    <w:rsid w:val="00AA4222"/>
    <w:rsid w:val="00AA44E0"/>
    <w:rsid w:val="00AA462A"/>
    <w:rsid w:val="00AA46F8"/>
    <w:rsid w:val="00AA4BE7"/>
    <w:rsid w:val="00AA4F08"/>
    <w:rsid w:val="00AA5484"/>
    <w:rsid w:val="00AA55DD"/>
    <w:rsid w:val="00AA56D0"/>
    <w:rsid w:val="00AA5770"/>
    <w:rsid w:val="00AA5791"/>
    <w:rsid w:val="00AA5836"/>
    <w:rsid w:val="00AA5C12"/>
    <w:rsid w:val="00AA5D47"/>
    <w:rsid w:val="00AA5DF1"/>
    <w:rsid w:val="00AA6105"/>
    <w:rsid w:val="00AA61DF"/>
    <w:rsid w:val="00AA6373"/>
    <w:rsid w:val="00AA6374"/>
    <w:rsid w:val="00AA643F"/>
    <w:rsid w:val="00AA64BA"/>
    <w:rsid w:val="00AA64BC"/>
    <w:rsid w:val="00AA68C5"/>
    <w:rsid w:val="00AA6925"/>
    <w:rsid w:val="00AA6BA6"/>
    <w:rsid w:val="00AA7087"/>
    <w:rsid w:val="00AA72F8"/>
    <w:rsid w:val="00AA7366"/>
    <w:rsid w:val="00AA7398"/>
    <w:rsid w:val="00AA7535"/>
    <w:rsid w:val="00AA7612"/>
    <w:rsid w:val="00AA7672"/>
    <w:rsid w:val="00AA76A9"/>
    <w:rsid w:val="00AA7A7C"/>
    <w:rsid w:val="00AB0098"/>
    <w:rsid w:val="00AB02AE"/>
    <w:rsid w:val="00AB05B7"/>
    <w:rsid w:val="00AB0B94"/>
    <w:rsid w:val="00AB0CE4"/>
    <w:rsid w:val="00AB0CF8"/>
    <w:rsid w:val="00AB0D26"/>
    <w:rsid w:val="00AB0D49"/>
    <w:rsid w:val="00AB120A"/>
    <w:rsid w:val="00AB12F7"/>
    <w:rsid w:val="00AB1341"/>
    <w:rsid w:val="00AB152C"/>
    <w:rsid w:val="00AB16E6"/>
    <w:rsid w:val="00AB1978"/>
    <w:rsid w:val="00AB19CB"/>
    <w:rsid w:val="00AB201F"/>
    <w:rsid w:val="00AB20BA"/>
    <w:rsid w:val="00AB20D7"/>
    <w:rsid w:val="00AB20F7"/>
    <w:rsid w:val="00AB2585"/>
    <w:rsid w:val="00AB2A56"/>
    <w:rsid w:val="00AB2BC7"/>
    <w:rsid w:val="00AB2C28"/>
    <w:rsid w:val="00AB2C9A"/>
    <w:rsid w:val="00AB2D9F"/>
    <w:rsid w:val="00AB2E08"/>
    <w:rsid w:val="00AB33A3"/>
    <w:rsid w:val="00AB3416"/>
    <w:rsid w:val="00AB3635"/>
    <w:rsid w:val="00AB3674"/>
    <w:rsid w:val="00AB3784"/>
    <w:rsid w:val="00AB38DB"/>
    <w:rsid w:val="00AB39FC"/>
    <w:rsid w:val="00AB3C47"/>
    <w:rsid w:val="00AB3CBE"/>
    <w:rsid w:val="00AB3E7E"/>
    <w:rsid w:val="00AB3FD6"/>
    <w:rsid w:val="00AB4873"/>
    <w:rsid w:val="00AB498B"/>
    <w:rsid w:val="00AB4AF9"/>
    <w:rsid w:val="00AB4CBE"/>
    <w:rsid w:val="00AB4DE0"/>
    <w:rsid w:val="00AB4E9A"/>
    <w:rsid w:val="00AB4F89"/>
    <w:rsid w:val="00AB501A"/>
    <w:rsid w:val="00AB54E9"/>
    <w:rsid w:val="00AB558E"/>
    <w:rsid w:val="00AB56BC"/>
    <w:rsid w:val="00AB57A4"/>
    <w:rsid w:val="00AB5CE8"/>
    <w:rsid w:val="00AB5D4E"/>
    <w:rsid w:val="00AB605C"/>
    <w:rsid w:val="00AB6087"/>
    <w:rsid w:val="00AB62E4"/>
    <w:rsid w:val="00AB6378"/>
    <w:rsid w:val="00AB63F0"/>
    <w:rsid w:val="00AB6489"/>
    <w:rsid w:val="00AB6582"/>
    <w:rsid w:val="00AB6603"/>
    <w:rsid w:val="00AB66A3"/>
    <w:rsid w:val="00AB66ED"/>
    <w:rsid w:val="00AB67AD"/>
    <w:rsid w:val="00AB6849"/>
    <w:rsid w:val="00AB6C7B"/>
    <w:rsid w:val="00AB6C84"/>
    <w:rsid w:val="00AB70E9"/>
    <w:rsid w:val="00AB7162"/>
    <w:rsid w:val="00AB7281"/>
    <w:rsid w:val="00AB767C"/>
    <w:rsid w:val="00AB7690"/>
    <w:rsid w:val="00AB7882"/>
    <w:rsid w:val="00AB7A90"/>
    <w:rsid w:val="00AB7C10"/>
    <w:rsid w:val="00AB7DC3"/>
    <w:rsid w:val="00AB7FAB"/>
    <w:rsid w:val="00AC01B7"/>
    <w:rsid w:val="00AC03CC"/>
    <w:rsid w:val="00AC0449"/>
    <w:rsid w:val="00AC04D4"/>
    <w:rsid w:val="00AC09F4"/>
    <w:rsid w:val="00AC0DC2"/>
    <w:rsid w:val="00AC0E51"/>
    <w:rsid w:val="00AC0F2E"/>
    <w:rsid w:val="00AC0F84"/>
    <w:rsid w:val="00AC1195"/>
    <w:rsid w:val="00AC1351"/>
    <w:rsid w:val="00AC1361"/>
    <w:rsid w:val="00AC14B1"/>
    <w:rsid w:val="00AC14C3"/>
    <w:rsid w:val="00AC1535"/>
    <w:rsid w:val="00AC18FC"/>
    <w:rsid w:val="00AC1CDA"/>
    <w:rsid w:val="00AC1D03"/>
    <w:rsid w:val="00AC1D15"/>
    <w:rsid w:val="00AC1D9A"/>
    <w:rsid w:val="00AC2639"/>
    <w:rsid w:val="00AC27FF"/>
    <w:rsid w:val="00AC2826"/>
    <w:rsid w:val="00AC284F"/>
    <w:rsid w:val="00AC2951"/>
    <w:rsid w:val="00AC29F0"/>
    <w:rsid w:val="00AC2B45"/>
    <w:rsid w:val="00AC2E9E"/>
    <w:rsid w:val="00AC2F8B"/>
    <w:rsid w:val="00AC2FC4"/>
    <w:rsid w:val="00AC30F7"/>
    <w:rsid w:val="00AC3292"/>
    <w:rsid w:val="00AC354F"/>
    <w:rsid w:val="00AC356B"/>
    <w:rsid w:val="00AC38C1"/>
    <w:rsid w:val="00AC39F7"/>
    <w:rsid w:val="00AC3AB9"/>
    <w:rsid w:val="00AC41E1"/>
    <w:rsid w:val="00AC42A4"/>
    <w:rsid w:val="00AC44FD"/>
    <w:rsid w:val="00AC4715"/>
    <w:rsid w:val="00AC4A81"/>
    <w:rsid w:val="00AC4B16"/>
    <w:rsid w:val="00AC5022"/>
    <w:rsid w:val="00AC50B7"/>
    <w:rsid w:val="00AC510D"/>
    <w:rsid w:val="00AC52E6"/>
    <w:rsid w:val="00AC551A"/>
    <w:rsid w:val="00AC594D"/>
    <w:rsid w:val="00AC5A64"/>
    <w:rsid w:val="00AC5B61"/>
    <w:rsid w:val="00AC5C3A"/>
    <w:rsid w:val="00AC5DDE"/>
    <w:rsid w:val="00AC6008"/>
    <w:rsid w:val="00AC61B0"/>
    <w:rsid w:val="00AC627B"/>
    <w:rsid w:val="00AC6454"/>
    <w:rsid w:val="00AC66A9"/>
    <w:rsid w:val="00AC66ED"/>
    <w:rsid w:val="00AC6749"/>
    <w:rsid w:val="00AC6A0C"/>
    <w:rsid w:val="00AC6A29"/>
    <w:rsid w:val="00AC6E25"/>
    <w:rsid w:val="00AC6FEF"/>
    <w:rsid w:val="00AC70B7"/>
    <w:rsid w:val="00AC7114"/>
    <w:rsid w:val="00AC715D"/>
    <w:rsid w:val="00AC71C4"/>
    <w:rsid w:val="00AC7371"/>
    <w:rsid w:val="00AC7557"/>
    <w:rsid w:val="00AC757F"/>
    <w:rsid w:val="00AC7AF1"/>
    <w:rsid w:val="00AC7CE9"/>
    <w:rsid w:val="00AC7D29"/>
    <w:rsid w:val="00AC7F7E"/>
    <w:rsid w:val="00AD0010"/>
    <w:rsid w:val="00AD00FA"/>
    <w:rsid w:val="00AD01B4"/>
    <w:rsid w:val="00AD02F4"/>
    <w:rsid w:val="00AD0395"/>
    <w:rsid w:val="00AD03BB"/>
    <w:rsid w:val="00AD03E6"/>
    <w:rsid w:val="00AD0425"/>
    <w:rsid w:val="00AD04CF"/>
    <w:rsid w:val="00AD0547"/>
    <w:rsid w:val="00AD0B2C"/>
    <w:rsid w:val="00AD0BAF"/>
    <w:rsid w:val="00AD0D71"/>
    <w:rsid w:val="00AD0FB3"/>
    <w:rsid w:val="00AD0FD0"/>
    <w:rsid w:val="00AD1002"/>
    <w:rsid w:val="00AD10D3"/>
    <w:rsid w:val="00AD10D7"/>
    <w:rsid w:val="00AD145D"/>
    <w:rsid w:val="00AD16A5"/>
    <w:rsid w:val="00AD1798"/>
    <w:rsid w:val="00AD1A14"/>
    <w:rsid w:val="00AD1AA2"/>
    <w:rsid w:val="00AD1B54"/>
    <w:rsid w:val="00AD1C1E"/>
    <w:rsid w:val="00AD1C47"/>
    <w:rsid w:val="00AD1C6B"/>
    <w:rsid w:val="00AD1D47"/>
    <w:rsid w:val="00AD1F9E"/>
    <w:rsid w:val="00AD202B"/>
    <w:rsid w:val="00AD20DE"/>
    <w:rsid w:val="00AD2250"/>
    <w:rsid w:val="00AD230B"/>
    <w:rsid w:val="00AD2350"/>
    <w:rsid w:val="00AD23CE"/>
    <w:rsid w:val="00AD23FD"/>
    <w:rsid w:val="00AD247D"/>
    <w:rsid w:val="00AD24DD"/>
    <w:rsid w:val="00AD26EE"/>
    <w:rsid w:val="00AD278F"/>
    <w:rsid w:val="00AD28A0"/>
    <w:rsid w:val="00AD28E3"/>
    <w:rsid w:val="00AD2C0F"/>
    <w:rsid w:val="00AD2D37"/>
    <w:rsid w:val="00AD303A"/>
    <w:rsid w:val="00AD34EA"/>
    <w:rsid w:val="00AD358E"/>
    <w:rsid w:val="00AD367F"/>
    <w:rsid w:val="00AD36A1"/>
    <w:rsid w:val="00AD3704"/>
    <w:rsid w:val="00AD38D3"/>
    <w:rsid w:val="00AD394F"/>
    <w:rsid w:val="00AD39AD"/>
    <w:rsid w:val="00AD3BA0"/>
    <w:rsid w:val="00AD3C7F"/>
    <w:rsid w:val="00AD3E25"/>
    <w:rsid w:val="00AD3F53"/>
    <w:rsid w:val="00AD3F5A"/>
    <w:rsid w:val="00AD460E"/>
    <w:rsid w:val="00AD489F"/>
    <w:rsid w:val="00AD4B81"/>
    <w:rsid w:val="00AD4DAA"/>
    <w:rsid w:val="00AD4DEF"/>
    <w:rsid w:val="00AD5016"/>
    <w:rsid w:val="00AD5069"/>
    <w:rsid w:val="00AD5143"/>
    <w:rsid w:val="00AD518F"/>
    <w:rsid w:val="00AD5283"/>
    <w:rsid w:val="00AD536E"/>
    <w:rsid w:val="00AD541D"/>
    <w:rsid w:val="00AD5452"/>
    <w:rsid w:val="00AD54C0"/>
    <w:rsid w:val="00AD550E"/>
    <w:rsid w:val="00AD5745"/>
    <w:rsid w:val="00AD57F7"/>
    <w:rsid w:val="00AD58B0"/>
    <w:rsid w:val="00AD5A5B"/>
    <w:rsid w:val="00AD5B48"/>
    <w:rsid w:val="00AD5D52"/>
    <w:rsid w:val="00AD5E4E"/>
    <w:rsid w:val="00AD5F97"/>
    <w:rsid w:val="00AD6689"/>
    <w:rsid w:val="00AD675B"/>
    <w:rsid w:val="00AD6A27"/>
    <w:rsid w:val="00AD6AE2"/>
    <w:rsid w:val="00AD6ECF"/>
    <w:rsid w:val="00AD71A8"/>
    <w:rsid w:val="00AD71F8"/>
    <w:rsid w:val="00AD71FB"/>
    <w:rsid w:val="00AD7258"/>
    <w:rsid w:val="00AD737D"/>
    <w:rsid w:val="00AD73E2"/>
    <w:rsid w:val="00AD752E"/>
    <w:rsid w:val="00AD78AE"/>
    <w:rsid w:val="00AD7A89"/>
    <w:rsid w:val="00AD7BB4"/>
    <w:rsid w:val="00AD7C25"/>
    <w:rsid w:val="00AE0164"/>
    <w:rsid w:val="00AE08C5"/>
    <w:rsid w:val="00AE0968"/>
    <w:rsid w:val="00AE0A9F"/>
    <w:rsid w:val="00AE0BEE"/>
    <w:rsid w:val="00AE1057"/>
    <w:rsid w:val="00AE11F2"/>
    <w:rsid w:val="00AE1286"/>
    <w:rsid w:val="00AE1294"/>
    <w:rsid w:val="00AE136E"/>
    <w:rsid w:val="00AE145C"/>
    <w:rsid w:val="00AE1507"/>
    <w:rsid w:val="00AE157F"/>
    <w:rsid w:val="00AE1C02"/>
    <w:rsid w:val="00AE1C1D"/>
    <w:rsid w:val="00AE23E0"/>
    <w:rsid w:val="00AE25C3"/>
    <w:rsid w:val="00AE2736"/>
    <w:rsid w:val="00AE2887"/>
    <w:rsid w:val="00AE2BB4"/>
    <w:rsid w:val="00AE2D1F"/>
    <w:rsid w:val="00AE2E88"/>
    <w:rsid w:val="00AE2F10"/>
    <w:rsid w:val="00AE31CD"/>
    <w:rsid w:val="00AE32DF"/>
    <w:rsid w:val="00AE354C"/>
    <w:rsid w:val="00AE3655"/>
    <w:rsid w:val="00AE37CF"/>
    <w:rsid w:val="00AE38E0"/>
    <w:rsid w:val="00AE3B0D"/>
    <w:rsid w:val="00AE3C83"/>
    <w:rsid w:val="00AE3D18"/>
    <w:rsid w:val="00AE3D3B"/>
    <w:rsid w:val="00AE3EBC"/>
    <w:rsid w:val="00AE424A"/>
    <w:rsid w:val="00AE428A"/>
    <w:rsid w:val="00AE4669"/>
    <w:rsid w:val="00AE47D7"/>
    <w:rsid w:val="00AE47ED"/>
    <w:rsid w:val="00AE48E5"/>
    <w:rsid w:val="00AE49A7"/>
    <w:rsid w:val="00AE4CA0"/>
    <w:rsid w:val="00AE4E78"/>
    <w:rsid w:val="00AE4ED2"/>
    <w:rsid w:val="00AE4EF2"/>
    <w:rsid w:val="00AE4F16"/>
    <w:rsid w:val="00AE50F7"/>
    <w:rsid w:val="00AE5104"/>
    <w:rsid w:val="00AE5390"/>
    <w:rsid w:val="00AE5725"/>
    <w:rsid w:val="00AE58B7"/>
    <w:rsid w:val="00AE5998"/>
    <w:rsid w:val="00AE5B3D"/>
    <w:rsid w:val="00AE5D9D"/>
    <w:rsid w:val="00AE5E36"/>
    <w:rsid w:val="00AE5EC6"/>
    <w:rsid w:val="00AE6008"/>
    <w:rsid w:val="00AE61CC"/>
    <w:rsid w:val="00AE627C"/>
    <w:rsid w:val="00AE647A"/>
    <w:rsid w:val="00AE65FA"/>
    <w:rsid w:val="00AE6809"/>
    <w:rsid w:val="00AE6917"/>
    <w:rsid w:val="00AE6A7B"/>
    <w:rsid w:val="00AE6F98"/>
    <w:rsid w:val="00AE6FCF"/>
    <w:rsid w:val="00AE716F"/>
    <w:rsid w:val="00AE71AE"/>
    <w:rsid w:val="00AE7446"/>
    <w:rsid w:val="00AE74F6"/>
    <w:rsid w:val="00AE7884"/>
    <w:rsid w:val="00AE7C71"/>
    <w:rsid w:val="00AE7D99"/>
    <w:rsid w:val="00AE7DE8"/>
    <w:rsid w:val="00AE7E7D"/>
    <w:rsid w:val="00AE939D"/>
    <w:rsid w:val="00AF0183"/>
    <w:rsid w:val="00AF0218"/>
    <w:rsid w:val="00AF0421"/>
    <w:rsid w:val="00AF04A3"/>
    <w:rsid w:val="00AF0852"/>
    <w:rsid w:val="00AF086E"/>
    <w:rsid w:val="00AF089D"/>
    <w:rsid w:val="00AF0962"/>
    <w:rsid w:val="00AF097B"/>
    <w:rsid w:val="00AF0A1D"/>
    <w:rsid w:val="00AF0AF3"/>
    <w:rsid w:val="00AF0C45"/>
    <w:rsid w:val="00AF0CEA"/>
    <w:rsid w:val="00AF0D15"/>
    <w:rsid w:val="00AF0EDA"/>
    <w:rsid w:val="00AF1108"/>
    <w:rsid w:val="00AF14C7"/>
    <w:rsid w:val="00AF14DD"/>
    <w:rsid w:val="00AF1AA1"/>
    <w:rsid w:val="00AF1B17"/>
    <w:rsid w:val="00AF1C00"/>
    <w:rsid w:val="00AF1C65"/>
    <w:rsid w:val="00AF1CDD"/>
    <w:rsid w:val="00AF214A"/>
    <w:rsid w:val="00AF21B0"/>
    <w:rsid w:val="00AF22A3"/>
    <w:rsid w:val="00AF2DAF"/>
    <w:rsid w:val="00AF2DF2"/>
    <w:rsid w:val="00AF32C2"/>
    <w:rsid w:val="00AF3308"/>
    <w:rsid w:val="00AF3360"/>
    <w:rsid w:val="00AF3391"/>
    <w:rsid w:val="00AF345E"/>
    <w:rsid w:val="00AF3748"/>
    <w:rsid w:val="00AF37BC"/>
    <w:rsid w:val="00AF399E"/>
    <w:rsid w:val="00AF3A5C"/>
    <w:rsid w:val="00AF3D6B"/>
    <w:rsid w:val="00AF3FD9"/>
    <w:rsid w:val="00AF405B"/>
    <w:rsid w:val="00AF41ED"/>
    <w:rsid w:val="00AF42D6"/>
    <w:rsid w:val="00AF4543"/>
    <w:rsid w:val="00AF4A35"/>
    <w:rsid w:val="00AF4C4B"/>
    <w:rsid w:val="00AF4C7F"/>
    <w:rsid w:val="00AF5031"/>
    <w:rsid w:val="00AF503C"/>
    <w:rsid w:val="00AF50DE"/>
    <w:rsid w:val="00AF5273"/>
    <w:rsid w:val="00AF5860"/>
    <w:rsid w:val="00AF5893"/>
    <w:rsid w:val="00AF5937"/>
    <w:rsid w:val="00AF5A67"/>
    <w:rsid w:val="00AF5B2B"/>
    <w:rsid w:val="00AF5BA2"/>
    <w:rsid w:val="00AF5C85"/>
    <w:rsid w:val="00AF5F21"/>
    <w:rsid w:val="00AF5FED"/>
    <w:rsid w:val="00AF62AA"/>
    <w:rsid w:val="00AF646C"/>
    <w:rsid w:val="00AF654C"/>
    <w:rsid w:val="00AF669F"/>
    <w:rsid w:val="00AF6905"/>
    <w:rsid w:val="00AF6B0B"/>
    <w:rsid w:val="00AF6DF8"/>
    <w:rsid w:val="00AF6F6D"/>
    <w:rsid w:val="00AF7167"/>
    <w:rsid w:val="00AF7293"/>
    <w:rsid w:val="00AF72B5"/>
    <w:rsid w:val="00AF72F0"/>
    <w:rsid w:val="00AF7322"/>
    <w:rsid w:val="00AF7491"/>
    <w:rsid w:val="00AF7544"/>
    <w:rsid w:val="00AF76ED"/>
    <w:rsid w:val="00AF79A7"/>
    <w:rsid w:val="00AF79D5"/>
    <w:rsid w:val="00AF7BCC"/>
    <w:rsid w:val="00AF7C1A"/>
    <w:rsid w:val="00AF7C6D"/>
    <w:rsid w:val="00AF7D67"/>
    <w:rsid w:val="00AF7D6D"/>
    <w:rsid w:val="00B0008B"/>
    <w:rsid w:val="00B00126"/>
    <w:rsid w:val="00B00635"/>
    <w:rsid w:val="00B006B4"/>
    <w:rsid w:val="00B00AB1"/>
    <w:rsid w:val="00B00AF3"/>
    <w:rsid w:val="00B00DB4"/>
    <w:rsid w:val="00B011DC"/>
    <w:rsid w:val="00B012D0"/>
    <w:rsid w:val="00B0139F"/>
    <w:rsid w:val="00B013E0"/>
    <w:rsid w:val="00B014C4"/>
    <w:rsid w:val="00B0166A"/>
    <w:rsid w:val="00B0166C"/>
    <w:rsid w:val="00B01710"/>
    <w:rsid w:val="00B0189D"/>
    <w:rsid w:val="00B0197E"/>
    <w:rsid w:val="00B01BE2"/>
    <w:rsid w:val="00B01E5A"/>
    <w:rsid w:val="00B020DC"/>
    <w:rsid w:val="00B02228"/>
    <w:rsid w:val="00B022EA"/>
    <w:rsid w:val="00B0271E"/>
    <w:rsid w:val="00B0290D"/>
    <w:rsid w:val="00B02926"/>
    <w:rsid w:val="00B02962"/>
    <w:rsid w:val="00B029DB"/>
    <w:rsid w:val="00B02B15"/>
    <w:rsid w:val="00B02D8C"/>
    <w:rsid w:val="00B03483"/>
    <w:rsid w:val="00B034D2"/>
    <w:rsid w:val="00B0350F"/>
    <w:rsid w:val="00B03561"/>
    <w:rsid w:val="00B035EE"/>
    <w:rsid w:val="00B03777"/>
    <w:rsid w:val="00B0384A"/>
    <w:rsid w:val="00B03901"/>
    <w:rsid w:val="00B03A2B"/>
    <w:rsid w:val="00B03B85"/>
    <w:rsid w:val="00B03D1B"/>
    <w:rsid w:val="00B045F1"/>
    <w:rsid w:val="00B047FF"/>
    <w:rsid w:val="00B04965"/>
    <w:rsid w:val="00B049CC"/>
    <w:rsid w:val="00B04AA0"/>
    <w:rsid w:val="00B04B60"/>
    <w:rsid w:val="00B04D23"/>
    <w:rsid w:val="00B04DA9"/>
    <w:rsid w:val="00B04FB8"/>
    <w:rsid w:val="00B04FC5"/>
    <w:rsid w:val="00B051C0"/>
    <w:rsid w:val="00B056A9"/>
    <w:rsid w:val="00B057EB"/>
    <w:rsid w:val="00B0582B"/>
    <w:rsid w:val="00B05AEF"/>
    <w:rsid w:val="00B05C83"/>
    <w:rsid w:val="00B06141"/>
    <w:rsid w:val="00B0618F"/>
    <w:rsid w:val="00B0629C"/>
    <w:rsid w:val="00B065CE"/>
    <w:rsid w:val="00B06B98"/>
    <w:rsid w:val="00B06ED8"/>
    <w:rsid w:val="00B06F8D"/>
    <w:rsid w:val="00B0720F"/>
    <w:rsid w:val="00B07210"/>
    <w:rsid w:val="00B07333"/>
    <w:rsid w:val="00B073F5"/>
    <w:rsid w:val="00B07458"/>
    <w:rsid w:val="00B07659"/>
    <w:rsid w:val="00B078B1"/>
    <w:rsid w:val="00B07AA9"/>
    <w:rsid w:val="00B07B0C"/>
    <w:rsid w:val="00B07C27"/>
    <w:rsid w:val="00B07C9D"/>
    <w:rsid w:val="00B1013C"/>
    <w:rsid w:val="00B101D9"/>
    <w:rsid w:val="00B102EC"/>
    <w:rsid w:val="00B10454"/>
    <w:rsid w:val="00B10A81"/>
    <w:rsid w:val="00B10B02"/>
    <w:rsid w:val="00B10B5C"/>
    <w:rsid w:val="00B10D71"/>
    <w:rsid w:val="00B1120C"/>
    <w:rsid w:val="00B119A0"/>
    <w:rsid w:val="00B119F0"/>
    <w:rsid w:val="00B11A1B"/>
    <w:rsid w:val="00B11B44"/>
    <w:rsid w:val="00B11E14"/>
    <w:rsid w:val="00B11F3B"/>
    <w:rsid w:val="00B1208A"/>
    <w:rsid w:val="00B121EE"/>
    <w:rsid w:val="00B12212"/>
    <w:rsid w:val="00B122C8"/>
    <w:rsid w:val="00B122D7"/>
    <w:rsid w:val="00B1250E"/>
    <w:rsid w:val="00B125D5"/>
    <w:rsid w:val="00B126C4"/>
    <w:rsid w:val="00B127C3"/>
    <w:rsid w:val="00B12843"/>
    <w:rsid w:val="00B12AE6"/>
    <w:rsid w:val="00B12C6D"/>
    <w:rsid w:val="00B12D22"/>
    <w:rsid w:val="00B12D44"/>
    <w:rsid w:val="00B12DA5"/>
    <w:rsid w:val="00B12DAC"/>
    <w:rsid w:val="00B12FF0"/>
    <w:rsid w:val="00B13161"/>
    <w:rsid w:val="00B13985"/>
    <w:rsid w:val="00B13B80"/>
    <w:rsid w:val="00B13D5E"/>
    <w:rsid w:val="00B13F9E"/>
    <w:rsid w:val="00B13FF8"/>
    <w:rsid w:val="00B1425B"/>
    <w:rsid w:val="00B14430"/>
    <w:rsid w:val="00B14879"/>
    <w:rsid w:val="00B14973"/>
    <w:rsid w:val="00B14DFD"/>
    <w:rsid w:val="00B14F12"/>
    <w:rsid w:val="00B15307"/>
    <w:rsid w:val="00B15317"/>
    <w:rsid w:val="00B154F4"/>
    <w:rsid w:val="00B15930"/>
    <w:rsid w:val="00B15A1A"/>
    <w:rsid w:val="00B15B78"/>
    <w:rsid w:val="00B15B93"/>
    <w:rsid w:val="00B1604A"/>
    <w:rsid w:val="00B1607E"/>
    <w:rsid w:val="00B164D2"/>
    <w:rsid w:val="00B1652F"/>
    <w:rsid w:val="00B1658C"/>
    <w:rsid w:val="00B165DB"/>
    <w:rsid w:val="00B1676C"/>
    <w:rsid w:val="00B16A46"/>
    <w:rsid w:val="00B170A6"/>
    <w:rsid w:val="00B1731A"/>
    <w:rsid w:val="00B17381"/>
    <w:rsid w:val="00B1775C"/>
    <w:rsid w:val="00B17B71"/>
    <w:rsid w:val="00B17CBC"/>
    <w:rsid w:val="00B17CEF"/>
    <w:rsid w:val="00B17CF5"/>
    <w:rsid w:val="00B17D16"/>
    <w:rsid w:val="00B2021E"/>
    <w:rsid w:val="00B2080E"/>
    <w:rsid w:val="00B20A63"/>
    <w:rsid w:val="00B20B03"/>
    <w:rsid w:val="00B20B2A"/>
    <w:rsid w:val="00B20B82"/>
    <w:rsid w:val="00B21234"/>
    <w:rsid w:val="00B21254"/>
    <w:rsid w:val="00B21272"/>
    <w:rsid w:val="00B21294"/>
    <w:rsid w:val="00B2135E"/>
    <w:rsid w:val="00B213E2"/>
    <w:rsid w:val="00B215E7"/>
    <w:rsid w:val="00B216B1"/>
    <w:rsid w:val="00B21733"/>
    <w:rsid w:val="00B21822"/>
    <w:rsid w:val="00B21839"/>
    <w:rsid w:val="00B218F5"/>
    <w:rsid w:val="00B21BDD"/>
    <w:rsid w:val="00B21CBD"/>
    <w:rsid w:val="00B21E3C"/>
    <w:rsid w:val="00B220AD"/>
    <w:rsid w:val="00B2226F"/>
    <w:rsid w:val="00B222BF"/>
    <w:rsid w:val="00B225FE"/>
    <w:rsid w:val="00B22721"/>
    <w:rsid w:val="00B22953"/>
    <w:rsid w:val="00B229AD"/>
    <w:rsid w:val="00B22A5A"/>
    <w:rsid w:val="00B22B9D"/>
    <w:rsid w:val="00B22C88"/>
    <w:rsid w:val="00B22D0E"/>
    <w:rsid w:val="00B22E16"/>
    <w:rsid w:val="00B22FDB"/>
    <w:rsid w:val="00B2307A"/>
    <w:rsid w:val="00B23130"/>
    <w:rsid w:val="00B23583"/>
    <w:rsid w:val="00B23661"/>
    <w:rsid w:val="00B239A8"/>
    <w:rsid w:val="00B23A25"/>
    <w:rsid w:val="00B23B4F"/>
    <w:rsid w:val="00B23F45"/>
    <w:rsid w:val="00B241E5"/>
    <w:rsid w:val="00B2422E"/>
    <w:rsid w:val="00B243A4"/>
    <w:rsid w:val="00B24518"/>
    <w:rsid w:val="00B248F0"/>
    <w:rsid w:val="00B24F77"/>
    <w:rsid w:val="00B25212"/>
    <w:rsid w:val="00B253FD"/>
    <w:rsid w:val="00B25437"/>
    <w:rsid w:val="00B2545E"/>
    <w:rsid w:val="00B25563"/>
    <w:rsid w:val="00B25755"/>
    <w:rsid w:val="00B25878"/>
    <w:rsid w:val="00B2588C"/>
    <w:rsid w:val="00B25BBF"/>
    <w:rsid w:val="00B25FED"/>
    <w:rsid w:val="00B261A3"/>
    <w:rsid w:val="00B2639B"/>
    <w:rsid w:val="00B26430"/>
    <w:rsid w:val="00B26469"/>
    <w:rsid w:val="00B266F0"/>
    <w:rsid w:val="00B2673D"/>
    <w:rsid w:val="00B269A5"/>
    <w:rsid w:val="00B26AAD"/>
    <w:rsid w:val="00B26B94"/>
    <w:rsid w:val="00B26D11"/>
    <w:rsid w:val="00B26D48"/>
    <w:rsid w:val="00B26E79"/>
    <w:rsid w:val="00B26FCA"/>
    <w:rsid w:val="00B27368"/>
    <w:rsid w:val="00B273A1"/>
    <w:rsid w:val="00B274FB"/>
    <w:rsid w:val="00B276D1"/>
    <w:rsid w:val="00B27C43"/>
    <w:rsid w:val="00B27CD7"/>
    <w:rsid w:val="00B27D0D"/>
    <w:rsid w:val="00B27DF3"/>
    <w:rsid w:val="00B27E29"/>
    <w:rsid w:val="00B27FAA"/>
    <w:rsid w:val="00B300CB"/>
    <w:rsid w:val="00B30122"/>
    <w:rsid w:val="00B30124"/>
    <w:rsid w:val="00B30166"/>
    <w:rsid w:val="00B3084B"/>
    <w:rsid w:val="00B30955"/>
    <w:rsid w:val="00B30BE4"/>
    <w:rsid w:val="00B311A3"/>
    <w:rsid w:val="00B3141C"/>
    <w:rsid w:val="00B315FF"/>
    <w:rsid w:val="00B31887"/>
    <w:rsid w:val="00B319E7"/>
    <w:rsid w:val="00B31AF2"/>
    <w:rsid w:val="00B31E15"/>
    <w:rsid w:val="00B31F7E"/>
    <w:rsid w:val="00B31FEA"/>
    <w:rsid w:val="00B320CC"/>
    <w:rsid w:val="00B3210F"/>
    <w:rsid w:val="00B322EB"/>
    <w:rsid w:val="00B326A5"/>
    <w:rsid w:val="00B3272F"/>
    <w:rsid w:val="00B32920"/>
    <w:rsid w:val="00B32A05"/>
    <w:rsid w:val="00B32EA6"/>
    <w:rsid w:val="00B32EC1"/>
    <w:rsid w:val="00B3325E"/>
    <w:rsid w:val="00B33291"/>
    <w:rsid w:val="00B332B2"/>
    <w:rsid w:val="00B333EA"/>
    <w:rsid w:val="00B3359F"/>
    <w:rsid w:val="00B33C90"/>
    <w:rsid w:val="00B33DCA"/>
    <w:rsid w:val="00B340B0"/>
    <w:rsid w:val="00B3431E"/>
    <w:rsid w:val="00B344F7"/>
    <w:rsid w:val="00B3455A"/>
    <w:rsid w:val="00B3492C"/>
    <w:rsid w:val="00B34E54"/>
    <w:rsid w:val="00B34F4B"/>
    <w:rsid w:val="00B352BF"/>
    <w:rsid w:val="00B35321"/>
    <w:rsid w:val="00B3537C"/>
    <w:rsid w:val="00B353D8"/>
    <w:rsid w:val="00B354BE"/>
    <w:rsid w:val="00B35BF4"/>
    <w:rsid w:val="00B35C06"/>
    <w:rsid w:val="00B35E4B"/>
    <w:rsid w:val="00B36031"/>
    <w:rsid w:val="00B36091"/>
    <w:rsid w:val="00B36159"/>
    <w:rsid w:val="00B36B22"/>
    <w:rsid w:val="00B36BB2"/>
    <w:rsid w:val="00B36BE5"/>
    <w:rsid w:val="00B36C01"/>
    <w:rsid w:val="00B36D5B"/>
    <w:rsid w:val="00B36E09"/>
    <w:rsid w:val="00B36E19"/>
    <w:rsid w:val="00B36F09"/>
    <w:rsid w:val="00B372C4"/>
    <w:rsid w:val="00B37350"/>
    <w:rsid w:val="00B374E3"/>
    <w:rsid w:val="00B374EC"/>
    <w:rsid w:val="00B376C6"/>
    <w:rsid w:val="00B378CD"/>
    <w:rsid w:val="00B378DD"/>
    <w:rsid w:val="00B37995"/>
    <w:rsid w:val="00B37B37"/>
    <w:rsid w:val="00B37BB7"/>
    <w:rsid w:val="00B37DAD"/>
    <w:rsid w:val="00B37DDF"/>
    <w:rsid w:val="00B4001D"/>
    <w:rsid w:val="00B40229"/>
    <w:rsid w:val="00B403A9"/>
    <w:rsid w:val="00B40414"/>
    <w:rsid w:val="00B40820"/>
    <w:rsid w:val="00B40B81"/>
    <w:rsid w:val="00B40C3A"/>
    <w:rsid w:val="00B40D83"/>
    <w:rsid w:val="00B40EF0"/>
    <w:rsid w:val="00B41022"/>
    <w:rsid w:val="00B411A6"/>
    <w:rsid w:val="00B41324"/>
    <w:rsid w:val="00B4132F"/>
    <w:rsid w:val="00B413D3"/>
    <w:rsid w:val="00B418CF"/>
    <w:rsid w:val="00B4196A"/>
    <w:rsid w:val="00B41A65"/>
    <w:rsid w:val="00B41B57"/>
    <w:rsid w:val="00B41EE0"/>
    <w:rsid w:val="00B420AC"/>
    <w:rsid w:val="00B42816"/>
    <w:rsid w:val="00B42EE1"/>
    <w:rsid w:val="00B4339B"/>
    <w:rsid w:val="00B4379C"/>
    <w:rsid w:val="00B437AC"/>
    <w:rsid w:val="00B44392"/>
    <w:rsid w:val="00B44670"/>
    <w:rsid w:val="00B44E16"/>
    <w:rsid w:val="00B44F5E"/>
    <w:rsid w:val="00B44F92"/>
    <w:rsid w:val="00B451B0"/>
    <w:rsid w:val="00B452C3"/>
    <w:rsid w:val="00B4543B"/>
    <w:rsid w:val="00B45588"/>
    <w:rsid w:val="00B455E5"/>
    <w:rsid w:val="00B45D84"/>
    <w:rsid w:val="00B461FE"/>
    <w:rsid w:val="00B464E2"/>
    <w:rsid w:val="00B4650E"/>
    <w:rsid w:val="00B46641"/>
    <w:rsid w:val="00B4680B"/>
    <w:rsid w:val="00B468AE"/>
    <w:rsid w:val="00B469C2"/>
    <w:rsid w:val="00B46D81"/>
    <w:rsid w:val="00B46D82"/>
    <w:rsid w:val="00B46FB7"/>
    <w:rsid w:val="00B4703F"/>
    <w:rsid w:val="00B4707B"/>
    <w:rsid w:val="00B4709A"/>
    <w:rsid w:val="00B470BA"/>
    <w:rsid w:val="00B471F1"/>
    <w:rsid w:val="00B4724E"/>
    <w:rsid w:val="00B47255"/>
    <w:rsid w:val="00B4727D"/>
    <w:rsid w:val="00B4733C"/>
    <w:rsid w:val="00B474A6"/>
    <w:rsid w:val="00B475BD"/>
    <w:rsid w:val="00B47736"/>
    <w:rsid w:val="00B47E56"/>
    <w:rsid w:val="00B4D3A7"/>
    <w:rsid w:val="00B50466"/>
    <w:rsid w:val="00B504E3"/>
    <w:rsid w:val="00B50740"/>
    <w:rsid w:val="00B5083C"/>
    <w:rsid w:val="00B50847"/>
    <w:rsid w:val="00B5093B"/>
    <w:rsid w:val="00B50949"/>
    <w:rsid w:val="00B50957"/>
    <w:rsid w:val="00B50A88"/>
    <w:rsid w:val="00B50E39"/>
    <w:rsid w:val="00B50F96"/>
    <w:rsid w:val="00B51032"/>
    <w:rsid w:val="00B51227"/>
    <w:rsid w:val="00B51548"/>
    <w:rsid w:val="00B515F4"/>
    <w:rsid w:val="00B5185A"/>
    <w:rsid w:val="00B518B8"/>
    <w:rsid w:val="00B51955"/>
    <w:rsid w:val="00B51A1B"/>
    <w:rsid w:val="00B51B30"/>
    <w:rsid w:val="00B51DCD"/>
    <w:rsid w:val="00B5215A"/>
    <w:rsid w:val="00B5239C"/>
    <w:rsid w:val="00B5242F"/>
    <w:rsid w:val="00B524B0"/>
    <w:rsid w:val="00B52781"/>
    <w:rsid w:val="00B52793"/>
    <w:rsid w:val="00B5292A"/>
    <w:rsid w:val="00B52B38"/>
    <w:rsid w:val="00B52B3B"/>
    <w:rsid w:val="00B52B5C"/>
    <w:rsid w:val="00B52C5D"/>
    <w:rsid w:val="00B52CD5"/>
    <w:rsid w:val="00B52DC7"/>
    <w:rsid w:val="00B53400"/>
    <w:rsid w:val="00B53612"/>
    <w:rsid w:val="00B5382B"/>
    <w:rsid w:val="00B53926"/>
    <w:rsid w:val="00B5402E"/>
    <w:rsid w:val="00B5429E"/>
    <w:rsid w:val="00B54426"/>
    <w:rsid w:val="00B54474"/>
    <w:rsid w:val="00B54671"/>
    <w:rsid w:val="00B5469A"/>
    <w:rsid w:val="00B54936"/>
    <w:rsid w:val="00B54A82"/>
    <w:rsid w:val="00B54B1D"/>
    <w:rsid w:val="00B54B48"/>
    <w:rsid w:val="00B55034"/>
    <w:rsid w:val="00B55207"/>
    <w:rsid w:val="00B5535D"/>
    <w:rsid w:val="00B556A3"/>
    <w:rsid w:val="00B55941"/>
    <w:rsid w:val="00B55BB8"/>
    <w:rsid w:val="00B55BE1"/>
    <w:rsid w:val="00B55CC5"/>
    <w:rsid w:val="00B55D33"/>
    <w:rsid w:val="00B55DC0"/>
    <w:rsid w:val="00B55EEE"/>
    <w:rsid w:val="00B56096"/>
    <w:rsid w:val="00B560BE"/>
    <w:rsid w:val="00B56373"/>
    <w:rsid w:val="00B5653E"/>
    <w:rsid w:val="00B56877"/>
    <w:rsid w:val="00B56998"/>
    <w:rsid w:val="00B569E5"/>
    <w:rsid w:val="00B56A14"/>
    <w:rsid w:val="00B56A5A"/>
    <w:rsid w:val="00B56A74"/>
    <w:rsid w:val="00B571C7"/>
    <w:rsid w:val="00B57234"/>
    <w:rsid w:val="00B57243"/>
    <w:rsid w:val="00B5732E"/>
    <w:rsid w:val="00B57426"/>
    <w:rsid w:val="00B57761"/>
    <w:rsid w:val="00B57880"/>
    <w:rsid w:val="00B57C68"/>
    <w:rsid w:val="00B57F0F"/>
    <w:rsid w:val="00B6018F"/>
    <w:rsid w:val="00B60425"/>
    <w:rsid w:val="00B60628"/>
    <w:rsid w:val="00B606CB"/>
    <w:rsid w:val="00B607D5"/>
    <w:rsid w:val="00B60829"/>
    <w:rsid w:val="00B60CE8"/>
    <w:rsid w:val="00B60E73"/>
    <w:rsid w:val="00B61137"/>
    <w:rsid w:val="00B61142"/>
    <w:rsid w:val="00B611F2"/>
    <w:rsid w:val="00B61253"/>
    <w:rsid w:val="00B61300"/>
    <w:rsid w:val="00B61398"/>
    <w:rsid w:val="00B61680"/>
    <w:rsid w:val="00B616B4"/>
    <w:rsid w:val="00B616E5"/>
    <w:rsid w:val="00B6190B"/>
    <w:rsid w:val="00B61B27"/>
    <w:rsid w:val="00B61E3D"/>
    <w:rsid w:val="00B61E97"/>
    <w:rsid w:val="00B62450"/>
    <w:rsid w:val="00B625FC"/>
    <w:rsid w:val="00B62696"/>
    <w:rsid w:val="00B6284E"/>
    <w:rsid w:val="00B62ACA"/>
    <w:rsid w:val="00B62B31"/>
    <w:rsid w:val="00B62D9C"/>
    <w:rsid w:val="00B62E72"/>
    <w:rsid w:val="00B632FC"/>
    <w:rsid w:val="00B6352B"/>
    <w:rsid w:val="00B635F9"/>
    <w:rsid w:val="00B6368A"/>
    <w:rsid w:val="00B63787"/>
    <w:rsid w:val="00B637B7"/>
    <w:rsid w:val="00B63959"/>
    <w:rsid w:val="00B63F7F"/>
    <w:rsid w:val="00B64037"/>
    <w:rsid w:val="00B640FB"/>
    <w:rsid w:val="00B64180"/>
    <w:rsid w:val="00B64281"/>
    <w:rsid w:val="00B64427"/>
    <w:rsid w:val="00B6453C"/>
    <w:rsid w:val="00B646EE"/>
    <w:rsid w:val="00B64703"/>
    <w:rsid w:val="00B6475C"/>
    <w:rsid w:val="00B647D0"/>
    <w:rsid w:val="00B64955"/>
    <w:rsid w:val="00B6495F"/>
    <w:rsid w:val="00B64A7B"/>
    <w:rsid w:val="00B64B02"/>
    <w:rsid w:val="00B64B76"/>
    <w:rsid w:val="00B64B77"/>
    <w:rsid w:val="00B64BF8"/>
    <w:rsid w:val="00B64E94"/>
    <w:rsid w:val="00B65031"/>
    <w:rsid w:val="00B65087"/>
    <w:rsid w:val="00B650A1"/>
    <w:rsid w:val="00B65385"/>
    <w:rsid w:val="00B6548F"/>
    <w:rsid w:val="00B659B1"/>
    <w:rsid w:val="00B659B3"/>
    <w:rsid w:val="00B65AF0"/>
    <w:rsid w:val="00B65B5F"/>
    <w:rsid w:val="00B65CA5"/>
    <w:rsid w:val="00B65CF4"/>
    <w:rsid w:val="00B65D3C"/>
    <w:rsid w:val="00B664F4"/>
    <w:rsid w:val="00B6653F"/>
    <w:rsid w:val="00B66AC0"/>
    <w:rsid w:val="00B66BC0"/>
    <w:rsid w:val="00B66BE1"/>
    <w:rsid w:val="00B66D42"/>
    <w:rsid w:val="00B66D5A"/>
    <w:rsid w:val="00B66DF2"/>
    <w:rsid w:val="00B6701D"/>
    <w:rsid w:val="00B67056"/>
    <w:rsid w:val="00B670C8"/>
    <w:rsid w:val="00B67528"/>
    <w:rsid w:val="00B67591"/>
    <w:rsid w:val="00B677E1"/>
    <w:rsid w:val="00B67B1A"/>
    <w:rsid w:val="00B67C47"/>
    <w:rsid w:val="00B67CD9"/>
    <w:rsid w:val="00B70022"/>
    <w:rsid w:val="00B7019C"/>
    <w:rsid w:val="00B7019D"/>
    <w:rsid w:val="00B702D8"/>
    <w:rsid w:val="00B70322"/>
    <w:rsid w:val="00B7088F"/>
    <w:rsid w:val="00B708B8"/>
    <w:rsid w:val="00B70A7F"/>
    <w:rsid w:val="00B70BFF"/>
    <w:rsid w:val="00B70CEB"/>
    <w:rsid w:val="00B70D14"/>
    <w:rsid w:val="00B70D69"/>
    <w:rsid w:val="00B71092"/>
    <w:rsid w:val="00B71353"/>
    <w:rsid w:val="00B7174A"/>
    <w:rsid w:val="00B717F7"/>
    <w:rsid w:val="00B71815"/>
    <w:rsid w:val="00B71963"/>
    <w:rsid w:val="00B71A13"/>
    <w:rsid w:val="00B71CD2"/>
    <w:rsid w:val="00B71D0B"/>
    <w:rsid w:val="00B7205E"/>
    <w:rsid w:val="00B724B9"/>
    <w:rsid w:val="00B72663"/>
    <w:rsid w:val="00B72738"/>
    <w:rsid w:val="00B72772"/>
    <w:rsid w:val="00B727F8"/>
    <w:rsid w:val="00B72BF8"/>
    <w:rsid w:val="00B72D58"/>
    <w:rsid w:val="00B72E3F"/>
    <w:rsid w:val="00B72EF3"/>
    <w:rsid w:val="00B7303B"/>
    <w:rsid w:val="00B73084"/>
    <w:rsid w:val="00B73292"/>
    <w:rsid w:val="00B73440"/>
    <w:rsid w:val="00B734BF"/>
    <w:rsid w:val="00B73508"/>
    <w:rsid w:val="00B73648"/>
    <w:rsid w:val="00B73757"/>
    <w:rsid w:val="00B73871"/>
    <w:rsid w:val="00B738C0"/>
    <w:rsid w:val="00B73934"/>
    <w:rsid w:val="00B73BD8"/>
    <w:rsid w:val="00B73C22"/>
    <w:rsid w:val="00B73C39"/>
    <w:rsid w:val="00B73D27"/>
    <w:rsid w:val="00B73D2F"/>
    <w:rsid w:val="00B73E8C"/>
    <w:rsid w:val="00B74043"/>
    <w:rsid w:val="00B74246"/>
    <w:rsid w:val="00B743D7"/>
    <w:rsid w:val="00B74D0F"/>
    <w:rsid w:val="00B74D34"/>
    <w:rsid w:val="00B75121"/>
    <w:rsid w:val="00B75481"/>
    <w:rsid w:val="00B755EA"/>
    <w:rsid w:val="00B7568D"/>
    <w:rsid w:val="00B756E8"/>
    <w:rsid w:val="00B75728"/>
    <w:rsid w:val="00B7583C"/>
    <w:rsid w:val="00B758F4"/>
    <w:rsid w:val="00B75B16"/>
    <w:rsid w:val="00B75FF8"/>
    <w:rsid w:val="00B75FFA"/>
    <w:rsid w:val="00B76007"/>
    <w:rsid w:val="00B7603A"/>
    <w:rsid w:val="00B761CF"/>
    <w:rsid w:val="00B76341"/>
    <w:rsid w:val="00B763FD"/>
    <w:rsid w:val="00B76454"/>
    <w:rsid w:val="00B7650E"/>
    <w:rsid w:val="00B7659F"/>
    <w:rsid w:val="00B76653"/>
    <w:rsid w:val="00B76AE7"/>
    <w:rsid w:val="00B76AE9"/>
    <w:rsid w:val="00B76C8C"/>
    <w:rsid w:val="00B76CC0"/>
    <w:rsid w:val="00B76CE5"/>
    <w:rsid w:val="00B76EB0"/>
    <w:rsid w:val="00B76F7A"/>
    <w:rsid w:val="00B770B9"/>
    <w:rsid w:val="00B77101"/>
    <w:rsid w:val="00B77167"/>
    <w:rsid w:val="00B77754"/>
    <w:rsid w:val="00B77792"/>
    <w:rsid w:val="00B777A6"/>
    <w:rsid w:val="00B777FA"/>
    <w:rsid w:val="00B77CA3"/>
    <w:rsid w:val="00B77D5C"/>
    <w:rsid w:val="00B77DBC"/>
    <w:rsid w:val="00B8011D"/>
    <w:rsid w:val="00B80249"/>
    <w:rsid w:val="00B802E7"/>
    <w:rsid w:val="00B8051F"/>
    <w:rsid w:val="00B80547"/>
    <w:rsid w:val="00B805ED"/>
    <w:rsid w:val="00B8062C"/>
    <w:rsid w:val="00B806DE"/>
    <w:rsid w:val="00B80794"/>
    <w:rsid w:val="00B807DE"/>
    <w:rsid w:val="00B808DD"/>
    <w:rsid w:val="00B8092A"/>
    <w:rsid w:val="00B8092E"/>
    <w:rsid w:val="00B80985"/>
    <w:rsid w:val="00B809EA"/>
    <w:rsid w:val="00B80CCE"/>
    <w:rsid w:val="00B80E5F"/>
    <w:rsid w:val="00B811B4"/>
    <w:rsid w:val="00B813FA"/>
    <w:rsid w:val="00B815B3"/>
    <w:rsid w:val="00B81685"/>
    <w:rsid w:val="00B817F7"/>
    <w:rsid w:val="00B81879"/>
    <w:rsid w:val="00B818AC"/>
    <w:rsid w:val="00B818B4"/>
    <w:rsid w:val="00B81981"/>
    <w:rsid w:val="00B81A57"/>
    <w:rsid w:val="00B81AB9"/>
    <w:rsid w:val="00B81B0E"/>
    <w:rsid w:val="00B81C1A"/>
    <w:rsid w:val="00B81D62"/>
    <w:rsid w:val="00B820E6"/>
    <w:rsid w:val="00B825E2"/>
    <w:rsid w:val="00B8280E"/>
    <w:rsid w:val="00B82895"/>
    <w:rsid w:val="00B8293D"/>
    <w:rsid w:val="00B82F2B"/>
    <w:rsid w:val="00B82FB3"/>
    <w:rsid w:val="00B82FE7"/>
    <w:rsid w:val="00B83015"/>
    <w:rsid w:val="00B830AB"/>
    <w:rsid w:val="00B83133"/>
    <w:rsid w:val="00B831AD"/>
    <w:rsid w:val="00B831DC"/>
    <w:rsid w:val="00B8338D"/>
    <w:rsid w:val="00B833E9"/>
    <w:rsid w:val="00B837B6"/>
    <w:rsid w:val="00B8387A"/>
    <w:rsid w:val="00B838AF"/>
    <w:rsid w:val="00B83ABA"/>
    <w:rsid w:val="00B83AFB"/>
    <w:rsid w:val="00B83B61"/>
    <w:rsid w:val="00B83D68"/>
    <w:rsid w:val="00B840BF"/>
    <w:rsid w:val="00B840F0"/>
    <w:rsid w:val="00B84329"/>
    <w:rsid w:val="00B84B64"/>
    <w:rsid w:val="00B84BE8"/>
    <w:rsid w:val="00B84D1A"/>
    <w:rsid w:val="00B84FED"/>
    <w:rsid w:val="00B8503A"/>
    <w:rsid w:val="00B851A9"/>
    <w:rsid w:val="00B8532F"/>
    <w:rsid w:val="00B853A8"/>
    <w:rsid w:val="00B853ED"/>
    <w:rsid w:val="00B85449"/>
    <w:rsid w:val="00B855BC"/>
    <w:rsid w:val="00B855D5"/>
    <w:rsid w:val="00B85715"/>
    <w:rsid w:val="00B8579F"/>
    <w:rsid w:val="00B858CB"/>
    <w:rsid w:val="00B859C9"/>
    <w:rsid w:val="00B86129"/>
    <w:rsid w:val="00B861E2"/>
    <w:rsid w:val="00B86268"/>
    <w:rsid w:val="00B86428"/>
    <w:rsid w:val="00B8658C"/>
    <w:rsid w:val="00B866FC"/>
    <w:rsid w:val="00B86875"/>
    <w:rsid w:val="00B868CC"/>
    <w:rsid w:val="00B86E2E"/>
    <w:rsid w:val="00B86EAB"/>
    <w:rsid w:val="00B86F0E"/>
    <w:rsid w:val="00B87284"/>
    <w:rsid w:val="00B87485"/>
    <w:rsid w:val="00B875A4"/>
    <w:rsid w:val="00B875E8"/>
    <w:rsid w:val="00B877E3"/>
    <w:rsid w:val="00B87827"/>
    <w:rsid w:val="00B878B4"/>
    <w:rsid w:val="00B87950"/>
    <w:rsid w:val="00B87A88"/>
    <w:rsid w:val="00B87BF9"/>
    <w:rsid w:val="00B87C68"/>
    <w:rsid w:val="00B87D96"/>
    <w:rsid w:val="00B87EE7"/>
    <w:rsid w:val="00B90214"/>
    <w:rsid w:val="00B90353"/>
    <w:rsid w:val="00B90751"/>
    <w:rsid w:val="00B90765"/>
    <w:rsid w:val="00B907E0"/>
    <w:rsid w:val="00B90884"/>
    <w:rsid w:val="00B90AEB"/>
    <w:rsid w:val="00B90DF6"/>
    <w:rsid w:val="00B90EFB"/>
    <w:rsid w:val="00B91165"/>
    <w:rsid w:val="00B9164E"/>
    <w:rsid w:val="00B916B7"/>
    <w:rsid w:val="00B91881"/>
    <w:rsid w:val="00B9189C"/>
    <w:rsid w:val="00B9195C"/>
    <w:rsid w:val="00B91CFE"/>
    <w:rsid w:val="00B91DFE"/>
    <w:rsid w:val="00B91E24"/>
    <w:rsid w:val="00B91EDC"/>
    <w:rsid w:val="00B91FC1"/>
    <w:rsid w:val="00B92105"/>
    <w:rsid w:val="00B92239"/>
    <w:rsid w:val="00B92478"/>
    <w:rsid w:val="00B92534"/>
    <w:rsid w:val="00B92678"/>
    <w:rsid w:val="00B927F0"/>
    <w:rsid w:val="00B9284E"/>
    <w:rsid w:val="00B92B06"/>
    <w:rsid w:val="00B92B77"/>
    <w:rsid w:val="00B92C80"/>
    <w:rsid w:val="00B92EFE"/>
    <w:rsid w:val="00B932DB"/>
    <w:rsid w:val="00B93443"/>
    <w:rsid w:val="00B9359F"/>
    <w:rsid w:val="00B935C4"/>
    <w:rsid w:val="00B9385A"/>
    <w:rsid w:val="00B939CC"/>
    <w:rsid w:val="00B93BDD"/>
    <w:rsid w:val="00B93F67"/>
    <w:rsid w:val="00B948CB"/>
    <w:rsid w:val="00B95038"/>
    <w:rsid w:val="00B951B4"/>
    <w:rsid w:val="00B95222"/>
    <w:rsid w:val="00B9554E"/>
    <w:rsid w:val="00B955F1"/>
    <w:rsid w:val="00B95811"/>
    <w:rsid w:val="00B95892"/>
    <w:rsid w:val="00B95F94"/>
    <w:rsid w:val="00B960C6"/>
    <w:rsid w:val="00B9616C"/>
    <w:rsid w:val="00B96171"/>
    <w:rsid w:val="00B961B5"/>
    <w:rsid w:val="00B962E6"/>
    <w:rsid w:val="00B96595"/>
    <w:rsid w:val="00B967D4"/>
    <w:rsid w:val="00B96A50"/>
    <w:rsid w:val="00B96DC8"/>
    <w:rsid w:val="00B9700E"/>
    <w:rsid w:val="00B97052"/>
    <w:rsid w:val="00B97162"/>
    <w:rsid w:val="00B972FC"/>
    <w:rsid w:val="00B9733B"/>
    <w:rsid w:val="00B97505"/>
    <w:rsid w:val="00B976DC"/>
    <w:rsid w:val="00B97EC5"/>
    <w:rsid w:val="00BA010D"/>
    <w:rsid w:val="00BA046E"/>
    <w:rsid w:val="00BA0672"/>
    <w:rsid w:val="00BA0740"/>
    <w:rsid w:val="00BA09C5"/>
    <w:rsid w:val="00BA0CF3"/>
    <w:rsid w:val="00BA0D91"/>
    <w:rsid w:val="00BA0FF8"/>
    <w:rsid w:val="00BA1156"/>
    <w:rsid w:val="00BA125D"/>
    <w:rsid w:val="00BA1272"/>
    <w:rsid w:val="00BA1335"/>
    <w:rsid w:val="00BA16ED"/>
    <w:rsid w:val="00BA18BC"/>
    <w:rsid w:val="00BA19CC"/>
    <w:rsid w:val="00BA1B46"/>
    <w:rsid w:val="00BA1B47"/>
    <w:rsid w:val="00BA1BBC"/>
    <w:rsid w:val="00BA20BE"/>
    <w:rsid w:val="00BA2109"/>
    <w:rsid w:val="00BA2272"/>
    <w:rsid w:val="00BA2419"/>
    <w:rsid w:val="00BA27F4"/>
    <w:rsid w:val="00BA28C2"/>
    <w:rsid w:val="00BA293F"/>
    <w:rsid w:val="00BA2D57"/>
    <w:rsid w:val="00BA2D6D"/>
    <w:rsid w:val="00BA2FC1"/>
    <w:rsid w:val="00BA3056"/>
    <w:rsid w:val="00BA313F"/>
    <w:rsid w:val="00BA3224"/>
    <w:rsid w:val="00BA3268"/>
    <w:rsid w:val="00BA330E"/>
    <w:rsid w:val="00BA338C"/>
    <w:rsid w:val="00BA39DC"/>
    <w:rsid w:val="00BA3C96"/>
    <w:rsid w:val="00BA3D96"/>
    <w:rsid w:val="00BA45CB"/>
    <w:rsid w:val="00BA46DB"/>
    <w:rsid w:val="00BA47B1"/>
    <w:rsid w:val="00BA482D"/>
    <w:rsid w:val="00BA485A"/>
    <w:rsid w:val="00BA4B5D"/>
    <w:rsid w:val="00BA4CC6"/>
    <w:rsid w:val="00BA4EFE"/>
    <w:rsid w:val="00BA4FFB"/>
    <w:rsid w:val="00BA512F"/>
    <w:rsid w:val="00BA580E"/>
    <w:rsid w:val="00BA5935"/>
    <w:rsid w:val="00BA5C20"/>
    <w:rsid w:val="00BA5E40"/>
    <w:rsid w:val="00BA5E4B"/>
    <w:rsid w:val="00BA5E5D"/>
    <w:rsid w:val="00BA5FDD"/>
    <w:rsid w:val="00BA6188"/>
    <w:rsid w:val="00BA651F"/>
    <w:rsid w:val="00BA66B6"/>
    <w:rsid w:val="00BA6796"/>
    <w:rsid w:val="00BA681D"/>
    <w:rsid w:val="00BA6B65"/>
    <w:rsid w:val="00BA6DD2"/>
    <w:rsid w:val="00BA721C"/>
    <w:rsid w:val="00BA74EB"/>
    <w:rsid w:val="00BA76BE"/>
    <w:rsid w:val="00BA7A4D"/>
    <w:rsid w:val="00BA7C82"/>
    <w:rsid w:val="00BA7E6A"/>
    <w:rsid w:val="00BA7FB5"/>
    <w:rsid w:val="00BB0226"/>
    <w:rsid w:val="00BB0497"/>
    <w:rsid w:val="00BB057A"/>
    <w:rsid w:val="00BB0624"/>
    <w:rsid w:val="00BB06B6"/>
    <w:rsid w:val="00BB0CEE"/>
    <w:rsid w:val="00BB0DF8"/>
    <w:rsid w:val="00BB0E2C"/>
    <w:rsid w:val="00BB0EAA"/>
    <w:rsid w:val="00BB102D"/>
    <w:rsid w:val="00BB1212"/>
    <w:rsid w:val="00BB1264"/>
    <w:rsid w:val="00BB127E"/>
    <w:rsid w:val="00BB13A4"/>
    <w:rsid w:val="00BB1489"/>
    <w:rsid w:val="00BB1548"/>
    <w:rsid w:val="00BB1800"/>
    <w:rsid w:val="00BB18CE"/>
    <w:rsid w:val="00BB19A7"/>
    <w:rsid w:val="00BB1A52"/>
    <w:rsid w:val="00BB1B43"/>
    <w:rsid w:val="00BB1EB9"/>
    <w:rsid w:val="00BB1EDC"/>
    <w:rsid w:val="00BB1EDE"/>
    <w:rsid w:val="00BB221B"/>
    <w:rsid w:val="00BB2356"/>
    <w:rsid w:val="00BB2621"/>
    <w:rsid w:val="00BB26A0"/>
    <w:rsid w:val="00BB271D"/>
    <w:rsid w:val="00BB296A"/>
    <w:rsid w:val="00BB29B5"/>
    <w:rsid w:val="00BB2A6A"/>
    <w:rsid w:val="00BB2AD5"/>
    <w:rsid w:val="00BB2B90"/>
    <w:rsid w:val="00BB2FAE"/>
    <w:rsid w:val="00BB311E"/>
    <w:rsid w:val="00BB3316"/>
    <w:rsid w:val="00BB3378"/>
    <w:rsid w:val="00BB36D5"/>
    <w:rsid w:val="00BB3814"/>
    <w:rsid w:val="00BB38DE"/>
    <w:rsid w:val="00BB3AE5"/>
    <w:rsid w:val="00BB3D39"/>
    <w:rsid w:val="00BB3D97"/>
    <w:rsid w:val="00BB3DF3"/>
    <w:rsid w:val="00BB4083"/>
    <w:rsid w:val="00BB4098"/>
    <w:rsid w:val="00BB4180"/>
    <w:rsid w:val="00BB41EF"/>
    <w:rsid w:val="00BB4265"/>
    <w:rsid w:val="00BB4268"/>
    <w:rsid w:val="00BB439D"/>
    <w:rsid w:val="00BB44C0"/>
    <w:rsid w:val="00BB48A2"/>
    <w:rsid w:val="00BB4ADB"/>
    <w:rsid w:val="00BB4B24"/>
    <w:rsid w:val="00BB4BE8"/>
    <w:rsid w:val="00BB50FD"/>
    <w:rsid w:val="00BB5569"/>
    <w:rsid w:val="00BB599E"/>
    <w:rsid w:val="00BB5B92"/>
    <w:rsid w:val="00BB5C71"/>
    <w:rsid w:val="00BB5CDB"/>
    <w:rsid w:val="00BB5DAC"/>
    <w:rsid w:val="00BB5ED6"/>
    <w:rsid w:val="00BB617B"/>
    <w:rsid w:val="00BB6185"/>
    <w:rsid w:val="00BB656C"/>
    <w:rsid w:val="00BB6679"/>
    <w:rsid w:val="00BB6926"/>
    <w:rsid w:val="00BB6A37"/>
    <w:rsid w:val="00BB6D06"/>
    <w:rsid w:val="00BB6E11"/>
    <w:rsid w:val="00BB7230"/>
    <w:rsid w:val="00BB72F1"/>
    <w:rsid w:val="00BB74B4"/>
    <w:rsid w:val="00BB78D1"/>
    <w:rsid w:val="00BB7B72"/>
    <w:rsid w:val="00BB7CA5"/>
    <w:rsid w:val="00BB7F43"/>
    <w:rsid w:val="00BC00BA"/>
    <w:rsid w:val="00BC0276"/>
    <w:rsid w:val="00BC040E"/>
    <w:rsid w:val="00BC04EC"/>
    <w:rsid w:val="00BC099A"/>
    <w:rsid w:val="00BC09DE"/>
    <w:rsid w:val="00BC0B32"/>
    <w:rsid w:val="00BC0E88"/>
    <w:rsid w:val="00BC11A7"/>
    <w:rsid w:val="00BC13FE"/>
    <w:rsid w:val="00BC14AC"/>
    <w:rsid w:val="00BC181A"/>
    <w:rsid w:val="00BC1D1D"/>
    <w:rsid w:val="00BC2032"/>
    <w:rsid w:val="00BC2658"/>
    <w:rsid w:val="00BC268C"/>
    <w:rsid w:val="00BC2747"/>
    <w:rsid w:val="00BC27C8"/>
    <w:rsid w:val="00BC2835"/>
    <w:rsid w:val="00BC2891"/>
    <w:rsid w:val="00BC292F"/>
    <w:rsid w:val="00BC295F"/>
    <w:rsid w:val="00BC2968"/>
    <w:rsid w:val="00BC297A"/>
    <w:rsid w:val="00BC2DD1"/>
    <w:rsid w:val="00BC2E2D"/>
    <w:rsid w:val="00BC2EBE"/>
    <w:rsid w:val="00BC2EF5"/>
    <w:rsid w:val="00BC2F32"/>
    <w:rsid w:val="00BC302A"/>
    <w:rsid w:val="00BC33AF"/>
    <w:rsid w:val="00BC35F6"/>
    <w:rsid w:val="00BC36D4"/>
    <w:rsid w:val="00BC36DD"/>
    <w:rsid w:val="00BC3A49"/>
    <w:rsid w:val="00BC3C13"/>
    <w:rsid w:val="00BC3E25"/>
    <w:rsid w:val="00BC3E54"/>
    <w:rsid w:val="00BC3F47"/>
    <w:rsid w:val="00BC4049"/>
    <w:rsid w:val="00BC4050"/>
    <w:rsid w:val="00BC4240"/>
    <w:rsid w:val="00BC4331"/>
    <w:rsid w:val="00BC46D2"/>
    <w:rsid w:val="00BC472A"/>
    <w:rsid w:val="00BC478D"/>
    <w:rsid w:val="00BC4797"/>
    <w:rsid w:val="00BC494A"/>
    <w:rsid w:val="00BC4957"/>
    <w:rsid w:val="00BC497B"/>
    <w:rsid w:val="00BC4BE7"/>
    <w:rsid w:val="00BC4F46"/>
    <w:rsid w:val="00BC5108"/>
    <w:rsid w:val="00BC564E"/>
    <w:rsid w:val="00BC5714"/>
    <w:rsid w:val="00BC5891"/>
    <w:rsid w:val="00BC5955"/>
    <w:rsid w:val="00BC5A86"/>
    <w:rsid w:val="00BC5D27"/>
    <w:rsid w:val="00BC5D28"/>
    <w:rsid w:val="00BC5E6A"/>
    <w:rsid w:val="00BC63A6"/>
    <w:rsid w:val="00BC65B1"/>
    <w:rsid w:val="00BC65F1"/>
    <w:rsid w:val="00BC66BC"/>
    <w:rsid w:val="00BC66EF"/>
    <w:rsid w:val="00BC6705"/>
    <w:rsid w:val="00BC67A1"/>
    <w:rsid w:val="00BC67EE"/>
    <w:rsid w:val="00BC6A20"/>
    <w:rsid w:val="00BC6A48"/>
    <w:rsid w:val="00BC6AB8"/>
    <w:rsid w:val="00BC6CEC"/>
    <w:rsid w:val="00BC6DA4"/>
    <w:rsid w:val="00BC6EC5"/>
    <w:rsid w:val="00BC7048"/>
    <w:rsid w:val="00BC70D3"/>
    <w:rsid w:val="00BC713D"/>
    <w:rsid w:val="00BC798A"/>
    <w:rsid w:val="00BC7B8D"/>
    <w:rsid w:val="00BC7E1D"/>
    <w:rsid w:val="00BC7EB6"/>
    <w:rsid w:val="00BC7F5C"/>
    <w:rsid w:val="00BD002C"/>
    <w:rsid w:val="00BD0075"/>
    <w:rsid w:val="00BD012C"/>
    <w:rsid w:val="00BD03B1"/>
    <w:rsid w:val="00BD042F"/>
    <w:rsid w:val="00BD05E1"/>
    <w:rsid w:val="00BD074A"/>
    <w:rsid w:val="00BD0A7F"/>
    <w:rsid w:val="00BD0B63"/>
    <w:rsid w:val="00BD0CE9"/>
    <w:rsid w:val="00BD0E47"/>
    <w:rsid w:val="00BD1200"/>
    <w:rsid w:val="00BD13A4"/>
    <w:rsid w:val="00BD13E1"/>
    <w:rsid w:val="00BD1501"/>
    <w:rsid w:val="00BD15E9"/>
    <w:rsid w:val="00BD168E"/>
    <w:rsid w:val="00BD176E"/>
    <w:rsid w:val="00BD1852"/>
    <w:rsid w:val="00BD188B"/>
    <w:rsid w:val="00BD1AED"/>
    <w:rsid w:val="00BD1D0A"/>
    <w:rsid w:val="00BD1ED2"/>
    <w:rsid w:val="00BD1ED6"/>
    <w:rsid w:val="00BD21E9"/>
    <w:rsid w:val="00BD239C"/>
    <w:rsid w:val="00BD2596"/>
    <w:rsid w:val="00BD2811"/>
    <w:rsid w:val="00BD28F2"/>
    <w:rsid w:val="00BD2B7B"/>
    <w:rsid w:val="00BD2CBE"/>
    <w:rsid w:val="00BD2E85"/>
    <w:rsid w:val="00BD2EE6"/>
    <w:rsid w:val="00BD2F88"/>
    <w:rsid w:val="00BD2FFB"/>
    <w:rsid w:val="00BD337C"/>
    <w:rsid w:val="00BD35C9"/>
    <w:rsid w:val="00BD36A9"/>
    <w:rsid w:val="00BD3807"/>
    <w:rsid w:val="00BD3B08"/>
    <w:rsid w:val="00BD3B10"/>
    <w:rsid w:val="00BD3CF5"/>
    <w:rsid w:val="00BD3CFA"/>
    <w:rsid w:val="00BD40E2"/>
    <w:rsid w:val="00BD44EC"/>
    <w:rsid w:val="00BD49CA"/>
    <w:rsid w:val="00BD4C2D"/>
    <w:rsid w:val="00BD4C5F"/>
    <w:rsid w:val="00BD4EAF"/>
    <w:rsid w:val="00BD4EC2"/>
    <w:rsid w:val="00BD4F36"/>
    <w:rsid w:val="00BD50CD"/>
    <w:rsid w:val="00BD5168"/>
    <w:rsid w:val="00BD569E"/>
    <w:rsid w:val="00BD57CD"/>
    <w:rsid w:val="00BD58A7"/>
    <w:rsid w:val="00BD5A04"/>
    <w:rsid w:val="00BD5AA6"/>
    <w:rsid w:val="00BD5AA7"/>
    <w:rsid w:val="00BD5C1E"/>
    <w:rsid w:val="00BD5C5B"/>
    <w:rsid w:val="00BD5D6D"/>
    <w:rsid w:val="00BD5E9F"/>
    <w:rsid w:val="00BD5FE9"/>
    <w:rsid w:val="00BD616E"/>
    <w:rsid w:val="00BD61A2"/>
    <w:rsid w:val="00BD61BB"/>
    <w:rsid w:val="00BD657E"/>
    <w:rsid w:val="00BD66AA"/>
    <w:rsid w:val="00BD66FA"/>
    <w:rsid w:val="00BD6BF6"/>
    <w:rsid w:val="00BD6DA4"/>
    <w:rsid w:val="00BD6F71"/>
    <w:rsid w:val="00BD72E7"/>
    <w:rsid w:val="00BD7429"/>
    <w:rsid w:val="00BD746A"/>
    <w:rsid w:val="00BD796A"/>
    <w:rsid w:val="00BD7AC5"/>
    <w:rsid w:val="00BD7B72"/>
    <w:rsid w:val="00BD7CD9"/>
    <w:rsid w:val="00BD7D98"/>
    <w:rsid w:val="00BD7E27"/>
    <w:rsid w:val="00BD7E78"/>
    <w:rsid w:val="00BD7EA4"/>
    <w:rsid w:val="00BD7EBD"/>
    <w:rsid w:val="00BE001A"/>
    <w:rsid w:val="00BE0101"/>
    <w:rsid w:val="00BE0154"/>
    <w:rsid w:val="00BE0417"/>
    <w:rsid w:val="00BE04E6"/>
    <w:rsid w:val="00BE07FF"/>
    <w:rsid w:val="00BE08F2"/>
    <w:rsid w:val="00BE09D2"/>
    <w:rsid w:val="00BE0B84"/>
    <w:rsid w:val="00BE0D5A"/>
    <w:rsid w:val="00BE0E2B"/>
    <w:rsid w:val="00BE0F77"/>
    <w:rsid w:val="00BE0F86"/>
    <w:rsid w:val="00BE0F96"/>
    <w:rsid w:val="00BE0FBD"/>
    <w:rsid w:val="00BE1079"/>
    <w:rsid w:val="00BE1425"/>
    <w:rsid w:val="00BE144B"/>
    <w:rsid w:val="00BE1485"/>
    <w:rsid w:val="00BE1639"/>
    <w:rsid w:val="00BE1780"/>
    <w:rsid w:val="00BE1A7A"/>
    <w:rsid w:val="00BE1C4C"/>
    <w:rsid w:val="00BE1CA5"/>
    <w:rsid w:val="00BE1CC8"/>
    <w:rsid w:val="00BE1F51"/>
    <w:rsid w:val="00BE1F7C"/>
    <w:rsid w:val="00BE2069"/>
    <w:rsid w:val="00BE2264"/>
    <w:rsid w:val="00BE252E"/>
    <w:rsid w:val="00BE2599"/>
    <w:rsid w:val="00BE26B2"/>
    <w:rsid w:val="00BE27DA"/>
    <w:rsid w:val="00BE27E5"/>
    <w:rsid w:val="00BE2875"/>
    <w:rsid w:val="00BE2A67"/>
    <w:rsid w:val="00BE2BAB"/>
    <w:rsid w:val="00BE2D1A"/>
    <w:rsid w:val="00BE2D65"/>
    <w:rsid w:val="00BE2E2C"/>
    <w:rsid w:val="00BE2E63"/>
    <w:rsid w:val="00BE2E88"/>
    <w:rsid w:val="00BE320E"/>
    <w:rsid w:val="00BE354A"/>
    <w:rsid w:val="00BE36A3"/>
    <w:rsid w:val="00BE3B9E"/>
    <w:rsid w:val="00BE3C14"/>
    <w:rsid w:val="00BE3C41"/>
    <w:rsid w:val="00BE3EB8"/>
    <w:rsid w:val="00BE4307"/>
    <w:rsid w:val="00BE43EF"/>
    <w:rsid w:val="00BE4544"/>
    <w:rsid w:val="00BE4647"/>
    <w:rsid w:val="00BE4730"/>
    <w:rsid w:val="00BE4847"/>
    <w:rsid w:val="00BE484D"/>
    <w:rsid w:val="00BE48E8"/>
    <w:rsid w:val="00BE4B68"/>
    <w:rsid w:val="00BE523F"/>
    <w:rsid w:val="00BE5242"/>
    <w:rsid w:val="00BE5462"/>
    <w:rsid w:val="00BE568F"/>
    <w:rsid w:val="00BE5759"/>
    <w:rsid w:val="00BE5B13"/>
    <w:rsid w:val="00BE60FD"/>
    <w:rsid w:val="00BE61A7"/>
    <w:rsid w:val="00BE626E"/>
    <w:rsid w:val="00BE629C"/>
    <w:rsid w:val="00BE63B4"/>
    <w:rsid w:val="00BE63BE"/>
    <w:rsid w:val="00BE6537"/>
    <w:rsid w:val="00BE658C"/>
    <w:rsid w:val="00BE6715"/>
    <w:rsid w:val="00BE6936"/>
    <w:rsid w:val="00BE6A42"/>
    <w:rsid w:val="00BE6A7F"/>
    <w:rsid w:val="00BE6B0D"/>
    <w:rsid w:val="00BE6C74"/>
    <w:rsid w:val="00BE6EAE"/>
    <w:rsid w:val="00BE6F93"/>
    <w:rsid w:val="00BE6FE4"/>
    <w:rsid w:val="00BE709D"/>
    <w:rsid w:val="00BE71DD"/>
    <w:rsid w:val="00BE7241"/>
    <w:rsid w:val="00BE745A"/>
    <w:rsid w:val="00BE7710"/>
    <w:rsid w:val="00BE781B"/>
    <w:rsid w:val="00BE786D"/>
    <w:rsid w:val="00BE7A4C"/>
    <w:rsid w:val="00BE7E0A"/>
    <w:rsid w:val="00BE7E5B"/>
    <w:rsid w:val="00BE7EC2"/>
    <w:rsid w:val="00BE7FF7"/>
    <w:rsid w:val="00BF0386"/>
    <w:rsid w:val="00BF0416"/>
    <w:rsid w:val="00BF0906"/>
    <w:rsid w:val="00BF092F"/>
    <w:rsid w:val="00BF099C"/>
    <w:rsid w:val="00BF0B20"/>
    <w:rsid w:val="00BF0C4C"/>
    <w:rsid w:val="00BF0D11"/>
    <w:rsid w:val="00BF0D77"/>
    <w:rsid w:val="00BF0D7D"/>
    <w:rsid w:val="00BF10BD"/>
    <w:rsid w:val="00BF121B"/>
    <w:rsid w:val="00BF1357"/>
    <w:rsid w:val="00BF15FF"/>
    <w:rsid w:val="00BF163C"/>
    <w:rsid w:val="00BF1A43"/>
    <w:rsid w:val="00BF1A97"/>
    <w:rsid w:val="00BF1EC6"/>
    <w:rsid w:val="00BF2035"/>
    <w:rsid w:val="00BF2142"/>
    <w:rsid w:val="00BF23ED"/>
    <w:rsid w:val="00BF242A"/>
    <w:rsid w:val="00BF247C"/>
    <w:rsid w:val="00BF265C"/>
    <w:rsid w:val="00BF2697"/>
    <w:rsid w:val="00BF27CB"/>
    <w:rsid w:val="00BF2906"/>
    <w:rsid w:val="00BF2B71"/>
    <w:rsid w:val="00BF2C59"/>
    <w:rsid w:val="00BF2EB5"/>
    <w:rsid w:val="00BF31A8"/>
    <w:rsid w:val="00BF34F6"/>
    <w:rsid w:val="00BF3544"/>
    <w:rsid w:val="00BF3739"/>
    <w:rsid w:val="00BF39BB"/>
    <w:rsid w:val="00BF3A01"/>
    <w:rsid w:val="00BF3B37"/>
    <w:rsid w:val="00BF3D06"/>
    <w:rsid w:val="00BF3E95"/>
    <w:rsid w:val="00BF4196"/>
    <w:rsid w:val="00BF42E1"/>
    <w:rsid w:val="00BF452A"/>
    <w:rsid w:val="00BF45CB"/>
    <w:rsid w:val="00BF4634"/>
    <w:rsid w:val="00BF4844"/>
    <w:rsid w:val="00BF4858"/>
    <w:rsid w:val="00BF49FF"/>
    <w:rsid w:val="00BF4A93"/>
    <w:rsid w:val="00BF4AEB"/>
    <w:rsid w:val="00BF4D75"/>
    <w:rsid w:val="00BF4D8A"/>
    <w:rsid w:val="00BF51E4"/>
    <w:rsid w:val="00BF52C1"/>
    <w:rsid w:val="00BF52FF"/>
    <w:rsid w:val="00BF552F"/>
    <w:rsid w:val="00BF5998"/>
    <w:rsid w:val="00BF59B3"/>
    <w:rsid w:val="00BF5D05"/>
    <w:rsid w:val="00BF623A"/>
    <w:rsid w:val="00BF6499"/>
    <w:rsid w:val="00BF69B1"/>
    <w:rsid w:val="00BF6E6F"/>
    <w:rsid w:val="00BF6F75"/>
    <w:rsid w:val="00BF7167"/>
    <w:rsid w:val="00BF72A1"/>
    <w:rsid w:val="00BF74F4"/>
    <w:rsid w:val="00BF7849"/>
    <w:rsid w:val="00BF7BEE"/>
    <w:rsid w:val="00BF7D80"/>
    <w:rsid w:val="00BF7E2B"/>
    <w:rsid w:val="00C001C2"/>
    <w:rsid w:val="00C001EB"/>
    <w:rsid w:val="00C00398"/>
    <w:rsid w:val="00C00412"/>
    <w:rsid w:val="00C005BE"/>
    <w:rsid w:val="00C00734"/>
    <w:rsid w:val="00C0077E"/>
    <w:rsid w:val="00C00823"/>
    <w:rsid w:val="00C00CF5"/>
    <w:rsid w:val="00C00ED0"/>
    <w:rsid w:val="00C00FFE"/>
    <w:rsid w:val="00C010FD"/>
    <w:rsid w:val="00C0122E"/>
    <w:rsid w:val="00C01250"/>
    <w:rsid w:val="00C016DE"/>
    <w:rsid w:val="00C018C1"/>
    <w:rsid w:val="00C018F2"/>
    <w:rsid w:val="00C01C34"/>
    <w:rsid w:val="00C02361"/>
    <w:rsid w:val="00C02479"/>
    <w:rsid w:val="00C027C5"/>
    <w:rsid w:val="00C02854"/>
    <w:rsid w:val="00C02884"/>
    <w:rsid w:val="00C0299E"/>
    <w:rsid w:val="00C02B28"/>
    <w:rsid w:val="00C03170"/>
    <w:rsid w:val="00C031FD"/>
    <w:rsid w:val="00C03406"/>
    <w:rsid w:val="00C0345C"/>
    <w:rsid w:val="00C03645"/>
    <w:rsid w:val="00C03C00"/>
    <w:rsid w:val="00C03E15"/>
    <w:rsid w:val="00C03F3B"/>
    <w:rsid w:val="00C0400B"/>
    <w:rsid w:val="00C0422D"/>
    <w:rsid w:val="00C044C8"/>
    <w:rsid w:val="00C045CC"/>
    <w:rsid w:val="00C0460B"/>
    <w:rsid w:val="00C046E2"/>
    <w:rsid w:val="00C048F7"/>
    <w:rsid w:val="00C04B06"/>
    <w:rsid w:val="00C04E17"/>
    <w:rsid w:val="00C0503F"/>
    <w:rsid w:val="00C051B1"/>
    <w:rsid w:val="00C053F0"/>
    <w:rsid w:val="00C054AA"/>
    <w:rsid w:val="00C0577F"/>
    <w:rsid w:val="00C057E1"/>
    <w:rsid w:val="00C05AD4"/>
    <w:rsid w:val="00C05D1E"/>
    <w:rsid w:val="00C05D97"/>
    <w:rsid w:val="00C05E95"/>
    <w:rsid w:val="00C05EB8"/>
    <w:rsid w:val="00C0607C"/>
    <w:rsid w:val="00C06185"/>
    <w:rsid w:val="00C0629D"/>
    <w:rsid w:val="00C065A5"/>
    <w:rsid w:val="00C066E8"/>
    <w:rsid w:val="00C06761"/>
    <w:rsid w:val="00C06A27"/>
    <w:rsid w:val="00C06BF4"/>
    <w:rsid w:val="00C06D05"/>
    <w:rsid w:val="00C06E6A"/>
    <w:rsid w:val="00C06EF6"/>
    <w:rsid w:val="00C06F88"/>
    <w:rsid w:val="00C06FD3"/>
    <w:rsid w:val="00C073C6"/>
    <w:rsid w:val="00C07575"/>
    <w:rsid w:val="00C075F3"/>
    <w:rsid w:val="00C07899"/>
    <w:rsid w:val="00C078D4"/>
    <w:rsid w:val="00C07B37"/>
    <w:rsid w:val="00C07FA1"/>
    <w:rsid w:val="00C1040F"/>
    <w:rsid w:val="00C106A7"/>
    <w:rsid w:val="00C1077A"/>
    <w:rsid w:val="00C1094C"/>
    <w:rsid w:val="00C10B32"/>
    <w:rsid w:val="00C10BE2"/>
    <w:rsid w:val="00C11004"/>
    <w:rsid w:val="00C110E0"/>
    <w:rsid w:val="00C11151"/>
    <w:rsid w:val="00C11714"/>
    <w:rsid w:val="00C11AE9"/>
    <w:rsid w:val="00C11C62"/>
    <w:rsid w:val="00C11CE9"/>
    <w:rsid w:val="00C11D5D"/>
    <w:rsid w:val="00C11E8C"/>
    <w:rsid w:val="00C121B0"/>
    <w:rsid w:val="00C12894"/>
    <w:rsid w:val="00C128A2"/>
    <w:rsid w:val="00C128E1"/>
    <w:rsid w:val="00C12B51"/>
    <w:rsid w:val="00C12EA9"/>
    <w:rsid w:val="00C130A7"/>
    <w:rsid w:val="00C134BE"/>
    <w:rsid w:val="00C13619"/>
    <w:rsid w:val="00C136EF"/>
    <w:rsid w:val="00C13AB5"/>
    <w:rsid w:val="00C13C99"/>
    <w:rsid w:val="00C13FA2"/>
    <w:rsid w:val="00C13FAD"/>
    <w:rsid w:val="00C13FB0"/>
    <w:rsid w:val="00C14A35"/>
    <w:rsid w:val="00C14B65"/>
    <w:rsid w:val="00C14C13"/>
    <w:rsid w:val="00C14C23"/>
    <w:rsid w:val="00C14D68"/>
    <w:rsid w:val="00C14D89"/>
    <w:rsid w:val="00C14EA7"/>
    <w:rsid w:val="00C151AF"/>
    <w:rsid w:val="00C151E1"/>
    <w:rsid w:val="00C155F7"/>
    <w:rsid w:val="00C15817"/>
    <w:rsid w:val="00C158B4"/>
    <w:rsid w:val="00C158C3"/>
    <w:rsid w:val="00C15EB8"/>
    <w:rsid w:val="00C16030"/>
    <w:rsid w:val="00C160DC"/>
    <w:rsid w:val="00C16178"/>
    <w:rsid w:val="00C161A9"/>
    <w:rsid w:val="00C1621A"/>
    <w:rsid w:val="00C1626B"/>
    <w:rsid w:val="00C162C9"/>
    <w:rsid w:val="00C16446"/>
    <w:rsid w:val="00C1658E"/>
    <w:rsid w:val="00C16734"/>
    <w:rsid w:val="00C16989"/>
    <w:rsid w:val="00C16B45"/>
    <w:rsid w:val="00C16BE3"/>
    <w:rsid w:val="00C16CCF"/>
    <w:rsid w:val="00C16D8F"/>
    <w:rsid w:val="00C16DA6"/>
    <w:rsid w:val="00C16E38"/>
    <w:rsid w:val="00C16EDE"/>
    <w:rsid w:val="00C171FA"/>
    <w:rsid w:val="00C17480"/>
    <w:rsid w:val="00C17497"/>
    <w:rsid w:val="00C174B1"/>
    <w:rsid w:val="00C1771D"/>
    <w:rsid w:val="00C1791E"/>
    <w:rsid w:val="00C17DB0"/>
    <w:rsid w:val="00C17F15"/>
    <w:rsid w:val="00C17F36"/>
    <w:rsid w:val="00C20182"/>
    <w:rsid w:val="00C201E7"/>
    <w:rsid w:val="00C20202"/>
    <w:rsid w:val="00C2023F"/>
    <w:rsid w:val="00C203B8"/>
    <w:rsid w:val="00C2056D"/>
    <w:rsid w:val="00C20655"/>
    <w:rsid w:val="00C206D3"/>
    <w:rsid w:val="00C209A3"/>
    <w:rsid w:val="00C209E0"/>
    <w:rsid w:val="00C20D74"/>
    <w:rsid w:val="00C20E66"/>
    <w:rsid w:val="00C20F97"/>
    <w:rsid w:val="00C2107E"/>
    <w:rsid w:val="00C21189"/>
    <w:rsid w:val="00C211C0"/>
    <w:rsid w:val="00C2133D"/>
    <w:rsid w:val="00C21492"/>
    <w:rsid w:val="00C216D6"/>
    <w:rsid w:val="00C217D5"/>
    <w:rsid w:val="00C21C22"/>
    <w:rsid w:val="00C21C32"/>
    <w:rsid w:val="00C21CB4"/>
    <w:rsid w:val="00C21CFA"/>
    <w:rsid w:val="00C21D24"/>
    <w:rsid w:val="00C21E04"/>
    <w:rsid w:val="00C221C7"/>
    <w:rsid w:val="00C2240D"/>
    <w:rsid w:val="00C22432"/>
    <w:rsid w:val="00C22574"/>
    <w:rsid w:val="00C22782"/>
    <w:rsid w:val="00C227C4"/>
    <w:rsid w:val="00C22876"/>
    <w:rsid w:val="00C22A3D"/>
    <w:rsid w:val="00C23072"/>
    <w:rsid w:val="00C23244"/>
    <w:rsid w:val="00C2327A"/>
    <w:rsid w:val="00C233A4"/>
    <w:rsid w:val="00C233C3"/>
    <w:rsid w:val="00C23622"/>
    <w:rsid w:val="00C2363A"/>
    <w:rsid w:val="00C2366B"/>
    <w:rsid w:val="00C2373E"/>
    <w:rsid w:val="00C23866"/>
    <w:rsid w:val="00C23986"/>
    <w:rsid w:val="00C23D00"/>
    <w:rsid w:val="00C23D4A"/>
    <w:rsid w:val="00C23D85"/>
    <w:rsid w:val="00C23DC2"/>
    <w:rsid w:val="00C23E58"/>
    <w:rsid w:val="00C23F49"/>
    <w:rsid w:val="00C2421A"/>
    <w:rsid w:val="00C24515"/>
    <w:rsid w:val="00C245D3"/>
    <w:rsid w:val="00C248D3"/>
    <w:rsid w:val="00C249FF"/>
    <w:rsid w:val="00C24B08"/>
    <w:rsid w:val="00C24C64"/>
    <w:rsid w:val="00C24DFF"/>
    <w:rsid w:val="00C24E8F"/>
    <w:rsid w:val="00C25105"/>
    <w:rsid w:val="00C253AD"/>
    <w:rsid w:val="00C2547C"/>
    <w:rsid w:val="00C255DD"/>
    <w:rsid w:val="00C25B96"/>
    <w:rsid w:val="00C25BBD"/>
    <w:rsid w:val="00C25C48"/>
    <w:rsid w:val="00C25E7D"/>
    <w:rsid w:val="00C26386"/>
    <w:rsid w:val="00C2653C"/>
    <w:rsid w:val="00C265DA"/>
    <w:rsid w:val="00C266C0"/>
    <w:rsid w:val="00C26988"/>
    <w:rsid w:val="00C26BE2"/>
    <w:rsid w:val="00C26BFE"/>
    <w:rsid w:val="00C26C47"/>
    <w:rsid w:val="00C26DB3"/>
    <w:rsid w:val="00C26DB7"/>
    <w:rsid w:val="00C26E0B"/>
    <w:rsid w:val="00C26F0A"/>
    <w:rsid w:val="00C270F1"/>
    <w:rsid w:val="00C27161"/>
    <w:rsid w:val="00C2726D"/>
    <w:rsid w:val="00C273B9"/>
    <w:rsid w:val="00C27703"/>
    <w:rsid w:val="00C27751"/>
    <w:rsid w:val="00C27946"/>
    <w:rsid w:val="00C27A29"/>
    <w:rsid w:val="00C27AB7"/>
    <w:rsid w:val="00C27C7C"/>
    <w:rsid w:val="00C27CC0"/>
    <w:rsid w:val="00C27E47"/>
    <w:rsid w:val="00C27EBA"/>
    <w:rsid w:val="00C27EC5"/>
    <w:rsid w:val="00C30123"/>
    <w:rsid w:val="00C3023B"/>
    <w:rsid w:val="00C3027B"/>
    <w:rsid w:val="00C302AF"/>
    <w:rsid w:val="00C302B7"/>
    <w:rsid w:val="00C302D8"/>
    <w:rsid w:val="00C302E1"/>
    <w:rsid w:val="00C3032E"/>
    <w:rsid w:val="00C30936"/>
    <w:rsid w:val="00C309CC"/>
    <w:rsid w:val="00C30A18"/>
    <w:rsid w:val="00C30BC5"/>
    <w:rsid w:val="00C30E9F"/>
    <w:rsid w:val="00C30F95"/>
    <w:rsid w:val="00C311CE"/>
    <w:rsid w:val="00C31383"/>
    <w:rsid w:val="00C313F5"/>
    <w:rsid w:val="00C3144B"/>
    <w:rsid w:val="00C314DA"/>
    <w:rsid w:val="00C316AB"/>
    <w:rsid w:val="00C316BD"/>
    <w:rsid w:val="00C316F9"/>
    <w:rsid w:val="00C318B4"/>
    <w:rsid w:val="00C319C9"/>
    <w:rsid w:val="00C319CE"/>
    <w:rsid w:val="00C31C77"/>
    <w:rsid w:val="00C31CA8"/>
    <w:rsid w:val="00C31EBE"/>
    <w:rsid w:val="00C32087"/>
    <w:rsid w:val="00C3213D"/>
    <w:rsid w:val="00C322A5"/>
    <w:rsid w:val="00C32343"/>
    <w:rsid w:val="00C325D4"/>
    <w:rsid w:val="00C326C2"/>
    <w:rsid w:val="00C32713"/>
    <w:rsid w:val="00C3274D"/>
    <w:rsid w:val="00C328FC"/>
    <w:rsid w:val="00C32910"/>
    <w:rsid w:val="00C32C86"/>
    <w:rsid w:val="00C32CE9"/>
    <w:rsid w:val="00C32CFB"/>
    <w:rsid w:val="00C32ECD"/>
    <w:rsid w:val="00C32EEB"/>
    <w:rsid w:val="00C32EF7"/>
    <w:rsid w:val="00C32F93"/>
    <w:rsid w:val="00C3343D"/>
    <w:rsid w:val="00C334A8"/>
    <w:rsid w:val="00C334C5"/>
    <w:rsid w:val="00C338EE"/>
    <w:rsid w:val="00C33D9B"/>
    <w:rsid w:val="00C33F66"/>
    <w:rsid w:val="00C34244"/>
    <w:rsid w:val="00C342C4"/>
    <w:rsid w:val="00C34419"/>
    <w:rsid w:val="00C34455"/>
    <w:rsid w:val="00C3447C"/>
    <w:rsid w:val="00C345B8"/>
    <w:rsid w:val="00C346C1"/>
    <w:rsid w:val="00C34FC0"/>
    <w:rsid w:val="00C35058"/>
    <w:rsid w:val="00C35145"/>
    <w:rsid w:val="00C351D6"/>
    <w:rsid w:val="00C35206"/>
    <w:rsid w:val="00C353A8"/>
    <w:rsid w:val="00C35615"/>
    <w:rsid w:val="00C35649"/>
    <w:rsid w:val="00C357CF"/>
    <w:rsid w:val="00C357D9"/>
    <w:rsid w:val="00C358F4"/>
    <w:rsid w:val="00C35BAD"/>
    <w:rsid w:val="00C35C02"/>
    <w:rsid w:val="00C35C73"/>
    <w:rsid w:val="00C35EDD"/>
    <w:rsid w:val="00C35F6B"/>
    <w:rsid w:val="00C35FF5"/>
    <w:rsid w:val="00C36008"/>
    <w:rsid w:val="00C361B8"/>
    <w:rsid w:val="00C362B3"/>
    <w:rsid w:val="00C362FA"/>
    <w:rsid w:val="00C36356"/>
    <w:rsid w:val="00C36362"/>
    <w:rsid w:val="00C365C7"/>
    <w:rsid w:val="00C36628"/>
    <w:rsid w:val="00C36958"/>
    <w:rsid w:val="00C36C3F"/>
    <w:rsid w:val="00C36C86"/>
    <w:rsid w:val="00C36D65"/>
    <w:rsid w:val="00C36DB9"/>
    <w:rsid w:val="00C36E5C"/>
    <w:rsid w:val="00C36F64"/>
    <w:rsid w:val="00C3717B"/>
    <w:rsid w:val="00C371AE"/>
    <w:rsid w:val="00C371DF"/>
    <w:rsid w:val="00C372DE"/>
    <w:rsid w:val="00C37551"/>
    <w:rsid w:val="00C375A9"/>
    <w:rsid w:val="00C37654"/>
    <w:rsid w:val="00C376C1"/>
    <w:rsid w:val="00C376E5"/>
    <w:rsid w:val="00C37A21"/>
    <w:rsid w:val="00C37AAE"/>
    <w:rsid w:val="00C37C65"/>
    <w:rsid w:val="00C37DCF"/>
    <w:rsid w:val="00C37E05"/>
    <w:rsid w:val="00C37EBE"/>
    <w:rsid w:val="00C37EC3"/>
    <w:rsid w:val="00C400D2"/>
    <w:rsid w:val="00C40385"/>
    <w:rsid w:val="00C40764"/>
    <w:rsid w:val="00C408FA"/>
    <w:rsid w:val="00C40986"/>
    <w:rsid w:val="00C40A38"/>
    <w:rsid w:val="00C40A4E"/>
    <w:rsid w:val="00C40B3F"/>
    <w:rsid w:val="00C40BA5"/>
    <w:rsid w:val="00C40CEA"/>
    <w:rsid w:val="00C40F1E"/>
    <w:rsid w:val="00C40F4E"/>
    <w:rsid w:val="00C40F5A"/>
    <w:rsid w:val="00C4117F"/>
    <w:rsid w:val="00C415F5"/>
    <w:rsid w:val="00C41665"/>
    <w:rsid w:val="00C41679"/>
    <w:rsid w:val="00C4181A"/>
    <w:rsid w:val="00C418F6"/>
    <w:rsid w:val="00C41C27"/>
    <w:rsid w:val="00C41D46"/>
    <w:rsid w:val="00C41D92"/>
    <w:rsid w:val="00C41DE1"/>
    <w:rsid w:val="00C41FD9"/>
    <w:rsid w:val="00C41FE5"/>
    <w:rsid w:val="00C42042"/>
    <w:rsid w:val="00C423B8"/>
    <w:rsid w:val="00C4264C"/>
    <w:rsid w:val="00C42A55"/>
    <w:rsid w:val="00C42D42"/>
    <w:rsid w:val="00C432A4"/>
    <w:rsid w:val="00C434B1"/>
    <w:rsid w:val="00C4370D"/>
    <w:rsid w:val="00C438F9"/>
    <w:rsid w:val="00C43B6E"/>
    <w:rsid w:val="00C43E5E"/>
    <w:rsid w:val="00C43F10"/>
    <w:rsid w:val="00C4405C"/>
    <w:rsid w:val="00C440B5"/>
    <w:rsid w:val="00C4420A"/>
    <w:rsid w:val="00C44311"/>
    <w:rsid w:val="00C44679"/>
    <w:rsid w:val="00C4470D"/>
    <w:rsid w:val="00C44972"/>
    <w:rsid w:val="00C44A60"/>
    <w:rsid w:val="00C44AF5"/>
    <w:rsid w:val="00C44B76"/>
    <w:rsid w:val="00C44D70"/>
    <w:rsid w:val="00C44DB1"/>
    <w:rsid w:val="00C44E07"/>
    <w:rsid w:val="00C44E79"/>
    <w:rsid w:val="00C450C5"/>
    <w:rsid w:val="00C4515E"/>
    <w:rsid w:val="00C45234"/>
    <w:rsid w:val="00C454F1"/>
    <w:rsid w:val="00C45612"/>
    <w:rsid w:val="00C45A7F"/>
    <w:rsid w:val="00C45C0D"/>
    <w:rsid w:val="00C45D42"/>
    <w:rsid w:val="00C45F07"/>
    <w:rsid w:val="00C45F98"/>
    <w:rsid w:val="00C45FE5"/>
    <w:rsid w:val="00C45FF1"/>
    <w:rsid w:val="00C4614C"/>
    <w:rsid w:val="00C4615A"/>
    <w:rsid w:val="00C4618B"/>
    <w:rsid w:val="00C461F6"/>
    <w:rsid w:val="00C46623"/>
    <w:rsid w:val="00C46810"/>
    <w:rsid w:val="00C46D5E"/>
    <w:rsid w:val="00C46E5B"/>
    <w:rsid w:val="00C4729E"/>
    <w:rsid w:val="00C4767E"/>
    <w:rsid w:val="00C47778"/>
    <w:rsid w:val="00C47A5A"/>
    <w:rsid w:val="00C47ACD"/>
    <w:rsid w:val="00C47BAC"/>
    <w:rsid w:val="00C47CBD"/>
    <w:rsid w:val="00C47DD3"/>
    <w:rsid w:val="00C50372"/>
    <w:rsid w:val="00C5051C"/>
    <w:rsid w:val="00C50609"/>
    <w:rsid w:val="00C50A88"/>
    <w:rsid w:val="00C50AA6"/>
    <w:rsid w:val="00C50B41"/>
    <w:rsid w:val="00C50D54"/>
    <w:rsid w:val="00C50D6E"/>
    <w:rsid w:val="00C50DA4"/>
    <w:rsid w:val="00C50E2C"/>
    <w:rsid w:val="00C5126E"/>
    <w:rsid w:val="00C5129A"/>
    <w:rsid w:val="00C512AD"/>
    <w:rsid w:val="00C5151A"/>
    <w:rsid w:val="00C5154B"/>
    <w:rsid w:val="00C5177D"/>
    <w:rsid w:val="00C51817"/>
    <w:rsid w:val="00C51883"/>
    <w:rsid w:val="00C51916"/>
    <w:rsid w:val="00C51958"/>
    <w:rsid w:val="00C51A49"/>
    <w:rsid w:val="00C51AAA"/>
    <w:rsid w:val="00C51B04"/>
    <w:rsid w:val="00C51B0D"/>
    <w:rsid w:val="00C51C32"/>
    <w:rsid w:val="00C51CF4"/>
    <w:rsid w:val="00C5211F"/>
    <w:rsid w:val="00C521FB"/>
    <w:rsid w:val="00C52364"/>
    <w:rsid w:val="00C5242A"/>
    <w:rsid w:val="00C52592"/>
    <w:rsid w:val="00C52785"/>
    <w:rsid w:val="00C52875"/>
    <w:rsid w:val="00C5297E"/>
    <w:rsid w:val="00C52D38"/>
    <w:rsid w:val="00C52EE9"/>
    <w:rsid w:val="00C53137"/>
    <w:rsid w:val="00C5374F"/>
    <w:rsid w:val="00C5389F"/>
    <w:rsid w:val="00C538A0"/>
    <w:rsid w:val="00C538AE"/>
    <w:rsid w:val="00C53B3B"/>
    <w:rsid w:val="00C53C00"/>
    <w:rsid w:val="00C53C40"/>
    <w:rsid w:val="00C53E0F"/>
    <w:rsid w:val="00C53F3E"/>
    <w:rsid w:val="00C53F81"/>
    <w:rsid w:val="00C54108"/>
    <w:rsid w:val="00C541C5"/>
    <w:rsid w:val="00C541C7"/>
    <w:rsid w:val="00C54279"/>
    <w:rsid w:val="00C545F6"/>
    <w:rsid w:val="00C5460E"/>
    <w:rsid w:val="00C54729"/>
    <w:rsid w:val="00C549B2"/>
    <w:rsid w:val="00C549B6"/>
    <w:rsid w:val="00C55313"/>
    <w:rsid w:val="00C55354"/>
    <w:rsid w:val="00C5562C"/>
    <w:rsid w:val="00C557BB"/>
    <w:rsid w:val="00C559BD"/>
    <w:rsid w:val="00C55A77"/>
    <w:rsid w:val="00C55B44"/>
    <w:rsid w:val="00C55D29"/>
    <w:rsid w:val="00C55EAB"/>
    <w:rsid w:val="00C56071"/>
    <w:rsid w:val="00C561C4"/>
    <w:rsid w:val="00C5647F"/>
    <w:rsid w:val="00C56751"/>
    <w:rsid w:val="00C56A67"/>
    <w:rsid w:val="00C56D29"/>
    <w:rsid w:val="00C56D6F"/>
    <w:rsid w:val="00C57208"/>
    <w:rsid w:val="00C5739C"/>
    <w:rsid w:val="00C574E1"/>
    <w:rsid w:val="00C57553"/>
    <w:rsid w:val="00C57651"/>
    <w:rsid w:val="00C57735"/>
    <w:rsid w:val="00C57977"/>
    <w:rsid w:val="00C57C9E"/>
    <w:rsid w:val="00C57DDA"/>
    <w:rsid w:val="00C600EF"/>
    <w:rsid w:val="00C60754"/>
    <w:rsid w:val="00C60768"/>
    <w:rsid w:val="00C607C3"/>
    <w:rsid w:val="00C609A9"/>
    <w:rsid w:val="00C6105B"/>
    <w:rsid w:val="00C610CC"/>
    <w:rsid w:val="00C611D9"/>
    <w:rsid w:val="00C61230"/>
    <w:rsid w:val="00C6161A"/>
    <w:rsid w:val="00C618B1"/>
    <w:rsid w:val="00C619A2"/>
    <w:rsid w:val="00C61AB2"/>
    <w:rsid w:val="00C61B5A"/>
    <w:rsid w:val="00C61CC1"/>
    <w:rsid w:val="00C61DA1"/>
    <w:rsid w:val="00C61E8C"/>
    <w:rsid w:val="00C62038"/>
    <w:rsid w:val="00C62042"/>
    <w:rsid w:val="00C6209F"/>
    <w:rsid w:val="00C620CC"/>
    <w:rsid w:val="00C62345"/>
    <w:rsid w:val="00C6256E"/>
    <w:rsid w:val="00C627C8"/>
    <w:rsid w:val="00C62831"/>
    <w:rsid w:val="00C628BE"/>
    <w:rsid w:val="00C629E1"/>
    <w:rsid w:val="00C62B0E"/>
    <w:rsid w:val="00C62B4F"/>
    <w:rsid w:val="00C62BBF"/>
    <w:rsid w:val="00C62C0F"/>
    <w:rsid w:val="00C62F99"/>
    <w:rsid w:val="00C630E7"/>
    <w:rsid w:val="00C63319"/>
    <w:rsid w:val="00C63324"/>
    <w:rsid w:val="00C6349B"/>
    <w:rsid w:val="00C63794"/>
    <w:rsid w:val="00C6380F"/>
    <w:rsid w:val="00C63CB3"/>
    <w:rsid w:val="00C63FCC"/>
    <w:rsid w:val="00C6402F"/>
    <w:rsid w:val="00C6403C"/>
    <w:rsid w:val="00C643B7"/>
    <w:rsid w:val="00C64416"/>
    <w:rsid w:val="00C6479B"/>
    <w:rsid w:val="00C647C3"/>
    <w:rsid w:val="00C647CD"/>
    <w:rsid w:val="00C64B34"/>
    <w:rsid w:val="00C64CA2"/>
    <w:rsid w:val="00C64F82"/>
    <w:rsid w:val="00C65039"/>
    <w:rsid w:val="00C65122"/>
    <w:rsid w:val="00C65157"/>
    <w:rsid w:val="00C65299"/>
    <w:rsid w:val="00C654A6"/>
    <w:rsid w:val="00C65554"/>
    <w:rsid w:val="00C659E2"/>
    <w:rsid w:val="00C65DB3"/>
    <w:rsid w:val="00C65E59"/>
    <w:rsid w:val="00C65E84"/>
    <w:rsid w:val="00C65EDF"/>
    <w:rsid w:val="00C65F3C"/>
    <w:rsid w:val="00C66152"/>
    <w:rsid w:val="00C662C0"/>
    <w:rsid w:val="00C664A9"/>
    <w:rsid w:val="00C6656D"/>
    <w:rsid w:val="00C665CC"/>
    <w:rsid w:val="00C665FE"/>
    <w:rsid w:val="00C66915"/>
    <w:rsid w:val="00C6695F"/>
    <w:rsid w:val="00C66A4A"/>
    <w:rsid w:val="00C66AF5"/>
    <w:rsid w:val="00C66B3C"/>
    <w:rsid w:val="00C66C96"/>
    <w:rsid w:val="00C66D9A"/>
    <w:rsid w:val="00C67310"/>
    <w:rsid w:val="00C674F5"/>
    <w:rsid w:val="00C6764C"/>
    <w:rsid w:val="00C678A6"/>
    <w:rsid w:val="00C679C0"/>
    <w:rsid w:val="00C67AC0"/>
    <w:rsid w:val="00C67BA6"/>
    <w:rsid w:val="00C67F01"/>
    <w:rsid w:val="00C67F2C"/>
    <w:rsid w:val="00C67F45"/>
    <w:rsid w:val="00C67FFA"/>
    <w:rsid w:val="00C70224"/>
    <w:rsid w:val="00C709AD"/>
    <w:rsid w:val="00C70B5B"/>
    <w:rsid w:val="00C70BED"/>
    <w:rsid w:val="00C70D09"/>
    <w:rsid w:val="00C70D47"/>
    <w:rsid w:val="00C70D5F"/>
    <w:rsid w:val="00C70E11"/>
    <w:rsid w:val="00C70E6D"/>
    <w:rsid w:val="00C70EF8"/>
    <w:rsid w:val="00C71547"/>
    <w:rsid w:val="00C71AAA"/>
    <w:rsid w:val="00C71B09"/>
    <w:rsid w:val="00C71B89"/>
    <w:rsid w:val="00C71DAA"/>
    <w:rsid w:val="00C72094"/>
    <w:rsid w:val="00C72224"/>
    <w:rsid w:val="00C725AA"/>
    <w:rsid w:val="00C7274C"/>
    <w:rsid w:val="00C72787"/>
    <w:rsid w:val="00C727B7"/>
    <w:rsid w:val="00C72816"/>
    <w:rsid w:val="00C728C3"/>
    <w:rsid w:val="00C72C46"/>
    <w:rsid w:val="00C72C98"/>
    <w:rsid w:val="00C72D1D"/>
    <w:rsid w:val="00C72DAB"/>
    <w:rsid w:val="00C72F19"/>
    <w:rsid w:val="00C73069"/>
    <w:rsid w:val="00C73082"/>
    <w:rsid w:val="00C7322A"/>
    <w:rsid w:val="00C73259"/>
    <w:rsid w:val="00C737C6"/>
    <w:rsid w:val="00C73AA0"/>
    <w:rsid w:val="00C73B6D"/>
    <w:rsid w:val="00C73B8C"/>
    <w:rsid w:val="00C73E03"/>
    <w:rsid w:val="00C73F58"/>
    <w:rsid w:val="00C74044"/>
    <w:rsid w:val="00C7457D"/>
    <w:rsid w:val="00C746AD"/>
    <w:rsid w:val="00C7476E"/>
    <w:rsid w:val="00C74BB3"/>
    <w:rsid w:val="00C74C29"/>
    <w:rsid w:val="00C74CA3"/>
    <w:rsid w:val="00C74CF9"/>
    <w:rsid w:val="00C74D56"/>
    <w:rsid w:val="00C74DC7"/>
    <w:rsid w:val="00C74E99"/>
    <w:rsid w:val="00C75425"/>
    <w:rsid w:val="00C75597"/>
    <w:rsid w:val="00C756E6"/>
    <w:rsid w:val="00C756EA"/>
    <w:rsid w:val="00C7570A"/>
    <w:rsid w:val="00C7577B"/>
    <w:rsid w:val="00C757A7"/>
    <w:rsid w:val="00C7599D"/>
    <w:rsid w:val="00C75BC5"/>
    <w:rsid w:val="00C75CC5"/>
    <w:rsid w:val="00C75DF6"/>
    <w:rsid w:val="00C75EED"/>
    <w:rsid w:val="00C75F76"/>
    <w:rsid w:val="00C761EE"/>
    <w:rsid w:val="00C7637F"/>
    <w:rsid w:val="00C76405"/>
    <w:rsid w:val="00C7642E"/>
    <w:rsid w:val="00C7644F"/>
    <w:rsid w:val="00C766C0"/>
    <w:rsid w:val="00C76B78"/>
    <w:rsid w:val="00C76DF2"/>
    <w:rsid w:val="00C76E3B"/>
    <w:rsid w:val="00C76FAD"/>
    <w:rsid w:val="00C77001"/>
    <w:rsid w:val="00C7724F"/>
    <w:rsid w:val="00C7750E"/>
    <w:rsid w:val="00C7763D"/>
    <w:rsid w:val="00C77642"/>
    <w:rsid w:val="00C77A76"/>
    <w:rsid w:val="00C77B49"/>
    <w:rsid w:val="00C800CF"/>
    <w:rsid w:val="00C802F8"/>
    <w:rsid w:val="00C803A9"/>
    <w:rsid w:val="00C80423"/>
    <w:rsid w:val="00C8063E"/>
    <w:rsid w:val="00C807C8"/>
    <w:rsid w:val="00C809C3"/>
    <w:rsid w:val="00C80B94"/>
    <w:rsid w:val="00C80C4E"/>
    <w:rsid w:val="00C81246"/>
    <w:rsid w:val="00C8133E"/>
    <w:rsid w:val="00C81406"/>
    <w:rsid w:val="00C81443"/>
    <w:rsid w:val="00C814BE"/>
    <w:rsid w:val="00C81681"/>
    <w:rsid w:val="00C81B8C"/>
    <w:rsid w:val="00C81B96"/>
    <w:rsid w:val="00C81CB5"/>
    <w:rsid w:val="00C82054"/>
    <w:rsid w:val="00C828AE"/>
    <w:rsid w:val="00C82D58"/>
    <w:rsid w:val="00C82F1C"/>
    <w:rsid w:val="00C8362B"/>
    <w:rsid w:val="00C83745"/>
    <w:rsid w:val="00C83CEF"/>
    <w:rsid w:val="00C83EE8"/>
    <w:rsid w:val="00C840C8"/>
    <w:rsid w:val="00C84365"/>
    <w:rsid w:val="00C8438A"/>
    <w:rsid w:val="00C846BE"/>
    <w:rsid w:val="00C846EB"/>
    <w:rsid w:val="00C8477F"/>
    <w:rsid w:val="00C84923"/>
    <w:rsid w:val="00C84C07"/>
    <w:rsid w:val="00C84CB4"/>
    <w:rsid w:val="00C85009"/>
    <w:rsid w:val="00C8512F"/>
    <w:rsid w:val="00C85152"/>
    <w:rsid w:val="00C851AD"/>
    <w:rsid w:val="00C851F5"/>
    <w:rsid w:val="00C8535D"/>
    <w:rsid w:val="00C85511"/>
    <w:rsid w:val="00C85789"/>
    <w:rsid w:val="00C858E7"/>
    <w:rsid w:val="00C85BF3"/>
    <w:rsid w:val="00C85C83"/>
    <w:rsid w:val="00C85CEA"/>
    <w:rsid w:val="00C86109"/>
    <w:rsid w:val="00C86162"/>
    <w:rsid w:val="00C8687D"/>
    <w:rsid w:val="00C868CC"/>
    <w:rsid w:val="00C86A2A"/>
    <w:rsid w:val="00C86B31"/>
    <w:rsid w:val="00C86CB9"/>
    <w:rsid w:val="00C86D0A"/>
    <w:rsid w:val="00C86DC4"/>
    <w:rsid w:val="00C86DF3"/>
    <w:rsid w:val="00C86EE5"/>
    <w:rsid w:val="00C86F68"/>
    <w:rsid w:val="00C8721F"/>
    <w:rsid w:val="00C875A7"/>
    <w:rsid w:val="00C8775E"/>
    <w:rsid w:val="00C87809"/>
    <w:rsid w:val="00C87824"/>
    <w:rsid w:val="00C879C5"/>
    <w:rsid w:val="00C87BBF"/>
    <w:rsid w:val="00C87CC1"/>
    <w:rsid w:val="00C87D08"/>
    <w:rsid w:val="00C90228"/>
    <w:rsid w:val="00C90286"/>
    <w:rsid w:val="00C9029B"/>
    <w:rsid w:val="00C90319"/>
    <w:rsid w:val="00C904A4"/>
    <w:rsid w:val="00C90531"/>
    <w:rsid w:val="00C905BA"/>
    <w:rsid w:val="00C9080D"/>
    <w:rsid w:val="00C90B8E"/>
    <w:rsid w:val="00C90E08"/>
    <w:rsid w:val="00C90E3F"/>
    <w:rsid w:val="00C90EBE"/>
    <w:rsid w:val="00C90F23"/>
    <w:rsid w:val="00C90FD2"/>
    <w:rsid w:val="00C91132"/>
    <w:rsid w:val="00C9119C"/>
    <w:rsid w:val="00C911A1"/>
    <w:rsid w:val="00C91236"/>
    <w:rsid w:val="00C91353"/>
    <w:rsid w:val="00C9143B"/>
    <w:rsid w:val="00C9154C"/>
    <w:rsid w:val="00C9154D"/>
    <w:rsid w:val="00C91578"/>
    <w:rsid w:val="00C91741"/>
    <w:rsid w:val="00C91876"/>
    <w:rsid w:val="00C918C6"/>
    <w:rsid w:val="00C91CE6"/>
    <w:rsid w:val="00C91CF5"/>
    <w:rsid w:val="00C91F87"/>
    <w:rsid w:val="00C922A3"/>
    <w:rsid w:val="00C9272D"/>
    <w:rsid w:val="00C928AD"/>
    <w:rsid w:val="00C92A44"/>
    <w:rsid w:val="00C92AE9"/>
    <w:rsid w:val="00C92DD3"/>
    <w:rsid w:val="00C92FCC"/>
    <w:rsid w:val="00C931F2"/>
    <w:rsid w:val="00C933DC"/>
    <w:rsid w:val="00C9362B"/>
    <w:rsid w:val="00C93686"/>
    <w:rsid w:val="00C937D4"/>
    <w:rsid w:val="00C938C8"/>
    <w:rsid w:val="00C9392B"/>
    <w:rsid w:val="00C93A57"/>
    <w:rsid w:val="00C93B48"/>
    <w:rsid w:val="00C93F2D"/>
    <w:rsid w:val="00C93F36"/>
    <w:rsid w:val="00C93F56"/>
    <w:rsid w:val="00C9407C"/>
    <w:rsid w:val="00C940D0"/>
    <w:rsid w:val="00C94187"/>
    <w:rsid w:val="00C942D3"/>
    <w:rsid w:val="00C948D6"/>
    <w:rsid w:val="00C94949"/>
    <w:rsid w:val="00C94A5F"/>
    <w:rsid w:val="00C94C12"/>
    <w:rsid w:val="00C94C55"/>
    <w:rsid w:val="00C94C91"/>
    <w:rsid w:val="00C94DC7"/>
    <w:rsid w:val="00C94E73"/>
    <w:rsid w:val="00C94E85"/>
    <w:rsid w:val="00C95134"/>
    <w:rsid w:val="00C9514F"/>
    <w:rsid w:val="00C95534"/>
    <w:rsid w:val="00C95651"/>
    <w:rsid w:val="00C95964"/>
    <w:rsid w:val="00C95D5C"/>
    <w:rsid w:val="00C95F48"/>
    <w:rsid w:val="00C96141"/>
    <w:rsid w:val="00C964DD"/>
    <w:rsid w:val="00C9659C"/>
    <w:rsid w:val="00C9684F"/>
    <w:rsid w:val="00C968F3"/>
    <w:rsid w:val="00C96CDF"/>
    <w:rsid w:val="00C96DBA"/>
    <w:rsid w:val="00C97185"/>
    <w:rsid w:val="00C97211"/>
    <w:rsid w:val="00C97328"/>
    <w:rsid w:val="00C97594"/>
    <w:rsid w:val="00C97B06"/>
    <w:rsid w:val="00C97BF6"/>
    <w:rsid w:val="00C97ED7"/>
    <w:rsid w:val="00C97F22"/>
    <w:rsid w:val="00C97F82"/>
    <w:rsid w:val="00CA01AD"/>
    <w:rsid w:val="00CA01E0"/>
    <w:rsid w:val="00CA0516"/>
    <w:rsid w:val="00CA0588"/>
    <w:rsid w:val="00CA058D"/>
    <w:rsid w:val="00CA0609"/>
    <w:rsid w:val="00CA061B"/>
    <w:rsid w:val="00CA0913"/>
    <w:rsid w:val="00CA09C6"/>
    <w:rsid w:val="00CA09ED"/>
    <w:rsid w:val="00CA0B25"/>
    <w:rsid w:val="00CA0BE9"/>
    <w:rsid w:val="00CA0C83"/>
    <w:rsid w:val="00CA0DA1"/>
    <w:rsid w:val="00CA0DF4"/>
    <w:rsid w:val="00CA0ED0"/>
    <w:rsid w:val="00CA1188"/>
    <w:rsid w:val="00CA1389"/>
    <w:rsid w:val="00CA138D"/>
    <w:rsid w:val="00CA14CE"/>
    <w:rsid w:val="00CA14D0"/>
    <w:rsid w:val="00CA1503"/>
    <w:rsid w:val="00CA155C"/>
    <w:rsid w:val="00CA155E"/>
    <w:rsid w:val="00CA1677"/>
    <w:rsid w:val="00CA1980"/>
    <w:rsid w:val="00CA1A8F"/>
    <w:rsid w:val="00CA1BB0"/>
    <w:rsid w:val="00CA1BFE"/>
    <w:rsid w:val="00CA1CDC"/>
    <w:rsid w:val="00CA1DAB"/>
    <w:rsid w:val="00CA1DE9"/>
    <w:rsid w:val="00CA1F25"/>
    <w:rsid w:val="00CA20A1"/>
    <w:rsid w:val="00CA22E9"/>
    <w:rsid w:val="00CA253A"/>
    <w:rsid w:val="00CA2553"/>
    <w:rsid w:val="00CA2563"/>
    <w:rsid w:val="00CA2656"/>
    <w:rsid w:val="00CA2768"/>
    <w:rsid w:val="00CA287A"/>
    <w:rsid w:val="00CA2ADC"/>
    <w:rsid w:val="00CA2DDA"/>
    <w:rsid w:val="00CA2E7D"/>
    <w:rsid w:val="00CA31A2"/>
    <w:rsid w:val="00CA331E"/>
    <w:rsid w:val="00CA3597"/>
    <w:rsid w:val="00CA3845"/>
    <w:rsid w:val="00CA3983"/>
    <w:rsid w:val="00CA3AAB"/>
    <w:rsid w:val="00CA3AB7"/>
    <w:rsid w:val="00CA3B75"/>
    <w:rsid w:val="00CA3DCA"/>
    <w:rsid w:val="00CA3E5A"/>
    <w:rsid w:val="00CA3F4C"/>
    <w:rsid w:val="00CA40BD"/>
    <w:rsid w:val="00CA4271"/>
    <w:rsid w:val="00CA42B8"/>
    <w:rsid w:val="00CA46B5"/>
    <w:rsid w:val="00CA47F4"/>
    <w:rsid w:val="00CA488E"/>
    <w:rsid w:val="00CA4A4A"/>
    <w:rsid w:val="00CA4C51"/>
    <w:rsid w:val="00CA4CB1"/>
    <w:rsid w:val="00CA4E4E"/>
    <w:rsid w:val="00CA52D6"/>
    <w:rsid w:val="00CA5434"/>
    <w:rsid w:val="00CA54F8"/>
    <w:rsid w:val="00CA5860"/>
    <w:rsid w:val="00CA5882"/>
    <w:rsid w:val="00CA58B0"/>
    <w:rsid w:val="00CA5B38"/>
    <w:rsid w:val="00CA5DAF"/>
    <w:rsid w:val="00CA5DB8"/>
    <w:rsid w:val="00CA604A"/>
    <w:rsid w:val="00CA64DA"/>
    <w:rsid w:val="00CA65BF"/>
    <w:rsid w:val="00CA65D6"/>
    <w:rsid w:val="00CA692C"/>
    <w:rsid w:val="00CA6941"/>
    <w:rsid w:val="00CA6A1B"/>
    <w:rsid w:val="00CA6C03"/>
    <w:rsid w:val="00CA703E"/>
    <w:rsid w:val="00CA7784"/>
    <w:rsid w:val="00CA7797"/>
    <w:rsid w:val="00CA77CC"/>
    <w:rsid w:val="00CA7A83"/>
    <w:rsid w:val="00CA7AFE"/>
    <w:rsid w:val="00CA7C16"/>
    <w:rsid w:val="00CA7C47"/>
    <w:rsid w:val="00CA7C53"/>
    <w:rsid w:val="00CA7C9D"/>
    <w:rsid w:val="00CB013B"/>
    <w:rsid w:val="00CB0330"/>
    <w:rsid w:val="00CB0394"/>
    <w:rsid w:val="00CB0400"/>
    <w:rsid w:val="00CB0850"/>
    <w:rsid w:val="00CB0932"/>
    <w:rsid w:val="00CB09FC"/>
    <w:rsid w:val="00CB1083"/>
    <w:rsid w:val="00CB1183"/>
    <w:rsid w:val="00CB1237"/>
    <w:rsid w:val="00CB1424"/>
    <w:rsid w:val="00CB16D3"/>
    <w:rsid w:val="00CB1736"/>
    <w:rsid w:val="00CB178F"/>
    <w:rsid w:val="00CB1A55"/>
    <w:rsid w:val="00CB1A8A"/>
    <w:rsid w:val="00CB1BB7"/>
    <w:rsid w:val="00CB1EC1"/>
    <w:rsid w:val="00CB1FF0"/>
    <w:rsid w:val="00CB2179"/>
    <w:rsid w:val="00CB21A2"/>
    <w:rsid w:val="00CB26FE"/>
    <w:rsid w:val="00CB27B2"/>
    <w:rsid w:val="00CB27D6"/>
    <w:rsid w:val="00CB29E7"/>
    <w:rsid w:val="00CB2ADE"/>
    <w:rsid w:val="00CB2E1F"/>
    <w:rsid w:val="00CB2FBC"/>
    <w:rsid w:val="00CB3060"/>
    <w:rsid w:val="00CB3514"/>
    <w:rsid w:val="00CB3617"/>
    <w:rsid w:val="00CB3673"/>
    <w:rsid w:val="00CB37AB"/>
    <w:rsid w:val="00CB3D1D"/>
    <w:rsid w:val="00CB3E41"/>
    <w:rsid w:val="00CB4018"/>
    <w:rsid w:val="00CB429A"/>
    <w:rsid w:val="00CB42B5"/>
    <w:rsid w:val="00CB42C3"/>
    <w:rsid w:val="00CB4300"/>
    <w:rsid w:val="00CB44DF"/>
    <w:rsid w:val="00CB45C0"/>
    <w:rsid w:val="00CB4641"/>
    <w:rsid w:val="00CB4735"/>
    <w:rsid w:val="00CB48CA"/>
    <w:rsid w:val="00CB498A"/>
    <w:rsid w:val="00CB4FD1"/>
    <w:rsid w:val="00CB4FF9"/>
    <w:rsid w:val="00CB5441"/>
    <w:rsid w:val="00CB544F"/>
    <w:rsid w:val="00CB54EC"/>
    <w:rsid w:val="00CB5602"/>
    <w:rsid w:val="00CB56BA"/>
    <w:rsid w:val="00CB58F1"/>
    <w:rsid w:val="00CB5C60"/>
    <w:rsid w:val="00CB5E01"/>
    <w:rsid w:val="00CB60D9"/>
    <w:rsid w:val="00CB6174"/>
    <w:rsid w:val="00CB6276"/>
    <w:rsid w:val="00CB6294"/>
    <w:rsid w:val="00CB6396"/>
    <w:rsid w:val="00CB654F"/>
    <w:rsid w:val="00CB655B"/>
    <w:rsid w:val="00CB688E"/>
    <w:rsid w:val="00CB6932"/>
    <w:rsid w:val="00CB6B7A"/>
    <w:rsid w:val="00CB6C27"/>
    <w:rsid w:val="00CB6D6A"/>
    <w:rsid w:val="00CB70AA"/>
    <w:rsid w:val="00CB71DA"/>
    <w:rsid w:val="00CB72D2"/>
    <w:rsid w:val="00CB737A"/>
    <w:rsid w:val="00CB749A"/>
    <w:rsid w:val="00CB74F6"/>
    <w:rsid w:val="00CB7502"/>
    <w:rsid w:val="00CB7529"/>
    <w:rsid w:val="00CB7884"/>
    <w:rsid w:val="00CB7937"/>
    <w:rsid w:val="00CB7989"/>
    <w:rsid w:val="00CB79DE"/>
    <w:rsid w:val="00CB7FAD"/>
    <w:rsid w:val="00CC04D9"/>
    <w:rsid w:val="00CC06ED"/>
    <w:rsid w:val="00CC0884"/>
    <w:rsid w:val="00CC09DA"/>
    <w:rsid w:val="00CC0CF5"/>
    <w:rsid w:val="00CC0D87"/>
    <w:rsid w:val="00CC0E4C"/>
    <w:rsid w:val="00CC10E2"/>
    <w:rsid w:val="00CC111A"/>
    <w:rsid w:val="00CC121F"/>
    <w:rsid w:val="00CC1302"/>
    <w:rsid w:val="00CC1395"/>
    <w:rsid w:val="00CC14BE"/>
    <w:rsid w:val="00CC178A"/>
    <w:rsid w:val="00CC1814"/>
    <w:rsid w:val="00CC1BF4"/>
    <w:rsid w:val="00CC1C17"/>
    <w:rsid w:val="00CC1C27"/>
    <w:rsid w:val="00CC1CED"/>
    <w:rsid w:val="00CC1EA2"/>
    <w:rsid w:val="00CC21C5"/>
    <w:rsid w:val="00CC23F5"/>
    <w:rsid w:val="00CC245A"/>
    <w:rsid w:val="00CC248A"/>
    <w:rsid w:val="00CC24CD"/>
    <w:rsid w:val="00CC2520"/>
    <w:rsid w:val="00CC2699"/>
    <w:rsid w:val="00CC28AF"/>
    <w:rsid w:val="00CC2C07"/>
    <w:rsid w:val="00CC2CAD"/>
    <w:rsid w:val="00CC2CBB"/>
    <w:rsid w:val="00CC2E0D"/>
    <w:rsid w:val="00CC2EA2"/>
    <w:rsid w:val="00CC2EF8"/>
    <w:rsid w:val="00CC2F92"/>
    <w:rsid w:val="00CC3063"/>
    <w:rsid w:val="00CC31D3"/>
    <w:rsid w:val="00CC3295"/>
    <w:rsid w:val="00CC333F"/>
    <w:rsid w:val="00CC3472"/>
    <w:rsid w:val="00CC34B8"/>
    <w:rsid w:val="00CC36C6"/>
    <w:rsid w:val="00CC3773"/>
    <w:rsid w:val="00CC377C"/>
    <w:rsid w:val="00CC3C27"/>
    <w:rsid w:val="00CC3CE8"/>
    <w:rsid w:val="00CC3FBE"/>
    <w:rsid w:val="00CC4097"/>
    <w:rsid w:val="00CC40DF"/>
    <w:rsid w:val="00CC4158"/>
    <w:rsid w:val="00CC45CA"/>
    <w:rsid w:val="00CC4770"/>
    <w:rsid w:val="00CC47AA"/>
    <w:rsid w:val="00CC47F3"/>
    <w:rsid w:val="00CC491F"/>
    <w:rsid w:val="00CC4AA6"/>
    <w:rsid w:val="00CC4AC5"/>
    <w:rsid w:val="00CC4C0B"/>
    <w:rsid w:val="00CC4C99"/>
    <w:rsid w:val="00CC4D20"/>
    <w:rsid w:val="00CC4F16"/>
    <w:rsid w:val="00CC4FAF"/>
    <w:rsid w:val="00CC53FA"/>
    <w:rsid w:val="00CC543F"/>
    <w:rsid w:val="00CC5624"/>
    <w:rsid w:val="00CC5685"/>
    <w:rsid w:val="00CC57C2"/>
    <w:rsid w:val="00CC5807"/>
    <w:rsid w:val="00CC590C"/>
    <w:rsid w:val="00CC592D"/>
    <w:rsid w:val="00CC5AD7"/>
    <w:rsid w:val="00CC5B79"/>
    <w:rsid w:val="00CC5DB6"/>
    <w:rsid w:val="00CC5F34"/>
    <w:rsid w:val="00CC60F4"/>
    <w:rsid w:val="00CC6158"/>
    <w:rsid w:val="00CC6560"/>
    <w:rsid w:val="00CC65DD"/>
    <w:rsid w:val="00CC6680"/>
    <w:rsid w:val="00CC6683"/>
    <w:rsid w:val="00CC67A9"/>
    <w:rsid w:val="00CC692F"/>
    <w:rsid w:val="00CC6BFB"/>
    <w:rsid w:val="00CC6D0B"/>
    <w:rsid w:val="00CC6D9A"/>
    <w:rsid w:val="00CC6FC4"/>
    <w:rsid w:val="00CC7358"/>
    <w:rsid w:val="00CC75A5"/>
    <w:rsid w:val="00CC7641"/>
    <w:rsid w:val="00CC7911"/>
    <w:rsid w:val="00CC79B1"/>
    <w:rsid w:val="00CC79F3"/>
    <w:rsid w:val="00CC7EFA"/>
    <w:rsid w:val="00CD01DE"/>
    <w:rsid w:val="00CD0277"/>
    <w:rsid w:val="00CD0346"/>
    <w:rsid w:val="00CD0354"/>
    <w:rsid w:val="00CD03AC"/>
    <w:rsid w:val="00CD0450"/>
    <w:rsid w:val="00CD0637"/>
    <w:rsid w:val="00CD088C"/>
    <w:rsid w:val="00CD0DBF"/>
    <w:rsid w:val="00CD0E4F"/>
    <w:rsid w:val="00CD0F5C"/>
    <w:rsid w:val="00CD1144"/>
    <w:rsid w:val="00CD1270"/>
    <w:rsid w:val="00CD12C2"/>
    <w:rsid w:val="00CD1484"/>
    <w:rsid w:val="00CD1542"/>
    <w:rsid w:val="00CD1662"/>
    <w:rsid w:val="00CD16A7"/>
    <w:rsid w:val="00CD18CB"/>
    <w:rsid w:val="00CD1C55"/>
    <w:rsid w:val="00CD1CB2"/>
    <w:rsid w:val="00CD1D5A"/>
    <w:rsid w:val="00CD1F1B"/>
    <w:rsid w:val="00CD1FDF"/>
    <w:rsid w:val="00CD21C4"/>
    <w:rsid w:val="00CD22C9"/>
    <w:rsid w:val="00CD24A1"/>
    <w:rsid w:val="00CD258F"/>
    <w:rsid w:val="00CD278C"/>
    <w:rsid w:val="00CD27D1"/>
    <w:rsid w:val="00CD285B"/>
    <w:rsid w:val="00CD2A3C"/>
    <w:rsid w:val="00CD2B00"/>
    <w:rsid w:val="00CD2B57"/>
    <w:rsid w:val="00CD2C59"/>
    <w:rsid w:val="00CD2CFE"/>
    <w:rsid w:val="00CD2E67"/>
    <w:rsid w:val="00CD2E89"/>
    <w:rsid w:val="00CD327E"/>
    <w:rsid w:val="00CD330F"/>
    <w:rsid w:val="00CD33C4"/>
    <w:rsid w:val="00CD3585"/>
    <w:rsid w:val="00CD367D"/>
    <w:rsid w:val="00CD3759"/>
    <w:rsid w:val="00CD385A"/>
    <w:rsid w:val="00CD38E3"/>
    <w:rsid w:val="00CD3911"/>
    <w:rsid w:val="00CD3972"/>
    <w:rsid w:val="00CD3CC0"/>
    <w:rsid w:val="00CD3D40"/>
    <w:rsid w:val="00CD3E72"/>
    <w:rsid w:val="00CD3EAF"/>
    <w:rsid w:val="00CD3F65"/>
    <w:rsid w:val="00CD4177"/>
    <w:rsid w:val="00CD4596"/>
    <w:rsid w:val="00CD4744"/>
    <w:rsid w:val="00CD4897"/>
    <w:rsid w:val="00CD4A5F"/>
    <w:rsid w:val="00CD4A7B"/>
    <w:rsid w:val="00CD4C06"/>
    <w:rsid w:val="00CD4C2D"/>
    <w:rsid w:val="00CD4C2F"/>
    <w:rsid w:val="00CD4CA4"/>
    <w:rsid w:val="00CD5090"/>
    <w:rsid w:val="00CD50D3"/>
    <w:rsid w:val="00CD52A2"/>
    <w:rsid w:val="00CD55A0"/>
    <w:rsid w:val="00CD5887"/>
    <w:rsid w:val="00CD59E7"/>
    <w:rsid w:val="00CD5C24"/>
    <w:rsid w:val="00CD5DF2"/>
    <w:rsid w:val="00CD5E5E"/>
    <w:rsid w:val="00CD5EAC"/>
    <w:rsid w:val="00CD5EC0"/>
    <w:rsid w:val="00CD615C"/>
    <w:rsid w:val="00CD6626"/>
    <w:rsid w:val="00CD6A50"/>
    <w:rsid w:val="00CD6B73"/>
    <w:rsid w:val="00CD6CC7"/>
    <w:rsid w:val="00CD72EB"/>
    <w:rsid w:val="00CD7348"/>
    <w:rsid w:val="00CD738B"/>
    <w:rsid w:val="00CD7507"/>
    <w:rsid w:val="00CD75D7"/>
    <w:rsid w:val="00CD7EE0"/>
    <w:rsid w:val="00CD7F18"/>
    <w:rsid w:val="00CE0039"/>
    <w:rsid w:val="00CE004B"/>
    <w:rsid w:val="00CE00A6"/>
    <w:rsid w:val="00CE016F"/>
    <w:rsid w:val="00CE0198"/>
    <w:rsid w:val="00CE040C"/>
    <w:rsid w:val="00CE0546"/>
    <w:rsid w:val="00CE057F"/>
    <w:rsid w:val="00CE061C"/>
    <w:rsid w:val="00CE0809"/>
    <w:rsid w:val="00CE0828"/>
    <w:rsid w:val="00CE0A34"/>
    <w:rsid w:val="00CE0B7C"/>
    <w:rsid w:val="00CE0B93"/>
    <w:rsid w:val="00CE0BA5"/>
    <w:rsid w:val="00CE0D15"/>
    <w:rsid w:val="00CE0E20"/>
    <w:rsid w:val="00CE0EB7"/>
    <w:rsid w:val="00CE11E3"/>
    <w:rsid w:val="00CE1416"/>
    <w:rsid w:val="00CE17D2"/>
    <w:rsid w:val="00CE1B61"/>
    <w:rsid w:val="00CE1BBF"/>
    <w:rsid w:val="00CE1D56"/>
    <w:rsid w:val="00CE215D"/>
    <w:rsid w:val="00CE234A"/>
    <w:rsid w:val="00CE239D"/>
    <w:rsid w:val="00CE23A4"/>
    <w:rsid w:val="00CE2481"/>
    <w:rsid w:val="00CE248B"/>
    <w:rsid w:val="00CE261B"/>
    <w:rsid w:val="00CE2D19"/>
    <w:rsid w:val="00CE2E40"/>
    <w:rsid w:val="00CE2FB0"/>
    <w:rsid w:val="00CE317F"/>
    <w:rsid w:val="00CE3190"/>
    <w:rsid w:val="00CE3283"/>
    <w:rsid w:val="00CE3634"/>
    <w:rsid w:val="00CE3722"/>
    <w:rsid w:val="00CE378A"/>
    <w:rsid w:val="00CE3879"/>
    <w:rsid w:val="00CE3B04"/>
    <w:rsid w:val="00CE3BE8"/>
    <w:rsid w:val="00CE3C4A"/>
    <w:rsid w:val="00CE4173"/>
    <w:rsid w:val="00CE424D"/>
    <w:rsid w:val="00CE42C9"/>
    <w:rsid w:val="00CE4410"/>
    <w:rsid w:val="00CE45D0"/>
    <w:rsid w:val="00CE474E"/>
    <w:rsid w:val="00CE4755"/>
    <w:rsid w:val="00CE48DC"/>
    <w:rsid w:val="00CE4A8F"/>
    <w:rsid w:val="00CE4AB4"/>
    <w:rsid w:val="00CE4B53"/>
    <w:rsid w:val="00CE4BA2"/>
    <w:rsid w:val="00CE4BB7"/>
    <w:rsid w:val="00CE4C98"/>
    <w:rsid w:val="00CE4CF3"/>
    <w:rsid w:val="00CE5063"/>
    <w:rsid w:val="00CE5145"/>
    <w:rsid w:val="00CE514C"/>
    <w:rsid w:val="00CE5405"/>
    <w:rsid w:val="00CE5669"/>
    <w:rsid w:val="00CE58D6"/>
    <w:rsid w:val="00CE6471"/>
    <w:rsid w:val="00CE6526"/>
    <w:rsid w:val="00CE6B3D"/>
    <w:rsid w:val="00CE6C30"/>
    <w:rsid w:val="00CE6D4C"/>
    <w:rsid w:val="00CE6D50"/>
    <w:rsid w:val="00CE6D6B"/>
    <w:rsid w:val="00CE6F34"/>
    <w:rsid w:val="00CE6FEA"/>
    <w:rsid w:val="00CE70D7"/>
    <w:rsid w:val="00CE7196"/>
    <w:rsid w:val="00CE78E9"/>
    <w:rsid w:val="00CE7900"/>
    <w:rsid w:val="00CE7B44"/>
    <w:rsid w:val="00CE7D09"/>
    <w:rsid w:val="00CE7DBA"/>
    <w:rsid w:val="00CE7E1B"/>
    <w:rsid w:val="00CE7FA8"/>
    <w:rsid w:val="00CF00D9"/>
    <w:rsid w:val="00CF0223"/>
    <w:rsid w:val="00CF025A"/>
    <w:rsid w:val="00CF0697"/>
    <w:rsid w:val="00CF06FD"/>
    <w:rsid w:val="00CF0899"/>
    <w:rsid w:val="00CF09D5"/>
    <w:rsid w:val="00CF0A92"/>
    <w:rsid w:val="00CF0A9C"/>
    <w:rsid w:val="00CF0D1F"/>
    <w:rsid w:val="00CF10AD"/>
    <w:rsid w:val="00CF1284"/>
    <w:rsid w:val="00CF131B"/>
    <w:rsid w:val="00CF13BA"/>
    <w:rsid w:val="00CF168B"/>
    <w:rsid w:val="00CF1795"/>
    <w:rsid w:val="00CF18AF"/>
    <w:rsid w:val="00CF1C8A"/>
    <w:rsid w:val="00CF1EB7"/>
    <w:rsid w:val="00CF20D3"/>
    <w:rsid w:val="00CF2267"/>
    <w:rsid w:val="00CF254B"/>
    <w:rsid w:val="00CF2627"/>
    <w:rsid w:val="00CF27EF"/>
    <w:rsid w:val="00CF2851"/>
    <w:rsid w:val="00CF289C"/>
    <w:rsid w:val="00CF2BAB"/>
    <w:rsid w:val="00CF2DA0"/>
    <w:rsid w:val="00CF336D"/>
    <w:rsid w:val="00CF3589"/>
    <w:rsid w:val="00CF35BA"/>
    <w:rsid w:val="00CF3610"/>
    <w:rsid w:val="00CF3910"/>
    <w:rsid w:val="00CF3932"/>
    <w:rsid w:val="00CF3A51"/>
    <w:rsid w:val="00CF3BA9"/>
    <w:rsid w:val="00CF3C56"/>
    <w:rsid w:val="00CF3C66"/>
    <w:rsid w:val="00CF3C79"/>
    <w:rsid w:val="00CF4102"/>
    <w:rsid w:val="00CF4170"/>
    <w:rsid w:val="00CF42D9"/>
    <w:rsid w:val="00CF4652"/>
    <w:rsid w:val="00CF47E9"/>
    <w:rsid w:val="00CF481B"/>
    <w:rsid w:val="00CF4878"/>
    <w:rsid w:val="00CF496F"/>
    <w:rsid w:val="00CF49B1"/>
    <w:rsid w:val="00CF4AB2"/>
    <w:rsid w:val="00CF4B23"/>
    <w:rsid w:val="00CF4B4B"/>
    <w:rsid w:val="00CF4BB6"/>
    <w:rsid w:val="00CF4CF3"/>
    <w:rsid w:val="00CF4D38"/>
    <w:rsid w:val="00CF4F19"/>
    <w:rsid w:val="00CF513D"/>
    <w:rsid w:val="00CF51A9"/>
    <w:rsid w:val="00CF51E5"/>
    <w:rsid w:val="00CF52C0"/>
    <w:rsid w:val="00CF57A7"/>
    <w:rsid w:val="00CF5A32"/>
    <w:rsid w:val="00CF5A6E"/>
    <w:rsid w:val="00CF602E"/>
    <w:rsid w:val="00CF6072"/>
    <w:rsid w:val="00CF63A2"/>
    <w:rsid w:val="00CF6551"/>
    <w:rsid w:val="00CF6553"/>
    <w:rsid w:val="00CF6641"/>
    <w:rsid w:val="00CF6AB4"/>
    <w:rsid w:val="00CF6BAB"/>
    <w:rsid w:val="00CF6BF2"/>
    <w:rsid w:val="00CF6E3D"/>
    <w:rsid w:val="00CF6E6B"/>
    <w:rsid w:val="00CF6EE0"/>
    <w:rsid w:val="00CF72BC"/>
    <w:rsid w:val="00CF731B"/>
    <w:rsid w:val="00CF74A7"/>
    <w:rsid w:val="00CF754A"/>
    <w:rsid w:val="00CF768A"/>
    <w:rsid w:val="00CF76CF"/>
    <w:rsid w:val="00CF77AC"/>
    <w:rsid w:val="00CF7808"/>
    <w:rsid w:val="00CF78E9"/>
    <w:rsid w:val="00CF79E3"/>
    <w:rsid w:val="00CF7A3D"/>
    <w:rsid w:val="00CF7B93"/>
    <w:rsid w:val="00CF7C2E"/>
    <w:rsid w:val="00CF7C78"/>
    <w:rsid w:val="00CF7DE9"/>
    <w:rsid w:val="00CF7E71"/>
    <w:rsid w:val="00CF7F2D"/>
    <w:rsid w:val="00CF7FCC"/>
    <w:rsid w:val="00D0002B"/>
    <w:rsid w:val="00D00050"/>
    <w:rsid w:val="00D005A5"/>
    <w:rsid w:val="00D006F5"/>
    <w:rsid w:val="00D006FB"/>
    <w:rsid w:val="00D008F2"/>
    <w:rsid w:val="00D009AC"/>
    <w:rsid w:val="00D00A3E"/>
    <w:rsid w:val="00D00F80"/>
    <w:rsid w:val="00D011F5"/>
    <w:rsid w:val="00D0135C"/>
    <w:rsid w:val="00D01445"/>
    <w:rsid w:val="00D01520"/>
    <w:rsid w:val="00D016EE"/>
    <w:rsid w:val="00D0173F"/>
    <w:rsid w:val="00D017EF"/>
    <w:rsid w:val="00D0185F"/>
    <w:rsid w:val="00D0190F"/>
    <w:rsid w:val="00D01A1B"/>
    <w:rsid w:val="00D01AEF"/>
    <w:rsid w:val="00D01B7E"/>
    <w:rsid w:val="00D01CC7"/>
    <w:rsid w:val="00D02093"/>
    <w:rsid w:val="00D024C3"/>
    <w:rsid w:val="00D02520"/>
    <w:rsid w:val="00D025F1"/>
    <w:rsid w:val="00D02672"/>
    <w:rsid w:val="00D02679"/>
    <w:rsid w:val="00D02686"/>
    <w:rsid w:val="00D0286A"/>
    <w:rsid w:val="00D02A85"/>
    <w:rsid w:val="00D02C24"/>
    <w:rsid w:val="00D02DA8"/>
    <w:rsid w:val="00D02DF0"/>
    <w:rsid w:val="00D02E52"/>
    <w:rsid w:val="00D02F91"/>
    <w:rsid w:val="00D03024"/>
    <w:rsid w:val="00D0316A"/>
    <w:rsid w:val="00D03184"/>
    <w:rsid w:val="00D0320E"/>
    <w:rsid w:val="00D032BC"/>
    <w:rsid w:val="00D038D6"/>
    <w:rsid w:val="00D03975"/>
    <w:rsid w:val="00D03B3F"/>
    <w:rsid w:val="00D03BFA"/>
    <w:rsid w:val="00D03D07"/>
    <w:rsid w:val="00D03DD5"/>
    <w:rsid w:val="00D03E50"/>
    <w:rsid w:val="00D04153"/>
    <w:rsid w:val="00D041E7"/>
    <w:rsid w:val="00D04260"/>
    <w:rsid w:val="00D04272"/>
    <w:rsid w:val="00D0433D"/>
    <w:rsid w:val="00D0434C"/>
    <w:rsid w:val="00D0438E"/>
    <w:rsid w:val="00D04668"/>
    <w:rsid w:val="00D04760"/>
    <w:rsid w:val="00D04880"/>
    <w:rsid w:val="00D048AF"/>
    <w:rsid w:val="00D04982"/>
    <w:rsid w:val="00D04989"/>
    <w:rsid w:val="00D04B6E"/>
    <w:rsid w:val="00D04D5A"/>
    <w:rsid w:val="00D04EBB"/>
    <w:rsid w:val="00D050A0"/>
    <w:rsid w:val="00D05310"/>
    <w:rsid w:val="00D055EB"/>
    <w:rsid w:val="00D056D8"/>
    <w:rsid w:val="00D05BED"/>
    <w:rsid w:val="00D05C6F"/>
    <w:rsid w:val="00D05D10"/>
    <w:rsid w:val="00D05DB7"/>
    <w:rsid w:val="00D05FE7"/>
    <w:rsid w:val="00D0616A"/>
    <w:rsid w:val="00D06413"/>
    <w:rsid w:val="00D0676D"/>
    <w:rsid w:val="00D06808"/>
    <w:rsid w:val="00D06A7F"/>
    <w:rsid w:val="00D06C4E"/>
    <w:rsid w:val="00D06DB6"/>
    <w:rsid w:val="00D06E9E"/>
    <w:rsid w:val="00D06F27"/>
    <w:rsid w:val="00D06F7A"/>
    <w:rsid w:val="00D06F89"/>
    <w:rsid w:val="00D06F8A"/>
    <w:rsid w:val="00D07098"/>
    <w:rsid w:val="00D07220"/>
    <w:rsid w:val="00D07538"/>
    <w:rsid w:val="00D07718"/>
    <w:rsid w:val="00D0787E"/>
    <w:rsid w:val="00D07959"/>
    <w:rsid w:val="00D07A20"/>
    <w:rsid w:val="00D07B4D"/>
    <w:rsid w:val="00D07BF6"/>
    <w:rsid w:val="00D07C9B"/>
    <w:rsid w:val="00D07CE8"/>
    <w:rsid w:val="00D07DA9"/>
    <w:rsid w:val="00D07F6F"/>
    <w:rsid w:val="00D1000B"/>
    <w:rsid w:val="00D1037D"/>
    <w:rsid w:val="00D10385"/>
    <w:rsid w:val="00D104F9"/>
    <w:rsid w:val="00D10560"/>
    <w:rsid w:val="00D10604"/>
    <w:rsid w:val="00D10871"/>
    <w:rsid w:val="00D10958"/>
    <w:rsid w:val="00D109B2"/>
    <w:rsid w:val="00D10A99"/>
    <w:rsid w:val="00D10B95"/>
    <w:rsid w:val="00D10DFC"/>
    <w:rsid w:val="00D10E70"/>
    <w:rsid w:val="00D10F09"/>
    <w:rsid w:val="00D10F1B"/>
    <w:rsid w:val="00D10F3B"/>
    <w:rsid w:val="00D11085"/>
    <w:rsid w:val="00D11268"/>
    <w:rsid w:val="00D1135A"/>
    <w:rsid w:val="00D113F6"/>
    <w:rsid w:val="00D1199F"/>
    <w:rsid w:val="00D11B0D"/>
    <w:rsid w:val="00D11FC5"/>
    <w:rsid w:val="00D12045"/>
    <w:rsid w:val="00D121A7"/>
    <w:rsid w:val="00D121CB"/>
    <w:rsid w:val="00D12453"/>
    <w:rsid w:val="00D12AAB"/>
    <w:rsid w:val="00D12AB8"/>
    <w:rsid w:val="00D13117"/>
    <w:rsid w:val="00D13161"/>
    <w:rsid w:val="00D131A3"/>
    <w:rsid w:val="00D1328D"/>
    <w:rsid w:val="00D13349"/>
    <w:rsid w:val="00D13587"/>
    <w:rsid w:val="00D135D1"/>
    <w:rsid w:val="00D1372F"/>
    <w:rsid w:val="00D13794"/>
    <w:rsid w:val="00D1394C"/>
    <w:rsid w:val="00D13C48"/>
    <w:rsid w:val="00D13EFE"/>
    <w:rsid w:val="00D1409C"/>
    <w:rsid w:val="00D141AD"/>
    <w:rsid w:val="00D1422D"/>
    <w:rsid w:val="00D14300"/>
    <w:rsid w:val="00D143BB"/>
    <w:rsid w:val="00D1442F"/>
    <w:rsid w:val="00D144B2"/>
    <w:rsid w:val="00D14504"/>
    <w:rsid w:val="00D147C3"/>
    <w:rsid w:val="00D14823"/>
    <w:rsid w:val="00D14A05"/>
    <w:rsid w:val="00D14A2E"/>
    <w:rsid w:val="00D14AE9"/>
    <w:rsid w:val="00D14BA4"/>
    <w:rsid w:val="00D1507B"/>
    <w:rsid w:val="00D1528C"/>
    <w:rsid w:val="00D156D9"/>
    <w:rsid w:val="00D156FD"/>
    <w:rsid w:val="00D15792"/>
    <w:rsid w:val="00D15B82"/>
    <w:rsid w:val="00D15C27"/>
    <w:rsid w:val="00D15D75"/>
    <w:rsid w:val="00D15EFA"/>
    <w:rsid w:val="00D16028"/>
    <w:rsid w:val="00D16055"/>
    <w:rsid w:val="00D1608E"/>
    <w:rsid w:val="00D1624E"/>
    <w:rsid w:val="00D163FC"/>
    <w:rsid w:val="00D16549"/>
    <w:rsid w:val="00D165C5"/>
    <w:rsid w:val="00D166B2"/>
    <w:rsid w:val="00D1674D"/>
    <w:rsid w:val="00D16A3E"/>
    <w:rsid w:val="00D16EF6"/>
    <w:rsid w:val="00D17464"/>
    <w:rsid w:val="00D17997"/>
    <w:rsid w:val="00D17AF2"/>
    <w:rsid w:val="00D17BA7"/>
    <w:rsid w:val="00D17BC6"/>
    <w:rsid w:val="00D17C34"/>
    <w:rsid w:val="00D17DB6"/>
    <w:rsid w:val="00D17DF8"/>
    <w:rsid w:val="00D17E0E"/>
    <w:rsid w:val="00D17EF5"/>
    <w:rsid w:val="00D20025"/>
    <w:rsid w:val="00D2003A"/>
    <w:rsid w:val="00D203C3"/>
    <w:rsid w:val="00D20580"/>
    <w:rsid w:val="00D207F5"/>
    <w:rsid w:val="00D2080C"/>
    <w:rsid w:val="00D2099F"/>
    <w:rsid w:val="00D209F8"/>
    <w:rsid w:val="00D20A6C"/>
    <w:rsid w:val="00D20B5D"/>
    <w:rsid w:val="00D20E0E"/>
    <w:rsid w:val="00D20FEA"/>
    <w:rsid w:val="00D21113"/>
    <w:rsid w:val="00D211B5"/>
    <w:rsid w:val="00D214D7"/>
    <w:rsid w:val="00D2181D"/>
    <w:rsid w:val="00D218B8"/>
    <w:rsid w:val="00D219C9"/>
    <w:rsid w:val="00D21AF6"/>
    <w:rsid w:val="00D21E14"/>
    <w:rsid w:val="00D21EAC"/>
    <w:rsid w:val="00D21F12"/>
    <w:rsid w:val="00D22112"/>
    <w:rsid w:val="00D22128"/>
    <w:rsid w:val="00D2234F"/>
    <w:rsid w:val="00D223D7"/>
    <w:rsid w:val="00D2246C"/>
    <w:rsid w:val="00D22597"/>
    <w:rsid w:val="00D225B9"/>
    <w:rsid w:val="00D225C4"/>
    <w:rsid w:val="00D2264C"/>
    <w:rsid w:val="00D22689"/>
    <w:rsid w:val="00D226A6"/>
    <w:rsid w:val="00D227C2"/>
    <w:rsid w:val="00D22908"/>
    <w:rsid w:val="00D229CA"/>
    <w:rsid w:val="00D22AAB"/>
    <w:rsid w:val="00D22AF4"/>
    <w:rsid w:val="00D22C6C"/>
    <w:rsid w:val="00D22CAD"/>
    <w:rsid w:val="00D22D0F"/>
    <w:rsid w:val="00D23078"/>
    <w:rsid w:val="00D2329F"/>
    <w:rsid w:val="00D233CA"/>
    <w:rsid w:val="00D2374E"/>
    <w:rsid w:val="00D23BB8"/>
    <w:rsid w:val="00D23BDB"/>
    <w:rsid w:val="00D23EE2"/>
    <w:rsid w:val="00D23FF6"/>
    <w:rsid w:val="00D24052"/>
    <w:rsid w:val="00D241A0"/>
    <w:rsid w:val="00D24260"/>
    <w:rsid w:val="00D24386"/>
    <w:rsid w:val="00D24850"/>
    <w:rsid w:val="00D24858"/>
    <w:rsid w:val="00D248D5"/>
    <w:rsid w:val="00D24934"/>
    <w:rsid w:val="00D24EB9"/>
    <w:rsid w:val="00D25037"/>
    <w:rsid w:val="00D25140"/>
    <w:rsid w:val="00D251BC"/>
    <w:rsid w:val="00D25357"/>
    <w:rsid w:val="00D25371"/>
    <w:rsid w:val="00D25374"/>
    <w:rsid w:val="00D255E7"/>
    <w:rsid w:val="00D256AF"/>
    <w:rsid w:val="00D25891"/>
    <w:rsid w:val="00D2598C"/>
    <w:rsid w:val="00D25BAF"/>
    <w:rsid w:val="00D25CE5"/>
    <w:rsid w:val="00D25EA4"/>
    <w:rsid w:val="00D26161"/>
    <w:rsid w:val="00D261E4"/>
    <w:rsid w:val="00D2621C"/>
    <w:rsid w:val="00D2648F"/>
    <w:rsid w:val="00D264A9"/>
    <w:rsid w:val="00D26673"/>
    <w:rsid w:val="00D268BA"/>
    <w:rsid w:val="00D268C3"/>
    <w:rsid w:val="00D26948"/>
    <w:rsid w:val="00D26ADC"/>
    <w:rsid w:val="00D26C56"/>
    <w:rsid w:val="00D26CBB"/>
    <w:rsid w:val="00D26EDB"/>
    <w:rsid w:val="00D2709E"/>
    <w:rsid w:val="00D275AE"/>
    <w:rsid w:val="00D27634"/>
    <w:rsid w:val="00D2763A"/>
    <w:rsid w:val="00D27680"/>
    <w:rsid w:val="00D2772C"/>
    <w:rsid w:val="00D27829"/>
    <w:rsid w:val="00D27A0B"/>
    <w:rsid w:val="00D27A87"/>
    <w:rsid w:val="00D27A9E"/>
    <w:rsid w:val="00D27CA2"/>
    <w:rsid w:val="00D27D14"/>
    <w:rsid w:val="00D27D27"/>
    <w:rsid w:val="00D27D64"/>
    <w:rsid w:val="00D27D6F"/>
    <w:rsid w:val="00D27F9C"/>
    <w:rsid w:val="00D27FCF"/>
    <w:rsid w:val="00D300FC"/>
    <w:rsid w:val="00D30270"/>
    <w:rsid w:val="00D3049F"/>
    <w:rsid w:val="00D30500"/>
    <w:rsid w:val="00D30553"/>
    <w:rsid w:val="00D30574"/>
    <w:rsid w:val="00D30742"/>
    <w:rsid w:val="00D3081E"/>
    <w:rsid w:val="00D3081F"/>
    <w:rsid w:val="00D308E3"/>
    <w:rsid w:val="00D30931"/>
    <w:rsid w:val="00D309DD"/>
    <w:rsid w:val="00D30A80"/>
    <w:rsid w:val="00D30CA0"/>
    <w:rsid w:val="00D30FED"/>
    <w:rsid w:val="00D3110B"/>
    <w:rsid w:val="00D31183"/>
    <w:rsid w:val="00D314B1"/>
    <w:rsid w:val="00D31575"/>
    <w:rsid w:val="00D317BA"/>
    <w:rsid w:val="00D317E4"/>
    <w:rsid w:val="00D31875"/>
    <w:rsid w:val="00D31C0B"/>
    <w:rsid w:val="00D32045"/>
    <w:rsid w:val="00D32136"/>
    <w:rsid w:val="00D321D5"/>
    <w:rsid w:val="00D322BC"/>
    <w:rsid w:val="00D32354"/>
    <w:rsid w:val="00D3241D"/>
    <w:rsid w:val="00D32514"/>
    <w:rsid w:val="00D328AD"/>
    <w:rsid w:val="00D32A96"/>
    <w:rsid w:val="00D32EEE"/>
    <w:rsid w:val="00D3300B"/>
    <w:rsid w:val="00D3300F"/>
    <w:rsid w:val="00D3306B"/>
    <w:rsid w:val="00D330E4"/>
    <w:rsid w:val="00D331C7"/>
    <w:rsid w:val="00D333E7"/>
    <w:rsid w:val="00D33467"/>
    <w:rsid w:val="00D33505"/>
    <w:rsid w:val="00D33A99"/>
    <w:rsid w:val="00D33B42"/>
    <w:rsid w:val="00D33CF5"/>
    <w:rsid w:val="00D34023"/>
    <w:rsid w:val="00D3407E"/>
    <w:rsid w:val="00D342A4"/>
    <w:rsid w:val="00D34453"/>
    <w:rsid w:val="00D3456D"/>
    <w:rsid w:val="00D34626"/>
    <w:rsid w:val="00D348A4"/>
    <w:rsid w:val="00D348C8"/>
    <w:rsid w:val="00D34A27"/>
    <w:rsid w:val="00D34AEB"/>
    <w:rsid w:val="00D34C36"/>
    <w:rsid w:val="00D34F19"/>
    <w:rsid w:val="00D34FB4"/>
    <w:rsid w:val="00D35411"/>
    <w:rsid w:val="00D354F2"/>
    <w:rsid w:val="00D3571E"/>
    <w:rsid w:val="00D35A6B"/>
    <w:rsid w:val="00D35D3E"/>
    <w:rsid w:val="00D35E9A"/>
    <w:rsid w:val="00D360E1"/>
    <w:rsid w:val="00D3626B"/>
    <w:rsid w:val="00D36300"/>
    <w:rsid w:val="00D36342"/>
    <w:rsid w:val="00D365FE"/>
    <w:rsid w:val="00D3696F"/>
    <w:rsid w:val="00D36AE9"/>
    <w:rsid w:val="00D36B21"/>
    <w:rsid w:val="00D36BE2"/>
    <w:rsid w:val="00D36C73"/>
    <w:rsid w:val="00D36D09"/>
    <w:rsid w:val="00D36E09"/>
    <w:rsid w:val="00D36E49"/>
    <w:rsid w:val="00D36E8F"/>
    <w:rsid w:val="00D3714E"/>
    <w:rsid w:val="00D37785"/>
    <w:rsid w:val="00D377C3"/>
    <w:rsid w:val="00D3789D"/>
    <w:rsid w:val="00D378FF"/>
    <w:rsid w:val="00D3790D"/>
    <w:rsid w:val="00D37A26"/>
    <w:rsid w:val="00D37CAD"/>
    <w:rsid w:val="00D37E9C"/>
    <w:rsid w:val="00D37F43"/>
    <w:rsid w:val="00D37FE3"/>
    <w:rsid w:val="00D40357"/>
    <w:rsid w:val="00D4077C"/>
    <w:rsid w:val="00D40791"/>
    <w:rsid w:val="00D409A6"/>
    <w:rsid w:val="00D409CE"/>
    <w:rsid w:val="00D40B3A"/>
    <w:rsid w:val="00D40B6B"/>
    <w:rsid w:val="00D40CEF"/>
    <w:rsid w:val="00D40D58"/>
    <w:rsid w:val="00D40F2F"/>
    <w:rsid w:val="00D41119"/>
    <w:rsid w:val="00D41272"/>
    <w:rsid w:val="00D416C8"/>
    <w:rsid w:val="00D41725"/>
    <w:rsid w:val="00D4180E"/>
    <w:rsid w:val="00D41A8B"/>
    <w:rsid w:val="00D41BFF"/>
    <w:rsid w:val="00D41C24"/>
    <w:rsid w:val="00D41ECD"/>
    <w:rsid w:val="00D41FE4"/>
    <w:rsid w:val="00D4201A"/>
    <w:rsid w:val="00D42274"/>
    <w:rsid w:val="00D42314"/>
    <w:rsid w:val="00D424EC"/>
    <w:rsid w:val="00D4257A"/>
    <w:rsid w:val="00D428B3"/>
    <w:rsid w:val="00D429C9"/>
    <w:rsid w:val="00D42C60"/>
    <w:rsid w:val="00D42CB3"/>
    <w:rsid w:val="00D42DCC"/>
    <w:rsid w:val="00D42DDA"/>
    <w:rsid w:val="00D42E94"/>
    <w:rsid w:val="00D4305B"/>
    <w:rsid w:val="00D430D1"/>
    <w:rsid w:val="00D43264"/>
    <w:rsid w:val="00D4362E"/>
    <w:rsid w:val="00D43639"/>
    <w:rsid w:val="00D43C3F"/>
    <w:rsid w:val="00D43F7F"/>
    <w:rsid w:val="00D43FAA"/>
    <w:rsid w:val="00D440E7"/>
    <w:rsid w:val="00D442D6"/>
    <w:rsid w:val="00D44410"/>
    <w:rsid w:val="00D44555"/>
    <w:rsid w:val="00D445F3"/>
    <w:rsid w:val="00D446B9"/>
    <w:rsid w:val="00D447A0"/>
    <w:rsid w:val="00D4497C"/>
    <w:rsid w:val="00D44BFF"/>
    <w:rsid w:val="00D44CCD"/>
    <w:rsid w:val="00D44D9A"/>
    <w:rsid w:val="00D44D9D"/>
    <w:rsid w:val="00D44F83"/>
    <w:rsid w:val="00D44F9D"/>
    <w:rsid w:val="00D45167"/>
    <w:rsid w:val="00D453C5"/>
    <w:rsid w:val="00D45629"/>
    <w:rsid w:val="00D458D4"/>
    <w:rsid w:val="00D45C6E"/>
    <w:rsid w:val="00D45C8F"/>
    <w:rsid w:val="00D45CD6"/>
    <w:rsid w:val="00D45DA5"/>
    <w:rsid w:val="00D46381"/>
    <w:rsid w:val="00D463FC"/>
    <w:rsid w:val="00D46444"/>
    <w:rsid w:val="00D46605"/>
    <w:rsid w:val="00D4674E"/>
    <w:rsid w:val="00D46804"/>
    <w:rsid w:val="00D469D1"/>
    <w:rsid w:val="00D46C2B"/>
    <w:rsid w:val="00D46E38"/>
    <w:rsid w:val="00D46FDC"/>
    <w:rsid w:val="00D46FF6"/>
    <w:rsid w:val="00D470F4"/>
    <w:rsid w:val="00D4718E"/>
    <w:rsid w:val="00D472CF"/>
    <w:rsid w:val="00D47425"/>
    <w:rsid w:val="00D47479"/>
    <w:rsid w:val="00D47675"/>
    <w:rsid w:val="00D47717"/>
    <w:rsid w:val="00D47740"/>
    <w:rsid w:val="00D4774A"/>
    <w:rsid w:val="00D4779C"/>
    <w:rsid w:val="00D47826"/>
    <w:rsid w:val="00D47853"/>
    <w:rsid w:val="00D4797B"/>
    <w:rsid w:val="00D479F2"/>
    <w:rsid w:val="00D47AE4"/>
    <w:rsid w:val="00D47E03"/>
    <w:rsid w:val="00D47E54"/>
    <w:rsid w:val="00D47ECB"/>
    <w:rsid w:val="00D5026C"/>
    <w:rsid w:val="00D502A0"/>
    <w:rsid w:val="00D50359"/>
    <w:rsid w:val="00D50379"/>
    <w:rsid w:val="00D503E0"/>
    <w:rsid w:val="00D506BB"/>
    <w:rsid w:val="00D50866"/>
    <w:rsid w:val="00D50AA5"/>
    <w:rsid w:val="00D50AC9"/>
    <w:rsid w:val="00D50C71"/>
    <w:rsid w:val="00D50CFD"/>
    <w:rsid w:val="00D50F53"/>
    <w:rsid w:val="00D510A2"/>
    <w:rsid w:val="00D51131"/>
    <w:rsid w:val="00D5114F"/>
    <w:rsid w:val="00D511AF"/>
    <w:rsid w:val="00D511B5"/>
    <w:rsid w:val="00D5120E"/>
    <w:rsid w:val="00D5129E"/>
    <w:rsid w:val="00D512BE"/>
    <w:rsid w:val="00D514B7"/>
    <w:rsid w:val="00D5169A"/>
    <w:rsid w:val="00D51842"/>
    <w:rsid w:val="00D5188A"/>
    <w:rsid w:val="00D5195E"/>
    <w:rsid w:val="00D5198F"/>
    <w:rsid w:val="00D51BC0"/>
    <w:rsid w:val="00D51E75"/>
    <w:rsid w:val="00D51EE0"/>
    <w:rsid w:val="00D51F68"/>
    <w:rsid w:val="00D51FCA"/>
    <w:rsid w:val="00D5209C"/>
    <w:rsid w:val="00D52153"/>
    <w:rsid w:val="00D52477"/>
    <w:rsid w:val="00D52932"/>
    <w:rsid w:val="00D52AFD"/>
    <w:rsid w:val="00D52BE1"/>
    <w:rsid w:val="00D52F64"/>
    <w:rsid w:val="00D530FD"/>
    <w:rsid w:val="00D5344F"/>
    <w:rsid w:val="00D53529"/>
    <w:rsid w:val="00D53766"/>
    <w:rsid w:val="00D53A98"/>
    <w:rsid w:val="00D53B1F"/>
    <w:rsid w:val="00D53B43"/>
    <w:rsid w:val="00D53BDC"/>
    <w:rsid w:val="00D53CE7"/>
    <w:rsid w:val="00D53E10"/>
    <w:rsid w:val="00D53F99"/>
    <w:rsid w:val="00D54014"/>
    <w:rsid w:val="00D542FC"/>
    <w:rsid w:val="00D5443F"/>
    <w:rsid w:val="00D5446E"/>
    <w:rsid w:val="00D54482"/>
    <w:rsid w:val="00D5466A"/>
    <w:rsid w:val="00D54770"/>
    <w:rsid w:val="00D54876"/>
    <w:rsid w:val="00D548AA"/>
    <w:rsid w:val="00D54ACC"/>
    <w:rsid w:val="00D54C3D"/>
    <w:rsid w:val="00D5540F"/>
    <w:rsid w:val="00D55605"/>
    <w:rsid w:val="00D55908"/>
    <w:rsid w:val="00D559E5"/>
    <w:rsid w:val="00D55A06"/>
    <w:rsid w:val="00D55ACD"/>
    <w:rsid w:val="00D55B89"/>
    <w:rsid w:val="00D55BF2"/>
    <w:rsid w:val="00D55BF7"/>
    <w:rsid w:val="00D55C60"/>
    <w:rsid w:val="00D55F12"/>
    <w:rsid w:val="00D55F93"/>
    <w:rsid w:val="00D5609D"/>
    <w:rsid w:val="00D56148"/>
    <w:rsid w:val="00D563DE"/>
    <w:rsid w:val="00D56976"/>
    <w:rsid w:val="00D569CF"/>
    <w:rsid w:val="00D56CF5"/>
    <w:rsid w:val="00D57002"/>
    <w:rsid w:val="00D5730F"/>
    <w:rsid w:val="00D573C2"/>
    <w:rsid w:val="00D57651"/>
    <w:rsid w:val="00D5770E"/>
    <w:rsid w:val="00D577F9"/>
    <w:rsid w:val="00D57A00"/>
    <w:rsid w:val="00D57BBD"/>
    <w:rsid w:val="00D57BC0"/>
    <w:rsid w:val="00D57C4A"/>
    <w:rsid w:val="00D57CA1"/>
    <w:rsid w:val="00D57CD1"/>
    <w:rsid w:val="00D60041"/>
    <w:rsid w:val="00D600B7"/>
    <w:rsid w:val="00D600E9"/>
    <w:rsid w:val="00D6030E"/>
    <w:rsid w:val="00D604A4"/>
    <w:rsid w:val="00D6073D"/>
    <w:rsid w:val="00D60A05"/>
    <w:rsid w:val="00D60A27"/>
    <w:rsid w:val="00D60CC0"/>
    <w:rsid w:val="00D60D31"/>
    <w:rsid w:val="00D61016"/>
    <w:rsid w:val="00D610AD"/>
    <w:rsid w:val="00D612C9"/>
    <w:rsid w:val="00D6157B"/>
    <w:rsid w:val="00D61644"/>
    <w:rsid w:val="00D6175E"/>
    <w:rsid w:val="00D61773"/>
    <w:rsid w:val="00D6183B"/>
    <w:rsid w:val="00D618A2"/>
    <w:rsid w:val="00D61970"/>
    <w:rsid w:val="00D61D42"/>
    <w:rsid w:val="00D61DD8"/>
    <w:rsid w:val="00D62061"/>
    <w:rsid w:val="00D62111"/>
    <w:rsid w:val="00D6225C"/>
    <w:rsid w:val="00D62557"/>
    <w:rsid w:val="00D625D0"/>
    <w:rsid w:val="00D62665"/>
    <w:rsid w:val="00D6279B"/>
    <w:rsid w:val="00D627AE"/>
    <w:rsid w:val="00D62921"/>
    <w:rsid w:val="00D62C98"/>
    <w:rsid w:val="00D6301D"/>
    <w:rsid w:val="00D632B1"/>
    <w:rsid w:val="00D6333D"/>
    <w:rsid w:val="00D633E0"/>
    <w:rsid w:val="00D6357E"/>
    <w:rsid w:val="00D636BC"/>
    <w:rsid w:val="00D63722"/>
    <w:rsid w:val="00D63730"/>
    <w:rsid w:val="00D63CB9"/>
    <w:rsid w:val="00D63D82"/>
    <w:rsid w:val="00D63E3E"/>
    <w:rsid w:val="00D63E6B"/>
    <w:rsid w:val="00D64059"/>
    <w:rsid w:val="00D641F4"/>
    <w:rsid w:val="00D64653"/>
    <w:rsid w:val="00D646F7"/>
    <w:rsid w:val="00D64A91"/>
    <w:rsid w:val="00D64B80"/>
    <w:rsid w:val="00D64CC9"/>
    <w:rsid w:val="00D64EC0"/>
    <w:rsid w:val="00D64EDA"/>
    <w:rsid w:val="00D64F27"/>
    <w:rsid w:val="00D64F30"/>
    <w:rsid w:val="00D65173"/>
    <w:rsid w:val="00D65272"/>
    <w:rsid w:val="00D6534B"/>
    <w:rsid w:val="00D65422"/>
    <w:rsid w:val="00D65461"/>
    <w:rsid w:val="00D65A76"/>
    <w:rsid w:val="00D65B0E"/>
    <w:rsid w:val="00D65C24"/>
    <w:rsid w:val="00D65C32"/>
    <w:rsid w:val="00D65F39"/>
    <w:rsid w:val="00D6606E"/>
    <w:rsid w:val="00D6634F"/>
    <w:rsid w:val="00D6644A"/>
    <w:rsid w:val="00D668C0"/>
    <w:rsid w:val="00D66A93"/>
    <w:rsid w:val="00D66AE4"/>
    <w:rsid w:val="00D66BFF"/>
    <w:rsid w:val="00D66C14"/>
    <w:rsid w:val="00D66F15"/>
    <w:rsid w:val="00D673D2"/>
    <w:rsid w:val="00D67812"/>
    <w:rsid w:val="00D67938"/>
    <w:rsid w:val="00D6799D"/>
    <w:rsid w:val="00D679C8"/>
    <w:rsid w:val="00D67CE6"/>
    <w:rsid w:val="00D67EFD"/>
    <w:rsid w:val="00D67F2B"/>
    <w:rsid w:val="00D70056"/>
    <w:rsid w:val="00D70101"/>
    <w:rsid w:val="00D70116"/>
    <w:rsid w:val="00D70187"/>
    <w:rsid w:val="00D7030D"/>
    <w:rsid w:val="00D7030E"/>
    <w:rsid w:val="00D704D8"/>
    <w:rsid w:val="00D7067B"/>
    <w:rsid w:val="00D707D6"/>
    <w:rsid w:val="00D707FE"/>
    <w:rsid w:val="00D70854"/>
    <w:rsid w:val="00D70B47"/>
    <w:rsid w:val="00D70DEC"/>
    <w:rsid w:val="00D70EA6"/>
    <w:rsid w:val="00D711BE"/>
    <w:rsid w:val="00D71391"/>
    <w:rsid w:val="00D714AB"/>
    <w:rsid w:val="00D71857"/>
    <w:rsid w:val="00D71D3E"/>
    <w:rsid w:val="00D72082"/>
    <w:rsid w:val="00D720F4"/>
    <w:rsid w:val="00D72190"/>
    <w:rsid w:val="00D7222C"/>
    <w:rsid w:val="00D722AA"/>
    <w:rsid w:val="00D7263A"/>
    <w:rsid w:val="00D72654"/>
    <w:rsid w:val="00D7265E"/>
    <w:rsid w:val="00D726FC"/>
    <w:rsid w:val="00D7288B"/>
    <w:rsid w:val="00D7292C"/>
    <w:rsid w:val="00D72A38"/>
    <w:rsid w:val="00D72CB3"/>
    <w:rsid w:val="00D72CC8"/>
    <w:rsid w:val="00D72E3D"/>
    <w:rsid w:val="00D7315A"/>
    <w:rsid w:val="00D7329D"/>
    <w:rsid w:val="00D73432"/>
    <w:rsid w:val="00D73548"/>
    <w:rsid w:val="00D7364E"/>
    <w:rsid w:val="00D73694"/>
    <w:rsid w:val="00D73919"/>
    <w:rsid w:val="00D739BE"/>
    <w:rsid w:val="00D739D3"/>
    <w:rsid w:val="00D73B37"/>
    <w:rsid w:val="00D73C51"/>
    <w:rsid w:val="00D73EFC"/>
    <w:rsid w:val="00D7416E"/>
    <w:rsid w:val="00D74216"/>
    <w:rsid w:val="00D74228"/>
    <w:rsid w:val="00D74310"/>
    <w:rsid w:val="00D74421"/>
    <w:rsid w:val="00D7478E"/>
    <w:rsid w:val="00D747BC"/>
    <w:rsid w:val="00D748B1"/>
    <w:rsid w:val="00D74A35"/>
    <w:rsid w:val="00D74B39"/>
    <w:rsid w:val="00D74D14"/>
    <w:rsid w:val="00D74DD6"/>
    <w:rsid w:val="00D756C3"/>
    <w:rsid w:val="00D75794"/>
    <w:rsid w:val="00D75A43"/>
    <w:rsid w:val="00D75A4A"/>
    <w:rsid w:val="00D75B4F"/>
    <w:rsid w:val="00D75C33"/>
    <w:rsid w:val="00D75D2D"/>
    <w:rsid w:val="00D75D4C"/>
    <w:rsid w:val="00D75F36"/>
    <w:rsid w:val="00D76008"/>
    <w:rsid w:val="00D7613F"/>
    <w:rsid w:val="00D7615D"/>
    <w:rsid w:val="00D764EF"/>
    <w:rsid w:val="00D76873"/>
    <w:rsid w:val="00D76B47"/>
    <w:rsid w:val="00D76FF3"/>
    <w:rsid w:val="00D77094"/>
    <w:rsid w:val="00D772E5"/>
    <w:rsid w:val="00D77341"/>
    <w:rsid w:val="00D774E0"/>
    <w:rsid w:val="00D779ED"/>
    <w:rsid w:val="00D77BA0"/>
    <w:rsid w:val="00D8013C"/>
    <w:rsid w:val="00D8070C"/>
    <w:rsid w:val="00D80747"/>
    <w:rsid w:val="00D809C5"/>
    <w:rsid w:val="00D80AC4"/>
    <w:rsid w:val="00D80C71"/>
    <w:rsid w:val="00D80CE6"/>
    <w:rsid w:val="00D80D2C"/>
    <w:rsid w:val="00D811DE"/>
    <w:rsid w:val="00D81343"/>
    <w:rsid w:val="00D8137D"/>
    <w:rsid w:val="00D813A1"/>
    <w:rsid w:val="00D816F1"/>
    <w:rsid w:val="00D818BC"/>
    <w:rsid w:val="00D81940"/>
    <w:rsid w:val="00D8194F"/>
    <w:rsid w:val="00D81F96"/>
    <w:rsid w:val="00D8230D"/>
    <w:rsid w:val="00D825D2"/>
    <w:rsid w:val="00D8276C"/>
    <w:rsid w:val="00D828B0"/>
    <w:rsid w:val="00D828F1"/>
    <w:rsid w:val="00D8297E"/>
    <w:rsid w:val="00D829D5"/>
    <w:rsid w:val="00D82B8F"/>
    <w:rsid w:val="00D82CFD"/>
    <w:rsid w:val="00D82D38"/>
    <w:rsid w:val="00D82E47"/>
    <w:rsid w:val="00D82E4B"/>
    <w:rsid w:val="00D82ED6"/>
    <w:rsid w:val="00D83136"/>
    <w:rsid w:val="00D8318E"/>
    <w:rsid w:val="00D836BB"/>
    <w:rsid w:val="00D8373C"/>
    <w:rsid w:val="00D837B3"/>
    <w:rsid w:val="00D838FC"/>
    <w:rsid w:val="00D83A86"/>
    <w:rsid w:val="00D83B66"/>
    <w:rsid w:val="00D83BC1"/>
    <w:rsid w:val="00D83D1B"/>
    <w:rsid w:val="00D83D34"/>
    <w:rsid w:val="00D83FC0"/>
    <w:rsid w:val="00D83FFC"/>
    <w:rsid w:val="00D841DC"/>
    <w:rsid w:val="00D8424C"/>
    <w:rsid w:val="00D8498B"/>
    <w:rsid w:val="00D84BA9"/>
    <w:rsid w:val="00D84BE8"/>
    <w:rsid w:val="00D84C07"/>
    <w:rsid w:val="00D84D48"/>
    <w:rsid w:val="00D84F5C"/>
    <w:rsid w:val="00D84FFF"/>
    <w:rsid w:val="00D85060"/>
    <w:rsid w:val="00D851CC"/>
    <w:rsid w:val="00D85508"/>
    <w:rsid w:val="00D85777"/>
    <w:rsid w:val="00D85784"/>
    <w:rsid w:val="00D858B7"/>
    <w:rsid w:val="00D85A04"/>
    <w:rsid w:val="00D85A51"/>
    <w:rsid w:val="00D85B5A"/>
    <w:rsid w:val="00D85DE4"/>
    <w:rsid w:val="00D85E85"/>
    <w:rsid w:val="00D85F5B"/>
    <w:rsid w:val="00D85FE2"/>
    <w:rsid w:val="00D860B2"/>
    <w:rsid w:val="00D861AD"/>
    <w:rsid w:val="00D861F2"/>
    <w:rsid w:val="00D862AF"/>
    <w:rsid w:val="00D8631F"/>
    <w:rsid w:val="00D86333"/>
    <w:rsid w:val="00D8635C"/>
    <w:rsid w:val="00D8658A"/>
    <w:rsid w:val="00D8663E"/>
    <w:rsid w:val="00D86664"/>
    <w:rsid w:val="00D86798"/>
    <w:rsid w:val="00D868B9"/>
    <w:rsid w:val="00D869E2"/>
    <w:rsid w:val="00D86BA3"/>
    <w:rsid w:val="00D86E02"/>
    <w:rsid w:val="00D86ED4"/>
    <w:rsid w:val="00D86F17"/>
    <w:rsid w:val="00D86FBD"/>
    <w:rsid w:val="00D87006"/>
    <w:rsid w:val="00D870E3"/>
    <w:rsid w:val="00D872EF"/>
    <w:rsid w:val="00D87323"/>
    <w:rsid w:val="00D876A9"/>
    <w:rsid w:val="00D87712"/>
    <w:rsid w:val="00D87935"/>
    <w:rsid w:val="00D87E13"/>
    <w:rsid w:val="00D87F67"/>
    <w:rsid w:val="00D87FEE"/>
    <w:rsid w:val="00D9010E"/>
    <w:rsid w:val="00D903C2"/>
    <w:rsid w:val="00D904D6"/>
    <w:rsid w:val="00D906DF"/>
    <w:rsid w:val="00D9090F"/>
    <w:rsid w:val="00D90AEE"/>
    <w:rsid w:val="00D90B09"/>
    <w:rsid w:val="00D90B83"/>
    <w:rsid w:val="00D9159D"/>
    <w:rsid w:val="00D916E0"/>
    <w:rsid w:val="00D916EB"/>
    <w:rsid w:val="00D91BCC"/>
    <w:rsid w:val="00D91D65"/>
    <w:rsid w:val="00D91E49"/>
    <w:rsid w:val="00D91EC7"/>
    <w:rsid w:val="00D920D9"/>
    <w:rsid w:val="00D92420"/>
    <w:rsid w:val="00D92679"/>
    <w:rsid w:val="00D9267C"/>
    <w:rsid w:val="00D928A5"/>
    <w:rsid w:val="00D928AC"/>
    <w:rsid w:val="00D92902"/>
    <w:rsid w:val="00D929A2"/>
    <w:rsid w:val="00D929E6"/>
    <w:rsid w:val="00D92A4B"/>
    <w:rsid w:val="00D92AD2"/>
    <w:rsid w:val="00D92B34"/>
    <w:rsid w:val="00D92DA3"/>
    <w:rsid w:val="00D92DF7"/>
    <w:rsid w:val="00D9323C"/>
    <w:rsid w:val="00D934FD"/>
    <w:rsid w:val="00D9361E"/>
    <w:rsid w:val="00D9381B"/>
    <w:rsid w:val="00D93AD7"/>
    <w:rsid w:val="00D93C11"/>
    <w:rsid w:val="00D93CCB"/>
    <w:rsid w:val="00D93DF7"/>
    <w:rsid w:val="00D93F08"/>
    <w:rsid w:val="00D93F46"/>
    <w:rsid w:val="00D94087"/>
    <w:rsid w:val="00D94144"/>
    <w:rsid w:val="00D94329"/>
    <w:rsid w:val="00D9439D"/>
    <w:rsid w:val="00D943ED"/>
    <w:rsid w:val="00D94660"/>
    <w:rsid w:val="00D9476E"/>
    <w:rsid w:val="00D949D9"/>
    <w:rsid w:val="00D94A0E"/>
    <w:rsid w:val="00D94BC4"/>
    <w:rsid w:val="00D94D79"/>
    <w:rsid w:val="00D94F57"/>
    <w:rsid w:val="00D94F8F"/>
    <w:rsid w:val="00D952F1"/>
    <w:rsid w:val="00D954E0"/>
    <w:rsid w:val="00D95545"/>
    <w:rsid w:val="00D95657"/>
    <w:rsid w:val="00D95801"/>
    <w:rsid w:val="00D95D0A"/>
    <w:rsid w:val="00D95D97"/>
    <w:rsid w:val="00D95E2B"/>
    <w:rsid w:val="00D95E2E"/>
    <w:rsid w:val="00D95E56"/>
    <w:rsid w:val="00D9603A"/>
    <w:rsid w:val="00D9605C"/>
    <w:rsid w:val="00D961AC"/>
    <w:rsid w:val="00D96267"/>
    <w:rsid w:val="00D96482"/>
    <w:rsid w:val="00D96525"/>
    <w:rsid w:val="00D9664D"/>
    <w:rsid w:val="00D96C59"/>
    <w:rsid w:val="00D96C85"/>
    <w:rsid w:val="00D970D1"/>
    <w:rsid w:val="00D9714E"/>
    <w:rsid w:val="00D97352"/>
    <w:rsid w:val="00D97480"/>
    <w:rsid w:val="00D975CC"/>
    <w:rsid w:val="00D97624"/>
    <w:rsid w:val="00D978E2"/>
    <w:rsid w:val="00D97AE5"/>
    <w:rsid w:val="00D97B90"/>
    <w:rsid w:val="00D97DAF"/>
    <w:rsid w:val="00D97DCC"/>
    <w:rsid w:val="00DA0429"/>
    <w:rsid w:val="00DA06FB"/>
    <w:rsid w:val="00DA09BF"/>
    <w:rsid w:val="00DA0A03"/>
    <w:rsid w:val="00DA0AD4"/>
    <w:rsid w:val="00DA0E74"/>
    <w:rsid w:val="00DA1332"/>
    <w:rsid w:val="00DA13D1"/>
    <w:rsid w:val="00DA16C0"/>
    <w:rsid w:val="00DA176B"/>
    <w:rsid w:val="00DA1884"/>
    <w:rsid w:val="00DA1E7C"/>
    <w:rsid w:val="00DA1E85"/>
    <w:rsid w:val="00DA2111"/>
    <w:rsid w:val="00DA262F"/>
    <w:rsid w:val="00DA26C3"/>
    <w:rsid w:val="00DA2930"/>
    <w:rsid w:val="00DA29DF"/>
    <w:rsid w:val="00DA2A75"/>
    <w:rsid w:val="00DA2CCA"/>
    <w:rsid w:val="00DA2D42"/>
    <w:rsid w:val="00DA2E1D"/>
    <w:rsid w:val="00DA303F"/>
    <w:rsid w:val="00DA3156"/>
    <w:rsid w:val="00DA365E"/>
    <w:rsid w:val="00DA3D3B"/>
    <w:rsid w:val="00DA3EC4"/>
    <w:rsid w:val="00DA400E"/>
    <w:rsid w:val="00DA427B"/>
    <w:rsid w:val="00DA430E"/>
    <w:rsid w:val="00DA442E"/>
    <w:rsid w:val="00DA4541"/>
    <w:rsid w:val="00DA472E"/>
    <w:rsid w:val="00DA47C7"/>
    <w:rsid w:val="00DA4BEB"/>
    <w:rsid w:val="00DA4C90"/>
    <w:rsid w:val="00DA4DC6"/>
    <w:rsid w:val="00DA4E09"/>
    <w:rsid w:val="00DA4F31"/>
    <w:rsid w:val="00DA546D"/>
    <w:rsid w:val="00DA54B0"/>
    <w:rsid w:val="00DA557F"/>
    <w:rsid w:val="00DA56BF"/>
    <w:rsid w:val="00DA5BF5"/>
    <w:rsid w:val="00DA5C06"/>
    <w:rsid w:val="00DA5F56"/>
    <w:rsid w:val="00DA5FD9"/>
    <w:rsid w:val="00DA6356"/>
    <w:rsid w:val="00DA63C5"/>
    <w:rsid w:val="00DA63FC"/>
    <w:rsid w:val="00DA6497"/>
    <w:rsid w:val="00DA651F"/>
    <w:rsid w:val="00DA669A"/>
    <w:rsid w:val="00DA686D"/>
    <w:rsid w:val="00DA6973"/>
    <w:rsid w:val="00DA6B1C"/>
    <w:rsid w:val="00DA6D9B"/>
    <w:rsid w:val="00DA6F18"/>
    <w:rsid w:val="00DA6F8C"/>
    <w:rsid w:val="00DA6FB0"/>
    <w:rsid w:val="00DA701B"/>
    <w:rsid w:val="00DA71F3"/>
    <w:rsid w:val="00DA72D6"/>
    <w:rsid w:val="00DA72F1"/>
    <w:rsid w:val="00DA72FD"/>
    <w:rsid w:val="00DA73AD"/>
    <w:rsid w:val="00DA73E8"/>
    <w:rsid w:val="00DA764C"/>
    <w:rsid w:val="00DA772B"/>
    <w:rsid w:val="00DA7967"/>
    <w:rsid w:val="00DA7971"/>
    <w:rsid w:val="00DA7ABA"/>
    <w:rsid w:val="00DA7B97"/>
    <w:rsid w:val="00DA7B9E"/>
    <w:rsid w:val="00DA7BF7"/>
    <w:rsid w:val="00DA7CFD"/>
    <w:rsid w:val="00DA7DB4"/>
    <w:rsid w:val="00DB04BA"/>
    <w:rsid w:val="00DB053B"/>
    <w:rsid w:val="00DB0667"/>
    <w:rsid w:val="00DB07C2"/>
    <w:rsid w:val="00DB07D8"/>
    <w:rsid w:val="00DB0DE6"/>
    <w:rsid w:val="00DB0DEC"/>
    <w:rsid w:val="00DB0E53"/>
    <w:rsid w:val="00DB1474"/>
    <w:rsid w:val="00DB15C5"/>
    <w:rsid w:val="00DB1709"/>
    <w:rsid w:val="00DB176D"/>
    <w:rsid w:val="00DB19A4"/>
    <w:rsid w:val="00DB1A90"/>
    <w:rsid w:val="00DB1AD8"/>
    <w:rsid w:val="00DB1BC1"/>
    <w:rsid w:val="00DB1C88"/>
    <w:rsid w:val="00DB1DF5"/>
    <w:rsid w:val="00DB1E4A"/>
    <w:rsid w:val="00DB20AD"/>
    <w:rsid w:val="00DB21A4"/>
    <w:rsid w:val="00DB24CA"/>
    <w:rsid w:val="00DB24EF"/>
    <w:rsid w:val="00DB26A6"/>
    <w:rsid w:val="00DB27A2"/>
    <w:rsid w:val="00DB27CD"/>
    <w:rsid w:val="00DB28B5"/>
    <w:rsid w:val="00DB295C"/>
    <w:rsid w:val="00DB2979"/>
    <w:rsid w:val="00DB2A7F"/>
    <w:rsid w:val="00DB2BCD"/>
    <w:rsid w:val="00DB2CC4"/>
    <w:rsid w:val="00DB2DF3"/>
    <w:rsid w:val="00DB2E08"/>
    <w:rsid w:val="00DB30B7"/>
    <w:rsid w:val="00DB3128"/>
    <w:rsid w:val="00DB3494"/>
    <w:rsid w:val="00DB34D5"/>
    <w:rsid w:val="00DB3676"/>
    <w:rsid w:val="00DB36C0"/>
    <w:rsid w:val="00DB36EB"/>
    <w:rsid w:val="00DB372E"/>
    <w:rsid w:val="00DB37B9"/>
    <w:rsid w:val="00DB3DDB"/>
    <w:rsid w:val="00DB3E86"/>
    <w:rsid w:val="00DB432D"/>
    <w:rsid w:val="00DB4394"/>
    <w:rsid w:val="00DB44C8"/>
    <w:rsid w:val="00DB44CE"/>
    <w:rsid w:val="00DB4515"/>
    <w:rsid w:val="00DB458F"/>
    <w:rsid w:val="00DB4844"/>
    <w:rsid w:val="00DB4929"/>
    <w:rsid w:val="00DB4A78"/>
    <w:rsid w:val="00DB4B34"/>
    <w:rsid w:val="00DB4BA4"/>
    <w:rsid w:val="00DB4C32"/>
    <w:rsid w:val="00DB4C53"/>
    <w:rsid w:val="00DB4D48"/>
    <w:rsid w:val="00DB4EE3"/>
    <w:rsid w:val="00DB518E"/>
    <w:rsid w:val="00DB51C1"/>
    <w:rsid w:val="00DB5589"/>
    <w:rsid w:val="00DB5592"/>
    <w:rsid w:val="00DB55E0"/>
    <w:rsid w:val="00DB5710"/>
    <w:rsid w:val="00DB59E6"/>
    <w:rsid w:val="00DB5A2F"/>
    <w:rsid w:val="00DB5A4D"/>
    <w:rsid w:val="00DB5BFE"/>
    <w:rsid w:val="00DB5C8E"/>
    <w:rsid w:val="00DB5D86"/>
    <w:rsid w:val="00DB610E"/>
    <w:rsid w:val="00DB6213"/>
    <w:rsid w:val="00DB6397"/>
    <w:rsid w:val="00DB6424"/>
    <w:rsid w:val="00DB64DF"/>
    <w:rsid w:val="00DB65A0"/>
    <w:rsid w:val="00DB6795"/>
    <w:rsid w:val="00DB68B2"/>
    <w:rsid w:val="00DB6906"/>
    <w:rsid w:val="00DB694E"/>
    <w:rsid w:val="00DB6996"/>
    <w:rsid w:val="00DB69DA"/>
    <w:rsid w:val="00DB6A11"/>
    <w:rsid w:val="00DB6A60"/>
    <w:rsid w:val="00DB732A"/>
    <w:rsid w:val="00DB7440"/>
    <w:rsid w:val="00DB750D"/>
    <w:rsid w:val="00DB76EC"/>
    <w:rsid w:val="00DB7754"/>
    <w:rsid w:val="00DB7B02"/>
    <w:rsid w:val="00DB7BD5"/>
    <w:rsid w:val="00DB7BE8"/>
    <w:rsid w:val="00DC01B6"/>
    <w:rsid w:val="00DC036E"/>
    <w:rsid w:val="00DC03F6"/>
    <w:rsid w:val="00DC0401"/>
    <w:rsid w:val="00DC0573"/>
    <w:rsid w:val="00DC05ED"/>
    <w:rsid w:val="00DC069C"/>
    <w:rsid w:val="00DC06DC"/>
    <w:rsid w:val="00DC0A3F"/>
    <w:rsid w:val="00DC0B18"/>
    <w:rsid w:val="00DC0BF7"/>
    <w:rsid w:val="00DC0C49"/>
    <w:rsid w:val="00DC0CDE"/>
    <w:rsid w:val="00DC0DFB"/>
    <w:rsid w:val="00DC0E73"/>
    <w:rsid w:val="00DC128B"/>
    <w:rsid w:val="00DC1296"/>
    <w:rsid w:val="00DC1344"/>
    <w:rsid w:val="00DC13B2"/>
    <w:rsid w:val="00DC140D"/>
    <w:rsid w:val="00DC142F"/>
    <w:rsid w:val="00DC1534"/>
    <w:rsid w:val="00DC180D"/>
    <w:rsid w:val="00DC18C1"/>
    <w:rsid w:val="00DC1D00"/>
    <w:rsid w:val="00DC1D90"/>
    <w:rsid w:val="00DC2220"/>
    <w:rsid w:val="00DC247C"/>
    <w:rsid w:val="00DC24D5"/>
    <w:rsid w:val="00DC260A"/>
    <w:rsid w:val="00DC2672"/>
    <w:rsid w:val="00DC2695"/>
    <w:rsid w:val="00DC26C0"/>
    <w:rsid w:val="00DC279C"/>
    <w:rsid w:val="00DC2804"/>
    <w:rsid w:val="00DC2A0A"/>
    <w:rsid w:val="00DC2B64"/>
    <w:rsid w:val="00DC2C52"/>
    <w:rsid w:val="00DC2DEE"/>
    <w:rsid w:val="00DC2E07"/>
    <w:rsid w:val="00DC2E1A"/>
    <w:rsid w:val="00DC3353"/>
    <w:rsid w:val="00DC3426"/>
    <w:rsid w:val="00DC34BF"/>
    <w:rsid w:val="00DC383C"/>
    <w:rsid w:val="00DC3876"/>
    <w:rsid w:val="00DC3AE0"/>
    <w:rsid w:val="00DC3AEA"/>
    <w:rsid w:val="00DC3B92"/>
    <w:rsid w:val="00DC3DB0"/>
    <w:rsid w:val="00DC3E6B"/>
    <w:rsid w:val="00DC4131"/>
    <w:rsid w:val="00DC4163"/>
    <w:rsid w:val="00DC420D"/>
    <w:rsid w:val="00DC4515"/>
    <w:rsid w:val="00DC4531"/>
    <w:rsid w:val="00DC4557"/>
    <w:rsid w:val="00DC47C2"/>
    <w:rsid w:val="00DC4904"/>
    <w:rsid w:val="00DC4C5E"/>
    <w:rsid w:val="00DC4D72"/>
    <w:rsid w:val="00DC4E33"/>
    <w:rsid w:val="00DC4E6C"/>
    <w:rsid w:val="00DC5A2A"/>
    <w:rsid w:val="00DC5BAC"/>
    <w:rsid w:val="00DC5D63"/>
    <w:rsid w:val="00DC5FB8"/>
    <w:rsid w:val="00DC6068"/>
    <w:rsid w:val="00DC60F6"/>
    <w:rsid w:val="00DC62D8"/>
    <w:rsid w:val="00DC6487"/>
    <w:rsid w:val="00DC6547"/>
    <w:rsid w:val="00DC6649"/>
    <w:rsid w:val="00DC666C"/>
    <w:rsid w:val="00DC666D"/>
    <w:rsid w:val="00DC66CA"/>
    <w:rsid w:val="00DC674C"/>
    <w:rsid w:val="00DC6ADD"/>
    <w:rsid w:val="00DC6B03"/>
    <w:rsid w:val="00DC6D8D"/>
    <w:rsid w:val="00DC6DD5"/>
    <w:rsid w:val="00DC71D1"/>
    <w:rsid w:val="00DC72A8"/>
    <w:rsid w:val="00DC73C2"/>
    <w:rsid w:val="00DC7463"/>
    <w:rsid w:val="00DC7486"/>
    <w:rsid w:val="00DC74CF"/>
    <w:rsid w:val="00DC7C6E"/>
    <w:rsid w:val="00DC7FED"/>
    <w:rsid w:val="00DD0030"/>
    <w:rsid w:val="00DD0313"/>
    <w:rsid w:val="00DD0439"/>
    <w:rsid w:val="00DD0480"/>
    <w:rsid w:val="00DD04D9"/>
    <w:rsid w:val="00DD05F8"/>
    <w:rsid w:val="00DD073D"/>
    <w:rsid w:val="00DD0C00"/>
    <w:rsid w:val="00DD0C32"/>
    <w:rsid w:val="00DD0D2C"/>
    <w:rsid w:val="00DD0D53"/>
    <w:rsid w:val="00DD0E01"/>
    <w:rsid w:val="00DD0F7F"/>
    <w:rsid w:val="00DD1059"/>
    <w:rsid w:val="00DD12E1"/>
    <w:rsid w:val="00DD12E6"/>
    <w:rsid w:val="00DD14E1"/>
    <w:rsid w:val="00DD17B5"/>
    <w:rsid w:val="00DD1F2A"/>
    <w:rsid w:val="00DD1FA8"/>
    <w:rsid w:val="00DD22E3"/>
    <w:rsid w:val="00DD2417"/>
    <w:rsid w:val="00DD241E"/>
    <w:rsid w:val="00DD2A66"/>
    <w:rsid w:val="00DD2AEA"/>
    <w:rsid w:val="00DD2B37"/>
    <w:rsid w:val="00DD2CF4"/>
    <w:rsid w:val="00DD3285"/>
    <w:rsid w:val="00DD34BA"/>
    <w:rsid w:val="00DD3728"/>
    <w:rsid w:val="00DD3C4E"/>
    <w:rsid w:val="00DD3C5C"/>
    <w:rsid w:val="00DD3C71"/>
    <w:rsid w:val="00DD4049"/>
    <w:rsid w:val="00DD42AC"/>
    <w:rsid w:val="00DD4316"/>
    <w:rsid w:val="00DD4529"/>
    <w:rsid w:val="00DD452D"/>
    <w:rsid w:val="00DD45A0"/>
    <w:rsid w:val="00DD4726"/>
    <w:rsid w:val="00DD4756"/>
    <w:rsid w:val="00DD4BCC"/>
    <w:rsid w:val="00DD4CDA"/>
    <w:rsid w:val="00DD51B7"/>
    <w:rsid w:val="00DD5466"/>
    <w:rsid w:val="00DD5762"/>
    <w:rsid w:val="00DD5861"/>
    <w:rsid w:val="00DD595F"/>
    <w:rsid w:val="00DD5A95"/>
    <w:rsid w:val="00DD5AA3"/>
    <w:rsid w:val="00DD5C7B"/>
    <w:rsid w:val="00DD5CBF"/>
    <w:rsid w:val="00DD5DBF"/>
    <w:rsid w:val="00DD5F8B"/>
    <w:rsid w:val="00DD601E"/>
    <w:rsid w:val="00DD6056"/>
    <w:rsid w:val="00DD6085"/>
    <w:rsid w:val="00DD6602"/>
    <w:rsid w:val="00DD66CF"/>
    <w:rsid w:val="00DD69C2"/>
    <w:rsid w:val="00DD6A3A"/>
    <w:rsid w:val="00DD6F54"/>
    <w:rsid w:val="00DD6FBC"/>
    <w:rsid w:val="00DD7412"/>
    <w:rsid w:val="00DD74AB"/>
    <w:rsid w:val="00DD74D7"/>
    <w:rsid w:val="00DD7565"/>
    <w:rsid w:val="00DD7656"/>
    <w:rsid w:val="00DD7939"/>
    <w:rsid w:val="00DD795E"/>
    <w:rsid w:val="00DD79CF"/>
    <w:rsid w:val="00DD7F3F"/>
    <w:rsid w:val="00DE006D"/>
    <w:rsid w:val="00DE00B5"/>
    <w:rsid w:val="00DE0264"/>
    <w:rsid w:val="00DE05DE"/>
    <w:rsid w:val="00DE0C29"/>
    <w:rsid w:val="00DE0D81"/>
    <w:rsid w:val="00DE0E91"/>
    <w:rsid w:val="00DE0F57"/>
    <w:rsid w:val="00DE101D"/>
    <w:rsid w:val="00DE115F"/>
    <w:rsid w:val="00DE12AE"/>
    <w:rsid w:val="00DE15BE"/>
    <w:rsid w:val="00DE1AE9"/>
    <w:rsid w:val="00DE1B8C"/>
    <w:rsid w:val="00DE1E81"/>
    <w:rsid w:val="00DE1FA2"/>
    <w:rsid w:val="00DE2210"/>
    <w:rsid w:val="00DE2290"/>
    <w:rsid w:val="00DE234A"/>
    <w:rsid w:val="00DE23E1"/>
    <w:rsid w:val="00DE2537"/>
    <w:rsid w:val="00DE26D4"/>
    <w:rsid w:val="00DE27A0"/>
    <w:rsid w:val="00DE29D9"/>
    <w:rsid w:val="00DE2A9E"/>
    <w:rsid w:val="00DE2AA1"/>
    <w:rsid w:val="00DE2AB3"/>
    <w:rsid w:val="00DE2BAC"/>
    <w:rsid w:val="00DE2C30"/>
    <w:rsid w:val="00DE2EA0"/>
    <w:rsid w:val="00DE2FAE"/>
    <w:rsid w:val="00DE301C"/>
    <w:rsid w:val="00DE320B"/>
    <w:rsid w:val="00DE3242"/>
    <w:rsid w:val="00DE371A"/>
    <w:rsid w:val="00DE374F"/>
    <w:rsid w:val="00DE389F"/>
    <w:rsid w:val="00DE392B"/>
    <w:rsid w:val="00DE3977"/>
    <w:rsid w:val="00DE3991"/>
    <w:rsid w:val="00DE3A41"/>
    <w:rsid w:val="00DE3BA5"/>
    <w:rsid w:val="00DE3CC9"/>
    <w:rsid w:val="00DE40C8"/>
    <w:rsid w:val="00DE4145"/>
    <w:rsid w:val="00DE415A"/>
    <w:rsid w:val="00DE423A"/>
    <w:rsid w:val="00DE4551"/>
    <w:rsid w:val="00DE459D"/>
    <w:rsid w:val="00DE45AE"/>
    <w:rsid w:val="00DE46F1"/>
    <w:rsid w:val="00DE48BE"/>
    <w:rsid w:val="00DE4B1D"/>
    <w:rsid w:val="00DE4F22"/>
    <w:rsid w:val="00DE4FFE"/>
    <w:rsid w:val="00DE5061"/>
    <w:rsid w:val="00DE5137"/>
    <w:rsid w:val="00DE5225"/>
    <w:rsid w:val="00DE526E"/>
    <w:rsid w:val="00DE52C9"/>
    <w:rsid w:val="00DE5560"/>
    <w:rsid w:val="00DE55F3"/>
    <w:rsid w:val="00DE5678"/>
    <w:rsid w:val="00DE5790"/>
    <w:rsid w:val="00DE5BD0"/>
    <w:rsid w:val="00DE5C53"/>
    <w:rsid w:val="00DE5E1C"/>
    <w:rsid w:val="00DE5E58"/>
    <w:rsid w:val="00DE5F6C"/>
    <w:rsid w:val="00DE5FAB"/>
    <w:rsid w:val="00DE6250"/>
    <w:rsid w:val="00DE62E1"/>
    <w:rsid w:val="00DE63B6"/>
    <w:rsid w:val="00DE68E3"/>
    <w:rsid w:val="00DE6A97"/>
    <w:rsid w:val="00DE6B7B"/>
    <w:rsid w:val="00DE6E17"/>
    <w:rsid w:val="00DE7131"/>
    <w:rsid w:val="00DE7558"/>
    <w:rsid w:val="00DE782A"/>
    <w:rsid w:val="00DE7C30"/>
    <w:rsid w:val="00DE7CE7"/>
    <w:rsid w:val="00DE7F70"/>
    <w:rsid w:val="00DF03E9"/>
    <w:rsid w:val="00DF03ED"/>
    <w:rsid w:val="00DF043A"/>
    <w:rsid w:val="00DF04DC"/>
    <w:rsid w:val="00DF0537"/>
    <w:rsid w:val="00DF09C7"/>
    <w:rsid w:val="00DF1054"/>
    <w:rsid w:val="00DF10C1"/>
    <w:rsid w:val="00DF11DC"/>
    <w:rsid w:val="00DF12EF"/>
    <w:rsid w:val="00DF1699"/>
    <w:rsid w:val="00DF16F5"/>
    <w:rsid w:val="00DF1763"/>
    <w:rsid w:val="00DF17BC"/>
    <w:rsid w:val="00DF1813"/>
    <w:rsid w:val="00DF18AF"/>
    <w:rsid w:val="00DF19F4"/>
    <w:rsid w:val="00DF1B2B"/>
    <w:rsid w:val="00DF1B65"/>
    <w:rsid w:val="00DF2327"/>
    <w:rsid w:val="00DF25F3"/>
    <w:rsid w:val="00DF278C"/>
    <w:rsid w:val="00DF2C42"/>
    <w:rsid w:val="00DF2C7E"/>
    <w:rsid w:val="00DF2D7C"/>
    <w:rsid w:val="00DF2EF4"/>
    <w:rsid w:val="00DF2FCE"/>
    <w:rsid w:val="00DF2FDB"/>
    <w:rsid w:val="00DF3236"/>
    <w:rsid w:val="00DF33F7"/>
    <w:rsid w:val="00DF34C3"/>
    <w:rsid w:val="00DF358F"/>
    <w:rsid w:val="00DF371E"/>
    <w:rsid w:val="00DF388F"/>
    <w:rsid w:val="00DF3AEC"/>
    <w:rsid w:val="00DF3B33"/>
    <w:rsid w:val="00DF3B61"/>
    <w:rsid w:val="00DF3BAF"/>
    <w:rsid w:val="00DF3D21"/>
    <w:rsid w:val="00DF3E82"/>
    <w:rsid w:val="00DF4004"/>
    <w:rsid w:val="00DF4126"/>
    <w:rsid w:val="00DF4624"/>
    <w:rsid w:val="00DF468B"/>
    <w:rsid w:val="00DF47A1"/>
    <w:rsid w:val="00DF4C00"/>
    <w:rsid w:val="00DF4C51"/>
    <w:rsid w:val="00DF4C8C"/>
    <w:rsid w:val="00DF4DF9"/>
    <w:rsid w:val="00DF4E1F"/>
    <w:rsid w:val="00DF4FA3"/>
    <w:rsid w:val="00DF4FC3"/>
    <w:rsid w:val="00DF509C"/>
    <w:rsid w:val="00DF51A9"/>
    <w:rsid w:val="00DF52EA"/>
    <w:rsid w:val="00DF52F0"/>
    <w:rsid w:val="00DF5340"/>
    <w:rsid w:val="00DF5602"/>
    <w:rsid w:val="00DF56E7"/>
    <w:rsid w:val="00DF5A2D"/>
    <w:rsid w:val="00DF5C57"/>
    <w:rsid w:val="00DF5D20"/>
    <w:rsid w:val="00DF5D78"/>
    <w:rsid w:val="00DF5EAB"/>
    <w:rsid w:val="00DF5F31"/>
    <w:rsid w:val="00DF609D"/>
    <w:rsid w:val="00DF6208"/>
    <w:rsid w:val="00DF6344"/>
    <w:rsid w:val="00DF63B9"/>
    <w:rsid w:val="00DF651B"/>
    <w:rsid w:val="00DF6556"/>
    <w:rsid w:val="00DF66F6"/>
    <w:rsid w:val="00DF699E"/>
    <w:rsid w:val="00DF6A27"/>
    <w:rsid w:val="00DF6A3A"/>
    <w:rsid w:val="00DF6D25"/>
    <w:rsid w:val="00DF70D1"/>
    <w:rsid w:val="00DF71A2"/>
    <w:rsid w:val="00DF738F"/>
    <w:rsid w:val="00DF73CD"/>
    <w:rsid w:val="00DF75C1"/>
    <w:rsid w:val="00DF781B"/>
    <w:rsid w:val="00DF7877"/>
    <w:rsid w:val="00DF78F7"/>
    <w:rsid w:val="00DF797F"/>
    <w:rsid w:val="00DF79E3"/>
    <w:rsid w:val="00DF7AD9"/>
    <w:rsid w:val="00DF7C2D"/>
    <w:rsid w:val="00DF7D71"/>
    <w:rsid w:val="00E000FF"/>
    <w:rsid w:val="00E00326"/>
    <w:rsid w:val="00E003B1"/>
    <w:rsid w:val="00E005C5"/>
    <w:rsid w:val="00E007D1"/>
    <w:rsid w:val="00E009DB"/>
    <w:rsid w:val="00E01025"/>
    <w:rsid w:val="00E010DD"/>
    <w:rsid w:val="00E010FA"/>
    <w:rsid w:val="00E01136"/>
    <w:rsid w:val="00E01454"/>
    <w:rsid w:val="00E01510"/>
    <w:rsid w:val="00E01522"/>
    <w:rsid w:val="00E015E6"/>
    <w:rsid w:val="00E016AB"/>
    <w:rsid w:val="00E017DB"/>
    <w:rsid w:val="00E01818"/>
    <w:rsid w:val="00E01A49"/>
    <w:rsid w:val="00E01A62"/>
    <w:rsid w:val="00E01A91"/>
    <w:rsid w:val="00E01B50"/>
    <w:rsid w:val="00E01C5E"/>
    <w:rsid w:val="00E01CAA"/>
    <w:rsid w:val="00E01EAA"/>
    <w:rsid w:val="00E01EC1"/>
    <w:rsid w:val="00E01F00"/>
    <w:rsid w:val="00E02067"/>
    <w:rsid w:val="00E02071"/>
    <w:rsid w:val="00E0207A"/>
    <w:rsid w:val="00E02135"/>
    <w:rsid w:val="00E02195"/>
    <w:rsid w:val="00E02248"/>
    <w:rsid w:val="00E023FB"/>
    <w:rsid w:val="00E02699"/>
    <w:rsid w:val="00E026EF"/>
    <w:rsid w:val="00E02754"/>
    <w:rsid w:val="00E027EA"/>
    <w:rsid w:val="00E02838"/>
    <w:rsid w:val="00E02B98"/>
    <w:rsid w:val="00E02DE3"/>
    <w:rsid w:val="00E02FB5"/>
    <w:rsid w:val="00E03009"/>
    <w:rsid w:val="00E0303D"/>
    <w:rsid w:val="00E033B2"/>
    <w:rsid w:val="00E033F1"/>
    <w:rsid w:val="00E0342F"/>
    <w:rsid w:val="00E03453"/>
    <w:rsid w:val="00E03491"/>
    <w:rsid w:val="00E0389F"/>
    <w:rsid w:val="00E039C7"/>
    <w:rsid w:val="00E03BCD"/>
    <w:rsid w:val="00E03C5D"/>
    <w:rsid w:val="00E03F80"/>
    <w:rsid w:val="00E0413C"/>
    <w:rsid w:val="00E0468C"/>
    <w:rsid w:val="00E046C5"/>
    <w:rsid w:val="00E0474A"/>
    <w:rsid w:val="00E047E7"/>
    <w:rsid w:val="00E0491B"/>
    <w:rsid w:val="00E04BD2"/>
    <w:rsid w:val="00E04C56"/>
    <w:rsid w:val="00E04E1C"/>
    <w:rsid w:val="00E04E47"/>
    <w:rsid w:val="00E04EA7"/>
    <w:rsid w:val="00E04F27"/>
    <w:rsid w:val="00E04F7F"/>
    <w:rsid w:val="00E04FB8"/>
    <w:rsid w:val="00E0556B"/>
    <w:rsid w:val="00E0558F"/>
    <w:rsid w:val="00E05876"/>
    <w:rsid w:val="00E05BC1"/>
    <w:rsid w:val="00E05BE7"/>
    <w:rsid w:val="00E05D0F"/>
    <w:rsid w:val="00E05E08"/>
    <w:rsid w:val="00E0624D"/>
    <w:rsid w:val="00E0641B"/>
    <w:rsid w:val="00E06503"/>
    <w:rsid w:val="00E065F9"/>
    <w:rsid w:val="00E068A0"/>
    <w:rsid w:val="00E068D5"/>
    <w:rsid w:val="00E06C6B"/>
    <w:rsid w:val="00E06D70"/>
    <w:rsid w:val="00E06ED5"/>
    <w:rsid w:val="00E07014"/>
    <w:rsid w:val="00E07522"/>
    <w:rsid w:val="00E07AD7"/>
    <w:rsid w:val="00E07CB3"/>
    <w:rsid w:val="00E07E2B"/>
    <w:rsid w:val="00E07EBA"/>
    <w:rsid w:val="00E10030"/>
    <w:rsid w:val="00E100C5"/>
    <w:rsid w:val="00E102F5"/>
    <w:rsid w:val="00E103F9"/>
    <w:rsid w:val="00E10968"/>
    <w:rsid w:val="00E10A78"/>
    <w:rsid w:val="00E10E1C"/>
    <w:rsid w:val="00E10EE9"/>
    <w:rsid w:val="00E11145"/>
    <w:rsid w:val="00E11285"/>
    <w:rsid w:val="00E11299"/>
    <w:rsid w:val="00E119B9"/>
    <w:rsid w:val="00E11D2A"/>
    <w:rsid w:val="00E122AB"/>
    <w:rsid w:val="00E123CF"/>
    <w:rsid w:val="00E12444"/>
    <w:rsid w:val="00E1245F"/>
    <w:rsid w:val="00E125DC"/>
    <w:rsid w:val="00E12633"/>
    <w:rsid w:val="00E126BB"/>
    <w:rsid w:val="00E127C2"/>
    <w:rsid w:val="00E128EE"/>
    <w:rsid w:val="00E12A7B"/>
    <w:rsid w:val="00E12CD4"/>
    <w:rsid w:val="00E1305F"/>
    <w:rsid w:val="00E130E9"/>
    <w:rsid w:val="00E13105"/>
    <w:rsid w:val="00E131C9"/>
    <w:rsid w:val="00E1326A"/>
    <w:rsid w:val="00E132C4"/>
    <w:rsid w:val="00E1339F"/>
    <w:rsid w:val="00E135CA"/>
    <w:rsid w:val="00E135E5"/>
    <w:rsid w:val="00E136BD"/>
    <w:rsid w:val="00E1376A"/>
    <w:rsid w:val="00E1377A"/>
    <w:rsid w:val="00E137D2"/>
    <w:rsid w:val="00E13974"/>
    <w:rsid w:val="00E13F17"/>
    <w:rsid w:val="00E13F67"/>
    <w:rsid w:val="00E14362"/>
    <w:rsid w:val="00E1440B"/>
    <w:rsid w:val="00E14561"/>
    <w:rsid w:val="00E14702"/>
    <w:rsid w:val="00E14B31"/>
    <w:rsid w:val="00E14D5C"/>
    <w:rsid w:val="00E14DAD"/>
    <w:rsid w:val="00E15007"/>
    <w:rsid w:val="00E1506B"/>
    <w:rsid w:val="00E152BB"/>
    <w:rsid w:val="00E153B6"/>
    <w:rsid w:val="00E153D2"/>
    <w:rsid w:val="00E153D3"/>
    <w:rsid w:val="00E15422"/>
    <w:rsid w:val="00E1542E"/>
    <w:rsid w:val="00E1552F"/>
    <w:rsid w:val="00E15590"/>
    <w:rsid w:val="00E15597"/>
    <w:rsid w:val="00E1564A"/>
    <w:rsid w:val="00E15821"/>
    <w:rsid w:val="00E1585D"/>
    <w:rsid w:val="00E15AFE"/>
    <w:rsid w:val="00E15B27"/>
    <w:rsid w:val="00E15B8F"/>
    <w:rsid w:val="00E15E68"/>
    <w:rsid w:val="00E15FED"/>
    <w:rsid w:val="00E160DC"/>
    <w:rsid w:val="00E1624E"/>
    <w:rsid w:val="00E16477"/>
    <w:rsid w:val="00E166E4"/>
    <w:rsid w:val="00E167E0"/>
    <w:rsid w:val="00E168C0"/>
    <w:rsid w:val="00E16943"/>
    <w:rsid w:val="00E16BAB"/>
    <w:rsid w:val="00E16BBF"/>
    <w:rsid w:val="00E16DEF"/>
    <w:rsid w:val="00E16EB4"/>
    <w:rsid w:val="00E16F38"/>
    <w:rsid w:val="00E1703F"/>
    <w:rsid w:val="00E1704B"/>
    <w:rsid w:val="00E1707A"/>
    <w:rsid w:val="00E170EA"/>
    <w:rsid w:val="00E17279"/>
    <w:rsid w:val="00E1740B"/>
    <w:rsid w:val="00E174B4"/>
    <w:rsid w:val="00E1750F"/>
    <w:rsid w:val="00E1792D"/>
    <w:rsid w:val="00E17979"/>
    <w:rsid w:val="00E1798F"/>
    <w:rsid w:val="00E17E83"/>
    <w:rsid w:val="00E17F3C"/>
    <w:rsid w:val="00E17F5D"/>
    <w:rsid w:val="00E2005D"/>
    <w:rsid w:val="00E201AE"/>
    <w:rsid w:val="00E201FA"/>
    <w:rsid w:val="00E2027E"/>
    <w:rsid w:val="00E20716"/>
    <w:rsid w:val="00E20907"/>
    <w:rsid w:val="00E20BCC"/>
    <w:rsid w:val="00E20D11"/>
    <w:rsid w:val="00E20E43"/>
    <w:rsid w:val="00E20E53"/>
    <w:rsid w:val="00E20FBB"/>
    <w:rsid w:val="00E210BF"/>
    <w:rsid w:val="00E211BF"/>
    <w:rsid w:val="00E21372"/>
    <w:rsid w:val="00E213EF"/>
    <w:rsid w:val="00E21645"/>
    <w:rsid w:val="00E216E8"/>
    <w:rsid w:val="00E217C2"/>
    <w:rsid w:val="00E21A16"/>
    <w:rsid w:val="00E21D7B"/>
    <w:rsid w:val="00E2211A"/>
    <w:rsid w:val="00E22185"/>
    <w:rsid w:val="00E222C0"/>
    <w:rsid w:val="00E22585"/>
    <w:rsid w:val="00E225C5"/>
    <w:rsid w:val="00E2261C"/>
    <w:rsid w:val="00E226FF"/>
    <w:rsid w:val="00E22842"/>
    <w:rsid w:val="00E22B63"/>
    <w:rsid w:val="00E22DA0"/>
    <w:rsid w:val="00E22E6A"/>
    <w:rsid w:val="00E22F0E"/>
    <w:rsid w:val="00E22F45"/>
    <w:rsid w:val="00E23014"/>
    <w:rsid w:val="00E23128"/>
    <w:rsid w:val="00E2351F"/>
    <w:rsid w:val="00E235B5"/>
    <w:rsid w:val="00E23647"/>
    <w:rsid w:val="00E23D8B"/>
    <w:rsid w:val="00E2407C"/>
    <w:rsid w:val="00E2445D"/>
    <w:rsid w:val="00E24878"/>
    <w:rsid w:val="00E24922"/>
    <w:rsid w:val="00E24CAD"/>
    <w:rsid w:val="00E24D7A"/>
    <w:rsid w:val="00E24FFE"/>
    <w:rsid w:val="00E252A0"/>
    <w:rsid w:val="00E2559F"/>
    <w:rsid w:val="00E2566C"/>
    <w:rsid w:val="00E2571F"/>
    <w:rsid w:val="00E2576D"/>
    <w:rsid w:val="00E25862"/>
    <w:rsid w:val="00E2595E"/>
    <w:rsid w:val="00E25AC3"/>
    <w:rsid w:val="00E25D2C"/>
    <w:rsid w:val="00E2625D"/>
    <w:rsid w:val="00E26364"/>
    <w:rsid w:val="00E2668A"/>
    <w:rsid w:val="00E267D3"/>
    <w:rsid w:val="00E26D2B"/>
    <w:rsid w:val="00E26D59"/>
    <w:rsid w:val="00E26E6B"/>
    <w:rsid w:val="00E26EAB"/>
    <w:rsid w:val="00E2718D"/>
    <w:rsid w:val="00E27363"/>
    <w:rsid w:val="00E27374"/>
    <w:rsid w:val="00E27584"/>
    <w:rsid w:val="00E2766E"/>
    <w:rsid w:val="00E2792F"/>
    <w:rsid w:val="00E27A15"/>
    <w:rsid w:val="00E27A5B"/>
    <w:rsid w:val="00E27B1D"/>
    <w:rsid w:val="00E27B68"/>
    <w:rsid w:val="00E27BFD"/>
    <w:rsid w:val="00E27F38"/>
    <w:rsid w:val="00E27FB2"/>
    <w:rsid w:val="00E30145"/>
    <w:rsid w:val="00E30171"/>
    <w:rsid w:val="00E30356"/>
    <w:rsid w:val="00E30565"/>
    <w:rsid w:val="00E3058A"/>
    <w:rsid w:val="00E30602"/>
    <w:rsid w:val="00E306EC"/>
    <w:rsid w:val="00E3070D"/>
    <w:rsid w:val="00E30A57"/>
    <w:rsid w:val="00E30A5C"/>
    <w:rsid w:val="00E30B3A"/>
    <w:rsid w:val="00E30B67"/>
    <w:rsid w:val="00E30C02"/>
    <w:rsid w:val="00E30E76"/>
    <w:rsid w:val="00E30EB2"/>
    <w:rsid w:val="00E30EF9"/>
    <w:rsid w:val="00E31179"/>
    <w:rsid w:val="00E3117C"/>
    <w:rsid w:val="00E31209"/>
    <w:rsid w:val="00E3126B"/>
    <w:rsid w:val="00E312CE"/>
    <w:rsid w:val="00E31374"/>
    <w:rsid w:val="00E3145E"/>
    <w:rsid w:val="00E314DF"/>
    <w:rsid w:val="00E3155A"/>
    <w:rsid w:val="00E315B0"/>
    <w:rsid w:val="00E318C1"/>
    <w:rsid w:val="00E31905"/>
    <w:rsid w:val="00E31A2E"/>
    <w:rsid w:val="00E31C78"/>
    <w:rsid w:val="00E31CFF"/>
    <w:rsid w:val="00E31F83"/>
    <w:rsid w:val="00E3208E"/>
    <w:rsid w:val="00E320F6"/>
    <w:rsid w:val="00E321C9"/>
    <w:rsid w:val="00E32299"/>
    <w:rsid w:val="00E324AD"/>
    <w:rsid w:val="00E325E2"/>
    <w:rsid w:val="00E32624"/>
    <w:rsid w:val="00E326A5"/>
    <w:rsid w:val="00E32A8D"/>
    <w:rsid w:val="00E32B93"/>
    <w:rsid w:val="00E32CF4"/>
    <w:rsid w:val="00E32D34"/>
    <w:rsid w:val="00E32DE7"/>
    <w:rsid w:val="00E32E61"/>
    <w:rsid w:val="00E33554"/>
    <w:rsid w:val="00E3362B"/>
    <w:rsid w:val="00E337EE"/>
    <w:rsid w:val="00E338EB"/>
    <w:rsid w:val="00E33C73"/>
    <w:rsid w:val="00E34592"/>
    <w:rsid w:val="00E3459F"/>
    <w:rsid w:val="00E347CE"/>
    <w:rsid w:val="00E34815"/>
    <w:rsid w:val="00E34943"/>
    <w:rsid w:val="00E34B03"/>
    <w:rsid w:val="00E34BC4"/>
    <w:rsid w:val="00E34ECF"/>
    <w:rsid w:val="00E34F83"/>
    <w:rsid w:val="00E34FAC"/>
    <w:rsid w:val="00E34FE2"/>
    <w:rsid w:val="00E350B3"/>
    <w:rsid w:val="00E350ED"/>
    <w:rsid w:val="00E35369"/>
    <w:rsid w:val="00E355D3"/>
    <w:rsid w:val="00E35733"/>
    <w:rsid w:val="00E35892"/>
    <w:rsid w:val="00E359F8"/>
    <w:rsid w:val="00E35B60"/>
    <w:rsid w:val="00E35C74"/>
    <w:rsid w:val="00E35DF4"/>
    <w:rsid w:val="00E35EDA"/>
    <w:rsid w:val="00E3619D"/>
    <w:rsid w:val="00E3620A"/>
    <w:rsid w:val="00E36245"/>
    <w:rsid w:val="00E365A3"/>
    <w:rsid w:val="00E36653"/>
    <w:rsid w:val="00E366A0"/>
    <w:rsid w:val="00E3678A"/>
    <w:rsid w:val="00E367DC"/>
    <w:rsid w:val="00E3698F"/>
    <w:rsid w:val="00E36A73"/>
    <w:rsid w:val="00E36BBB"/>
    <w:rsid w:val="00E36BC0"/>
    <w:rsid w:val="00E36C9F"/>
    <w:rsid w:val="00E36E39"/>
    <w:rsid w:val="00E36E77"/>
    <w:rsid w:val="00E36F93"/>
    <w:rsid w:val="00E37132"/>
    <w:rsid w:val="00E373B0"/>
    <w:rsid w:val="00E374FC"/>
    <w:rsid w:val="00E377D2"/>
    <w:rsid w:val="00E3783D"/>
    <w:rsid w:val="00E37966"/>
    <w:rsid w:val="00E37995"/>
    <w:rsid w:val="00E379F9"/>
    <w:rsid w:val="00E37B69"/>
    <w:rsid w:val="00E37DB4"/>
    <w:rsid w:val="00E37E12"/>
    <w:rsid w:val="00E37E63"/>
    <w:rsid w:val="00E37EDF"/>
    <w:rsid w:val="00E37FAE"/>
    <w:rsid w:val="00E37FB3"/>
    <w:rsid w:val="00E40076"/>
    <w:rsid w:val="00E40116"/>
    <w:rsid w:val="00E4016A"/>
    <w:rsid w:val="00E4024D"/>
    <w:rsid w:val="00E40461"/>
    <w:rsid w:val="00E40491"/>
    <w:rsid w:val="00E40808"/>
    <w:rsid w:val="00E40903"/>
    <w:rsid w:val="00E40BA1"/>
    <w:rsid w:val="00E40D5B"/>
    <w:rsid w:val="00E40DE5"/>
    <w:rsid w:val="00E40EED"/>
    <w:rsid w:val="00E4111F"/>
    <w:rsid w:val="00E412D2"/>
    <w:rsid w:val="00E41406"/>
    <w:rsid w:val="00E415D5"/>
    <w:rsid w:val="00E41623"/>
    <w:rsid w:val="00E417E4"/>
    <w:rsid w:val="00E4185E"/>
    <w:rsid w:val="00E41967"/>
    <w:rsid w:val="00E41CBE"/>
    <w:rsid w:val="00E41D50"/>
    <w:rsid w:val="00E41F68"/>
    <w:rsid w:val="00E41FCE"/>
    <w:rsid w:val="00E41FED"/>
    <w:rsid w:val="00E42060"/>
    <w:rsid w:val="00E420D4"/>
    <w:rsid w:val="00E420D9"/>
    <w:rsid w:val="00E42382"/>
    <w:rsid w:val="00E424A9"/>
    <w:rsid w:val="00E4263C"/>
    <w:rsid w:val="00E4267C"/>
    <w:rsid w:val="00E428DF"/>
    <w:rsid w:val="00E42913"/>
    <w:rsid w:val="00E42982"/>
    <w:rsid w:val="00E42B15"/>
    <w:rsid w:val="00E42B89"/>
    <w:rsid w:val="00E42B99"/>
    <w:rsid w:val="00E42BAF"/>
    <w:rsid w:val="00E42D4E"/>
    <w:rsid w:val="00E430F3"/>
    <w:rsid w:val="00E43246"/>
    <w:rsid w:val="00E4325C"/>
    <w:rsid w:val="00E432AF"/>
    <w:rsid w:val="00E43347"/>
    <w:rsid w:val="00E433C5"/>
    <w:rsid w:val="00E433CF"/>
    <w:rsid w:val="00E43745"/>
    <w:rsid w:val="00E438B6"/>
    <w:rsid w:val="00E43A65"/>
    <w:rsid w:val="00E43C5C"/>
    <w:rsid w:val="00E43DE2"/>
    <w:rsid w:val="00E43E63"/>
    <w:rsid w:val="00E43F3F"/>
    <w:rsid w:val="00E4438C"/>
    <w:rsid w:val="00E44576"/>
    <w:rsid w:val="00E446D8"/>
    <w:rsid w:val="00E44A19"/>
    <w:rsid w:val="00E44A75"/>
    <w:rsid w:val="00E44A8F"/>
    <w:rsid w:val="00E44B51"/>
    <w:rsid w:val="00E44E06"/>
    <w:rsid w:val="00E44E1C"/>
    <w:rsid w:val="00E45062"/>
    <w:rsid w:val="00E4509C"/>
    <w:rsid w:val="00E450F1"/>
    <w:rsid w:val="00E45352"/>
    <w:rsid w:val="00E457F3"/>
    <w:rsid w:val="00E4589B"/>
    <w:rsid w:val="00E45D9A"/>
    <w:rsid w:val="00E4641D"/>
    <w:rsid w:val="00E4651C"/>
    <w:rsid w:val="00E46579"/>
    <w:rsid w:val="00E4695D"/>
    <w:rsid w:val="00E46B1E"/>
    <w:rsid w:val="00E46B83"/>
    <w:rsid w:val="00E46CED"/>
    <w:rsid w:val="00E46DD3"/>
    <w:rsid w:val="00E46FC5"/>
    <w:rsid w:val="00E47054"/>
    <w:rsid w:val="00E4713B"/>
    <w:rsid w:val="00E47193"/>
    <w:rsid w:val="00E471B9"/>
    <w:rsid w:val="00E4734F"/>
    <w:rsid w:val="00E473EF"/>
    <w:rsid w:val="00E47711"/>
    <w:rsid w:val="00E47762"/>
    <w:rsid w:val="00E479AC"/>
    <w:rsid w:val="00E47E33"/>
    <w:rsid w:val="00E47F1B"/>
    <w:rsid w:val="00E502A1"/>
    <w:rsid w:val="00E5036E"/>
    <w:rsid w:val="00E503E3"/>
    <w:rsid w:val="00E503E7"/>
    <w:rsid w:val="00E5061C"/>
    <w:rsid w:val="00E50663"/>
    <w:rsid w:val="00E508FE"/>
    <w:rsid w:val="00E50B9F"/>
    <w:rsid w:val="00E50E0B"/>
    <w:rsid w:val="00E5111E"/>
    <w:rsid w:val="00E51347"/>
    <w:rsid w:val="00E51403"/>
    <w:rsid w:val="00E514AC"/>
    <w:rsid w:val="00E51531"/>
    <w:rsid w:val="00E51573"/>
    <w:rsid w:val="00E515A7"/>
    <w:rsid w:val="00E516A9"/>
    <w:rsid w:val="00E51A4D"/>
    <w:rsid w:val="00E51AB8"/>
    <w:rsid w:val="00E51B34"/>
    <w:rsid w:val="00E51B4A"/>
    <w:rsid w:val="00E51F3B"/>
    <w:rsid w:val="00E52103"/>
    <w:rsid w:val="00E521A2"/>
    <w:rsid w:val="00E5238C"/>
    <w:rsid w:val="00E5245E"/>
    <w:rsid w:val="00E52738"/>
    <w:rsid w:val="00E52830"/>
    <w:rsid w:val="00E52846"/>
    <w:rsid w:val="00E529F7"/>
    <w:rsid w:val="00E52AA2"/>
    <w:rsid w:val="00E52C5C"/>
    <w:rsid w:val="00E52CE6"/>
    <w:rsid w:val="00E52DCE"/>
    <w:rsid w:val="00E52E6A"/>
    <w:rsid w:val="00E52EB8"/>
    <w:rsid w:val="00E5303B"/>
    <w:rsid w:val="00E532BB"/>
    <w:rsid w:val="00E5334C"/>
    <w:rsid w:val="00E5354F"/>
    <w:rsid w:val="00E5390B"/>
    <w:rsid w:val="00E53A7F"/>
    <w:rsid w:val="00E53B22"/>
    <w:rsid w:val="00E53B93"/>
    <w:rsid w:val="00E53C28"/>
    <w:rsid w:val="00E53CBA"/>
    <w:rsid w:val="00E53D24"/>
    <w:rsid w:val="00E53D59"/>
    <w:rsid w:val="00E53E93"/>
    <w:rsid w:val="00E53EE2"/>
    <w:rsid w:val="00E5403A"/>
    <w:rsid w:val="00E5446A"/>
    <w:rsid w:val="00E54702"/>
    <w:rsid w:val="00E54898"/>
    <w:rsid w:val="00E54A20"/>
    <w:rsid w:val="00E54D4F"/>
    <w:rsid w:val="00E54E30"/>
    <w:rsid w:val="00E54F28"/>
    <w:rsid w:val="00E54F4F"/>
    <w:rsid w:val="00E55142"/>
    <w:rsid w:val="00E551A4"/>
    <w:rsid w:val="00E55256"/>
    <w:rsid w:val="00E55268"/>
    <w:rsid w:val="00E553B6"/>
    <w:rsid w:val="00E553FE"/>
    <w:rsid w:val="00E55460"/>
    <w:rsid w:val="00E55569"/>
    <w:rsid w:val="00E55682"/>
    <w:rsid w:val="00E556D6"/>
    <w:rsid w:val="00E55768"/>
    <w:rsid w:val="00E55949"/>
    <w:rsid w:val="00E55AAA"/>
    <w:rsid w:val="00E55C0F"/>
    <w:rsid w:val="00E55E18"/>
    <w:rsid w:val="00E55F67"/>
    <w:rsid w:val="00E55FDE"/>
    <w:rsid w:val="00E5623A"/>
    <w:rsid w:val="00E56264"/>
    <w:rsid w:val="00E562F0"/>
    <w:rsid w:val="00E56306"/>
    <w:rsid w:val="00E5651B"/>
    <w:rsid w:val="00E565D7"/>
    <w:rsid w:val="00E56742"/>
    <w:rsid w:val="00E56B0B"/>
    <w:rsid w:val="00E56CCD"/>
    <w:rsid w:val="00E56FCC"/>
    <w:rsid w:val="00E5732A"/>
    <w:rsid w:val="00E57AFA"/>
    <w:rsid w:val="00E57EF0"/>
    <w:rsid w:val="00E57FE6"/>
    <w:rsid w:val="00E6017B"/>
    <w:rsid w:val="00E6032C"/>
    <w:rsid w:val="00E60624"/>
    <w:rsid w:val="00E6078A"/>
    <w:rsid w:val="00E60886"/>
    <w:rsid w:val="00E608E4"/>
    <w:rsid w:val="00E60AA8"/>
    <w:rsid w:val="00E60EAE"/>
    <w:rsid w:val="00E60FB3"/>
    <w:rsid w:val="00E61193"/>
    <w:rsid w:val="00E611D8"/>
    <w:rsid w:val="00E61236"/>
    <w:rsid w:val="00E613C6"/>
    <w:rsid w:val="00E6146A"/>
    <w:rsid w:val="00E614B1"/>
    <w:rsid w:val="00E615BF"/>
    <w:rsid w:val="00E6187F"/>
    <w:rsid w:val="00E61A2B"/>
    <w:rsid w:val="00E61C44"/>
    <w:rsid w:val="00E61D79"/>
    <w:rsid w:val="00E61E46"/>
    <w:rsid w:val="00E61EBB"/>
    <w:rsid w:val="00E61F6E"/>
    <w:rsid w:val="00E6201E"/>
    <w:rsid w:val="00E62298"/>
    <w:rsid w:val="00E62299"/>
    <w:rsid w:val="00E622C5"/>
    <w:rsid w:val="00E624C6"/>
    <w:rsid w:val="00E6263E"/>
    <w:rsid w:val="00E62668"/>
    <w:rsid w:val="00E6267F"/>
    <w:rsid w:val="00E626F7"/>
    <w:rsid w:val="00E627A2"/>
    <w:rsid w:val="00E62D01"/>
    <w:rsid w:val="00E62D70"/>
    <w:rsid w:val="00E630BE"/>
    <w:rsid w:val="00E63240"/>
    <w:rsid w:val="00E6345E"/>
    <w:rsid w:val="00E634DA"/>
    <w:rsid w:val="00E63872"/>
    <w:rsid w:val="00E63B11"/>
    <w:rsid w:val="00E64025"/>
    <w:rsid w:val="00E64031"/>
    <w:rsid w:val="00E6408F"/>
    <w:rsid w:val="00E640C0"/>
    <w:rsid w:val="00E6424E"/>
    <w:rsid w:val="00E64337"/>
    <w:rsid w:val="00E64539"/>
    <w:rsid w:val="00E64721"/>
    <w:rsid w:val="00E6487D"/>
    <w:rsid w:val="00E64A27"/>
    <w:rsid w:val="00E64AA1"/>
    <w:rsid w:val="00E64AE2"/>
    <w:rsid w:val="00E64B76"/>
    <w:rsid w:val="00E64BAF"/>
    <w:rsid w:val="00E64E1B"/>
    <w:rsid w:val="00E64E75"/>
    <w:rsid w:val="00E654A5"/>
    <w:rsid w:val="00E6553C"/>
    <w:rsid w:val="00E6563B"/>
    <w:rsid w:val="00E658ED"/>
    <w:rsid w:val="00E65A4A"/>
    <w:rsid w:val="00E65AF8"/>
    <w:rsid w:val="00E65AFE"/>
    <w:rsid w:val="00E65D80"/>
    <w:rsid w:val="00E660F6"/>
    <w:rsid w:val="00E66115"/>
    <w:rsid w:val="00E661B9"/>
    <w:rsid w:val="00E661D1"/>
    <w:rsid w:val="00E66327"/>
    <w:rsid w:val="00E6659E"/>
    <w:rsid w:val="00E667B4"/>
    <w:rsid w:val="00E6684E"/>
    <w:rsid w:val="00E66948"/>
    <w:rsid w:val="00E66A57"/>
    <w:rsid w:val="00E66C16"/>
    <w:rsid w:val="00E66CC6"/>
    <w:rsid w:val="00E66E0A"/>
    <w:rsid w:val="00E66EC4"/>
    <w:rsid w:val="00E67148"/>
    <w:rsid w:val="00E672A8"/>
    <w:rsid w:val="00E672DE"/>
    <w:rsid w:val="00E673EE"/>
    <w:rsid w:val="00E67518"/>
    <w:rsid w:val="00E676D2"/>
    <w:rsid w:val="00E67797"/>
    <w:rsid w:val="00E678D2"/>
    <w:rsid w:val="00E67924"/>
    <w:rsid w:val="00E6799D"/>
    <w:rsid w:val="00E67A44"/>
    <w:rsid w:val="00E67D43"/>
    <w:rsid w:val="00E70221"/>
    <w:rsid w:val="00E702EE"/>
    <w:rsid w:val="00E704B1"/>
    <w:rsid w:val="00E70608"/>
    <w:rsid w:val="00E70615"/>
    <w:rsid w:val="00E706FD"/>
    <w:rsid w:val="00E708BA"/>
    <w:rsid w:val="00E708FB"/>
    <w:rsid w:val="00E70966"/>
    <w:rsid w:val="00E70A38"/>
    <w:rsid w:val="00E70AB5"/>
    <w:rsid w:val="00E70CA9"/>
    <w:rsid w:val="00E70D68"/>
    <w:rsid w:val="00E711BF"/>
    <w:rsid w:val="00E7123B"/>
    <w:rsid w:val="00E71240"/>
    <w:rsid w:val="00E7165A"/>
    <w:rsid w:val="00E716BD"/>
    <w:rsid w:val="00E7174D"/>
    <w:rsid w:val="00E71A64"/>
    <w:rsid w:val="00E71A9F"/>
    <w:rsid w:val="00E71ACB"/>
    <w:rsid w:val="00E71D84"/>
    <w:rsid w:val="00E71F78"/>
    <w:rsid w:val="00E72256"/>
    <w:rsid w:val="00E72533"/>
    <w:rsid w:val="00E725FA"/>
    <w:rsid w:val="00E7279C"/>
    <w:rsid w:val="00E7281E"/>
    <w:rsid w:val="00E72879"/>
    <w:rsid w:val="00E728C0"/>
    <w:rsid w:val="00E72930"/>
    <w:rsid w:val="00E7297F"/>
    <w:rsid w:val="00E72DBA"/>
    <w:rsid w:val="00E735AA"/>
    <w:rsid w:val="00E736A5"/>
    <w:rsid w:val="00E73714"/>
    <w:rsid w:val="00E737C5"/>
    <w:rsid w:val="00E737C6"/>
    <w:rsid w:val="00E73891"/>
    <w:rsid w:val="00E73ADC"/>
    <w:rsid w:val="00E73B17"/>
    <w:rsid w:val="00E73BDC"/>
    <w:rsid w:val="00E73C4E"/>
    <w:rsid w:val="00E748C2"/>
    <w:rsid w:val="00E749B2"/>
    <w:rsid w:val="00E749F1"/>
    <w:rsid w:val="00E74A7C"/>
    <w:rsid w:val="00E74B3D"/>
    <w:rsid w:val="00E74B54"/>
    <w:rsid w:val="00E74B8A"/>
    <w:rsid w:val="00E74D0E"/>
    <w:rsid w:val="00E74F3D"/>
    <w:rsid w:val="00E75519"/>
    <w:rsid w:val="00E75657"/>
    <w:rsid w:val="00E75872"/>
    <w:rsid w:val="00E75A8A"/>
    <w:rsid w:val="00E75AD5"/>
    <w:rsid w:val="00E75D1C"/>
    <w:rsid w:val="00E75DEA"/>
    <w:rsid w:val="00E75EA5"/>
    <w:rsid w:val="00E75F2C"/>
    <w:rsid w:val="00E7632C"/>
    <w:rsid w:val="00E763B2"/>
    <w:rsid w:val="00E7672E"/>
    <w:rsid w:val="00E77190"/>
    <w:rsid w:val="00E772E0"/>
    <w:rsid w:val="00E773BF"/>
    <w:rsid w:val="00E775CA"/>
    <w:rsid w:val="00E77626"/>
    <w:rsid w:val="00E777B2"/>
    <w:rsid w:val="00E77983"/>
    <w:rsid w:val="00E77999"/>
    <w:rsid w:val="00E77D2C"/>
    <w:rsid w:val="00E7A477"/>
    <w:rsid w:val="00E80049"/>
    <w:rsid w:val="00E8017D"/>
    <w:rsid w:val="00E8026F"/>
    <w:rsid w:val="00E80519"/>
    <w:rsid w:val="00E8060E"/>
    <w:rsid w:val="00E8084B"/>
    <w:rsid w:val="00E80870"/>
    <w:rsid w:val="00E80932"/>
    <w:rsid w:val="00E80AC6"/>
    <w:rsid w:val="00E80B43"/>
    <w:rsid w:val="00E80B69"/>
    <w:rsid w:val="00E80CA2"/>
    <w:rsid w:val="00E80D25"/>
    <w:rsid w:val="00E80E7C"/>
    <w:rsid w:val="00E80EAC"/>
    <w:rsid w:val="00E8152C"/>
    <w:rsid w:val="00E815EC"/>
    <w:rsid w:val="00E81630"/>
    <w:rsid w:val="00E81A27"/>
    <w:rsid w:val="00E81CEF"/>
    <w:rsid w:val="00E81F23"/>
    <w:rsid w:val="00E821A9"/>
    <w:rsid w:val="00E82275"/>
    <w:rsid w:val="00E82464"/>
    <w:rsid w:val="00E8250C"/>
    <w:rsid w:val="00E8269B"/>
    <w:rsid w:val="00E82BD5"/>
    <w:rsid w:val="00E82D0A"/>
    <w:rsid w:val="00E82DF9"/>
    <w:rsid w:val="00E82FAD"/>
    <w:rsid w:val="00E82FFA"/>
    <w:rsid w:val="00E83043"/>
    <w:rsid w:val="00E832A3"/>
    <w:rsid w:val="00E832F5"/>
    <w:rsid w:val="00E83588"/>
    <w:rsid w:val="00E83604"/>
    <w:rsid w:val="00E83704"/>
    <w:rsid w:val="00E8371F"/>
    <w:rsid w:val="00E8373F"/>
    <w:rsid w:val="00E838A0"/>
    <w:rsid w:val="00E83BF1"/>
    <w:rsid w:val="00E83C6A"/>
    <w:rsid w:val="00E83D33"/>
    <w:rsid w:val="00E84038"/>
    <w:rsid w:val="00E840A6"/>
    <w:rsid w:val="00E8412D"/>
    <w:rsid w:val="00E8422D"/>
    <w:rsid w:val="00E842CA"/>
    <w:rsid w:val="00E84477"/>
    <w:rsid w:val="00E84782"/>
    <w:rsid w:val="00E84B35"/>
    <w:rsid w:val="00E84C72"/>
    <w:rsid w:val="00E84D88"/>
    <w:rsid w:val="00E8524F"/>
    <w:rsid w:val="00E8574E"/>
    <w:rsid w:val="00E85756"/>
    <w:rsid w:val="00E85D0E"/>
    <w:rsid w:val="00E85F7A"/>
    <w:rsid w:val="00E86430"/>
    <w:rsid w:val="00E86534"/>
    <w:rsid w:val="00E8682A"/>
    <w:rsid w:val="00E8695C"/>
    <w:rsid w:val="00E86C7F"/>
    <w:rsid w:val="00E86D72"/>
    <w:rsid w:val="00E86F71"/>
    <w:rsid w:val="00E8701C"/>
    <w:rsid w:val="00E8706E"/>
    <w:rsid w:val="00E87227"/>
    <w:rsid w:val="00E87398"/>
    <w:rsid w:val="00E8746F"/>
    <w:rsid w:val="00E8753D"/>
    <w:rsid w:val="00E87A1C"/>
    <w:rsid w:val="00E87A43"/>
    <w:rsid w:val="00E87B96"/>
    <w:rsid w:val="00E87DA0"/>
    <w:rsid w:val="00E87E1C"/>
    <w:rsid w:val="00E87E58"/>
    <w:rsid w:val="00E87FAE"/>
    <w:rsid w:val="00E8D038"/>
    <w:rsid w:val="00E900BA"/>
    <w:rsid w:val="00E90223"/>
    <w:rsid w:val="00E902E4"/>
    <w:rsid w:val="00E90533"/>
    <w:rsid w:val="00E90629"/>
    <w:rsid w:val="00E907CA"/>
    <w:rsid w:val="00E90A55"/>
    <w:rsid w:val="00E90C34"/>
    <w:rsid w:val="00E90CC9"/>
    <w:rsid w:val="00E90FC5"/>
    <w:rsid w:val="00E9110A"/>
    <w:rsid w:val="00E9120B"/>
    <w:rsid w:val="00E91350"/>
    <w:rsid w:val="00E91476"/>
    <w:rsid w:val="00E914E6"/>
    <w:rsid w:val="00E914F1"/>
    <w:rsid w:val="00E9163A"/>
    <w:rsid w:val="00E9163E"/>
    <w:rsid w:val="00E91783"/>
    <w:rsid w:val="00E91889"/>
    <w:rsid w:val="00E91893"/>
    <w:rsid w:val="00E919E5"/>
    <w:rsid w:val="00E91FC1"/>
    <w:rsid w:val="00E920B8"/>
    <w:rsid w:val="00E920D1"/>
    <w:rsid w:val="00E9231A"/>
    <w:rsid w:val="00E92956"/>
    <w:rsid w:val="00E9298B"/>
    <w:rsid w:val="00E92BF4"/>
    <w:rsid w:val="00E92D46"/>
    <w:rsid w:val="00E93064"/>
    <w:rsid w:val="00E9319B"/>
    <w:rsid w:val="00E932D8"/>
    <w:rsid w:val="00E93353"/>
    <w:rsid w:val="00E933D0"/>
    <w:rsid w:val="00E934AD"/>
    <w:rsid w:val="00E935A0"/>
    <w:rsid w:val="00E938F5"/>
    <w:rsid w:val="00E93A53"/>
    <w:rsid w:val="00E93D88"/>
    <w:rsid w:val="00E93DDD"/>
    <w:rsid w:val="00E9410C"/>
    <w:rsid w:val="00E941F7"/>
    <w:rsid w:val="00E943FC"/>
    <w:rsid w:val="00E94446"/>
    <w:rsid w:val="00E94522"/>
    <w:rsid w:val="00E9474B"/>
    <w:rsid w:val="00E94773"/>
    <w:rsid w:val="00E947A4"/>
    <w:rsid w:val="00E94901"/>
    <w:rsid w:val="00E949AE"/>
    <w:rsid w:val="00E94AEC"/>
    <w:rsid w:val="00E94C03"/>
    <w:rsid w:val="00E94DE0"/>
    <w:rsid w:val="00E94E4F"/>
    <w:rsid w:val="00E94E8C"/>
    <w:rsid w:val="00E94EE8"/>
    <w:rsid w:val="00E95376"/>
    <w:rsid w:val="00E953CE"/>
    <w:rsid w:val="00E954DA"/>
    <w:rsid w:val="00E954EA"/>
    <w:rsid w:val="00E957CB"/>
    <w:rsid w:val="00E958B7"/>
    <w:rsid w:val="00E95A30"/>
    <w:rsid w:val="00E95B99"/>
    <w:rsid w:val="00E95BCE"/>
    <w:rsid w:val="00E95C31"/>
    <w:rsid w:val="00E95CE0"/>
    <w:rsid w:val="00E95DA8"/>
    <w:rsid w:val="00E95DFC"/>
    <w:rsid w:val="00E95FF1"/>
    <w:rsid w:val="00E961BF"/>
    <w:rsid w:val="00E96382"/>
    <w:rsid w:val="00E96521"/>
    <w:rsid w:val="00E96669"/>
    <w:rsid w:val="00E96737"/>
    <w:rsid w:val="00E9686F"/>
    <w:rsid w:val="00E968EA"/>
    <w:rsid w:val="00E96959"/>
    <w:rsid w:val="00E969A0"/>
    <w:rsid w:val="00E96B26"/>
    <w:rsid w:val="00E96B40"/>
    <w:rsid w:val="00E96CF5"/>
    <w:rsid w:val="00E97369"/>
    <w:rsid w:val="00E97413"/>
    <w:rsid w:val="00E9745D"/>
    <w:rsid w:val="00E97775"/>
    <w:rsid w:val="00E97A88"/>
    <w:rsid w:val="00E97BD5"/>
    <w:rsid w:val="00E97C02"/>
    <w:rsid w:val="00E97CA5"/>
    <w:rsid w:val="00E97D0A"/>
    <w:rsid w:val="00E97D5C"/>
    <w:rsid w:val="00E97D78"/>
    <w:rsid w:val="00EA010F"/>
    <w:rsid w:val="00EA02A7"/>
    <w:rsid w:val="00EA07FE"/>
    <w:rsid w:val="00EA095E"/>
    <w:rsid w:val="00EA0A6B"/>
    <w:rsid w:val="00EA0AA5"/>
    <w:rsid w:val="00EA0C89"/>
    <w:rsid w:val="00EA0D29"/>
    <w:rsid w:val="00EA0EA7"/>
    <w:rsid w:val="00EA0EC6"/>
    <w:rsid w:val="00EA0F27"/>
    <w:rsid w:val="00EA10F8"/>
    <w:rsid w:val="00EA1205"/>
    <w:rsid w:val="00EA14B5"/>
    <w:rsid w:val="00EA1579"/>
    <w:rsid w:val="00EA16DD"/>
    <w:rsid w:val="00EA1812"/>
    <w:rsid w:val="00EA196F"/>
    <w:rsid w:val="00EA1E94"/>
    <w:rsid w:val="00EA1FD5"/>
    <w:rsid w:val="00EA212A"/>
    <w:rsid w:val="00EA21DD"/>
    <w:rsid w:val="00EA22CF"/>
    <w:rsid w:val="00EA2407"/>
    <w:rsid w:val="00EA2512"/>
    <w:rsid w:val="00EA2643"/>
    <w:rsid w:val="00EA27C9"/>
    <w:rsid w:val="00EA293C"/>
    <w:rsid w:val="00EA2C18"/>
    <w:rsid w:val="00EA2D2E"/>
    <w:rsid w:val="00EA2D3D"/>
    <w:rsid w:val="00EA2D4F"/>
    <w:rsid w:val="00EA2FB3"/>
    <w:rsid w:val="00EA31C2"/>
    <w:rsid w:val="00EA32EA"/>
    <w:rsid w:val="00EA33BE"/>
    <w:rsid w:val="00EA368F"/>
    <w:rsid w:val="00EA38CC"/>
    <w:rsid w:val="00EA399B"/>
    <w:rsid w:val="00EA39FE"/>
    <w:rsid w:val="00EA3A11"/>
    <w:rsid w:val="00EA3F8C"/>
    <w:rsid w:val="00EA407B"/>
    <w:rsid w:val="00EA424D"/>
    <w:rsid w:val="00EA443E"/>
    <w:rsid w:val="00EA46AA"/>
    <w:rsid w:val="00EA48EC"/>
    <w:rsid w:val="00EA497F"/>
    <w:rsid w:val="00EA4B7B"/>
    <w:rsid w:val="00EA4DCB"/>
    <w:rsid w:val="00EA4DD8"/>
    <w:rsid w:val="00EA4E20"/>
    <w:rsid w:val="00EA5392"/>
    <w:rsid w:val="00EA5468"/>
    <w:rsid w:val="00EA5734"/>
    <w:rsid w:val="00EA59D1"/>
    <w:rsid w:val="00EA5B90"/>
    <w:rsid w:val="00EA5F7F"/>
    <w:rsid w:val="00EA62E4"/>
    <w:rsid w:val="00EA6434"/>
    <w:rsid w:val="00EA6688"/>
    <w:rsid w:val="00EA66FF"/>
    <w:rsid w:val="00EA699C"/>
    <w:rsid w:val="00EA6B79"/>
    <w:rsid w:val="00EA6D23"/>
    <w:rsid w:val="00EA6D7B"/>
    <w:rsid w:val="00EA6F84"/>
    <w:rsid w:val="00EA6FDC"/>
    <w:rsid w:val="00EA7020"/>
    <w:rsid w:val="00EA7323"/>
    <w:rsid w:val="00EA7883"/>
    <w:rsid w:val="00EA79BC"/>
    <w:rsid w:val="00EA79FD"/>
    <w:rsid w:val="00EA7A13"/>
    <w:rsid w:val="00EA7D64"/>
    <w:rsid w:val="00EA7DA6"/>
    <w:rsid w:val="00EA7F55"/>
    <w:rsid w:val="00EB0045"/>
    <w:rsid w:val="00EB0194"/>
    <w:rsid w:val="00EB0225"/>
    <w:rsid w:val="00EB0266"/>
    <w:rsid w:val="00EB042E"/>
    <w:rsid w:val="00EB0465"/>
    <w:rsid w:val="00EB05D0"/>
    <w:rsid w:val="00EB0667"/>
    <w:rsid w:val="00EB06C8"/>
    <w:rsid w:val="00EB0A83"/>
    <w:rsid w:val="00EB0D14"/>
    <w:rsid w:val="00EB1127"/>
    <w:rsid w:val="00EB13BD"/>
    <w:rsid w:val="00EB14A1"/>
    <w:rsid w:val="00EB1531"/>
    <w:rsid w:val="00EB15FE"/>
    <w:rsid w:val="00EB1619"/>
    <w:rsid w:val="00EB182A"/>
    <w:rsid w:val="00EB1B36"/>
    <w:rsid w:val="00EB1B93"/>
    <w:rsid w:val="00EB1EBA"/>
    <w:rsid w:val="00EB1EE7"/>
    <w:rsid w:val="00EB1EEB"/>
    <w:rsid w:val="00EB2117"/>
    <w:rsid w:val="00EB2173"/>
    <w:rsid w:val="00EB2253"/>
    <w:rsid w:val="00EB233A"/>
    <w:rsid w:val="00EB23C0"/>
    <w:rsid w:val="00EB24CC"/>
    <w:rsid w:val="00EB267C"/>
    <w:rsid w:val="00EB273D"/>
    <w:rsid w:val="00EB2744"/>
    <w:rsid w:val="00EB289C"/>
    <w:rsid w:val="00EB2AEF"/>
    <w:rsid w:val="00EB2B35"/>
    <w:rsid w:val="00EB2B81"/>
    <w:rsid w:val="00EB2CC1"/>
    <w:rsid w:val="00EB2E28"/>
    <w:rsid w:val="00EB2FA8"/>
    <w:rsid w:val="00EB2FC4"/>
    <w:rsid w:val="00EB2FE4"/>
    <w:rsid w:val="00EB302E"/>
    <w:rsid w:val="00EB30DC"/>
    <w:rsid w:val="00EB3137"/>
    <w:rsid w:val="00EB33D7"/>
    <w:rsid w:val="00EB3441"/>
    <w:rsid w:val="00EB3528"/>
    <w:rsid w:val="00EB3679"/>
    <w:rsid w:val="00EB36D4"/>
    <w:rsid w:val="00EB38DB"/>
    <w:rsid w:val="00EB38DD"/>
    <w:rsid w:val="00EB3941"/>
    <w:rsid w:val="00EB3C46"/>
    <w:rsid w:val="00EB3E82"/>
    <w:rsid w:val="00EB3F0C"/>
    <w:rsid w:val="00EB4352"/>
    <w:rsid w:val="00EB43F5"/>
    <w:rsid w:val="00EB458D"/>
    <w:rsid w:val="00EB45B7"/>
    <w:rsid w:val="00EB4F0E"/>
    <w:rsid w:val="00EB4F92"/>
    <w:rsid w:val="00EB5162"/>
    <w:rsid w:val="00EB52CB"/>
    <w:rsid w:val="00EB55FA"/>
    <w:rsid w:val="00EB575C"/>
    <w:rsid w:val="00EB57DE"/>
    <w:rsid w:val="00EB5945"/>
    <w:rsid w:val="00EB5A95"/>
    <w:rsid w:val="00EB5AB7"/>
    <w:rsid w:val="00EB5AF8"/>
    <w:rsid w:val="00EB5E13"/>
    <w:rsid w:val="00EB5EF1"/>
    <w:rsid w:val="00EB6062"/>
    <w:rsid w:val="00EB6300"/>
    <w:rsid w:val="00EB64A4"/>
    <w:rsid w:val="00EB65AA"/>
    <w:rsid w:val="00EB66CF"/>
    <w:rsid w:val="00EB6DE4"/>
    <w:rsid w:val="00EB6FC9"/>
    <w:rsid w:val="00EB7866"/>
    <w:rsid w:val="00EB793C"/>
    <w:rsid w:val="00EB79FC"/>
    <w:rsid w:val="00EB7C92"/>
    <w:rsid w:val="00EB7E71"/>
    <w:rsid w:val="00EB7FD3"/>
    <w:rsid w:val="00EC026D"/>
    <w:rsid w:val="00EC031D"/>
    <w:rsid w:val="00EC0324"/>
    <w:rsid w:val="00EC04FA"/>
    <w:rsid w:val="00EC050D"/>
    <w:rsid w:val="00EC0536"/>
    <w:rsid w:val="00EC0741"/>
    <w:rsid w:val="00EC0756"/>
    <w:rsid w:val="00EC08D8"/>
    <w:rsid w:val="00EC09A6"/>
    <w:rsid w:val="00EC0A48"/>
    <w:rsid w:val="00EC0B71"/>
    <w:rsid w:val="00EC0CAF"/>
    <w:rsid w:val="00EC0D04"/>
    <w:rsid w:val="00EC0EF2"/>
    <w:rsid w:val="00EC10D8"/>
    <w:rsid w:val="00EC120A"/>
    <w:rsid w:val="00EC129E"/>
    <w:rsid w:val="00EC160F"/>
    <w:rsid w:val="00EC177B"/>
    <w:rsid w:val="00EC1831"/>
    <w:rsid w:val="00EC1895"/>
    <w:rsid w:val="00EC19C2"/>
    <w:rsid w:val="00EC1A5D"/>
    <w:rsid w:val="00EC1C0A"/>
    <w:rsid w:val="00EC1E62"/>
    <w:rsid w:val="00EC20CB"/>
    <w:rsid w:val="00EC2264"/>
    <w:rsid w:val="00EC2555"/>
    <w:rsid w:val="00EC2627"/>
    <w:rsid w:val="00EC2638"/>
    <w:rsid w:val="00EC280F"/>
    <w:rsid w:val="00EC2AAC"/>
    <w:rsid w:val="00EC2BF5"/>
    <w:rsid w:val="00EC2D64"/>
    <w:rsid w:val="00EC2DFE"/>
    <w:rsid w:val="00EC3161"/>
    <w:rsid w:val="00EC365D"/>
    <w:rsid w:val="00EC39B7"/>
    <w:rsid w:val="00EC3C60"/>
    <w:rsid w:val="00EC3CE8"/>
    <w:rsid w:val="00EC3D4B"/>
    <w:rsid w:val="00EC3DD7"/>
    <w:rsid w:val="00EC3E2E"/>
    <w:rsid w:val="00EC3F6E"/>
    <w:rsid w:val="00EC4078"/>
    <w:rsid w:val="00EC40DD"/>
    <w:rsid w:val="00EC42DB"/>
    <w:rsid w:val="00EC43F1"/>
    <w:rsid w:val="00EC4537"/>
    <w:rsid w:val="00EC457C"/>
    <w:rsid w:val="00EC47EB"/>
    <w:rsid w:val="00EC483B"/>
    <w:rsid w:val="00EC48EE"/>
    <w:rsid w:val="00EC4A2C"/>
    <w:rsid w:val="00EC4A84"/>
    <w:rsid w:val="00EC4AB0"/>
    <w:rsid w:val="00EC4DD6"/>
    <w:rsid w:val="00EC4F2F"/>
    <w:rsid w:val="00EC5139"/>
    <w:rsid w:val="00EC5241"/>
    <w:rsid w:val="00EC5285"/>
    <w:rsid w:val="00EC5286"/>
    <w:rsid w:val="00EC5511"/>
    <w:rsid w:val="00EC55A4"/>
    <w:rsid w:val="00EC56A9"/>
    <w:rsid w:val="00EC5887"/>
    <w:rsid w:val="00EC5C56"/>
    <w:rsid w:val="00EC5D33"/>
    <w:rsid w:val="00EC5F13"/>
    <w:rsid w:val="00EC5F2E"/>
    <w:rsid w:val="00EC61B6"/>
    <w:rsid w:val="00EC63F3"/>
    <w:rsid w:val="00EC63FE"/>
    <w:rsid w:val="00EC64B6"/>
    <w:rsid w:val="00EC6586"/>
    <w:rsid w:val="00EC67EE"/>
    <w:rsid w:val="00EC684B"/>
    <w:rsid w:val="00EC6934"/>
    <w:rsid w:val="00EC6A50"/>
    <w:rsid w:val="00EC6A7D"/>
    <w:rsid w:val="00EC6E1F"/>
    <w:rsid w:val="00EC6E33"/>
    <w:rsid w:val="00EC6EF2"/>
    <w:rsid w:val="00EC6EFC"/>
    <w:rsid w:val="00EC6F2B"/>
    <w:rsid w:val="00EC704F"/>
    <w:rsid w:val="00EC72AD"/>
    <w:rsid w:val="00EC7456"/>
    <w:rsid w:val="00EC782F"/>
    <w:rsid w:val="00EC79B7"/>
    <w:rsid w:val="00EC7A2C"/>
    <w:rsid w:val="00EC7A3C"/>
    <w:rsid w:val="00EC7A88"/>
    <w:rsid w:val="00EC7B3B"/>
    <w:rsid w:val="00EC7BB6"/>
    <w:rsid w:val="00EC7C47"/>
    <w:rsid w:val="00EC7E25"/>
    <w:rsid w:val="00EC7F50"/>
    <w:rsid w:val="00ED010C"/>
    <w:rsid w:val="00ED016A"/>
    <w:rsid w:val="00ED02F6"/>
    <w:rsid w:val="00ED03E9"/>
    <w:rsid w:val="00ED049F"/>
    <w:rsid w:val="00ED075C"/>
    <w:rsid w:val="00ED0783"/>
    <w:rsid w:val="00ED08E4"/>
    <w:rsid w:val="00ED0AC2"/>
    <w:rsid w:val="00ED0D0F"/>
    <w:rsid w:val="00ED1201"/>
    <w:rsid w:val="00ED1303"/>
    <w:rsid w:val="00ED13D6"/>
    <w:rsid w:val="00ED14EA"/>
    <w:rsid w:val="00ED1622"/>
    <w:rsid w:val="00ED16F8"/>
    <w:rsid w:val="00ED17F2"/>
    <w:rsid w:val="00ED181E"/>
    <w:rsid w:val="00ED1A57"/>
    <w:rsid w:val="00ED1B00"/>
    <w:rsid w:val="00ED1C36"/>
    <w:rsid w:val="00ED1DD1"/>
    <w:rsid w:val="00ED1E05"/>
    <w:rsid w:val="00ED20E6"/>
    <w:rsid w:val="00ED2132"/>
    <w:rsid w:val="00ED21A5"/>
    <w:rsid w:val="00ED259A"/>
    <w:rsid w:val="00ED269A"/>
    <w:rsid w:val="00ED2779"/>
    <w:rsid w:val="00ED2CAD"/>
    <w:rsid w:val="00ED2D9D"/>
    <w:rsid w:val="00ED2E3C"/>
    <w:rsid w:val="00ED3044"/>
    <w:rsid w:val="00ED34EA"/>
    <w:rsid w:val="00ED383F"/>
    <w:rsid w:val="00ED3905"/>
    <w:rsid w:val="00ED3A8D"/>
    <w:rsid w:val="00ED3B45"/>
    <w:rsid w:val="00ED3F03"/>
    <w:rsid w:val="00ED45A3"/>
    <w:rsid w:val="00ED4643"/>
    <w:rsid w:val="00ED4694"/>
    <w:rsid w:val="00ED46AD"/>
    <w:rsid w:val="00ED4779"/>
    <w:rsid w:val="00ED484A"/>
    <w:rsid w:val="00ED486D"/>
    <w:rsid w:val="00ED4CB4"/>
    <w:rsid w:val="00ED4DB7"/>
    <w:rsid w:val="00ED4F60"/>
    <w:rsid w:val="00ED4F9A"/>
    <w:rsid w:val="00ED5076"/>
    <w:rsid w:val="00ED51F1"/>
    <w:rsid w:val="00ED5342"/>
    <w:rsid w:val="00ED54B1"/>
    <w:rsid w:val="00ED5512"/>
    <w:rsid w:val="00ED5A4B"/>
    <w:rsid w:val="00ED5D00"/>
    <w:rsid w:val="00ED5D28"/>
    <w:rsid w:val="00ED600B"/>
    <w:rsid w:val="00ED630C"/>
    <w:rsid w:val="00ED6331"/>
    <w:rsid w:val="00ED63A3"/>
    <w:rsid w:val="00ED6448"/>
    <w:rsid w:val="00ED64A0"/>
    <w:rsid w:val="00ED65B8"/>
    <w:rsid w:val="00ED674A"/>
    <w:rsid w:val="00ED6A62"/>
    <w:rsid w:val="00ED6B72"/>
    <w:rsid w:val="00ED6BBD"/>
    <w:rsid w:val="00ED6CEF"/>
    <w:rsid w:val="00ED6CFF"/>
    <w:rsid w:val="00ED6D74"/>
    <w:rsid w:val="00ED6EC3"/>
    <w:rsid w:val="00ED6F0B"/>
    <w:rsid w:val="00ED6F84"/>
    <w:rsid w:val="00ED7107"/>
    <w:rsid w:val="00ED7154"/>
    <w:rsid w:val="00ED7160"/>
    <w:rsid w:val="00ED76C6"/>
    <w:rsid w:val="00ED78BE"/>
    <w:rsid w:val="00ED79CE"/>
    <w:rsid w:val="00ED7CEF"/>
    <w:rsid w:val="00ED7DA3"/>
    <w:rsid w:val="00EE0399"/>
    <w:rsid w:val="00EE071B"/>
    <w:rsid w:val="00EE071F"/>
    <w:rsid w:val="00EE093C"/>
    <w:rsid w:val="00EE0D56"/>
    <w:rsid w:val="00EE0DD5"/>
    <w:rsid w:val="00EE0E99"/>
    <w:rsid w:val="00EE1047"/>
    <w:rsid w:val="00EE1124"/>
    <w:rsid w:val="00EE1167"/>
    <w:rsid w:val="00EE1296"/>
    <w:rsid w:val="00EE12D0"/>
    <w:rsid w:val="00EE133E"/>
    <w:rsid w:val="00EE1455"/>
    <w:rsid w:val="00EE15B1"/>
    <w:rsid w:val="00EE162F"/>
    <w:rsid w:val="00EE18AB"/>
    <w:rsid w:val="00EE1B3A"/>
    <w:rsid w:val="00EE1F27"/>
    <w:rsid w:val="00EE1F3C"/>
    <w:rsid w:val="00EE1FC6"/>
    <w:rsid w:val="00EE2158"/>
    <w:rsid w:val="00EE21C2"/>
    <w:rsid w:val="00EE2211"/>
    <w:rsid w:val="00EE2235"/>
    <w:rsid w:val="00EE237E"/>
    <w:rsid w:val="00EE23A9"/>
    <w:rsid w:val="00EE23AF"/>
    <w:rsid w:val="00EE23B2"/>
    <w:rsid w:val="00EE2608"/>
    <w:rsid w:val="00EE274B"/>
    <w:rsid w:val="00EE27A9"/>
    <w:rsid w:val="00EE28C4"/>
    <w:rsid w:val="00EE28D9"/>
    <w:rsid w:val="00EE2949"/>
    <w:rsid w:val="00EE2B49"/>
    <w:rsid w:val="00EE2BA4"/>
    <w:rsid w:val="00EE2C49"/>
    <w:rsid w:val="00EE2CF8"/>
    <w:rsid w:val="00EE2D1F"/>
    <w:rsid w:val="00EE2E8C"/>
    <w:rsid w:val="00EE310B"/>
    <w:rsid w:val="00EE32AE"/>
    <w:rsid w:val="00EE348E"/>
    <w:rsid w:val="00EE37BB"/>
    <w:rsid w:val="00EE37CD"/>
    <w:rsid w:val="00EE3849"/>
    <w:rsid w:val="00EE38FD"/>
    <w:rsid w:val="00EE3949"/>
    <w:rsid w:val="00EE3D09"/>
    <w:rsid w:val="00EE3E63"/>
    <w:rsid w:val="00EE3E6E"/>
    <w:rsid w:val="00EE40D9"/>
    <w:rsid w:val="00EE4164"/>
    <w:rsid w:val="00EE4296"/>
    <w:rsid w:val="00EE4A38"/>
    <w:rsid w:val="00EE4AA2"/>
    <w:rsid w:val="00EE4AA3"/>
    <w:rsid w:val="00EE4BAE"/>
    <w:rsid w:val="00EE4C7C"/>
    <w:rsid w:val="00EE4D9A"/>
    <w:rsid w:val="00EE4EB3"/>
    <w:rsid w:val="00EE4F4C"/>
    <w:rsid w:val="00EE5198"/>
    <w:rsid w:val="00EE557C"/>
    <w:rsid w:val="00EE5614"/>
    <w:rsid w:val="00EE5940"/>
    <w:rsid w:val="00EE594D"/>
    <w:rsid w:val="00EE594F"/>
    <w:rsid w:val="00EE5961"/>
    <w:rsid w:val="00EE59F2"/>
    <w:rsid w:val="00EE5B59"/>
    <w:rsid w:val="00EE5BB2"/>
    <w:rsid w:val="00EE5CD7"/>
    <w:rsid w:val="00EE5D09"/>
    <w:rsid w:val="00EE5DCE"/>
    <w:rsid w:val="00EE5DF4"/>
    <w:rsid w:val="00EE6206"/>
    <w:rsid w:val="00EE6486"/>
    <w:rsid w:val="00EE65ED"/>
    <w:rsid w:val="00EE66E0"/>
    <w:rsid w:val="00EE6A39"/>
    <w:rsid w:val="00EE6A9B"/>
    <w:rsid w:val="00EE6D2C"/>
    <w:rsid w:val="00EE6E80"/>
    <w:rsid w:val="00EE6E87"/>
    <w:rsid w:val="00EE72EB"/>
    <w:rsid w:val="00EE74A6"/>
    <w:rsid w:val="00EE7CDD"/>
    <w:rsid w:val="00EE7CF2"/>
    <w:rsid w:val="00EE7DDF"/>
    <w:rsid w:val="00EE7E20"/>
    <w:rsid w:val="00EF0227"/>
    <w:rsid w:val="00EF0255"/>
    <w:rsid w:val="00EF052A"/>
    <w:rsid w:val="00EF06E1"/>
    <w:rsid w:val="00EF095B"/>
    <w:rsid w:val="00EF0A1E"/>
    <w:rsid w:val="00EF0A8E"/>
    <w:rsid w:val="00EF0BB6"/>
    <w:rsid w:val="00EF0E4E"/>
    <w:rsid w:val="00EF0F67"/>
    <w:rsid w:val="00EF11F5"/>
    <w:rsid w:val="00EF130F"/>
    <w:rsid w:val="00EF1605"/>
    <w:rsid w:val="00EF1832"/>
    <w:rsid w:val="00EF1897"/>
    <w:rsid w:val="00EF18D0"/>
    <w:rsid w:val="00EF19C5"/>
    <w:rsid w:val="00EF19FD"/>
    <w:rsid w:val="00EF1BB5"/>
    <w:rsid w:val="00EF1C04"/>
    <w:rsid w:val="00EF1C10"/>
    <w:rsid w:val="00EF1C34"/>
    <w:rsid w:val="00EF2359"/>
    <w:rsid w:val="00EF23A9"/>
    <w:rsid w:val="00EF23E8"/>
    <w:rsid w:val="00EF247C"/>
    <w:rsid w:val="00EF2814"/>
    <w:rsid w:val="00EF2953"/>
    <w:rsid w:val="00EF2C71"/>
    <w:rsid w:val="00EF34D3"/>
    <w:rsid w:val="00EF3716"/>
    <w:rsid w:val="00EF37E1"/>
    <w:rsid w:val="00EF3C43"/>
    <w:rsid w:val="00EF3DEC"/>
    <w:rsid w:val="00EF409C"/>
    <w:rsid w:val="00EF41C0"/>
    <w:rsid w:val="00EF4444"/>
    <w:rsid w:val="00EF45B8"/>
    <w:rsid w:val="00EF46F7"/>
    <w:rsid w:val="00EF47E8"/>
    <w:rsid w:val="00EF49E4"/>
    <w:rsid w:val="00EF4A18"/>
    <w:rsid w:val="00EF4A91"/>
    <w:rsid w:val="00EF4B54"/>
    <w:rsid w:val="00EF4DA6"/>
    <w:rsid w:val="00EF4E42"/>
    <w:rsid w:val="00EF4EE7"/>
    <w:rsid w:val="00EF5097"/>
    <w:rsid w:val="00EF51CD"/>
    <w:rsid w:val="00EF533B"/>
    <w:rsid w:val="00EF562B"/>
    <w:rsid w:val="00EF5AB7"/>
    <w:rsid w:val="00EF5B24"/>
    <w:rsid w:val="00EF5BA4"/>
    <w:rsid w:val="00EF5C0A"/>
    <w:rsid w:val="00EF5E74"/>
    <w:rsid w:val="00EF6602"/>
    <w:rsid w:val="00EF66D0"/>
    <w:rsid w:val="00EF69E3"/>
    <w:rsid w:val="00EF6C57"/>
    <w:rsid w:val="00EF6C7B"/>
    <w:rsid w:val="00EF6D16"/>
    <w:rsid w:val="00EF7160"/>
    <w:rsid w:val="00EF7408"/>
    <w:rsid w:val="00EF7518"/>
    <w:rsid w:val="00EF75E9"/>
    <w:rsid w:val="00EF7907"/>
    <w:rsid w:val="00EF7AD9"/>
    <w:rsid w:val="00EF7B56"/>
    <w:rsid w:val="00EF7B80"/>
    <w:rsid w:val="00EF7EB4"/>
    <w:rsid w:val="00F0005D"/>
    <w:rsid w:val="00F0023E"/>
    <w:rsid w:val="00F0028B"/>
    <w:rsid w:val="00F005DF"/>
    <w:rsid w:val="00F007F3"/>
    <w:rsid w:val="00F00872"/>
    <w:rsid w:val="00F0116A"/>
    <w:rsid w:val="00F01225"/>
    <w:rsid w:val="00F01303"/>
    <w:rsid w:val="00F013C5"/>
    <w:rsid w:val="00F01732"/>
    <w:rsid w:val="00F019AA"/>
    <w:rsid w:val="00F01DE8"/>
    <w:rsid w:val="00F01E44"/>
    <w:rsid w:val="00F02004"/>
    <w:rsid w:val="00F021C5"/>
    <w:rsid w:val="00F024EA"/>
    <w:rsid w:val="00F02643"/>
    <w:rsid w:val="00F026F6"/>
    <w:rsid w:val="00F02773"/>
    <w:rsid w:val="00F02A70"/>
    <w:rsid w:val="00F02ACE"/>
    <w:rsid w:val="00F02BC0"/>
    <w:rsid w:val="00F02FC4"/>
    <w:rsid w:val="00F02FF7"/>
    <w:rsid w:val="00F033CF"/>
    <w:rsid w:val="00F034B0"/>
    <w:rsid w:val="00F0358D"/>
    <w:rsid w:val="00F035B5"/>
    <w:rsid w:val="00F0366C"/>
    <w:rsid w:val="00F036BF"/>
    <w:rsid w:val="00F03785"/>
    <w:rsid w:val="00F0390F"/>
    <w:rsid w:val="00F03FFC"/>
    <w:rsid w:val="00F040D9"/>
    <w:rsid w:val="00F044A9"/>
    <w:rsid w:val="00F04783"/>
    <w:rsid w:val="00F04897"/>
    <w:rsid w:val="00F04AD2"/>
    <w:rsid w:val="00F04BAE"/>
    <w:rsid w:val="00F04D19"/>
    <w:rsid w:val="00F04E08"/>
    <w:rsid w:val="00F04E87"/>
    <w:rsid w:val="00F0545A"/>
    <w:rsid w:val="00F05484"/>
    <w:rsid w:val="00F0549D"/>
    <w:rsid w:val="00F0592C"/>
    <w:rsid w:val="00F05966"/>
    <w:rsid w:val="00F05AC1"/>
    <w:rsid w:val="00F05AE0"/>
    <w:rsid w:val="00F05D5B"/>
    <w:rsid w:val="00F05E22"/>
    <w:rsid w:val="00F05F30"/>
    <w:rsid w:val="00F06102"/>
    <w:rsid w:val="00F061C4"/>
    <w:rsid w:val="00F061EB"/>
    <w:rsid w:val="00F062E6"/>
    <w:rsid w:val="00F06489"/>
    <w:rsid w:val="00F065B0"/>
    <w:rsid w:val="00F065DD"/>
    <w:rsid w:val="00F068B4"/>
    <w:rsid w:val="00F06A95"/>
    <w:rsid w:val="00F06ABA"/>
    <w:rsid w:val="00F06B2B"/>
    <w:rsid w:val="00F06CA9"/>
    <w:rsid w:val="00F06D0B"/>
    <w:rsid w:val="00F06EB3"/>
    <w:rsid w:val="00F06F70"/>
    <w:rsid w:val="00F0726A"/>
    <w:rsid w:val="00F072F4"/>
    <w:rsid w:val="00F0731B"/>
    <w:rsid w:val="00F0758E"/>
    <w:rsid w:val="00F075F0"/>
    <w:rsid w:val="00F077A9"/>
    <w:rsid w:val="00F077E7"/>
    <w:rsid w:val="00F0787F"/>
    <w:rsid w:val="00F07BA4"/>
    <w:rsid w:val="00F07BC3"/>
    <w:rsid w:val="00F07C0C"/>
    <w:rsid w:val="00F07DB0"/>
    <w:rsid w:val="00F1010A"/>
    <w:rsid w:val="00F1059C"/>
    <w:rsid w:val="00F10792"/>
    <w:rsid w:val="00F10823"/>
    <w:rsid w:val="00F109D4"/>
    <w:rsid w:val="00F10D96"/>
    <w:rsid w:val="00F10E34"/>
    <w:rsid w:val="00F11098"/>
    <w:rsid w:val="00F113D0"/>
    <w:rsid w:val="00F119C6"/>
    <w:rsid w:val="00F11A7E"/>
    <w:rsid w:val="00F11A80"/>
    <w:rsid w:val="00F11C5F"/>
    <w:rsid w:val="00F11CFF"/>
    <w:rsid w:val="00F11DD8"/>
    <w:rsid w:val="00F11DF6"/>
    <w:rsid w:val="00F11E70"/>
    <w:rsid w:val="00F11E87"/>
    <w:rsid w:val="00F11F14"/>
    <w:rsid w:val="00F120ED"/>
    <w:rsid w:val="00F12322"/>
    <w:rsid w:val="00F1232A"/>
    <w:rsid w:val="00F12344"/>
    <w:rsid w:val="00F1237D"/>
    <w:rsid w:val="00F12425"/>
    <w:rsid w:val="00F124DC"/>
    <w:rsid w:val="00F1259C"/>
    <w:rsid w:val="00F125AD"/>
    <w:rsid w:val="00F125E3"/>
    <w:rsid w:val="00F12650"/>
    <w:rsid w:val="00F12711"/>
    <w:rsid w:val="00F12931"/>
    <w:rsid w:val="00F12B28"/>
    <w:rsid w:val="00F12CBE"/>
    <w:rsid w:val="00F12CEC"/>
    <w:rsid w:val="00F12DF3"/>
    <w:rsid w:val="00F12E51"/>
    <w:rsid w:val="00F12F46"/>
    <w:rsid w:val="00F132B8"/>
    <w:rsid w:val="00F1364C"/>
    <w:rsid w:val="00F13897"/>
    <w:rsid w:val="00F13A5C"/>
    <w:rsid w:val="00F13C02"/>
    <w:rsid w:val="00F13F37"/>
    <w:rsid w:val="00F13F46"/>
    <w:rsid w:val="00F13F9D"/>
    <w:rsid w:val="00F13FAD"/>
    <w:rsid w:val="00F1412B"/>
    <w:rsid w:val="00F1419B"/>
    <w:rsid w:val="00F1438E"/>
    <w:rsid w:val="00F1470E"/>
    <w:rsid w:val="00F14856"/>
    <w:rsid w:val="00F1486E"/>
    <w:rsid w:val="00F14A54"/>
    <w:rsid w:val="00F14AF4"/>
    <w:rsid w:val="00F14AF6"/>
    <w:rsid w:val="00F14C7C"/>
    <w:rsid w:val="00F14DC2"/>
    <w:rsid w:val="00F14E4D"/>
    <w:rsid w:val="00F14F27"/>
    <w:rsid w:val="00F15077"/>
    <w:rsid w:val="00F15207"/>
    <w:rsid w:val="00F15305"/>
    <w:rsid w:val="00F15311"/>
    <w:rsid w:val="00F154C4"/>
    <w:rsid w:val="00F15547"/>
    <w:rsid w:val="00F15556"/>
    <w:rsid w:val="00F15592"/>
    <w:rsid w:val="00F155BB"/>
    <w:rsid w:val="00F15622"/>
    <w:rsid w:val="00F157CD"/>
    <w:rsid w:val="00F158DA"/>
    <w:rsid w:val="00F1591A"/>
    <w:rsid w:val="00F15CE5"/>
    <w:rsid w:val="00F15EE9"/>
    <w:rsid w:val="00F16025"/>
    <w:rsid w:val="00F16305"/>
    <w:rsid w:val="00F163A9"/>
    <w:rsid w:val="00F16424"/>
    <w:rsid w:val="00F167C7"/>
    <w:rsid w:val="00F168A0"/>
    <w:rsid w:val="00F16A5B"/>
    <w:rsid w:val="00F16A86"/>
    <w:rsid w:val="00F16C14"/>
    <w:rsid w:val="00F16D7F"/>
    <w:rsid w:val="00F17118"/>
    <w:rsid w:val="00F1733E"/>
    <w:rsid w:val="00F1749F"/>
    <w:rsid w:val="00F1767B"/>
    <w:rsid w:val="00F178C6"/>
    <w:rsid w:val="00F17B1C"/>
    <w:rsid w:val="00F17D85"/>
    <w:rsid w:val="00F17ECE"/>
    <w:rsid w:val="00F201A9"/>
    <w:rsid w:val="00F20396"/>
    <w:rsid w:val="00F204AC"/>
    <w:rsid w:val="00F204AE"/>
    <w:rsid w:val="00F20523"/>
    <w:rsid w:val="00F20816"/>
    <w:rsid w:val="00F20BA8"/>
    <w:rsid w:val="00F20D77"/>
    <w:rsid w:val="00F20E8C"/>
    <w:rsid w:val="00F2104A"/>
    <w:rsid w:val="00F210E9"/>
    <w:rsid w:val="00F213F0"/>
    <w:rsid w:val="00F21419"/>
    <w:rsid w:val="00F215CE"/>
    <w:rsid w:val="00F215CF"/>
    <w:rsid w:val="00F215F7"/>
    <w:rsid w:val="00F2172A"/>
    <w:rsid w:val="00F2176B"/>
    <w:rsid w:val="00F2180A"/>
    <w:rsid w:val="00F21889"/>
    <w:rsid w:val="00F218E2"/>
    <w:rsid w:val="00F219FB"/>
    <w:rsid w:val="00F21D72"/>
    <w:rsid w:val="00F22011"/>
    <w:rsid w:val="00F22016"/>
    <w:rsid w:val="00F221CC"/>
    <w:rsid w:val="00F22468"/>
    <w:rsid w:val="00F2246C"/>
    <w:rsid w:val="00F2256E"/>
    <w:rsid w:val="00F2264A"/>
    <w:rsid w:val="00F22919"/>
    <w:rsid w:val="00F22958"/>
    <w:rsid w:val="00F22B95"/>
    <w:rsid w:val="00F22BFF"/>
    <w:rsid w:val="00F22D33"/>
    <w:rsid w:val="00F22D6B"/>
    <w:rsid w:val="00F234BD"/>
    <w:rsid w:val="00F23531"/>
    <w:rsid w:val="00F235F7"/>
    <w:rsid w:val="00F23995"/>
    <w:rsid w:val="00F23A0F"/>
    <w:rsid w:val="00F23AB0"/>
    <w:rsid w:val="00F23E98"/>
    <w:rsid w:val="00F23F64"/>
    <w:rsid w:val="00F24216"/>
    <w:rsid w:val="00F2425C"/>
    <w:rsid w:val="00F24282"/>
    <w:rsid w:val="00F242DE"/>
    <w:rsid w:val="00F2440F"/>
    <w:rsid w:val="00F24692"/>
    <w:rsid w:val="00F24734"/>
    <w:rsid w:val="00F24765"/>
    <w:rsid w:val="00F24766"/>
    <w:rsid w:val="00F248A3"/>
    <w:rsid w:val="00F24D10"/>
    <w:rsid w:val="00F24F37"/>
    <w:rsid w:val="00F24F75"/>
    <w:rsid w:val="00F25014"/>
    <w:rsid w:val="00F2504B"/>
    <w:rsid w:val="00F251D2"/>
    <w:rsid w:val="00F253DB"/>
    <w:rsid w:val="00F25506"/>
    <w:rsid w:val="00F25693"/>
    <w:rsid w:val="00F25713"/>
    <w:rsid w:val="00F2597A"/>
    <w:rsid w:val="00F25A66"/>
    <w:rsid w:val="00F25B15"/>
    <w:rsid w:val="00F25D01"/>
    <w:rsid w:val="00F25F78"/>
    <w:rsid w:val="00F25F9C"/>
    <w:rsid w:val="00F26052"/>
    <w:rsid w:val="00F26096"/>
    <w:rsid w:val="00F260C5"/>
    <w:rsid w:val="00F26224"/>
    <w:rsid w:val="00F26481"/>
    <w:rsid w:val="00F264FE"/>
    <w:rsid w:val="00F265F7"/>
    <w:rsid w:val="00F266EA"/>
    <w:rsid w:val="00F269CE"/>
    <w:rsid w:val="00F26AC0"/>
    <w:rsid w:val="00F26D28"/>
    <w:rsid w:val="00F26D6A"/>
    <w:rsid w:val="00F26EF4"/>
    <w:rsid w:val="00F26F2B"/>
    <w:rsid w:val="00F26FE4"/>
    <w:rsid w:val="00F27264"/>
    <w:rsid w:val="00F27479"/>
    <w:rsid w:val="00F276E8"/>
    <w:rsid w:val="00F276F0"/>
    <w:rsid w:val="00F279C6"/>
    <w:rsid w:val="00F27AF6"/>
    <w:rsid w:val="00F27C5F"/>
    <w:rsid w:val="00F27C85"/>
    <w:rsid w:val="00F27CC1"/>
    <w:rsid w:val="00F27E12"/>
    <w:rsid w:val="00F3001C"/>
    <w:rsid w:val="00F30734"/>
    <w:rsid w:val="00F30923"/>
    <w:rsid w:val="00F30B5A"/>
    <w:rsid w:val="00F30B62"/>
    <w:rsid w:val="00F30BE0"/>
    <w:rsid w:val="00F30C1A"/>
    <w:rsid w:val="00F30E65"/>
    <w:rsid w:val="00F30E97"/>
    <w:rsid w:val="00F30EDE"/>
    <w:rsid w:val="00F30F76"/>
    <w:rsid w:val="00F3124B"/>
    <w:rsid w:val="00F3179F"/>
    <w:rsid w:val="00F31B9E"/>
    <w:rsid w:val="00F31C46"/>
    <w:rsid w:val="00F31CA5"/>
    <w:rsid w:val="00F31E56"/>
    <w:rsid w:val="00F31EB9"/>
    <w:rsid w:val="00F320F7"/>
    <w:rsid w:val="00F32130"/>
    <w:rsid w:val="00F32197"/>
    <w:rsid w:val="00F326DE"/>
    <w:rsid w:val="00F328FF"/>
    <w:rsid w:val="00F32C45"/>
    <w:rsid w:val="00F32C4E"/>
    <w:rsid w:val="00F32C5E"/>
    <w:rsid w:val="00F32E72"/>
    <w:rsid w:val="00F33563"/>
    <w:rsid w:val="00F33788"/>
    <w:rsid w:val="00F33D8A"/>
    <w:rsid w:val="00F33DE7"/>
    <w:rsid w:val="00F33E35"/>
    <w:rsid w:val="00F33F1D"/>
    <w:rsid w:val="00F342EF"/>
    <w:rsid w:val="00F343CF"/>
    <w:rsid w:val="00F3444B"/>
    <w:rsid w:val="00F3481C"/>
    <w:rsid w:val="00F34896"/>
    <w:rsid w:val="00F3492A"/>
    <w:rsid w:val="00F34BC5"/>
    <w:rsid w:val="00F34DC9"/>
    <w:rsid w:val="00F34E85"/>
    <w:rsid w:val="00F3502B"/>
    <w:rsid w:val="00F35192"/>
    <w:rsid w:val="00F35244"/>
    <w:rsid w:val="00F3527D"/>
    <w:rsid w:val="00F35429"/>
    <w:rsid w:val="00F35488"/>
    <w:rsid w:val="00F35625"/>
    <w:rsid w:val="00F35B8F"/>
    <w:rsid w:val="00F35C6C"/>
    <w:rsid w:val="00F35D44"/>
    <w:rsid w:val="00F35DCF"/>
    <w:rsid w:val="00F35DFE"/>
    <w:rsid w:val="00F361D7"/>
    <w:rsid w:val="00F365A1"/>
    <w:rsid w:val="00F367CC"/>
    <w:rsid w:val="00F36A05"/>
    <w:rsid w:val="00F36AE6"/>
    <w:rsid w:val="00F36D7F"/>
    <w:rsid w:val="00F3702F"/>
    <w:rsid w:val="00F37036"/>
    <w:rsid w:val="00F37152"/>
    <w:rsid w:val="00F371D5"/>
    <w:rsid w:val="00F372FC"/>
    <w:rsid w:val="00F37595"/>
    <w:rsid w:val="00F3793F"/>
    <w:rsid w:val="00F379EB"/>
    <w:rsid w:val="00F37CF0"/>
    <w:rsid w:val="00F37E4D"/>
    <w:rsid w:val="00F37E7F"/>
    <w:rsid w:val="00F37F69"/>
    <w:rsid w:val="00F40142"/>
    <w:rsid w:val="00F403ED"/>
    <w:rsid w:val="00F40422"/>
    <w:rsid w:val="00F4061F"/>
    <w:rsid w:val="00F4070A"/>
    <w:rsid w:val="00F40766"/>
    <w:rsid w:val="00F407B8"/>
    <w:rsid w:val="00F40A29"/>
    <w:rsid w:val="00F40ACA"/>
    <w:rsid w:val="00F40AD7"/>
    <w:rsid w:val="00F40B2E"/>
    <w:rsid w:val="00F40BBA"/>
    <w:rsid w:val="00F40CB2"/>
    <w:rsid w:val="00F40E9C"/>
    <w:rsid w:val="00F411DA"/>
    <w:rsid w:val="00F41742"/>
    <w:rsid w:val="00F41781"/>
    <w:rsid w:val="00F41A0C"/>
    <w:rsid w:val="00F41A3C"/>
    <w:rsid w:val="00F41AC9"/>
    <w:rsid w:val="00F41B8F"/>
    <w:rsid w:val="00F41CB9"/>
    <w:rsid w:val="00F41DBE"/>
    <w:rsid w:val="00F41E4F"/>
    <w:rsid w:val="00F41EFB"/>
    <w:rsid w:val="00F41FCB"/>
    <w:rsid w:val="00F42063"/>
    <w:rsid w:val="00F4218A"/>
    <w:rsid w:val="00F42203"/>
    <w:rsid w:val="00F4239C"/>
    <w:rsid w:val="00F42670"/>
    <w:rsid w:val="00F42866"/>
    <w:rsid w:val="00F4299C"/>
    <w:rsid w:val="00F42AD3"/>
    <w:rsid w:val="00F42B21"/>
    <w:rsid w:val="00F43037"/>
    <w:rsid w:val="00F43440"/>
    <w:rsid w:val="00F43484"/>
    <w:rsid w:val="00F4353C"/>
    <w:rsid w:val="00F435BD"/>
    <w:rsid w:val="00F43B2A"/>
    <w:rsid w:val="00F43B59"/>
    <w:rsid w:val="00F43C12"/>
    <w:rsid w:val="00F43D27"/>
    <w:rsid w:val="00F43EFE"/>
    <w:rsid w:val="00F43F43"/>
    <w:rsid w:val="00F44317"/>
    <w:rsid w:val="00F444F5"/>
    <w:rsid w:val="00F4463D"/>
    <w:rsid w:val="00F44652"/>
    <w:rsid w:val="00F4473D"/>
    <w:rsid w:val="00F4491F"/>
    <w:rsid w:val="00F44A13"/>
    <w:rsid w:val="00F44BAE"/>
    <w:rsid w:val="00F44CFC"/>
    <w:rsid w:val="00F44F2E"/>
    <w:rsid w:val="00F44F60"/>
    <w:rsid w:val="00F454AA"/>
    <w:rsid w:val="00F455CF"/>
    <w:rsid w:val="00F45648"/>
    <w:rsid w:val="00F45701"/>
    <w:rsid w:val="00F459DC"/>
    <w:rsid w:val="00F45C15"/>
    <w:rsid w:val="00F45E34"/>
    <w:rsid w:val="00F45EDD"/>
    <w:rsid w:val="00F4604D"/>
    <w:rsid w:val="00F461B2"/>
    <w:rsid w:val="00F46596"/>
    <w:rsid w:val="00F46A66"/>
    <w:rsid w:val="00F46CA9"/>
    <w:rsid w:val="00F4700F"/>
    <w:rsid w:val="00F47037"/>
    <w:rsid w:val="00F47585"/>
    <w:rsid w:val="00F4762E"/>
    <w:rsid w:val="00F478EE"/>
    <w:rsid w:val="00F47EB8"/>
    <w:rsid w:val="00F47FA4"/>
    <w:rsid w:val="00F5000D"/>
    <w:rsid w:val="00F50052"/>
    <w:rsid w:val="00F50094"/>
    <w:rsid w:val="00F5014A"/>
    <w:rsid w:val="00F501A9"/>
    <w:rsid w:val="00F5056E"/>
    <w:rsid w:val="00F5060D"/>
    <w:rsid w:val="00F50688"/>
    <w:rsid w:val="00F506DC"/>
    <w:rsid w:val="00F50766"/>
    <w:rsid w:val="00F50B59"/>
    <w:rsid w:val="00F50C5C"/>
    <w:rsid w:val="00F50CBF"/>
    <w:rsid w:val="00F50DC1"/>
    <w:rsid w:val="00F511B6"/>
    <w:rsid w:val="00F511DA"/>
    <w:rsid w:val="00F51234"/>
    <w:rsid w:val="00F514D6"/>
    <w:rsid w:val="00F517F7"/>
    <w:rsid w:val="00F519D8"/>
    <w:rsid w:val="00F51A42"/>
    <w:rsid w:val="00F51AA2"/>
    <w:rsid w:val="00F51C1C"/>
    <w:rsid w:val="00F51C46"/>
    <w:rsid w:val="00F51CDC"/>
    <w:rsid w:val="00F51F12"/>
    <w:rsid w:val="00F51F1B"/>
    <w:rsid w:val="00F52158"/>
    <w:rsid w:val="00F5217C"/>
    <w:rsid w:val="00F523EA"/>
    <w:rsid w:val="00F524EF"/>
    <w:rsid w:val="00F52607"/>
    <w:rsid w:val="00F527B4"/>
    <w:rsid w:val="00F52825"/>
    <w:rsid w:val="00F52A1D"/>
    <w:rsid w:val="00F52B91"/>
    <w:rsid w:val="00F52D53"/>
    <w:rsid w:val="00F52D6C"/>
    <w:rsid w:val="00F52DEC"/>
    <w:rsid w:val="00F52FA2"/>
    <w:rsid w:val="00F52FCD"/>
    <w:rsid w:val="00F53115"/>
    <w:rsid w:val="00F531DF"/>
    <w:rsid w:val="00F53344"/>
    <w:rsid w:val="00F5384F"/>
    <w:rsid w:val="00F539C9"/>
    <w:rsid w:val="00F539F0"/>
    <w:rsid w:val="00F539F4"/>
    <w:rsid w:val="00F53A7D"/>
    <w:rsid w:val="00F53AAC"/>
    <w:rsid w:val="00F53BD5"/>
    <w:rsid w:val="00F53C36"/>
    <w:rsid w:val="00F53E4C"/>
    <w:rsid w:val="00F53E71"/>
    <w:rsid w:val="00F54086"/>
    <w:rsid w:val="00F5409F"/>
    <w:rsid w:val="00F540CB"/>
    <w:rsid w:val="00F545AA"/>
    <w:rsid w:val="00F54611"/>
    <w:rsid w:val="00F54614"/>
    <w:rsid w:val="00F547BF"/>
    <w:rsid w:val="00F5487A"/>
    <w:rsid w:val="00F548D3"/>
    <w:rsid w:val="00F54992"/>
    <w:rsid w:val="00F54993"/>
    <w:rsid w:val="00F549A7"/>
    <w:rsid w:val="00F54A5F"/>
    <w:rsid w:val="00F54AE3"/>
    <w:rsid w:val="00F54FBF"/>
    <w:rsid w:val="00F55086"/>
    <w:rsid w:val="00F55332"/>
    <w:rsid w:val="00F55523"/>
    <w:rsid w:val="00F5552B"/>
    <w:rsid w:val="00F557D2"/>
    <w:rsid w:val="00F55AE2"/>
    <w:rsid w:val="00F55B83"/>
    <w:rsid w:val="00F56115"/>
    <w:rsid w:val="00F56340"/>
    <w:rsid w:val="00F56501"/>
    <w:rsid w:val="00F565D2"/>
    <w:rsid w:val="00F566CA"/>
    <w:rsid w:val="00F5671D"/>
    <w:rsid w:val="00F56A67"/>
    <w:rsid w:val="00F56B46"/>
    <w:rsid w:val="00F56B6E"/>
    <w:rsid w:val="00F56D77"/>
    <w:rsid w:val="00F56E7E"/>
    <w:rsid w:val="00F56F41"/>
    <w:rsid w:val="00F56F5E"/>
    <w:rsid w:val="00F5723B"/>
    <w:rsid w:val="00F57410"/>
    <w:rsid w:val="00F57457"/>
    <w:rsid w:val="00F576FE"/>
    <w:rsid w:val="00F5781D"/>
    <w:rsid w:val="00F578DD"/>
    <w:rsid w:val="00F57FA6"/>
    <w:rsid w:val="00F60058"/>
    <w:rsid w:val="00F60230"/>
    <w:rsid w:val="00F602F4"/>
    <w:rsid w:val="00F603AD"/>
    <w:rsid w:val="00F60829"/>
    <w:rsid w:val="00F608D4"/>
    <w:rsid w:val="00F60D8D"/>
    <w:rsid w:val="00F60EB0"/>
    <w:rsid w:val="00F60EC4"/>
    <w:rsid w:val="00F61295"/>
    <w:rsid w:val="00F61520"/>
    <w:rsid w:val="00F615CD"/>
    <w:rsid w:val="00F61821"/>
    <w:rsid w:val="00F61DCD"/>
    <w:rsid w:val="00F61FF8"/>
    <w:rsid w:val="00F6204F"/>
    <w:rsid w:val="00F625F7"/>
    <w:rsid w:val="00F62786"/>
    <w:rsid w:val="00F62916"/>
    <w:rsid w:val="00F62C7A"/>
    <w:rsid w:val="00F62FE3"/>
    <w:rsid w:val="00F632C2"/>
    <w:rsid w:val="00F63418"/>
    <w:rsid w:val="00F6354C"/>
    <w:rsid w:val="00F6399F"/>
    <w:rsid w:val="00F639AB"/>
    <w:rsid w:val="00F63E57"/>
    <w:rsid w:val="00F63E64"/>
    <w:rsid w:val="00F63F1E"/>
    <w:rsid w:val="00F63F73"/>
    <w:rsid w:val="00F6403D"/>
    <w:rsid w:val="00F64068"/>
    <w:rsid w:val="00F640E5"/>
    <w:rsid w:val="00F6439F"/>
    <w:rsid w:val="00F64453"/>
    <w:rsid w:val="00F6457E"/>
    <w:rsid w:val="00F6473C"/>
    <w:rsid w:val="00F648C5"/>
    <w:rsid w:val="00F64ABC"/>
    <w:rsid w:val="00F64B11"/>
    <w:rsid w:val="00F64B1C"/>
    <w:rsid w:val="00F64B3B"/>
    <w:rsid w:val="00F64B4E"/>
    <w:rsid w:val="00F650C4"/>
    <w:rsid w:val="00F65140"/>
    <w:rsid w:val="00F65143"/>
    <w:rsid w:val="00F651D2"/>
    <w:rsid w:val="00F65431"/>
    <w:rsid w:val="00F65488"/>
    <w:rsid w:val="00F6554E"/>
    <w:rsid w:val="00F65750"/>
    <w:rsid w:val="00F659C5"/>
    <w:rsid w:val="00F65E57"/>
    <w:rsid w:val="00F65F61"/>
    <w:rsid w:val="00F65FE8"/>
    <w:rsid w:val="00F6614A"/>
    <w:rsid w:val="00F66174"/>
    <w:rsid w:val="00F661AF"/>
    <w:rsid w:val="00F6635E"/>
    <w:rsid w:val="00F664BF"/>
    <w:rsid w:val="00F664E7"/>
    <w:rsid w:val="00F6655F"/>
    <w:rsid w:val="00F665C6"/>
    <w:rsid w:val="00F66653"/>
    <w:rsid w:val="00F66831"/>
    <w:rsid w:val="00F668EA"/>
    <w:rsid w:val="00F66D5D"/>
    <w:rsid w:val="00F66E8D"/>
    <w:rsid w:val="00F66F74"/>
    <w:rsid w:val="00F67026"/>
    <w:rsid w:val="00F6711F"/>
    <w:rsid w:val="00F67585"/>
    <w:rsid w:val="00F675CE"/>
    <w:rsid w:val="00F67931"/>
    <w:rsid w:val="00F67B91"/>
    <w:rsid w:val="00F67BD2"/>
    <w:rsid w:val="00F67D7C"/>
    <w:rsid w:val="00F704C3"/>
    <w:rsid w:val="00F70AB6"/>
    <w:rsid w:val="00F70C7E"/>
    <w:rsid w:val="00F70D04"/>
    <w:rsid w:val="00F71913"/>
    <w:rsid w:val="00F71A67"/>
    <w:rsid w:val="00F71BF3"/>
    <w:rsid w:val="00F7203F"/>
    <w:rsid w:val="00F72096"/>
    <w:rsid w:val="00F723A9"/>
    <w:rsid w:val="00F7246C"/>
    <w:rsid w:val="00F72493"/>
    <w:rsid w:val="00F72523"/>
    <w:rsid w:val="00F7273F"/>
    <w:rsid w:val="00F727ED"/>
    <w:rsid w:val="00F72956"/>
    <w:rsid w:val="00F72A45"/>
    <w:rsid w:val="00F72A78"/>
    <w:rsid w:val="00F72AE4"/>
    <w:rsid w:val="00F72DFB"/>
    <w:rsid w:val="00F72E3A"/>
    <w:rsid w:val="00F72E5E"/>
    <w:rsid w:val="00F72EB5"/>
    <w:rsid w:val="00F72ED2"/>
    <w:rsid w:val="00F72F8B"/>
    <w:rsid w:val="00F73018"/>
    <w:rsid w:val="00F73047"/>
    <w:rsid w:val="00F7326C"/>
    <w:rsid w:val="00F735E4"/>
    <w:rsid w:val="00F735EE"/>
    <w:rsid w:val="00F736E4"/>
    <w:rsid w:val="00F73711"/>
    <w:rsid w:val="00F73883"/>
    <w:rsid w:val="00F73C15"/>
    <w:rsid w:val="00F73CEE"/>
    <w:rsid w:val="00F73D23"/>
    <w:rsid w:val="00F73E65"/>
    <w:rsid w:val="00F73E7E"/>
    <w:rsid w:val="00F74031"/>
    <w:rsid w:val="00F740A4"/>
    <w:rsid w:val="00F740E8"/>
    <w:rsid w:val="00F74559"/>
    <w:rsid w:val="00F7467F"/>
    <w:rsid w:val="00F74840"/>
    <w:rsid w:val="00F74907"/>
    <w:rsid w:val="00F74A54"/>
    <w:rsid w:val="00F74C4A"/>
    <w:rsid w:val="00F74E0D"/>
    <w:rsid w:val="00F74FC2"/>
    <w:rsid w:val="00F74FF0"/>
    <w:rsid w:val="00F7522C"/>
    <w:rsid w:val="00F75293"/>
    <w:rsid w:val="00F753B7"/>
    <w:rsid w:val="00F753CC"/>
    <w:rsid w:val="00F755D9"/>
    <w:rsid w:val="00F75ADD"/>
    <w:rsid w:val="00F75C8A"/>
    <w:rsid w:val="00F75E23"/>
    <w:rsid w:val="00F76196"/>
    <w:rsid w:val="00F762F8"/>
    <w:rsid w:val="00F763E9"/>
    <w:rsid w:val="00F767CC"/>
    <w:rsid w:val="00F768BA"/>
    <w:rsid w:val="00F76AB9"/>
    <w:rsid w:val="00F76AD7"/>
    <w:rsid w:val="00F76DDD"/>
    <w:rsid w:val="00F77052"/>
    <w:rsid w:val="00F772A8"/>
    <w:rsid w:val="00F77503"/>
    <w:rsid w:val="00F777C1"/>
    <w:rsid w:val="00F800F8"/>
    <w:rsid w:val="00F80113"/>
    <w:rsid w:val="00F802A6"/>
    <w:rsid w:val="00F803A6"/>
    <w:rsid w:val="00F8056C"/>
    <w:rsid w:val="00F8074E"/>
    <w:rsid w:val="00F80909"/>
    <w:rsid w:val="00F8090F"/>
    <w:rsid w:val="00F80B14"/>
    <w:rsid w:val="00F80CAE"/>
    <w:rsid w:val="00F8114F"/>
    <w:rsid w:val="00F81354"/>
    <w:rsid w:val="00F8160B"/>
    <w:rsid w:val="00F8178D"/>
    <w:rsid w:val="00F81A20"/>
    <w:rsid w:val="00F81B27"/>
    <w:rsid w:val="00F81F63"/>
    <w:rsid w:val="00F81FB4"/>
    <w:rsid w:val="00F821A5"/>
    <w:rsid w:val="00F8261D"/>
    <w:rsid w:val="00F8264A"/>
    <w:rsid w:val="00F82761"/>
    <w:rsid w:val="00F82872"/>
    <w:rsid w:val="00F828DF"/>
    <w:rsid w:val="00F82AB6"/>
    <w:rsid w:val="00F82AD6"/>
    <w:rsid w:val="00F82E18"/>
    <w:rsid w:val="00F82FED"/>
    <w:rsid w:val="00F8320C"/>
    <w:rsid w:val="00F83249"/>
    <w:rsid w:val="00F834A0"/>
    <w:rsid w:val="00F83575"/>
    <w:rsid w:val="00F83599"/>
    <w:rsid w:val="00F835DC"/>
    <w:rsid w:val="00F8361C"/>
    <w:rsid w:val="00F83807"/>
    <w:rsid w:val="00F8386E"/>
    <w:rsid w:val="00F838F8"/>
    <w:rsid w:val="00F83A5D"/>
    <w:rsid w:val="00F83A85"/>
    <w:rsid w:val="00F83B24"/>
    <w:rsid w:val="00F83D2A"/>
    <w:rsid w:val="00F84048"/>
    <w:rsid w:val="00F8450B"/>
    <w:rsid w:val="00F84719"/>
    <w:rsid w:val="00F84794"/>
    <w:rsid w:val="00F84996"/>
    <w:rsid w:val="00F84A6A"/>
    <w:rsid w:val="00F84B65"/>
    <w:rsid w:val="00F84DED"/>
    <w:rsid w:val="00F84FFD"/>
    <w:rsid w:val="00F85024"/>
    <w:rsid w:val="00F851D4"/>
    <w:rsid w:val="00F85236"/>
    <w:rsid w:val="00F85608"/>
    <w:rsid w:val="00F85654"/>
    <w:rsid w:val="00F8565B"/>
    <w:rsid w:val="00F857F8"/>
    <w:rsid w:val="00F85816"/>
    <w:rsid w:val="00F85865"/>
    <w:rsid w:val="00F8587B"/>
    <w:rsid w:val="00F858EB"/>
    <w:rsid w:val="00F859E1"/>
    <w:rsid w:val="00F85ABA"/>
    <w:rsid w:val="00F85BB3"/>
    <w:rsid w:val="00F85E6A"/>
    <w:rsid w:val="00F85E6F"/>
    <w:rsid w:val="00F85FA8"/>
    <w:rsid w:val="00F86659"/>
    <w:rsid w:val="00F867D9"/>
    <w:rsid w:val="00F869C1"/>
    <w:rsid w:val="00F86E68"/>
    <w:rsid w:val="00F86EBB"/>
    <w:rsid w:val="00F870BF"/>
    <w:rsid w:val="00F8721D"/>
    <w:rsid w:val="00F87541"/>
    <w:rsid w:val="00F87781"/>
    <w:rsid w:val="00F87988"/>
    <w:rsid w:val="00F87BB3"/>
    <w:rsid w:val="00F87BC1"/>
    <w:rsid w:val="00F87C36"/>
    <w:rsid w:val="00F87C83"/>
    <w:rsid w:val="00F87EFA"/>
    <w:rsid w:val="00F87FE6"/>
    <w:rsid w:val="00F90012"/>
    <w:rsid w:val="00F90038"/>
    <w:rsid w:val="00F900FF"/>
    <w:rsid w:val="00F907A1"/>
    <w:rsid w:val="00F90808"/>
    <w:rsid w:val="00F90A79"/>
    <w:rsid w:val="00F90A8E"/>
    <w:rsid w:val="00F90BA7"/>
    <w:rsid w:val="00F90BE7"/>
    <w:rsid w:val="00F91296"/>
    <w:rsid w:val="00F91561"/>
    <w:rsid w:val="00F91578"/>
    <w:rsid w:val="00F91923"/>
    <w:rsid w:val="00F91CC3"/>
    <w:rsid w:val="00F91E3A"/>
    <w:rsid w:val="00F91E65"/>
    <w:rsid w:val="00F920CD"/>
    <w:rsid w:val="00F9221D"/>
    <w:rsid w:val="00F92559"/>
    <w:rsid w:val="00F92672"/>
    <w:rsid w:val="00F9288E"/>
    <w:rsid w:val="00F92891"/>
    <w:rsid w:val="00F92A39"/>
    <w:rsid w:val="00F92EAA"/>
    <w:rsid w:val="00F92FD8"/>
    <w:rsid w:val="00F9314E"/>
    <w:rsid w:val="00F9325F"/>
    <w:rsid w:val="00F93371"/>
    <w:rsid w:val="00F93443"/>
    <w:rsid w:val="00F93690"/>
    <w:rsid w:val="00F93708"/>
    <w:rsid w:val="00F9372D"/>
    <w:rsid w:val="00F93792"/>
    <w:rsid w:val="00F93801"/>
    <w:rsid w:val="00F938BE"/>
    <w:rsid w:val="00F93985"/>
    <w:rsid w:val="00F939A0"/>
    <w:rsid w:val="00F939D7"/>
    <w:rsid w:val="00F93A0B"/>
    <w:rsid w:val="00F93AD8"/>
    <w:rsid w:val="00F93C1E"/>
    <w:rsid w:val="00F93C6A"/>
    <w:rsid w:val="00F93CFF"/>
    <w:rsid w:val="00F93EFA"/>
    <w:rsid w:val="00F93F55"/>
    <w:rsid w:val="00F93FC0"/>
    <w:rsid w:val="00F94374"/>
    <w:rsid w:val="00F94502"/>
    <w:rsid w:val="00F94646"/>
    <w:rsid w:val="00F947E6"/>
    <w:rsid w:val="00F9481C"/>
    <w:rsid w:val="00F94989"/>
    <w:rsid w:val="00F94A1F"/>
    <w:rsid w:val="00F94E32"/>
    <w:rsid w:val="00F94EF8"/>
    <w:rsid w:val="00F9543B"/>
    <w:rsid w:val="00F95543"/>
    <w:rsid w:val="00F95594"/>
    <w:rsid w:val="00F95702"/>
    <w:rsid w:val="00F95736"/>
    <w:rsid w:val="00F95773"/>
    <w:rsid w:val="00F9579C"/>
    <w:rsid w:val="00F95882"/>
    <w:rsid w:val="00F958EA"/>
    <w:rsid w:val="00F95987"/>
    <w:rsid w:val="00F95CA6"/>
    <w:rsid w:val="00F95F56"/>
    <w:rsid w:val="00F96383"/>
    <w:rsid w:val="00F96435"/>
    <w:rsid w:val="00F96841"/>
    <w:rsid w:val="00F96849"/>
    <w:rsid w:val="00F96B66"/>
    <w:rsid w:val="00F96F7C"/>
    <w:rsid w:val="00F97219"/>
    <w:rsid w:val="00F972B5"/>
    <w:rsid w:val="00F97446"/>
    <w:rsid w:val="00F97568"/>
    <w:rsid w:val="00F97769"/>
    <w:rsid w:val="00F977DB"/>
    <w:rsid w:val="00F977FC"/>
    <w:rsid w:val="00F97831"/>
    <w:rsid w:val="00F97A23"/>
    <w:rsid w:val="00F97B18"/>
    <w:rsid w:val="00F97D1D"/>
    <w:rsid w:val="00F97E5E"/>
    <w:rsid w:val="00FA0227"/>
    <w:rsid w:val="00FA0420"/>
    <w:rsid w:val="00FA0666"/>
    <w:rsid w:val="00FA068D"/>
    <w:rsid w:val="00FA074B"/>
    <w:rsid w:val="00FA09CE"/>
    <w:rsid w:val="00FA09EB"/>
    <w:rsid w:val="00FA0A7E"/>
    <w:rsid w:val="00FA0B31"/>
    <w:rsid w:val="00FA0B5A"/>
    <w:rsid w:val="00FA0BAC"/>
    <w:rsid w:val="00FA0F1A"/>
    <w:rsid w:val="00FA11C8"/>
    <w:rsid w:val="00FA154B"/>
    <w:rsid w:val="00FA156D"/>
    <w:rsid w:val="00FA1832"/>
    <w:rsid w:val="00FA18E9"/>
    <w:rsid w:val="00FA1CC1"/>
    <w:rsid w:val="00FA1E57"/>
    <w:rsid w:val="00FA1EFA"/>
    <w:rsid w:val="00FA1FC1"/>
    <w:rsid w:val="00FA2483"/>
    <w:rsid w:val="00FA2526"/>
    <w:rsid w:val="00FA2837"/>
    <w:rsid w:val="00FA285E"/>
    <w:rsid w:val="00FA2A20"/>
    <w:rsid w:val="00FA2B59"/>
    <w:rsid w:val="00FA2C4B"/>
    <w:rsid w:val="00FA2CBD"/>
    <w:rsid w:val="00FA2DC1"/>
    <w:rsid w:val="00FA2DC9"/>
    <w:rsid w:val="00FA2DCB"/>
    <w:rsid w:val="00FA2EA3"/>
    <w:rsid w:val="00FA3E2F"/>
    <w:rsid w:val="00FA40E2"/>
    <w:rsid w:val="00FA416B"/>
    <w:rsid w:val="00FA41E7"/>
    <w:rsid w:val="00FA42E6"/>
    <w:rsid w:val="00FA43BA"/>
    <w:rsid w:val="00FA4422"/>
    <w:rsid w:val="00FA4609"/>
    <w:rsid w:val="00FA46C2"/>
    <w:rsid w:val="00FA480B"/>
    <w:rsid w:val="00FA4A38"/>
    <w:rsid w:val="00FA4A95"/>
    <w:rsid w:val="00FA4A98"/>
    <w:rsid w:val="00FA4C31"/>
    <w:rsid w:val="00FA4D3E"/>
    <w:rsid w:val="00FA4D7D"/>
    <w:rsid w:val="00FA4E10"/>
    <w:rsid w:val="00FA4F64"/>
    <w:rsid w:val="00FA5484"/>
    <w:rsid w:val="00FA566F"/>
    <w:rsid w:val="00FA582E"/>
    <w:rsid w:val="00FA586B"/>
    <w:rsid w:val="00FA5B2E"/>
    <w:rsid w:val="00FA5B70"/>
    <w:rsid w:val="00FA5BCE"/>
    <w:rsid w:val="00FA5C35"/>
    <w:rsid w:val="00FA5D66"/>
    <w:rsid w:val="00FA5F83"/>
    <w:rsid w:val="00FA609F"/>
    <w:rsid w:val="00FA62BA"/>
    <w:rsid w:val="00FA62DF"/>
    <w:rsid w:val="00FA62FF"/>
    <w:rsid w:val="00FA6327"/>
    <w:rsid w:val="00FA633C"/>
    <w:rsid w:val="00FA635B"/>
    <w:rsid w:val="00FA65DB"/>
    <w:rsid w:val="00FA67D1"/>
    <w:rsid w:val="00FA6B7B"/>
    <w:rsid w:val="00FA6BBA"/>
    <w:rsid w:val="00FA6ED0"/>
    <w:rsid w:val="00FA74EC"/>
    <w:rsid w:val="00FA752A"/>
    <w:rsid w:val="00FA7749"/>
    <w:rsid w:val="00FA791D"/>
    <w:rsid w:val="00FA7B1A"/>
    <w:rsid w:val="00FA7C59"/>
    <w:rsid w:val="00FB0028"/>
    <w:rsid w:val="00FB031A"/>
    <w:rsid w:val="00FB03DF"/>
    <w:rsid w:val="00FB060C"/>
    <w:rsid w:val="00FB0633"/>
    <w:rsid w:val="00FB0719"/>
    <w:rsid w:val="00FB0B5C"/>
    <w:rsid w:val="00FB0C27"/>
    <w:rsid w:val="00FB0C60"/>
    <w:rsid w:val="00FB0C87"/>
    <w:rsid w:val="00FB0D76"/>
    <w:rsid w:val="00FB0DAE"/>
    <w:rsid w:val="00FB0E64"/>
    <w:rsid w:val="00FB10F9"/>
    <w:rsid w:val="00FB1154"/>
    <w:rsid w:val="00FB1485"/>
    <w:rsid w:val="00FB14DA"/>
    <w:rsid w:val="00FB14DF"/>
    <w:rsid w:val="00FB1513"/>
    <w:rsid w:val="00FB189E"/>
    <w:rsid w:val="00FB1B4C"/>
    <w:rsid w:val="00FB1B5D"/>
    <w:rsid w:val="00FB1C10"/>
    <w:rsid w:val="00FB1C4F"/>
    <w:rsid w:val="00FB218F"/>
    <w:rsid w:val="00FB21BC"/>
    <w:rsid w:val="00FB228B"/>
    <w:rsid w:val="00FB22AA"/>
    <w:rsid w:val="00FB2310"/>
    <w:rsid w:val="00FB2399"/>
    <w:rsid w:val="00FB24E3"/>
    <w:rsid w:val="00FB283B"/>
    <w:rsid w:val="00FB2A33"/>
    <w:rsid w:val="00FB2CCF"/>
    <w:rsid w:val="00FB2F14"/>
    <w:rsid w:val="00FB2F83"/>
    <w:rsid w:val="00FB30B9"/>
    <w:rsid w:val="00FB32BF"/>
    <w:rsid w:val="00FB34D7"/>
    <w:rsid w:val="00FB3627"/>
    <w:rsid w:val="00FB36BE"/>
    <w:rsid w:val="00FB36E8"/>
    <w:rsid w:val="00FB36FD"/>
    <w:rsid w:val="00FB37D9"/>
    <w:rsid w:val="00FB37DE"/>
    <w:rsid w:val="00FB37EB"/>
    <w:rsid w:val="00FB3D09"/>
    <w:rsid w:val="00FB3DD9"/>
    <w:rsid w:val="00FB3E52"/>
    <w:rsid w:val="00FB3FEA"/>
    <w:rsid w:val="00FB4209"/>
    <w:rsid w:val="00FB4243"/>
    <w:rsid w:val="00FB427C"/>
    <w:rsid w:val="00FB4388"/>
    <w:rsid w:val="00FB456F"/>
    <w:rsid w:val="00FB4573"/>
    <w:rsid w:val="00FB4682"/>
    <w:rsid w:val="00FB4841"/>
    <w:rsid w:val="00FB4DED"/>
    <w:rsid w:val="00FB4F43"/>
    <w:rsid w:val="00FB552A"/>
    <w:rsid w:val="00FB56DA"/>
    <w:rsid w:val="00FB56DE"/>
    <w:rsid w:val="00FB5765"/>
    <w:rsid w:val="00FB5962"/>
    <w:rsid w:val="00FB5988"/>
    <w:rsid w:val="00FB5A8B"/>
    <w:rsid w:val="00FB5BF7"/>
    <w:rsid w:val="00FB5D1C"/>
    <w:rsid w:val="00FB5F31"/>
    <w:rsid w:val="00FB5F8A"/>
    <w:rsid w:val="00FB6188"/>
    <w:rsid w:val="00FB61B9"/>
    <w:rsid w:val="00FB625C"/>
    <w:rsid w:val="00FB6399"/>
    <w:rsid w:val="00FB6692"/>
    <w:rsid w:val="00FB67BB"/>
    <w:rsid w:val="00FB6861"/>
    <w:rsid w:val="00FB692E"/>
    <w:rsid w:val="00FB6B51"/>
    <w:rsid w:val="00FB6C9C"/>
    <w:rsid w:val="00FB6D29"/>
    <w:rsid w:val="00FB6EBD"/>
    <w:rsid w:val="00FB705F"/>
    <w:rsid w:val="00FB7435"/>
    <w:rsid w:val="00FB75E3"/>
    <w:rsid w:val="00FB7609"/>
    <w:rsid w:val="00FB7624"/>
    <w:rsid w:val="00FB7794"/>
    <w:rsid w:val="00FB7B8B"/>
    <w:rsid w:val="00FB7EDF"/>
    <w:rsid w:val="00FB7F70"/>
    <w:rsid w:val="00FC02E6"/>
    <w:rsid w:val="00FC0440"/>
    <w:rsid w:val="00FC0513"/>
    <w:rsid w:val="00FC076F"/>
    <w:rsid w:val="00FC091D"/>
    <w:rsid w:val="00FC0933"/>
    <w:rsid w:val="00FC0998"/>
    <w:rsid w:val="00FC0FB0"/>
    <w:rsid w:val="00FC10E1"/>
    <w:rsid w:val="00FC112D"/>
    <w:rsid w:val="00FC14D6"/>
    <w:rsid w:val="00FC155D"/>
    <w:rsid w:val="00FC1715"/>
    <w:rsid w:val="00FC1A64"/>
    <w:rsid w:val="00FC1A7C"/>
    <w:rsid w:val="00FC2064"/>
    <w:rsid w:val="00FC2164"/>
    <w:rsid w:val="00FC2439"/>
    <w:rsid w:val="00FC2566"/>
    <w:rsid w:val="00FC26EC"/>
    <w:rsid w:val="00FC27BD"/>
    <w:rsid w:val="00FC2898"/>
    <w:rsid w:val="00FC2DF2"/>
    <w:rsid w:val="00FC2F03"/>
    <w:rsid w:val="00FC2F3B"/>
    <w:rsid w:val="00FC2FF1"/>
    <w:rsid w:val="00FC30B9"/>
    <w:rsid w:val="00FC3453"/>
    <w:rsid w:val="00FC355F"/>
    <w:rsid w:val="00FC3836"/>
    <w:rsid w:val="00FC398E"/>
    <w:rsid w:val="00FC39D4"/>
    <w:rsid w:val="00FC3D23"/>
    <w:rsid w:val="00FC4147"/>
    <w:rsid w:val="00FC42B7"/>
    <w:rsid w:val="00FC42D5"/>
    <w:rsid w:val="00FC4311"/>
    <w:rsid w:val="00FC4377"/>
    <w:rsid w:val="00FC4460"/>
    <w:rsid w:val="00FC4523"/>
    <w:rsid w:val="00FC47DF"/>
    <w:rsid w:val="00FC489E"/>
    <w:rsid w:val="00FC4953"/>
    <w:rsid w:val="00FC4D4E"/>
    <w:rsid w:val="00FC5095"/>
    <w:rsid w:val="00FC51F6"/>
    <w:rsid w:val="00FC5340"/>
    <w:rsid w:val="00FC589D"/>
    <w:rsid w:val="00FC58BA"/>
    <w:rsid w:val="00FC58F2"/>
    <w:rsid w:val="00FC59BF"/>
    <w:rsid w:val="00FC5BD5"/>
    <w:rsid w:val="00FC5CB0"/>
    <w:rsid w:val="00FC5D93"/>
    <w:rsid w:val="00FC5EB7"/>
    <w:rsid w:val="00FC638A"/>
    <w:rsid w:val="00FC65DA"/>
    <w:rsid w:val="00FC66B0"/>
    <w:rsid w:val="00FC6804"/>
    <w:rsid w:val="00FC6837"/>
    <w:rsid w:val="00FC68D5"/>
    <w:rsid w:val="00FC6908"/>
    <w:rsid w:val="00FC6B35"/>
    <w:rsid w:val="00FC6C6C"/>
    <w:rsid w:val="00FC6D18"/>
    <w:rsid w:val="00FC6FAE"/>
    <w:rsid w:val="00FC71A0"/>
    <w:rsid w:val="00FC71CD"/>
    <w:rsid w:val="00FC763B"/>
    <w:rsid w:val="00FC771B"/>
    <w:rsid w:val="00FC7A07"/>
    <w:rsid w:val="00FC7B37"/>
    <w:rsid w:val="00FC7BE7"/>
    <w:rsid w:val="00FD0011"/>
    <w:rsid w:val="00FD03DF"/>
    <w:rsid w:val="00FD03F6"/>
    <w:rsid w:val="00FD04E4"/>
    <w:rsid w:val="00FD073F"/>
    <w:rsid w:val="00FD0797"/>
    <w:rsid w:val="00FD08B7"/>
    <w:rsid w:val="00FD08E1"/>
    <w:rsid w:val="00FD09BD"/>
    <w:rsid w:val="00FD0ABE"/>
    <w:rsid w:val="00FD0ACF"/>
    <w:rsid w:val="00FD101A"/>
    <w:rsid w:val="00FD104A"/>
    <w:rsid w:val="00FD105A"/>
    <w:rsid w:val="00FD14B2"/>
    <w:rsid w:val="00FD15BE"/>
    <w:rsid w:val="00FD1B14"/>
    <w:rsid w:val="00FD1B60"/>
    <w:rsid w:val="00FD1BA1"/>
    <w:rsid w:val="00FD1C00"/>
    <w:rsid w:val="00FD1C79"/>
    <w:rsid w:val="00FD1E22"/>
    <w:rsid w:val="00FD205C"/>
    <w:rsid w:val="00FD20A0"/>
    <w:rsid w:val="00FD2142"/>
    <w:rsid w:val="00FD2208"/>
    <w:rsid w:val="00FD24F2"/>
    <w:rsid w:val="00FD25DF"/>
    <w:rsid w:val="00FD2637"/>
    <w:rsid w:val="00FD26AD"/>
    <w:rsid w:val="00FD27B7"/>
    <w:rsid w:val="00FD28F1"/>
    <w:rsid w:val="00FD2956"/>
    <w:rsid w:val="00FD2ACC"/>
    <w:rsid w:val="00FD2ACE"/>
    <w:rsid w:val="00FD2C18"/>
    <w:rsid w:val="00FD2F70"/>
    <w:rsid w:val="00FD2FC0"/>
    <w:rsid w:val="00FD306F"/>
    <w:rsid w:val="00FD31F4"/>
    <w:rsid w:val="00FD33CE"/>
    <w:rsid w:val="00FD360B"/>
    <w:rsid w:val="00FD3905"/>
    <w:rsid w:val="00FD39F3"/>
    <w:rsid w:val="00FD3B8D"/>
    <w:rsid w:val="00FD3E1D"/>
    <w:rsid w:val="00FD3E4C"/>
    <w:rsid w:val="00FD3EAE"/>
    <w:rsid w:val="00FD405B"/>
    <w:rsid w:val="00FD426A"/>
    <w:rsid w:val="00FD4689"/>
    <w:rsid w:val="00FD46CD"/>
    <w:rsid w:val="00FD47A6"/>
    <w:rsid w:val="00FD4919"/>
    <w:rsid w:val="00FD4ABE"/>
    <w:rsid w:val="00FD4BF8"/>
    <w:rsid w:val="00FD4CD2"/>
    <w:rsid w:val="00FD4E48"/>
    <w:rsid w:val="00FD4F21"/>
    <w:rsid w:val="00FD4FB8"/>
    <w:rsid w:val="00FD505C"/>
    <w:rsid w:val="00FD50B5"/>
    <w:rsid w:val="00FD53B9"/>
    <w:rsid w:val="00FD5414"/>
    <w:rsid w:val="00FD558A"/>
    <w:rsid w:val="00FD5823"/>
    <w:rsid w:val="00FD58A3"/>
    <w:rsid w:val="00FD5923"/>
    <w:rsid w:val="00FD5A1A"/>
    <w:rsid w:val="00FD5C8C"/>
    <w:rsid w:val="00FD5E41"/>
    <w:rsid w:val="00FD612C"/>
    <w:rsid w:val="00FD627C"/>
    <w:rsid w:val="00FD6400"/>
    <w:rsid w:val="00FD645B"/>
    <w:rsid w:val="00FD657D"/>
    <w:rsid w:val="00FD6934"/>
    <w:rsid w:val="00FD69E1"/>
    <w:rsid w:val="00FD6AB2"/>
    <w:rsid w:val="00FD6BEE"/>
    <w:rsid w:val="00FD6DCB"/>
    <w:rsid w:val="00FD6E17"/>
    <w:rsid w:val="00FD7234"/>
    <w:rsid w:val="00FD72EE"/>
    <w:rsid w:val="00FD7329"/>
    <w:rsid w:val="00FD7435"/>
    <w:rsid w:val="00FD74E0"/>
    <w:rsid w:val="00FD7500"/>
    <w:rsid w:val="00FD7627"/>
    <w:rsid w:val="00FD79D7"/>
    <w:rsid w:val="00FD7A89"/>
    <w:rsid w:val="00FD7C00"/>
    <w:rsid w:val="00FD7CD5"/>
    <w:rsid w:val="00FD7D95"/>
    <w:rsid w:val="00FD7F6B"/>
    <w:rsid w:val="00FD7FE9"/>
    <w:rsid w:val="00FE0218"/>
    <w:rsid w:val="00FE038A"/>
    <w:rsid w:val="00FE04E4"/>
    <w:rsid w:val="00FE04FB"/>
    <w:rsid w:val="00FE061B"/>
    <w:rsid w:val="00FE06E0"/>
    <w:rsid w:val="00FE0772"/>
    <w:rsid w:val="00FE0786"/>
    <w:rsid w:val="00FE0852"/>
    <w:rsid w:val="00FE08AE"/>
    <w:rsid w:val="00FE0A07"/>
    <w:rsid w:val="00FE0AA6"/>
    <w:rsid w:val="00FE0ACC"/>
    <w:rsid w:val="00FE0BEE"/>
    <w:rsid w:val="00FE0F5D"/>
    <w:rsid w:val="00FE0FC9"/>
    <w:rsid w:val="00FE0FCB"/>
    <w:rsid w:val="00FE1089"/>
    <w:rsid w:val="00FE114D"/>
    <w:rsid w:val="00FE1266"/>
    <w:rsid w:val="00FE1885"/>
    <w:rsid w:val="00FE18F9"/>
    <w:rsid w:val="00FE1C29"/>
    <w:rsid w:val="00FE1C64"/>
    <w:rsid w:val="00FE1CFB"/>
    <w:rsid w:val="00FE1D5C"/>
    <w:rsid w:val="00FE1DAC"/>
    <w:rsid w:val="00FE1DF9"/>
    <w:rsid w:val="00FE234C"/>
    <w:rsid w:val="00FE24A9"/>
    <w:rsid w:val="00FE2502"/>
    <w:rsid w:val="00FE2633"/>
    <w:rsid w:val="00FE282F"/>
    <w:rsid w:val="00FE2986"/>
    <w:rsid w:val="00FE2A8B"/>
    <w:rsid w:val="00FE2AC0"/>
    <w:rsid w:val="00FE2B9C"/>
    <w:rsid w:val="00FE2DB7"/>
    <w:rsid w:val="00FE2DC0"/>
    <w:rsid w:val="00FE3599"/>
    <w:rsid w:val="00FE384C"/>
    <w:rsid w:val="00FE3E5A"/>
    <w:rsid w:val="00FE3EA5"/>
    <w:rsid w:val="00FE3FA3"/>
    <w:rsid w:val="00FE421F"/>
    <w:rsid w:val="00FE43BE"/>
    <w:rsid w:val="00FE4631"/>
    <w:rsid w:val="00FE47D2"/>
    <w:rsid w:val="00FE4ADA"/>
    <w:rsid w:val="00FE4BD3"/>
    <w:rsid w:val="00FE4C23"/>
    <w:rsid w:val="00FE4EA3"/>
    <w:rsid w:val="00FE523E"/>
    <w:rsid w:val="00FE5330"/>
    <w:rsid w:val="00FE539F"/>
    <w:rsid w:val="00FE5514"/>
    <w:rsid w:val="00FE558C"/>
    <w:rsid w:val="00FE589B"/>
    <w:rsid w:val="00FE5D2A"/>
    <w:rsid w:val="00FE5D49"/>
    <w:rsid w:val="00FE5EC1"/>
    <w:rsid w:val="00FE5FF0"/>
    <w:rsid w:val="00FE60BC"/>
    <w:rsid w:val="00FE6590"/>
    <w:rsid w:val="00FE65AF"/>
    <w:rsid w:val="00FE681D"/>
    <w:rsid w:val="00FE69A1"/>
    <w:rsid w:val="00FE6AF8"/>
    <w:rsid w:val="00FE6B33"/>
    <w:rsid w:val="00FE6B73"/>
    <w:rsid w:val="00FE7026"/>
    <w:rsid w:val="00FE7283"/>
    <w:rsid w:val="00FE7313"/>
    <w:rsid w:val="00FE73F9"/>
    <w:rsid w:val="00FE76A3"/>
    <w:rsid w:val="00FE76AF"/>
    <w:rsid w:val="00FE78E3"/>
    <w:rsid w:val="00FE7925"/>
    <w:rsid w:val="00FE7B63"/>
    <w:rsid w:val="00FE7C9C"/>
    <w:rsid w:val="00FE7CAC"/>
    <w:rsid w:val="00FE7F25"/>
    <w:rsid w:val="00FF00D3"/>
    <w:rsid w:val="00FF0262"/>
    <w:rsid w:val="00FF0513"/>
    <w:rsid w:val="00FF0618"/>
    <w:rsid w:val="00FF0A02"/>
    <w:rsid w:val="00FF0A1D"/>
    <w:rsid w:val="00FF0A48"/>
    <w:rsid w:val="00FF0B9D"/>
    <w:rsid w:val="00FF0BB9"/>
    <w:rsid w:val="00FF0F52"/>
    <w:rsid w:val="00FF1046"/>
    <w:rsid w:val="00FF1057"/>
    <w:rsid w:val="00FF18A0"/>
    <w:rsid w:val="00FF1B68"/>
    <w:rsid w:val="00FF1D90"/>
    <w:rsid w:val="00FF1D94"/>
    <w:rsid w:val="00FF1E74"/>
    <w:rsid w:val="00FF1FAF"/>
    <w:rsid w:val="00FF20CC"/>
    <w:rsid w:val="00FF2258"/>
    <w:rsid w:val="00FF2291"/>
    <w:rsid w:val="00FF22B9"/>
    <w:rsid w:val="00FF22FE"/>
    <w:rsid w:val="00FF236B"/>
    <w:rsid w:val="00FF246F"/>
    <w:rsid w:val="00FF2538"/>
    <w:rsid w:val="00FF261C"/>
    <w:rsid w:val="00FF27EA"/>
    <w:rsid w:val="00FF28DF"/>
    <w:rsid w:val="00FF2A74"/>
    <w:rsid w:val="00FF2B70"/>
    <w:rsid w:val="00FF2C0B"/>
    <w:rsid w:val="00FF30FC"/>
    <w:rsid w:val="00FF3122"/>
    <w:rsid w:val="00FF343F"/>
    <w:rsid w:val="00FF3481"/>
    <w:rsid w:val="00FF35C4"/>
    <w:rsid w:val="00FF369E"/>
    <w:rsid w:val="00FF37DF"/>
    <w:rsid w:val="00FF3859"/>
    <w:rsid w:val="00FF38CF"/>
    <w:rsid w:val="00FF3B2D"/>
    <w:rsid w:val="00FF3C5B"/>
    <w:rsid w:val="00FF3C76"/>
    <w:rsid w:val="00FF3E25"/>
    <w:rsid w:val="00FF3FB7"/>
    <w:rsid w:val="00FF4101"/>
    <w:rsid w:val="00FF4407"/>
    <w:rsid w:val="00FF4595"/>
    <w:rsid w:val="00FF46DB"/>
    <w:rsid w:val="00FF47C9"/>
    <w:rsid w:val="00FF4B81"/>
    <w:rsid w:val="00FF4D57"/>
    <w:rsid w:val="00FF4DCE"/>
    <w:rsid w:val="00FF4F4C"/>
    <w:rsid w:val="00FF5283"/>
    <w:rsid w:val="00FF53A6"/>
    <w:rsid w:val="00FF53F3"/>
    <w:rsid w:val="00FF5459"/>
    <w:rsid w:val="00FF548E"/>
    <w:rsid w:val="00FF577F"/>
    <w:rsid w:val="00FF57D9"/>
    <w:rsid w:val="00FF58D9"/>
    <w:rsid w:val="00FF5A3F"/>
    <w:rsid w:val="00FF5A78"/>
    <w:rsid w:val="00FF5BE8"/>
    <w:rsid w:val="00FF6006"/>
    <w:rsid w:val="00FF608A"/>
    <w:rsid w:val="00FF614F"/>
    <w:rsid w:val="00FF6162"/>
    <w:rsid w:val="00FF617D"/>
    <w:rsid w:val="00FF632D"/>
    <w:rsid w:val="00FF63E3"/>
    <w:rsid w:val="00FF65F4"/>
    <w:rsid w:val="00FF6645"/>
    <w:rsid w:val="00FF6688"/>
    <w:rsid w:val="00FF66EA"/>
    <w:rsid w:val="00FF677B"/>
    <w:rsid w:val="00FF67A0"/>
    <w:rsid w:val="00FF6994"/>
    <w:rsid w:val="00FF6B08"/>
    <w:rsid w:val="00FF6F74"/>
    <w:rsid w:val="00FF6FB0"/>
    <w:rsid w:val="00FF745C"/>
    <w:rsid w:val="00FF763D"/>
    <w:rsid w:val="00FF7648"/>
    <w:rsid w:val="00FF7B6B"/>
    <w:rsid w:val="00FF7BD8"/>
    <w:rsid w:val="00FF7E08"/>
    <w:rsid w:val="01007DA9"/>
    <w:rsid w:val="0108A3F9"/>
    <w:rsid w:val="0109C39D"/>
    <w:rsid w:val="010D1CDC"/>
    <w:rsid w:val="010DFC67"/>
    <w:rsid w:val="010E0135"/>
    <w:rsid w:val="0120FBB1"/>
    <w:rsid w:val="012403AB"/>
    <w:rsid w:val="01287A90"/>
    <w:rsid w:val="0128DE3A"/>
    <w:rsid w:val="012A54BB"/>
    <w:rsid w:val="01331F00"/>
    <w:rsid w:val="01520F83"/>
    <w:rsid w:val="015370EA"/>
    <w:rsid w:val="0169B39A"/>
    <w:rsid w:val="017562BC"/>
    <w:rsid w:val="017ACC67"/>
    <w:rsid w:val="018EC6C7"/>
    <w:rsid w:val="01A0FC9B"/>
    <w:rsid w:val="01AA3F92"/>
    <w:rsid w:val="01C2928C"/>
    <w:rsid w:val="01CD8428"/>
    <w:rsid w:val="01E4B39C"/>
    <w:rsid w:val="01EADE46"/>
    <w:rsid w:val="01EE0BFF"/>
    <w:rsid w:val="01F95D89"/>
    <w:rsid w:val="01FB63EA"/>
    <w:rsid w:val="01FDDC42"/>
    <w:rsid w:val="01FFCE51"/>
    <w:rsid w:val="021034BF"/>
    <w:rsid w:val="02339C36"/>
    <w:rsid w:val="02371585"/>
    <w:rsid w:val="023A8005"/>
    <w:rsid w:val="023C1DE1"/>
    <w:rsid w:val="0253B00D"/>
    <w:rsid w:val="025BDAD9"/>
    <w:rsid w:val="02766B50"/>
    <w:rsid w:val="02799181"/>
    <w:rsid w:val="027A6C65"/>
    <w:rsid w:val="02A93204"/>
    <w:rsid w:val="02A9A094"/>
    <w:rsid w:val="02A9ECD3"/>
    <w:rsid w:val="02B04FA2"/>
    <w:rsid w:val="02B1263B"/>
    <w:rsid w:val="02B99CEA"/>
    <w:rsid w:val="02BF8A87"/>
    <w:rsid w:val="02BF9823"/>
    <w:rsid w:val="02C3B778"/>
    <w:rsid w:val="02DE4D21"/>
    <w:rsid w:val="02EAA8D6"/>
    <w:rsid w:val="03018A34"/>
    <w:rsid w:val="03041B12"/>
    <w:rsid w:val="031DAA5B"/>
    <w:rsid w:val="03255C92"/>
    <w:rsid w:val="03337239"/>
    <w:rsid w:val="03365583"/>
    <w:rsid w:val="033FE7AC"/>
    <w:rsid w:val="034138C7"/>
    <w:rsid w:val="0342D46C"/>
    <w:rsid w:val="0343BDF9"/>
    <w:rsid w:val="0347654E"/>
    <w:rsid w:val="0351F3E1"/>
    <w:rsid w:val="035469DD"/>
    <w:rsid w:val="0354A154"/>
    <w:rsid w:val="035DABA6"/>
    <w:rsid w:val="03690669"/>
    <w:rsid w:val="037F4C73"/>
    <w:rsid w:val="037FDE84"/>
    <w:rsid w:val="03814CCE"/>
    <w:rsid w:val="0383578D"/>
    <w:rsid w:val="0388ADD8"/>
    <w:rsid w:val="039527F2"/>
    <w:rsid w:val="03A8C6E1"/>
    <w:rsid w:val="03A99A31"/>
    <w:rsid w:val="03AC07C1"/>
    <w:rsid w:val="03B501EE"/>
    <w:rsid w:val="03B70114"/>
    <w:rsid w:val="03BCE5F6"/>
    <w:rsid w:val="03C07A33"/>
    <w:rsid w:val="03CC6FDF"/>
    <w:rsid w:val="03D2AE69"/>
    <w:rsid w:val="03F2BE5F"/>
    <w:rsid w:val="03F4E472"/>
    <w:rsid w:val="03F7D9CA"/>
    <w:rsid w:val="0402D876"/>
    <w:rsid w:val="0407CADA"/>
    <w:rsid w:val="0416F579"/>
    <w:rsid w:val="041888A8"/>
    <w:rsid w:val="042EF4F1"/>
    <w:rsid w:val="044631F3"/>
    <w:rsid w:val="044AF53C"/>
    <w:rsid w:val="045617C9"/>
    <w:rsid w:val="048FEFAA"/>
    <w:rsid w:val="049479F7"/>
    <w:rsid w:val="04AC1186"/>
    <w:rsid w:val="04C43CC1"/>
    <w:rsid w:val="04C92614"/>
    <w:rsid w:val="04CE269B"/>
    <w:rsid w:val="04CF8099"/>
    <w:rsid w:val="04D32BFC"/>
    <w:rsid w:val="04DBDE6E"/>
    <w:rsid w:val="04DDCCB2"/>
    <w:rsid w:val="04DE10D1"/>
    <w:rsid w:val="04F1C5CA"/>
    <w:rsid w:val="04FAB0BB"/>
    <w:rsid w:val="051E2ED8"/>
    <w:rsid w:val="0528BEDD"/>
    <w:rsid w:val="052B5929"/>
    <w:rsid w:val="05717C7E"/>
    <w:rsid w:val="0575617F"/>
    <w:rsid w:val="0590127B"/>
    <w:rsid w:val="059444AF"/>
    <w:rsid w:val="05A6E1B9"/>
    <w:rsid w:val="05A84B64"/>
    <w:rsid w:val="05AA107E"/>
    <w:rsid w:val="05AC9214"/>
    <w:rsid w:val="05AD9A6E"/>
    <w:rsid w:val="05B01DE8"/>
    <w:rsid w:val="05B8516E"/>
    <w:rsid w:val="05DC954E"/>
    <w:rsid w:val="05EEBF19"/>
    <w:rsid w:val="05EF9505"/>
    <w:rsid w:val="0604C9BB"/>
    <w:rsid w:val="060D527A"/>
    <w:rsid w:val="060D74E6"/>
    <w:rsid w:val="0617DA47"/>
    <w:rsid w:val="06260089"/>
    <w:rsid w:val="06282CA3"/>
    <w:rsid w:val="063AEE4B"/>
    <w:rsid w:val="063D7E01"/>
    <w:rsid w:val="064372C3"/>
    <w:rsid w:val="064A3F61"/>
    <w:rsid w:val="066D3201"/>
    <w:rsid w:val="066D97D1"/>
    <w:rsid w:val="066DE52B"/>
    <w:rsid w:val="068B16D1"/>
    <w:rsid w:val="068CB309"/>
    <w:rsid w:val="06A6AAFB"/>
    <w:rsid w:val="0709E437"/>
    <w:rsid w:val="070DB42C"/>
    <w:rsid w:val="071EC1C7"/>
    <w:rsid w:val="07353705"/>
    <w:rsid w:val="074FB246"/>
    <w:rsid w:val="077265C3"/>
    <w:rsid w:val="077A9670"/>
    <w:rsid w:val="07A2F90A"/>
    <w:rsid w:val="07C15BD7"/>
    <w:rsid w:val="07D50E21"/>
    <w:rsid w:val="07D71145"/>
    <w:rsid w:val="07E3568A"/>
    <w:rsid w:val="07F6C567"/>
    <w:rsid w:val="07F7A0C3"/>
    <w:rsid w:val="07F89CD2"/>
    <w:rsid w:val="07FA23C8"/>
    <w:rsid w:val="08017105"/>
    <w:rsid w:val="080EBD2B"/>
    <w:rsid w:val="080F52F6"/>
    <w:rsid w:val="0811385F"/>
    <w:rsid w:val="082BB72C"/>
    <w:rsid w:val="08400650"/>
    <w:rsid w:val="0843D74A"/>
    <w:rsid w:val="085EF021"/>
    <w:rsid w:val="0884F19C"/>
    <w:rsid w:val="089B263D"/>
    <w:rsid w:val="08C38078"/>
    <w:rsid w:val="08E3445A"/>
    <w:rsid w:val="08E5B0FD"/>
    <w:rsid w:val="08E9D9D7"/>
    <w:rsid w:val="08EA34C6"/>
    <w:rsid w:val="08FF2CAE"/>
    <w:rsid w:val="0908788F"/>
    <w:rsid w:val="09140082"/>
    <w:rsid w:val="0914985E"/>
    <w:rsid w:val="09372E6B"/>
    <w:rsid w:val="093F1021"/>
    <w:rsid w:val="09558A82"/>
    <w:rsid w:val="095D2823"/>
    <w:rsid w:val="095F5826"/>
    <w:rsid w:val="0977546A"/>
    <w:rsid w:val="09A79EA0"/>
    <w:rsid w:val="09B5E94B"/>
    <w:rsid w:val="09B7065C"/>
    <w:rsid w:val="09CE3AF6"/>
    <w:rsid w:val="09DC27C4"/>
    <w:rsid w:val="09E23628"/>
    <w:rsid w:val="09F2F5FC"/>
    <w:rsid w:val="09F638A8"/>
    <w:rsid w:val="0A006A4A"/>
    <w:rsid w:val="0A1551D4"/>
    <w:rsid w:val="0A88B3F5"/>
    <w:rsid w:val="0A8CC2C2"/>
    <w:rsid w:val="0A8E67FF"/>
    <w:rsid w:val="0AA6DE32"/>
    <w:rsid w:val="0AABEE4A"/>
    <w:rsid w:val="0AB8DA50"/>
    <w:rsid w:val="0AE0A1F3"/>
    <w:rsid w:val="0AE53E90"/>
    <w:rsid w:val="0AE7919A"/>
    <w:rsid w:val="0AF832EC"/>
    <w:rsid w:val="0B1F46A0"/>
    <w:rsid w:val="0B3664C2"/>
    <w:rsid w:val="0B52583C"/>
    <w:rsid w:val="0B6EE617"/>
    <w:rsid w:val="0B749A85"/>
    <w:rsid w:val="0B7EA852"/>
    <w:rsid w:val="0B802298"/>
    <w:rsid w:val="0B8656D3"/>
    <w:rsid w:val="0B878899"/>
    <w:rsid w:val="0B8E6535"/>
    <w:rsid w:val="0B9D738F"/>
    <w:rsid w:val="0BB5D9B4"/>
    <w:rsid w:val="0BCA633A"/>
    <w:rsid w:val="0BD787BC"/>
    <w:rsid w:val="0BDDBAD2"/>
    <w:rsid w:val="0BF8A813"/>
    <w:rsid w:val="0BFC5581"/>
    <w:rsid w:val="0BFDC4BD"/>
    <w:rsid w:val="0C03805C"/>
    <w:rsid w:val="0C1B3DA1"/>
    <w:rsid w:val="0C240E98"/>
    <w:rsid w:val="0C2F308E"/>
    <w:rsid w:val="0C4076B6"/>
    <w:rsid w:val="0C4327BD"/>
    <w:rsid w:val="0C443A23"/>
    <w:rsid w:val="0C4D4837"/>
    <w:rsid w:val="0C4E493A"/>
    <w:rsid w:val="0C79A74B"/>
    <w:rsid w:val="0C8E5463"/>
    <w:rsid w:val="0CDB79F7"/>
    <w:rsid w:val="0CDF0F57"/>
    <w:rsid w:val="0CE8C9D6"/>
    <w:rsid w:val="0CEE920E"/>
    <w:rsid w:val="0CF0FF3C"/>
    <w:rsid w:val="0CF44AC7"/>
    <w:rsid w:val="0D06D7D0"/>
    <w:rsid w:val="0D0A404D"/>
    <w:rsid w:val="0D1C868F"/>
    <w:rsid w:val="0D2069DC"/>
    <w:rsid w:val="0D59602E"/>
    <w:rsid w:val="0D5AEED2"/>
    <w:rsid w:val="0D97342C"/>
    <w:rsid w:val="0D990418"/>
    <w:rsid w:val="0DAAE835"/>
    <w:rsid w:val="0DB37000"/>
    <w:rsid w:val="0DBD9A60"/>
    <w:rsid w:val="0DC4A6B5"/>
    <w:rsid w:val="0DD04F6C"/>
    <w:rsid w:val="0DD31AB6"/>
    <w:rsid w:val="0E107DB7"/>
    <w:rsid w:val="0E1A788B"/>
    <w:rsid w:val="0E1F7D3E"/>
    <w:rsid w:val="0E26693C"/>
    <w:rsid w:val="0E2E2E01"/>
    <w:rsid w:val="0E3D7B32"/>
    <w:rsid w:val="0E4DE0EE"/>
    <w:rsid w:val="0E8A4C03"/>
    <w:rsid w:val="0E9249C9"/>
    <w:rsid w:val="0E99D161"/>
    <w:rsid w:val="0E9CA39E"/>
    <w:rsid w:val="0EB6CDFD"/>
    <w:rsid w:val="0EB8446F"/>
    <w:rsid w:val="0ED38C74"/>
    <w:rsid w:val="0EE05916"/>
    <w:rsid w:val="0EE478B7"/>
    <w:rsid w:val="0F0995F3"/>
    <w:rsid w:val="0F25416D"/>
    <w:rsid w:val="0F28588E"/>
    <w:rsid w:val="0F2DCE12"/>
    <w:rsid w:val="0F35B1CE"/>
    <w:rsid w:val="0F3AB720"/>
    <w:rsid w:val="0F451507"/>
    <w:rsid w:val="0F665B03"/>
    <w:rsid w:val="0F67BF7C"/>
    <w:rsid w:val="0F7460D5"/>
    <w:rsid w:val="0F76EEC0"/>
    <w:rsid w:val="0F84EC3D"/>
    <w:rsid w:val="0FB28EEC"/>
    <w:rsid w:val="0FB42E0D"/>
    <w:rsid w:val="0FC190AF"/>
    <w:rsid w:val="0FC7BBD3"/>
    <w:rsid w:val="0FD0D440"/>
    <w:rsid w:val="0FD709C3"/>
    <w:rsid w:val="0FEF038E"/>
    <w:rsid w:val="0FEF3562"/>
    <w:rsid w:val="0FFA607E"/>
    <w:rsid w:val="0FFC2E63"/>
    <w:rsid w:val="10069B1B"/>
    <w:rsid w:val="100DE21E"/>
    <w:rsid w:val="1013249D"/>
    <w:rsid w:val="102D4D3B"/>
    <w:rsid w:val="1033606F"/>
    <w:rsid w:val="103614F6"/>
    <w:rsid w:val="103F46A7"/>
    <w:rsid w:val="10444F98"/>
    <w:rsid w:val="1048DD7C"/>
    <w:rsid w:val="10523569"/>
    <w:rsid w:val="1055D76C"/>
    <w:rsid w:val="106B013C"/>
    <w:rsid w:val="10713354"/>
    <w:rsid w:val="1073FAFF"/>
    <w:rsid w:val="108ADE6B"/>
    <w:rsid w:val="10AD8D35"/>
    <w:rsid w:val="10DE73B6"/>
    <w:rsid w:val="10DE97D1"/>
    <w:rsid w:val="10F611FB"/>
    <w:rsid w:val="10FE9186"/>
    <w:rsid w:val="10FF466C"/>
    <w:rsid w:val="11036D53"/>
    <w:rsid w:val="11146747"/>
    <w:rsid w:val="1115D462"/>
    <w:rsid w:val="1128A73A"/>
    <w:rsid w:val="11340F05"/>
    <w:rsid w:val="11350F37"/>
    <w:rsid w:val="11373396"/>
    <w:rsid w:val="114192AD"/>
    <w:rsid w:val="11556D44"/>
    <w:rsid w:val="1164A412"/>
    <w:rsid w:val="117023C6"/>
    <w:rsid w:val="11791E70"/>
    <w:rsid w:val="118EAC17"/>
    <w:rsid w:val="118F7341"/>
    <w:rsid w:val="119EFBED"/>
    <w:rsid w:val="11A37915"/>
    <w:rsid w:val="11C3F863"/>
    <w:rsid w:val="11CC334C"/>
    <w:rsid w:val="11D79B06"/>
    <w:rsid w:val="1231DDA7"/>
    <w:rsid w:val="12329732"/>
    <w:rsid w:val="1258C76D"/>
    <w:rsid w:val="125A66F7"/>
    <w:rsid w:val="127D3BC5"/>
    <w:rsid w:val="1280C20C"/>
    <w:rsid w:val="1281E739"/>
    <w:rsid w:val="12870559"/>
    <w:rsid w:val="128B206E"/>
    <w:rsid w:val="128ED431"/>
    <w:rsid w:val="129A713C"/>
    <w:rsid w:val="12A4C9C4"/>
    <w:rsid w:val="12A7BB73"/>
    <w:rsid w:val="12A7EB4D"/>
    <w:rsid w:val="12E0022C"/>
    <w:rsid w:val="12E24C03"/>
    <w:rsid w:val="12EAAEB7"/>
    <w:rsid w:val="12EAB1C2"/>
    <w:rsid w:val="1300AD9D"/>
    <w:rsid w:val="130B8344"/>
    <w:rsid w:val="1313C528"/>
    <w:rsid w:val="131ECC6C"/>
    <w:rsid w:val="132962C3"/>
    <w:rsid w:val="13468829"/>
    <w:rsid w:val="135F4637"/>
    <w:rsid w:val="138A2790"/>
    <w:rsid w:val="13A67966"/>
    <w:rsid w:val="13A68564"/>
    <w:rsid w:val="13AAFB5F"/>
    <w:rsid w:val="13ACE188"/>
    <w:rsid w:val="13AFF089"/>
    <w:rsid w:val="13B82EE5"/>
    <w:rsid w:val="13BA92C8"/>
    <w:rsid w:val="13CB02BC"/>
    <w:rsid w:val="13CE169E"/>
    <w:rsid w:val="13D14081"/>
    <w:rsid w:val="13D9A266"/>
    <w:rsid w:val="13E295FD"/>
    <w:rsid w:val="13E9C91E"/>
    <w:rsid w:val="13EE8CD6"/>
    <w:rsid w:val="14092077"/>
    <w:rsid w:val="140AAA75"/>
    <w:rsid w:val="140B3075"/>
    <w:rsid w:val="140B405E"/>
    <w:rsid w:val="1417BCA1"/>
    <w:rsid w:val="142A4D91"/>
    <w:rsid w:val="142CE099"/>
    <w:rsid w:val="14504827"/>
    <w:rsid w:val="147349BA"/>
    <w:rsid w:val="1476DE36"/>
    <w:rsid w:val="14811C95"/>
    <w:rsid w:val="1484FFB3"/>
    <w:rsid w:val="148E8898"/>
    <w:rsid w:val="1497123D"/>
    <w:rsid w:val="149E7737"/>
    <w:rsid w:val="14A21515"/>
    <w:rsid w:val="14A753B3"/>
    <w:rsid w:val="14B4DAE2"/>
    <w:rsid w:val="14D7D33C"/>
    <w:rsid w:val="14E04F47"/>
    <w:rsid w:val="14F29574"/>
    <w:rsid w:val="14F4D01F"/>
    <w:rsid w:val="15011787"/>
    <w:rsid w:val="151F49F4"/>
    <w:rsid w:val="153C099A"/>
    <w:rsid w:val="15449348"/>
    <w:rsid w:val="159AD90E"/>
    <w:rsid w:val="15A75305"/>
    <w:rsid w:val="15BBE16C"/>
    <w:rsid w:val="15D27141"/>
    <w:rsid w:val="15ECF288"/>
    <w:rsid w:val="16069159"/>
    <w:rsid w:val="162D7C59"/>
    <w:rsid w:val="1639F41D"/>
    <w:rsid w:val="1648A827"/>
    <w:rsid w:val="1650CBC7"/>
    <w:rsid w:val="165A2F2E"/>
    <w:rsid w:val="165B4467"/>
    <w:rsid w:val="16635827"/>
    <w:rsid w:val="1668891B"/>
    <w:rsid w:val="167416F9"/>
    <w:rsid w:val="167CADD6"/>
    <w:rsid w:val="16974727"/>
    <w:rsid w:val="169C4FEA"/>
    <w:rsid w:val="16BD577B"/>
    <w:rsid w:val="16D17691"/>
    <w:rsid w:val="16E2DE6A"/>
    <w:rsid w:val="16E7F4D0"/>
    <w:rsid w:val="17273E82"/>
    <w:rsid w:val="17285368"/>
    <w:rsid w:val="172A7E62"/>
    <w:rsid w:val="172C8E62"/>
    <w:rsid w:val="172F6B51"/>
    <w:rsid w:val="1730E614"/>
    <w:rsid w:val="1733F672"/>
    <w:rsid w:val="1734358A"/>
    <w:rsid w:val="173457EC"/>
    <w:rsid w:val="1746204E"/>
    <w:rsid w:val="174A82DE"/>
    <w:rsid w:val="17719B7C"/>
    <w:rsid w:val="1775F65D"/>
    <w:rsid w:val="1777E820"/>
    <w:rsid w:val="177B3A40"/>
    <w:rsid w:val="17821047"/>
    <w:rsid w:val="178F6122"/>
    <w:rsid w:val="17943A0D"/>
    <w:rsid w:val="179E8095"/>
    <w:rsid w:val="17B3B2F7"/>
    <w:rsid w:val="17C9D648"/>
    <w:rsid w:val="17DCD594"/>
    <w:rsid w:val="17F3E2EF"/>
    <w:rsid w:val="17F9A9EF"/>
    <w:rsid w:val="1814AA5B"/>
    <w:rsid w:val="183975E5"/>
    <w:rsid w:val="18406524"/>
    <w:rsid w:val="18501A94"/>
    <w:rsid w:val="185734C3"/>
    <w:rsid w:val="185D5E7C"/>
    <w:rsid w:val="186416E4"/>
    <w:rsid w:val="1870FC89"/>
    <w:rsid w:val="1892A82F"/>
    <w:rsid w:val="18B006B8"/>
    <w:rsid w:val="18B139A4"/>
    <w:rsid w:val="18DBC3AD"/>
    <w:rsid w:val="18E0D130"/>
    <w:rsid w:val="18E522A8"/>
    <w:rsid w:val="18E76E53"/>
    <w:rsid w:val="18F8FC75"/>
    <w:rsid w:val="18FB5B11"/>
    <w:rsid w:val="18FCB95C"/>
    <w:rsid w:val="1908404A"/>
    <w:rsid w:val="19089AC1"/>
    <w:rsid w:val="192753EC"/>
    <w:rsid w:val="192C1246"/>
    <w:rsid w:val="192C760A"/>
    <w:rsid w:val="192FE34B"/>
    <w:rsid w:val="19317CCD"/>
    <w:rsid w:val="193195EF"/>
    <w:rsid w:val="19396D06"/>
    <w:rsid w:val="19508E12"/>
    <w:rsid w:val="195550B3"/>
    <w:rsid w:val="1982DF08"/>
    <w:rsid w:val="199CC412"/>
    <w:rsid w:val="19A5C720"/>
    <w:rsid w:val="19B19069"/>
    <w:rsid w:val="19BB89F9"/>
    <w:rsid w:val="19BCA0C5"/>
    <w:rsid w:val="19E83475"/>
    <w:rsid w:val="19EFD257"/>
    <w:rsid w:val="19F1FDEA"/>
    <w:rsid w:val="19F66994"/>
    <w:rsid w:val="19F913B1"/>
    <w:rsid w:val="19FFDBCE"/>
    <w:rsid w:val="1A0D971E"/>
    <w:rsid w:val="1A11DC29"/>
    <w:rsid w:val="1A150546"/>
    <w:rsid w:val="1A17C62B"/>
    <w:rsid w:val="1A276E20"/>
    <w:rsid w:val="1A4E483B"/>
    <w:rsid w:val="1A5BD773"/>
    <w:rsid w:val="1A720A6D"/>
    <w:rsid w:val="1A857066"/>
    <w:rsid w:val="1A898E80"/>
    <w:rsid w:val="1A8E738F"/>
    <w:rsid w:val="1A9690CD"/>
    <w:rsid w:val="1A9C7B8F"/>
    <w:rsid w:val="1ACA796E"/>
    <w:rsid w:val="1ADA223F"/>
    <w:rsid w:val="1AEB92BD"/>
    <w:rsid w:val="1B0AF563"/>
    <w:rsid w:val="1B136C37"/>
    <w:rsid w:val="1B1EC712"/>
    <w:rsid w:val="1B44D3CF"/>
    <w:rsid w:val="1B47C6B6"/>
    <w:rsid w:val="1B65114C"/>
    <w:rsid w:val="1B7FA0D9"/>
    <w:rsid w:val="1B962551"/>
    <w:rsid w:val="1B9F2D82"/>
    <w:rsid w:val="1BA29773"/>
    <w:rsid w:val="1BC7A776"/>
    <w:rsid w:val="1BC9F6A0"/>
    <w:rsid w:val="1BCDBF96"/>
    <w:rsid w:val="1BE326EF"/>
    <w:rsid w:val="1BEF1CF1"/>
    <w:rsid w:val="1BFC8A43"/>
    <w:rsid w:val="1C0B9CEC"/>
    <w:rsid w:val="1C2A7617"/>
    <w:rsid w:val="1C3506D5"/>
    <w:rsid w:val="1C38BB65"/>
    <w:rsid w:val="1C3A3492"/>
    <w:rsid w:val="1C3A38A1"/>
    <w:rsid w:val="1C4060CC"/>
    <w:rsid w:val="1C43D916"/>
    <w:rsid w:val="1C61DDBD"/>
    <w:rsid w:val="1C6C9E09"/>
    <w:rsid w:val="1C78371F"/>
    <w:rsid w:val="1C82056E"/>
    <w:rsid w:val="1C97E010"/>
    <w:rsid w:val="1C9A1D0A"/>
    <w:rsid w:val="1CA0C35E"/>
    <w:rsid w:val="1CA2F12C"/>
    <w:rsid w:val="1CA74A99"/>
    <w:rsid w:val="1CD20AD8"/>
    <w:rsid w:val="1CD9D326"/>
    <w:rsid w:val="1CF3B9E9"/>
    <w:rsid w:val="1CF8B22C"/>
    <w:rsid w:val="1D011BA8"/>
    <w:rsid w:val="1D03BB4F"/>
    <w:rsid w:val="1D0A5385"/>
    <w:rsid w:val="1D150514"/>
    <w:rsid w:val="1D2F9BAE"/>
    <w:rsid w:val="1D3247CE"/>
    <w:rsid w:val="1D3299EE"/>
    <w:rsid w:val="1D3CFD14"/>
    <w:rsid w:val="1D4E1557"/>
    <w:rsid w:val="1D59EBCD"/>
    <w:rsid w:val="1D5DB03C"/>
    <w:rsid w:val="1D6F595E"/>
    <w:rsid w:val="1D730507"/>
    <w:rsid w:val="1D7E3A15"/>
    <w:rsid w:val="1D8245FB"/>
    <w:rsid w:val="1DAE6973"/>
    <w:rsid w:val="1DC2A458"/>
    <w:rsid w:val="1DD20C23"/>
    <w:rsid w:val="1DDC0266"/>
    <w:rsid w:val="1DDFDEB6"/>
    <w:rsid w:val="1DE6220E"/>
    <w:rsid w:val="1DF08B83"/>
    <w:rsid w:val="1DF5690A"/>
    <w:rsid w:val="1DF6E171"/>
    <w:rsid w:val="1E0F4670"/>
    <w:rsid w:val="1E1FD847"/>
    <w:rsid w:val="1E2DFB9D"/>
    <w:rsid w:val="1E46037C"/>
    <w:rsid w:val="1E4E3A62"/>
    <w:rsid w:val="1E6BD431"/>
    <w:rsid w:val="1E80FE02"/>
    <w:rsid w:val="1E8131EE"/>
    <w:rsid w:val="1E835F05"/>
    <w:rsid w:val="1E9ACB69"/>
    <w:rsid w:val="1E9FD57A"/>
    <w:rsid w:val="1EA78437"/>
    <w:rsid w:val="1EBB673F"/>
    <w:rsid w:val="1ECF5C67"/>
    <w:rsid w:val="1ED2CF52"/>
    <w:rsid w:val="1EDABF10"/>
    <w:rsid w:val="1EE9E817"/>
    <w:rsid w:val="1EECABB9"/>
    <w:rsid w:val="1F077736"/>
    <w:rsid w:val="1F0E539A"/>
    <w:rsid w:val="1F32626C"/>
    <w:rsid w:val="1F33DB4D"/>
    <w:rsid w:val="1F38423F"/>
    <w:rsid w:val="1F4A6BF8"/>
    <w:rsid w:val="1F5BCA99"/>
    <w:rsid w:val="1F66E340"/>
    <w:rsid w:val="1F705CBD"/>
    <w:rsid w:val="1F76AA05"/>
    <w:rsid w:val="1F95EE51"/>
    <w:rsid w:val="1FA178C5"/>
    <w:rsid w:val="1FB5754D"/>
    <w:rsid w:val="1FBD5F04"/>
    <w:rsid w:val="1FCA5BE6"/>
    <w:rsid w:val="1FCB0C89"/>
    <w:rsid w:val="1FD046F2"/>
    <w:rsid w:val="2017100A"/>
    <w:rsid w:val="202A31BA"/>
    <w:rsid w:val="202C8DAC"/>
    <w:rsid w:val="2052496E"/>
    <w:rsid w:val="205DB208"/>
    <w:rsid w:val="2062E822"/>
    <w:rsid w:val="20715B27"/>
    <w:rsid w:val="20781DCE"/>
    <w:rsid w:val="208ECE52"/>
    <w:rsid w:val="2095154E"/>
    <w:rsid w:val="2098B766"/>
    <w:rsid w:val="20A9B850"/>
    <w:rsid w:val="20BB3213"/>
    <w:rsid w:val="20E85DA9"/>
    <w:rsid w:val="20EACBC3"/>
    <w:rsid w:val="20ECE6A8"/>
    <w:rsid w:val="20EDF8FF"/>
    <w:rsid w:val="20FF1292"/>
    <w:rsid w:val="210C06E9"/>
    <w:rsid w:val="2116D1C3"/>
    <w:rsid w:val="21205CB4"/>
    <w:rsid w:val="213747B0"/>
    <w:rsid w:val="2140F013"/>
    <w:rsid w:val="214A4FA0"/>
    <w:rsid w:val="214DE407"/>
    <w:rsid w:val="2152BEB5"/>
    <w:rsid w:val="215466B8"/>
    <w:rsid w:val="21546853"/>
    <w:rsid w:val="2157EF40"/>
    <w:rsid w:val="2175985D"/>
    <w:rsid w:val="21854671"/>
    <w:rsid w:val="218877A1"/>
    <w:rsid w:val="218AEE76"/>
    <w:rsid w:val="218B6081"/>
    <w:rsid w:val="2192BEEF"/>
    <w:rsid w:val="21A0680C"/>
    <w:rsid w:val="21A61D58"/>
    <w:rsid w:val="21EE7182"/>
    <w:rsid w:val="21FC0B7F"/>
    <w:rsid w:val="221B13F0"/>
    <w:rsid w:val="221F18D8"/>
    <w:rsid w:val="22333EC4"/>
    <w:rsid w:val="225F07CC"/>
    <w:rsid w:val="226BCA44"/>
    <w:rsid w:val="22737EBE"/>
    <w:rsid w:val="227FDB2C"/>
    <w:rsid w:val="229E6C24"/>
    <w:rsid w:val="22A24D40"/>
    <w:rsid w:val="22AC548C"/>
    <w:rsid w:val="22B4A4D3"/>
    <w:rsid w:val="22BEC6D3"/>
    <w:rsid w:val="22DF2226"/>
    <w:rsid w:val="22E1906E"/>
    <w:rsid w:val="22E50A18"/>
    <w:rsid w:val="22EF563C"/>
    <w:rsid w:val="22F374F1"/>
    <w:rsid w:val="22FAE7CC"/>
    <w:rsid w:val="231B4610"/>
    <w:rsid w:val="232B297F"/>
    <w:rsid w:val="2342097C"/>
    <w:rsid w:val="235202EC"/>
    <w:rsid w:val="23865566"/>
    <w:rsid w:val="23A17EC0"/>
    <w:rsid w:val="23A6A4C0"/>
    <w:rsid w:val="23C04096"/>
    <w:rsid w:val="23CE49A7"/>
    <w:rsid w:val="23D544AB"/>
    <w:rsid w:val="23F1575C"/>
    <w:rsid w:val="23F27E29"/>
    <w:rsid w:val="240BFB7E"/>
    <w:rsid w:val="24126F18"/>
    <w:rsid w:val="2418E737"/>
    <w:rsid w:val="24217E5C"/>
    <w:rsid w:val="2429C6EB"/>
    <w:rsid w:val="246925E3"/>
    <w:rsid w:val="246A1836"/>
    <w:rsid w:val="247D5733"/>
    <w:rsid w:val="24A35BD4"/>
    <w:rsid w:val="24DBA436"/>
    <w:rsid w:val="24E00E91"/>
    <w:rsid w:val="24F6D944"/>
    <w:rsid w:val="24F79F82"/>
    <w:rsid w:val="24FA7C01"/>
    <w:rsid w:val="250BA0AD"/>
    <w:rsid w:val="250EE217"/>
    <w:rsid w:val="2524B6FC"/>
    <w:rsid w:val="252D4A9A"/>
    <w:rsid w:val="2551E7D6"/>
    <w:rsid w:val="2575527B"/>
    <w:rsid w:val="257C120C"/>
    <w:rsid w:val="25821E0D"/>
    <w:rsid w:val="2586A601"/>
    <w:rsid w:val="258DFC0F"/>
    <w:rsid w:val="25A4E707"/>
    <w:rsid w:val="25A722FC"/>
    <w:rsid w:val="25BEFD17"/>
    <w:rsid w:val="25E59401"/>
    <w:rsid w:val="25EF24E8"/>
    <w:rsid w:val="261F6A02"/>
    <w:rsid w:val="2629F4CB"/>
    <w:rsid w:val="262C1977"/>
    <w:rsid w:val="262DC931"/>
    <w:rsid w:val="2641806E"/>
    <w:rsid w:val="264FCB80"/>
    <w:rsid w:val="265B0D75"/>
    <w:rsid w:val="268F8DCC"/>
    <w:rsid w:val="269FD288"/>
    <w:rsid w:val="26A0ADAC"/>
    <w:rsid w:val="26A0F6A1"/>
    <w:rsid w:val="26A1FF0A"/>
    <w:rsid w:val="26B165BA"/>
    <w:rsid w:val="26CAED81"/>
    <w:rsid w:val="26CBD6FE"/>
    <w:rsid w:val="26CCB372"/>
    <w:rsid w:val="26DC7241"/>
    <w:rsid w:val="26DE9E32"/>
    <w:rsid w:val="26E3F58B"/>
    <w:rsid w:val="26E9EE72"/>
    <w:rsid w:val="26F15593"/>
    <w:rsid w:val="27093F07"/>
    <w:rsid w:val="271BB151"/>
    <w:rsid w:val="273389FB"/>
    <w:rsid w:val="27410B53"/>
    <w:rsid w:val="27427FB0"/>
    <w:rsid w:val="27563075"/>
    <w:rsid w:val="2758F501"/>
    <w:rsid w:val="27690B80"/>
    <w:rsid w:val="276FC686"/>
    <w:rsid w:val="2775A1BD"/>
    <w:rsid w:val="2775E839"/>
    <w:rsid w:val="278003D2"/>
    <w:rsid w:val="2783A136"/>
    <w:rsid w:val="278BD698"/>
    <w:rsid w:val="278D8A55"/>
    <w:rsid w:val="278FAF6D"/>
    <w:rsid w:val="279174B7"/>
    <w:rsid w:val="27A582D1"/>
    <w:rsid w:val="27A62C43"/>
    <w:rsid w:val="27B6D288"/>
    <w:rsid w:val="27B88CB3"/>
    <w:rsid w:val="27C2513D"/>
    <w:rsid w:val="27D3CF7E"/>
    <w:rsid w:val="27D90E9F"/>
    <w:rsid w:val="27DEC8D9"/>
    <w:rsid w:val="27DF76D2"/>
    <w:rsid w:val="27E3C413"/>
    <w:rsid w:val="27E9FE2D"/>
    <w:rsid w:val="27EC1E59"/>
    <w:rsid w:val="27F0FA37"/>
    <w:rsid w:val="27F2DA67"/>
    <w:rsid w:val="28062769"/>
    <w:rsid w:val="2809B36E"/>
    <w:rsid w:val="280C3DE4"/>
    <w:rsid w:val="281146DF"/>
    <w:rsid w:val="282FA6CA"/>
    <w:rsid w:val="2837EA23"/>
    <w:rsid w:val="284395CE"/>
    <w:rsid w:val="28662BC3"/>
    <w:rsid w:val="28689DAB"/>
    <w:rsid w:val="286BEFF0"/>
    <w:rsid w:val="2884B4C4"/>
    <w:rsid w:val="289AE76F"/>
    <w:rsid w:val="28A1CB5A"/>
    <w:rsid w:val="28AB01A0"/>
    <w:rsid w:val="28B60790"/>
    <w:rsid w:val="28C4FC1C"/>
    <w:rsid w:val="28C6DA0D"/>
    <w:rsid w:val="28C827D2"/>
    <w:rsid w:val="28C9E418"/>
    <w:rsid w:val="28CC2A48"/>
    <w:rsid w:val="28CDD991"/>
    <w:rsid w:val="28E0628C"/>
    <w:rsid w:val="28EDA746"/>
    <w:rsid w:val="28F180A9"/>
    <w:rsid w:val="28F695A6"/>
    <w:rsid w:val="291213C8"/>
    <w:rsid w:val="291FEC6E"/>
    <w:rsid w:val="2935A958"/>
    <w:rsid w:val="2937A5B6"/>
    <w:rsid w:val="293B04CE"/>
    <w:rsid w:val="294A6A48"/>
    <w:rsid w:val="2957E32B"/>
    <w:rsid w:val="29649A15"/>
    <w:rsid w:val="296FCFB8"/>
    <w:rsid w:val="29703F4D"/>
    <w:rsid w:val="29887967"/>
    <w:rsid w:val="29948A60"/>
    <w:rsid w:val="29965D2E"/>
    <w:rsid w:val="29A00E94"/>
    <w:rsid w:val="29B4BC5E"/>
    <w:rsid w:val="29C37167"/>
    <w:rsid w:val="29D0157F"/>
    <w:rsid w:val="29D16682"/>
    <w:rsid w:val="29DA0F6E"/>
    <w:rsid w:val="29DCC25A"/>
    <w:rsid w:val="2A03ACCE"/>
    <w:rsid w:val="2A0E2FC9"/>
    <w:rsid w:val="2A3D538C"/>
    <w:rsid w:val="2A4C93F4"/>
    <w:rsid w:val="2A54E356"/>
    <w:rsid w:val="2A5F47CF"/>
    <w:rsid w:val="2A608CC3"/>
    <w:rsid w:val="2A65E8F7"/>
    <w:rsid w:val="2A734E1C"/>
    <w:rsid w:val="2A8A9EAB"/>
    <w:rsid w:val="2A8AC1A1"/>
    <w:rsid w:val="2A8EE315"/>
    <w:rsid w:val="2A93C789"/>
    <w:rsid w:val="2A97B18A"/>
    <w:rsid w:val="2AB15114"/>
    <w:rsid w:val="2AB74DA4"/>
    <w:rsid w:val="2AB85B30"/>
    <w:rsid w:val="2AD71FED"/>
    <w:rsid w:val="2AE50CA6"/>
    <w:rsid w:val="2AECC66E"/>
    <w:rsid w:val="2AF9DB8D"/>
    <w:rsid w:val="2B0D5645"/>
    <w:rsid w:val="2B1D3651"/>
    <w:rsid w:val="2B213B30"/>
    <w:rsid w:val="2B217EA5"/>
    <w:rsid w:val="2B29DC88"/>
    <w:rsid w:val="2B50E2F3"/>
    <w:rsid w:val="2B6E4E5C"/>
    <w:rsid w:val="2B702A37"/>
    <w:rsid w:val="2B892319"/>
    <w:rsid w:val="2B8EA940"/>
    <w:rsid w:val="2B8F7266"/>
    <w:rsid w:val="2B964E3D"/>
    <w:rsid w:val="2B99E235"/>
    <w:rsid w:val="2B9C414F"/>
    <w:rsid w:val="2B9DCFD0"/>
    <w:rsid w:val="2BA7022B"/>
    <w:rsid w:val="2BB3546C"/>
    <w:rsid w:val="2BB3B657"/>
    <w:rsid w:val="2BD83304"/>
    <w:rsid w:val="2C02BD84"/>
    <w:rsid w:val="2C088618"/>
    <w:rsid w:val="2C09B338"/>
    <w:rsid w:val="2C1AE66E"/>
    <w:rsid w:val="2C2F5E32"/>
    <w:rsid w:val="2C371EF7"/>
    <w:rsid w:val="2C38E780"/>
    <w:rsid w:val="2C4207D8"/>
    <w:rsid w:val="2C504AAF"/>
    <w:rsid w:val="2C618D36"/>
    <w:rsid w:val="2C66B51C"/>
    <w:rsid w:val="2C6BAEDB"/>
    <w:rsid w:val="2C71C292"/>
    <w:rsid w:val="2C843020"/>
    <w:rsid w:val="2CA19A1C"/>
    <w:rsid w:val="2CA3D2B3"/>
    <w:rsid w:val="2CBE9C8E"/>
    <w:rsid w:val="2CC9013D"/>
    <w:rsid w:val="2CDB038E"/>
    <w:rsid w:val="2CEF7616"/>
    <w:rsid w:val="2D0E06E8"/>
    <w:rsid w:val="2D25D390"/>
    <w:rsid w:val="2D285D34"/>
    <w:rsid w:val="2D2B89A7"/>
    <w:rsid w:val="2D2D99F4"/>
    <w:rsid w:val="2D5F33B0"/>
    <w:rsid w:val="2D6D3E71"/>
    <w:rsid w:val="2D7404E0"/>
    <w:rsid w:val="2D75441B"/>
    <w:rsid w:val="2D7B6B9D"/>
    <w:rsid w:val="2D92FB40"/>
    <w:rsid w:val="2D9CD43D"/>
    <w:rsid w:val="2DA983F5"/>
    <w:rsid w:val="2DB6848A"/>
    <w:rsid w:val="2DBAB0E0"/>
    <w:rsid w:val="2DCF068C"/>
    <w:rsid w:val="2DE414AC"/>
    <w:rsid w:val="2DED4889"/>
    <w:rsid w:val="2DEFB019"/>
    <w:rsid w:val="2DF6D968"/>
    <w:rsid w:val="2E1B6E59"/>
    <w:rsid w:val="2E1E7653"/>
    <w:rsid w:val="2E22AFC1"/>
    <w:rsid w:val="2E2A0767"/>
    <w:rsid w:val="2E41157A"/>
    <w:rsid w:val="2E51DB6D"/>
    <w:rsid w:val="2E5BCD23"/>
    <w:rsid w:val="2E63A772"/>
    <w:rsid w:val="2E6BC370"/>
    <w:rsid w:val="2E6C64C8"/>
    <w:rsid w:val="2E6C926A"/>
    <w:rsid w:val="2E6F36B2"/>
    <w:rsid w:val="2E7896F9"/>
    <w:rsid w:val="2E7F8037"/>
    <w:rsid w:val="2EAF889B"/>
    <w:rsid w:val="2ECFAF87"/>
    <w:rsid w:val="2ED269E6"/>
    <w:rsid w:val="2ED5C7D0"/>
    <w:rsid w:val="2EEB0660"/>
    <w:rsid w:val="2EF87130"/>
    <w:rsid w:val="2F090CB7"/>
    <w:rsid w:val="2F10A1D9"/>
    <w:rsid w:val="2F110CDE"/>
    <w:rsid w:val="2F1235D6"/>
    <w:rsid w:val="2F184317"/>
    <w:rsid w:val="2F2533D3"/>
    <w:rsid w:val="2F25BC0E"/>
    <w:rsid w:val="2F572CC5"/>
    <w:rsid w:val="2F79C8B3"/>
    <w:rsid w:val="2F7D25C5"/>
    <w:rsid w:val="2F8EC5E3"/>
    <w:rsid w:val="2F951D4F"/>
    <w:rsid w:val="2F978F89"/>
    <w:rsid w:val="2F97FE7F"/>
    <w:rsid w:val="2FA9AC5C"/>
    <w:rsid w:val="2FC3515C"/>
    <w:rsid w:val="2FC50B3A"/>
    <w:rsid w:val="3048108B"/>
    <w:rsid w:val="304ABB7C"/>
    <w:rsid w:val="304D1336"/>
    <w:rsid w:val="304F99C1"/>
    <w:rsid w:val="305E8458"/>
    <w:rsid w:val="306D6962"/>
    <w:rsid w:val="3085348E"/>
    <w:rsid w:val="308CB0EE"/>
    <w:rsid w:val="309134B2"/>
    <w:rsid w:val="30A8D662"/>
    <w:rsid w:val="30B5F9F3"/>
    <w:rsid w:val="30C73489"/>
    <w:rsid w:val="30C758EB"/>
    <w:rsid w:val="30D1942E"/>
    <w:rsid w:val="30E62A6C"/>
    <w:rsid w:val="30EDBA9E"/>
    <w:rsid w:val="30FBF3AD"/>
    <w:rsid w:val="3109143A"/>
    <w:rsid w:val="310E2F5E"/>
    <w:rsid w:val="3110EBFD"/>
    <w:rsid w:val="31120B73"/>
    <w:rsid w:val="3126C072"/>
    <w:rsid w:val="3127CE1C"/>
    <w:rsid w:val="3133F8F2"/>
    <w:rsid w:val="314193A8"/>
    <w:rsid w:val="317957C2"/>
    <w:rsid w:val="317A04EA"/>
    <w:rsid w:val="317E393E"/>
    <w:rsid w:val="317EEEB5"/>
    <w:rsid w:val="319028B1"/>
    <w:rsid w:val="319A1D3C"/>
    <w:rsid w:val="31A408B3"/>
    <w:rsid w:val="31DBE88C"/>
    <w:rsid w:val="31F40979"/>
    <w:rsid w:val="320BD015"/>
    <w:rsid w:val="320BE1AB"/>
    <w:rsid w:val="321407D1"/>
    <w:rsid w:val="3217519E"/>
    <w:rsid w:val="321BD76A"/>
    <w:rsid w:val="32234D77"/>
    <w:rsid w:val="32259D87"/>
    <w:rsid w:val="323A6054"/>
    <w:rsid w:val="3248ADA0"/>
    <w:rsid w:val="324A14C7"/>
    <w:rsid w:val="32528E54"/>
    <w:rsid w:val="3263DE42"/>
    <w:rsid w:val="3267925B"/>
    <w:rsid w:val="3271C774"/>
    <w:rsid w:val="328310D0"/>
    <w:rsid w:val="329B925B"/>
    <w:rsid w:val="32AF6E14"/>
    <w:rsid w:val="32B6524C"/>
    <w:rsid w:val="32D73536"/>
    <w:rsid w:val="32EE7B5C"/>
    <w:rsid w:val="32F6799E"/>
    <w:rsid w:val="32F740DB"/>
    <w:rsid w:val="3300807E"/>
    <w:rsid w:val="3310D877"/>
    <w:rsid w:val="33149A01"/>
    <w:rsid w:val="33166A1D"/>
    <w:rsid w:val="331D8BFE"/>
    <w:rsid w:val="3324D620"/>
    <w:rsid w:val="332B9DD0"/>
    <w:rsid w:val="332E4EAA"/>
    <w:rsid w:val="333FC065"/>
    <w:rsid w:val="33647BB1"/>
    <w:rsid w:val="337239EF"/>
    <w:rsid w:val="33811FB8"/>
    <w:rsid w:val="3385C637"/>
    <w:rsid w:val="3392DE0E"/>
    <w:rsid w:val="339D4D9E"/>
    <w:rsid w:val="33A49729"/>
    <w:rsid w:val="33AF4643"/>
    <w:rsid w:val="33B787DE"/>
    <w:rsid w:val="33BAC291"/>
    <w:rsid w:val="33D988CA"/>
    <w:rsid w:val="33E80EAF"/>
    <w:rsid w:val="33F14CCE"/>
    <w:rsid w:val="3411E209"/>
    <w:rsid w:val="34169D79"/>
    <w:rsid w:val="345607D3"/>
    <w:rsid w:val="34563EC9"/>
    <w:rsid w:val="345AC298"/>
    <w:rsid w:val="346D1356"/>
    <w:rsid w:val="3477D5B9"/>
    <w:rsid w:val="3490AAE7"/>
    <w:rsid w:val="3491D7BB"/>
    <w:rsid w:val="349E639D"/>
    <w:rsid w:val="34A25044"/>
    <w:rsid w:val="34A9972D"/>
    <w:rsid w:val="34AAD7D8"/>
    <w:rsid w:val="34AE6FE4"/>
    <w:rsid w:val="34B84F51"/>
    <w:rsid w:val="34C67ED8"/>
    <w:rsid w:val="34D1684D"/>
    <w:rsid w:val="34FE1541"/>
    <w:rsid w:val="3511A39A"/>
    <w:rsid w:val="352BDDC8"/>
    <w:rsid w:val="352EABC6"/>
    <w:rsid w:val="353D6D1C"/>
    <w:rsid w:val="3541CE19"/>
    <w:rsid w:val="3572FE0F"/>
    <w:rsid w:val="3573D236"/>
    <w:rsid w:val="357F9912"/>
    <w:rsid w:val="35E07BCE"/>
    <w:rsid w:val="35FA84AC"/>
    <w:rsid w:val="360A03BF"/>
    <w:rsid w:val="36177BFE"/>
    <w:rsid w:val="361D28FA"/>
    <w:rsid w:val="362BA4FA"/>
    <w:rsid w:val="3632226D"/>
    <w:rsid w:val="3638D00D"/>
    <w:rsid w:val="364B74EC"/>
    <w:rsid w:val="36533B27"/>
    <w:rsid w:val="36550430"/>
    <w:rsid w:val="36572DAA"/>
    <w:rsid w:val="36719738"/>
    <w:rsid w:val="36722E67"/>
    <w:rsid w:val="367A8570"/>
    <w:rsid w:val="36875F35"/>
    <w:rsid w:val="368FE433"/>
    <w:rsid w:val="3694ECA3"/>
    <w:rsid w:val="36B6D2ED"/>
    <w:rsid w:val="36BF5F48"/>
    <w:rsid w:val="36CEE54E"/>
    <w:rsid w:val="36CFE115"/>
    <w:rsid w:val="36EDC7FA"/>
    <w:rsid w:val="370C54BA"/>
    <w:rsid w:val="370DEC3D"/>
    <w:rsid w:val="372FAECE"/>
    <w:rsid w:val="374D97CB"/>
    <w:rsid w:val="3771B54F"/>
    <w:rsid w:val="377436D8"/>
    <w:rsid w:val="377A6DA7"/>
    <w:rsid w:val="377D209D"/>
    <w:rsid w:val="378778A7"/>
    <w:rsid w:val="378E98DD"/>
    <w:rsid w:val="378EA4B4"/>
    <w:rsid w:val="378F75DD"/>
    <w:rsid w:val="379DB47C"/>
    <w:rsid w:val="379E1342"/>
    <w:rsid w:val="37A58589"/>
    <w:rsid w:val="37B7F806"/>
    <w:rsid w:val="37C3C022"/>
    <w:rsid w:val="37F08D3E"/>
    <w:rsid w:val="380C54FF"/>
    <w:rsid w:val="381AB7D0"/>
    <w:rsid w:val="3825DEE4"/>
    <w:rsid w:val="383458A7"/>
    <w:rsid w:val="383D39E0"/>
    <w:rsid w:val="384AC9F1"/>
    <w:rsid w:val="3851A6FA"/>
    <w:rsid w:val="38532633"/>
    <w:rsid w:val="3862343C"/>
    <w:rsid w:val="38783EE9"/>
    <w:rsid w:val="387D3D17"/>
    <w:rsid w:val="389705BA"/>
    <w:rsid w:val="3899DB28"/>
    <w:rsid w:val="389D92DA"/>
    <w:rsid w:val="38A3384A"/>
    <w:rsid w:val="38A3D748"/>
    <w:rsid w:val="38B24314"/>
    <w:rsid w:val="38C8718A"/>
    <w:rsid w:val="38CEC4F7"/>
    <w:rsid w:val="38D3955D"/>
    <w:rsid w:val="38D5DD31"/>
    <w:rsid w:val="38DE7BAC"/>
    <w:rsid w:val="38E01EB2"/>
    <w:rsid w:val="38F095A0"/>
    <w:rsid w:val="38F1B474"/>
    <w:rsid w:val="38FFB36E"/>
    <w:rsid w:val="391D3439"/>
    <w:rsid w:val="39250C33"/>
    <w:rsid w:val="3933F927"/>
    <w:rsid w:val="39378207"/>
    <w:rsid w:val="39378C47"/>
    <w:rsid w:val="3962753D"/>
    <w:rsid w:val="396F30CA"/>
    <w:rsid w:val="3991D654"/>
    <w:rsid w:val="3994246E"/>
    <w:rsid w:val="3995EC6A"/>
    <w:rsid w:val="3996D45D"/>
    <w:rsid w:val="39971DC0"/>
    <w:rsid w:val="39A0EAE6"/>
    <w:rsid w:val="39ABB217"/>
    <w:rsid w:val="39AC22C0"/>
    <w:rsid w:val="39C49438"/>
    <w:rsid w:val="39DE6B1D"/>
    <w:rsid w:val="39F06EE8"/>
    <w:rsid w:val="3A13B1FC"/>
    <w:rsid w:val="3A1E7940"/>
    <w:rsid w:val="3A4188D6"/>
    <w:rsid w:val="3A5FEB23"/>
    <w:rsid w:val="3A774096"/>
    <w:rsid w:val="3A8E3875"/>
    <w:rsid w:val="3A931BE6"/>
    <w:rsid w:val="3A9792DC"/>
    <w:rsid w:val="3AC93D2E"/>
    <w:rsid w:val="3AEC83F7"/>
    <w:rsid w:val="3B082B9C"/>
    <w:rsid w:val="3B0F0E84"/>
    <w:rsid w:val="3B213ADD"/>
    <w:rsid w:val="3B33CD84"/>
    <w:rsid w:val="3B51E54E"/>
    <w:rsid w:val="3B55E541"/>
    <w:rsid w:val="3B5B429A"/>
    <w:rsid w:val="3B6AB0E5"/>
    <w:rsid w:val="3BA13CB0"/>
    <w:rsid w:val="3BD0A015"/>
    <w:rsid w:val="3BD2659A"/>
    <w:rsid w:val="3BE21D67"/>
    <w:rsid w:val="3BED6A67"/>
    <w:rsid w:val="3BEFDE36"/>
    <w:rsid w:val="3BF3C232"/>
    <w:rsid w:val="3BF56E9B"/>
    <w:rsid w:val="3BFE8AB8"/>
    <w:rsid w:val="3C02DEBE"/>
    <w:rsid w:val="3C0C0B4A"/>
    <w:rsid w:val="3C0C2F83"/>
    <w:rsid w:val="3C1BFE40"/>
    <w:rsid w:val="3C4222D5"/>
    <w:rsid w:val="3C57D535"/>
    <w:rsid w:val="3C590BD2"/>
    <w:rsid w:val="3C5BD330"/>
    <w:rsid w:val="3C7FC44B"/>
    <w:rsid w:val="3C7FF055"/>
    <w:rsid w:val="3C8815DE"/>
    <w:rsid w:val="3C8A9177"/>
    <w:rsid w:val="3C8F6B0D"/>
    <w:rsid w:val="3C9A3620"/>
    <w:rsid w:val="3CB723AA"/>
    <w:rsid w:val="3CB7351A"/>
    <w:rsid w:val="3CBF8BC5"/>
    <w:rsid w:val="3CC283DA"/>
    <w:rsid w:val="3CC60822"/>
    <w:rsid w:val="3D0CEAC6"/>
    <w:rsid w:val="3D13BA03"/>
    <w:rsid w:val="3D2C45B4"/>
    <w:rsid w:val="3D302925"/>
    <w:rsid w:val="3D3E0EA4"/>
    <w:rsid w:val="3D5B4DE8"/>
    <w:rsid w:val="3D5E39E7"/>
    <w:rsid w:val="3D6761E9"/>
    <w:rsid w:val="3D6E3BFE"/>
    <w:rsid w:val="3D716A4E"/>
    <w:rsid w:val="3D71BBB6"/>
    <w:rsid w:val="3D8390E5"/>
    <w:rsid w:val="3D927249"/>
    <w:rsid w:val="3D96B2BC"/>
    <w:rsid w:val="3DA419CA"/>
    <w:rsid w:val="3DC868DD"/>
    <w:rsid w:val="3DCBBDB7"/>
    <w:rsid w:val="3DDAABA6"/>
    <w:rsid w:val="3DE0B21E"/>
    <w:rsid w:val="3DEB995A"/>
    <w:rsid w:val="3DEBC5FD"/>
    <w:rsid w:val="3DEC4F30"/>
    <w:rsid w:val="3DECD895"/>
    <w:rsid w:val="3DF52A16"/>
    <w:rsid w:val="3E04CA69"/>
    <w:rsid w:val="3E117D88"/>
    <w:rsid w:val="3E332E48"/>
    <w:rsid w:val="3E4C616B"/>
    <w:rsid w:val="3E4FB5A7"/>
    <w:rsid w:val="3E558031"/>
    <w:rsid w:val="3E5A75DA"/>
    <w:rsid w:val="3E6AD9D6"/>
    <w:rsid w:val="3E738A01"/>
    <w:rsid w:val="3E76705B"/>
    <w:rsid w:val="3E81E13C"/>
    <w:rsid w:val="3E82CFFC"/>
    <w:rsid w:val="3E9FB02B"/>
    <w:rsid w:val="3EA8A41F"/>
    <w:rsid w:val="3EADBE63"/>
    <w:rsid w:val="3EBBA962"/>
    <w:rsid w:val="3ECD7BCA"/>
    <w:rsid w:val="3ED06FA2"/>
    <w:rsid w:val="3EDBF795"/>
    <w:rsid w:val="3EE8C31C"/>
    <w:rsid w:val="3EFCF2D6"/>
    <w:rsid w:val="3F03C36A"/>
    <w:rsid w:val="3F195EDC"/>
    <w:rsid w:val="3F350C83"/>
    <w:rsid w:val="3F461489"/>
    <w:rsid w:val="3F4E53D5"/>
    <w:rsid w:val="3F5752C4"/>
    <w:rsid w:val="3F5C8606"/>
    <w:rsid w:val="3F6D40EE"/>
    <w:rsid w:val="3F74E30B"/>
    <w:rsid w:val="3F7ACDAE"/>
    <w:rsid w:val="3F89DF81"/>
    <w:rsid w:val="3F8E0427"/>
    <w:rsid w:val="3F96442C"/>
    <w:rsid w:val="3F9E1A5E"/>
    <w:rsid w:val="3FA2F010"/>
    <w:rsid w:val="3FAD44CB"/>
    <w:rsid w:val="3FB31397"/>
    <w:rsid w:val="3FB34B6A"/>
    <w:rsid w:val="3FB9D9FA"/>
    <w:rsid w:val="3FC0BA8C"/>
    <w:rsid w:val="3FCCDBFD"/>
    <w:rsid w:val="3FCF7DC2"/>
    <w:rsid w:val="3FDAE7E5"/>
    <w:rsid w:val="3FDD3D9B"/>
    <w:rsid w:val="40212CDD"/>
    <w:rsid w:val="40350011"/>
    <w:rsid w:val="4044768A"/>
    <w:rsid w:val="404A49E8"/>
    <w:rsid w:val="4050109F"/>
    <w:rsid w:val="405852DC"/>
    <w:rsid w:val="40592CBB"/>
    <w:rsid w:val="40654167"/>
    <w:rsid w:val="406AAA99"/>
    <w:rsid w:val="406CC94B"/>
    <w:rsid w:val="407A9F8B"/>
    <w:rsid w:val="40888CA1"/>
    <w:rsid w:val="409B3A29"/>
    <w:rsid w:val="409DDB4F"/>
    <w:rsid w:val="40AFF6F0"/>
    <w:rsid w:val="40C42D6E"/>
    <w:rsid w:val="40D1578C"/>
    <w:rsid w:val="40D3C2A6"/>
    <w:rsid w:val="40DD34B7"/>
    <w:rsid w:val="40E82986"/>
    <w:rsid w:val="40EA31FF"/>
    <w:rsid w:val="40ECC208"/>
    <w:rsid w:val="411605A9"/>
    <w:rsid w:val="4122C70A"/>
    <w:rsid w:val="41274F7A"/>
    <w:rsid w:val="415675B1"/>
    <w:rsid w:val="415B2F69"/>
    <w:rsid w:val="41771B8F"/>
    <w:rsid w:val="4179B3A0"/>
    <w:rsid w:val="4198C012"/>
    <w:rsid w:val="41A05BB1"/>
    <w:rsid w:val="41AA6418"/>
    <w:rsid w:val="41B36F07"/>
    <w:rsid w:val="41C751A8"/>
    <w:rsid w:val="41D38ED4"/>
    <w:rsid w:val="41E34F5A"/>
    <w:rsid w:val="41F30FCB"/>
    <w:rsid w:val="420651F7"/>
    <w:rsid w:val="420A195A"/>
    <w:rsid w:val="421D9329"/>
    <w:rsid w:val="422B3060"/>
    <w:rsid w:val="42366F89"/>
    <w:rsid w:val="4243C823"/>
    <w:rsid w:val="4253A7A4"/>
    <w:rsid w:val="42623996"/>
    <w:rsid w:val="42658886"/>
    <w:rsid w:val="427F6C4D"/>
    <w:rsid w:val="428709B1"/>
    <w:rsid w:val="428B010D"/>
    <w:rsid w:val="429073FF"/>
    <w:rsid w:val="429601BF"/>
    <w:rsid w:val="429662E4"/>
    <w:rsid w:val="42A2783B"/>
    <w:rsid w:val="42A37E7D"/>
    <w:rsid w:val="42B8F947"/>
    <w:rsid w:val="42BFC267"/>
    <w:rsid w:val="42C7940B"/>
    <w:rsid w:val="42C96BD4"/>
    <w:rsid w:val="42D34818"/>
    <w:rsid w:val="42D532D0"/>
    <w:rsid w:val="42DDC393"/>
    <w:rsid w:val="42E8974E"/>
    <w:rsid w:val="42EE2964"/>
    <w:rsid w:val="43006F03"/>
    <w:rsid w:val="43053436"/>
    <w:rsid w:val="4311CFE6"/>
    <w:rsid w:val="43129808"/>
    <w:rsid w:val="43320C71"/>
    <w:rsid w:val="4358C5AC"/>
    <w:rsid w:val="435B1D00"/>
    <w:rsid w:val="435FFF0A"/>
    <w:rsid w:val="4360B381"/>
    <w:rsid w:val="436234A8"/>
    <w:rsid w:val="43626E8A"/>
    <w:rsid w:val="43770216"/>
    <w:rsid w:val="43987928"/>
    <w:rsid w:val="439DF61C"/>
    <w:rsid w:val="43B35CCB"/>
    <w:rsid w:val="43B4FEEE"/>
    <w:rsid w:val="43B71926"/>
    <w:rsid w:val="43C13865"/>
    <w:rsid w:val="43D54E0F"/>
    <w:rsid w:val="43D7F376"/>
    <w:rsid w:val="43DC861A"/>
    <w:rsid w:val="43E0A300"/>
    <w:rsid w:val="4414FBA3"/>
    <w:rsid w:val="4420DFDA"/>
    <w:rsid w:val="44246AC1"/>
    <w:rsid w:val="4431E0CF"/>
    <w:rsid w:val="44492611"/>
    <w:rsid w:val="444C0AF6"/>
    <w:rsid w:val="444C5A88"/>
    <w:rsid w:val="447CE70D"/>
    <w:rsid w:val="449E85F4"/>
    <w:rsid w:val="44A7B589"/>
    <w:rsid w:val="44B2351E"/>
    <w:rsid w:val="44B316CB"/>
    <w:rsid w:val="44B716D9"/>
    <w:rsid w:val="44CC6E32"/>
    <w:rsid w:val="44D327D1"/>
    <w:rsid w:val="44DF37AC"/>
    <w:rsid w:val="44F502CB"/>
    <w:rsid w:val="44F5ECC7"/>
    <w:rsid w:val="44F649C0"/>
    <w:rsid w:val="44FEA0D2"/>
    <w:rsid w:val="45055650"/>
    <w:rsid w:val="45096FA5"/>
    <w:rsid w:val="450C6CEC"/>
    <w:rsid w:val="4532BAC4"/>
    <w:rsid w:val="45503B53"/>
    <w:rsid w:val="4552A306"/>
    <w:rsid w:val="457040E9"/>
    <w:rsid w:val="4584387E"/>
    <w:rsid w:val="458DBA05"/>
    <w:rsid w:val="45A70F19"/>
    <w:rsid w:val="45ACFCC3"/>
    <w:rsid w:val="45B2524D"/>
    <w:rsid w:val="45C8EEC4"/>
    <w:rsid w:val="45E58411"/>
    <w:rsid w:val="460B3533"/>
    <w:rsid w:val="462B24CF"/>
    <w:rsid w:val="464541C3"/>
    <w:rsid w:val="46521AB6"/>
    <w:rsid w:val="465A35ED"/>
    <w:rsid w:val="465DA569"/>
    <w:rsid w:val="46665671"/>
    <w:rsid w:val="4670662C"/>
    <w:rsid w:val="467A7E0E"/>
    <w:rsid w:val="467AD09E"/>
    <w:rsid w:val="46C3BDF3"/>
    <w:rsid w:val="46F38546"/>
    <w:rsid w:val="47041023"/>
    <w:rsid w:val="470723E3"/>
    <w:rsid w:val="47375F04"/>
    <w:rsid w:val="4747DF23"/>
    <w:rsid w:val="474EEC04"/>
    <w:rsid w:val="475FA1D8"/>
    <w:rsid w:val="476F1389"/>
    <w:rsid w:val="477EE8EA"/>
    <w:rsid w:val="47822FCD"/>
    <w:rsid w:val="47844B0E"/>
    <w:rsid w:val="479AF724"/>
    <w:rsid w:val="47A67064"/>
    <w:rsid w:val="47B2D991"/>
    <w:rsid w:val="47BF9710"/>
    <w:rsid w:val="47C2E713"/>
    <w:rsid w:val="47C59F94"/>
    <w:rsid w:val="47CFA8D4"/>
    <w:rsid w:val="47D09710"/>
    <w:rsid w:val="47D14677"/>
    <w:rsid w:val="47E531A0"/>
    <w:rsid w:val="47FD62BC"/>
    <w:rsid w:val="480F8DA5"/>
    <w:rsid w:val="48122525"/>
    <w:rsid w:val="481D608B"/>
    <w:rsid w:val="482A1822"/>
    <w:rsid w:val="482B1629"/>
    <w:rsid w:val="48373FAA"/>
    <w:rsid w:val="484BFE87"/>
    <w:rsid w:val="484E203E"/>
    <w:rsid w:val="48535766"/>
    <w:rsid w:val="487B7CD5"/>
    <w:rsid w:val="488A79CD"/>
    <w:rsid w:val="48A0F4C1"/>
    <w:rsid w:val="48AD2506"/>
    <w:rsid w:val="48AEBB5C"/>
    <w:rsid w:val="48C1F7E5"/>
    <w:rsid w:val="48E079BD"/>
    <w:rsid w:val="48F94215"/>
    <w:rsid w:val="48F9CDF4"/>
    <w:rsid w:val="48FA673D"/>
    <w:rsid w:val="48FC6F17"/>
    <w:rsid w:val="4905A4E9"/>
    <w:rsid w:val="4918F832"/>
    <w:rsid w:val="491A90EF"/>
    <w:rsid w:val="49239631"/>
    <w:rsid w:val="49253ADB"/>
    <w:rsid w:val="492980C6"/>
    <w:rsid w:val="492D881F"/>
    <w:rsid w:val="4946DA0A"/>
    <w:rsid w:val="4948E4B5"/>
    <w:rsid w:val="49577A87"/>
    <w:rsid w:val="49655D46"/>
    <w:rsid w:val="496D73F0"/>
    <w:rsid w:val="497E20EF"/>
    <w:rsid w:val="498631DE"/>
    <w:rsid w:val="4991992B"/>
    <w:rsid w:val="49A5339B"/>
    <w:rsid w:val="49B91781"/>
    <w:rsid w:val="49BC2518"/>
    <w:rsid w:val="49C79CC2"/>
    <w:rsid w:val="49CA1008"/>
    <w:rsid w:val="49E48470"/>
    <w:rsid w:val="49E99159"/>
    <w:rsid w:val="49EF897A"/>
    <w:rsid w:val="4A1378C0"/>
    <w:rsid w:val="4A1ED54E"/>
    <w:rsid w:val="4A232B99"/>
    <w:rsid w:val="4A266950"/>
    <w:rsid w:val="4A2D64EC"/>
    <w:rsid w:val="4A31994B"/>
    <w:rsid w:val="4A35B520"/>
    <w:rsid w:val="4A37433F"/>
    <w:rsid w:val="4A378300"/>
    <w:rsid w:val="4A3F6D97"/>
    <w:rsid w:val="4A4DD501"/>
    <w:rsid w:val="4A590EF1"/>
    <w:rsid w:val="4A5C4EA2"/>
    <w:rsid w:val="4A9EA440"/>
    <w:rsid w:val="4AA3D7F4"/>
    <w:rsid w:val="4AA4EE82"/>
    <w:rsid w:val="4AA752F9"/>
    <w:rsid w:val="4ADA973E"/>
    <w:rsid w:val="4AF0094F"/>
    <w:rsid w:val="4B0A1172"/>
    <w:rsid w:val="4B0CE7B6"/>
    <w:rsid w:val="4B1CDF38"/>
    <w:rsid w:val="4B1D0201"/>
    <w:rsid w:val="4B1E800F"/>
    <w:rsid w:val="4B42F235"/>
    <w:rsid w:val="4B643D14"/>
    <w:rsid w:val="4B78A38F"/>
    <w:rsid w:val="4B805204"/>
    <w:rsid w:val="4B92D272"/>
    <w:rsid w:val="4B9CA742"/>
    <w:rsid w:val="4B9E755E"/>
    <w:rsid w:val="4BAD8220"/>
    <w:rsid w:val="4BAE5E2A"/>
    <w:rsid w:val="4BB3CBC5"/>
    <w:rsid w:val="4BB48864"/>
    <w:rsid w:val="4BBF01B0"/>
    <w:rsid w:val="4BCDCE53"/>
    <w:rsid w:val="4BEF1225"/>
    <w:rsid w:val="4BF2B04B"/>
    <w:rsid w:val="4BF97CF3"/>
    <w:rsid w:val="4BF9CD04"/>
    <w:rsid w:val="4BFD01B4"/>
    <w:rsid w:val="4C00AC8B"/>
    <w:rsid w:val="4C0C5A2C"/>
    <w:rsid w:val="4C38FE4D"/>
    <w:rsid w:val="4C4C9CE5"/>
    <w:rsid w:val="4C622974"/>
    <w:rsid w:val="4C7072EB"/>
    <w:rsid w:val="4C72E327"/>
    <w:rsid w:val="4C7660A6"/>
    <w:rsid w:val="4C8A7097"/>
    <w:rsid w:val="4C8AA67E"/>
    <w:rsid w:val="4C94D412"/>
    <w:rsid w:val="4CA4DDFC"/>
    <w:rsid w:val="4CA71FB7"/>
    <w:rsid w:val="4CA9AAEE"/>
    <w:rsid w:val="4CB2E2EF"/>
    <w:rsid w:val="4CBA8153"/>
    <w:rsid w:val="4CBE3C1A"/>
    <w:rsid w:val="4CC25D41"/>
    <w:rsid w:val="4CE3055B"/>
    <w:rsid w:val="4CE4E175"/>
    <w:rsid w:val="4CE54279"/>
    <w:rsid w:val="4D023217"/>
    <w:rsid w:val="4D02C2B8"/>
    <w:rsid w:val="4D0ADE32"/>
    <w:rsid w:val="4D1C912D"/>
    <w:rsid w:val="4D50B9C1"/>
    <w:rsid w:val="4D5BE26B"/>
    <w:rsid w:val="4D60DEB9"/>
    <w:rsid w:val="4D707564"/>
    <w:rsid w:val="4D7F1016"/>
    <w:rsid w:val="4D834C7B"/>
    <w:rsid w:val="4D9B89CC"/>
    <w:rsid w:val="4DA4F3E2"/>
    <w:rsid w:val="4DAA51C9"/>
    <w:rsid w:val="4DB467DA"/>
    <w:rsid w:val="4DB6CEC0"/>
    <w:rsid w:val="4DB7A755"/>
    <w:rsid w:val="4DBEADF2"/>
    <w:rsid w:val="4DDE4154"/>
    <w:rsid w:val="4DE77504"/>
    <w:rsid w:val="4DEF931F"/>
    <w:rsid w:val="4E3095FB"/>
    <w:rsid w:val="4E495FA9"/>
    <w:rsid w:val="4E5D513E"/>
    <w:rsid w:val="4E64E0B4"/>
    <w:rsid w:val="4E7B6375"/>
    <w:rsid w:val="4E96BA34"/>
    <w:rsid w:val="4EA4FFD4"/>
    <w:rsid w:val="4EDCFA73"/>
    <w:rsid w:val="4EDFE43C"/>
    <w:rsid w:val="4F0401B8"/>
    <w:rsid w:val="4F044D2E"/>
    <w:rsid w:val="4F14A055"/>
    <w:rsid w:val="4F177B51"/>
    <w:rsid w:val="4F1F24CD"/>
    <w:rsid w:val="4F214F7F"/>
    <w:rsid w:val="4F3263B0"/>
    <w:rsid w:val="4F3877F9"/>
    <w:rsid w:val="4F3B719B"/>
    <w:rsid w:val="4F3B8812"/>
    <w:rsid w:val="4F5D08B2"/>
    <w:rsid w:val="4F6F4F30"/>
    <w:rsid w:val="4F834484"/>
    <w:rsid w:val="4FA83ECF"/>
    <w:rsid w:val="4FB225AB"/>
    <w:rsid w:val="4FB8CD37"/>
    <w:rsid w:val="4FC575F0"/>
    <w:rsid w:val="4FC7847B"/>
    <w:rsid w:val="4FC98AA4"/>
    <w:rsid w:val="4FE8A65E"/>
    <w:rsid w:val="4FF1E250"/>
    <w:rsid w:val="4FF869B1"/>
    <w:rsid w:val="500B3728"/>
    <w:rsid w:val="5014D3C6"/>
    <w:rsid w:val="501E2659"/>
    <w:rsid w:val="503750DF"/>
    <w:rsid w:val="5039D2D9"/>
    <w:rsid w:val="505960DD"/>
    <w:rsid w:val="5062E3DF"/>
    <w:rsid w:val="508D3398"/>
    <w:rsid w:val="50ABEA74"/>
    <w:rsid w:val="50E65E89"/>
    <w:rsid w:val="50EFA0B1"/>
    <w:rsid w:val="50EFDCE1"/>
    <w:rsid w:val="50F1417A"/>
    <w:rsid w:val="51087B9B"/>
    <w:rsid w:val="510DE95D"/>
    <w:rsid w:val="51162AB4"/>
    <w:rsid w:val="511D7C02"/>
    <w:rsid w:val="512EBE79"/>
    <w:rsid w:val="514B7616"/>
    <w:rsid w:val="514D51D9"/>
    <w:rsid w:val="51663E7F"/>
    <w:rsid w:val="5177C21F"/>
    <w:rsid w:val="51900900"/>
    <w:rsid w:val="5195C84C"/>
    <w:rsid w:val="519B616E"/>
    <w:rsid w:val="51AC147C"/>
    <w:rsid w:val="51C90326"/>
    <w:rsid w:val="51CFF40C"/>
    <w:rsid w:val="51DEBCF0"/>
    <w:rsid w:val="51DF88FE"/>
    <w:rsid w:val="51FEA4AD"/>
    <w:rsid w:val="5206C439"/>
    <w:rsid w:val="522090D3"/>
    <w:rsid w:val="5237F209"/>
    <w:rsid w:val="5255A0F8"/>
    <w:rsid w:val="525D6B9C"/>
    <w:rsid w:val="5261BC27"/>
    <w:rsid w:val="5267C8A1"/>
    <w:rsid w:val="526AA8D0"/>
    <w:rsid w:val="527284EC"/>
    <w:rsid w:val="52868BF0"/>
    <w:rsid w:val="52B80DD0"/>
    <w:rsid w:val="52B963D8"/>
    <w:rsid w:val="52D039F3"/>
    <w:rsid w:val="52D8A4C7"/>
    <w:rsid w:val="52E7FB55"/>
    <w:rsid w:val="531D59E0"/>
    <w:rsid w:val="53231AF2"/>
    <w:rsid w:val="5325D193"/>
    <w:rsid w:val="5330B246"/>
    <w:rsid w:val="53433B82"/>
    <w:rsid w:val="535F0431"/>
    <w:rsid w:val="535F7C8D"/>
    <w:rsid w:val="5375A073"/>
    <w:rsid w:val="537B6730"/>
    <w:rsid w:val="5399A805"/>
    <w:rsid w:val="53A8E3FD"/>
    <w:rsid w:val="53A92192"/>
    <w:rsid w:val="53AF3617"/>
    <w:rsid w:val="53B56ECF"/>
    <w:rsid w:val="53BBAAB9"/>
    <w:rsid w:val="53C8ED26"/>
    <w:rsid w:val="53DF1D81"/>
    <w:rsid w:val="53F3BBE2"/>
    <w:rsid w:val="53F6D4F4"/>
    <w:rsid w:val="53FDF4B4"/>
    <w:rsid w:val="5403A189"/>
    <w:rsid w:val="5428635E"/>
    <w:rsid w:val="543F1BB9"/>
    <w:rsid w:val="5442B54D"/>
    <w:rsid w:val="544A5DA7"/>
    <w:rsid w:val="5457D916"/>
    <w:rsid w:val="5468DA8A"/>
    <w:rsid w:val="54837E57"/>
    <w:rsid w:val="54983A73"/>
    <w:rsid w:val="54D0928D"/>
    <w:rsid w:val="54E3C016"/>
    <w:rsid w:val="54E66C50"/>
    <w:rsid w:val="550B42F1"/>
    <w:rsid w:val="551DBEA9"/>
    <w:rsid w:val="551FFFF7"/>
    <w:rsid w:val="5530E5F1"/>
    <w:rsid w:val="554841C3"/>
    <w:rsid w:val="5563EA18"/>
    <w:rsid w:val="5564E139"/>
    <w:rsid w:val="5583BCED"/>
    <w:rsid w:val="558D9D74"/>
    <w:rsid w:val="55B4831B"/>
    <w:rsid w:val="55BBB617"/>
    <w:rsid w:val="55CBB49E"/>
    <w:rsid w:val="55E28A80"/>
    <w:rsid w:val="55F29F4D"/>
    <w:rsid w:val="5655DFEB"/>
    <w:rsid w:val="5656B868"/>
    <w:rsid w:val="5658A768"/>
    <w:rsid w:val="565F0517"/>
    <w:rsid w:val="565F0AF0"/>
    <w:rsid w:val="5675BC07"/>
    <w:rsid w:val="567633B2"/>
    <w:rsid w:val="5678A2AC"/>
    <w:rsid w:val="56A74134"/>
    <w:rsid w:val="56AF5063"/>
    <w:rsid w:val="56B6370E"/>
    <w:rsid w:val="56BE37E2"/>
    <w:rsid w:val="56C59E0B"/>
    <w:rsid w:val="5710C715"/>
    <w:rsid w:val="574380BB"/>
    <w:rsid w:val="574BDF64"/>
    <w:rsid w:val="5764BA82"/>
    <w:rsid w:val="57693CC6"/>
    <w:rsid w:val="577A1E37"/>
    <w:rsid w:val="5783D8A4"/>
    <w:rsid w:val="5785C470"/>
    <w:rsid w:val="579B6250"/>
    <w:rsid w:val="57AC7CBF"/>
    <w:rsid w:val="57BC8382"/>
    <w:rsid w:val="57C10D49"/>
    <w:rsid w:val="57D0C49F"/>
    <w:rsid w:val="57D5EABC"/>
    <w:rsid w:val="57ECC14F"/>
    <w:rsid w:val="58086DAB"/>
    <w:rsid w:val="580E4A74"/>
    <w:rsid w:val="58129F81"/>
    <w:rsid w:val="5814579A"/>
    <w:rsid w:val="5845AF07"/>
    <w:rsid w:val="58589B0D"/>
    <w:rsid w:val="5859000E"/>
    <w:rsid w:val="5865744C"/>
    <w:rsid w:val="58795BDE"/>
    <w:rsid w:val="5888C706"/>
    <w:rsid w:val="58914D3D"/>
    <w:rsid w:val="58A1A3A1"/>
    <w:rsid w:val="58B183E1"/>
    <w:rsid w:val="58B59C2D"/>
    <w:rsid w:val="58C3BE33"/>
    <w:rsid w:val="58CBD2AC"/>
    <w:rsid w:val="58D09873"/>
    <w:rsid w:val="58D300C6"/>
    <w:rsid w:val="58DFC25A"/>
    <w:rsid w:val="590EE73D"/>
    <w:rsid w:val="59129E52"/>
    <w:rsid w:val="591E148F"/>
    <w:rsid w:val="5923F4EC"/>
    <w:rsid w:val="594B754C"/>
    <w:rsid w:val="595D3136"/>
    <w:rsid w:val="595D6177"/>
    <w:rsid w:val="596501F0"/>
    <w:rsid w:val="59665AEA"/>
    <w:rsid w:val="5985E909"/>
    <w:rsid w:val="5985F877"/>
    <w:rsid w:val="59957914"/>
    <w:rsid w:val="599730C8"/>
    <w:rsid w:val="599A0A8F"/>
    <w:rsid w:val="59A1FF20"/>
    <w:rsid w:val="59C93511"/>
    <w:rsid w:val="59E1BF6F"/>
    <w:rsid w:val="59E89672"/>
    <w:rsid w:val="59FEA03F"/>
    <w:rsid w:val="59FF783C"/>
    <w:rsid w:val="5A2FA3C0"/>
    <w:rsid w:val="5A2FCE73"/>
    <w:rsid w:val="5A318F25"/>
    <w:rsid w:val="5A3C59E5"/>
    <w:rsid w:val="5A4426F6"/>
    <w:rsid w:val="5A4568E7"/>
    <w:rsid w:val="5A4BE055"/>
    <w:rsid w:val="5A54CBC9"/>
    <w:rsid w:val="5A6997A1"/>
    <w:rsid w:val="5A770E5D"/>
    <w:rsid w:val="5A79A82D"/>
    <w:rsid w:val="5A88DA72"/>
    <w:rsid w:val="5AAAF631"/>
    <w:rsid w:val="5AADD124"/>
    <w:rsid w:val="5AB83B97"/>
    <w:rsid w:val="5AC32829"/>
    <w:rsid w:val="5AD7389C"/>
    <w:rsid w:val="5ADB5A3D"/>
    <w:rsid w:val="5B0D839D"/>
    <w:rsid w:val="5B39F148"/>
    <w:rsid w:val="5B4B0461"/>
    <w:rsid w:val="5B51133D"/>
    <w:rsid w:val="5B687239"/>
    <w:rsid w:val="5B754F24"/>
    <w:rsid w:val="5B759904"/>
    <w:rsid w:val="5B7FF48E"/>
    <w:rsid w:val="5B8D3CD7"/>
    <w:rsid w:val="5B97BBAA"/>
    <w:rsid w:val="5BAAC32F"/>
    <w:rsid w:val="5BAB48AF"/>
    <w:rsid w:val="5BAEC526"/>
    <w:rsid w:val="5BB9696B"/>
    <w:rsid w:val="5BC29995"/>
    <w:rsid w:val="5C076F36"/>
    <w:rsid w:val="5C1C8B52"/>
    <w:rsid w:val="5C1D4E9A"/>
    <w:rsid w:val="5C258F59"/>
    <w:rsid w:val="5C30A3C1"/>
    <w:rsid w:val="5C3629D6"/>
    <w:rsid w:val="5C44283C"/>
    <w:rsid w:val="5C44DFD9"/>
    <w:rsid w:val="5C566037"/>
    <w:rsid w:val="5C77DE61"/>
    <w:rsid w:val="5CB26AD2"/>
    <w:rsid w:val="5CC6605A"/>
    <w:rsid w:val="5CCCD6C3"/>
    <w:rsid w:val="5CDC1FDB"/>
    <w:rsid w:val="5CE05543"/>
    <w:rsid w:val="5CE22BB3"/>
    <w:rsid w:val="5CEC6672"/>
    <w:rsid w:val="5CFDC7AB"/>
    <w:rsid w:val="5CFF7CD9"/>
    <w:rsid w:val="5D004FDB"/>
    <w:rsid w:val="5D293558"/>
    <w:rsid w:val="5D29974B"/>
    <w:rsid w:val="5D2AEA8E"/>
    <w:rsid w:val="5D36294C"/>
    <w:rsid w:val="5D3E2A52"/>
    <w:rsid w:val="5D4230B8"/>
    <w:rsid w:val="5D4EE2DE"/>
    <w:rsid w:val="5D708BD7"/>
    <w:rsid w:val="5D83D9F0"/>
    <w:rsid w:val="5D857FA2"/>
    <w:rsid w:val="5D87B0C8"/>
    <w:rsid w:val="5D8A9253"/>
    <w:rsid w:val="5D8DBD21"/>
    <w:rsid w:val="5DA954E8"/>
    <w:rsid w:val="5DB0F910"/>
    <w:rsid w:val="5DBCDF9A"/>
    <w:rsid w:val="5DC14F1F"/>
    <w:rsid w:val="5DC6F26F"/>
    <w:rsid w:val="5DCF40E5"/>
    <w:rsid w:val="5DD56E9D"/>
    <w:rsid w:val="5DF0A053"/>
    <w:rsid w:val="5DFF2B3B"/>
    <w:rsid w:val="5E04B329"/>
    <w:rsid w:val="5E228CD2"/>
    <w:rsid w:val="5E2F4689"/>
    <w:rsid w:val="5E37BDC7"/>
    <w:rsid w:val="5E459E95"/>
    <w:rsid w:val="5E56EC95"/>
    <w:rsid w:val="5E5A878F"/>
    <w:rsid w:val="5E5D6083"/>
    <w:rsid w:val="5E5DC0A4"/>
    <w:rsid w:val="5E6AC70F"/>
    <w:rsid w:val="5E70746E"/>
    <w:rsid w:val="5E7754A2"/>
    <w:rsid w:val="5E792B89"/>
    <w:rsid w:val="5EA1BBAD"/>
    <w:rsid w:val="5EA85574"/>
    <w:rsid w:val="5EBD4C68"/>
    <w:rsid w:val="5EC3589E"/>
    <w:rsid w:val="5EC58393"/>
    <w:rsid w:val="5ED88593"/>
    <w:rsid w:val="5EE06172"/>
    <w:rsid w:val="5EE28C3C"/>
    <w:rsid w:val="5F065BF9"/>
    <w:rsid w:val="5F23A224"/>
    <w:rsid w:val="5F2D541B"/>
    <w:rsid w:val="5F3C6965"/>
    <w:rsid w:val="5F3D719F"/>
    <w:rsid w:val="5F3F68C5"/>
    <w:rsid w:val="5F4B9051"/>
    <w:rsid w:val="5F4FE1E0"/>
    <w:rsid w:val="5F586FC2"/>
    <w:rsid w:val="5F860564"/>
    <w:rsid w:val="5F918CBD"/>
    <w:rsid w:val="5FA05544"/>
    <w:rsid w:val="5FA131B8"/>
    <w:rsid w:val="5FA6E904"/>
    <w:rsid w:val="5FC3E9AD"/>
    <w:rsid w:val="5FC43B29"/>
    <w:rsid w:val="5FCAF948"/>
    <w:rsid w:val="5FDB3A29"/>
    <w:rsid w:val="601CD7FB"/>
    <w:rsid w:val="602EB1A6"/>
    <w:rsid w:val="605F4B03"/>
    <w:rsid w:val="60685D55"/>
    <w:rsid w:val="6072ADA4"/>
    <w:rsid w:val="60882E62"/>
    <w:rsid w:val="608E5DA4"/>
    <w:rsid w:val="609B7056"/>
    <w:rsid w:val="60AD4BA6"/>
    <w:rsid w:val="60BECCF6"/>
    <w:rsid w:val="60C510FB"/>
    <w:rsid w:val="60CD8BDC"/>
    <w:rsid w:val="60D94DA5"/>
    <w:rsid w:val="611F02AE"/>
    <w:rsid w:val="61206DDB"/>
    <w:rsid w:val="612FF87F"/>
    <w:rsid w:val="6131CF94"/>
    <w:rsid w:val="61384277"/>
    <w:rsid w:val="61546B7F"/>
    <w:rsid w:val="61697436"/>
    <w:rsid w:val="617E6A4F"/>
    <w:rsid w:val="618BACF6"/>
    <w:rsid w:val="618DB74B"/>
    <w:rsid w:val="618F23F4"/>
    <w:rsid w:val="61910AE4"/>
    <w:rsid w:val="6196FDD7"/>
    <w:rsid w:val="61979276"/>
    <w:rsid w:val="61A77DB8"/>
    <w:rsid w:val="61CA949D"/>
    <w:rsid w:val="61CCDD2B"/>
    <w:rsid w:val="61EC2127"/>
    <w:rsid w:val="61F5ACC8"/>
    <w:rsid w:val="61F9268F"/>
    <w:rsid w:val="62003CDC"/>
    <w:rsid w:val="62082453"/>
    <w:rsid w:val="62186D3F"/>
    <w:rsid w:val="621D5BF4"/>
    <w:rsid w:val="62254078"/>
    <w:rsid w:val="62272355"/>
    <w:rsid w:val="622B4AC1"/>
    <w:rsid w:val="622EDAE5"/>
    <w:rsid w:val="62302719"/>
    <w:rsid w:val="625F5A25"/>
    <w:rsid w:val="625FC9E7"/>
    <w:rsid w:val="62662F52"/>
    <w:rsid w:val="626F94EE"/>
    <w:rsid w:val="627F0049"/>
    <w:rsid w:val="62928A5D"/>
    <w:rsid w:val="62983AA8"/>
    <w:rsid w:val="62A0A87D"/>
    <w:rsid w:val="62A60E86"/>
    <w:rsid w:val="62C4FDFB"/>
    <w:rsid w:val="62C7F8EA"/>
    <w:rsid w:val="62D9BE10"/>
    <w:rsid w:val="62F688EE"/>
    <w:rsid w:val="6301A6D0"/>
    <w:rsid w:val="63022FB0"/>
    <w:rsid w:val="631186F6"/>
    <w:rsid w:val="631ED36C"/>
    <w:rsid w:val="632B14B6"/>
    <w:rsid w:val="63344870"/>
    <w:rsid w:val="634EBEC9"/>
    <w:rsid w:val="635583EE"/>
    <w:rsid w:val="63574F2D"/>
    <w:rsid w:val="63709F91"/>
    <w:rsid w:val="63B57D3D"/>
    <w:rsid w:val="63C4CC61"/>
    <w:rsid w:val="63F93D5A"/>
    <w:rsid w:val="640430ED"/>
    <w:rsid w:val="64052ACA"/>
    <w:rsid w:val="641AA736"/>
    <w:rsid w:val="641BD615"/>
    <w:rsid w:val="6426E53B"/>
    <w:rsid w:val="643719AB"/>
    <w:rsid w:val="644621DA"/>
    <w:rsid w:val="644EE8BB"/>
    <w:rsid w:val="645AB717"/>
    <w:rsid w:val="64AA6FA9"/>
    <w:rsid w:val="64AC2E95"/>
    <w:rsid w:val="64E6859B"/>
    <w:rsid w:val="64F305AD"/>
    <w:rsid w:val="64F776A3"/>
    <w:rsid w:val="65041CDE"/>
    <w:rsid w:val="65099044"/>
    <w:rsid w:val="65271D8C"/>
    <w:rsid w:val="6534CF08"/>
    <w:rsid w:val="654A26BD"/>
    <w:rsid w:val="6562570D"/>
    <w:rsid w:val="656D8F25"/>
    <w:rsid w:val="656E1F6E"/>
    <w:rsid w:val="657079CB"/>
    <w:rsid w:val="657D3333"/>
    <w:rsid w:val="65B32A06"/>
    <w:rsid w:val="65FA419D"/>
    <w:rsid w:val="65FB94F0"/>
    <w:rsid w:val="6605D7D3"/>
    <w:rsid w:val="660B6C20"/>
    <w:rsid w:val="660DE07B"/>
    <w:rsid w:val="660E01AA"/>
    <w:rsid w:val="661C20D2"/>
    <w:rsid w:val="666D8460"/>
    <w:rsid w:val="66731A5A"/>
    <w:rsid w:val="66780DAD"/>
    <w:rsid w:val="66A2B60D"/>
    <w:rsid w:val="66B43794"/>
    <w:rsid w:val="66BC7D07"/>
    <w:rsid w:val="66C1D0CB"/>
    <w:rsid w:val="66D87A3D"/>
    <w:rsid w:val="670A45C3"/>
    <w:rsid w:val="6711A7C8"/>
    <w:rsid w:val="67160BAB"/>
    <w:rsid w:val="671BEB1A"/>
    <w:rsid w:val="6741189C"/>
    <w:rsid w:val="674187BD"/>
    <w:rsid w:val="67662429"/>
    <w:rsid w:val="67781754"/>
    <w:rsid w:val="677C37C2"/>
    <w:rsid w:val="679180E8"/>
    <w:rsid w:val="679D2E09"/>
    <w:rsid w:val="679DDDAA"/>
    <w:rsid w:val="67ACF4A2"/>
    <w:rsid w:val="67B32258"/>
    <w:rsid w:val="67B3AE40"/>
    <w:rsid w:val="67BA7866"/>
    <w:rsid w:val="67CA218C"/>
    <w:rsid w:val="67D0BA2A"/>
    <w:rsid w:val="67DDA882"/>
    <w:rsid w:val="67EA6D39"/>
    <w:rsid w:val="67F0762B"/>
    <w:rsid w:val="67F89F53"/>
    <w:rsid w:val="68074912"/>
    <w:rsid w:val="6818259A"/>
    <w:rsid w:val="682CA157"/>
    <w:rsid w:val="682D6580"/>
    <w:rsid w:val="683B3869"/>
    <w:rsid w:val="683D4DB3"/>
    <w:rsid w:val="684033CF"/>
    <w:rsid w:val="686934C1"/>
    <w:rsid w:val="686C6EE4"/>
    <w:rsid w:val="6878FEC0"/>
    <w:rsid w:val="687EF9E3"/>
    <w:rsid w:val="689500EE"/>
    <w:rsid w:val="68A5A548"/>
    <w:rsid w:val="68AE5CD9"/>
    <w:rsid w:val="68B327CF"/>
    <w:rsid w:val="68B79342"/>
    <w:rsid w:val="68C1B06E"/>
    <w:rsid w:val="68C6BE14"/>
    <w:rsid w:val="68E424F4"/>
    <w:rsid w:val="68FE5A02"/>
    <w:rsid w:val="6929167B"/>
    <w:rsid w:val="6933088A"/>
    <w:rsid w:val="6943DD08"/>
    <w:rsid w:val="694669B5"/>
    <w:rsid w:val="694DD589"/>
    <w:rsid w:val="694E7B83"/>
    <w:rsid w:val="6964CEFC"/>
    <w:rsid w:val="696A9DC8"/>
    <w:rsid w:val="6985C39C"/>
    <w:rsid w:val="6995B010"/>
    <w:rsid w:val="6999DDF5"/>
    <w:rsid w:val="69B17A35"/>
    <w:rsid w:val="69C9A896"/>
    <w:rsid w:val="69DA99DB"/>
    <w:rsid w:val="69F0F9B3"/>
    <w:rsid w:val="69FC0294"/>
    <w:rsid w:val="6A0D5A5A"/>
    <w:rsid w:val="6A2014FF"/>
    <w:rsid w:val="6A3401CD"/>
    <w:rsid w:val="6A3E1D46"/>
    <w:rsid w:val="6A4AFBE2"/>
    <w:rsid w:val="6A5BB273"/>
    <w:rsid w:val="6A6EF8FD"/>
    <w:rsid w:val="6A7B25FE"/>
    <w:rsid w:val="6A7F9B66"/>
    <w:rsid w:val="6A82A8E2"/>
    <w:rsid w:val="6A845266"/>
    <w:rsid w:val="6A8C25A9"/>
    <w:rsid w:val="6A8C3372"/>
    <w:rsid w:val="6A96DE4B"/>
    <w:rsid w:val="6AA0680E"/>
    <w:rsid w:val="6AA2A5B2"/>
    <w:rsid w:val="6AACF7F7"/>
    <w:rsid w:val="6ABE2B53"/>
    <w:rsid w:val="6AC11D5B"/>
    <w:rsid w:val="6AD36868"/>
    <w:rsid w:val="6AD393F6"/>
    <w:rsid w:val="6AE6FD3A"/>
    <w:rsid w:val="6B05D206"/>
    <w:rsid w:val="6B09D8EA"/>
    <w:rsid w:val="6B120EBA"/>
    <w:rsid w:val="6B12C1F3"/>
    <w:rsid w:val="6B21E711"/>
    <w:rsid w:val="6B2561CA"/>
    <w:rsid w:val="6B2C13CB"/>
    <w:rsid w:val="6B336281"/>
    <w:rsid w:val="6B4DD56F"/>
    <w:rsid w:val="6B51C2D4"/>
    <w:rsid w:val="6B5545CF"/>
    <w:rsid w:val="6B5561AE"/>
    <w:rsid w:val="6B79A920"/>
    <w:rsid w:val="6B7A3156"/>
    <w:rsid w:val="6B908AEA"/>
    <w:rsid w:val="6B91E985"/>
    <w:rsid w:val="6B9818D3"/>
    <w:rsid w:val="6BA5C23A"/>
    <w:rsid w:val="6BA9365E"/>
    <w:rsid w:val="6BC220BE"/>
    <w:rsid w:val="6BC3F04A"/>
    <w:rsid w:val="6BC428EA"/>
    <w:rsid w:val="6BF7B902"/>
    <w:rsid w:val="6BFE44E8"/>
    <w:rsid w:val="6C066E96"/>
    <w:rsid w:val="6C130B73"/>
    <w:rsid w:val="6C2AD6FB"/>
    <w:rsid w:val="6C3DB88A"/>
    <w:rsid w:val="6C4032B9"/>
    <w:rsid w:val="6C44C68A"/>
    <w:rsid w:val="6C53B797"/>
    <w:rsid w:val="6C60A5E5"/>
    <w:rsid w:val="6C77321D"/>
    <w:rsid w:val="6C7E7787"/>
    <w:rsid w:val="6C7FBA8A"/>
    <w:rsid w:val="6C840E5B"/>
    <w:rsid w:val="6C8703B5"/>
    <w:rsid w:val="6C90787A"/>
    <w:rsid w:val="6C94A06E"/>
    <w:rsid w:val="6CBAF373"/>
    <w:rsid w:val="6CD15E50"/>
    <w:rsid w:val="6CD2CAFF"/>
    <w:rsid w:val="6CD55A07"/>
    <w:rsid w:val="6CDADEBF"/>
    <w:rsid w:val="6D0393D1"/>
    <w:rsid w:val="6D15601B"/>
    <w:rsid w:val="6D19DDCF"/>
    <w:rsid w:val="6D266E96"/>
    <w:rsid w:val="6D275DB2"/>
    <w:rsid w:val="6D345ECE"/>
    <w:rsid w:val="6D36C54F"/>
    <w:rsid w:val="6D420F7C"/>
    <w:rsid w:val="6D55FAE8"/>
    <w:rsid w:val="6D56E1F0"/>
    <w:rsid w:val="6D7A865C"/>
    <w:rsid w:val="6D80DCE5"/>
    <w:rsid w:val="6D999BB4"/>
    <w:rsid w:val="6DA831A1"/>
    <w:rsid w:val="6DB3926E"/>
    <w:rsid w:val="6DD8A8C5"/>
    <w:rsid w:val="6DE2A284"/>
    <w:rsid w:val="6DEA1399"/>
    <w:rsid w:val="6DED7EB0"/>
    <w:rsid w:val="6E18C50B"/>
    <w:rsid w:val="6E278EDB"/>
    <w:rsid w:val="6E2EEC53"/>
    <w:rsid w:val="6E32D289"/>
    <w:rsid w:val="6E38E387"/>
    <w:rsid w:val="6E3DD252"/>
    <w:rsid w:val="6E436159"/>
    <w:rsid w:val="6E44A8E0"/>
    <w:rsid w:val="6E568EF6"/>
    <w:rsid w:val="6E5F2C66"/>
    <w:rsid w:val="6E63A60E"/>
    <w:rsid w:val="6E6CA960"/>
    <w:rsid w:val="6E6EED51"/>
    <w:rsid w:val="6E75A0F7"/>
    <w:rsid w:val="6E7F4640"/>
    <w:rsid w:val="6EA3EDF4"/>
    <w:rsid w:val="6EA3F253"/>
    <w:rsid w:val="6EB415AE"/>
    <w:rsid w:val="6EB8A50B"/>
    <w:rsid w:val="6EB9F6CF"/>
    <w:rsid w:val="6EBB795E"/>
    <w:rsid w:val="6ECBB5F3"/>
    <w:rsid w:val="6ED60128"/>
    <w:rsid w:val="6F0FEE9E"/>
    <w:rsid w:val="6F0FFA63"/>
    <w:rsid w:val="6F1B4023"/>
    <w:rsid w:val="6F2FF5E4"/>
    <w:rsid w:val="6F4B4A3D"/>
    <w:rsid w:val="6F5CBBED"/>
    <w:rsid w:val="6F6B10BA"/>
    <w:rsid w:val="6F6C5147"/>
    <w:rsid w:val="6F7321DD"/>
    <w:rsid w:val="6F795F2E"/>
    <w:rsid w:val="6F7B4B23"/>
    <w:rsid w:val="6F7F0187"/>
    <w:rsid w:val="6F841E61"/>
    <w:rsid w:val="6F8FFB96"/>
    <w:rsid w:val="6F911B5A"/>
    <w:rsid w:val="6FA4F245"/>
    <w:rsid w:val="6FB147F9"/>
    <w:rsid w:val="6FC18472"/>
    <w:rsid w:val="6FC4EBDA"/>
    <w:rsid w:val="6FD4AA95"/>
    <w:rsid w:val="6FD8B43E"/>
    <w:rsid w:val="6FDD41B1"/>
    <w:rsid w:val="6FDE5A87"/>
    <w:rsid w:val="6FE4BED1"/>
    <w:rsid w:val="6FE7A028"/>
    <w:rsid w:val="6FE7DEB3"/>
    <w:rsid w:val="6FF4F923"/>
    <w:rsid w:val="6FFFA12B"/>
    <w:rsid w:val="7017DA28"/>
    <w:rsid w:val="7017DF66"/>
    <w:rsid w:val="701C2710"/>
    <w:rsid w:val="701EC981"/>
    <w:rsid w:val="7029CF1B"/>
    <w:rsid w:val="702D9502"/>
    <w:rsid w:val="7038F634"/>
    <w:rsid w:val="704B6BB1"/>
    <w:rsid w:val="704BB888"/>
    <w:rsid w:val="7061DDBB"/>
    <w:rsid w:val="7064A9F7"/>
    <w:rsid w:val="706BDD55"/>
    <w:rsid w:val="7077EB8C"/>
    <w:rsid w:val="70786415"/>
    <w:rsid w:val="70846B8C"/>
    <w:rsid w:val="70A2ACA5"/>
    <w:rsid w:val="70ABE258"/>
    <w:rsid w:val="70B4524C"/>
    <w:rsid w:val="70B51CA2"/>
    <w:rsid w:val="70CF082C"/>
    <w:rsid w:val="70D876A1"/>
    <w:rsid w:val="70D8CF62"/>
    <w:rsid w:val="70E35465"/>
    <w:rsid w:val="70EEA408"/>
    <w:rsid w:val="70F4D920"/>
    <w:rsid w:val="70F5C02A"/>
    <w:rsid w:val="7104104C"/>
    <w:rsid w:val="711D5757"/>
    <w:rsid w:val="711F30DC"/>
    <w:rsid w:val="7122A884"/>
    <w:rsid w:val="7126BEB8"/>
    <w:rsid w:val="713A1898"/>
    <w:rsid w:val="713ADD02"/>
    <w:rsid w:val="713D5445"/>
    <w:rsid w:val="714F292C"/>
    <w:rsid w:val="715E0281"/>
    <w:rsid w:val="71632D93"/>
    <w:rsid w:val="71676405"/>
    <w:rsid w:val="716B7CDE"/>
    <w:rsid w:val="719C39BF"/>
    <w:rsid w:val="71E67308"/>
    <w:rsid w:val="7209681A"/>
    <w:rsid w:val="72122B80"/>
    <w:rsid w:val="722659B5"/>
    <w:rsid w:val="72340F21"/>
    <w:rsid w:val="725CCD2B"/>
    <w:rsid w:val="725E0649"/>
    <w:rsid w:val="7262F9FB"/>
    <w:rsid w:val="727DD9A2"/>
    <w:rsid w:val="7291A986"/>
    <w:rsid w:val="7295B4A3"/>
    <w:rsid w:val="7296ABAF"/>
    <w:rsid w:val="729B3FDA"/>
    <w:rsid w:val="72B2E164"/>
    <w:rsid w:val="72C35CCC"/>
    <w:rsid w:val="72D99B5F"/>
    <w:rsid w:val="72DB32B7"/>
    <w:rsid w:val="72DB67D9"/>
    <w:rsid w:val="7304A597"/>
    <w:rsid w:val="7313DB30"/>
    <w:rsid w:val="73202CB5"/>
    <w:rsid w:val="732FEA15"/>
    <w:rsid w:val="7369F424"/>
    <w:rsid w:val="736E2DEF"/>
    <w:rsid w:val="73852B8E"/>
    <w:rsid w:val="739F1BF5"/>
    <w:rsid w:val="73A0519E"/>
    <w:rsid w:val="73A1714B"/>
    <w:rsid w:val="73C324D9"/>
    <w:rsid w:val="73D2CD75"/>
    <w:rsid w:val="73DC8B00"/>
    <w:rsid w:val="73E5EDC4"/>
    <w:rsid w:val="73E8B18F"/>
    <w:rsid w:val="73E91E3E"/>
    <w:rsid w:val="73EBACBD"/>
    <w:rsid w:val="73FA8FEF"/>
    <w:rsid w:val="73FBBE50"/>
    <w:rsid w:val="74123CF4"/>
    <w:rsid w:val="741578D5"/>
    <w:rsid w:val="74201795"/>
    <w:rsid w:val="74266615"/>
    <w:rsid w:val="742B73B2"/>
    <w:rsid w:val="742FD3C5"/>
    <w:rsid w:val="7435719C"/>
    <w:rsid w:val="743F4512"/>
    <w:rsid w:val="7445C8D8"/>
    <w:rsid w:val="744C4554"/>
    <w:rsid w:val="7458549A"/>
    <w:rsid w:val="747DEBFB"/>
    <w:rsid w:val="74890D89"/>
    <w:rsid w:val="748F11E0"/>
    <w:rsid w:val="7497F748"/>
    <w:rsid w:val="74AA64E3"/>
    <w:rsid w:val="74B2148C"/>
    <w:rsid w:val="74C2F7F8"/>
    <w:rsid w:val="74D8AD21"/>
    <w:rsid w:val="74E1CF90"/>
    <w:rsid w:val="74E71043"/>
    <w:rsid w:val="74EBF077"/>
    <w:rsid w:val="74F8C977"/>
    <w:rsid w:val="74FD556C"/>
    <w:rsid w:val="7526DF8D"/>
    <w:rsid w:val="753A58F2"/>
    <w:rsid w:val="753CA667"/>
    <w:rsid w:val="75593089"/>
    <w:rsid w:val="755C7A94"/>
    <w:rsid w:val="75676067"/>
    <w:rsid w:val="7570381D"/>
    <w:rsid w:val="757DA269"/>
    <w:rsid w:val="758CB8CA"/>
    <w:rsid w:val="75932D73"/>
    <w:rsid w:val="75A333B2"/>
    <w:rsid w:val="75ACA0CD"/>
    <w:rsid w:val="75B93F8F"/>
    <w:rsid w:val="75C1759D"/>
    <w:rsid w:val="75F71DB1"/>
    <w:rsid w:val="760DA0DE"/>
    <w:rsid w:val="762A480E"/>
    <w:rsid w:val="76391911"/>
    <w:rsid w:val="76418FB4"/>
    <w:rsid w:val="765028A7"/>
    <w:rsid w:val="766AAAC2"/>
    <w:rsid w:val="76751A55"/>
    <w:rsid w:val="767F4CB1"/>
    <w:rsid w:val="768037DD"/>
    <w:rsid w:val="769045AF"/>
    <w:rsid w:val="76A05646"/>
    <w:rsid w:val="76ADD16F"/>
    <w:rsid w:val="76F6635B"/>
    <w:rsid w:val="7705EE87"/>
    <w:rsid w:val="771D06CB"/>
    <w:rsid w:val="7729E0E9"/>
    <w:rsid w:val="772FDEFC"/>
    <w:rsid w:val="774257CF"/>
    <w:rsid w:val="775562C2"/>
    <w:rsid w:val="77565592"/>
    <w:rsid w:val="775CB195"/>
    <w:rsid w:val="77757CD4"/>
    <w:rsid w:val="77798383"/>
    <w:rsid w:val="777F638C"/>
    <w:rsid w:val="7781F7A4"/>
    <w:rsid w:val="77840CBB"/>
    <w:rsid w:val="77C424B1"/>
    <w:rsid w:val="77D8400F"/>
    <w:rsid w:val="77F6209F"/>
    <w:rsid w:val="7800B65D"/>
    <w:rsid w:val="7812539A"/>
    <w:rsid w:val="78175B41"/>
    <w:rsid w:val="78200230"/>
    <w:rsid w:val="7830CE2F"/>
    <w:rsid w:val="7836AB27"/>
    <w:rsid w:val="784B8C44"/>
    <w:rsid w:val="784D93A0"/>
    <w:rsid w:val="785146B1"/>
    <w:rsid w:val="78574B56"/>
    <w:rsid w:val="78600975"/>
    <w:rsid w:val="7864EF3B"/>
    <w:rsid w:val="78720CB8"/>
    <w:rsid w:val="789D88B7"/>
    <w:rsid w:val="78A6167B"/>
    <w:rsid w:val="78AD1DF1"/>
    <w:rsid w:val="78AE36B6"/>
    <w:rsid w:val="78D53549"/>
    <w:rsid w:val="78E11854"/>
    <w:rsid w:val="78F1B27F"/>
    <w:rsid w:val="78F871DF"/>
    <w:rsid w:val="790865AC"/>
    <w:rsid w:val="79121100"/>
    <w:rsid w:val="79195E87"/>
    <w:rsid w:val="7926841B"/>
    <w:rsid w:val="79515266"/>
    <w:rsid w:val="796506D1"/>
    <w:rsid w:val="7969DCF8"/>
    <w:rsid w:val="796B020E"/>
    <w:rsid w:val="796F53F3"/>
    <w:rsid w:val="798E82EA"/>
    <w:rsid w:val="79D8ACA0"/>
    <w:rsid w:val="79F18489"/>
    <w:rsid w:val="7A0A99BC"/>
    <w:rsid w:val="7A236DE3"/>
    <w:rsid w:val="7A65A9E5"/>
    <w:rsid w:val="7A71F169"/>
    <w:rsid w:val="7A7A64C5"/>
    <w:rsid w:val="7A8CD2F7"/>
    <w:rsid w:val="7AAD12FE"/>
    <w:rsid w:val="7ABB7588"/>
    <w:rsid w:val="7ACD67AA"/>
    <w:rsid w:val="7ACDA0FE"/>
    <w:rsid w:val="7AD20BA6"/>
    <w:rsid w:val="7ADFFDF9"/>
    <w:rsid w:val="7AE198F6"/>
    <w:rsid w:val="7B17977D"/>
    <w:rsid w:val="7B3E2F1F"/>
    <w:rsid w:val="7B3FE442"/>
    <w:rsid w:val="7B4A9BDB"/>
    <w:rsid w:val="7B57F0D5"/>
    <w:rsid w:val="7B5C43A9"/>
    <w:rsid w:val="7B6A37A2"/>
    <w:rsid w:val="7B6CA8FE"/>
    <w:rsid w:val="7B6F5269"/>
    <w:rsid w:val="7B84CD5F"/>
    <w:rsid w:val="7B861635"/>
    <w:rsid w:val="7B97C50E"/>
    <w:rsid w:val="7BA63B03"/>
    <w:rsid w:val="7BC360CF"/>
    <w:rsid w:val="7BF12896"/>
    <w:rsid w:val="7BF87A88"/>
    <w:rsid w:val="7BFA91DB"/>
    <w:rsid w:val="7C01E495"/>
    <w:rsid w:val="7C0A764C"/>
    <w:rsid w:val="7C2E3997"/>
    <w:rsid w:val="7C3F7842"/>
    <w:rsid w:val="7C4A6960"/>
    <w:rsid w:val="7C54B53D"/>
    <w:rsid w:val="7C54E2E4"/>
    <w:rsid w:val="7C56311D"/>
    <w:rsid w:val="7C567958"/>
    <w:rsid w:val="7C5846BB"/>
    <w:rsid w:val="7C5ADF72"/>
    <w:rsid w:val="7C61B472"/>
    <w:rsid w:val="7C6A8098"/>
    <w:rsid w:val="7C6D327F"/>
    <w:rsid w:val="7C7FA9BB"/>
    <w:rsid w:val="7C8D7F80"/>
    <w:rsid w:val="7C9B7D96"/>
    <w:rsid w:val="7C9C6F6D"/>
    <w:rsid w:val="7CA3BEC0"/>
    <w:rsid w:val="7CAC9FE0"/>
    <w:rsid w:val="7CCA1EFC"/>
    <w:rsid w:val="7CD201E2"/>
    <w:rsid w:val="7CEA4E81"/>
    <w:rsid w:val="7CEC3608"/>
    <w:rsid w:val="7CECB0BD"/>
    <w:rsid w:val="7CF5C334"/>
    <w:rsid w:val="7CFDCEE2"/>
    <w:rsid w:val="7D0579B1"/>
    <w:rsid w:val="7D0EA470"/>
    <w:rsid w:val="7D11769E"/>
    <w:rsid w:val="7D11C127"/>
    <w:rsid w:val="7D15F853"/>
    <w:rsid w:val="7D1EF506"/>
    <w:rsid w:val="7D34CCBA"/>
    <w:rsid w:val="7D38958E"/>
    <w:rsid w:val="7D418C72"/>
    <w:rsid w:val="7D428EFA"/>
    <w:rsid w:val="7D71E0E1"/>
    <w:rsid w:val="7DC3A1F4"/>
    <w:rsid w:val="7DDFB1A5"/>
    <w:rsid w:val="7DE572B7"/>
    <w:rsid w:val="7DEDD9D3"/>
    <w:rsid w:val="7DFDB859"/>
    <w:rsid w:val="7E199DCD"/>
    <w:rsid w:val="7E346527"/>
    <w:rsid w:val="7E3858F5"/>
    <w:rsid w:val="7E3A6755"/>
    <w:rsid w:val="7E5F3D7B"/>
    <w:rsid w:val="7E73447B"/>
    <w:rsid w:val="7E92D763"/>
    <w:rsid w:val="7EAC0EA1"/>
    <w:rsid w:val="7EB3BBEA"/>
    <w:rsid w:val="7EC1E8A4"/>
    <w:rsid w:val="7ECBCE68"/>
    <w:rsid w:val="7EE84A53"/>
    <w:rsid w:val="7EF164C9"/>
    <w:rsid w:val="7EF91956"/>
    <w:rsid w:val="7F055AB6"/>
    <w:rsid w:val="7F0E7FCE"/>
    <w:rsid w:val="7F180B77"/>
    <w:rsid w:val="7F1E7459"/>
    <w:rsid w:val="7F26CB78"/>
    <w:rsid w:val="7F2ED2B1"/>
    <w:rsid w:val="7F46ACD8"/>
    <w:rsid w:val="7F5AFF2D"/>
    <w:rsid w:val="7F5EAE61"/>
    <w:rsid w:val="7F5F3438"/>
    <w:rsid w:val="7F726C61"/>
    <w:rsid w:val="7F7477F0"/>
    <w:rsid w:val="7F847D35"/>
    <w:rsid w:val="7F869AAD"/>
    <w:rsid w:val="7F974774"/>
    <w:rsid w:val="7FA53A0E"/>
    <w:rsid w:val="7FB63877"/>
    <w:rsid w:val="7FDBE7B4"/>
    <w:rsid w:val="7FFA3133"/>
    <w:rsid w:val="7FFC056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A2F92"/>
  <w15:docId w15:val="{3FF6DC91-F378-41E8-B810-A03A0C4D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2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287A8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link w:val="BodyTextChar"/>
    <w:rsid w:val="00392BBA"/>
    <w:pPr>
      <w:numPr>
        <w:numId w:val="26"/>
      </w:numPr>
    </w:pPr>
  </w:style>
  <w:style w:type="paragraph" w:styleId="BodyText2">
    <w:name w:val="Body Text 2"/>
    <w:basedOn w:val="Normal"/>
    <w:rsid w:val="00392BBA"/>
    <w:pPr>
      <w:numPr>
        <w:ilvl w:val="1"/>
        <w:numId w:val="26"/>
      </w:numPr>
    </w:pPr>
    <w:rPr>
      <w:u w:val="single"/>
    </w:rPr>
  </w:style>
  <w:style w:type="paragraph" w:customStyle="1" w:styleId="Dotpoint">
    <w:name w:val="Dot point"/>
    <w:basedOn w:val="Normal"/>
    <w:rsid w:val="00392BBA"/>
    <w:pPr>
      <w:tabs>
        <w:tab w:val="num" w:pos="360"/>
        <w:tab w:val="num" w:pos="709"/>
        <w:tab w:val="left" w:pos="851"/>
      </w:tabs>
      <w:ind w:left="360" w:hanging="360"/>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link w:val="ListParagraphChar"/>
    <w:uiPriority w:val="34"/>
    <w:qFormat/>
    <w:rsid w:val="00522DA9"/>
    <w:pPr>
      <w:numPr>
        <w:ilvl w:val="1"/>
        <w:numId w:val="42"/>
      </w:numPr>
      <w:tabs>
        <w:tab w:val="left" w:pos="340"/>
      </w:tabs>
      <w:spacing w:after="0"/>
    </w:pPr>
    <w:rPr>
      <w:rFonts w:ascii="Trebuchet MS" w:eastAsiaTheme="minorHAnsi" w:hAnsi="Trebuchet MS" w:cstheme="minorBidi"/>
      <w:sz w:val="22"/>
      <w:szCs w:val="22"/>
      <w:lang w:eastAsia="en-US"/>
    </w:rPr>
  </w:style>
  <w:style w:type="character" w:customStyle="1" w:styleId="ListParagraphChar">
    <w:name w:val="List Paragraph Char"/>
    <w:basedOn w:val="DefaultParagraphFont"/>
    <w:link w:val="ListParagraph"/>
    <w:uiPriority w:val="34"/>
    <w:rsid w:val="00522DA9"/>
    <w:rPr>
      <w:rFonts w:ascii="Trebuchet MS" w:eastAsiaTheme="minorHAnsi" w:hAnsi="Trebuchet MS" w:cstheme="minorBidi"/>
      <w:sz w:val="22"/>
      <w:szCs w:val="22"/>
      <w:lang w:eastAsia="en-US"/>
    </w:rPr>
  </w:style>
  <w:style w:type="paragraph" w:styleId="Revision">
    <w:name w:val="Revision"/>
    <w:hidden/>
    <w:uiPriority w:val="99"/>
    <w:semiHidden/>
    <w:rsid w:val="0010732A"/>
    <w:pPr>
      <w:numPr>
        <w:ilvl w:val="2"/>
        <w:numId w:val="42"/>
      </w:numPr>
    </w:pPr>
    <w:rPr>
      <w:sz w:val="24"/>
    </w:rPr>
  </w:style>
  <w:style w:type="paragraph" w:customStyle="1" w:styleId="OutlineNumbered1">
    <w:name w:val="Outline Numbered 1"/>
    <w:basedOn w:val="Normal"/>
    <w:link w:val="OutlineNumbered1Char"/>
    <w:rsid w:val="00983FF0"/>
    <w:pPr>
      <w:numPr>
        <w:numId w:val="16"/>
      </w:numPr>
      <w:spacing w:after="0"/>
    </w:pPr>
  </w:style>
  <w:style w:type="character" w:customStyle="1" w:styleId="OutlineNumbered1Char">
    <w:name w:val="Outline Numbered 1 Char"/>
    <w:basedOn w:val="DefaultParagraphFont"/>
    <w:link w:val="OutlineNumbered1"/>
    <w:rsid w:val="00983FF0"/>
    <w:rPr>
      <w:sz w:val="24"/>
    </w:rPr>
  </w:style>
  <w:style w:type="paragraph" w:customStyle="1" w:styleId="OutlineNumbered2">
    <w:name w:val="Outline Numbered 2"/>
    <w:basedOn w:val="Normal"/>
    <w:link w:val="OutlineNumbered2Char"/>
    <w:rsid w:val="00983FF0"/>
    <w:pPr>
      <w:numPr>
        <w:ilvl w:val="1"/>
        <w:numId w:val="16"/>
      </w:numPr>
      <w:spacing w:after="0"/>
    </w:pPr>
  </w:style>
  <w:style w:type="character" w:customStyle="1" w:styleId="OutlineNumbered2Char">
    <w:name w:val="Outline Numbered 2 Char"/>
    <w:basedOn w:val="DefaultParagraphFont"/>
    <w:link w:val="OutlineNumbered2"/>
    <w:rsid w:val="00983FF0"/>
    <w:rPr>
      <w:sz w:val="24"/>
    </w:rPr>
  </w:style>
  <w:style w:type="paragraph" w:customStyle="1" w:styleId="OutlineNumbered3">
    <w:name w:val="Outline Numbered 3"/>
    <w:basedOn w:val="Normal"/>
    <w:link w:val="OutlineNumbered3Char"/>
    <w:rsid w:val="00983FF0"/>
    <w:pPr>
      <w:numPr>
        <w:ilvl w:val="2"/>
        <w:numId w:val="16"/>
      </w:numPr>
      <w:spacing w:after="0"/>
    </w:pPr>
  </w:style>
  <w:style w:type="character" w:customStyle="1" w:styleId="OutlineNumbered3Char">
    <w:name w:val="Outline Numbered 3 Char"/>
    <w:basedOn w:val="DefaultParagraphFont"/>
    <w:link w:val="OutlineNumbered3"/>
    <w:rsid w:val="00983FF0"/>
    <w:rPr>
      <w:sz w:val="24"/>
    </w:rPr>
  </w:style>
  <w:style w:type="character" w:customStyle="1" w:styleId="Heading5Char">
    <w:name w:val="Heading 5 Char"/>
    <w:basedOn w:val="DefaultParagraphFont"/>
    <w:link w:val="Heading5"/>
    <w:uiPriority w:val="9"/>
    <w:rsid w:val="00287A88"/>
    <w:rPr>
      <w:rFonts w:asciiTheme="majorHAnsi" w:eastAsiaTheme="majorEastAsia" w:hAnsiTheme="majorHAnsi" w:cstheme="majorBidi"/>
      <w:color w:val="365F91" w:themeColor="accent1" w:themeShade="BF"/>
      <w:sz w:val="24"/>
    </w:rPr>
  </w:style>
  <w:style w:type="character" w:customStyle="1" w:styleId="CharAmSchText">
    <w:name w:val="CharAmSchText"/>
    <w:basedOn w:val="DefaultParagraphFont"/>
    <w:uiPriority w:val="1"/>
    <w:qFormat/>
    <w:rsid w:val="008C02DC"/>
  </w:style>
  <w:style w:type="paragraph" w:customStyle="1" w:styleId="subsection">
    <w:name w:val="subsection"/>
    <w:aliases w:val="ss,Subsection,t_Main"/>
    <w:basedOn w:val="Normal"/>
    <w:link w:val="subsectionChar"/>
    <w:rsid w:val="008C02DC"/>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8C02DC"/>
    <w:rPr>
      <w:sz w:val="22"/>
    </w:rPr>
  </w:style>
  <w:style w:type="paragraph" w:customStyle="1" w:styleId="Definition">
    <w:name w:val="Definition"/>
    <w:aliases w:val="dd,t_Defn"/>
    <w:basedOn w:val="Normal"/>
    <w:rsid w:val="005F1C6C"/>
    <w:pPr>
      <w:spacing w:before="180" w:after="0"/>
      <w:ind w:left="1134"/>
    </w:pPr>
    <w:rPr>
      <w:sz w:val="22"/>
    </w:rPr>
  </w:style>
  <w:style w:type="paragraph" w:customStyle="1" w:styleId="paragraph">
    <w:name w:val="paragraph"/>
    <w:aliases w:val="a,t_Para"/>
    <w:basedOn w:val="Normal"/>
    <w:link w:val="paragraphChar"/>
    <w:rsid w:val="005F1C6C"/>
    <w:pPr>
      <w:tabs>
        <w:tab w:val="right" w:pos="1531"/>
      </w:tabs>
      <w:spacing w:before="40" w:after="0"/>
      <w:ind w:left="1644" w:hanging="1644"/>
    </w:pPr>
    <w:rPr>
      <w:sz w:val="22"/>
    </w:rPr>
  </w:style>
  <w:style w:type="character" w:customStyle="1" w:styleId="paragraphChar">
    <w:name w:val="paragraph Char"/>
    <w:aliases w:val="a Char"/>
    <w:link w:val="paragraph"/>
    <w:locked/>
    <w:rsid w:val="005F1C6C"/>
    <w:rPr>
      <w:sz w:val="22"/>
    </w:rPr>
  </w:style>
  <w:style w:type="paragraph" w:customStyle="1" w:styleId="paragraphsub">
    <w:name w:val="paragraph(sub)"/>
    <w:aliases w:val="aa,t_Subpara"/>
    <w:basedOn w:val="Normal"/>
    <w:rsid w:val="003D213B"/>
    <w:pPr>
      <w:tabs>
        <w:tab w:val="right" w:pos="1985"/>
      </w:tabs>
      <w:spacing w:before="40" w:after="0"/>
      <w:ind w:left="2098" w:hanging="2098"/>
    </w:pPr>
    <w:rPr>
      <w:sz w:val="22"/>
    </w:rPr>
  </w:style>
  <w:style w:type="paragraph" w:customStyle="1" w:styleId="ActHead5">
    <w:name w:val="ActHead 5"/>
    <w:aliases w:val="s,h5_Section"/>
    <w:basedOn w:val="Normal"/>
    <w:next w:val="subsection"/>
    <w:link w:val="ActHead5Char"/>
    <w:qFormat/>
    <w:rsid w:val="00C3144B"/>
    <w:pPr>
      <w:keepNext/>
      <w:keepLines/>
      <w:spacing w:before="280" w:after="0"/>
      <w:ind w:left="1134" w:hanging="1134"/>
      <w:outlineLvl w:val="4"/>
    </w:pPr>
    <w:rPr>
      <w:b/>
      <w:kern w:val="28"/>
    </w:rPr>
  </w:style>
  <w:style w:type="paragraph" w:customStyle="1" w:styleId="notetext">
    <w:name w:val="note(text)"/>
    <w:aliases w:val="n,n_Main"/>
    <w:basedOn w:val="Normal"/>
    <w:link w:val="notetextChar"/>
    <w:rsid w:val="00C3144B"/>
    <w:pPr>
      <w:spacing w:before="122" w:after="0"/>
      <w:ind w:left="1985" w:hanging="851"/>
    </w:pPr>
    <w:rPr>
      <w:sz w:val="18"/>
    </w:rPr>
  </w:style>
  <w:style w:type="character" w:customStyle="1" w:styleId="notetextChar">
    <w:name w:val="note(text) Char"/>
    <w:aliases w:val="n Char,n_Main Char"/>
    <w:basedOn w:val="DefaultParagraphFont"/>
    <w:link w:val="notetext"/>
    <w:rsid w:val="00C3144B"/>
    <w:rPr>
      <w:sz w:val="18"/>
    </w:rPr>
  </w:style>
  <w:style w:type="character" w:customStyle="1" w:styleId="ActHead5Char">
    <w:name w:val="ActHead 5 Char"/>
    <w:aliases w:val="s Char"/>
    <w:link w:val="ActHead5"/>
    <w:rsid w:val="00C3144B"/>
    <w:rPr>
      <w:b/>
      <w:kern w:val="28"/>
      <w:sz w:val="24"/>
    </w:rPr>
  </w:style>
  <w:style w:type="paragraph" w:styleId="NoSpacing">
    <w:name w:val="No Spacing"/>
    <w:uiPriority w:val="1"/>
    <w:qFormat/>
    <w:rsid w:val="00594116"/>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tHead6">
    <w:name w:val="ActHead 6"/>
    <w:aliases w:val="as"/>
    <w:basedOn w:val="Normal"/>
    <w:next w:val="Normal"/>
    <w:qFormat/>
    <w:rsid w:val="00A13C75"/>
    <w:pPr>
      <w:keepNext/>
      <w:keepLines/>
      <w:spacing w:before="0" w:after="0"/>
      <w:ind w:left="1134" w:hanging="1134"/>
      <w:outlineLvl w:val="5"/>
    </w:pPr>
    <w:rPr>
      <w:rFonts w:ascii="Arial" w:hAnsi="Arial"/>
      <w:b/>
      <w:kern w:val="28"/>
      <w:sz w:val="32"/>
    </w:rPr>
  </w:style>
  <w:style w:type="paragraph" w:customStyle="1" w:styleId="NumberLevel1">
    <w:name w:val="Number Level 1"/>
    <w:aliases w:val="N1"/>
    <w:basedOn w:val="Normal"/>
    <w:uiPriority w:val="1"/>
    <w:qFormat/>
    <w:rsid w:val="00A13C75"/>
    <w:pPr>
      <w:numPr>
        <w:numId w:val="28"/>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A13C75"/>
    <w:pPr>
      <w:numPr>
        <w:ilvl w:val="1"/>
        <w:numId w:val="28"/>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A13C75"/>
    <w:pPr>
      <w:numPr>
        <w:ilvl w:val="2"/>
        <w:numId w:val="28"/>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A13C75"/>
    <w:pPr>
      <w:numPr>
        <w:ilvl w:val="3"/>
        <w:numId w:val="28"/>
      </w:numPr>
      <w:spacing w:before="0"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A13C75"/>
    <w:pPr>
      <w:numPr>
        <w:ilvl w:val="4"/>
        <w:numId w:val="28"/>
      </w:numPr>
      <w:spacing w:before="0" w:after="140" w:line="280" w:lineRule="atLeast"/>
    </w:pPr>
    <w:rPr>
      <w:rFonts w:ascii="Arial" w:hAnsi="Arial" w:cs="Arial"/>
      <w:sz w:val="22"/>
      <w:szCs w:val="22"/>
    </w:rPr>
  </w:style>
  <w:style w:type="paragraph" w:customStyle="1" w:styleId="NumberLevel6">
    <w:name w:val="Number Level 6"/>
    <w:basedOn w:val="NumberLevel5"/>
    <w:uiPriority w:val="1"/>
    <w:semiHidden/>
    <w:rsid w:val="00A13C75"/>
    <w:pPr>
      <w:numPr>
        <w:ilvl w:val="5"/>
      </w:numPr>
    </w:pPr>
  </w:style>
  <w:style w:type="paragraph" w:customStyle="1" w:styleId="NumberLevel7">
    <w:name w:val="Number Level 7"/>
    <w:basedOn w:val="NumberLevel6"/>
    <w:uiPriority w:val="1"/>
    <w:semiHidden/>
    <w:rsid w:val="00A13C75"/>
    <w:pPr>
      <w:numPr>
        <w:ilvl w:val="6"/>
      </w:numPr>
    </w:pPr>
  </w:style>
  <w:style w:type="paragraph" w:customStyle="1" w:styleId="NumberLevel8">
    <w:name w:val="Number Level 8"/>
    <w:basedOn w:val="NumberLevel7"/>
    <w:uiPriority w:val="1"/>
    <w:semiHidden/>
    <w:rsid w:val="00A13C75"/>
    <w:pPr>
      <w:numPr>
        <w:ilvl w:val="7"/>
      </w:numPr>
    </w:pPr>
  </w:style>
  <w:style w:type="paragraph" w:customStyle="1" w:styleId="NumberLevel9">
    <w:name w:val="Number Level 9"/>
    <w:basedOn w:val="NumberLevel8"/>
    <w:uiPriority w:val="1"/>
    <w:semiHidden/>
    <w:rsid w:val="00A13C75"/>
    <w:pPr>
      <w:numPr>
        <w:ilvl w:val="8"/>
      </w:numPr>
    </w:pPr>
  </w:style>
  <w:style w:type="character" w:styleId="UnresolvedMention">
    <w:name w:val="Unresolved Mention"/>
    <w:basedOn w:val="DefaultParagraphFont"/>
    <w:uiPriority w:val="99"/>
    <w:unhideWhenUsed/>
    <w:rsid w:val="004B0229"/>
    <w:rPr>
      <w:color w:val="605E5C"/>
      <w:shd w:val="clear" w:color="auto" w:fill="E1DFDD"/>
    </w:rPr>
  </w:style>
  <w:style w:type="character" w:styleId="Mention">
    <w:name w:val="Mention"/>
    <w:basedOn w:val="DefaultParagraphFont"/>
    <w:uiPriority w:val="99"/>
    <w:unhideWhenUsed/>
    <w:rsid w:val="004B0229"/>
    <w:rPr>
      <w:color w:val="2B579A"/>
      <w:shd w:val="clear" w:color="auto" w:fill="E1DFDD"/>
    </w:rPr>
  </w:style>
  <w:style w:type="paragraph" w:customStyle="1" w:styleId="paragraphsub-sub">
    <w:name w:val="paragraph(sub-sub)"/>
    <w:aliases w:val="aaa,t_Subsub"/>
    <w:basedOn w:val="Normal"/>
    <w:rsid w:val="00CE2E40"/>
    <w:pPr>
      <w:tabs>
        <w:tab w:val="right" w:pos="2722"/>
      </w:tabs>
      <w:spacing w:before="40" w:after="0"/>
      <w:ind w:left="2835" w:hanging="2835"/>
    </w:pPr>
    <w:rPr>
      <w:sz w:val="22"/>
    </w:rPr>
  </w:style>
  <w:style w:type="paragraph" w:customStyle="1" w:styleId="TableText">
    <w:name w:val="TableText"/>
    <w:basedOn w:val="Normal"/>
    <w:qFormat/>
    <w:rsid w:val="002D4EAA"/>
    <w:rPr>
      <w:rFonts w:ascii="Arial" w:eastAsiaTheme="majorEastAsia" w:hAnsi="Arial" w:cs="Arial"/>
      <w:bCs/>
      <w:sz w:val="20"/>
      <w:lang w:eastAsia="en-US"/>
    </w:rPr>
  </w:style>
  <w:style w:type="table" w:styleId="LightGrid-Accent2">
    <w:name w:val="Light Grid Accent 2"/>
    <w:basedOn w:val="TableNormal"/>
    <w:uiPriority w:val="62"/>
    <w:unhideWhenUsed/>
    <w:rsid w:val="002D4EAA"/>
    <w:rPr>
      <w:rFonts w:asciiTheme="minorHAnsi" w:eastAsiaTheme="minorEastAsia" w:hAnsiTheme="minorHAnsi" w:cstheme="minorBidi"/>
      <w:sz w:val="24"/>
      <w:szCs w:val="24"/>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SinglePara">
    <w:name w:val="Single Para"/>
    <w:basedOn w:val="Normal"/>
    <w:rsid w:val="0031302C"/>
    <w:pPr>
      <w:spacing w:before="0" w:after="0"/>
    </w:pPr>
    <w:rPr>
      <w:rFonts w:ascii="Calibri" w:hAnsi="Calibri"/>
      <w:sz w:val="22"/>
    </w:rPr>
  </w:style>
  <w:style w:type="character" w:customStyle="1" w:styleId="BodyTextChar">
    <w:name w:val="Body Text Char"/>
    <w:basedOn w:val="DefaultParagraphFont"/>
    <w:link w:val="BodyText"/>
    <w:rsid w:val="0031302C"/>
    <w:rPr>
      <w:sz w:val="24"/>
    </w:rPr>
  </w:style>
  <w:style w:type="paragraph" w:customStyle="1" w:styleId="bullet0">
    <w:name w:val="bullet"/>
    <w:basedOn w:val="Normal"/>
    <w:rsid w:val="000C06EE"/>
    <w:pPr>
      <w:spacing w:before="100" w:beforeAutospacing="1" w:after="100" w:afterAutospacing="1"/>
    </w:pPr>
    <w:rPr>
      <w:szCs w:val="24"/>
    </w:rPr>
  </w:style>
  <w:style w:type="paragraph" w:customStyle="1" w:styleId="ActHead2">
    <w:name w:val="ActHead 2"/>
    <w:aliases w:val="p,h2_Part"/>
    <w:basedOn w:val="Normal"/>
    <w:next w:val="Normal"/>
    <w:qFormat/>
    <w:rsid w:val="00831F87"/>
    <w:pPr>
      <w:keepNext/>
      <w:keepLines/>
      <w:spacing w:before="280" w:after="0"/>
      <w:ind w:left="1134" w:hanging="1134"/>
      <w:outlineLvl w:val="1"/>
    </w:pPr>
    <w:rPr>
      <w:b/>
      <w:kern w:val="28"/>
      <w:sz w:val="32"/>
    </w:rPr>
  </w:style>
  <w:style w:type="paragraph" w:customStyle="1" w:styleId="SubsectionHead">
    <w:name w:val="SubsectionHead"/>
    <w:aliases w:val="ssh,h6_Subsec"/>
    <w:basedOn w:val="Normal"/>
    <w:next w:val="subsection"/>
    <w:uiPriority w:val="99"/>
    <w:rsid w:val="00831F87"/>
    <w:pPr>
      <w:keepNext/>
      <w:keepLines/>
      <w:spacing w:before="240" w:after="0"/>
      <w:ind w:left="1134"/>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286">
      <w:bodyDiv w:val="1"/>
      <w:marLeft w:val="0"/>
      <w:marRight w:val="0"/>
      <w:marTop w:val="0"/>
      <w:marBottom w:val="0"/>
      <w:divBdr>
        <w:top w:val="none" w:sz="0" w:space="0" w:color="auto"/>
        <w:left w:val="none" w:sz="0" w:space="0" w:color="auto"/>
        <w:bottom w:val="none" w:sz="0" w:space="0" w:color="auto"/>
        <w:right w:val="none" w:sz="0" w:space="0" w:color="auto"/>
      </w:divBdr>
    </w:div>
    <w:div w:id="98570649">
      <w:bodyDiv w:val="1"/>
      <w:marLeft w:val="0"/>
      <w:marRight w:val="0"/>
      <w:marTop w:val="0"/>
      <w:marBottom w:val="0"/>
      <w:divBdr>
        <w:top w:val="none" w:sz="0" w:space="0" w:color="auto"/>
        <w:left w:val="none" w:sz="0" w:space="0" w:color="auto"/>
        <w:bottom w:val="none" w:sz="0" w:space="0" w:color="auto"/>
        <w:right w:val="none" w:sz="0" w:space="0" w:color="auto"/>
      </w:divBdr>
    </w:div>
    <w:div w:id="466775986">
      <w:bodyDiv w:val="1"/>
      <w:marLeft w:val="0"/>
      <w:marRight w:val="0"/>
      <w:marTop w:val="0"/>
      <w:marBottom w:val="0"/>
      <w:divBdr>
        <w:top w:val="none" w:sz="0" w:space="0" w:color="auto"/>
        <w:left w:val="none" w:sz="0" w:space="0" w:color="auto"/>
        <w:bottom w:val="none" w:sz="0" w:space="0" w:color="auto"/>
        <w:right w:val="none" w:sz="0" w:space="0" w:color="auto"/>
      </w:divBdr>
    </w:div>
    <w:div w:id="571894266">
      <w:bodyDiv w:val="1"/>
      <w:marLeft w:val="0"/>
      <w:marRight w:val="0"/>
      <w:marTop w:val="0"/>
      <w:marBottom w:val="0"/>
      <w:divBdr>
        <w:top w:val="none" w:sz="0" w:space="0" w:color="auto"/>
        <w:left w:val="none" w:sz="0" w:space="0" w:color="auto"/>
        <w:bottom w:val="none" w:sz="0" w:space="0" w:color="auto"/>
        <w:right w:val="none" w:sz="0" w:space="0" w:color="auto"/>
      </w:divBdr>
    </w:div>
    <w:div w:id="697002887">
      <w:bodyDiv w:val="1"/>
      <w:marLeft w:val="0"/>
      <w:marRight w:val="0"/>
      <w:marTop w:val="0"/>
      <w:marBottom w:val="0"/>
      <w:divBdr>
        <w:top w:val="none" w:sz="0" w:space="0" w:color="auto"/>
        <w:left w:val="none" w:sz="0" w:space="0" w:color="auto"/>
        <w:bottom w:val="none" w:sz="0" w:space="0" w:color="auto"/>
        <w:right w:val="none" w:sz="0" w:space="0" w:color="auto"/>
      </w:divBdr>
    </w:div>
    <w:div w:id="1028987388">
      <w:bodyDiv w:val="1"/>
      <w:marLeft w:val="0"/>
      <w:marRight w:val="0"/>
      <w:marTop w:val="0"/>
      <w:marBottom w:val="0"/>
      <w:divBdr>
        <w:top w:val="none" w:sz="0" w:space="0" w:color="auto"/>
        <w:left w:val="none" w:sz="0" w:space="0" w:color="auto"/>
        <w:bottom w:val="none" w:sz="0" w:space="0" w:color="auto"/>
        <w:right w:val="none" w:sz="0" w:space="0" w:color="auto"/>
      </w:divBdr>
    </w:div>
    <w:div w:id="1123379628">
      <w:bodyDiv w:val="1"/>
      <w:marLeft w:val="0"/>
      <w:marRight w:val="0"/>
      <w:marTop w:val="0"/>
      <w:marBottom w:val="0"/>
      <w:divBdr>
        <w:top w:val="none" w:sz="0" w:space="0" w:color="auto"/>
        <w:left w:val="none" w:sz="0" w:space="0" w:color="auto"/>
        <w:bottom w:val="none" w:sz="0" w:space="0" w:color="auto"/>
        <w:right w:val="none" w:sz="0" w:space="0" w:color="auto"/>
      </w:divBdr>
    </w:div>
    <w:div w:id="1252395048">
      <w:bodyDiv w:val="1"/>
      <w:marLeft w:val="0"/>
      <w:marRight w:val="0"/>
      <w:marTop w:val="0"/>
      <w:marBottom w:val="0"/>
      <w:divBdr>
        <w:top w:val="none" w:sz="0" w:space="0" w:color="auto"/>
        <w:left w:val="none" w:sz="0" w:space="0" w:color="auto"/>
        <w:bottom w:val="none" w:sz="0" w:space="0" w:color="auto"/>
        <w:right w:val="none" w:sz="0" w:space="0" w:color="auto"/>
      </w:divBdr>
    </w:div>
    <w:div w:id="148107541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624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E1F7DC16942FCB362FE0152F6D2BE"/>
        <w:category>
          <w:name w:val="General"/>
          <w:gallery w:val="placeholder"/>
        </w:category>
        <w:types>
          <w:type w:val="bbPlcHdr"/>
        </w:types>
        <w:behaviors>
          <w:behavior w:val="content"/>
        </w:behaviors>
        <w:guid w:val="{21D549BC-E7AD-432E-94BC-078B962753BF}"/>
      </w:docPartPr>
      <w:docPartBody>
        <w:p w:rsidR="007C125B" w:rsidRDefault="00BE5799" w:rsidP="00BE5799">
          <w:pPr>
            <w:pStyle w:val="C60E1F7DC16942FCB362FE0152F6D2B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02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06"/>
    <w:rsid w:val="0007234F"/>
    <w:rsid w:val="000D3CC3"/>
    <w:rsid w:val="000D3FBD"/>
    <w:rsid w:val="00151DD2"/>
    <w:rsid w:val="001754C6"/>
    <w:rsid w:val="00175BAC"/>
    <w:rsid w:val="0019094C"/>
    <w:rsid w:val="001952CA"/>
    <w:rsid w:val="00225840"/>
    <w:rsid w:val="002302C7"/>
    <w:rsid w:val="002E6985"/>
    <w:rsid w:val="00311DAE"/>
    <w:rsid w:val="00331A06"/>
    <w:rsid w:val="00357C84"/>
    <w:rsid w:val="003E26B0"/>
    <w:rsid w:val="003F394B"/>
    <w:rsid w:val="004134C3"/>
    <w:rsid w:val="00413E62"/>
    <w:rsid w:val="0046369B"/>
    <w:rsid w:val="00530124"/>
    <w:rsid w:val="00564DA7"/>
    <w:rsid w:val="0058537B"/>
    <w:rsid w:val="005866C2"/>
    <w:rsid w:val="005A4148"/>
    <w:rsid w:val="005C11C4"/>
    <w:rsid w:val="006729C1"/>
    <w:rsid w:val="006A6F87"/>
    <w:rsid w:val="00707019"/>
    <w:rsid w:val="0072208F"/>
    <w:rsid w:val="00762230"/>
    <w:rsid w:val="007772FF"/>
    <w:rsid w:val="007B0F1F"/>
    <w:rsid w:val="007C125B"/>
    <w:rsid w:val="007D1618"/>
    <w:rsid w:val="0082749B"/>
    <w:rsid w:val="008400EC"/>
    <w:rsid w:val="00872EA0"/>
    <w:rsid w:val="008D650A"/>
    <w:rsid w:val="008F6DFA"/>
    <w:rsid w:val="0090233F"/>
    <w:rsid w:val="0092568D"/>
    <w:rsid w:val="00937ADA"/>
    <w:rsid w:val="00987C1F"/>
    <w:rsid w:val="009B14FF"/>
    <w:rsid w:val="00A24338"/>
    <w:rsid w:val="00A70C90"/>
    <w:rsid w:val="00AB7D64"/>
    <w:rsid w:val="00AE73A6"/>
    <w:rsid w:val="00AF3C52"/>
    <w:rsid w:val="00B726B9"/>
    <w:rsid w:val="00B82917"/>
    <w:rsid w:val="00B9109D"/>
    <w:rsid w:val="00B941CD"/>
    <w:rsid w:val="00BA3B11"/>
    <w:rsid w:val="00BE5799"/>
    <w:rsid w:val="00C15702"/>
    <w:rsid w:val="00C27F01"/>
    <w:rsid w:val="00CB0FA6"/>
    <w:rsid w:val="00D760A3"/>
    <w:rsid w:val="00D85603"/>
    <w:rsid w:val="00DF4E47"/>
    <w:rsid w:val="00E07D22"/>
    <w:rsid w:val="00E80D15"/>
    <w:rsid w:val="00EC404D"/>
    <w:rsid w:val="00EE56D6"/>
    <w:rsid w:val="00EF6A0F"/>
    <w:rsid w:val="00F3178A"/>
    <w:rsid w:val="00F47405"/>
    <w:rsid w:val="00F872CE"/>
    <w:rsid w:val="00FD157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799"/>
    <w:rPr>
      <w:color w:val="808080"/>
    </w:rPr>
  </w:style>
  <w:style w:type="paragraph" w:customStyle="1" w:styleId="C60E1F7DC16942FCB362FE0152F6D2BE">
    <w:name w:val="C60E1F7DC16942FCB362FE0152F6D2BE"/>
    <w:rsid w:val="00BE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E10557-62B0-4874-AA05-935B0B4809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A9A4A265DA38478F4FD0F336720262" ma:contentTypeVersion="" ma:contentTypeDescription="PDMS Document Site Content Type" ma:contentTypeScope="" ma:versionID="f52b6ad4f794fa65046a5837ecdd1b11">
  <xsd:schema xmlns:xsd="http://www.w3.org/2001/XMLSchema" xmlns:xs="http://www.w3.org/2001/XMLSchema" xmlns:p="http://schemas.microsoft.com/office/2006/metadata/properties" xmlns:ns2="8EE10557-62B0-4874-AA05-935B0B48091C" targetNamespace="http://schemas.microsoft.com/office/2006/metadata/properties" ma:root="true" ma:fieldsID="a842439272347b795a056e763cd14ee8" ns2:_="">
    <xsd:import namespace="8EE10557-62B0-4874-AA05-935B0B4809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0557-62B0-4874-AA05-935B0B4809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purl.org/dc/elements/1.1/"/>
    <ds:schemaRef ds:uri="http://schemas.microsoft.com/office/2006/documentManagement/types"/>
    <ds:schemaRef ds:uri="http://www.w3.org/XML/1998/namespace"/>
    <ds:schemaRef ds:uri="a289cb20-8bb9-401f-8d7b-706fb1a2988d"/>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ff38c824-6e29-4496-8487-69f397e7ed29"/>
    <ds:schemaRef ds:uri="aaa27373-fe26-474f-aaa6-4ebba1fd6b2b"/>
    <ds:schemaRef ds:uri="fe39d773-a83d-4623-ae74-f25711a76616"/>
    <ds:schemaRef ds:uri="http://purl.org/dc/dcmitype/"/>
    <ds:schemaRef ds:uri="http://purl.org/dc/terms/"/>
    <ds:schemaRef ds:uri="8EE10557-62B0-4874-AA05-935B0B48091C"/>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3D76FF37-C297-46BF-82D2-DAB8DDEE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0557-62B0-4874-AA05-935B0B480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24</Pages>
  <Words>10655</Words>
  <Characters>55238</Characters>
  <Application>Microsoft Office Word</Application>
  <DocSecurity>4</DocSecurity>
  <Lines>460</Lines>
  <Paragraphs>131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Lloyd, Madeleine</dc:creator>
  <cp:keywords/>
  <cp:lastModifiedBy>Staker, Louise</cp:lastModifiedBy>
  <cp:revision>2</cp:revision>
  <cp:lastPrinted>2023-05-18T19:55:00Z</cp:lastPrinted>
  <dcterms:created xsi:type="dcterms:W3CDTF">2023-07-21T05:45:00Z</dcterms:created>
  <dcterms:modified xsi:type="dcterms:W3CDTF">2023-07-21T05:45:00Z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0x010100266966F133664895A6EE3632470D45F500D2A9A4A265DA38478F4FD0F336720262</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_dlc_DocIdItemGuid">
    <vt:lpwstr>9a115b8e-91b8-4004-a4ea-7c56ebbb066b</vt:lpwstr>
  </property>
  <property fmtid="{D5CDD505-2E9C-101B-9397-08002B2CF9AE}" pid="7" name="eTheme">
    <vt:lpwstr>1;#Law Design|318dd2d2-18da-4b8e-a458-14db2c1af95f</vt:lpwstr>
  </property>
  <property fmtid="{D5CDD505-2E9C-101B-9397-08002B2CF9AE}" pid="8" name="eTopic">
    <vt:lpwstr>81;#Consumer Data Right|62ed8273-6037-4ab0-b44b-2fccb4b8f0df</vt:lpwstr>
  </property>
  <property fmtid="{D5CDD505-2E9C-101B-9397-08002B2CF9AE}" pid="9" name="eActivity">
    <vt:lpwstr>28;#Legislative measures|0d31ce10-0017-4a46-8d2d-ba60058cb6a2</vt:lpwstr>
  </property>
  <property fmtid="{D5CDD505-2E9C-101B-9397-08002B2CF9AE}" pid="10" name="TSYStatus">
    <vt:lpwstr/>
  </property>
  <property fmtid="{D5CDD505-2E9C-101B-9397-08002B2CF9AE}" pid="11" name="MediaServiceImageTags">
    <vt:lpwstr/>
  </property>
  <property fmtid="{D5CDD505-2E9C-101B-9397-08002B2CF9AE}" pid="12" name="eDocumentType">
    <vt:lpwstr>153;#Explanatory Materials|ac61e78e-992e-40fd-ae93-2c9522960b05</vt:lpwstr>
  </property>
  <property fmtid="{D5CDD505-2E9C-101B-9397-08002B2CF9AE}" pid="13" name="_docset_NoMedatataSyncRequired">
    <vt:lpwstr>False</vt:lpwstr>
  </property>
  <property fmtid="{D5CDD505-2E9C-101B-9397-08002B2CF9AE}" pid="14" name="SharedWithUsers">
    <vt:lpwstr>236;#Duncan, Lucy;#61;#Peterson, Megan;#70;#Hoyle, Bart;#226;#Staker, Louise</vt:lpwstr>
  </property>
  <property fmtid="{D5CDD505-2E9C-101B-9397-08002B2CF9AE}" pid="15" name="OriginalSubject">
    <vt:lpwstr/>
  </property>
  <property fmtid="{D5CDD505-2E9C-101B-9397-08002B2CF9AE}" pid="16" name="Cc">
    <vt:lpwstr/>
  </property>
  <property fmtid="{D5CDD505-2E9C-101B-9397-08002B2CF9AE}" pid="17" name="From1">
    <vt:lpwstr/>
  </property>
  <property fmtid="{D5CDD505-2E9C-101B-9397-08002B2CF9AE}" pid="18" name="xd_ProgID">
    <vt:lpwstr/>
  </property>
  <property fmtid="{D5CDD505-2E9C-101B-9397-08002B2CF9AE}" pid="19" name="MailIn-Reply-To">
    <vt:lpwstr/>
  </property>
  <property fmtid="{D5CDD505-2E9C-101B-9397-08002B2CF9AE}" pid="20" name="_ColorHex">
    <vt:lpwstr/>
  </property>
  <property fmtid="{D5CDD505-2E9C-101B-9397-08002B2CF9AE}" pid="21" name="ComplianceAssetId">
    <vt:lpwstr/>
  </property>
  <property fmtid="{D5CDD505-2E9C-101B-9397-08002B2CF9AE}" pid="22" name="TemplateUrl">
    <vt:lpwstr/>
  </property>
  <property fmtid="{D5CDD505-2E9C-101B-9397-08002B2CF9AE}" pid="23" name="MailTo">
    <vt:lpwstr/>
  </property>
  <property fmtid="{D5CDD505-2E9C-101B-9397-08002B2CF9AE}" pid="24" name="_ExtendedDescription">
    <vt:lpwstr/>
  </property>
  <property fmtid="{D5CDD505-2E9C-101B-9397-08002B2CF9AE}" pid="25" name="_ColorTag">
    <vt:lpwstr/>
  </property>
  <property fmtid="{D5CDD505-2E9C-101B-9397-08002B2CF9AE}" pid="26" name="LMDivision">
    <vt:lpwstr>3;#Treasury Enterprise Terms|69519368-d55f-4403-adc0-7b3d464d5501</vt:lpwstr>
  </property>
  <property fmtid="{D5CDD505-2E9C-101B-9397-08002B2CF9AE}" pid="27" name="xd_Signature">
    <vt:bool>false</vt:bool>
  </property>
  <property fmtid="{D5CDD505-2E9C-101B-9397-08002B2CF9AE}" pid="28" name="k8424359e03846678cc4a99dd97e9705">
    <vt:lpwstr>Treasury Enterprise Terms|69519368-d55f-4403-adc0-7b3d464d5501</vt:lpwstr>
  </property>
  <property fmtid="{D5CDD505-2E9C-101B-9397-08002B2CF9AE}" pid="29" name="oae75e2df9d943898d59cb03ca0993c5">
    <vt:lpwstr/>
  </property>
  <property fmtid="{D5CDD505-2E9C-101B-9397-08002B2CF9AE}" pid="30" name="MailReferences">
    <vt:lpwstr/>
  </property>
  <property fmtid="{D5CDD505-2E9C-101B-9397-08002B2CF9AE}" pid="31" name="_Emoji">
    <vt:lpwstr/>
  </property>
  <property fmtid="{D5CDD505-2E9C-101B-9397-08002B2CF9AE}" pid="32" name="EmailAttachments">
    <vt:bool>false</vt:bool>
  </property>
  <property fmtid="{D5CDD505-2E9C-101B-9397-08002B2CF9AE}" pid="33" name="TriggerFlowInfo">
    <vt:lpwstr/>
  </property>
  <property fmtid="{D5CDD505-2E9C-101B-9397-08002B2CF9AE}" pid="34" name="MailSubject">
    <vt:lpwstr/>
  </property>
</Properties>
</file>