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4264B8" w:rsidRDefault="00FF6E25" w:rsidP="000C310A">
      <w:pPr>
        <w:pStyle w:val="Title"/>
      </w:pPr>
      <w:r w:rsidRPr="004264B8">
        <w:t>EXPLANATORY STATEMENT</w:t>
      </w:r>
    </w:p>
    <w:p w14:paraId="145EC655" w14:textId="13842B3E" w:rsidR="0088497A" w:rsidRPr="004264B8" w:rsidRDefault="0088497A" w:rsidP="000C310A">
      <w:pPr>
        <w:pStyle w:val="Subtitle"/>
        <w:rPr>
          <w:rStyle w:val="IntenseEmphasis"/>
          <w:color w:val="auto"/>
        </w:rPr>
      </w:pPr>
      <w:r w:rsidRPr="004264B8">
        <w:rPr>
          <w:rStyle w:val="IntenseEmphasis"/>
          <w:color w:val="auto"/>
        </w:rPr>
        <w:t xml:space="preserve">Issued by the authority of </w:t>
      </w:r>
      <w:r w:rsidR="004264B8" w:rsidRPr="004264B8">
        <w:rPr>
          <w:rStyle w:val="IntenseEmphasis"/>
          <w:color w:val="auto"/>
        </w:rPr>
        <w:t xml:space="preserve">the Minister </w:t>
      </w:r>
      <w:r w:rsidR="001E7282">
        <w:rPr>
          <w:rStyle w:val="IntenseEmphasis"/>
          <w:color w:val="auto"/>
        </w:rPr>
        <w:t>for</w:t>
      </w:r>
      <w:r w:rsidR="004264B8" w:rsidRPr="004264B8">
        <w:rPr>
          <w:rStyle w:val="IntenseEmphasis"/>
          <w:color w:val="auto"/>
        </w:rPr>
        <w:t xml:space="preserve"> Education</w:t>
      </w:r>
    </w:p>
    <w:p w14:paraId="12EB6806" w14:textId="7C05CE40" w:rsidR="00455C2A" w:rsidRPr="004264B8" w:rsidRDefault="004264B8" w:rsidP="000C310A">
      <w:pPr>
        <w:pStyle w:val="Subtitle"/>
      </w:pPr>
      <w:r w:rsidRPr="004264B8">
        <w:t>A New Tax System (Family Assistance) Act 1999</w:t>
      </w:r>
    </w:p>
    <w:p w14:paraId="6C026A0C" w14:textId="596B95DA" w:rsidR="00503218" w:rsidRPr="0088497A" w:rsidRDefault="004264B8" w:rsidP="000C310A">
      <w:pPr>
        <w:pStyle w:val="Subtitle"/>
      </w:pPr>
      <w:r>
        <w:t>Child Care Subsidy Amendment (Transition to Work) Minister’s Rules 2023</w:t>
      </w:r>
    </w:p>
    <w:p w14:paraId="33AB2D38" w14:textId="77777777" w:rsidR="00455C2A" w:rsidRPr="009D0999" w:rsidRDefault="00144950" w:rsidP="000C310A">
      <w:pPr>
        <w:pStyle w:val="Heading1"/>
      </w:pPr>
      <w:bookmarkStart w:id="0" w:name="_Toc23942238"/>
      <w:bookmarkStart w:id="1" w:name="_Toc34293358"/>
      <w:r w:rsidRPr="009D0999">
        <w:t>AUTHORITY</w:t>
      </w:r>
    </w:p>
    <w:p w14:paraId="48F295AF" w14:textId="4A3878A8" w:rsidR="00DB6247" w:rsidRPr="004264B8" w:rsidRDefault="004264B8" w:rsidP="000C310A">
      <w:pPr>
        <w:spacing w:before="120" w:after="120"/>
      </w:pPr>
      <w:r>
        <w:rPr>
          <w:rFonts w:asciiTheme="minorHAnsi" w:hAnsiTheme="minorHAnsi" w:cstheme="minorHAnsi"/>
          <w:szCs w:val="24"/>
        </w:rPr>
        <w:t>The Child Care Subsidy Amendment (Transition to Work) Minister’s Rules 2023 (Amendment Rules) are made under subsection 85</w:t>
      </w:r>
      <w:proofErr w:type="gramStart"/>
      <w:r>
        <w:rPr>
          <w:rFonts w:asciiTheme="minorHAnsi" w:hAnsiTheme="minorHAnsi" w:cstheme="minorHAnsi"/>
          <w:szCs w:val="24"/>
        </w:rPr>
        <w:t>GB(</w:t>
      </w:r>
      <w:proofErr w:type="gramEnd"/>
      <w:r>
        <w:rPr>
          <w:rFonts w:asciiTheme="minorHAnsi" w:hAnsiTheme="minorHAnsi" w:cstheme="minorHAnsi"/>
          <w:szCs w:val="24"/>
        </w:rPr>
        <w:t xml:space="preserve">1) of the </w:t>
      </w:r>
      <w:r>
        <w:rPr>
          <w:rFonts w:asciiTheme="minorHAnsi" w:hAnsiTheme="minorHAnsi" w:cstheme="minorHAnsi"/>
          <w:i/>
          <w:iCs/>
          <w:szCs w:val="24"/>
        </w:rPr>
        <w:t>A New Tax System (Family Assistance) Act 1999</w:t>
      </w:r>
      <w:r>
        <w:rPr>
          <w:rFonts w:asciiTheme="minorHAnsi" w:hAnsiTheme="minorHAnsi" w:cstheme="minorHAnsi"/>
          <w:szCs w:val="24"/>
        </w:rPr>
        <w:t xml:space="preserve"> (Family Assistance Act) as construed in accordance with subsection 33(3) of the </w:t>
      </w:r>
      <w:r>
        <w:rPr>
          <w:rFonts w:asciiTheme="minorHAnsi" w:hAnsiTheme="minorHAnsi" w:cstheme="minorHAnsi"/>
          <w:i/>
          <w:iCs/>
          <w:szCs w:val="24"/>
        </w:rPr>
        <w:t>Acts Interpretation Act 1901</w:t>
      </w:r>
      <w:r>
        <w:rPr>
          <w:rFonts w:asciiTheme="minorHAnsi" w:hAnsiTheme="minorHAnsi" w:cstheme="minorHAnsi"/>
          <w:szCs w:val="24"/>
        </w:rPr>
        <w:t xml:space="preserve"> (Acts Interpretation Act).</w:t>
      </w:r>
    </w:p>
    <w:p w14:paraId="1D653A56" w14:textId="7BEA7A3A" w:rsidR="00DB6247" w:rsidRPr="008C5CE9" w:rsidRDefault="004264B8" w:rsidP="000C310A">
      <w:pPr>
        <w:spacing w:before="120" w:after="120"/>
      </w:pPr>
      <w:r>
        <w:rPr>
          <w:rFonts w:asciiTheme="minorHAnsi" w:hAnsiTheme="minorHAnsi" w:cstheme="minorHAnsi"/>
          <w:szCs w:val="24"/>
        </w:rPr>
        <w:t xml:space="preserve">Under subsection 33(3) of the Acts Interpretation Act,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bookmarkEnd w:id="0"/>
    <w:bookmarkEnd w:id="1"/>
    <w:p w14:paraId="56CDA376" w14:textId="77777777" w:rsidR="00DA552F" w:rsidRPr="008134D5" w:rsidRDefault="00144950" w:rsidP="000C310A">
      <w:pPr>
        <w:pStyle w:val="Heading1"/>
      </w:pPr>
      <w:r>
        <w:t>PURPOSE AND OPERATION</w:t>
      </w:r>
    </w:p>
    <w:p w14:paraId="25FB6D69" w14:textId="65BC3E58" w:rsidR="004264B8" w:rsidRDefault="004264B8" w:rsidP="73C0AAFF">
      <w:pPr>
        <w:spacing w:before="120" w:after="120"/>
        <w:rPr>
          <w:rFonts w:asciiTheme="minorHAnsi" w:hAnsiTheme="minorHAnsi"/>
        </w:rPr>
      </w:pPr>
      <w:r w:rsidRPr="73C0AAFF">
        <w:rPr>
          <w:rFonts w:asciiTheme="minorHAnsi" w:hAnsiTheme="minorHAnsi"/>
        </w:rPr>
        <w:t xml:space="preserve">The Amendment Rules amend the </w:t>
      </w:r>
      <w:r w:rsidRPr="73C0AAFF">
        <w:rPr>
          <w:rFonts w:asciiTheme="minorHAnsi" w:hAnsiTheme="minorHAnsi"/>
          <w:i/>
          <w:iCs/>
        </w:rPr>
        <w:t>Child Care Subsidy Minister’s Rules 2017</w:t>
      </w:r>
      <w:r w:rsidRPr="73C0AAFF">
        <w:rPr>
          <w:rFonts w:asciiTheme="minorHAnsi" w:hAnsiTheme="minorHAnsi"/>
        </w:rPr>
        <w:t xml:space="preserve"> (Principal Rules) to </w:t>
      </w:r>
      <w:r w:rsidR="009162D6" w:rsidRPr="73C0AAFF">
        <w:rPr>
          <w:rFonts w:asciiTheme="minorHAnsi" w:hAnsiTheme="minorHAnsi"/>
        </w:rPr>
        <w:t>allow a particular cohort of individuals to continue to</w:t>
      </w:r>
      <w:r w:rsidRPr="73C0AAFF">
        <w:rPr>
          <w:rFonts w:asciiTheme="minorHAnsi" w:hAnsiTheme="minorHAnsi"/>
        </w:rPr>
        <w:t xml:space="preserve"> access </w:t>
      </w:r>
      <w:r w:rsidR="19B2D926" w:rsidRPr="73C0AAFF">
        <w:rPr>
          <w:rFonts w:asciiTheme="minorHAnsi" w:hAnsiTheme="minorHAnsi"/>
        </w:rPr>
        <w:t>A</w:t>
      </w:r>
      <w:r w:rsidRPr="73C0AAFF">
        <w:rPr>
          <w:rFonts w:asciiTheme="minorHAnsi" w:hAnsiTheme="minorHAnsi"/>
        </w:rPr>
        <w:t xml:space="preserve">dditional </w:t>
      </w:r>
      <w:r w:rsidR="04B3C2EF" w:rsidRPr="73C0AAFF">
        <w:rPr>
          <w:rFonts w:asciiTheme="minorHAnsi" w:hAnsiTheme="minorHAnsi"/>
        </w:rPr>
        <w:t>C</w:t>
      </w:r>
      <w:r w:rsidRPr="73C0AAFF">
        <w:rPr>
          <w:rFonts w:asciiTheme="minorHAnsi" w:hAnsiTheme="minorHAnsi"/>
        </w:rPr>
        <w:t xml:space="preserve">hild </w:t>
      </w:r>
      <w:r w:rsidR="642F5172" w:rsidRPr="73C0AAFF">
        <w:rPr>
          <w:rFonts w:asciiTheme="minorHAnsi" w:hAnsiTheme="minorHAnsi"/>
        </w:rPr>
        <w:t>C</w:t>
      </w:r>
      <w:r w:rsidRPr="73C0AAFF">
        <w:rPr>
          <w:rFonts w:asciiTheme="minorHAnsi" w:hAnsiTheme="minorHAnsi"/>
        </w:rPr>
        <w:t xml:space="preserve">are </w:t>
      </w:r>
      <w:r w:rsidR="524936D3" w:rsidRPr="73C0AAFF">
        <w:rPr>
          <w:rFonts w:asciiTheme="minorHAnsi" w:hAnsiTheme="minorHAnsi"/>
        </w:rPr>
        <w:t>S</w:t>
      </w:r>
      <w:r w:rsidRPr="73C0AAFF">
        <w:rPr>
          <w:rFonts w:asciiTheme="minorHAnsi" w:hAnsiTheme="minorHAnsi"/>
        </w:rPr>
        <w:t xml:space="preserve">ubsidy (ACCS) (transition to work). ACCS (transition to work) is a form of </w:t>
      </w:r>
      <w:r w:rsidR="007750BF" w:rsidRPr="73C0AAFF">
        <w:rPr>
          <w:rFonts w:asciiTheme="minorHAnsi" w:hAnsiTheme="minorHAnsi"/>
        </w:rPr>
        <w:t xml:space="preserve">subsidy for </w:t>
      </w:r>
      <w:r w:rsidR="686B2724" w:rsidRPr="73C0AAFF">
        <w:rPr>
          <w:rFonts w:asciiTheme="minorHAnsi" w:hAnsiTheme="minorHAnsi"/>
        </w:rPr>
        <w:t xml:space="preserve">early </w:t>
      </w:r>
      <w:r w:rsidRPr="73C0AAFF">
        <w:rPr>
          <w:rFonts w:asciiTheme="minorHAnsi" w:hAnsiTheme="minorHAnsi"/>
        </w:rPr>
        <w:t>child</w:t>
      </w:r>
      <w:r w:rsidR="27B3EC67" w:rsidRPr="73C0AAFF">
        <w:rPr>
          <w:rFonts w:asciiTheme="minorHAnsi" w:hAnsiTheme="minorHAnsi"/>
        </w:rPr>
        <w:t>hood education and</w:t>
      </w:r>
      <w:r w:rsidRPr="73C0AAFF">
        <w:rPr>
          <w:rFonts w:asciiTheme="minorHAnsi" w:hAnsiTheme="minorHAnsi"/>
        </w:rPr>
        <w:t xml:space="preserve"> care</w:t>
      </w:r>
      <w:r w:rsidR="1F080B41" w:rsidRPr="73C0AAFF">
        <w:rPr>
          <w:rFonts w:asciiTheme="minorHAnsi" w:hAnsiTheme="minorHAnsi"/>
        </w:rPr>
        <w:t xml:space="preserve"> (ECEC)</w:t>
      </w:r>
      <w:r w:rsidRPr="73C0AAFF">
        <w:rPr>
          <w:rFonts w:asciiTheme="minorHAnsi" w:hAnsiTheme="minorHAnsi"/>
        </w:rPr>
        <w:t xml:space="preserve"> that offers a higher rate of payment than</w:t>
      </w:r>
      <w:r w:rsidR="72C920E9" w:rsidRPr="73C0AAFF">
        <w:rPr>
          <w:rFonts w:asciiTheme="minorHAnsi" w:hAnsiTheme="minorHAnsi"/>
        </w:rPr>
        <w:t xml:space="preserve"> the</w:t>
      </w:r>
      <w:r w:rsidRPr="73C0AAFF">
        <w:rPr>
          <w:rFonts w:asciiTheme="minorHAnsi" w:hAnsiTheme="minorHAnsi"/>
        </w:rPr>
        <w:t xml:space="preserve"> </w:t>
      </w:r>
      <w:r w:rsidR="5833CB0B" w:rsidRPr="73C0AAFF">
        <w:rPr>
          <w:rFonts w:asciiTheme="minorHAnsi" w:hAnsiTheme="minorHAnsi"/>
        </w:rPr>
        <w:t>C</w:t>
      </w:r>
      <w:r w:rsidR="007750BF" w:rsidRPr="73C0AAFF">
        <w:rPr>
          <w:rFonts w:asciiTheme="minorHAnsi" w:hAnsiTheme="minorHAnsi"/>
        </w:rPr>
        <w:t xml:space="preserve">hild </w:t>
      </w:r>
      <w:r w:rsidR="1ADFE43E" w:rsidRPr="73C0AAFF">
        <w:rPr>
          <w:rFonts w:asciiTheme="minorHAnsi" w:hAnsiTheme="minorHAnsi"/>
        </w:rPr>
        <w:t>C</w:t>
      </w:r>
      <w:r w:rsidR="007750BF" w:rsidRPr="73C0AAFF">
        <w:rPr>
          <w:rFonts w:asciiTheme="minorHAnsi" w:hAnsiTheme="minorHAnsi"/>
        </w:rPr>
        <w:t xml:space="preserve">are </w:t>
      </w:r>
      <w:r w:rsidR="07019AAD" w:rsidRPr="73C0AAFF">
        <w:rPr>
          <w:rFonts w:asciiTheme="minorHAnsi" w:hAnsiTheme="minorHAnsi"/>
        </w:rPr>
        <w:t>S</w:t>
      </w:r>
      <w:r w:rsidR="007750BF" w:rsidRPr="73C0AAFF">
        <w:rPr>
          <w:rFonts w:asciiTheme="minorHAnsi" w:hAnsiTheme="minorHAnsi"/>
        </w:rPr>
        <w:t>ubsidy (CCS)</w:t>
      </w:r>
      <w:r w:rsidRPr="73C0AAFF">
        <w:rPr>
          <w:rFonts w:asciiTheme="minorHAnsi" w:hAnsiTheme="minorHAnsi"/>
        </w:rPr>
        <w:t>.</w:t>
      </w:r>
    </w:p>
    <w:p w14:paraId="614B0080" w14:textId="4044B7B3" w:rsidR="004264B8" w:rsidRDefault="004264B8" w:rsidP="004264B8">
      <w:pPr>
        <w:spacing w:before="120" w:after="120"/>
        <w:rPr>
          <w:rFonts w:asciiTheme="minorHAnsi" w:hAnsiTheme="minorHAnsi" w:cstheme="minorHAnsi"/>
          <w:szCs w:val="24"/>
        </w:rPr>
      </w:pPr>
      <w:r>
        <w:rPr>
          <w:rFonts w:asciiTheme="minorHAnsi" w:hAnsiTheme="minorHAnsi" w:cstheme="minorHAnsi"/>
          <w:szCs w:val="24"/>
        </w:rPr>
        <w:t xml:space="preserve">Specifically, the Amendment Rules will </w:t>
      </w:r>
      <w:r w:rsidR="009162D6">
        <w:rPr>
          <w:rFonts w:asciiTheme="minorHAnsi" w:hAnsiTheme="minorHAnsi" w:cstheme="minorHAnsi"/>
          <w:szCs w:val="24"/>
        </w:rPr>
        <w:t>have the effect</w:t>
      </w:r>
      <w:r>
        <w:rPr>
          <w:rFonts w:asciiTheme="minorHAnsi" w:hAnsiTheme="minorHAnsi" w:cstheme="minorHAnsi"/>
          <w:szCs w:val="24"/>
        </w:rPr>
        <w:t xml:space="preserve"> that:</w:t>
      </w:r>
    </w:p>
    <w:p w14:paraId="39FE7017" w14:textId="4AFA308B" w:rsidR="004264B8" w:rsidRDefault="004264B8" w:rsidP="005B35EC">
      <w:pPr>
        <w:pStyle w:val="ListParagraph"/>
        <w:numPr>
          <w:ilvl w:val="0"/>
          <w:numId w:val="4"/>
        </w:numPr>
        <w:spacing w:before="120" w:after="120"/>
        <w:rPr>
          <w:rFonts w:asciiTheme="minorHAnsi" w:hAnsiTheme="minorHAnsi" w:cstheme="minorHAnsi"/>
          <w:szCs w:val="24"/>
        </w:rPr>
      </w:pPr>
      <w:r>
        <w:rPr>
          <w:rFonts w:asciiTheme="minorHAnsi" w:hAnsiTheme="minorHAnsi" w:cstheme="minorHAnsi"/>
          <w:szCs w:val="24"/>
        </w:rPr>
        <w:t xml:space="preserve">Individuals who receive an income support payment listed in section 15 of the Principal Rules will not need to have an employment pathway plan or a participation plan in effect </w:t>
      </w:r>
      <w:proofErr w:type="gramStart"/>
      <w:r>
        <w:rPr>
          <w:rFonts w:asciiTheme="minorHAnsi" w:hAnsiTheme="minorHAnsi" w:cstheme="minorHAnsi"/>
          <w:szCs w:val="24"/>
        </w:rPr>
        <w:t>in order to</w:t>
      </w:r>
      <w:proofErr w:type="gramEnd"/>
      <w:r>
        <w:rPr>
          <w:rFonts w:asciiTheme="minorHAnsi" w:hAnsiTheme="minorHAnsi" w:cstheme="minorHAnsi"/>
          <w:szCs w:val="24"/>
        </w:rPr>
        <w:t xml:space="preserve"> receive ACCS (transition to work).</w:t>
      </w:r>
    </w:p>
    <w:p w14:paraId="6F0C5288" w14:textId="6E08442E" w:rsidR="004264B8" w:rsidRDefault="004264B8" w:rsidP="630A6FF7">
      <w:pPr>
        <w:pStyle w:val="ListParagraph"/>
        <w:numPr>
          <w:ilvl w:val="0"/>
          <w:numId w:val="4"/>
        </w:numPr>
        <w:spacing w:before="120" w:after="120"/>
        <w:rPr>
          <w:rFonts w:asciiTheme="minorHAnsi" w:hAnsiTheme="minorHAnsi"/>
        </w:rPr>
      </w:pPr>
      <w:r w:rsidRPr="630A6FF7">
        <w:rPr>
          <w:rFonts w:asciiTheme="minorHAnsi" w:hAnsiTheme="minorHAnsi"/>
        </w:rPr>
        <w:t xml:space="preserve">Individuals who receive </w:t>
      </w:r>
      <w:proofErr w:type="spellStart"/>
      <w:r w:rsidR="284E9136" w:rsidRPr="630A6FF7">
        <w:rPr>
          <w:rFonts w:asciiTheme="minorHAnsi" w:hAnsiTheme="minorHAnsi"/>
        </w:rPr>
        <w:t>J</w:t>
      </w:r>
      <w:r w:rsidRPr="630A6FF7">
        <w:rPr>
          <w:rFonts w:asciiTheme="minorHAnsi" w:hAnsiTheme="minorHAnsi"/>
        </w:rPr>
        <w:t>ob</w:t>
      </w:r>
      <w:r w:rsidR="2E6FE33D" w:rsidRPr="630A6FF7">
        <w:rPr>
          <w:rFonts w:asciiTheme="minorHAnsi" w:hAnsiTheme="minorHAnsi"/>
        </w:rPr>
        <w:t>S</w:t>
      </w:r>
      <w:r w:rsidRPr="630A6FF7">
        <w:rPr>
          <w:rFonts w:asciiTheme="minorHAnsi" w:hAnsiTheme="minorHAnsi"/>
        </w:rPr>
        <w:t>eeker</w:t>
      </w:r>
      <w:proofErr w:type="spellEnd"/>
      <w:r w:rsidRPr="630A6FF7">
        <w:rPr>
          <w:rFonts w:asciiTheme="minorHAnsi" w:hAnsiTheme="minorHAnsi"/>
        </w:rPr>
        <w:t xml:space="preserve"> payment, but who are not subject to participation requirements under the social security law, may receive ACCS (transition to work) without having an employment pathway plan in place.</w:t>
      </w:r>
    </w:p>
    <w:p w14:paraId="58D328E1" w14:textId="7E5DD9C7" w:rsidR="004264B8" w:rsidRPr="004264B8" w:rsidRDefault="004264B8">
      <w:pPr>
        <w:spacing w:before="120" w:after="120"/>
        <w:rPr>
          <w:rFonts w:asciiTheme="minorHAnsi" w:hAnsiTheme="minorHAnsi"/>
        </w:rPr>
      </w:pPr>
      <w:r w:rsidRPr="630A6FF7">
        <w:rPr>
          <w:rFonts w:asciiTheme="minorHAnsi" w:hAnsiTheme="minorHAnsi"/>
        </w:rPr>
        <w:t xml:space="preserve">Previously, individuals who were not required to have an employment pathway plan or a participation plan in effect under the eligibility requirements for their income support payments were nonetheless required to </w:t>
      </w:r>
      <w:proofErr w:type="gramStart"/>
      <w:r w:rsidRPr="630A6FF7">
        <w:rPr>
          <w:rFonts w:asciiTheme="minorHAnsi" w:hAnsiTheme="minorHAnsi"/>
        </w:rPr>
        <w:t>enter into</w:t>
      </w:r>
      <w:proofErr w:type="gramEnd"/>
      <w:r w:rsidRPr="630A6FF7">
        <w:rPr>
          <w:rFonts w:asciiTheme="minorHAnsi" w:hAnsiTheme="minorHAnsi"/>
        </w:rPr>
        <w:t xml:space="preserve"> voluntary plans in order to access ACCS (transition to work). However, from </w:t>
      </w:r>
      <w:r w:rsidR="00112102">
        <w:rPr>
          <w:rFonts w:asciiTheme="minorHAnsi" w:hAnsiTheme="minorHAnsi"/>
        </w:rPr>
        <w:t>1</w:t>
      </w:r>
      <w:r w:rsidRPr="630A6FF7">
        <w:rPr>
          <w:rFonts w:asciiTheme="minorHAnsi" w:hAnsiTheme="minorHAnsi"/>
        </w:rPr>
        <w:t xml:space="preserve"> July 2022, </w:t>
      </w:r>
      <w:r w:rsidR="002503EE" w:rsidRPr="630A6FF7">
        <w:rPr>
          <w:rFonts w:asciiTheme="minorHAnsi" w:hAnsiTheme="minorHAnsi"/>
        </w:rPr>
        <w:t xml:space="preserve">the functionality for </w:t>
      </w:r>
      <w:proofErr w:type="gramStart"/>
      <w:r w:rsidR="002503EE" w:rsidRPr="630A6FF7">
        <w:rPr>
          <w:rFonts w:asciiTheme="minorHAnsi" w:hAnsiTheme="minorHAnsi"/>
        </w:rPr>
        <w:t>entering into</w:t>
      </w:r>
      <w:proofErr w:type="gramEnd"/>
      <w:r w:rsidR="002503EE" w:rsidRPr="630A6FF7">
        <w:rPr>
          <w:rFonts w:asciiTheme="minorHAnsi" w:hAnsiTheme="minorHAnsi"/>
        </w:rPr>
        <w:t xml:space="preserve"> a voluntary job plan was removed</w:t>
      </w:r>
      <w:r w:rsidR="00017EDF">
        <w:rPr>
          <w:rFonts w:asciiTheme="minorHAnsi" w:hAnsiTheme="minorHAnsi"/>
        </w:rPr>
        <w:t xml:space="preserve"> for all income support recipients, with the exception of the Disability Support Pension (DSP)</w:t>
      </w:r>
      <w:r w:rsidR="0091216E" w:rsidRPr="630A6FF7">
        <w:rPr>
          <w:rFonts w:asciiTheme="minorHAnsi" w:hAnsiTheme="minorHAnsi"/>
        </w:rPr>
        <w:t xml:space="preserve">. </w:t>
      </w:r>
      <w:r w:rsidR="265FA035" w:rsidRPr="630A6FF7">
        <w:rPr>
          <w:rFonts w:asciiTheme="minorHAnsi" w:hAnsiTheme="minorHAnsi"/>
        </w:rPr>
        <w:t>A</w:t>
      </w:r>
      <w:r w:rsidR="0091216E" w:rsidRPr="630A6FF7">
        <w:rPr>
          <w:rFonts w:asciiTheme="minorHAnsi" w:hAnsiTheme="minorHAnsi"/>
        </w:rPr>
        <w:t>s individuals could no longer enter voluntary job plans, they could no longer meet the eligibility requirements for ACCS (transition to work).</w:t>
      </w:r>
      <w:r w:rsidR="00BB6FD4" w:rsidRPr="630A6FF7">
        <w:rPr>
          <w:rFonts w:asciiTheme="minorHAnsi" w:hAnsiTheme="minorHAnsi"/>
        </w:rPr>
        <w:t xml:space="preserve"> </w:t>
      </w:r>
      <w:r w:rsidR="009162D6" w:rsidRPr="630A6FF7">
        <w:rPr>
          <w:rFonts w:asciiTheme="minorHAnsi" w:hAnsiTheme="minorHAnsi"/>
        </w:rPr>
        <w:t xml:space="preserve">Therefore, the decision has been made to remove the </w:t>
      </w:r>
      <w:r w:rsidR="1EFFCB76" w:rsidRPr="630A6FF7">
        <w:rPr>
          <w:rFonts w:asciiTheme="minorHAnsi" w:hAnsiTheme="minorHAnsi"/>
        </w:rPr>
        <w:t>J</w:t>
      </w:r>
      <w:r w:rsidR="009162D6" w:rsidRPr="630A6FF7">
        <w:rPr>
          <w:rFonts w:asciiTheme="minorHAnsi" w:hAnsiTheme="minorHAnsi"/>
        </w:rPr>
        <w:t xml:space="preserve">ob </w:t>
      </w:r>
      <w:r w:rsidR="1A35CEED" w:rsidRPr="630A6FF7">
        <w:rPr>
          <w:rFonts w:asciiTheme="minorHAnsi" w:hAnsiTheme="minorHAnsi"/>
        </w:rPr>
        <w:t>P</w:t>
      </w:r>
      <w:r w:rsidR="009162D6" w:rsidRPr="630A6FF7">
        <w:rPr>
          <w:rFonts w:asciiTheme="minorHAnsi" w:hAnsiTheme="minorHAnsi"/>
        </w:rPr>
        <w:t>lan requirements so that these individuals can continue to receive ACCS (transition to work).</w:t>
      </w:r>
      <w:r w:rsidRPr="630A6FF7">
        <w:rPr>
          <w:rFonts w:asciiTheme="minorHAnsi" w:hAnsiTheme="minorHAnsi"/>
        </w:rPr>
        <w:t xml:space="preserve"> </w:t>
      </w:r>
      <w:r w:rsidR="00017EDF">
        <w:rPr>
          <w:rFonts w:asciiTheme="minorHAnsi" w:hAnsiTheme="minorHAnsi"/>
        </w:rPr>
        <w:t xml:space="preserve">The voluntary Job Plan </w:t>
      </w:r>
      <w:r w:rsidR="00017EDF">
        <w:rPr>
          <w:rFonts w:asciiTheme="minorHAnsi" w:hAnsiTheme="minorHAnsi"/>
        </w:rPr>
        <w:lastRenderedPageBreak/>
        <w:t xml:space="preserve">requirements for the DSP are </w:t>
      </w:r>
      <w:r w:rsidR="00E65228">
        <w:rPr>
          <w:rFonts w:asciiTheme="minorHAnsi" w:hAnsiTheme="minorHAnsi"/>
        </w:rPr>
        <w:t xml:space="preserve">also </w:t>
      </w:r>
      <w:r w:rsidR="00017EDF">
        <w:rPr>
          <w:rFonts w:asciiTheme="minorHAnsi" w:hAnsiTheme="minorHAnsi"/>
        </w:rPr>
        <w:t>being removed for consistency of treatment of income support payment recipients.</w:t>
      </w:r>
      <w:r w:rsidRPr="630A6FF7">
        <w:rPr>
          <w:rFonts w:asciiTheme="minorHAnsi" w:hAnsiTheme="minorHAnsi"/>
        </w:rPr>
        <w:t xml:space="preserve"> </w:t>
      </w:r>
    </w:p>
    <w:p w14:paraId="626F1531" w14:textId="21BCA2BF" w:rsidR="00350779" w:rsidRPr="00350779" w:rsidRDefault="00144950" w:rsidP="000C310A">
      <w:pPr>
        <w:pStyle w:val="Heading1"/>
      </w:pPr>
      <w:r>
        <w:t>IMPACT</w:t>
      </w:r>
      <w:r w:rsidR="00C90E38">
        <w:t xml:space="preserve"> </w:t>
      </w:r>
      <w:r w:rsidR="00C90E38" w:rsidRPr="00C90E38">
        <w:t>ANALYSIS</w:t>
      </w:r>
    </w:p>
    <w:p w14:paraId="7AC8D740" w14:textId="34F9B510" w:rsidR="00C87722" w:rsidRPr="00C87722" w:rsidRDefault="00C87722" w:rsidP="00C90E38">
      <w:pPr>
        <w:spacing w:before="120" w:after="120"/>
        <w:rPr>
          <w:rFonts w:asciiTheme="minorHAnsi" w:hAnsiTheme="minorHAnsi" w:cstheme="minorHAnsi"/>
          <w:iCs/>
          <w:szCs w:val="24"/>
        </w:rPr>
      </w:pPr>
      <w:r w:rsidRPr="00C87722">
        <w:rPr>
          <w:rFonts w:asciiTheme="minorHAnsi" w:hAnsiTheme="minorHAnsi" w:cstheme="minorHAnsi"/>
          <w:iCs/>
          <w:szCs w:val="24"/>
        </w:rPr>
        <w:t>The Office of Impact Analysis has advised that no Impact Analysis is required for the Amendment Rules because they are unlikely to have more than a minor impact (OIA ID: O</w:t>
      </w:r>
      <w:r w:rsidR="005B35EC">
        <w:rPr>
          <w:rFonts w:asciiTheme="minorHAnsi" w:hAnsiTheme="minorHAnsi" w:cstheme="minorHAnsi"/>
          <w:iCs/>
          <w:szCs w:val="24"/>
        </w:rPr>
        <w:t>IA</w:t>
      </w:r>
      <w:r w:rsidRPr="00C87722">
        <w:rPr>
          <w:rFonts w:asciiTheme="minorHAnsi" w:hAnsiTheme="minorHAnsi" w:cstheme="minorHAnsi"/>
          <w:iCs/>
          <w:szCs w:val="24"/>
        </w:rPr>
        <w:t>23-05260).</w:t>
      </w:r>
    </w:p>
    <w:p w14:paraId="4818CCF0" w14:textId="77777777" w:rsidR="00696CF0" w:rsidRPr="0088497A" w:rsidRDefault="00144950" w:rsidP="000C310A">
      <w:pPr>
        <w:pStyle w:val="Heading1"/>
      </w:pPr>
      <w:r w:rsidRPr="0088497A">
        <w:t>COMMENC</w:t>
      </w:r>
      <w:r>
        <w:t>E</w:t>
      </w:r>
      <w:r w:rsidRPr="0088497A">
        <w:t>MENT</w:t>
      </w:r>
    </w:p>
    <w:p w14:paraId="505D8B76" w14:textId="77777777" w:rsidR="00D50B74" w:rsidRDefault="00FE5C3B" w:rsidP="00D50B74">
      <w:pPr>
        <w:spacing w:before="120" w:after="120"/>
        <w:rPr>
          <w:rFonts w:asciiTheme="minorHAnsi" w:hAnsiTheme="minorHAnsi" w:cstheme="minorHAnsi"/>
          <w:iCs/>
          <w:szCs w:val="24"/>
        </w:rPr>
      </w:pPr>
      <w:r w:rsidRPr="00FE5C3B">
        <w:rPr>
          <w:rFonts w:asciiTheme="minorHAnsi" w:hAnsiTheme="minorHAnsi" w:cstheme="minorHAnsi"/>
          <w:iCs/>
          <w:szCs w:val="24"/>
        </w:rPr>
        <w:t>The Amendment Rules</w:t>
      </w:r>
      <w:r w:rsidR="00C87722" w:rsidRPr="00FE5C3B">
        <w:rPr>
          <w:rFonts w:asciiTheme="minorHAnsi" w:hAnsiTheme="minorHAnsi" w:cstheme="minorHAnsi"/>
          <w:iCs/>
          <w:szCs w:val="24"/>
        </w:rPr>
        <w:t xml:space="preserve"> </w:t>
      </w:r>
      <w:r w:rsidRPr="00FE5C3B">
        <w:rPr>
          <w:rFonts w:asciiTheme="minorHAnsi" w:hAnsiTheme="minorHAnsi" w:cstheme="minorHAnsi"/>
          <w:iCs/>
          <w:szCs w:val="24"/>
        </w:rPr>
        <w:t xml:space="preserve">will commence </w:t>
      </w:r>
      <w:r w:rsidR="00C87722" w:rsidRPr="00FE5C3B">
        <w:rPr>
          <w:rFonts w:asciiTheme="minorHAnsi" w:hAnsiTheme="minorHAnsi" w:cstheme="minorHAnsi"/>
          <w:iCs/>
          <w:szCs w:val="24"/>
        </w:rPr>
        <w:t xml:space="preserve">on 1 July 2022. </w:t>
      </w:r>
      <w:r w:rsidRPr="00FE5C3B">
        <w:rPr>
          <w:rFonts w:asciiTheme="minorHAnsi" w:hAnsiTheme="minorHAnsi" w:cstheme="minorHAnsi"/>
          <w:iCs/>
          <w:szCs w:val="24"/>
        </w:rPr>
        <w:t xml:space="preserve">This means that the Amendment Rules will commence before they are registered. </w:t>
      </w:r>
    </w:p>
    <w:p w14:paraId="77596383" w14:textId="6A03D046" w:rsidR="00D50B74" w:rsidRPr="00FE5C3B" w:rsidRDefault="00D50B74" w:rsidP="630A6FF7">
      <w:pPr>
        <w:spacing w:before="120" w:after="120"/>
        <w:rPr>
          <w:rFonts w:asciiTheme="minorHAnsi" w:hAnsiTheme="minorHAnsi"/>
        </w:rPr>
      </w:pPr>
      <w:r w:rsidRPr="630A6FF7">
        <w:rPr>
          <w:rFonts w:asciiTheme="minorHAnsi" w:hAnsiTheme="minorHAnsi"/>
        </w:rPr>
        <w:t xml:space="preserve">The date 1 July 2022 has been chosen as this is the date when </w:t>
      </w:r>
      <w:r w:rsidR="009162D6" w:rsidRPr="630A6FF7">
        <w:rPr>
          <w:rFonts w:asciiTheme="minorHAnsi" w:hAnsiTheme="minorHAnsi"/>
        </w:rPr>
        <w:t xml:space="preserve">the functionality for </w:t>
      </w:r>
      <w:proofErr w:type="gramStart"/>
      <w:r w:rsidR="009162D6" w:rsidRPr="630A6FF7">
        <w:rPr>
          <w:rFonts w:asciiTheme="minorHAnsi" w:hAnsiTheme="minorHAnsi"/>
        </w:rPr>
        <w:t>entering into</w:t>
      </w:r>
      <w:proofErr w:type="gramEnd"/>
      <w:r w:rsidR="009162D6" w:rsidRPr="630A6FF7">
        <w:rPr>
          <w:rFonts w:asciiTheme="minorHAnsi" w:hAnsiTheme="minorHAnsi"/>
        </w:rPr>
        <w:t xml:space="preserve"> a</w:t>
      </w:r>
      <w:r w:rsidRPr="630A6FF7">
        <w:rPr>
          <w:rFonts w:asciiTheme="minorHAnsi" w:hAnsiTheme="minorHAnsi"/>
        </w:rPr>
        <w:t xml:space="preserve"> voluntary job plan</w:t>
      </w:r>
      <w:r w:rsidR="009162D6" w:rsidRPr="630A6FF7">
        <w:rPr>
          <w:rFonts w:asciiTheme="minorHAnsi" w:hAnsiTheme="minorHAnsi"/>
        </w:rPr>
        <w:t xml:space="preserve"> was removed</w:t>
      </w:r>
      <w:r w:rsidR="1D2827BC" w:rsidRPr="630A6FF7">
        <w:rPr>
          <w:rFonts w:asciiTheme="minorHAnsi" w:hAnsiTheme="minorHAnsi"/>
        </w:rPr>
        <w:t xml:space="preserve">, ahead of the introduction of </w:t>
      </w:r>
      <w:r w:rsidR="7A0101B7" w:rsidRPr="630A6FF7">
        <w:rPr>
          <w:rFonts w:asciiTheme="minorHAnsi" w:hAnsiTheme="minorHAnsi"/>
        </w:rPr>
        <w:t>Workforce Australia</w:t>
      </w:r>
      <w:r w:rsidR="5C1B8C76" w:rsidRPr="630A6FF7">
        <w:rPr>
          <w:rFonts w:asciiTheme="minorHAnsi" w:hAnsiTheme="minorHAnsi"/>
        </w:rPr>
        <w:t xml:space="preserve"> on 4 July 2022</w:t>
      </w:r>
      <w:r w:rsidRPr="630A6FF7">
        <w:rPr>
          <w:rFonts w:asciiTheme="minorHAnsi" w:hAnsiTheme="minorHAnsi"/>
        </w:rPr>
        <w:t xml:space="preserve">. Voluntary job plans previously played an important role in ACCS (transition to work) eligibility, and the Amendment Rules will remove the </w:t>
      </w:r>
      <w:r w:rsidR="1B1FADB3" w:rsidRPr="630A6FF7">
        <w:rPr>
          <w:rFonts w:asciiTheme="minorHAnsi" w:hAnsiTheme="minorHAnsi"/>
        </w:rPr>
        <w:t>J</w:t>
      </w:r>
      <w:r w:rsidRPr="630A6FF7">
        <w:rPr>
          <w:rFonts w:asciiTheme="minorHAnsi" w:hAnsiTheme="minorHAnsi"/>
        </w:rPr>
        <w:t xml:space="preserve">ob </w:t>
      </w:r>
      <w:r w:rsidR="118CF817" w:rsidRPr="630A6FF7">
        <w:rPr>
          <w:rFonts w:asciiTheme="minorHAnsi" w:hAnsiTheme="minorHAnsi"/>
        </w:rPr>
        <w:t>P</w:t>
      </w:r>
      <w:r w:rsidRPr="630A6FF7">
        <w:rPr>
          <w:rFonts w:asciiTheme="minorHAnsi" w:hAnsiTheme="minorHAnsi"/>
        </w:rPr>
        <w:t>lan requirements from this date to prevent gaps in ACCS (transition to work) eligibility</w:t>
      </w:r>
      <w:r w:rsidR="005B35EC" w:rsidRPr="630A6FF7">
        <w:rPr>
          <w:rFonts w:asciiTheme="minorHAnsi" w:hAnsiTheme="minorHAnsi"/>
        </w:rPr>
        <w:t xml:space="preserve"> which could have an adverse financial effect on </w:t>
      </w:r>
      <w:r w:rsidR="009162D6" w:rsidRPr="630A6FF7">
        <w:rPr>
          <w:rFonts w:asciiTheme="minorHAnsi" w:hAnsiTheme="minorHAnsi"/>
        </w:rPr>
        <w:t>individuals who receive ACCS (transition to work)</w:t>
      </w:r>
      <w:r w:rsidR="005B35EC" w:rsidRPr="630A6FF7">
        <w:rPr>
          <w:rFonts w:asciiTheme="minorHAnsi" w:hAnsiTheme="minorHAnsi"/>
        </w:rPr>
        <w:t>.</w:t>
      </w:r>
    </w:p>
    <w:p w14:paraId="7EBE57CB" w14:textId="61198F1D" w:rsidR="00FE5C3B" w:rsidRPr="00FE5C3B" w:rsidRDefault="00FE5C3B" w:rsidP="00DA552F">
      <w:pPr>
        <w:spacing w:before="120" w:after="120"/>
        <w:rPr>
          <w:rFonts w:asciiTheme="minorHAnsi" w:hAnsiTheme="minorHAnsi" w:cstheme="minorHAnsi"/>
          <w:iCs/>
          <w:szCs w:val="24"/>
        </w:rPr>
      </w:pPr>
      <w:r w:rsidRPr="00FE5C3B">
        <w:rPr>
          <w:rFonts w:asciiTheme="minorHAnsi" w:hAnsiTheme="minorHAnsi" w:cstheme="minorHAnsi"/>
          <w:iCs/>
          <w:szCs w:val="24"/>
        </w:rPr>
        <w:t xml:space="preserve">Subsection 12(2) of the </w:t>
      </w:r>
      <w:r w:rsidRPr="00FE5C3B">
        <w:rPr>
          <w:rFonts w:asciiTheme="minorHAnsi" w:hAnsiTheme="minorHAnsi" w:cstheme="minorHAnsi"/>
          <w:i/>
          <w:szCs w:val="24"/>
        </w:rPr>
        <w:t xml:space="preserve">Legislation Act 2003 </w:t>
      </w:r>
      <w:r w:rsidRPr="00FE5C3B">
        <w:rPr>
          <w:rFonts w:asciiTheme="minorHAnsi" w:hAnsiTheme="minorHAnsi" w:cstheme="minorHAnsi"/>
          <w:iCs/>
          <w:szCs w:val="24"/>
        </w:rPr>
        <w:t>(Legislation Act) provides that if a legislative instrument commences before the instrument is registered, the instrument or provision does not apply in relation to a person to the extent that:</w:t>
      </w:r>
    </w:p>
    <w:p w14:paraId="1768083E" w14:textId="6DE4E4DC" w:rsidR="00FE5C3B" w:rsidRPr="00FE5C3B" w:rsidRDefault="00B43B93" w:rsidP="005B35EC">
      <w:pPr>
        <w:pStyle w:val="ListParagraph"/>
        <w:numPr>
          <w:ilvl w:val="0"/>
          <w:numId w:val="5"/>
        </w:numPr>
        <w:spacing w:before="120" w:after="120"/>
        <w:rPr>
          <w:rFonts w:asciiTheme="minorHAnsi" w:hAnsiTheme="minorHAnsi" w:cstheme="minorHAnsi"/>
          <w:iCs/>
          <w:szCs w:val="24"/>
        </w:rPr>
      </w:pPr>
      <w:r>
        <w:rPr>
          <w:rFonts w:asciiTheme="minorHAnsi" w:hAnsiTheme="minorHAnsi" w:cstheme="minorHAnsi"/>
          <w:iCs/>
          <w:szCs w:val="24"/>
        </w:rPr>
        <w:t>t</w:t>
      </w:r>
      <w:r w:rsidR="00FE5C3B" w:rsidRPr="00FE5C3B">
        <w:rPr>
          <w:rFonts w:asciiTheme="minorHAnsi" w:hAnsiTheme="minorHAnsi" w:cstheme="minorHAnsi"/>
          <w:iCs/>
          <w:szCs w:val="24"/>
        </w:rPr>
        <w:t xml:space="preserve">he person’s rights would be affected </w:t>
      </w:r>
      <w:proofErr w:type="gramStart"/>
      <w:r w:rsidR="00FE5C3B" w:rsidRPr="00FE5C3B">
        <w:rPr>
          <w:rFonts w:asciiTheme="minorHAnsi" w:hAnsiTheme="minorHAnsi" w:cstheme="minorHAnsi"/>
          <w:iCs/>
          <w:szCs w:val="24"/>
        </w:rPr>
        <w:t>so as to</w:t>
      </w:r>
      <w:proofErr w:type="gramEnd"/>
      <w:r w:rsidR="00FE5C3B" w:rsidRPr="00FE5C3B">
        <w:rPr>
          <w:rFonts w:asciiTheme="minorHAnsi" w:hAnsiTheme="minorHAnsi" w:cstheme="minorHAnsi"/>
          <w:iCs/>
          <w:szCs w:val="24"/>
        </w:rPr>
        <w:t xml:space="preserve"> disadvantage the person, or</w:t>
      </w:r>
    </w:p>
    <w:p w14:paraId="0F8CB6C3" w14:textId="012CC755" w:rsidR="00FE5C3B" w:rsidRPr="00FE5C3B" w:rsidRDefault="00B43B93" w:rsidP="005B35EC">
      <w:pPr>
        <w:pStyle w:val="ListParagraph"/>
        <w:numPr>
          <w:ilvl w:val="0"/>
          <w:numId w:val="5"/>
        </w:numPr>
        <w:spacing w:before="120" w:after="120"/>
        <w:rPr>
          <w:rFonts w:asciiTheme="minorHAnsi" w:hAnsiTheme="minorHAnsi" w:cstheme="minorHAnsi"/>
          <w:iCs/>
          <w:szCs w:val="24"/>
        </w:rPr>
      </w:pPr>
      <w:r>
        <w:rPr>
          <w:rFonts w:asciiTheme="minorHAnsi" w:hAnsiTheme="minorHAnsi" w:cstheme="minorHAnsi"/>
          <w:iCs/>
          <w:szCs w:val="24"/>
        </w:rPr>
        <w:t>l</w:t>
      </w:r>
      <w:r w:rsidR="00FE5C3B" w:rsidRPr="00FE5C3B">
        <w:rPr>
          <w:rFonts w:asciiTheme="minorHAnsi" w:hAnsiTheme="minorHAnsi" w:cstheme="minorHAnsi"/>
          <w:iCs/>
          <w:szCs w:val="24"/>
        </w:rPr>
        <w:t>iabilities would be imposed on the person in respect of anything done or omitted to be done before the instrument is registered.</w:t>
      </w:r>
    </w:p>
    <w:p w14:paraId="04CED379" w14:textId="2F59F50F" w:rsidR="00FE5C3B" w:rsidRPr="00FE5C3B" w:rsidRDefault="00FE5C3B" w:rsidP="630A6FF7">
      <w:pPr>
        <w:spacing w:before="120" w:after="120"/>
        <w:rPr>
          <w:rFonts w:asciiTheme="minorHAnsi" w:hAnsiTheme="minorHAnsi"/>
        </w:rPr>
      </w:pPr>
      <w:r w:rsidRPr="630A6FF7">
        <w:rPr>
          <w:rFonts w:asciiTheme="minorHAnsi" w:hAnsiTheme="minorHAnsi"/>
        </w:rPr>
        <w:t xml:space="preserve">The Amendment Rules are consistent with subsection 12(2) of the Legislation Act because their effect is purely beneficial. Specifically, the Amendment Rules will confer ACCS (transition to work) eligibility on individuals that otherwise would not have been eligible for ACCS (transition to work). As a result of the Amendment Rules, certain individuals who receive an income support payment will have their </w:t>
      </w:r>
      <w:r w:rsidR="33ABF9B7" w:rsidRPr="630A6FF7">
        <w:rPr>
          <w:rFonts w:asciiTheme="minorHAnsi" w:hAnsiTheme="minorHAnsi"/>
        </w:rPr>
        <w:t>ECEC</w:t>
      </w:r>
      <w:r w:rsidRPr="630A6FF7">
        <w:rPr>
          <w:rFonts w:asciiTheme="minorHAnsi" w:hAnsiTheme="minorHAnsi"/>
        </w:rPr>
        <w:t xml:space="preserve"> fees subsidised at a higher rate than they would otherwise have received. </w:t>
      </w:r>
    </w:p>
    <w:p w14:paraId="59906F74" w14:textId="77777777" w:rsidR="00696CF0" w:rsidRPr="008134D5" w:rsidRDefault="00144950" w:rsidP="000C310A">
      <w:pPr>
        <w:pStyle w:val="Heading1"/>
      </w:pPr>
      <w:bookmarkStart w:id="2" w:name="_Toc34293360"/>
      <w:r w:rsidRPr="008134D5">
        <w:t>CONSULTATION</w:t>
      </w:r>
      <w:bookmarkEnd w:id="2"/>
    </w:p>
    <w:p w14:paraId="1510A3F6" w14:textId="567BAF97" w:rsidR="00696CF0" w:rsidRPr="00BB6FD4" w:rsidRDefault="00BB6FD4" w:rsidP="00696CF0">
      <w:pPr>
        <w:spacing w:before="120" w:after="120"/>
        <w:rPr>
          <w:rFonts w:asciiTheme="minorHAnsi" w:hAnsiTheme="minorHAnsi" w:cstheme="minorHAnsi"/>
          <w:iCs/>
        </w:rPr>
      </w:pPr>
      <w:r w:rsidRPr="00BB6FD4">
        <w:rPr>
          <w:rFonts w:asciiTheme="minorHAnsi" w:hAnsiTheme="minorHAnsi" w:cstheme="minorHAnsi"/>
          <w:iCs/>
        </w:rPr>
        <w:t>The Department of Education (Department) consulted with Services Australia and the Department of Employment and Workforce Relations about the implementation of this measure.</w:t>
      </w:r>
    </w:p>
    <w:p w14:paraId="0287A213" w14:textId="3B81ACED" w:rsidR="00BB6FD4" w:rsidRPr="00BB6FD4" w:rsidRDefault="00BB6FD4" w:rsidP="73C0AAFF">
      <w:pPr>
        <w:spacing w:before="120" w:after="120"/>
        <w:rPr>
          <w:rFonts w:asciiTheme="minorHAnsi" w:hAnsiTheme="minorHAnsi"/>
        </w:rPr>
      </w:pPr>
      <w:r w:rsidRPr="73C0AAFF">
        <w:rPr>
          <w:rFonts w:asciiTheme="minorHAnsi" w:hAnsiTheme="minorHAnsi"/>
        </w:rPr>
        <w:t xml:space="preserve">It was not practical for the Department to engage in public consultation given that the amendments were required urgently to realign the Principal Rules with the policy intent of the program following the </w:t>
      </w:r>
      <w:r w:rsidR="78F621D5" w:rsidRPr="73C0AAFF">
        <w:rPr>
          <w:rFonts w:asciiTheme="minorHAnsi" w:hAnsiTheme="minorHAnsi"/>
        </w:rPr>
        <w:t>Workforce Australia</w:t>
      </w:r>
      <w:r w:rsidRPr="73C0AAFF">
        <w:rPr>
          <w:rFonts w:asciiTheme="minorHAnsi" w:hAnsiTheme="minorHAnsi"/>
        </w:rPr>
        <w:t xml:space="preserve"> changes. </w:t>
      </w: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12B95F0" w14:textId="77777777" w:rsidR="0088497A" w:rsidRDefault="0088497A">
      <w:pPr>
        <w:spacing w:after="160" w:line="259" w:lineRule="auto"/>
        <w:rPr>
          <w:rFonts w:asciiTheme="minorHAnsi" w:eastAsiaTheme="majorEastAsia" w:hAnsiTheme="minorHAnsi" w:cstheme="minorHAnsi"/>
          <w:b/>
          <w:szCs w:val="26"/>
        </w:rPr>
      </w:pPr>
      <w:bookmarkStart w:id="3" w:name="_Toc23942241"/>
      <w:bookmarkStart w:id="4" w:name="_Toc34293362"/>
    </w:p>
    <w:p w14:paraId="2023D52E" w14:textId="77777777" w:rsidR="00DA552F" w:rsidRPr="0080510C" w:rsidRDefault="00DA552F" w:rsidP="000C310A">
      <w:pPr>
        <w:pStyle w:val="Title"/>
      </w:pPr>
      <w:r w:rsidRPr="0080510C">
        <w:rPr>
          <w:u w:val="none"/>
        </w:rPr>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57FC8490" w:rsidR="00DA552F" w:rsidRPr="000C310A" w:rsidRDefault="00675957" w:rsidP="000C310A">
      <w:pPr>
        <w:pStyle w:val="Subtitle"/>
        <w:rPr>
          <w:bCs/>
          <w:iCs/>
          <w:u w:val="single"/>
        </w:rPr>
      </w:pPr>
      <w:r>
        <w:rPr>
          <w:b w:val="0"/>
          <w:bCs/>
          <w:i w:val="0"/>
          <w:iCs/>
          <w:u w:val="single"/>
        </w:rPr>
        <w:t>Child Care Subsidy Amendment (Transition to Work) Minister’s Rules 2023</w:t>
      </w:r>
    </w:p>
    <w:p w14:paraId="65F6CFAB" w14:textId="30B58290"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675957">
        <w:rPr>
          <w:rFonts w:asciiTheme="minorHAnsi" w:hAnsiTheme="minorHAnsi" w:cstheme="minorHAnsi"/>
          <w:szCs w:val="24"/>
        </w:rPr>
        <w:t>Child Care Subsidy Amendment (Transition to Work) Minister’s Rules 2023</w:t>
      </w:r>
      <w:r w:rsidR="001E52EB">
        <w:rPr>
          <w:rFonts w:asciiTheme="minorHAnsi" w:hAnsiTheme="minorHAnsi" w:cstheme="minorHAnsi"/>
          <w:szCs w:val="24"/>
        </w:rPr>
        <w:t xml:space="preserve"> (</w:t>
      </w:r>
      <w:r w:rsidR="00675957">
        <w:rPr>
          <w:rFonts w:asciiTheme="minorHAnsi" w:hAnsiTheme="minorHAnsi" w:cstheme="minorHAnsi"/>
          <w:szCs w:val="24"/>
        </w:rPr>
        <w:t>Amendment Rules</w:t>
      </w:r>
      <w:r w:rsidR="001E52EB">
        <w:rPr>
          <w:rFonts w:asciiTheme="minorHAnsi" w:hAnsiTheme="minorHAnsi" w:cstheme="minorHAnsi"/>
          <w:szCs w:val="24"/>
        </w:rPr>
        <w:t xml:space="preserve">) </w:t>
      </w:r>
      <w:r w:rsidR="00675957">
        <w:rPr>
          <w:rFonts w:asciiTheme="minorHAnsi" w:hAnsiTheme="minorHAnsi" w:cstheme="minorHAnsi"/>
          <w:szCs w:val="24"/>
        </w:rPr>
        <w:t>are</w:t>
      </w:r>
      <w:r w:rsidR="002B5C28">
        <w:rPr>
          <w:rFonts w:asciiTheme="minorHAnsi" w:hAnsiTheme="minorHAnsi" w:cstheme="minorHAnsi"/>
          <w:szCs w:val="24"/>
        </w:rPr>
        <w:t xml:space="preserve">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27704073" w14:textId="77777777" w:rsidR="00573895" w:rsidRDefault="00573895" w:rsidP="00573895">
      <w:pPr>
        <w:spacing w:before="120" w:after="120"/>
        <w:rPr>
          <w:rFonts w:asciiTheme="minorHAnsi" w:hAnsiTheme="minorHAnsi"/>
        </w:rPr>
      </w:pPr>
      <w:r w:rsidRPr="73C0AAFF">
        <w:rPr>
          <w:rFonts w:asciiTheme="minorHAnsi" w:hAnsiTheme="minorHAnsi"/>
        </w:rPr>
        <w:t xml:space="preserve">The Amendment Rules amend the </w:t>
      </w:r>
      <w:r w:rsidRPr="73C0AAFF">
        <w:rPr>
          <w:rFonts w:asciiTheme="minorHAnsi" w:hAnsiTheme="minorHAnsi"/>
          <w:i/>
          <w:iCs/>
        </w:rPr>
        <w:t>Child Care Subsidy Minister’s Rules 2017</w:t>
      </w:r>
      <w:r w:rsidRPr="73C0AAFF">
        <w:rPr>
          <w:rFonts w:asciiTheme="minorHAnsi" w:hAnsiTheme="minorHAnsi"/>
        </w:rPr>
        <w:t xml:space="preserve"> (Principal Rules) to allow a particular cohort of individuals to continue to access Additional Child Care Subsidy (ACCS) (transition to work). ACCS (transition to work) is a form of subsidy for early childhood education and care (ECEC) that offers a higher rate of payment than the Child Care Subsidy (CCS).</w:t>
      </w:r>
    </w:p>
    <w:p w14:paraId="18653673" w14:textId="77777777" w:rsidR="00573895" w:rsidRDefault="00573895" w:rsidP="00573895">
      <w:pPr>
        <w:spacing w:before="120" w:after="120"/>
        <w:rPr>
          <w:rFonts w:asciiTheme="minorHAnsi" w:hAnsiTheme="minorHAnsi" w:cstheme="minorHAnsi"/>
          <w:szCs w:val="24"/>
        </w:rPr>
      </w:pPr>
      <w:r>
        <w:rPr>
          <w:rFonts w:asciiTheme="minorHAnsi" w:hAnsiTheme="minorHAnsi" w:cstheme="minorHAnsi"/>
          <w:szCs w:val="24"/>
        </w:rPr>
        <w:t>Specifically, the Amendment Rules will have the effect that:</w:t>
      </w:r>
    </w:p>
    <w:p w14:paraId="7DE695DE" w14:textId="77777777" w:rsidR="00573895" w:rsidRDefault="00573895" w:rsidP="00573895">
      <w:pPr>
        <w:pStyle w:val="ListParagraph"/>
        <w:numPr>
          <w:ilvl w:val="0"/>
          <w:numId w:val="4"/>
        </w:numPr>
        <w:spacing w:before="120" w:after="120"/>
        <w:rPr>
          <w:rFonts w:asciiTheme="minorHAnsi" w:hAnsiTheme="minorHAnsi" w:cstheme="minorHAnsi"/>
          <w:szCs w:val="24"/>
        </w:rPr>
      </w:pPr>
      <w:r>
        <w:rPr>
          <w:rFonts w:asciiTheme="minorHAnsi" w:hAnsiTheme="minorHAnsi" w:cstheme="minorHAnsi"/>
          <w:szCs w:val="24"/>
        </w:rPr>
        <w:t xml:space="preserve">Individuals who receive an income support payment listed in section 15 of the Principal Rules will not need to have an employment pathway plan or a participation plan in effect </w:t>
      </w:r>
      <w:proofErr w:type="gramStart"/>
      <w:r>
        <w:rPr>
          <w:rFonts w:asciiTheme="minorHAnsi" w:hAnsiTheme="minorHAnsi" w:cstheme="minorHAnsi"/>
          <w:szCs w:val="24"/>
        </w:rPr>
        <w:t>in order to</w:t>
      </w:r>
      <w:proofErr w:type="gramEnd"/>
      <w:r>
        <w:rPr>
          <w:rFonts w:asciiTheme="minorHAnsi" w:hAnsiTheme="minorHAnsi" w:cstheme="minorHAnsi"/>
          <w:szCs w:val="24"/>
        </w:rPr>
        <w:t xml:space="preserve"> receive ACCS (transition to work).</w:t>
      </w:r>
    </w:p>
    <w:p w14:paraId="1210596A" w14:textId="77777777" w:rsidR="00573895" w:rsidRDefault="00573895" w:rsidP="00573895">
      <w:pPr>
        <w:pStyle w:val="ListParagraph"/>
        <w:numPr>
          <w:ilvl w:val="0"/>
          <w:numId w:val="4"/>
        </w:numPr>
        <w:spacing w:before="120" w:after="120"/>
        <w:rPr>
          <w:rFonts w:asciiTheme="minorHAnsi" w:hAnsiTheme="minorHAnsi"/>
        </w:rPr>
      </w:pPr>
      <w:r w:rsidRPr="630A6FF7">
        <w:rPr>
          <w:rFonts w:asciiTheme="minorHAnsi" w:hAnsiTheme="minorHAnsi"/>
        </w:rPr>
        <w:t xml:space="preserve">Individuals who receive </w:t>
      </w:r>
      <w:proofErr w:type="spellStart"/>
      <w:r w:rsidRPr="630A6FF7">
        <w:rPr>
          <w:rFonts w:asciiTheme="minorHAnsi" w:hAnsiTheme="minorHAnsi"/>
        </w:rPr>
        <w:t>JobSeeker</w:t>
      </w:r>
      <w:proofErr w:type="spellEnd"/>
      <w:r w:rsidRPr="630A6FF7">
        <w:rPr>
          <w:rFonts w:asciiTheme="minorHAnsi" w:hAnsiTheme="minorHAnsi"/>
        </w:rPr>
        <w:t xml:space="preserve"> payment, but who are not subject to participation requirements under the social security law, may receive ACCS (transition to work) without having an employment pathway plan in place.</w:t>
      </w:r>
    </w:p>
    <w:p w14:paraId="1A22B170" w14:textId="539D4AFF" w:rsidR="000A5487" w:rsidRPr="000A5487" w:rsidRDefault="000A5487" w:rsidP="000A5487">
      <w:pPr>
        <w:spacing w:before="120" w:after="120"/>
        <w:rPr>
          <w:rFonts w:asciiTheme="minorHAnsi" w:hAnsiTheme="minorHAnsi"/>
        </w:rPr>
      </w:pPr>
      <w:r w:rsidRPr="000A5487">
        <w:rPr>
          <w:rFonts w:asciiTheme="minorHAnsi" w:hAnsiTheme="minorHAnsi"/>
        </w:rPr>
        <w:t xml:space="preserve">Previously, individuals who were not required to have an employment pathway plan or a participation plan in effect under the eligibility requirements for their income support payments were nonetheless required to </w:t>
      </w:r>
      <w:proofErr w:type="gramStart"/>
      <w:r w:rsidRPr="000A5487">
        <w:rPr>
          <w:rFonts w:asciiTheme="minorHAnsi" w:hAnsiTheme="minorHAnsi"/>
        </w:rPr>
        <w:t>enter into</w:t>
      </w:r>
      <w:proofErr w:type="gramEnd"/>
      <w:r w:rsidRPr="000A5487">
        <w:rPr>
          <w:rFonts w:asciiTheme="minorHAnsi" w:hAnsiTheme="minorHAnsi"/>
        </w:rPr>
        <w:t xml:space="preserve"> voluntary plans in order to access ACCS (transition to work). However, from 1 July 2022, the functionality for </w:t>
      </w:r>
      <w:proofErr w:type="gramStart"/>
      <w:r w:rsidRPr="000A5487">
        <w:rPr>
          <w:rFonts w:asciiTheme="minorHAnsi" w:hAnsiTheme="minorHAnsi"/>
        </w:rPr>
        <w:t>entering into</w:t>
      </w:r>
      <w:proofErr w:type="gramEnd"/>
      <w:r w:rsidRPr="000A5487">
        <w:rPr>
          <w:rFonts w:asciiTheme="minorHAnsi" w:hAnsiTheme="minorHAnsi"/>
        </w:rPr>
        <w:t xml:space="preserve"> a voluntary job plan was removed for all income support recipients, with the exception of the Disability Support Pension (DSP). As individuals could no longer enter voluntary job plans, they could no longer meet the eligibility requirements for ACCS (transition to work). Therefore, the decision has been made to remove the Job Plan requirements so that these individuals can continue to receive ACCS (transition to work). The voluntary Job Plan requirements for the DSP are</w:t>
      </w:r>
      <w:r w:rsidR="00E65228">
        <w:rPr>
          <w:rFonts w:asciiTheme="minorHAnsi" w:hAnsiTheme="minorHAnsi"/>
        </w:rPr>
        <w:t xml:space="preserve"> also</w:t>
      </w:r>
      <w:r w:rsidRPr="000A5487">
        <w:rPr>
          <w:rFonts w:asciiTheme="minorHAnsi" w:hAnsiTheme="minorHAnsi"/>
        </w:rPr>
        <w:t xml:space="preserve"> being removed for consistency of treatment of income support payment recipients. </w:t>
      </w:r>
    </w:p>
    <w:p w14:paraId="57CC71C9" w14:textId="77777777" w:rsidR="00F9205E" w:rsidRPr="008134D5" w:rsidRDefault="00F9205E" w:rsidP="000C310A">
      <w:pPr>
        <w:pStyle w:val="Heading2"/>
      </w:pPr>
      <w:r w:rsidRPr="008134D5">
        <w:t>Human rights implications</w:t>
      </w:r>
    </w:p>
    <w:p w14:paraId="6622197F" w14:textId="49D67E39" w:rsidR="00F9205E" w:rsidRDefault="00675957" w:rsidP="00DA552F">
      <w:pPr>
        <w:spacing w:before="120" w:after="120"/>
        <w:rPr>
          <w:rFonts w:asciiTheme="minorHAnsi" w:hAnsiTheme="minorHAnsi" w:cstheme="minorHAnsi"/>
          <w:szCs w:val="24"/>
        </w:rPr>
      </w:pPr>
      <w:r w:rsidRPr="001E7282">
        <w:rPr>
          <w:rFonts w:asciiTheme="minorHAnsi" w:hAnsiTheme="minorHAnsi" w:cstheme="minorHAnsi"/>
          <w:szCs w:val="24"/>
        </w:rPr>
        <w:t>The Amendment Rules engage</w:t>
      </w:r>
      <w:r w:rsidR="00F9205E" w:rsidRPr="001E7282">
        <w:rPr>
          <w:rFonts w:asciiTheme="minorHAnsi" w:hAnsiTheme="minorHAnsi" w:cstheme="minorHAnsi"/>
          <w:szCs w:val="24"/>
        </w:rPr>
        <w:t xml:space="preserve"> the following rights:</w:t>
      </w:r>
    </w:p>
    <w:p w14:paraId="0EDD33D9" w14:textId="211C5D55" w:rsidR="00250BFB" w:rsidRPr="00675957" w:rsidRDefault="00675957" w:rsidP="005B35EC">
      <w:pPr>
        <w:pStyle w:val="ListParagraph"/>
        <w:numPr>
          <w:ilvl w:val="0"/>
          <w:numId w:val="2"/>
        </w:numPr>
        <w:spacing w:before="120" w:after="120"/>
        <w:rPr>
          <w:rFonts w:asciiTheme="minorHAnsi" w:hAnsiTheme="minorHAnsi" w:cstheme="minorHAnsi"/>
          <w:iCs/>
          <w:szCs w:val="24"/>
        </w:rPr>
      </w:pPr>
      <w:r w:rsidRPr="00675957">
        <w:rPr>
          <w:rFonts w:asciiTheme="minorHAnsi" w:hAnsiTheme="minorHAnsi" w:cstheme="minorHAnsi"/>
          <w:iCs/>
          <w:szCs w:val="24"/>
        </w:rPr>
        <w:lastRenderedPageBreak/>
        <w:t>Rights of children and families</w:t>
      </w:r>
      <w:r>
        <w:rPr>
          <w:rFonts w:asciiTheme="minorHAnsi" w:hAnsiTheme="minorHAnsi" w:cstheme="minorHAnsi"/>
          <w:iCs/>
          <w:szCs w:val="24"/>
        </w:rPr>
        <w:t xml:space="preserve">, particularly article 18, paragraph 3 of the </w:t>
      </w:r>
      <w:r w:rsidRPr="001E7282">
        <w:rPr>
          <w:rFonts w:asciiTheme="minorHAnsi" w:hAnsiTheme="minorHAnsi" w:cstheme="minorHAnsi"/>
          <w:iCs/>
          <w:szCs w:val="24"/>
        </w:rPr>
        <w:t>Convention on the Rights of the Child</w:t>
      </w:r>
      <w:r w:rsidR="00250BFB">
        <w:rPr>
          <w:rFonts w:asciiTheme="minorHAnsi" w:hAnsiTheme="minorHAnsi" w:cstheme="minorHAnsi"/>
          <w:i/>
          <w:szCs w:val="24"/>
        </w:rPr>
        <w:t xml:space="preserve"> </w:t>
      </w:r>
      <w:r w:rsidR="00250BFB">
        <w:rPr>
          <w:rFonts w:asciiTheme="minorHAnsi" w:hAnsiTheme="minorHAnsi" w:cstheme="minorHAnsi"/>
          <w:iCs/>
          <w:szCs w:val="24"/>
        </w:rPr>
        <w:t>(CRC)</w:t>
      </w:r>
      <w:r w:rsidR="001E7282">
        <w:rPr>
          <w:rFonts w:asciiTheme="minorHAnsi" w:hAnsiTheme="minorHAnsi" w:cstheme="minorHAnsi"/>
          <w:iCs/>
          <w:szCs w:val="24"/>
        </w:rPr>
        <w:t>.</w:t>
      </w:r>
    </w:p>
    <w:p w14:paraId="68A294CE" w14:textId="2D399318" w:rsidR="008310AA" w:rsidRPr="00774144" w:rsidRDefault="00675957" w:rsidP="000C310A">
      <w:pPr>
        <w:pStyle w:val="Heading3"/>
      </w:pPr>
      <w:r>
        <w:t>Rights of children and parents</w:t>
      </w:r>
    </w:p>
    <w:p w14:paraId="13E397C5" w14:textId="405D81AE" w:rsidR="00E8671C" w:rsidRPr="001E7282" w:rsidRDefault="00250BFB" w:rsidP="00DA552F">
      <w:pPr>
        <w:spacing w:before="120" w:after="120"/>
        <w:rPr>
          <w:rFonts w:asciiTheme="minorHAnsi" w:hAnsiTheme="minorHAnsi" w:cstheme="minorHAnsi"/>
          <w:iCs/>
          <w:szCs w:val="24"/>
        </w:rPr>
      </w:pPr>
      <w:r w:rsidRPr="001E7282">
        <w:rPr>
          <w:rFonts w:asciiTheme="minorHAnsi" w:hAnsiTheme="minorHAnsi" w:cstheme="minorHAnsi"/>
          <w:iCs/>
          <w:szCs w:val="24"/>
        </w:rPr>
        <w:t>In addition to the rights enjoyed by all persons under human rights treaties, parents and children enjoy special rights, particular to their status, under treaties such as the CRC.</w:t>
      </w:r>
    </w:p>
    <w:p w14:paraId="3C4CFB03" w14:textId="557C7990" w:rsidR="00250BFB" w:rsidRPr="001E7282" w:rsidRDefault="00250BFB" w:rsidP="630A6FF7">
      <w:pPr>
        <w:spacing w:before="120" w:after="120"/>
        <w:rPr>
          <w:rFonts w:asciiTheme="minorHAnsi" w:hAnsiTheme="minorHAnsi"/>
        </w:rPr>
      </w:pPr>
      <w:proofErr w:type="gramStart"/>
      <w:r w:rsidRPr="630A6FF7">
        <w:rPr>
          <w:rFonts w:asciiTheme="minorHAnsi" w:hAnsiTheme="minorHAnsi"/>
        </w:rPr>
        <w:t>In particular, article</w:t>
      </w:r>
      <w:proofErr w:type="gramEnd"/>
      <w:r w:rsidRPr="630A6FF7">
        <w:rPr>
          <w:rFonts w:asciiTheme="minorHAnsi" w:hAnsiTheme="minorHAnsi"/>
        </w:rPr>
        <w:t xml:space="preserve"> 18, paragraph 3 of the CRC states that States Parties shall take all appropriate measures to ensure that children of working parents have the right to benefit from </w:t>
      </w:r>
      <w:r w:rsidR="07BF4ED4" w:rsidRPr="630A6FF7">
        <w:rPr>
          <w:rFonts w:asciiTheme="minorHAnsi" w:hAnsiTheme="minorHAnsi"/>
        </w:rPr>
        <w:t xml:space="preserve">ECEC </w:t>
      </w:r>
      <w:r w:rsidRPr="630A6FF7">
        <w:rPr>
          <w:rFonts w:asciiTheme="minorHAnsi" w:hAnsiTheme="minorHAnsi"/>
        </w:rPr>
        <w:t xml:space="preserve">services and facilities for which they are eligible. </w:t>
      </w:r>
    </w:p>
    <w:p w14:paraId="5E1428EA" w14:textId="23507A9B" w:rsidR="00250BFB" w:rsidRDefault="00250BFB" w:rsidP="630A6FF7">
      <w:pPr>
        <w:spacing w:before="120" w:after="120"/>
        <w:rPr>
          <w:rFonts w:asciiTheme="minorHAnsi" w:hAnsiTheme="minorHAnsi"/>
        </w:rPr>
      </w:pPr>
      <w:r w:rsidRPr="630A6FF7">
        <w:rPr>
          <w:rFonts w:asciiTheme="minorHAnsi" w:hAnsiTheme="minorHAnsi"/>
        </w:rPr>
        <w:t xml:space="preserve">To this end, the Amendment Rules will make a certain cohort of individuals eligible for ACCS (transition to work), which will have the effect that they receive a higher rate of subsidy. This will make it easier for them to afford </w:t>
      </w:r>
      <w:r w:rsidR="799180AA" w:rsidRPr="630A6FF7">
        <w:rPr>
          <w:rFonts w:asciiTheme="minorHAnsi" w:hAnsiTheme="minorHAnsi"/>
        </w:rPr>
        <w:t>ECEC</w:t>
      </w:r>
      <w:r w:rsidRPr="630A6FF7">
        <w:rPr>
          <w:rFonts w:asciiTheme="minorHAnsi" w:hAnsiTheme="minorHAnsi"/>
        </w:rPr>
        <w:t xml:space="preserve"> services. </w:t>
      </w:r>
    </w:p>
    <w:p w14:paraId="45114ED6" w14:textId="3731349C" w:rsidR="005B35EC" w:rsidRPr="001E7282" w:rsidRDefault="005B35EC" w:rsidP="00DA552F">
      <w:pPr>
        <w:spacing w:before="120" w:after="120"/>
        <w:rPr>
          <w:rFonts w:asciiTheme="minorHAnsi" w:hAnsiTheme="minorHAnsi" w:cstheme="minorHAnsi"/>
          <w:iCs/>
          <w:szCs w:val="24"/>
        </w:rPr>
      </w:pPr>
      <w:r>
        <w:rPr>
          <w:rFonts w:asciiTheme="minorHAnsi" w:hAnsiTheme="minorHAnsi" w:cstheme="minorHAnsi"/>
          <w:iCs/>
          <w:szCs w:val="24"/>
        </w:rPr>
        <w:t>In this way, the Amendment Rules promote the rights of children and parents.</w:t>
      </w:r>
    </w:p>
    <w:p w14:paraId="0D664062" w14:textId="77777777" w:rsidR="00DA552F" w:rsidRPr="008134D5" w:rsidRDefault="00F9205E" w:rsidP="000C310A">
      <w:pPr>
        <w:pStyle w:val="Heading2"/>
      </w:pPr>
      <w:r w:rsidRPr="008134D5">
        <w:t>Conclusion</w:t>
      </w:r>
    </w:p>
    <w:p w14:paraId="26C0AF71" w14:textId="4C928028" w:rsidR="00F9205E" w:rsidRPr="008134D5" w:rsidRDefault="00F9205E" w:rsidP="00DA552F">
      <w:pPr>
        <w:spacing w:before="120" w:after="120"/>
        <w:rPr>
          <w:rFonts w:asciiTheme="minorHAnsi" w:hAnsiTheme="minorHAnsi" w:cstheme="minorHAnsi"/>
          <w:szCs w:val="24"/>
        </w:rPr>
      </w:pPr>
      <w:r w:rsidRPr="001E7282">
        <w:rPr>
          <w:rFonts w:asciiTheme="minorHAnsi" w:hAnsiTheme="minorHAnsi" w:cstheme="minorHAnsi"/>
          <w:szCs w:val="24"/>
        </w:rPr>
        <w:t xml:space="preserve">The </w:t>
      </w:r>
      <w:r w:rsidR="001E7282" w:rsidRPr="001E7282">
        <w:rPr>
          <w:rFonts w:asciiTheme="minorHAnsi" w:hAnsiTheme="minorHAnsi" w:cstheme="minorHAnsi"/>
          <w:szCs w:val="24"/>
        </w:rPr>
        <w:t>Amendment Rules are</w:t>
      </w:r>
      <w:r w:rsidRPr="001E7282">
        <w:rPr>
          <w:rFonts w:asciiTheme="minorHAnsi" w:hAnsiTheme="minorHAnsi" w:cstheme="minorHAnsi"/>
          <w:szCs w:val="24"/>
        </w:rPr>
        <w:t xml:space="preserve"> compatible with human rights because </w:t>
      </w:r>
      <w:r w:rsidR="001E7282" w:rsidRPr="001E7282">
        <w:rPr>
          <w:rFonts w:asciiTheme="minorHAnsi" w:hAnsiTheme="minorHAnsi" w:cstheme="minorHAnsi"/>
          <w:szCs w:val="24"/>
        </w:rPr>
        <w:t xml:space="preserve">they </w:t>
      </w:r>
      <w:r w:rsidR="002B5C28" w:rsidRPr="001E7282">
        <w:rPr>
          <w:rFonts w:asciiTheme="minorHAnsi" w:hAnsiTheme="minorHAnsi" w:cstheme="minorHAnsi"/>
          <w:szCs w:val="24"/>
        </w:rPr>
        <w:t>promote the protection of human rights</w:t>
      </w:r>
      <w:r w:rsidR="001E7282" w:rsidRPr="001E7282">
        <w:rPr>
          <w:rFonts w:asciiTheme="minorHAnsi" w:hAnsiTheme="minorHAnsi" w:cstheme="minorHAnsi"/>
          <w:szCs w:val="24"/>
        </w:rPr>
        <w:t>.</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7A129422"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1E7282">
        <w:rPr>
          <w:rFonts w:asciiTheme="minorHAnsi" w:hAnsiTheme="minorHAnsi" w:cstheme="minorHAnsi"/>
          <w:b/>
          <w:szCs w:val="24"/>
        </w:rPr>
        <w:t>Education, Jason Clare</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782DA54C" w:rsidR="00DA552F" w:rsidRPr="001E7282" w:rsidRDefault="001E7282" w:rsidP="000C310A">
      <w:pPr>
        <w:pStyle w:val="Title"/>
        <w:rPr>
          <w:b w:val="0"/>
          <w:i/>
          <w:iCs/>
        </w:rPr>
      </w:pPr>
      <w:r w:rsidRPr="001E7282">
        <w:rPr>
          <w:i/>
          <w:iCs/>
          <w:u w:val="none"/>
        </w:rPr>
        <w:lastRenderedPageBreak/>
        <w:t>CHILD CARE SUBSIDY AMENDMENT (TRANSITION TO WORK) MINISTER’S RULES 2023</w:t>
      </w:r>
    </w:p>
    <w:p w14:paraId="289E50B9" w14:textId="77777777" w:rsidR="00DA552F" w:rsidRPr="008134D5" w:rsidRDefault="00DB6247" w:rsidP="00D50B74">
      <w:pPr>
        <w:pStyle w:val="Heading1"/>
        <w:jc w:val="center"/>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0BEEE684" w:rsidR="00DA552F" w:rsidRPr="00EF4ACB" w:rsidRDefault="003F3D04" w:rsidP="005B35EC">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  </w:t>
      </w:r>
      <w:r w:rsidR="00DA552F" w:rsidRPr="00EF4ACB">
        <w:rPr>
          <w:rFonts w:asciiTheme="minorHAnsi" w:hAnsiTheme="minorHAnsi" w:cstheme="minorHAnsi"/>
          <w:szCs w:val="24"/>
        </w:rPr>
        <w:t xml:space="preserve">This is a formal provision specifying </w:t>
      </w:r>
      <w:r w:rsidR="001E7282">
        <w:rPr>
          <w:rFonts w:asciiTheme="minorHAnsi" w:hAnsiTheme="minorHAnsi" w:cstheme="minorHAnsi"/>
          <w:szCs w:val="24"/>
        </w:rPr>
        <w:t xml:space="preserve">that </w:t>
      </w:r>
      <w:r w:rsidR="00DA552F" w:rsidRPr="00EF4ACB">
        <w:rPr>
          <w:rFonts w:asciiTheme="minorHAnsi" w:hAnsiTheme="minorHAnsi" w:cstheme="minorHAnsi"/>
          <w:szCs w:val="24"/>
        </w:rPr>
        <w:t xml:space="preserve">the </w:t>
      </w:r>
      <w:r w:rsidR="00E631F9" w:rsidRPr="00EF4ACB">
        <w:rPr>
          <w:rFonts w:asciiTheme="minorHAnsi" w:hAnsiTheme="minorHAnsi" w:cstheme="minorHAnsi"/>
          <w:szCs w:val="24"/>
        </w:rPr>
        <w:t xml:space="preserve">name of the </w:t>
      </w:r>
      <w:r w:rsidR="001E7282">
        <w:rPr>
          <w:rFonts w:asciiTheme="minorHAnsi" w:hAnsiTheme="minorHAnsi" w:cstheme="minorHAnsi"/>
          <w:szCs w:val="24"/>
        </w:rPr>
        <w:t xml:space="preserve">Amendment Rules is the </w:t>
      </w:r>
      <w:r w:rsidR="001E7282">
        <w:rPr>
          <w:rFonts w:asciiTheme="minorHAnsi" w:hAnsiTheme="minorHAnsi" w:cstheme="minorHAnsi"/>
          <w:i/>
          <w:iCs/>
          <w:szCs w:val="24"/>
        </w:rPr>
        <w:t>Child Care Subsidy Amendment (Transition to Work) Minister’s Rules 2023</w:t>
      </w:r>
      <w:r w:rsidR="00E631F9" w:rsidRPr="00EF4ACB">
        <w:rPr>
          <w:rFonts w:asciiTheme="minorHAnsi" w:hAnsiTheme="minorHAnsi" w:cstheme="minorHAnsi"/>
          <w:szCs w:val="24"/>
        </w:rPr>
        <w: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23E80BF7" w:rsidR="00E631F9" w:rsidRPr="00D50B74" w:rsidRDefault="003F3D04" w:rsidP="005B35EC">
      <w:pPr>
        <w:pStyle w:val="ListParagraph"/>
        <w:keepNext/>
        <w:numPr>
          <w:ilvl w:val="0"/>
          <w:numId w:val="1"/>
        </w:numPr>
        <w:spacing w:before="360" w:after="120"/>
        <w:rPr>
          <w:rFonts w:asciiTheme="minorHAnsi" w:hAnsiTheme="minorHAnsi" w:cstheme="minorHAnsi"/>
          <w:i/>
        </w:rPr>
      </w:pPr>
      <w:r>
        <w:rPr>
          <w:rFonts w:asciiTheme="minorHAnsi" w:hAnsiTheme="minorHAnsi" w:cstheme="minorHAnsi"/>
          <w:iCs/>
        </w:rPr>
        <w:t xml:space="preserve">  </w:t>
      </w:r>
      <w:r w:rsidR="001E7282" w:rsidRPr="001E7282">
        <w:rPr>
          <w:rFonts w:asciiTheme="minorHAnsi" w:hAnsiTheme="minorHAnsi" w:cstheme="minorHAnsi"/>
          <w:iCs/>
        </w:rPr>
        <w:t xml:space="preserve">Section 2 provides that the Amendment Rules commence on 1 July 2022. This means that the Amendment Rules will commence before they are registered on the Federal Register of Legislation. </w:t>
      </w:r>
    </w:p>
    <w:p w14:paraId="1FB3972D" w14:textId="2E42FC98" w:rsidR="00D50B74" w:rsidRPr="001E7282" w:rsidRDefault="00D50B74" w:rsidP="630A6FF7">
      <w:pPr>
        <w:pStyle w:val="ListParagraph"/>
        <w:keepNext/>
        <w:numPr>
          <w:ilvl w:val="0"/>
          <w:numId w:val="1"/>
        </w:numPr>
        <w:spacing w:before="360" w:after="120"/>
        <w:rPr>
          <w:rFonts w:asciiTheme="minorHAnsi" w:hAnsiTheme="minorHAnsi"/>
          <w:i/>
          <w:iCs/>
        </w:rPr>
      </w:pPr>
      <w:r w:rsidRPr="630A6FF7">
        <w:rPr>
          <w:rFonts w:asciiTheme="minorHAnsi" w:hAnsiTheme="minorHAnsi"/>
        </w:rPr>
        <w:t xml:space="preserve">  </w:t>
      </w:r>
      <w:r w:rsidR="009162D6" w:rsidRPr="630A6FF7">
        <w:rPr>
          <w:rFonts w:asciiTheme="minorHAnsi" w:hAnsiTheme="minorHAnsi"/>
        </w:rPr>
        <w:t>The date 1 July 2022 has been chosen as this is the date when the</w:t>
      </w:r>
      <w:r w:rsidR="38768274" w:rsidRPr="630A6FF7">
        <w:rPr>
          <w:rFonts w:asciiTheme="minorHAnsi" w:hAnsiTheme="minorHAnsi"/>
        </w:rPr>
        <w:t xml:space="preserve"> functionality</w:t>
      </w:r>
      <w:r w:rsidR="00112B36" w:rsidRPr="630A6FF7">
        <w:rPr>
          <w:rFonts w:asciiTheme="minorHAnsi" w:hAnsiTheme="minorHAnsi"/>
        </w:rPr>
        <w:t xml:space="preserve"> to make provision for voluntary </w:t>
      </w:r>
      <w:r w:rsidR="158FC134" w:rsidRPr="630A6FF7">
        <w:rPr>
          <w:rFonts w:asciiTheme="minorHAnsi" w:hAnsiTheme="minorHAnsi"/>
        </w:rPr>
        <w:t>J</w:t>
      </w:r>
      <w:r w:rsidR="00112B36" w:rsidRPr="630A6FF7">
        <w:rPr>
          <w:rFonts w:asciiTheme="minorHAnsi" w:hAnsiTheme="minorHAnsi"/>
        </w:rPr>
        <w:t xml:space="preserve">ob </w:t>
      </w:r>
      <w:r w:rsidR="2B67545D" w:rsidRPr="630A6FF7">
        <w:rPr>
          <w:rFonts w:asciiTheme="minorHAnsi" w:hAnsiTheme="minorHAnsi"/>
        </w:rPr>
        <w:t>P</w:t>
      </w:r>
      <w:r w:rsidR="00112B36" w:rsidRPr="630A6FF7">
        <w:rPr>
          <w:rFonts w:asciiTheme="minorHAnsi" w:hAnsiTheme="minorHAnsi"/>
        </w:rPr>
        <w:t>lans</w:t>
      </w:r>
      <w:r w:rsidR="509CA846" w:rsidRPr="630A6FF7">
        <w:rPr>
          <w:rFonts w:asciiTheme="minorHAnsi" w:hAnsiTheme="minorHAnsi"/>
        </w:rPr>
        <w:t xml:space="preserve"> ceased </w:t>
      </w:r>
      <w:r w:rsidR="00AC031C">
        <w:rPr>
          <w:rFonts w:asciiTheme="minorHAnsi" w:hAnsiTheme="minorHAnsi"/>
        </w:rPr>
        <w:t>for individuals on most income support payments except the Disability Support Pension</w:t>
      </w:r>
      <w:r w:rsidR="00AC031C" w:rsidRPr="630A6FF7">
        <w:rPr>
          <w:rFonts w:asciiTheme="minorHAnsi" w:hAnsiTheme="minorHAnsi"/>
        </w:rPr>
        <w:t xml:space="preserve"> </w:t>
      </w:r>
      <w:r w:rsidR="00AC031C">
        <w:rPr>
          <w:rFonts w:asciiTheme="minorHAnsi" w:hAnsiTheme="minorHAnsi"/>
        </w:rPr>
        <w:t>(</w:t>
      </w:r>
      <w:r w:rsidR="00AC031C" w:rsidRPr="008F0483">
        <w:rPr>
          <w:rFonts w:asciiTheme="minorHAnsi" w:hAnsiTheme="minorHAnsi"/>
          <w:b/>
          <w:bCs/>
        </w:rPr>
        <w:t>DSP</w:t>
      </w:r>
      <w:r w:rsidR="00AC031C">
        <w:rPr>
          <w:rFonts w:asciiTheme="minorHAnsi" w:hAnsiTheme="minorHAnsi"/>
        </w:rPr>
        <w:t xml:space="preserve">) </w:t>
      </w:r>
      <w:r w:rsidR="509CA846" w:rsidRPr="630A6FF7">
        <w:rPr>
          <w:rFonts w:asciiTheme="minorHAnsi" w:hAnsiTheme="minorHAnsi"/>
        </w:rPr>
        <w:t>due to the introduction of Workforce Australia. This</w:t>
      </w:r>
      <w:r w:rsidR="00305088" w:rsidRPr="630A6FF7">
        <w:rPr>
          <w:rFonts w:asciiTheme="minorHAnsi" w:hAnsiTheme="minorHAnsi"/>
        </w:rPr>
        <w:t xml:space="preserve"> mean</w:t>
      </w:r>
      <w:r w:rsidR="7A8AC06F" w:rsidRPr="630A6FF7">
        <w:rPr>
          <w:rFonts w:asciiTheme="minorHAnsi" w:hAnsiTheme="minorHAnsi"/>
        </w:rPr>
        <w:t>t</w:t>
      </w:r>
      <w:r w:rsidR="00305088" w:rsidRPr="630A6FF7">
        <w:rPr>
          <w:rFonts w:asciiTheme="minorHAnsi" w:hAnsiTheme="minorHAnsi"/>
        </w:rPr>
        <w:t xml:space="preserve"> that </w:t>
      </w:r>
      <w:r w:rsidR="00AC031C">
        <w:rPr>
          <w:rFonts w:asciiTheme="minorHAnsi" w:hAnsiTheme="minorHAnsi"/>
        </w:rPr>
        <w:t xml:space="preserve">most </w:t>
      </w:r>
      <w:r w:rsidR="00305088" w:rsidRPr="630A6FF7">
        <w:rPr>
          <w:rFonts w:asciiTheme="minorHAnsi" w:hAnsiTheme="minorHAnsi"/>
        </w:rPr>
        <w:t xml:space="preserve">individuals could no longer enter </w:t>
      </w:r>
      <w:r w:rsidR="007A6BBD" w:rsidRPr="630A6FF7">
        <w:rPr>
          <w:rFonts w:asciiTheme="minorHAnsi" w:hAnsiTheme="minorHAnsi"/>
        </w:rPr>
        <w:t xml:space="preserve">voluntary </w:t>
      </w:r>
      <w:r w:rsidR="0F32DBA3" w:rsidRPr="630A6FF7">
        <w:rPr>
          <w:rFonts w:asciiTheme="minorHAnsi" w:hAnsiTheme="minorHAnsi"/>
        </w:rPr>
        <w:t>J</w:t>
      </w:r>
      <w:r w:rsidR="00305088" w:rsidRPr="630A6FF7">
        <w:rPr>
          <w:rFonts w:asciiTheme="minorHAnsi" w:hAnsiTheme="minorHAnsi"/>
        </w:rPr>
        <w:t xml:space="preserve">ob </w:t>
      </w:r>
      <w:r w:rsidR="69632374" w:rsidRPr="630A6FF7">
        <w:rPr>
          <w:rFonts w:asciiTheme="minorHAnsi" w:hAnsiTheme="minorHAnsi"/>
        </w:rPr>
        <w:t>P</w:t>
      </w:r>
      <w:r w:rsidR="00305088" w:rsidRPr="630A6FF7">
        <w:rPr>
          <w:rFonts w:asciiTheme="minorHAnsi" w:hAnsiTheme="minorHAnsi"/>
        </w:rPr>
        <w:t>lans</w:t>
      </w:r>
      <w:r w:rsidR="009162D6" w:rsidRPr="630A6FF7">
        <w:rPr>
          <w:rFonts w:asciiTheme="minorHAnsi" w:hAnsiTheme="minorHAnsi"/>
        </w:rPr>
        <w:t xml:space="preserve">. </w:t>
      </w:r>
      <w:r w:rsidRPr="630A6FF7">
        <w:rPr>
          <w:rFonts w:asciiTheme="minorHAnsi" w:hAnsiTheme="minorHAnsi"/>
        </w:rPr>
        <w:t xml:space="preserve">Voluntary </w:t>
      </w:r>
      <w:r w:rsidR="363F8096" w:rsidRPr="630A6FF7">
        <w:rPr>
          <w:rFonts w:asciiTheme="minorHAnsi" w:hAnsiTheme="minorHAnsi"/>
        </w:rPr>
        <w:t>J</w:t>
      </w:r>
      <w:r w:rsidRPr="630A6FF7">
        <w:rPr>
          <w:rFonts w:asciiTheme="minorHAnsi" w:hAnsiTheme="minorHAnsi"/>
        </w:rPr>
        <w:t xml:space="preserve">ob </w:t>
      </w:r>
      <w:r w:rsidR="610D16B7" w:rsidRPr="630A6FF7">
        <w:rPr>
          <w:rFonts w:asciiTheme="minorHAnsi" w:hAnsiTheme="minorHAnsi"/>
        </w:rPr>
        <w:t>P</w:t>
      </w:r>
      <w:r w:rsidRPr="630A6FF7">
        <w:rPr>
          <w:rFonts w:asciiTheme="minorHAnsi" w:hAnsiTheme="minorHAnsi"/>
        </w:rPr>
        <w:t xml:space="preserve">lans previously played an important role in ACCS (transition to work) eligibility. </w:t>
      </w:r>
      <w:r w:rsidR="0068337D" w:rsidRPr="630A6FF7">
        <w:rPr>
          <w:rFonts w:asciiTheme="minorHAnsi" w:hAnsiTheme="minorHAnsi"/>
        </w:rPr>
        <w:t xml:space="preserve">But as </w:t>
      </w:r>
      <w:r w:rsidR="000A5487">
        <w:rPr>
          <w:rFonts w:asciiTheme="minorHAnsi" w:hAnsiTheme="minorHAnsi"/>
        </w:rPr>
        <w:t xml:space="preserve">most </w:t>
      </w:r>
      <w:r w:rsidR="0068337D" w:rsidRPr="630A6FF7">
        <w:rPr>
          <w:rFonts w:asciiTheme="minorHAnsi" w:hAnsiTheme="minorHAnsi"/>
        </w:rPr>
        <w:t xml:space="preserve">individuals could no longer enter voluntary </w:t>
      </w:r>
      <w:r w:rsidR="1905A7CE" w:rsidRPr="630A6FF7">
        <w:rPr>
          <w:rFonts w:asciiTheme="minorHAnsi" w:hAnsiTheme="minorHAnsi"/>
        </w:rPr>
        <w:t>J</w:t>
      </w:r>
      <w:r w:rsidR="0068337D" w:rsidRPr="630A6FF7">
        <w:rPr>
          <w:rFonts w:asciiTheme="minorHAnsi" w:hAnsiTheme="minorHAnsi"/>
        </w:rPr>
        <w:t xml:space="preserve">ob </w:t>
      </w:r>
      <w:r w:rsidR="75345088" w:rsidRPr="630A6FF7">
        <w:rPr>
          <w:rFonts w:asciiTheme="minorHAnsi" w:hAnsiTheme="minorHAnsi"/>
        </w:rPr>
        <w:t>P</w:t>
      </w:r>
      <w:r w:rsidR="0068337D" w:rsidRPr="630A6FF7">
        <w:rPr>
          <w:rFonts w:asciiTheme="minorHAnsi" w:hAnsiTheme="minorHAnsi"/>
        </w:rPr>
        <w:t xml:space="preserve">lans, they could no longer meet the eligibility requirements for ACCS (transition to work). </w:t>
      </w:r>
      <w:r w:rsidRPr="630A6FF7">
        <w:rPr>
          <w:rFonts w:asciiTheme="minorHAnsi" w:hAnsiTheme="minorHAnsi"/>
        </w:rPr>
        <w:t xml:space="preserve">The Amendment Rules will remove the </w:t>
      </w:r>
      <w:r w:rsidR="16AB3CAA" w:rsidRPr="630A6FF7">
        <w:rPr>
          <w:rFonts w:asciiTheme="minorHAnsi" w:hAnsiTheme="minorHAnsi"/>
        </w:rPr>
        <w:t>J</w:t>
      </w:r>
      <w:r w:rsidRPr="630A6FF7">
        <w:rPr>
          <w:rFonts w:asciiTheme="minorHAnsi" w:hAnsiTheme="minorHAnsi"/>
        </w:rPr>
        <w:t xml:space="preserve">ob </w:t>
      </w:r>
      <w:r w:rsidR="3BBF5C9C" w:rsidRPr="630A6FF7">
        <w:rPr>
          <w:rFonts w:asciiTheme="minorHAnsi" w:hAnsiTheme="minorHAnsi"/>
        </w:rPr>
        <w:t>P</w:t>
      </w:r>
      <w:r w:rsidRPr="630A6FF7">
        <w:rPr>
          <w:rFonts w:asciiTheme="minorHAnsi" w:hAnsiTheme="minorHAnsi"/>
        </w:rPr>
        <w:t>lan requirements from this date to prevent gaps in ACCS (transition to work) eligibility which could have an adverse financial effect on income support payment recipients.</w:t>
      </w:r>
    </w:p>
    <w:p w14:paraId="4F64E7D9" w14:textId="3260E8EC" w:rsidR="001E7282" w:rsidRPr="001E7282" w:rsidRDefault="003F3D04" w:rsidP="005B35EC">
      <w:pPr>
        <w:pStyle w:val="ListParagraph"/>
        <w:keepNext/>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  </w:t>
      </w:r>
      <w:r w:rsidR="001E7282" w:rsidRPr="001E7282">
        <w:rPr>
          <w:rFonts w:asciiTheme="minorHAnsi" w:hAnsiTheme="minorHAnsi" w:cstheme="minorHAnsi"/>
          <w:iCs/>
          <w:szCs w:val="24"/>
        </w:rPr>
        <w:t xml:space="preserve">Subsection 12(2) of the </w:t>
      </w:r>
      <w:r w:rsidR="001E7282" w:rsidRPr="001E7282">
        <w:rPr>
          <w:rFonts w:asciiTheme="minorHAnsi" w:hAnsiTheme="minorHAnsi" w:cstheme="minorHAnsi"/>
          <w:i/>
          <w:szCs w:val="24"/>
        </w:rPr>
        <w:t xml:space="preserve">Legislation Act 2003 </w:t>
      </w:r>
      <w:r w:rsidR="001E7282" w:rsidRPr="001E7282">
        <w:rPr>
          <w:rFonts w:asciiTheme="minorHAnsi" w:hAnsiTheme="minorHAnsi" w:cstheme="minorHAnsi"/>
          <w:iCs/>
          <w:szCs w:val="24"/>
        </w:rPr>
        <w:t xml:space="preserve">(Legislation Act) provides that if a legislative instrument commences before the instrument is registered, the instrument or provision does not apply in </w:t>
      </w:r>
      <w:r w:rsidR="001E7282" w:rsidRPr="001E7282">
        <w:rPr>
          <w:rFonts w:asciiTheme="minorHAnsi" w:hAnsiTheme="minorHAnsi" w:cstheme="minorHAnsi"/>
          <w:iCs/>
        </w:rPr>
        <w:t>relation</w:t>
      </w:r>
      <w:r w:rsidR="001E7282" w:rsidRPr="001E7282">
        <w:rPr>
          <w:rFonts w:asciiTheme="minorHAnsi" w:hAnsiTheme="minorHAnsi" w:cstheme="minorHAnsi"/>
          <w:iCs/>
          <w:szCs w:val="24"/>
        </w:rPr>
        <w:t xml:space="preserve"> to a person to the extent that:</w:t>
      </w:r>
    </w:p>
    <w:p w14:paraId="6D1F4D91" w14:textId="5E617469" w:rsidR="001E7282" w:rsidRPr="001E7282" w:rsidRDefault="007A6BBD" w:rsidP="005B35EC">
      <w:pPr>
        <w:pStyle w:val="ListParagraph"/>
        <w:keepNext/>
        <w:numPr>
          <w:ilvl w:val="1"/>
          <w:numId w:val="1"/>
        </w:numPr>
        <w:spacing w:before="360" w:after="120"/>
        <w:rPr>
          <w:rFonts w:asciiTheme="minorHAnsi" w:hAnsiTheme="minorHAnsi" w:cstheme="minorHAnsi"/>
          <w:iCs/>
          <w:szCs w:val="24"/>
        </w:rPr>
      </w:pPr>
      <w:r>
        <w:rPr>
          <w:rFonts w:asciiTheme="minorHAnsi" w:hAnsiTheme="minorHAnsi" w:cstheme="minorHAnsi"/>
          <w:iCs/>
          <w:szCs w:val="24"/>
        </w:rPr>
        <w:t>t</w:t>
      </w:r>
      <w:r w:rsidR="001E7282" w:rsidRPr="001E7282">
        <w:rPr>
          <w:rFonts w:asciiTheme="minorHAnsi" w:hAnsiTheme="minorHAnsi" w:cstheme="minorHAnsi"/>
          <w:iCs/>
          <w:szCs w:val="24"/>
        </w:rPr>
        <w:t xml:space="preserve">he person’s rights would be affected </w:t>
      </w:r>
      <w:proofErr w:type="gramStart"/>
      <w:r w:rsidR="001E7282" w:rsidRPr="001E7282">
        <w:rPr>
          <w:rFonts w:asciiTheme="minorHAnsi" w:hAnsiTheme="minorHAnsi" w:cstheme="minorHAnsi"/>
          <w:iCs/>
          <w:szCs w:val="24"/>
        </w:rPr>
        <w:t>so as to</w:t>
      </w:r>
      <w:proofErr w:type="gramEnd"/>
      <w:r w:rsidR="001E7282" w:rsidRPr="001E7282">
        <w:rPr>
          <w:rFonts w:asciiTheme="minorHAnsi" w:hAnsiTheme="minorHAnsi" w:cstheme="minorHAnsi"/>
          <w:iCs/>
          <w:szCs w:val="24"/>
        </w:rPr>
        <w:t xml:space="preserve"> disadvantage the person, or</w:t>
      </w:r>
    </w:p>
    <w:p w14:paraId="64EF966E" w14:textId="5BBBD9FA" w:rsidR="001E7282" w:rsidRPr="001E7282" w:rsidRDefault="007A6BBD" w:rsidP="005B35EC">
      <w:pPr>
        <w:pStyle w:val="ListParagraph"/>
        <w:keepNext/>
        <w:numPr>
          <w:ilvl w:val="1"/>
          <w:numId w:val="1"/>
        </w:numPr>
        <w:spacing w:before="360" w:after="120"/>
        <w:rPr>
          <w:rFonts w:asciiTheme="minorHAnsi" w:hAnsiTheme="minorHAnsi" w:cstheme="minorHAnsi"/>
          <w:iCs/>
          <w:szCs w:val="24"/>
        </w:rPr>
      </w:pPr>
      <w:r>
        <w:rPr>
          <w:rFonts w:asciiTheme="minorHAnsi" w:hAnsiTheme="minorHAnsi" w:cstheme="minorHAnsi"/>
          <w:iCs/>
          <w:szCs w:val="24"/>
        </w:rPr>
        <w:t>l</w:t>
      </w:r>
      <w:r w:rsidR="001E7282" w:rsidRPr="001E7282">
        <w:rPr>
          <w:rFonts w:asciiTheme="minorHAnsi" w:hAnsiTheme="minorHAnsi" w:cstheme="minorHAnsi"/>
          <w:iCs/>
          <w:szCs w:val="24"/>
        </w:rPr>
        <w:t>iabilities would be imposed on the person in respect of anything done or omitted to be done before the instrument is registered.</w:t>
      </w:r>
    </w:p>
    <w:p w14:paraId="2F7FA836" w14:textId="34D069CD" w:rsidR="001E7282" w:rsidRPr="003F3D04" w:rsidRDefault="003F3D04" w:rsidP="630A6FF7">
      <w:pPr>
        <w:pStyle w:val="ListParagraph"/>
        <w:keepNext/>
        <w:numPr>
          <w:ilvl w:val="0"/>
          <w:numId w:val="1"/>
        </w:numPr>
        <w:spacing w:before="360" w:after="120"/>
        <w:rPr>
          <w:rFonts w:asciiTheme="minorHAnsi" w:hAnsiTheme="minorHAnsi"/>
        </w:rPr>
      </w:pPr>
      <w:r w:rsidRPr="630A6FF7">
        <w:rPr>
          <w:rFonts w:asciiTheme="minorHAnsi" w:hAnsiTheme="minorHAnsi"/>
        </w:rPr>
        <w:t xml:space="preserve">  </w:t>
      </w:r>
      <w:r w:rsidR="001E7282" w:rsidRPr="630A6FF7">
        <w:rPr>
          <w:rFonts w:asciiTheme="minorHAnsi" w:hAnsiTheme="minorHAnsi"/>
        </w:rPr>
        <w:t xml:space="preserve">The Amendment Rules are consistent with subsection 12(2) of the Legislation Act because their effect is purely beneficial. Specifically, the Amendment Rules will confer ACCS (transition to work) eligibility on individuals that otherwise would not have been eligible for ACCS (transition to work). As a result of the Amendment Rules, </w:t>
      </w:r>
      <w:r w:rsidR="001E7282" w:rsidRPr="630A6FF7">
        <w:rPr>
          <w:rFonts w:asciiTheme="minorHAnsi" w:hAnsiTheme="minorHAnsi"/>
        </w:rPr>
        <w:lastRenderedPageBreak/>
        <w:t xml:space="preserve">certain individuals who receive an income support payment will have their </w:t>
      </w:r>
      <w:r w:rsidR="778A304F" w:rsidRPr="630A6FF7">
        <w:rPr>
          <w:rFonts w:asciiTheme="minorHAnsi" w:hAnsiTheme="minorHAnsi"/>
        </w:rPr>
        <w:t>ECEC</w:t>
      </w:r>
      <w:r w:rsidR="001E7282" w:rsidRPr="630A6FF7">
        <w:rPr>
          <w:rFonts w:asciiTheme="minorHAnsi" w:hAnsiTheme="minorHAnsi"/>
        </w:rPr>
        <w:t xml:space="preserve"> fees subsidised at a higher rate than they would otherwise have received. </w:t>
      </w:r>
    </w:p>
    <w:p w14:paraId="3287C071" w14:textId="77777777" w:rsidR="00E631F9" w:rsidRPr="000C310A" w:rsidRDefault="00E631F9" w:rsidP="000C310A">
      <w:pPr>
        <w:pStyle w:val="Heading3"/>
        <w:spacing w:before="240"/>
        <w:rPr>
          <w:b/>
          <w:bCs/>
        </w:rPr>
      </w:pPr>
      <w:r w:rsidRPr="000C310A">
        <w:rPr>
          <w:b/>
          <w:bCs/>
        </w:rPr>
        <w:t>Section 3: Authority</w:t>
      </w:r>
    </w:p>
    <w:p w14:paraId="0B203E03" w14:textId="3A6C1562" w:rsidR="003F3D04" w:rsidRPr="003F3D04" w:rsidRDefault="003F3D04" w:rsidP="005B35EC">
      <w:pPr>
        <w:pStyle w:val="ListParagraph"/>
        <w:keepNext/>
        <w:numPr>
          <w:ilvl w:val="0"/>
          <w:numId w:val="1"/>
        </w:numPr>
        <w:spacing w:before="360" w:after="120"/>
        <w:rPr>
          <w:rFonts w:asciiTheme="minorHAnsi" w:hAnsiTheme="minorHAnsi" w:cstheme="minorHAnsi"/>
          <w:iCs/>
        </w:rPr>
      </w:pPr>
      <w:r w:rsidRPr="003F3D04">
        <w:rPr>
          <w:rFonts w:asciiTheme="minorHAnsi" w:hAnsiTheme="minorHAnsi" w:cstheme="minorHAnsi"/>
          <w:iCs/>
        </w:rPr>
        <w:t xml:space="preserve">  Section 3 provides that the Amendment Rules are made under the </w:t>
      </w:r>
      <w:r w:rsidRPr="003F3D04">
        <w:rPr>
          <w:rFonts w:asciiTheme="minorHAnsi" w:hAnsiTheme="minorHAnsi" w:cstheme="minorHAnsi"/>
          <w:i/>
        </w:rPr>
        <w:t>A New Tax System (Family Assistance) Act 1999</w:t>
      </w:r>
      <w:r w:rsidRPr="003F3D04">
        <w:rPr>
          <w:rFonts w:asciiTheme="minorHAnsi" w:hAnsiTheme="minorHAnsi" w:cstheme="minorHAnsi"/>
          <w:iCs/>
        </w:rPr>
        <w:t xml:space="preserve"> (Assistance Act).</w:t>
      </w:r>
    </w:p>
    <w:p w14:paraId="0296CC14" w14:textId="77777777" w:rsidR="00DA552F" w:rsidRPr="003F3D04" w:rsidRDefault="00E631F9" w:rsidP="000C310A">
      <w:pPr>
        <w:pStyle w:val="Heading3"/>
        <w:spacing w:before="240"/>
        <w:rPr>
          <w:b/>
          <w:bCs/>
        </w:rPr>
      </w:pPr>
      <w:r w:rsidRPr="003F3D04">
        <w:rPr>
          <w:b/>
          <w:bCs/>
        </w:rPr>
        <w:t>Section 4: Title of Section</w:t>
      </w:r>
    </w:p>
    <w:p w14:paraId="6E1FC958" w14:textId="4AD476CE" w:rsidR="00E757D0" w:rsidRPr="003F3D04" w:rsidRDefault="003F3D04" w:rsidP="005B35EC">
      <w:pPr>
        <w:pStyle w:val="ListParagraph"/>
        <w:numPr>
          <w:ilvl w:val="0"/>
          <w:numId w:val="1"/>
        </w:numPr>
        <w:spacing w:before="360" w:after="120"/>
        <w:rPr>
          <w:rFonts w:asciiTheme="minorHAnsi" w:hAnsiTheme="minorHAnsi" w:cstheme="minorHAnsi"/>
          <w:i/>
          <w:szCs w:val="24"/>
        </w:rPr>
      </w:pPr>
      <w:r w:rsidRPr="003F3D04">
        <w:rPr>
          <w:rFonts w:asciiTheme="minorHAnsi" w:hAnsiTheme="minorHAnsi" w:cstheme="minorHAnsi"/>
          <w:i/>
          <w:szCs w:val="24"/>
        </w:rPr>
        <w:t xml:space="preserve">  </w:t>
      </w:r>
      <w:r w:rsidRPr="003F3D04">
        <w:rPr>
          <w:rFonts w:asciiTheme="minorHAnsi" w:hAnsiTheme="minorHAnsi" w:cstheme="minorHAnsi"/>
          <w:iCs/>
          <w:szCs w:val="24"/>
        </w:rPr>
        <w:t xml:space="preserve">Section 4 provides that the </w:t>
      </w:r>
      <w:r w:rsidRPr="003F3D04">
        <w:rPr>
          <w:rFonts w:asciiTheme="minorHAnsi" w:hAnsiTheme="minorHAnsi" w:cstheme="minorHAnsi"/>
          <w:i/>
          <w:szCs w:val="24"/>
        </w:rPr>
        <w:t xml:space="preserve">Child Care Subsidy Minister’s Rules 2017 </w:t>
      </w:r>
      <w:r w:rsidRPr="003F3D04">
        <w:rPr>
          <w:rFonts w:asciiTheme="minorHAnsi" w:hAnsiTheme="minorHAnsi" w:cstheme="minorHAnsi"/>
          <w:iCs/>
          <w:szCs w:val="24"/>
        </w:rPr>
        <w:t xml:space="preserve">(Principal Rules) are amended as set out in the Schedule to the Amendment Rules. </w:t>
      </w:r>
    </w:p>
    <w:p w14:paraId="2AB55D93" w14:textId="3A95BA88" w:rsidR="00756D99" w:rsidRPr="003F3D04" w:rsidRDefault="003F3D04" w:rsidP="003F3D04">
      <w:pPr>
        <w:pStyle w:val="Heading3"/>
        <w:spacing w:before="240"/>
        <w:rPr>
          <w:b/>
          <w:bCs/>
        </w:rPr>
      </w:pPr>
      <w:bookmarkStart w:id="5" w:name="_Toc23942243"/>
      <w:bookmarkEnd w:id="5"/>
      <w:r w:rsidRPr="003F3D04">
        <w:rPr>
          <w:b/>
          <w:bCs/>
        </w:rPr>
        <w:t>SCHEDULE 1 – AMENDMENTS</w:t>
      </w:r>
    </w:p>
    <w:p w14:paraId="09039C92" w14:textId="5BEFFF6A" w:rsidR="003F3D04" w:rsidRDefault="003F3D04" w:rsidP="003F3D04">
      <w:pPr>
        <w:pStyle w:val="Heading3"/>
        <w:spacing w:before="240"/>
        <w:rPr>
          <w:b/>
          <w:bCs/>
          <w:i/>
          <w:iCs/>
          <w:u w:val="none"/>
        </w:rPr>
      </w:pPr>
      <w:r w:rsidRPr="003F3D04">
        <w:rPr>
          <w:b/>
          <w:bCs/>
          <w:i/>
          <w:iCs/>
          <w:u w:val="none"/>
        </w:rPr>
        <w:t>Child Care Subsidy Minister’s Rules 2017</w:t>
      </w:r>
    </w:p>
    <w:p w14:paraId="6BB7BB96" w14:textId="0830659D" w:rsidR="003F3D04" w:rsidRPr="000C310A" w:rsidRDefault="003F3D04" w:rsidP="003F3D04">
      <w:pPr>
        <w:pStyle w:val="Heading3"/>
        <w:spacing w:before="240"/>
        <w:rPr>
          <w:b/>
          <w:bCs/>
        </w:rPr>
      </w:pPr>
      <w:r>
        <w:rPr>
          <w:b/>
          <w:bCs/>
        </w:rPr>
        <w:t>Item 1: Paragraph 13(1)(c)</w:t>
      </w:r>
    </w:p>
    <w:p w14:paraId="02A44C7A" w14:textId="27B40E28" w:rsidR="003F3D04" w:rsidRPr="00D50B74" w:rsidRDefault="003F3D04" w:rsidP="005B35EC">
      <w:pPr>
        <w:pStyle w:val="ListParagraph"/>
        <w:numPr>
          <w:ilvl w:val="0"/>
          <w:numId w:val="1"/>
        </w:numPr>
        <w:spacing w:before="360" w:after="120"/>
        <w:rPr>
          <w:rFonts w:asciiTheme="minorHAnsi" w:hAnsiTheme="minorHAnsi" w:cstheme="minorHAnsi"/>
          <w:i/>
          <w:szCs w:val="24"/>
        </w:rPr>
      </w:pPr>
      <w:r w:rsidRPr="00D50B74">
        <w:rPr>
          <w:rFonts w:asciiTheme="minorHAnsi" w:hAnsiTheme="minorHAnsi" w:cstheme="minorHAnsi"/>
          <w:i/>
          <w:szCs w:val="24"/>
        </w:rPr>
        <w:t xml:space="preserve">  </w:t>
      </w:r>
      <w:r w:rsidRPr="00D50B74">
        <w:rPr>
          <w:rFonts w:asciiTheme="minorHAnsi" w:hAnsiTheme="minorHAnsi" w:cstheme="minorHAnsi"/>
          <w:iCs/>
          <w:szCs w:val="24"/>
        </w:rPr>
        <w:t>This item repeals paragraph 13(1)(c).</w:t>
      </w:r>
    </w:p>
    <w:p w14:paraId="4693A865" w14:textId="1AACAD2C" w:rsidR="003F3D04" w:rsidRPr="00D50B74" w:rsidRDefault="003F3D04" w:rsidP="630A6FF7">
      <w:pPr>
        <w:pStyle w:val="ListParagraph"/>
        <w:numPr>
          <w:ilvl w:val="0"/>
          <w:numId w:val="1"/>
        </w:numPr>
        <w:spacing w:before="360" w:after="120"/>
        <w:rPr>
          <w:rFonts w:asciiTheme="minorHAnsi" w:hAnsiTheme="minorHAnsi"/>
          <w:i/>
          <w:iCs/>
        </w:rPr>
      </w:pPr>
      <w:r w:rsidRPr="630A6FF7">
        <w:rPr>
          <w:rFonts w:asciiTheme="minorHAnsi" w:hAnsiTheme="minorHAnsi"/>
        </w:rPr>
        <w:t xml:space="preserve">  Sections 13 to 15 of the Principal Rules, which will be amended by this Schedule, deal with ACCS (transition to work). ACCS (transition to work) is a form of ACCS </w:t>
      </w:r>
      <w:r w:rsidR="00782E68" w:rsidRPr="630A6FF7">
        <w:rPr>
          <w:rFonts w:asciiTheme="minorHAnsi" w:hAnsiTheme="minorHAnsi"/>
        </w:rPr>
        <w:t xml:space="preserve">and </w:t>
      </w:r>
      <w:r w:rsidR="009162D6" w:rsidRPr="630A6FF7">
        <w:rPr>
          <w:rFonts w:asciiTheme="minorHAnsi" w:hAnsiTheme="minorHAnsi"/>
        </w:rPr>
        <w:t>is paid at</w:t>
      </w:r>
      <w:r w:rsidRPr="630A6FF7">
        <w:rPr>
          <w:rFonts w:asciiTheme="minorHAnsi" w:hAnsiTheme="minorHAnsi"/>
        </w:rPr>
        <w:t xml:space="preserve"> a higher rate than child care subsidy (CCS).</w:t>
      </w:r>
    </w:p>
    <w:p w14:paraId="2743F5BE" w14:textId="58C0C4F9" w:rsidR="003F3D04" w:rsidRPr="00D50B74" w:rsidRDefault="003F3D04" w:rsidP="005B35EC">
      <w:pPr>
        <w:pStyle w:val="ListParagraph"/>
        <w:numPr>
          <w:ilvl w:val="0"/>
          <w:numId w:val="1"/>
        </w:numPr>
        <w:spacing w:before="360" w:after="120"/>
        <w:rPr>
          <w:rFonts w:asciiTheme="minorHAnsi" w:hAnsiTheme="minorHAnsi" w:cstheme="minorHAnsi"/>
          <w:i/>
          <w:szCs w:val="24"/>
        </w:rPr>
      </w:pPr>
      <w:r w:rsidRPr="00D50B74">
        <w:rPr>
          <w:rFonts w:asciiTheme="minorHAnsi" w:hAnsiTheme="minorHAnsi" w:cstheme="minorHAnsi"/>
          <w:iCs/>
          <w:szCs w:val="24"/>
        </w:rPr>
        <w:t>Section 85CK of the Family Assistance Act provides that an individual is eligible for ACCS (transition to work) if:</w:t>
      </w:r>
    </w:p>
    <w:p w14:paraId="07826F02" w14:textId="77777777" w:rsidR="003F3D04" w:rsidRPr="00D50B74" w:rsidRDefault="003F3D04" w:rsidP="005B35EC">
      <w:pPr>
        <w:pStyle w:val="ListParagraph"/>
        <w:numPr>
          <w:ilvl w:val="1"/>
          <w:numId w:val="1"/>
        </w:numPr>
        <w:spacing w:before="360" w:after="120"/>
        <w:rPr>
          <w:rFonts w:asciiTheme="minorHAnsi" w:hAnsiTheme="minorHAnsi" w:cstheme="minorHAnsi"/>
          <w:i/>
          <w:szCs w:val="24"/>
        </w:rPr>
      </w:pPr>
      <w:r w:rsidRPr="00D50B74">
        <w:rPr>
          <w:rFonts w:asciiTheme="minorHAnsi" w:hAnsiTheme="minorHAnsi" w:cstheme="minorHAnsi"/>
          <w:iCs/>
          <w:szCs w:val="24"/>
        </w:rPr>
        <w:t xml:space="preserve">the individual is eligible for CCS, </w:t>
      </w:r>
    </w:p>
    <w:p w14:paraId="5F188456" w14:textId="77777777" w:rsidR="003F3D04" w:rsidRPr="00D50B74" w:rsidRDefault="003F3D04" w:rsidP="005B35EC">
      <w:pPr>
        <w:pStyle w:val="ListParagraph"/>
        <w:numPr>
          <w:ilvl w:val="1"/>
          <w:numId w:val="1"/>
        </w:numPr>
        <w:spacing w:before="360" w:after="120"/>
        <w:rPr>
          <w:rFonts w:asciiTheme="minorHAnsi" w:hAnsiTheme="minorHAnsi" w:cstheme="minorHAnsi"/>
          <w:i/>
          <w:szCs w:val="24"/>
        </w:rPr>
      </w:pPr>
      <w:r w:rsidRPr="00D50B74">
        <w:rPr>
          <w:rFonts w:asciiTheme="minorHAnsi" w:hAnsiTheme="minorHAnsi" w:cstheme="minorHAnsi"/>
          <w:iCs/>
          <w:szCs w:val="24"/>
        </w:rPr>
        <w:t>the individual is receiving a transition to work payment referred to in subsection 85</w:t>
      </w:r>
      <w:proofErr w:type="gramStart"/>
      <w:r w:rsidRPr="00D50B74">
        <w:rPr>
          <w:rFonts w:asciiTheme="minorHAnsi" w:hAnsiTheme="minorHAnsi" w:cstheme="minorHAnsi"/>
          <w:iCs/>
          <w:szCs w:val="24"/>
        </w:rPr>
        <w:t>CK(</w:t>
      </w:r>
      <w:proofErr w:type="gramEnd"/>
      <w:r w:rsidRPr="00D50B74">
        <w:rPr>
          <w:rFonts w:asciiTheme="minorHAnsi" w:hAnsiTheme="minorHAnsi" w:cstheme="minorHAnsi"/>
          <w:iCs/>
          <w:szCs w:val="24"/>
        </w:rPr>
        <w:t xml:space="preserve">3), </w:t>
      </w:r>
    </w:p>
    <w:p w14:paraId="08CE9A67" w14:textId="2C09CBD5" w:rsidR="003F3D04" w:rsidRPr="00D50B74" w:rsidRDefault="003F3D04" w:rsidP="005B35EC">
      <w:pPr>
        <w:pStyle w:val="ListParagraph"/>
        <w:numPr>
          <w:ilvl w:val="1"/>
          <w:numId w:val="1"/>
        </w:numPr>
        <w:spacing w:before="360" w:after="120"/>
        <w:rPr>
          <w:rFonts w:asciiTheme="minorHAnsi" w:hAnsiTheme="minorHAnsi" w:cstheme="minorHAnsi"/>
          <w:i/>
          <w:szCs w:val="24"/>
        </w:rPr>
      </w:pPr>
      <w:r w:rsidRPr="00D50B74">
        <w:rPr>
          <w:rFonts w:asciiTheme="minorHAnsi" w:hAnsiTheme="minorHAnsi" w:cstheme="minorHAnsi"/>
          <w:iCs/>
          <w:szCs w:val="24"/>
        </w:rPr>
        <w:t>if the individual is receiving a transition to work payment referred to in paragraph 85CK(3)(a), an employment pathway plan or a participation plan as referred to in the social security law is in effect,</w:t>
      </w:r>
    </w:p>
    <w:p w14:paraId="0906FBE3" w14:textId="50210E64" w:rsidR="003F3D04" w:rsidRPr="00D50B74" w:rsidRDefault="003F3D04" w:rsidP="005B35EC">
      <w:pPr>
        <w:pStyle w:val="ListParagraph"/>
        <w:numPr>
          <w:ilvl w:val="1"/>
          <w:numId w:val="1"/>
        </w:numPr>
        <w:spacing w:before="360" w:after="120"/>
        <w:rPr>
          <w:rFonts w:asciiTheme="minorHAnsi" w:hAnsiTheme="minorHAnsi" w:cstheme="minorHAnsi"/>
          <w:i/>
          <w:szCs w:val="24"/>
        </w:rPr>
      </w:pPr>
      <w:r w:rsidRPr="00D50B74">
        <w:rPr>
          <w:rFonts w:asciiTheme="minorHAnsi" w:hAnsiTheme="minorHAnsi" w:cstheme="minorHAnsi"/>
          <w:iCs/>
          <w:szCs w:val="24"/>
        </w:rPr>
        <w:t>any requirements prescribed by the Principal Rules are met, and</w:t>
      </w:r>
    </w:p>
    <w:p w14:paraId="57F92DE8" w14:textId="4ACC4495" w:rsidR="003F3D04" w:rsidRPr="00D50B74" w:rsidRDefault="003F3D04" w:rsidP="005B35EC">
      <w:pPr>
        <w:pStyle w:val="ListParagraph"/>
        <w:numPr>
          <w:ilvl w:val="1"/>
          <w:numId w:val="1"/>
        </w:numPr>
        <w:spacing w:before="360" w:after="120"/>
        <w:rPr>
          <w:rFonts w:asciiTheme="minorHAnsi" w:hAnsiTheme="minorHAnsi" w:cstheme="minorHAnsi"/>
          <w:i/>
          <w:szCs w:val="24"/>
        </w:rPr>
      </w:pPr>
      <w:r w:rsidRPr="00D50B74">
        <w:rPr>
          <w:rFonts w:asciiTheme="minorHAnsi" w:hAnsiTheme="minorHAnsi" w:cstheme="minorHAnsi"/>
          <w:iCs/>
          <w:szCs w:val="24"/>
        </w:rPr>
        <w:t>Division 5 does not prevent the individual being eligible for ACCS (transition to work).</w:t>
      </w:r>
    </w:p>
    <w:p w14:paraId="7436F905" w14:textId="3A5EA193" w:rsidR="003F3D04" w:rsidRPr="00D50B74" w:rsidRDefault="003F3D04" w:rsidP="005B35EC">
      <w:pPr>
        <w:pStyle w:val="ListParagraph"/>
        <w:numPr>
          <w:ilvl w:val="0"/>
          <w:numId w:val="1"/>
        </w:numPr>
        <w:spacing w:before="360" w:after="120"/>
        <w:rPr>
          <w:rFonts w:asciiTheme="minorHAnsi" w:hAnsiTheme="minorHAnsi" w:cstheme="minorHAnsi"/>
          <w:i/>
          <w:szCs w:val="24"/>
        </w:rPr>
      </w:pPr>
      <w:r w:rsidRPr="00D50B74">
        <w:rPr>
          <w:rFonts w:asciiTheme="minorHAnsi" w:hAnsiTheme="minorHAnsi" w:cstheme="minorHAnsi"/>
          <w:iCs/>
          <w:szCs w:val="24"/>
        </w:rPr>
        <w:t>Section 13 of the Principal Rules sets out additional requirements to be eligible for ACCS (transition to work)</w:t>
      </w:r>
      <w:r w:rsidR="000E7017" w:rsidRPr="00D50B74">
        <w:rPr>
          <w:rFonts w:asciiTheme="minorHAnsi" w:hAnsiTheme="minorHAnsi" w:cstheme="minorHAnsi"/>
          <w:iCs/>
          <w:szCs w:val="24"/>
        </w:rPr>
        <w:t xml:space="preserve">. Previously, these included activity requirements (paragraph 13(1)(a)), income requirements (paragraph 13(1)(b)), job plan requirements (paragraph 13(1)(c)) and a </w:t>
      </w:r>
      <w:r w:rsidR="009162D6">
        <w:rPr>
          <w:rFonts w:asciiTheme="minorHAnsi" w:hAnsiTheme="minorHAnsi" w:cstheme="minorHAnsi"/>
          <w:iCs/>
          <w:szCs w:val="24"/>
        </w:rPr>
        <w:t>further</w:t>
      </w:r>
      <w:r w:rsidR="000E7017" w:rsidRPr="00D50B74">
        <w:rPr>
          <w:rFonts w:asciiTheme="minorHAnsi" w:hAnsiTheme="minorHAnsi" w:cstheme="minorHAnsi"/>
          <w:iCs/>
          <w:szCs w:val="24"/>
        </w:rPr>
        <w:t xml:space="preserve"> requirement for individuals receiving the income support payment known as ‘special benefit’.</w:t>
      </w:r>
    </w:p>
    <w:p w14:paraId="1582A5A3" w14:textId="0F188ADE" w:rsidR="000E7017" w:rsidRPr="00D50B74" w:rsidRDefault="000E7017" w:rsidP="630A6FF7">
      <w:pPr>
        <w:pStyle w:val="ListParagraph"/>
        <w:numPr>
          <w:ilvl w:val="0"/>
          <w:numId w:val="1"/>
        </w:numPr>
        <w:spacing w:before="360" w:after="120"/>
        <w:rPr>
          <w:rFonts w:asciiTheme="minorHAnsi" w:hAnsiTheme="minorHAnsi"/>
          <w:i/>
          <w:iCs/>
        </w:rPr>
      </w:pPr>
      <w:r w:rsidRPr="630A6FF7">
        <w:rPr>
          <w:rFonts w:asciiTheme="minorHAnsi" w:hAnsiTheme="minorHAnsi"/>
        </w:rPr>
        <w:t xml:space="preserve">A significant cohort of ACCS (transition to work) recipients, historically, have not </w:t>
      </w:r>
      <w:r w:rsidR="009162D6" w:rsidRPr="630A6FF7">
        <w:rPr>
          <w:rFonts w:asciiTheme="minorHAnsi" w:hAnsiTheme="minorHAnsi"/>
        </w:rPr>
        <w:t>needed</w:t>
      </w:r>
      <w:r w:rsidRPr="630A6FF7">
        <w:rPr>
          <w:rFonts w:asciiTheme="minorHAnsi" w:hAnsiTheme="minorHAnsi"/>
        </w:rPr>
        <w:t xml:space="preserve"> to </w:t>
      </w:r>
      <w:proofErr w:type="gramStart"/>
      <w:r w:rsidRPr="630A6FF7">
        <w:rPr>
          <w:rFonts w:asciiTheme="minorHAnsi" w:hAnsiTheme="minorHAnsi"/>
        </w:rPr>
        <w:t>enter into</w:t>
      </w:r>
      <w:proofErr w:type="gramEnd"/>
      <w:r w:rsidRPr="630A6FF7">
        <w:rPr>
          <w:rFonts w:asciiTheme="minorHAnsi" w:hAnsiTheme="minorHAnsi"/>
        </w:rPr>
        <w:t xml:space="preserve"> employment pathway plans or participation plans </w:t>
      </w:r>
      <w:r w:rsidR="009162D6" w:rsidRPr="630A6FF7">
        <w:rPr>
          <w:rFonts w:asciiTheme="minorHAnsi" w:hAnsiTheme="minorHAnsi"/>
        </w:rPr>
        <w:t>to access their income support payment</w:t>
      </w:r>
      <w:r w:rsidRPr="630A6FF7">
        <w:rPr>
          <w:rFonts w:asciiTheme="minorHAnsi" w:hAnsiTheme="minorHAnsi"/>
        </w:rPr>
        <w:t xml:space="preserve">. </w:t>
      </w:r>
      <w:r w:rsidR="002D707C" w:rsidRPr="630A6FF7">
        <w:rPr>
          <w:rFonts w:asciiTheme="minorHAnsi" w:hAnsiTheme="minorHAnsi"/>
        </w:rPr>
        <w:t xml:space="preserve">However, having an employment pathway plan or a </w:t>
      </w:r>
      <w:r w:rsidR="002D707C" w:rsidRPr="630A6FF7">
        <w:rPr>
          <w:rFonts w:asciiTheme="minorHAnsi" w:hAnsiTheme="minorHAnsi"/>
        </w:rPr>
        <w:lastRenderedPageBreak/>
        <w:t xml:space="preserve">participation plan was an eligibility requirement for ACCS (transition to work). </w:t>
      </w:r>
      <w:r w:rsidRPr="630A6FF7">
        <w:rPr>
          <w:rFonts w:asciiTheme="minorHAnsi" w:hAnsiTheme="minorHAnsi"/>
        </w:rPr>
        <w:t xml:space="preserve">Previously, </w:t>
      </w:r>
      <w:r w:rsidR="002D707C" w:rsidRPr="630A6FF7">
        <w:rPr>
          <w:rFonts w:asciiTheme="minorHAnsi" w:hAnsiTheme="minorHAnsi"/>
        </w:rPr>
        <w:t>they would</w:t>
      </w:r>
      <w:r w:rsidRPr="630A6FF7">
        <w:rPr>
          <w:rFonts w:asciiTheme="minorHAnsi" w:hAnsiTheme="minorHAnsi"/>
        </w:rPr>
        <w:t xml:space="preserve"> </w:t>
      </w:r>
      <w:proofErr w:type="gramStart"/>
      <w:r w:rsidRPr="630A6FF7">
        <w:rPr>
          <w:rFonts w:asciiTheme="minorHAnsi" w:hAnsiTheme="minorHAnsi"/>
        </w:rPr>
        <w:t>enter into</w:t>
      </w:r>
      <w:proofErr w:type="gramEnd"/>
      <w:r w:rsidRPr="630A6FF7">
        <w:rPr>
          <w:rFonts w:asciiTheme="minorHAnsi" w:hAnsiTheme="minorHAnsi"/>
        </w:rPr>
        <w:t xml:space="preserve"> a voluntary job plan</w:t>
      </w:r>
      <w:r w:rsidR="00D50B74" w:rsidRPr="630A6FF7">
        <w:rPr>
          <w:rFonts w:asciiTheme="minorHAnsi" w:hAnsiTheme="minorHAnsi"/>
        </w:rPr>
        <w:t xml:space="preserve"> (</w:t>
      </w:r>
      <w:r w:rsidR="002D707C" w:rsidRPr="630A6FF7">
        <w:rPr>
          <w:rFonts w:asciiTheme="minorHAnsi" w:hAnsiTheme="minorHAnsi"/>
        </w:rPr>
        <w:t>meaning</w:t>
      </w:r>
      <w:r w:rsidR="00D50B74" w:rsidRPr="630A6FF7">
        <w:rPr>
          <w:rFonts w:asciiTheme="minorHAnsi" w:hAnsiTheme="minorHAnsi"/>
        </w:rPr>
        <w:t xml:space="preserve"> an employment pathway plan or a participation plan)</w:t>
      </w:r>
      <w:r w:rsidRPr="630A6FF7">
        <w:rPr>
          <w:rFonts w:asciiTheme="minorHAnsi" w:hAnsiTheme="minorHAnsi"/>
        </w:rPr>
        <w:t xml:space="preserve"> </w:t>
      </w:r>
      <w:r w:rsidR="005B35EC" w:rsidRPr="630A6FF7">
        <w:rPr>
          <w:rFonts w:asciiTheme="minorHAnsi" w:hAnsiTheme="minorHAnsi"/>
        </w:rPr>
        <w:t xml:space="preserve">to </w:t>
      </w:r>
      <w:r w:rsidRPr="630A6FF7">
        <w:rPr>
          <w:rFonts w:asciiTheme="minorHAnsi" w:hAnsiTheme="minorHAnsi"/>
        </w:rPr>
        <w:t xml:space="preserve">receive ACCS (transition to work). However, due to changes to mutual obligations through the </w:t>
      </w:r>
      <w:r w:rsidR="5527A131" w:rsidRPr="630A6FF7">
        <w:rPr>
          <w:rFonts w:asciiTheme="minorHAnsi" w:hAnsiTheme="minorHAnsi"/>
        </w:rPr>
        <w:t>Workforce Australia</w:t>
      </w:r>
      <w:r w:rsidRPr="630A6FF7">
        <w:rPr>
          <w:rFonts w:asciiTheme="minorHAnsi" w:hAnsiTheme="minorHAnsi"/>
        </w:rPr>
        <w:t xml:space="preserve">, </w:t>
      </w:r>
      <w:r w:rsidR="000D26F5" w:rsidRPr="630A6FF7">
        <w:rPr>
          <w:rFonts w:asciiTheme="minorHAnsi" w:hAnsiTheme="minorHAnsi"/>
        </w:rPr>
        <w:t xml:space="preserve">the concept of voluntary </w:t>
      </w:r>
      <w:r w:rsidR="7D5A2003" w:rsidRPr="630A6FF7">
        <w:rPr>
          <w:rFonts w:asciiTheme="minorHAnsi" w:hAnsiTheme="minorHAnsi"/>
        </w:rPr>
        <w:t xml:space="preserve">Job </w:t>
      </w:r>
      <w:r w:rsidR="6B97EAA5" w:rsidRPr="630A6FF7">
        <w:rPr>
          <w:rFonts w:asciiTheme="minorHAnsi" w:hAnsiTheme="minorHAnsi"/>
        </w:rPr>
        <w:t>P</w:t>
      </w:r>
      <w:r w:rsidR="000D26F5" w:rsidRPr="630A6FF7">
        <w:rPr>
          <w:rFonts w:asciiTheme="minorHAnsi" w:hAnsiTheme="minorHAnsi"/>
        </w:rPr>
        <w:t xml:space="preserve">lan has been removed and so it has not been possible to </w:t>
      </w:r>
      <w:proofErr w:type="gramStart"/>
      <w:r w:rsidR="000D26F5" w:rsidRPr="630A6FF7">
        <w:rPr>
          <w:rFonts w:asciiTheme="minorHAnsi" w:hAnsiTheme="minorHAnsi"/>
        </w:rPr>
        <w:t xml:space="preserve">enter </w:t>
      </w:r>
      <w:r w:rsidR="002D707C" w:rsidRPr="630A6FF7">
        <w:rPr>
          <w:rFonts w:asciiTheme="minorHAnsi" w:hAnsiTheme="minorHAnsi"/>
        </w:rPr>
        <w:t>into</w:t>
      </w:r>
      <w:proofErr w:type="gramEnd"/>
      <w:r w:rsidR="002D707C" w:rsidRPr="630A6FF7">
        <w:rPr>
          <w:rFonts w:asciiTheme="minorHAnsi" w:hAnsiTheme="minorHAnsi"/>
        </w:rPr>
        <w:t xml:space="preserve"> </w:t>
      </w:r>
      <w:r w:rsidR="000D26F5" w:rsidRPr="630A6FF7">
        <w:rPr>
          <w:rFonts w:asciiTheme="minorHAnsi" w:hAnsiTheme="minorHAnsi"/>
        </w:rPr>
        <w:t xml:space="preserve">a </w:t>
      </w:r>
      <w:r w:rsidR="002D707C" w:rsidRPr="630A6FF7">
        <w:rPr>
          <w:rFonts w:asciiTheme="minorHAnsi" w:hAnsiTheme="minorHAnsi"/>
        </w:rPr>
        <w:t xml:space="preserve">voluntary </w:t>
      </w:r>
      <w:r w:rsidR="596766B6" w:rsidRPr="630A6FF7">
        <w:rPr>
          <w:rFonts w:asciiTheme="minorHAnsi" w:hAnsiTheme="minorHAnsi"/>
        </w:rPr>
        <w:t>Job P</w:t>
      </w:r>
      <w:r w:rsidR="002D707C" w:rsidRPr="630A6FF7">
        <w:rPr>
          <w:rFonts w:asciiTheme="minorHAnsi" w:hAnsiTheme="minorHAnsi"/>
        </w:rPr>
        <w:t xml:space="preserve">lan </w:t>
      </w:r>
      <w:r w:rsidRPr="630A6FF7">
        <w:rPr>
          <w:rFonts w:asciiTheme="minorHAnsi" w:hAnsiTheme="minorHAnsi"/>
        </w:rPr>
        <w:t>since 1 July 2022</w:t>
      </w:r>
      <w:r w:rsidR="000A5487">
        <w:rPr>
          <w:rFonts w:asciiTheme="minorHAnsi" w:hAnsiTheme="minorHAnsi"/>
        </w:rPr>
        <w:t>, for individuals on most income support payments except the DSP</w:t>
      </w:r>
      <w:r w:rsidRPr="630A6FF7">
        <w:rPr>
          <w:rFonts w:asciiTheme="minorHAnsi" w:hAnsiTheme="minorHAnsi"/>
        </w:rPr>
        <w:t xml:space="preserve">. </w:t>
      </w:r>
    </w:p>
    <w:p w14:paraId="15C0F229" w14:textId="1043800D" w:rsidR="000E7017" w:rsidRPr="00D50B74" w:rsidRDefault="000E7017" w:rsidP="630A6FF7">
      <w:pPr>
        <w:pStyle w:val="ListParagraph"/>
        <w:numPr>
          <w:ilvl w:val="0"/>
          <w:numId w:val="1"/>
        </w:numPr>
        <w:spacing w:before="360" w:after="120"/>
        <w:rPr>
          <w:rFonts w:asciiTheme="minorHAnsi" w:hAnsiTheme="minorHAnsi"/>
          <w:i/>
          <w:iCs/>
        </w:rPr>
      </w:pPr>
      <w:r w:rsidRPr="630A6FF7">
        <w:rPr>
          <w:rFonts w:asciiTheme="minorHAnsi" w:hAnsiTheme="minorHAnsi"/>
        </w:rPr>
        <w:t xml:space="preserve">This amendment will remove the </w:t>
      </w:r>
      <w:r w:rsidR="5B3AD014" w:rsidRPr="630A6FF7">
        <w:rPr>
          <w:rFonts w:asciiTheme="minorHAnsi" w:hAnsiTheme="minorHAnsi"/>
        </w:rPr>
        <w:t>J</w:t>
      </w:r>
      <w:r w:rsidRPr="630A6FF7">
        <w:rPr>
          <w:rFonts w:asciiTheme="minorHAnsi" w:hAnsiTheme="minorHAnsi"/>
        </w:rPr>
        <w:t xml:space="preserve">ob </w:t>
      </w:r>
      <w:r w:rsidR="5480A10B" w:rsidRPr="630A6FF7">
        <w:rPr>
          <w:rFonts w:asciiTheme="minorHAnsi" w:hAnsiTheme="minorHAnsi"/>
        </w:rPr>
        <w:t>P</w:t>
      </w:r>
      <w:r w:rsidRPr="630A6FF7">
        <w:rPr>
          <w:rFonts w:asciiTheme="minorHAnsi" w:hAnsiTheme="minorHAnsi"/>
        </w:rPr>
        <w:t xml:space="preserve">lan requirements from the additional eligibility requirements for ACCS (transition to work) so that this cohort can continue to receive ACCS (transition to work). </w:t>
      </w:r>
    </w:p>
    <w:p w14:paraId="0DE32CD4" w14:textId="0466C7DD" w:rsidR="000E7017" w:rsidRPr="000C310A" w:rsidRDefault="000E7017" w:rsidP="000E7017">
      <w:pPr>
        <w:pStyle w:val="Heading3"/>
        <w:spacing w:before="240"/>
        <w:rPr>
          <w:b/>
          <w:bCs/>
        </w:rPr>
      </w:pPr>
      <w:r>
        <w:rPr>
          <w:b/>
          <w:bCs/>
        </w:rPr>
        <w:t>Item 2: Subsections 13(4) to (6)</w:t>
      </w:r>
    </w:p>
    <w:p w14:paraId="13305689" w14:textId="15D192B3" w:rsidR="000E7017" w:rsidRPr="000E7017" w:rsidRDefault="000E7017" w:rsidP="005B35EC">
      <w:pPr>
        <w:pStyle w:val="ListParagraph"/>
        <w:numPr>
          <w:ilvl w:val="0"/>
          <w:numId w:val="1"/>
        </w:numPr>
        <w:spacing w:before="360" w:after="120"/>
        <w:rPr>
          <w:rFonts w:asciiTheme="minorHAnsi" w:hAnsiTheme="minorHAnsi" w:cstheme="minorHAnsi"/>
          <w:i/>
          <w:szCs w:val="24"/>
        </w:rPr>
      </w:pPr>
      <w:r w:rsidRPr="000E7017">
        <w:rPr>
          <w:rFonts w:asciiTheme="minorHAnsi" w:hAnsiTheme="minorHAnsi" w:cstheme="minorHAnsi"/>
          <w:iCs/>
          <w:szCs w:val="24"/>
        </w:rPr>
        <w:t>This item repeals subsections 13(4) to 13(6).</w:t>
      </w:r>
    </w:p>
    <w:p w14:paraId="1602E09A" w14:textId="39002EE3" w:rsidR="000E7017" w:rsidRPr="000E7017" w:rsidRDefault="000E7017" w:rsidP="630A6FF7">
      <w:pPr>
        <w:pStyle w:val="ListParagraph"/>
        <w:numPr>
          <w:ilvl w:val="0"/>
          <w:numId w:val="1"/>
        </w:numPr>
        <w:spacing w:before="360" w:after="120"/>
        <w:rPr>
          <w:rFonts w:asciiTheme="minorHAnsi" w:hAnsiTheme="minorHAnsi"/>
          <w:i/>
          <w:iCs/>
        </w:rPr>
      </w:pPr>
      <w:r w:rsidRPr="630A6FF7">
        <w:rPr>
          <w:rFonts w:asciiTheme="minorHAnsi" w:hAnsiTheme="minorHAnsi"/>
        </w:rPr>
        <w:t xml:space="preserve">Previously, these subsections set out the detail of the </w:t>
      </w:r>
      <w:r w:rsidR="011CF559" w:rsidRPr="630A6FF7">
        <w:rPr>
          <w:rFonts w:asciiTheme="minorHAnsi" w:hAnsiTheme="minorHAnsi"/>
        </w:rPr>
        <w:t>J</w:t>
      </w:r>
      <w:r w:rsidRPr="630A6FF7">
        <w:rPr>
          <w:rFonts w:asciiTheme="minorHAnsi" w:hAnsiTheme="minorHAnsi"/>
        </w:rPr>
        <w:t xml:space="preserve">ob </w:t>
      </w:r>
      <w:r w:rsidR="01CE6D40" w:rsidRPr="630A6FF7">
        <w:rPr>
          <w:rFonts w:asciiTheme="minorHAnsi" w:hAnsiTheme="minorHAnsi"/>
        </w:rPr>
        <w:t>P</w:t>
      </w:r>
      <w:r w:rsidRPr="630A6FF7">
        <w:rPr>
          <w:rFonts w:asciiTheme="minorHAnsi" w:hAnsiTheme="minorHAnsi"/>
        </w:rPr>
        <w:t xml:space="preserve">lan requirements, including by setting out who is subject to the </w:t>
      </w:r>
      <w:r w:rsidR="2D966C9F" w:rsidRPr="630A6FF7">
        <w:rPr>
          <w:rFonts w:asciiTheme="minorHAnsi" w:hAnsiTheme="minorHAnsi"/>
        </w:rPr>
        <w:t>J</w:t>
      </w:r>
      <w:r w:rsidRPr="630A6FF7">
        <w:rPr>
          <w:rFonts w:asciiTheme="minorHAnsi" w:hAnsiTheme="minorHAnsi"/>
        </w:rPr>
        <w:t xml:space="preserve">ob </w:t>
      </w:r>
      <w:r w:rsidR="2D89F4AE" w:rsidRPr="630A6FF7">
        <w:rPr>
          <w:rFonts w:asciiTheme="minorHAnsi" w:hAnsiTheme="minorHAnsi"/>
        </w:rPr>
        <w:t>P</w:t>
      </w:r>
      <w:r w:rsidRPr="630A6FF7">
        <w:rPr>
          <w:rFonts w:asciiTheme="minorHAnsi" w:hAnsiTheme="minorHAnsi"/>
        </w:rPr>
        <w:t xml:space="preserve">lan requirements, and defining the term </w:t>
      </w:r>
      <w:r w:rsidR="005B35EC" w:rsidRPr="630A6FF7">
        <w:rPr>
          <w:rFonts w:asciiTheme="minorHAnsi" w:hAnsiTheme="minorHAnsi"/>
        </w:rPr>
        <w:t>‘</w:t>
      </w:r>
      <w:r w:rsidRPr="630A6FF7">
        <w:rPr>
          <w:rFonts w:asciiTheme="minorHAnsi" w:hAnsiTheme="minorHAnsi"/>
        </w:rPr>
        <w:t>job plan</w:t>
      </w:r>
      <w:r w:rsidR="005B35EC" w:rsidRPr="630A6FF7">
        <w:rPr>
          <w:rFonts w:asciiTheme="minorHAnsi" w:hAnsiTheme="minorHAnsi"/>
        </w:rPr>
        <w:t>’</w:t>
      </w:r>
      <w:r w:rsidRPr="630A6FF7">
        <w:rPr>
          <w:rFonts w:asciiTheme="minorHAnsi" w:hAnsiTheme="minorHAnsi"/>
        </w:rPr>
        <w:t xml:space="preserve"> as including:</w:t>
      </w:r>
    </w:p>
    <w:p w14:paraId="6A32197C" w14:textId="730833F4" w:rsidR="000E7017" w:rsidRPr="000E7017" w:rsidRDefault="000E7017" w:rsidP="005B35EC">
      <w:pPr>
        <w:pStyle w:val="ListParagraph"/>
        <w:numPr>
          <w:ilvl w:val="1"/>
          <w:numId w:val="1"/>
        </w:numPr>
        <w:spacing w:before="360" w:after="120"/>
        <w:rPr>
          <w:rFonts w:asciiTheme="minorHAnsi" w:hAnsiTheme="minorHAnsi" w:cstheme="minorHAnsi"/>
          <w:i/>
          <w:szCs w:val="24"/>
        </w:rPr>
      </w:pPr>
      <w:r w:rsidRPr="000E7017">
        <w:rPr>
          <w:rFonts w:asciiTheme="minorHAnsi" w:hAnsiTheme="minorHAnsi" w:cstheme="minorHAnsi"/>
          <w:iCs/>
          <w:szCs w:val="24"/>
        </w:rPr>
        <w:t>Employment pathway plans, whether required under the social security law or voluntary</w:t>
      </w:r>
      <w:r w:rsidR="002D707C">
        <w:rPr>
          <w:rFonts w:asciiTheme="minorHAnsi" w:hAnsiTheme="minorHAnsi" w:cstheme="minorHAnsi"/>
          <w:iCs/>
          <w:szCs w:val="24"/>
        </w:rPr>
        <w:t>,</w:t>
      </w:r>
      <w:r w:rsidR="005B35EC">
        <w:rPr>
          <w:rFonts w:asciiTheme="minorHAnsi" w:hAnsiTheme="minorHAnsi" w:cstheme="minorHAnsi"/>
          <w:iCs/>
          <w:szCs w:val="24"/>
        </w:rPr>
        <w:t xml:space="preserve"> and</w:t>
      </w:r>
    </w:p>
    <w:p w14:paraId="58D3725C" w14:textId="5A64A461" w:rsidR="000E7017" w:rsidRPr="000E7017" w:rsidRDefault="000E7017" w:rsidP="005B35EC">
      <w:pPr>
        <w:pStyle w:val="ListParagraph"/>
        <w:numPr>
          <w:ilvl w:val="1"/>
          <w:numId w:val="1"/>
        </w:numPr>
        <w:spacing w:before="360" w:after="120"/>
        <w:rPr>
          <w:rFonts w:asciiTheme="minorHAnsi" w:hAnsiTheme="minorHAnsi" w:cstheme="minorHAnsi"/>
          <w:i/>
          <w:szCs w:val="24"/>
        </w:rPr>
      </w:pPr>
      <w:r w:rsidRPr="000E7017">
        <w:rPr>
          <w:rFonts w:asciiTheme="minorHAnsi" w:hAnsiTheme="minorHAnsi" w:cstheme="minorHAnsi"/>
          <w:iCs/>
          <w:szCs w:val="24"/>
        </w:rPr>
        <w:t>Participation plans, whether required under the social security law or voluntary.</w:t>
      </w:r>
    </w:p>
    <w:p w14:paraId="2701499D" w14:textId="221C8951" w:rsidR="000E7017" w:rsidRPr="000E7017" w:rsidRDefault="000E7017" w:rsidP="630A6FF7">
      <w:pPr>
        <w:pStyle w:val="ListParagraph"/>
        <w:numPr>
          <w:ilvl w:val="0"/>
          <w:numId w:val="1"/>
        </w:numPr>
        <w:spacing w:before="360" w:after="120"/>
        <w:rPr>
          <w:rFonts w:asciiTheme="minorHAnsi" w:hAnsiTheme="minorHAnsi"/>
          <w:i/>
          <w:iCs/>
        </w:rPr>
      </w:pPr>
      <w:r w:rsidRPr="630A6FF7">
        <w:rPr>
          <w:rFonts w:asciiTheme="minorHAnsi" w:hAnsiTheme="minorHAnsi"/>
        </w:rPr>
        <w:t xml:space="preserve">As the </w:t>
      </w:r>
      <w:r w:rsidR="421DBCE4" w:rsidRPr="630A6FF7">
        <w:rPr>
          <w:rFonts w:asciiTheme="minorHAnsi" w:hAnsiTheme="minorHAnsi"/>
        </w:rPr>
        <w:t>J</w:t>
      </w:r>
      <w:r w:rsidRPr="630A6FF7">
        <w:rPr>
          <w:rFonts w:asciiTheme="minorHAnsi" w:hAnsiTheme="minorHAnsi"/>
        </w:rPr>
        <w:t xml:space="preserve">ob </w:t>
      </w:r>
      <w:r w:rsidR="1A8676D6" w:rsidRPr="630A6FF7">
        <w:rPr>
          <w:rFonts w:asciiTheme="minorHAnsi" w:hAnsiTheme="minorHAnsi"/>
        </w:rPr>
        <w:t>P</w:t>
      </w:r>
      <w:r w:rsidRPr="630A6FF7">
        <w:rPr>
          <w:rFonts w:asciiTheme="minorHAnsi" w:hAnsiTheme="minorHAnsi"/>
        </w:rPr>
        <w:t>lan requirements are being removed as described under item 1, these subsections are no longer needed.</w:t>
      </w:r>
    </w:p>
    <w:p w14:paraId="214FBBE6" w14:textId="58983CC9" w:rsidR="000E7017" w:rsidRPr="000C310A" w:rsidRDefault="000E7017" w:rsidP="000E7017">
      <w:pPr>
        <w:pStyle w:val="Heading3"/>
        <w:spacing w:before="240"/>
        <w:rPr>
          <w:b/>
          <w:bCs/>
        </w:rPr>
      </w:pPr>
      <w:r>
        <w:rPr>
          <w:b/>
          <w:bCs/>
        </w:rPr>
        <w:t>Item 3: At the end of section 15</w:t>
      </w:r>
    </w:p>
    <w:p w14:paraId="0AE83336" w14:textId="2D0553CF" w:rsidR="000E7017" w:rsidRPr="000E7017" w:rsidRDefault="000E7017" w:rsidP="005B35EC">
      <w:pPr>
        <w:pStyle w:val="ListParagraph"/>
        <w:numPr>
          <w:ilvl w:val="0"/>
          <w:numId w:val="1"/>
        </w:numPr>
        <w:spacing w:before="360" w:after="120"/>
        <w:rPr>
          <w:rFonts w:asciiTheme="minorHAnsi" w:hAnsiTheme="minorHAnsi" w:cstheme="minorHAnsi"/>
          <w:i/>
          <w:szCs w:val="24"/>
        </w:rPr>
      </w:pPr>
      <w:r w:rsidRPr="000E7017">
        <w:rPr>
          <w:rFonts w:asciiTheme="minorHAnsi" w:hAnsiTheme="minorHAnsi" w:cstheme="minorHAnsi"/>
          <w:iCs/>
          <w:szCs w:val="24"/>
        </w:rPr>
        <w:t xml:space="preserve">This item </w:t>
      </w:r>
      <w:r>
        <w:rPr>
          <w:rFonts w:asciiTheme="minorHAnsi" w:hAnsiTheme="minorHAnsi" w:cstheme="minorHAnsi"/>
          <w:iCs/>
          <w:szCs w:val="24"/>
        </w:rPr>
        <w:t>adds new paragraph 15(</w:t>
      </w:r>
      <w:proofErr w:type="spellStart"/>
      <w:r>
        <w:rPr>
          <w:rFonts w:asciiTheme="minorHAnsi" w:hAnsiTheme="minorHAnsi" w:cstheme="minorHAnsi"/>
          <w:iCs/>
          <w:szCs w:val="24"/>
        </w:rPr>
        <w:t>i</w:t>
      </w:r>
      <w:proofErr w:type="spellEnd"/>
      <w:r>
        <w:rPr>
          <w:rFonts w:asciiTheme="minorHAnsi" w:hAnsiTheme="minorHAnsi" w:cstheme="minorHAnsi"/>
          <w:iCs/>
          <w:szCs w:val="24"/>
        </w:rPr>
        <w:t xml:space="preserve">) to the end of section 15. </w:t>
      </w:r>
    </w:p>
    <w:p w14:paraId="08A4956E" w14:textId="4C7F9867" w:rsidR="000E7017" w:rsidRPr="000E7017" w:rsidRDefault="000E7017" w:rsidP="005B35EC">
      <w:pPr>
        <w:pStyle w:val="ListParagraph"/>
        <w:numPr>
          <w:ilvl w:val="0"/>
          <w:numId w:val="1"/>
        </w:numPr>
        <w:spacing w:before="360" w:after="120"/>
        <w:rPr>
          <w:rFonts w:asciiTheme="minorHAnsi" w:hAnsiTheme="minorHAnsi" w:cstheme="minorHAnsi"/>
          <w:i/>
          <w:szCs w:val="24"/>
        </w:rPr>
      </w:pPr>
      <w:r>
        <w:rPr>
          <w:rFonts w:asciiTheme="minorHAnsi" w:hAnsiTheme="minorHAnsi" w:cstheme="minorHAnsi"/>
          <w:iCs/>
          <w:szCs w:val="24"/>
        </w:rPr>
        <w:t>Paragraph 85CK(3)(a) defines four payments as ‘transition to work payments’: parenting payment, disability support p</w:t>
      </w:r>
      <w:r w:rsidR="00D50B74">
        <w:rPr>
          <w:rFonts w:asciiTheme="minorHAnsi" w:hAnsiTheme="minorHAnsi" w:cstheme="minorHAnsi"/>
          <w:iCs/>
          <w:szCs w:val="24"/>
        </w:rPr>
        <w:t>ension</w:t>
      </w:r>
      <w:r>
        <w:rPr>
          <w:rFonts w:asciiTheme="minorHAnsi" w:hAnsiTheme="minorHAnsi" w:cstheme="minorHAnsi"/>
          <w:iCs/>
          <w:szCs w:val="24"/>
        </w:rPr>
        <w:t>, youth allowance and job seeker payment. Paragraph 85CK(3)(b) allows further transition to work payments to be prescribed in the Principal Rules.</w:t>
      </w:r>
    </w:p>
    <w:p w14:paraId="5CE96786" w14:textId="1CBE16CC" w:rsidR="000E7017" w:rsidRPr="000E7017" w:rsidRDefault="000E7017" w:rsidP="005B35EC">
      <w:pPr>
        <w:pStyle w:val="ListParagraph"/>
        <w:numPr>
          <w:ilvl w:val="0"/>
          <w:numId w:val="1"/>
        </w:numPr>
        <w:spacing w:before="360" w:after="120"/>
        <w:rPr>
          <w:rFonts w:asciiTheme="minorHAnsi" w:hAnsiTheme="minorHAnsi" w:cstheme="minorHAnsi"/>
          <w:i/>
          <w:szCs w:val="24"/>
        </w:rPr>
      </w:pPr>
      <w:r>
        <w:rPr>
          <w:rFonts w:asciiTheme="minorHAnsi" w:hAnsiTheme="minorHAnsi" w:cstheme="minorHAnsi"/>
          <w:iCs/>
          <w:szCs w:val="24"/>
        </w:rPr>
        <w:t xml:space="preserve">This item will prescribe a further ‘transition to work payment’: jobseeker payment, but </w:t>
      </w:r>
      <w:r w:rsidR="00D50B74">
        <w:rPr>
          <w:rFonts w:asciiTheme="minorHAnsi" w:hAnsiTheme="minorHAnsi" w:cstheme="minorHAnsi"/>
          <w:iCs/>
          <w:szCs w:val="24"/>
        </w:rPr>
        <w:t xml:space="preserve">specifically </w:t>
      </w:r>
      <w:r>
        <w:rPr>
          <w:rFonts w:asciiTheme="minorHAnsi" w:hAnsiTheme="minorHAnsi" w:cstheme="minorHAnsi"/>
          <w:iCs/>
          <w:szCs w:val="24"/>
        </w:rPr>
        <w:t xml:space="preserve">as paid to those individuals who are not required to have an employment pathway plan in effect. </w:t>
      </w:r>
      <w:r w:rsidR="00D50B74">
        <w:rPr>
          <w:rFonts w:asciiTheme="minorHAnsi" w:hAnsiTheme="minorHAnsi" w:cstheme="minorHAnsi"/>
          <w:iCs/>
          <w:szCs w:val="24"/>
        </w:rPr>
        <w:t>That is, new paragraph 15(</w:t>
      </w:r>
      <w:proofErr w:type="spellStart"/>
      <w:r w:rsidR="00D50B74">
        <w:rPr>
          <w:rFonts w:asciiTheme="minorHAnsi" w:hAnsiTheme="minorHAnsi" w:cstheme="minorHAnsi"/>
          <w:iCs/>
          <w:szCs w:val="24"/>
        </w:rPr>
        <w:t>i</w:t>
      </w:r>
      <w:proofErr w:type="spellEnd"/>
      <w:r w:rsidR="00D50B74">
        <w:rPr>
          <w:rFonts w:asciiTheme="minorHAnsi" w:hAnsiTheme="minorHAnsi" w:cstheme="minorHAnsi"/>
          <w:iCs/>
          <w:szCs w:val="24"/>
        </w:rPr>
        <w:t xml:space="preserve">) will prescribe a specific subset of jobseeker payment recipients. This is consistent with the approach that has previously been taken for parenting payment, disability support pension, and youth allowance in paragraphs 15(f) to (h) of the Principal Rules. </w:t>
      </w:r>
    </w:p>
    <w:p w14:paraId="41E7370F" w14:textId="3BCCA7F7" w:rsidR="000E7017" w:rsidRPr="00D50B74" w:rsidRDefault="00D50B74" w:rsidP="630A6FF7">
      <w:pPr>
        <w:pStyle w:val="ListParagraph"/>
        <w:numPr>
          <w:ilvl w:val="0"/>
          <w:numId w:val="1"/>
        </w:numPr>
        <w:spacing w:before="360" w:after="120"/>
        <w:rPr>
          <w:rFonts w:asciiTheme="minorHAnsi" w:hAnsiTheme="minorHAnsi"/>
          <w:i/>
          <w:iCs/>
        </w:rPr>
      </w:pPr>
      <w:proofErr w:type="spellStart"/>
      <w:r w:rsidRPr="630A6FF7">
        <w:rPr>
          <w:rFonts w:asciiTheme="minorHAnsi" w:hAnsiTheme="minorHAnsi"/>
        </w:rPr>
        <w:t>Job</w:t>
      </w:r>
      <w:r w:rsidR="5EAFB17E" w:rsidRPr="630A6FF7">
        <w:rPr>
          <w:rFonts w:asciiTheme="minorHAnsi" w:hAnsiTheme="minorHAnsi"/>
        </w:rPr>
        <w:t>S</w:t>
      </w:r>
      <w:r w:rsidRPr="630A6FF7">
        <w:rPr>
          <w:rFonts w:asciiTheme="minorHAnsi" w:hAnsiTheme="minorHAnsi"/>
        </w:rPr>
        <w:t>eeker</w:t>
      </w:r>
      <w:proofErr w:type="spellEnd"/>
      <w:r w:rsidRPr="630A6FF7">
        <w:rPr>
          <w:rFonts w:asciiTheme="minorHAnsi" w:hAnsiTheme="minorHAnsi"/>
        </w:rPr>
        <w:t xml:space="preserve"> payment recipients who are required to have an employment pathway plan in effect </w:t>
      </w:r>
      <w:r w:rsidR="005B35EC" w:rsidRPr="630A6FF7">
        <w:rPr>
          <w:rFonts w:asciiTheme="minorHAnsi" w:hAnsiTheme="minorHAnsi"/>
        </w:rPr>
        <w:t xml:space="preserve">as part of the eligibility requirements for the payment </w:t>
      </w:r>
      <w:r w:rsidRPr="630A6FF7">
        <w:rPr>
          <w:rFonts w:asciiTheme="minorHAnsi" w:hAnsiTheme="minorHAnsi"/>
        </w:rPr>
        <w:t>will continue to be eligible for ACCS (transition to work) if they have an employment pathway plan in effect</w:t>
      </w:r>
      <w:r w:rsidR="005B35EC" w:rsidRPr="630A6FF7">
        <w:rPr>
          <w:rFonts w:asciiTheme="minorHAnsi" w:hAnsiTheme="minorHAnsi"/>
        </w:rPr>
        <w:t>, in accordance with</w:t>
      </w:r>
      <w:r w:rsidRPr="630A6FF7">
        <w:rPr>
          <w:rFonts w:asciiTheme="minorHAnsi" w:hAnsiTheme="minorHAnsi"/>
        </w:rPr>
        <w:t xml:space="preserve"> subparagraph 85CK(1)(b)(ii).</w:t>
      </w:r>
    </w:p>
    <w:p w14:paraId="33499BBB" w14:textId="073618A5" w:rsidR="00D50B74" w:rsidRPr="000E7017" w:rsidRDefault="00D50B74" w:rsidP="630A6FF7">
      <w:pPr>
        <w:pStyle w:val="ListParagraph"/>
        <w:numPr>
          <w:ilvl w:val="0"/>
          <w:numId w:val="1"/>
        </w:numPr>
        <w:spacing w:before="360" w:after="120"/>
        <w:rPr>
          <w:rFonts w:asciiTheme="minorHAnsi" w:hAnsiTheme="minorHAnsi"/>
        </w:rPr>
      </w:pPr>
      <w:r w:rsidRPr="630A6FF7">
        <w:rPr>
          <w:rFonts w:asciiTheme="minorHAnsi" w:hAnsiTheme="minorHAnsi"/>
        </w:rPr>
        <w:lastRenderedPageBreak/>
        <w:t xml:space="preserve">However, because it is no longer possible to </w:t>
      </w:r>
      <w:proofErr w:type="gramStart"/>
      <w:r w:rsidRPr="630A6FF7">
        <w:rPr>
          <w:rFonts w:asciiTheme="minorHAnsi" w:hAnsiTheme="minorHAnsi"/>
        </w:rPr>
        <w:t>enter into</w:t>
      </w:r>
      <w:proofErr w:type="gramEnd"/>
      <w:r w:rsidRPr="630A6FF7">
        <w:rPr>
          <w:rFonts w:asciiTheme="minorHAnsi" w:hAnsiTheme="minorHAnsi"/>
        </w:rPr>
        <w:t xml:space="preserve"> a voluntary employment pathway plan, this amendment will ensure that jobseeker payment recipients who are </w:t>
      </w:r>
      <w:r w:rsidRPr="630A6FF7">
        <w:rPr>
          <w:rFonts w:asciiTheme="minorHAnsi" w:hAnsiTheme="minorHAnsi"/>
          <w:i/>
          <w:iCs/>
        </w:rPr>
        <w:t>not</w:t>
      </w:r>
      <w:r w:rsidRPr="630A6FF7">
        <w:rPr>
          <w:rFonts w:asciiTheme="minorHAnsi" w:hAnsiTheme="minorHAnsi"/>
        </w:rPr>
        <w:t xml:space="preserve"> required to have an employment pathway plan in effect </w:t>
      </w:r>
      <w:r w:rsidR="005B35EC" w:rsidRPr="630A6FF7">
        <w:rPr>
          <w:rFonts w:asciiTheme="minorHAnsi" w:hAnsiTheme="minorHAnsi"/>
        </w:rPr>
        <w:t xml:space="preserve">as part of the eligibility requirements for </w:t>
      </w:r>
      <w:proofErr w:type="spellStart"/>
      <w:r w:rsidR="5E363418" w:rsidRPr="630A6FF7">
        <w:rPr>
          <w:rFonts w:asciiTheme="minorHAnsi" w:hAnsiTheme="minorHAnsi"/>
        </w:rPr>
        <w:t>J</w:t>
      </w:r>
      <w:r w:rsidR="005B35EC" w:rsidRPr="630A6FF7">
        <w:rPr>
          <w:rFonts w:asciiTheme="minorHAnsi" w:hAnsiTheme="minorHAnsi"/>
        </w:rPr>
        <w:t>ob</w:t>
      </w:r>
      <w:r w:rsidR="5C991956" w:rsidRPr="630A6FF7">
        <w:rPr>
          <w:rFonts w:asciiTheme="minorHAnsi" w:hAnsiTheme="minorHAnsi"/>
        </w:rPr>
        <w:t>S</w:t>
      </w:r>
      <w:r w:rsidR="005B35EC" w:rsidRPr="630A6FF7">
        <w:rPr>
          <w:rFonts w:asciiTheme="minorHAnsi" w:hAnsiTheme="minorHAnsi"/>
        </w:rPr>
        <w:t>eeker</w:t>
      </w:r>
      <w:proofErr w:type="spellEnd"/>
      <w:r w:rsidR="005B35EC" w:rsidRPr="630A6FF7">
        <w:rPr>
          <w:rFonts w:asciiTheme="minorHAnsi" w:hAnsiTheme="minorHAnsi"/>
        </w:rPr>
        <w:t xml:space="preserve"> payment</w:t>
      </w:r>
      <w:r w:rsidRPr="630A6FF7">
        <w:rPr>
          <w:rFonts w:asciiTheme="minorHAnsi" w:hAnsiTheme="minorHAnsi"/>
        </w:rPr>
        <w:t xml:space="preserve"> can continue to access ACCS (transition to work)</w:t>
      </w:r>
      <w:r w:rsidR="005B35EC" w:rsidRPr="630A6FF7">
        <w:rPr>
          <w:rFonts w:asciiTheme="minorHAnsi" w:hAnsiTheme="minorHAnsi"/>
        </w:rPr>
        <w:t>, with no gaps in eligibility</w:t>
      </w:r>
      <w:r w:rsidRPr="630A6FF7">
        <w:rPr>
          <w:rFonts w:asciiTheme="minorHAnsi" w:hAnsiTheme="minorHAnsi"/>
        </w:rPr>
        <w:t xml:space="preserve">. </w:t>
      </w:r>
      <w:r w:rsidR="430F9E32" w:rsidRPr="630A6FF7">
        <w:rPr>
          <w:rFonts w:asciiTheme="minorHAnsi" w:hAnsiTheme="minorHAnsi"/>
        </w:rPr>
        <w:t>For example, this may include individuals with exemptions from employment pathway plan requirements.</w:t>
      </w:r>
    </w:p>
    <w:p w14:paraId="3EE2BA3C" w14:textId="007EA904" w:rsidR="003F3D04" w:rsidRPr="003F3D04" w:rsidRDefault="003F3D04" w:rsidP="003F3D04">
      <w:pPr>
        <w:spacing w:before="360" w:after="120"/>
      </w:pPr>
    </w:p>
    <w:sectPr w:rsidR="003F3D04" w:rsidRPr="003F3D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1176" w14:textId="77777777" w:rsidR="001177D2" w:rsidRDefault="001177D2" w:rsidP="00783FAB">
      <w:pPr>
        <w:spacing w:after="0" w:line="240" w:lineRule="auto"/>
      </w:pPr>
      <w:r>
        <w:separator/>
      </w:r>
    </w:p>
  </w:endnote>
  <w:endnote w:type="continuationSeparator" w:id="0">
    <w:p w14:paraId="280AE96E" w14:textId="77777777" w:rsidR="001177D2" w:rsidRDefault="001177D2" w:rsidP="00783FAB">
      <w:pPr>
        <w:spacing w:after="0" w:line="240" w:lineRule="auto"/>
      </w:pPr>
      <w:r>
        <w:continuationSeparator/>
      </w:r>
    </w:p>
  </w:endnote>
  <w:endnote w:type="continuationNotice" w:id="1">
    <w:p w14:paraId="24A8806A" w14:textId="77777777" w:rsidR="001177D2" w:rsidRDefault="00117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C005" w14:textId="77777777" w:rsidR="001177D2" w:rsidRDefault="001177D2" w:rsidP="00783FAB">
      <w:pPr>
        <w:spacing w:after="0" w:line="240" w:lineRule="auto"/>
      </w:pPr>
      <w:r>
        <w:separator/>
      </w:r>
    </w:p>
  </w:footnote>
  <w:footnote w:type="continuationSeparator" w:id="0">
    <w:p w14:paraId="05093AEF" w14:textId="77777777" w:rsidR="001177D2" w:rsidRDefault="001177D2" w:rsidP="00783FAB">
      <w:pPr>
        <w:spacing w:after="0" w:line="240" w:lineRule="auto"/>
      </w:pPr>
      <w:r>
        <w:continuationSeparator/>
      </w:r>
    </w:p>
  </w:footnote>
  <w:footnote w:type="continuationNotice" w:id="1">
    <w:p w14:paraId="3866C4E6" w14:textId="77777777" w:rsidR="001177D2" w:rsidRDefault="001177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DC8"/>
    <w:multiLevelType w:val="hybridMultilevel"/>
    <w:tmpl w:val="A484F142"/>
    <w:lvl w:ilvl="0" w:tplc="B156C2D2">
      <w:start w:val="1"/>
      <w:numFmt w:val="decimal"/>
      <w:suff w:val="space"/>
      <w:lvlText w:val="%1."/>
      <w:lvlJc w:val="left"/>
      <w:pPr>
        <w:ind w:left="720" w:hanging="360"/>
      </w:pPr>
      <w:rPr>
        <w:rFonts w:hint="default"/>
        <w:i w:val="0"/>
        <w:color w:val="auto"/>
      </w:rPr>
    </w:lvl>
    <w:lvl w:ilvl="1" w:tplc="695EABF4">
      <w:start w:val="1"/>
      <w:numFmt w:val="lowerLetter"/>
      <w:lvlText w:val="%2."/>
      <w:lvlJc w:val="left"/>
      <w:pPr>
        <w:ind w:left="1440" w:hanging="360"/>
      </w:pPr>
      <w:rPr>
        <w:i w:val="0"/>
        <w:i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EB5048F"/>
    <w:multiLevelType w:val="hybridMultilevel"/>
    <w:tmpl w:val="4800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3E3D96"/>
    <w:multiLevelType w:val="hybridMultilevel"/>
    <w:tmpl w:val="A846EE18"/>
    <w:lvl w:ilvl="0" w:tplc="56AECA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9837246">
    <w:abstractNumId w:val="0"/>
  </w:num>
  <w:num w:numId="2" w16cid:durableId="1322736225">
    <w:abstractNumId w:val="4"/>
  </w:num>
  <w:num w:numId="3" w16cid:durableId="1021593627">
    <w:abstractNumId w:val="1"/>
  </w:num>
  <w:num w:numId="4" w16cid:durableId="1650867902">
    <w:abstractNumId w:val="2"/>
  </w:num>
  <w:num w:numId="5" w16cid:durableId="104224888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EDF"/>
    <w:rsid w:val="00017F54"/>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6E76"/>
    <w:rsid w:val="00083F41"/>
    <w:rsid w:val="000846B7"/>
    <w:rsid w:val="00085F51"/>
    <w:rsid w:val="000A2A28"/>
    <w:rsid w:val="000A2D3A"/>
    <w:rsid w:val="000A3124"/>
    <w:rsid w:val="000A35D6"/>
    <w:rsid w:val="000A5487"/>
    <w:rsid w:val="000B1BE1"/>
    <w:rsid w:val="000B3914"/>
    <w:rsid w:val="000B6430"/>
    <w:rsid w:val="000C224C"/>
    <w:rsid w:val="000C310A"/>
    <w:rsid w:val="000C34FD"/>
    <w:rsid w:val="000C4D6B"/>
    <w:rsid w:val="000D1472"/>
    <w:rsid w:val="000D26F5"/>
    <w:rsid w:val="000D5E6D"/>
    <w:rsid w:val="000E3516"/>
    <w:rsid w:val="000E57DB"/>
    <w:rsid w:val="000E6FD6"/>
    <w:rsid w:val="000E7017"/>
    <w:rsid w:val="000F1811"/>
    <w:rsid w:val="000F7A8C"/>
    <w:rsid w:val="00103015"/>
    <w:rsid w:val="00103253"/>
    <w:rsid w:val="001042BA"/>
    <w:rsid w:val="00112102"/>
    <w:rsid w:val="00112B36"/>
    <w:rsid w:val="001177D2"/>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5491"/>
    <w:rsid w:val="00195030"/>
    <w:rsid w:val="00197C3F"/>
    <w:rsid w:val="001A2FE9"/>
    <w:rsid w:val="001A4389"/>
    <w:rsid w:val="001B3C7A"/>
    <w:rsid w:val="001D00E3"/>
    <w:rsid w:val="001D0AF3"/>
    <w:rsid w:val="001D1D8A"/>
    <w:rsid w:val="001D36EE"/>
    <w:rsid w:val="001E07CE"/>
    <w:rsid w:val="001E52EB"/>
    <w:rsid w:val="001E5A0B"/>
    <w:rsid w:val="001E7282"/>
    <w:rsid w:val="001F127D"/>
    <w:rsid w:val="001F3626"/>
    <w:rsid w:val="001F7336"/>
    <w:rsid w:val="00200358"/>
    <w:rsid w:val="002005CD"/>
    <w:rsid w:val="00201F75"/>
    <w:rsid w:val="00202EC1"/>
    <w:rsid w:val="00204283"/>
    <w:rsid w:val="00204EEF"/>
    <w:rsid w:val="00205DBD"/>
    <w:rsid w:val="00207297"/>
    <w:rsid w:val="0021337D"/>
    <w:rsid w:val="00216A1C"/>
    <w:rsid w:val="00223F82"/>
    <w:rsid w:val="00224C52"/>
    <w:rsid w:val="00232304"/>
    <w:rsid w:val="002378EE"/>
    <w:rsid w:val="002445E3"/>
    <w:rsid w:val="00247EBF"/>
    <w:rsid w:val="002503EE"/>
    <w:rsid w:val="00250BFB"/>
    <w:rsid w:val="00261499"/>
    <w:rsid w:val="002672A4"/>
    <w:rsid w:val="002747E8"/>
    <w:rsid w:val="00274EEA"/>
    <w:rsid w:val="002759C4"/>
    <w:rsid w:val="0027686D"/>
    <w:rsid w:val="002808A9"/>
    <w:rsid w:val="00284C9D"/>
    <w:rsid w:val="00292863"/>
    <w:rsid w:val="00294430"/>
    <w:rsid w:val="00296CA7"/>
    <w:rsid w:val="00296FAF"/>
    <w:rsid w:val="00297EAB"/>
    <w:rsid w:val="002A15F1"/>
    <w:rsid w:val="002A4961"/>
    <w:rsid w:val="002B313C"/>
    <w:rsid w:val="002B5C28"/>
    <w:rsid w:val="002C1F84"/>
    <w:rsid w:val="002C40FB"/>
    <w:rsid w:val="002D1504"/>
    <w:rsid w:val="002D564A"/>
    <w:rsid w:val="002D707C"/>
    <w:rsid w:val="002E12E6"/>
    <w:rsid w:val="002E6704"/>
    <w:rsid w:val="002F76C6"/>
    <w:rsid w:val="00304A88"/>
    <w:rsid w:val="00304E64"/>
    <w:rsid w:val="00305088"/>
    <w:rsid w:val="00307358"/>
    <w:rsid w:val="0031070C"/>
    <w:rsid w:val="00313612"/>
    <w:rsid w:val="00316053"/>
    <w:rsid w:val="003170AC"/>
    <w:rsid w:val="00326C24"/>
    <w:rsid w:val="0033070E"/>
    <w:rsid w:val="003440C7"/>
    <w:rsid w:val="00350779"/>
    <w:rsid w:val="00353D81"/>
    <w:rsid w:val="00354743"/>
    <w:rsid w:val="00365D2C"/>
    <w:rsid w:val="00367C2D"/>
    <w:rsid w:val="0037028F"/>
    <w:rsid w:val="003719BF"/>
    <w:rsid w:val="00375010"/>
    <w:rsid w:val="0037728A"/>
    <w:rsid w:val="00377427"/>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4413"/>
    <w:rsid w:val="003E5B26"/>
    <w:rsid w:val="003F09F7"/>
    <w:rsid w:val="003F1AA1"/>
    <w:rsid w:val="003F24BC"/>
    <w:rsid w:val="003F3D04"/>
    <w:rsid w:val="00402CC7"/>
    <w:rsid w:val="00402D70"/>
    <w:rsid w:val="00403CE4"/>
    <w:rsid w:val="004075A3"/>
    <w:rsid w:val="00410A3F"/>
    <w:rsid w:val="0041144F"/>
    <w:rsid w:val="004143B1"/>
    <w:rsid w:val="00415A55"/>
    <w:rsid w:val="004228EE"/>
    <w:rsid w:val="00425A1E"/>
    <w:rsid w:val="00425FCB"/>
    <w:rsid w:val="004264B8"/>
    <w:rsid w:val="00430F1B"/>
    <w:rsid w:val="004327E1"/>
    <w:rsid w:val="00434240"/>
    <w:rsid w:val="00434641"/>
    <w:rsid w:val="00434CDD"/>
    <w:rsid w:val="004355D0"/>
    <w:rsid w:val="004355E8"/>
    <w:rsid w:val="00436435"/>
    <w:rsid w:val="00437951"/>
    <w:rsid w:val="00445460"/>
    <w:rsid w:val="00446B03"/>
    <w:rsid w:val="0044797F"/>
    <w:rsid w:val="00455C2A"/>
    <w:rsid w:val="00472F61"/>
    <w:rsid w:val="00481DE1"/>
    <w:rsid w:val="00484DBC"/>
    <w:rsid w:val="00490BA0"/>
    <w:rsid w:val="00494834"/>
    <w:rsid w:val="0049486C"/>
    <w:rsid w:val="004A2F70"/>
    <w:rsid w:val="004A409F"/>
    <w:rsid w:val="004A48D9"/>
    <w:rsid w:val="004A6B2D"/>
    <w:rsid w:val="004B2C3F"/>
    <w:rsid w:val="004B3D95"/>
    <w:rsid w:val="004D4586"/>
    <w:rsid w:val="004D5695"/>
    <w:rsid w:val="004D665B"/>
    <w:rsid w:val="004D7B86"/>
    <w:rsid w:val="004F53E6"/>
    <w:rsid w:val="004F54FF"/>
    <w:rsid w:val="00503218"/>
    <w:rsid w:val="00505873"/>
    <w:rsid w:val="00506F28"/>
    <w:rsid w:val="005146EC"/>
    <w:rsid w:val="00515BBE"/>
    <w:rsid w:val="005169CB"/>
    <w:rsid w:val="00517337"/>
    <w:rsid w:val="005173FC"/>
    <w:rsid w:val="00524226"/>
    <w:rsid w:val="00527330"/>
    <w:rsid w:val="00536596"/>
    <w:rsid w:val="005366FF"/>
    <w:rsid w:val="00537A32"/>
    <w:rsid w:val="0054602B"/>
    <w:rsid w:val="00546375"/>
    <w:rsid w:val="005620CA"/>
    <w:rsid w:val="00572401"/>
    <w:rsid w:val="005732E6"/>
    <w:rsid w:val="00573895"/>
    <w:rsid w:val="00577C30"/>
    <w:rsid w:val="005812FF"/>
    <w:rsid w:val="005819C8"/>
    <w:rsid w:val="0058422E"/>
    <w:rsid w:val="00584B84"/>
    <w:rsid w:val="005905A0"/>
    <w:rsid w:val="00591EC0"/>
    <w:rsid w:val="00597535"/>
    <w:rsid w:val="005A54B4"/>
    <w:rsid w:val="005A7050"/>
    <w:rsid w:val="005B35EC"/>
    <w:rsid w:val="005B3CBC"/>
    <w:rsid w:val="005B510A"/>
    <w:rsid w:val="005C0740"/>
    <w:rsid w:val="005C18D0"/>
    <w:rsid w:val="005E2026"/>
    <w:rsid w:val="005F4914"/>
    <w:rsid w:val="005F5DF6"/>
    <w:rsid w:val="005F5FA1"/>
    <w:rsid w:val="005F7D42"/>
    <w:rsid w:val="0060088C"/>
    <w:rsid w:val="00604F05"/>
    <w:rsid w:val="0061159C"/>
    <w:rsid w:val="00611D31"/>
    <w:rsid w:val="006202A1"/>
    <w:rsid w:val="0062319E"/>
    <w:rsid w:val="0062387A"/>
    <w:rsid w:val="00625432"/>
    <w:rsid w:val="00626E42"/>
    <w:rsid w:val="00627EDA"/>
    <w:rsid w:val="00636200"/>
    <w:rsid w:val="00645DC7"/>
    <w:rsid w:val="0064724F"/>
    <w:rsid w:val="006507CB"/>
    <w:rsid w:val="00651D68"/>
    <w:rsid w:val="00652D30"/>
    <w:rsid w:val="00655ECF"/>
    <w:rsid w:val="00656314"/>
    <w:rsid w:val="00661BE8"/>
    <w:rsid w:val="00667B6F"/>
    <w:rsid w:val="00667F82"/>
    <w:rsid w:val="006700AA"/>
    <w:rsid w:val="00675957"/>
    <w:rsid w:val="00677A0D"/>
    <w:rsid w:val="00683087"/>
    <w:rsid w:val="0068337D"/>
    <w:rsid w:val="00685653"/>
    <w:rsid w:val="006930D1"/>
    <w:rsid w:val="006931AD"/>
    <w:rsid w:val="006940BB"/>
    <w:rsid w:val="00696CF0"/>
    <w:rsid w:val="00697001"/>
    <w:rsid w:val="006A1788"/>
    <w:rsid w:val="006A666D"/>
    <w:rsid w:val="006B2D99"/>
    <w:rsid w:val="006B6E38"/>
    <w:rsid w:val="006D3958"/>
    <w:rsid w:val="006D58E2"/>
    <w:rsid w:val="006D7B6B"/>
    <w:rsid w:val="006E3838"/>
    <w:rsid w:val="006E3C40"/>
    <w:rsid w:val="006E7699"/>
    <w:rsid w:val="006F27AC"/>
    <w:rsid w:val="006F3E5C"/>
    <w:rsid w:val="006F627D"/>
    <w:rsid w:val="00701CB8"/>
    <w:rsid w:val="00701E47"/>
    <w:rsid w:val="00703402"/>
    <w:rsid w:val="00707E57"/>
    <w:rsid w:val="00707F49"/>
    <w:rsid w:val="007103B5"/>
    <w:rsid w:val="00710CBD"/>
    <w:rsid w:val="007213BB"/>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4144"/>
    <w:rsid w:val="007750BF"/>
    <w:rsid w:val="0077536C"/>
    <w:rsid w:val="00782538"/>
    <w:rsid w:val="007828DD"/>
    <w:rsid w:val="00782E68"/>
    <w:rsid w:val="00783FAB"/>
    <w:rsid w:val="00785B13"/>
    <w:rsid w:val="00791AAC"/>
    <w:rsid w:val="007929CB"/>
    <w:rsid w:val="00795969"/>
    <w:rsid w:val="007A6AF0"/>
    <w:rsid w:val="007A6BBD"/>
    <w:rsid w:val="007B0B56"/>
    <w:rsid w:val="007B44CD"/>
    <w:rsid w:val="007B4836"/>
    <w:rsid w:val="007C5020"/>
    <w:rsid w:val="007D12B2"/>
    <w:rsid w:val="007D1F16"/>
    <w:rsid w:val="007D4E08"/>
    <w:rsid w:val="007E00A8"/>
    <w:rsid w:val="007E16D6"/>
    <w:rsid w:val="007E2197"/>
    <w:rsid w:val="007E3446"/>
    <w:rsid w:val="007E3447"/>
    <w:rsid w:val="007E36E5"/>
    <w:rsid w:val="007E6EC6"/>
    <w:rsid w:val="007F563E"/>
    <w:rsid w:val="00803447"/>
    <w:rsid w:val="008035CF"/>
    <w:rsid w:val="0080510C"/>
    <w:rsid w:val="0080584E"/>
    <w:rsid w:val="00805FEB"/>
    <w:rsid w:val="00811E34"/>
    <w:rsid w:val="00812C37"/>
    <w:rsid w:val="008134D5"/>
    <w:rsid w:val="00813A38"/>
    <w:rsid w:val="00814157"/>
    <w:rsid w:val="00823B66"/>
    <w:rsid w:val="00824A98"/>
    <w:rsid w:val="008310AA"/>
    <w:rsid w:val="00834114"/>
    <w:rsid w:val="00844D23"/>
    <w:rsid w:val="008517D8"/>
    <w:rsid w:val="00855239"/>
    <w:rsid w:val="00856BC4"/>
    <w:rsid w:val="00867101"/>
    <w:rsid w:val="008755D8"/>
    <w:rsid w:val="0088497A"/>
    <w:rsid w:val="008A1F97"/>
    <w:rsid w:val="008A6224"/>
    <w:rsid w:val="008B478B"/>
    <w:rsid w:val="008B61B7"/>
    <w:rsid w:val="008C48EF"/>
    <w:rsid w:val="008C497B"/>
    <w:rsid w:val="008C5CE9"/>
    <w:rsid w:val="008C76FD"/>
    <w:rsid w:val="008D72EA"/>
    <w:rsid w:val="008D7625"/>
    <w:rsid w:val="008E30D6"/>
    <w:rsid w:val="008E30D9"/>
    <w:rsid w:val="008E68D3"/>
    <w:rsid w:val="008E79DF"/>
    <w:rsid w:val="008F002D"/>
    <w:rsid w:val="008F0483"/>
    <w:rsid w:val="008F43E8"/>
    <w:rsid w:val="00902A26"/>
    <w:rsid w:val="00903257"/>
    <w:rsid w:val="009048A2"/>
    <w:rsid w:val="00905C61"/>
    <w:rsid w:val="00907D61"/>
    <w:rsid w:val="00910064"/>
    <w:rsid w:val="009114DC"/>
    <w:rsid w:val="00911D92"/>
    <w:rsid w:val="0091216E"/>
    <w:rsid w:val="009121D3"/>
    <w:rsid w:val="009162D6"/>
    <w:rsid w:val="009176F5"/>
    <w:rsid w:val="00933AD6"/>
    <w:rsid w:val="009421AA"/>
    <w:rsid w:val="0094476A"/>
    <w:rsid w:val="0094774B"/>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4B7F"/>
    <w:rsid w:val="009C0F35"/>
    <w:rsid w:val="009C10C1"/>
    <w:rsid w:val="009C4F55"/>
    <w:rsid w:val="009C5E5D"/>
    <w:rsid w:val="009D0999"/>
    <w:rsid w:val="009D23FB"/>
    <w:rsid w:val="009D50C7"/>
    <w:rsid w:val="009D7562"/>
    <w:rsid w:val="009E0803"/>
    <w:rsid w:val="009E7C1C"/>
    <w:rsid w:val="009F13BF"/>
    <w:rsid w:val="009F1D34"/>
    <w:rsid w:val="009F4C47"/>
    <w:rsid w:val="009F528F"/>
    <w:rsid w:val="009F6AC9"/>
    <w:rsid w:val="00A105DA"/>
    <w:rsid w:val="00A20031"/>
    <w:rsid w:val="00A202D5"/>
    <w:rsid w:val="00A23C68"/>
    <w:rsid w:val="00A23CDC"/>
    <w:rsid w:val="00A24596"/>
    <w:rsid w:val="00A24B24"/>
    <w:rsid w:val="00A25E6C"/>
    <w:rsid w:val="00A40E3D"/>
    <w:rsid w:val="00A40EA6"/>
    <w:rsid w:val="00A46B61"/>
    <w:rsid w:val="00A47C4E"/>
    <w:rsid w:val="00A52753"/>
    <w:rsid w:val="00A550E8"/>
    <w:rsid w:val="00A556D1"/>
    <w:rsid w:val="00A56E8B"/>
    <w:rsid w:val="00A675BB"/>
    <w:rsid w:val="00A71133"/>
    <w:rsid w:val="00A7209C"/>
    <w:rsid w:val="00A761C7"/>
    <w:rsid w:val="00A77D42"/>
    <w:rsid w:val="00A82E17"/>
    <w:rsid w:val="00A85075"/>
    <w:rsid w:val="00A871B2"/>
    <w:rsid w:val="00A90245"/>
    <w:rsid w:val="00A93F1F"/>
    <w:rsid w:val="00AA12F7"/>
    <w:rsid w:val="00AA3173"/>
    <w:rsid w:val="00AA3A3E"/>
    <w:rsid w:val="00AB19B6"/>
    <w:rsid w:val="00AC031C"/>
    <w:rsid w:val="00AC6ABA"/>
    <w:rsid w:val="00AD1C80"/>
    <w:rsid w:val="00AD2E24"/>
    <w:rsid w:val="00AD5627"/>
    <w:rsid w:val="00AD65C9"/>
    <w:rsid w:val="00AD6639"/>
    <w:rsid w:val="00AE4A25"/>
    <w:rsid w:val="00AE5CCB"/>
    <w:rsid w:val="00AE7179"/>
    <w:rsid w:val="00AF58D0"/>
    <w:rsid w:val="00AF6215"/>
    <w:rsid w:val="00AF6F6E"/>
    <w:rsid w:val="00B00A18"/>
    <w:rsid w:val="00B11323"/>
    <w:rsid w:val="00B13A2F"/>
    <w:rsid w:val="00B145D2"/>
    <w:rsid w:val="00B178D3"/>
    <w:rsid w:val="00B22F73"/>
    <w:rsid w:val="00B339F8"/>
    <w:rsid w:val="00B36190"/>
    <w:rsid w:val="00B4065C"/>
    <w:rsid w:val="00B43512"/>
    <w:rsid w:val="00B43B93"/>
    <w:rsid w:val="00B52CD8"/>
    <w:rsid w:val="00B604EB"/>
    <w:rsid w:val="00B6108C"/>
    <w:rsid w:val="00B67F7B"/>
    <w:rsid w:val="00B739E2"/>
    <w:rsid w:val="00B8151D"/>
    <w:rsid w:val="00B819AA"/>
    <w:rsid w:val="00BA54AA"/>
    <w:rsid w:val="00BA7A46"/>
    <w:rsid w:val="00BB2109"/>
    <w:rsid w:val="00BB2C6B"/>
    <w:rsid w:val="00BB38D4"/>
    <w:rsid w:val="00BB4D85"/>
    <w:rsid w:val="00BB61E4"/>
    <w:rsid w:val="00BB631E"/>
    <w:rsid w:val="00BB6FD4"/>
    <w:rsid w:val="00BB71A8"/>
    <w:rsid w:val="00BC4BD5"/>
    <w:rsid w:val="00BC50A3"/>
    <w:rsid w:val="00BD41D4"/>
    <w:rsid w:val="00BD465A"/>
    <w:rsid w:val="00BD47A9"/>
    <w:rsid w:val="00BD5316"/>
    <w:rsid w:val="00BD5A86"/>
    <w:rsid w:val="00BD5FD6"/>
    <w:rsid w:val="00BD6AC2"/>
    <w:rsid w:val="00BE214C"/>
    <w:rsid w:val="00BE68F9"/>
    <w:rsid w:val="00BF2A9B"/>
    <w:rsid w:val="00BF3DAE"/>
    <w:rsid w:val="00C02595"/>
    <w:rsid w:val="00C12197"/>
    <w:rsid w:val="00C1330A"/>
    <w:rsid w:val="00C145EB"/>
    <w:rsid w:val="00C2416A"/>
    <w:rsid w:val="00C30E45"/>
    <w:rsid w:val="00C325A5"/>
    <w:rsid w:val="00C36A15"/>
    <w:rsid w:val="00C3701B"/>
    <w:rsid w:val="00C37043"/>
    <w:rsid w:val="00C4300F"/>
    <w:rsid w:val="00C45661"/>
    <w:rsid w:val="00C5010C"/>
    <w:rsid w:val="00C62BC1"/>
    <w:rsid w:val="00C64879"/>
    <w:rsid w:val="00C66953"/>
    <w:rsid w:val="00C73133"/>
    <w:rsid w:val="00C731FA"/>
    <w:rsid w:val="00C7617C"/>
    <w:rsid w:val="00C82C91"/>
    <w:rsid w:val="00C846A2"/>
    <w:rsid w:val="00C86997"/>
    <w:rsid w:val="00C87722"/>
    <w:rsid w:val="00C90E38"/>
    <w:rsid w:val="00C90EFC"/>
    <w:rsid w:val="00C90FC4"/>
    <w:rsid w:val="00C954B7"/>
    <w:rsid w:val="00C9591A"/>
    <w:rsid w:val="00CA46AC"/>
    <w:rsid w:val="00CA4F71"/>
    <w:rsid w:val="00CB337B"/>
    <w:rsid w:val="00CB45D5"/>
    <w:rsid w:val="00CB7A83"/>
    <w:rsid w:val="00CC3AE0"/>
    <w:rsid w:val="00CC3C0B"/>
    <w:rsid w:val="00CC3CD3"/>
    <w:rsid w:val="00CC4C6D"/>
    <w:rsid w:val="00CD20F8"/>
    <w:rsid w:val="00CD3705"/>
    <w:rsid w:val="00CD6E72"/>
    <w:rsid w:val="00CE0150"/>
    <w:rsid w:val="00CE3EA5"/>
    <w:rsid w:val="00CF1C96"/>
    <w:rsid w:val="00CF5A8C"/>
    <w:rsid w:val="00D010D3"/>
    <w:rsid w:val="00D05A8C"/>
    <w:rsid w:val="00D119DD"/>
    <w:rsid w:val="00D14A9D"/>
    <w:rsid w:val="00D17A67"/>
    <w:rsid w:val="00D17FC6"/>
    <w:rsid w:val="00D217D1"/>
    <w:rsid w:val="00D2517F"/>
    <w:rsid w:val="00D3758C"/>
    <w:rsid w:val="00D42989"/>
    <w:rsid w:val="00D46134"/>
    <w:rsid w:val="00D468A9"/>
    <w:rsid w:val="00D50946"/>
    <w:rsid w:val="00D50B74"/>
    <w:rsid w:val="00D5387E"/>
    <w:rsid w:val="00D56A3B"/>
    <w:rsid w:val="00D61A73"/>
    <w:rsid w:val="00D63270"/>
    <w:rsid w:val="00D63CDD"/>
    <w:rsid w:val="00D6472B"/>
    <w:rsid w:val="00D66B65"/>
    <w:rsid w:val="00D70EAE"/>
    <w:rsid w:val="00D73415"/>
    <w:rsid w:val="00D74B9B"/>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1334"/>
    <w:rsid w:val="00DE5F92"/>
    <w:rsid w:val="00DE7104"/>
    <w:rsid w:val="00DE715E"/>
    <w:rsid w:val="00DE7C37"/>
    <w:rsid w:val="00DF13F3"/>
    <w:rsid w:val="00DF3683"/>
    <w:rsid w:val="00DF46B2"/>
    <w:rsid w:val="00DF61B7"/>
    <w:rsid w:val="00DF7187"/>
    <w:rsid w:val="00E01C32"/>
    <w:rsid w:val="00E01F85"/>
    <w:rsid w:val="00E1257E"/>
    <w:rsid w:val="00E24E50"/>
    <w:rsid w:val="00E251EE"/>
    <w:rsid w:val="00E302D5"/>
    <w:rsid w:val="00E33927"/>
    <w:rsid w:val="00E33FED"/>
    <w:rsid w:val="00E43542"/>
    <w:rsid w:val="00E5541C"/>
    <w:rsid w:val="00E55D04"/>
    <w:rsid w:val="00E60A2A"/>
    <w:rsid w:val="00E62C51"/>
    <w:rsid w:val="00E631F9"/>
    <w:rsid w:val="00E65228"/>
    <w:rsid w:val="00E662FD"/>
    <w:rsid w:val="00E72FD0"/>
    <w:rsid w:val="00E757D0"/>
    <w:rsid w:val="00E767BE"/>
    <w:rsid w:val="00E8671C"/>
    <w:rsid w:val="00E90298"/>
    <w:rsid w:val="00E916A2"/>
    <w:rsid w:val="00E91930"/>
    <w:rsid w:val="00EA6D4F"/>
    <w:rsid w:val="00EA716A"/>
    <w:rsid w:val="00EA7EA8"/>
    <w:rsid w:val="00EC0A15"/>
    <w:rsid w:val="00EE412B"/>
    <w:rsid w:val="00EF4ACB"/>
    <w:rsid w:val="00F00674"/>
    <w:rsid w:val="00F00F4A"/>
    <w:rsid w:val="00F03635"/>
    <w:rsid w:val="00F0455E"/>
    <w:rsid w:val="00F0609A"/>
    <w:rsid w:val="00F1230D"/>
    <w:rsid w:val="00F14BCE"/>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6E01"/>
    <w:rsid w:val="00F871D7"/>
    <w:rsid w:val="00F87FB6"/>
    <w:rsid w:val="00F90098"/>
    <w:rsid w:val="00F9205E"/>
    <w:rsid w:val="00F92FA5"/>
    <w:rsid w:val="00F935BD"/>
    <w:rsid w:val="00F96889"/>
    <w:rsid w:val="00FA6309"/>
    <w:rsid w:val="00FA6319"/>
    <w:rsid w:val="00FB14CA"/>
    <w:rsid w:val="00FB46DD"/>
    <w:rsid w:val="00FB656A"/>
    <w:rsid w:val="00FB7019"/>
    <w:rsid w:val="00FC522B"/>
    <w:rsid w:val="00FD0A30"/>
    <w:rsid w:val="00FD1A80"/>
    <w:rsid w:val="00FE2F0A"/>
    <w:rsid w:val="00FE5C3B"/>
    <w:rsid w:val="00FE719A"/>
    <w:rsid w:val="00FF2A10"/>
    <w:rsid w:val="00FF557B"/>
    <w:rsid w:val="00FF57B7"/>
    <w:rsid w:val="00FF6E25"/>
    <w:rsid w:val="011CF559"/>
    <w:rsid w:val="01CE6D40"/>
    <w:rsid w:val="04B3C2EF"/>
    <w:rsid w:val="07019AAD"/>
    <w:rsid w:val="07BF4ED4"/>
    <w:rsid w:val="0C389C6F"/>
    <w:rsid w:val="0F32DBA3"/>
    <w:rsid w:val="118CF817"/>
    <w:rsid w:val="158FC134"/>
    <w:rsid w:val="16AB3CAA"/>
    <w:rsid w:val="18E7E5D0"/>
    <w:rsid w:val="1905A7CE"/>
    <w:rsid w:val="19B2D926"/>
    <w:rsid w:val="1A35CEED"/>
    <w:rsid w:val="1A8676D6"/>
    <w:rsid w:val="1ADFE43E"/>
    <w:rsid w:val="1B1FADB3"/>
    <w:rsid w:val="1D2827BC"/>
    <w:rsid w:val="1DBA5AD4"/>
    <w:rsid w:val="1EFFCB76"/>
    <w:rsid w:val="1F080B41"/>
    <w:rsid w:val="222D51AB"/>
    <w:rsid w:val="233DC6EB"/>
    <w:rsid w:val="265FA035"/>
    <w:rsid w:val="27B3EC67"/>
    <w:rsid w:val="27FC0352"/>
    <w:rsid w:val="284E9136"/>
    <w:rsid w:val="2920EF82"/>
    <w:rsid w:val="2B5913E7"/>
    <w:rsid w:val="2B67545D"/>
    <w:rsid w:val="2D89F4AE"/>
    <w:rsid w:val="2D966C9F"/>
    <w:rsid w:val="2E6FE33D"/>
    <w:rsid w:val="2EBBB4F2"/>
    <w:rsid w:val="33ABF9B7"/>
    <w:rsid w:val="363F8096"/>
    <w:rsid w:val="38768274"/>
    <w:rsid w:val="39550106"/>
    <w:rsid w:val="3BBF5C9C"/>
    <w:rsid w:val="3EEF04C9"/>
    <w:rsid w:val="3FB598A8"/>
    <w:rsid w:val="402BE9FA"/>
    <w:rsid w:val="408AD52A"/>
    <w:rsid w:val="421DBCE4"/>
    <w:rsid w:val="430F9E32"/>
    <w:rsid w:val="495BE237"/>
    <w:rsid w:val="509CA846"/>
    <w:rsid w:val="524936D3"/>
    <w:rsid w:val="5480A10B"/>
    <w:rsid w:val="5527A131"/>
    <w:rsid w:val="5833CB0B"/>
    <w:rsid w:val="596766B6"/>
    <w:rsid w:val="5B3AD014"/>
    <w:rsid w:val="5C1B8C76"/>
    <w:rsid w:val="5C991956"/>
    <w:rsid w:val="5CB19449"/>
    <w:rsid w:val="5CB8AFE4"/>
    <w:rsid w:val="5E363418"/>
    <w:rsid w:val="5EAFB17E"/>
    <w:rsid w:val="610D16B7"/>
    <w:rsid w:val="630A6FF7"/>
    <w:rsid w:val="642F5172"/>
    <w:rsid w:val="658F533E"/>
    <w:rsid w:val="66C17CA8"/>
    <w:rsid w:val="686B2724"/>
    <w:rsid w:val="68DE241F"/>
    <w:rsid w:val="69632374"/>
    <w:rsid w:val="6A79F480"/>
    <w:rsid w:val="6AED820C"/>
    <w:rsid w:val="6B97EAA5"/>
    <w:rsid w:val="72C920E9"/>
    <w:rsid w:val="72FF96EB"/>
    <w:rsid w:val="7365B86A"/>
    <w:rsid w:val="73C0AAFF"/>
    <w:rsid w:val="75345088"/>
    <w:rsid w:val="769939FB"/>
    <w:rsid w:val="778A304F"/>
    <w:rsid w:val="78F621D5"/>
    <w:rsid w:val="799180AA"/>
    <w:rsid w:val="7A0101B7"/>
    <w:rsid w:val="7A8AC06F"/>
    <w:rsid w:val="7C1CA612"/>
    <w:rsid w:val="7D5A2003"/>
    <w:rsid w:val="7E523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9AE33D04-34D0-447E-8DC0-C47E4C95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Props1.xml><?xml version="1.0" encoding="utf-8"?>
<ds:datastoreItem xmlns:ds="http://schemas.openxmlformats.org/officeDocument/2006/customXml" ds:itemID="{8E087953-DD9F-4699-80A6-8201A8AEA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EB42F429-4198-4ECD-8E59-23F01B09005A}">
  <ds:schemaRefs>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F4ED384C-304E-4858-B689-6566CFEFBB7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2446</Words>
  <Characters>12994</Characters>
  <Application>Microsoft Office Word</Application>
  <DocSecurity>4</DocSecurity>
  <Lines>999</Lines>
  <Paragraphs>964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ECY Legal Advice</cp:lastModifiedBy>
  <cp:revision>2</cp:revision>
  <cp:lastPrinted>2019-11-18T18:12:00Z</cp:lastPrinted>
  <dcterms:created xsi:type="dcterms:W3CDTF">2023-08-09T05:49:00Z</dcterms:created>
  <dcterms:modified xsi:type="dcterms:W3CDTF">2023-08-09T05:49:00Z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0x010100266966F133664895A6EE3632470D45F500AAF793FBF701834F933206889F7D452B</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