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2039C5" w:rsidP="001300B3">
      <w:pPr>
        <w:jc w:val="center"/>
        <w:rPr>
          <w:rFonts w:ascii="Times New Roman" w:hAnsi="Times New Roman"/>
          <w:b/>
          <w:sz w:val="26"/>
          <w:szCs w:val="26"/>
        </w:rPr>
      </w:pPr>
      <w:r>
        <w:rPr>
          <w:rFonts w:ascii="Times New Roman" w:hAnsi="Times New Roman"/>
          <w:b/>
          <w:sz w:val="26"/>
          <w:szCs w:val="26"/>
        </w:rPr>
        <w:t>MALIGNANT NEOPLASM OF THE BREAST</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039C5">
        <w:rPr>
          <w:rFonts w:ascii="Times New Roman" w:hAnsi="Times New Roman"/>
          <w:b/>
          <w:sz w:val="26"/>
          <w:szCs w:val="26"/>
        </w:rPr>
        <w:t>85</w:t>
      </w:r>
      <w:r w:rsidR="00175F51" w:rsidRPr="001300B3">
        <w:rPr>
          <w:rFonts w:ascii="Times New Roman" w:hAnsi="Times New Roman"/>
          <w:b/>
          <w:sz w:val="26"/>
          <w:szCs w:val="26"/>
        </w:rPr>
        <w:t xml:space="preserve"> OF </w:t>
      </w:r>
      <w:r w:rsidR="002039C5">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039C5">
        <w:rPr>
          <w:b/>
          <w:i/>
        </w:rPr>
        <w:t>malignant neoplasm of the breast</w:t>
      </w:r>
      <w:r>
        <w:t xml:space="preserve"> </w:t>
      </w:r>
      <w:r>
        <w:rPr>
          <w:i/>
        </w:rPr>
        <w:t>(Balance of Probabilities)</w:t>
      </w:r>
      <w:r>
        <w:t xml:space="preserve"> (No. </w:t>
      </w:r>
      <w:r w:rsidR="002039C5">
        <w:t>85</w:t>
      </w:r>
      <w:r>
        <w:t xml:space="preserve"> of </w:t>
      </w:r>
      <w:r w:rsidR="002039C5">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2039C5">
        <w:t>repeals Instrument No. 97 of 2014</w:t>
      </w:r>
      <w:r w:rsidR="00BC61AD">
        <w:t xml:space="preserve"> (Federal R</w:t>
      </w:r>
      <w:r w:rsidR="002039C5">
        <w:t>egister of Legislation No. F2014L</w:t>
      </w:r>
      <w:r w:rsidR="00EE11F1">
        <w:t>01387</w:t>
      </w:r>
      <w:r w:rsidR="00BC61AD">
        <w:t>) determined under subsection</w:t>
      </w:r>
      <w:r w:rsidR="00EE11F1" w:rsidRPr="00EE11F1">
        <w:t>s</w:t>
      </w:r>
      <w:r w:rsidR="00BC61AD">
        <w:t xml:space="preserve"> </w:t>
      </w:r>
      <w:proofErr w:type="gramStart"/>
      <w:r w:rsidR="00BC61AD">
        <w:t>196B(</w:t>
      </w:r>
      <w:proofErr w:type="gramEnd"/>
      <w:r w:rsidR="00610B1C">
        <w:t>3</w:t>
      </w:r>
      <w:r w:rsidR="00BC61AD">
        <w:t xml:space="preserve">) </w:t>
      </w:r>
      <w:r w:rsidR="00BC61AD" w:rsidRPr="00EE11F1">
        <w:t>and (8)</w:t>
      </w:r>
      <w:r w:rsidR="00BC61AD">
        <w:rPr>
          <w:b/>
        </w:rPr>
        <w:t xml:space="preserve"> </w:t>
      </w:r>
      <w:r>
        <w:t xml:space="preserve">of the VEA concerning </w:t>
      </w:r>
      <w:r w:rsidR="002039C5" w:rsidRPr="00DC5D19">
        <w:rPr>
          <w:b/>
        </w:rPr>
        <w:t>malignant neoplasm of the breast</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039C5" w:rsidRPr="00DC5D19">
        <w:rPr>
          <w:b/>
        </w:rPr>
        <w:t>malignant neoplasm of the breast</w:t>
      </w:r>
      <w:r>
        <w:t xml:space="preserve"> and</w:t>
      </w:r>
      <w:r>
        <w:rPr>
          <w:b/>
        </w:rPr>
        <w:t xml:space="preserve"> </w:t>
      </w:r>
      <w:r w:rsidRPr="00DC5D19">
        <w:rPr>
          <w:b/>
        </w:rPr>
        <w:t xml:space="preserve">death from </w:t>
      </w:r>
      <w:r w:rsidR="002039C5" w:rsidRPr="00DC5D19">
        <w:rPr>
          <w:b/>
        </w:rPr>
        <w:t>malignant neoplasm of the breast</w:t>
      </w:r>
      <w:r w:rsidRPr="00DC5D19">
        <w:rPr>
          <w:b/>
        </w:rPr>
        <w:t xml:space="preserve"> </w:t>
      </w:r>
      <w:r>
        <w:t xml:space="preserve">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r w:rsidR="002039C5" w:rsidRPr="00DC5D19">
        <w:rPr>
          <w:b/>
        </w:rPr>
        <w:t>malignant neoplasm of the breast</w:t>
      </w:r>
      <w:r w:rsidR="008B4C5E">
        <w:t xml:space="preserve"> </w:t>
      </w:r>
      <w:r w:rsidR="00E3374F">
        <w:t xml:space="preserve">(Balance of Probabilities) </w:t>
      </w:r>
      <w:r w:rsidR="008B4C5E">
        <w:t xml:space="preserve">(No. </w:t>
      </w:r>
      <w:r w:rsidR="002039C5">
        <w:t>85</w:t>
      </w:r>
      <w:r w:rsidR="008B4C5E">
        <w:t xml:space="preserve"> of </w:t>
      </w:r>
      <w:r w:rsidR="002039C5">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w:t>
      </w:r>
      <w:proofErr w:type="gramStart"/>
      <w:r w:rsidRPr="00A55DFF">
        <w:t>the</w:t>
      </w:r>
      <w:proofErr w:type="gramEnd"/>
      <w:r w:rsidRPr="00A55DFF">
        <w:t xml:space="preserv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r w:rsidR="002039C5">
        <w:t>malignant neoplasm of the breast</w:t>
      </w:r>
      <w:r>
        <w:t xml:space="preserve"> or death from </w:t>
      </w:r>
      <w:r w:rsidR="002039C5">
        <w:t>malignant neoplasm of the breast</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41720">
        <w:t>10 May</w:t>
      </w:r>
      <w:r w:rsidR="002039C5">
        <w:t xml:space="preserve"> 2022</w:t>
      </w:r>
      <w:r>
        <w:t xml:space="preserve"> concerning </w:t>
      </w:r>
      <w:r w:rsidR="002039C5">
        <w:t>malignant neoplasm of the breast</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breast' in subsection 7(2);</w:t>
      </w:r>
    </w:p>
    <w:p w:rsidR="00641720" w:rsidRDefault="00641720" w:rsidP="0064172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taking menopausal hormone therapy;</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using a combined oral contraceptive pill;</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taking </w:t>
      </w:r>
      <w:proofErr w:type="spellStart"/>
      <w:r>
        <w:rPr>
          <w:rFonts w:ascii="Times New Roman" w:hAnsi="Times New Roman"/>
        </w:rPr>
        <w:t>disthylstilbestrol</w:t>
      </w:r>
      <w:proofErr w:type="spellEnd"/>
      <w:r>
        <w:rPr>
          <w:rFonts w:ascii="Times New Roman" w:hAnsi="Times New Roman"/>
        </w:rPr>
        <w:t xml:space="preserve"> while pregnant;</w:t>
      </w:r>
    </w:p>
    <w:p w:rsidR="00641720" w:rsidRPr="00D448BB" w:rsidRDefault="00641720" w:rsidP="00641720">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revising the factor in subsection 9(7</w:t>
      </w:r>
      <w:r w:rsidRPr="00D448BB">
        <w:rPr>
          <w:rFonts w:ascii="Times New Roman" w:hAnsi="Times New Roman"/>
        </w:rPr>
        <w:t>) concerning</w:t>
      </w:r>
      <w:r w:rsidR="008B72AD">
        <w:rPr>
          <w:rFonts w:ascii="Times New Roman" w:hAnsi="Times New Roman"/>
        </w:rPr>
        <w:t xml:space="preserve"> </w:t>
      </w:r>
      <w:r w:rsidRPr="00D448BB">
        <w:rPr>
          <w:rFonts w:ascii="Times New Roman" w:hAnsi="Times New Roman"/>
          <w:lang w:val="en-AU"/>
        </w:rPr>
        <w:t>being pregnant</w:t>
      </w:r>
      <w:r>
        <w:rPr>
          <w:rFonts w:ascii="Times New Roman" w:hAnsi="Times New Roman"/>
          <w:lang w:val="en-AU"/>
        </w:rPr>
        <w:t>;</w:t>
      </w:r>
    </w:p>
    <w:p w:rsidR="00641720" w:rsidRDefault="00641720" w:rsidP="00641720">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revising the factor in subsection 9(8</w:t>
      </w:r>
      <w:r w:rsidRPr="00D448BB">
        <w:rPr>
          <w:rFonts w:ascii="Times New Roman" w:hAnsi="Times New Roman"/>
        </w:rPr>
        <w:t>) concerning</w:t>
      </w:r>
      <w:r>
        <w:rPr>
          <w:rFonts w:ascii="Times New Roman" w:hAnsi="Times New Roman"/>
        </w:rPr>
        <w:t xml:space="preserve"> </w:t>
      </w:r>
      <w:r w:rsidRPr="00D448BB">
        <w:rPr>
          <w:rFonts w:ascii="Times New Roman" w:hAnsi="Times New Roman"/>
          <w:lang w:val="en-AU"/>
        </w:rPr>
        <w:t>having a first live birth after the age of 30 years</w:t>
      </w:r>
      <w:r>
        <w:rPr>
          <w:rFonts w:ascii="Times New Roman" w:hAnsi="Times New Roman"/>
          <w:lang w:val="en-AU"/>
        </w:rPr>
        <w:t>;</w:t>
      </w:r>
    </w:p>
    <w:p w:rsidR="00641720" w:rsidRDefault="00641720" w:rsidP="00641720">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revising the factor in subsection 9(9) concerning for females only, having smoked tobacco products;</w:t>
      </w:r>
    </w:p>
    <w:p w:rsidR="00641720" w:rsidRDefault="00641720" w:rsidP="00641720">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revising the factor in subsection 9(10) concerning for females only, consuming alcohol;</w:t>
      </w:r>
    </w:p>
    <w:p w:rsidR="00641720" w:rsidRDefault="00641720" w:rsidP="00641720">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lang w:val="en-AU"/>
        </w:rPr>
        <w:t>revising the factor in subsection 9(11) concerning inability to undertake any physical activity greater than 3 METs;</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w:t>
      </w:r>
      <w:r w:rsidRPr="00CE6D50">
        <w:rPr>
          <w:rFonts w:ascii="Times New Roman" w:hAnsi="Times New Roman"/>
        </w:rPr>
        <w:t xml:space="preserve">of </w:t>
      </w:r>
      <w:r>
        <w:rPr>
          <w:rFonts w:ascii="Times New Roman" w:hAnsi="Times New Roman"/>
        </w:rPr>
        <w:t>'</w:t>
      </w:r>
      <w:r w:rsidRPr="00CE6D50">
        <w:rPr>
          <w:rFonts w:ascii="Times New Roman" w:hAnsi="Times New Roman"/>
          <w:lang w:val="en-AU"/>
        </w:rPr>
        <w:t>8-hour time-weighted average</w:t>
      </w:r>
      <w:r>
        <w:rPr>
          <w:rFonts w:ascii="Times New Roman" w:hAnsi="Times New Roman"/>
          <w:lang w:val="en-AU"/>
        </w:rPr>
        <w:t>'</w:t>
      </w:r>
      <w:r w:rsidRPr="00CE6D50">
        <w:rPr>
          <w:rFonts w:ascii="Times New Roman" w:hAnsi="Times New Roman"/>
          <w:lang w:val="en-AU"/>
        </w:rPr>
        <w:t xml:space="preserve">, </w:t>
      </w:r>
      <w:r>
        <w:rPr>
          <w:rFonts w:ascii="Times New Roman" w:hAnsi="Times New Roman"/>
          <w:lang w:val="en-AU"/>
        </w:rPr>
        <w:t>'BMI', '</w:t>
      </w:r>
      <w:r w:rsidRPr="00CE6D50">
        <w:rPr>
          <w:rFonts w:ascii="Times New Roman" w:hAnsi="Times New Roman"/>
          <w:lang w:val="en-AU"/>
        </w:rPr>
        <w:t>having been exposed to second-hand smoke</w:t>
      </w:r>
      <w:r>
        <w:rPr>
          <w:rFonts w:ascii="Times New Roman" w:hAnsi="Times New Roman"/>
          <w:lang w:val="en-AU"/>
        </w:rPr>
        <w:t>'</w:t>
      </w:r>
      <w:r w:rsidRPr="00CE6D50">
        <w:rPr>
          <w:rFonts w:ascii="Times New Roman" w:hAnsi="Times New Roman"/>
          <w:lang w:val="en-AU"/>
        </w:rPr>
        <w:t>,</w:t>
      </w:r>
      <w:r w:rsidRPr="00CE6D50">
        <w:rPr>
          <w:rFonts w:ascii="Times New Roman" w:hAnsi="Times New Roman"/>
        </w:rPr>
        <w:t xml:space="preserve"> </w:t>
      </w:r>
      <w:r>
        <w:rPr>
          <w:rFonts w:ascii="Times New Roman" w:hAnsi="Times New Roman"/>
        </w:rPr>
        <w:t>'menopausal hormone therapy', 'MRCA', '</w:t>
      </w:r>
      <w:r w:rsidRPr="00CE6D50">
        <w:rPr>
          <w:rFonts w:ascii="Times New Roman" w:hAnsi="Times New Roman"/>
          <w:szCs w:val="24"/>
        </w:rPr>
        <w:t>one pack-year</w:t>
      </w:r>
      <w:r>
        <w:rPr>
          <w:rFonts w:ascii="Times New Roman" w:hAnsi="Times New Roman"/>
          <w:szCs w:val="24"/>
        </w:rPr>
        <w:t>'</w:t>
      </w:r>
      <w:r w:rsidRPr="00CE6D50">
        <w:rPr>
          <w:rFonts w:ascii="Times New Roman" w:hAnsi="Times New Roman"/>
          <w:szCs w:val="24"/>
        </w:rPr>
        <w:t>,</w:t>
      </w:r>
      <w:r w:rsidRPr="00CE6D50">
        <w:rPr>
          <w:rFonts w:ascii="Times New Roman" w:eastAsia="Calibri" w:hAnsi="Times New Roman"/>
          <w:sz w:val="22"/>
          <w:lang w:val="en-AU" w:eastAsia="en-US"/>
        </w:rPr>
        <w:t xml:space="preserve"> </w:t>
      </w:r>
      <w:r>
        <w:rPr>
          <w:rFonts w:ascii="Times New Roman" w:eastAsia="Calibri" w:hAnsi="Times New Roman"/>
          <w:sz w:val="22"/>
          <w:lang w:val="en-AU" w:eastAsia="en-US"/>
        </w:rPr>
        <w:t>'</w:t>
      </w:r>
      <w:r w:rsidRPr="00CE6D50">
        <w:rPr>
          <w:rFonts w:ascii="Times New Roman" w:eastAsia="Calibri" w:hAnsi="Times New Roman"/>
          <w:szCs w:val="24"/>
          <w:lang w:val="en-AU" w:eastAsia="en-US"/>
        </w:rPr>
        <w:t>parous</w:t>
      </w:r>
      <w:r>
        <w:rPr>
          <w:rFonts w:ascii="Times New Roman" w:eastAsia="Calibri" w:hAnsi="Times New Roman"/>
          <w:szCs w:val="24"/>
          <w:lang w:val="en-AU" w:eastAsia="en-US"/>
        </w:rPr>
        <w:t>',</w:t>
      </w:r>
      <w:r w:rsidRPr="00CE6D50">
        <w:rPr>
          <w:rFonts w:ascii="Times New Roman" w:hAnsi="Times New Roman"/>
          <w:szCs w:val="24"/>
        </w:rPr>
        <w:t xml:space="preserve"> </w:t>
      </w:r>
      <w:r>
        <w:rPr>
          <w:rFonts w:ascii="Times New Roman" w:hAnsi="Times New Roman"/>
          <w:szCs w:val="24"/>
        </w:rPr>
        <w:t>'</w:t>
      </w:r>
      <w:r w:rsidRPr="00CE6D50">
        <w:rPr>
          <w:rFonts w:ascii="Times New Roman" w:hAnsi="Times New Roman"/>
          <w:szCs w:val="24"/>
          <w:lang w:val="en-AU"/>
        </w:rPr>
        <w:t>ppm-years</w:t>
      </w:r>
      <w:r>
        <w:rPr>
          <w:rFonts w:ascii="Times New Roman" w:hAnsi="Times New Roman"/>
          <w:szCs w:val="24"/>
          <w:lang w:val="en-AU"/>
        </w:rPr>
        <w:t>' and 'VEA'</w:t>
      </w:r>
      <w:r>
        <w:rPr>
          <w:rFonts w:ascii="Times New Roman" w:hAnsi="Times New Roman"/>
        </w:rPr>
        <w:t xml:space="preserve"> in Schedule 1 - Dictionary;</w:t>
      </w:r>
    </w:p>
    <w:p w:rsidR="00641720" w:rsidRDefault="00641720" w:rsidP="0064172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DC5D19">
        <w:rPr>
          <w:rFonts w:ascii="Times New Roman" w:hAnsi="Times New Roman"/>
        </w:rPr>
        <w:t>the definition of 'being obese'</w:t>
      </w:r>
      <w:r>
        <w:rPr>
          <w:rFonts w:ascii="Times New Roman" w:hAnsi="Times New Roman"/>
        </w:rPr>
        <w:t xml:space="preserve"> in Schedule 1 - Dictionary;</w:t>
      </w:r>
      <w:r w:rsidR="00940F67">
        <w:rPr>
          <w:rFonts w:ascii="Times New Roman" w:hAnsi="Times New Roman"/>
        </w:rPr>
        <w:t xml:space="preserve"> and </w:t>
      </w:r>
    </w:p>
    <w:p w:rsidR="00641720" w:rsidRDefault="00641720" w:rsidP="00641720">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definitions of 'alcohol', 'combined oral contraceptive pill', 'hormone replacement therapy' and 'pack-years of cigarettes, or the equivalent thereof in other tobacco p</w:t>
      </w:r>
      <w:r w:rsidR="00DC5D19">
        <w:rPr>
          <w:rFonts w:ascii="Times New Roman" w:hAnsi="Times New Roman"/>
        </w:rPr>
        <w:t>roducts'.</w:t>
      </w:r>
    </w:p>
    <w:p w:rsidR="00641720" w:rsidRDefault="00641720" w:rsidP="008318EB">
      <w:pPr>
        <w:pStyle w:val="BodyText"/>
        <w:spacing w:after="120"/>
        <w:ind w:left="567"/>
        <w:rPr>
          <w:rStyle w:val="Strong"/>
        </w:rPr>
      </w:pPr>
    </w:p>
    <w:p w:rsidR="00641720" w:rsidRPr="00FB75CF" w:rsidRDefault="00641720" w:rsidP="00641720">
      <w:pPr>
        <w:pStyle w:val="BodyText"/>
        <w:spacing w:after="120"/>
        <w:ind w:left="567"/>
        <w:rPr>
          <w:rStyle w:val="Strong"/>
          <w:b w:val="0"/>
        </w:rPr>
      </w:pPr>
      <w:r w:rsidRPr="00FB75CF">
        <w:rPr>
          <w:rStyle w:val="Strong"/>
        </w:rPr>
        <w:t>Incorporation</w:t>
      </w:r>
    </w:p>
    <w:p w:rsidR="00641720" w:rsidRDefault="00641720" w:rsidP="00641720">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w:t>
      </w:r>
      <w:proofErr w:type="spellStart"/>
      <w:r w:rsidRPr="00DA6027">
        <w:rPr>
          <w:i/>
        </w:rPr>
        <w:t>Cth</w:t>
      </w:r>
      <w:proofErr w:type="spellEnd"/>
      <w:r w:rsidRPr="00DA6027">
        <w:rPr>
          <w:i/>
        </w:rPr>
        <w:t>)</w:t>
      </w:r>
      <w:r w:rsidRPr="00DA6027">
        <w:t xml:space="preserve">, Australian Radiation Protection and Nuclear Safety Agency, as in force on 2 August 2017.  This writing is incorporated pursuant to subsection 14(b) of the </w:t>
      </w:r>
      <w:r w:rsidRPr="00DA6027">
        <w:rPr>
          <w:i/>
        </w:rPr>
        <w:t>Legislation Act 2003</w:t>
      </w:r>
      <w:r>
        <w:t xml:space="preserve">. </w:t>
      </w:r>
    </w:p>
    <w:p w:rsidR="00641720" w:rsidRPr="00DA6027" w:rsidRDefault="00641720" w:rsidP="0064172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Pr="00A71E6C">
          <w:rPr>
            <w:rStyle w:val="Hyperlink"/>
          </w:rPr>
          <w:t>www.rma.gov.au</w:t>
        </w:r>
      </w:hyperlink>
      <w:r>
        <w:t xml:space="preserve"> </w:t>
      </w:r>
      <w:r w:rsidRPr="00DA6027">
        <w:t xml:space="preserve">or from the Repatriation Medical Authority, Level 8, </w:t>
      </w:r>
      <w:r>
        <w:t>480</w:t>
      </w:r>
      <w:r w:rsidRPr="00DA6027">
        <w:t xml:space="preserve"> Queen St, Brisbane, Queensland 4000, by contacting the Registrar on telephone (07) 3815 9404.</w:t>
      </w:r>
    </w:p>
    <w:p w:rsidR="00641720" w:rsidRDefault="00641720" w:rsidP="008318EB">
      <w:pPr>
        <w:pStyle w:val="BodyText"/>
        <w:spacing w:after="120"/>
        <w:ind w:left="567"/>
        <w:rPr>
          <w:rStyle w:val="Strong"/>
        </w:rPr>
      </w:pP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039C5">
        <w:t>malignant neoplasm of the breast</w:t>
      </w:r>
      <w:r>
        <w:t xml:space="preserve"> in the Government </w:t>
      </w:r>
      <w:r>
        <w:lastRenderedPageBreak/>
        <w:t xml:space="preserve">Notices Gazette of </w:t>
      </w:r>
      <w:r w:rsidR="002039C5">
        <w:t>10 M</w:t>
      </w:r>
      <w:r w:rsidR="00641720">
        <w:t>ay</w:t>
      </w:r>
      <w:r w:rsidR="002039C5">
        <w:t xml:space="preserve"> 2022</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EE11F1">
        <w:t>No submissions</w:t>
      </w:r>
      <w:r>
        <w:t xml:space="preserve"> were received for consideration by the Authority </w:t>
      </w:r>
      <w:r w:rsidR="00BA0A56">
        <w:t xml:space="preserve">in relation to </w:t>
      </w:r>
      <w:r>
        <w:t>the investigation.</w:t>
      </w:r>
    </w:p>
    <w:p w:rsidR="002B119F" w:rsidRDefault="00233F79" w:rsidP="008350FE">
      <w:pPr>
        <w:pStyle w:val="BodyText"/>
        <w:numPr>
          <w:ilvl w:val="0"/>
          <w:numId w:val="24"/>
        </w:numPr>
        <w:tabs>
          <w:tab w:val="clear" w:pos="360"/>
          <w:tab w:val="num" w:pos="567"/>
        </w:tabs>
        <w:spacing w:after="120"/>
        <w:ind w:left="567" w:hanging="567"/>
      </w:pPr>
      <w:r>
        <w:t>On 23 May 2023</w:t>
      </w:r>
      <w:r w:rsidR="00824370">
        <w:t>, the Authority wrote to organisations representing veterans, service personnel and their dependants regarding the proposed Instrument and the medical-scientific material considered by the Authority.</w:t>
      </w:r>
      <w:r w:rsidR="003D6926">
        <w:t xml:space="preserve"> </w:t>
      </w:r>
      <w:r w:rsidR="00824370">
        <w:t xml:space="preserve"> This letter emphasised the deletion of factors relating to</w:t>
      </w:r>
      <w:r w:rsidR="002C7A09">
        <w:t>;</w:t>
      </w:r>
      <w:r w:rsidR="00824370">
        <w:t xml:space="preserve"> </w:t>
      </w:r>
      <w:r w:rsidR="002C7A09" w:rsidRPr="009A4C1E">
        <w:rPr>
          <w:i/>
        </w:rPr>
        <w:t>"</w:t>
      </w:r>
      <w:r w:rsidR="002C7A09" w:rsidRPr="009A4C1E">
        <w:rPr>
          <w:i/>
          <w:lang w:val="en-AU"/>
        </w:rPr>
        <w:t>using digoxin for a continuous period of at least one year before the clinical onset of malignant neoplasm of the breast, and where use of digoxin has ceased, the clinical onset of malignant neoplasm of the breast has occurred within 5 years of cessation"</w:t>
      </w:r>
      <w:r w:rsidR="002C7A09" w:rsidRPr="002C7A09">
        <w:rPr>
          <w:lang w:val="en-AU"/>
        </w:rPr>
        <w:t>; and</w:t>
      </w:r>
      <w:r w:rsidR="002C7A09">
        <w:rPr>
          <w:lang w:val="en-AU"/>
        </w:rPr>
        <w:t xml:space="preserve"> </w:t>
      </w:r>
      <w:r w:rsidR="002C7A09" w:rsidRPr="009A4C1E">
        <w:rPr>
          <w:i/>
          <w:lang w:val="en-AU"/>
        </w:rPr>
        <w:t>"for males and postmenopausal females only, having diabetes mellitus before the clinical onset of malignant neoplasm of the breast"</w:t>
      </w:r>
      <w:r w:rsidR="00824370" w:rsidRPr="009A4C1E">
        <w:rPr>
          <w:i/>
          <w:szCs w:val="24"/>
        </w:rPr>
        <w:t>.</w:t>
      </w:r>
      <w:r w:rsidR="00824370">
        <w:t xml:space="preserve"> </w:t>
      </w:r>
      <w:r w:rsidR="003D6926">
        <w:t xml:space="preserve"> </w:t>
      </w:r>
      <w:r w:rsidR="00824370">
        <w:t xml:space="preserve">The Authority provided an opportunity to the organisations to make representations in relation to the proposed Instrument prior to its determination. </w:t>
      </w:r>
      <w:r w:rsidR="003D6926">
        <w:t xml:space="preserve"> </w:t>
      </w:r>
      <w:r w:rsidR="00824370" w:rsidRPr="003660F6">
        <w:t>No submissions</w:t>
      </w:r>
      <w:r w:rsidR="00824370">
        <w:t xml:space="preserve"> were received for consideration by the Authority.</w:t>
      </w:r>
      <w:r w:rsidR="003D6926">
        <w:t xml:space="preserve"> </w:t>
      </w:r>
      <w:r w:rsidR="00824370">
        <w:t xml:space="preserve"> No changes were made to the proposed Instrument following this consultation process.</w:t>
      </w:r>
      <w:bookmarkStart w:id="0" w:name="_GoBack"/>
      <w:bookmarkEnd w:id="0"/>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039C5">
        <w:t>malignant neoplasm of the breast</w:t>
      </w:r>
      <w:r>
        <w:t xml:space="preserve"> as advertised in the Governmen</w:t>
      </w:r>
      <w:r w:rsidR="00EE11F1">
        <w:t>t Notices Gazette of 10 May 2022</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10"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039C5">
        <w:rPr>
          <w:rFonts w:ascii="Times New Roman" w:hAnsi="Times New Roman"/>
          <w:b/>
          <w:szCs w:val="24"/>
        </w:rPr>
        <w:t>85</w:t>
      </w:r>
      <w:r>
        <w:rPr>
          <w:rFonts w:ascii="Times New Roman" w:hAnsi="Times New Roman"/>
          <w:b/>
          <w:szCs w:val="24"/>
        </w:rPr>
        <w:t xml:space="preserve"> of </w:t>
      </w:r>
      <w:r w:rsidR="002039C5">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039C5">
        <w:rPr>
          <w:rFonts w:ascii="Times New Roman" w:hAnsi="Times New Roman"/>
          <w:b/>
          <w:szCs w:val="24"/>
        </w:rPr>
        <w:t>Malignant neoplasm of the breast</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039C5">
        <w:rPr>
          <w:rFonts w:ascii="Times New Roman" w:hAnsi="Times New Roman"/>
          <w:szCs w:val="24"/>
        </w:rPr>
        <w:t>malignant neoplasm of the breast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039C5">
        <w:rPr>
          <w:rFonts w:ascii="Times New Roman" w:hAnsi="Times New Roman"/>
          <w:szCs w:val="24"/>
        </w:rPr>
        <w:t>malignant neoplasm of the breast</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EE11F1">
      <w:pPr>
        <w:numPr>
          <w:ilvl w:val="0"/>
          <w:numId w:val="32"/>
        </w:numPr>
        <w:spacing w:before="120" w:after="120"/>
        <w:jc w:val="both"/>
        <w:rPr>
          <w:rFonts w:ascii="Times New Roman" w:hAnsi="Times New Roman"/>
          <w:szCs w:val="24"/>
        </w:rPr>
      </w:pPr>
      <w:r>
        <w:rPr>
          <w:rFonts w:ascii="Times New Roman" w:hAnsi="Times New Roman"/>
          <w:szCs w:val="24"/>
        </w:rPr>
        <w:t>replaces Instrument No. 97 of 2014</w:t>
      </w:r>
      <w:r w:rsidR="00824370">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2039C5">
        <w:rPr>
          <w:rFonts w:ascii="Times New Roman" w:hAnsi="Times New Roman"/>
          <w:szCs w:val="24"/>
        </w:rPr>
        <w:t>malignant neoplasm of the breast</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940F67">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940F67">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A4C1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A4C1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0C106B"/>
    <w:rsid w:val="001300B3"/>
    <w:rsid w:val="00175F51"/>
    <w:rsid w:val="001B41C1"/>
    <w:rsid w:val="002039C5"/>
    <w:rsid w:val="00233F79"/>
    <w:rsid w:val="00276BA7"/>
    <w:rsid w:val="002B119F"/>
    <w:rsid w:val="002C7A09"/>
    <w:rsid w:val="002D240D"/>
    <w:rsid w:val="003660F6"/>
    <w:rsid w:val="003A5DF1"/>
    <w:rsid w:val="003C46A5"/>
    <w:rsid w:val="003D6926"/>
    <w:rsid w:val="0045700F"/>
    <w:rsid w:val="00481991"/>
    <w:rsid w:val="0049476B"/>
    <w:rsid w:val="00551C17"/>
    <w:rsid w:val="005868A9"/>
    <w:rsid w:val="005F4B43"/>
    <w:rsid w:val="00610B1C"/>
    <w:rsid w:val="00620C06"/>
    <w:rsid w:val="00641720"/>
    <w:rsid w:val="0075725C"/>
    <w:rsid w:val="00824370"/>
    <w:rsid w:val="00831396"/>
    <w:rsid w:val="008318EB"/>
    <w:rsid w:val="008B4C5E"/>
    <w:rsid w:val="008B72AD"/>
    <w:rsid w:val="008D0E71"/>
    <w:rsid w:val="008D343A"/>
    <w:rsid w:val="00940F67"/>
    <w:rsid w:val="009A4C1E"/>
    <w:rsid w:val="009D392C"/>
    <w:rsid w:val="00A44FFB"/>
    <w:rsid w:val="00A51971"/>
    <w:rsid w:val="00A932A2"/>
    <w:rsid w:val="00AF5712"/>
    <w:rsid w:val="00B336D3"/>
    <w:rsid w:val="00B35823"/>
    <w:rsid w:val="00B614AB"/>
    <w:rsid w:val="00B72586"/>
    <w:rsid w:val="00BA0A56"/>
    <w:rsid w:val="00BC61AD"/>
    <w:rsid w:val="00C36CCC"/>
    <w:rsid w:val="00CA5B98"/>
    <w:rsid w:val="00CB1CD2"/>
    <w:rsid w:val="00CF7DDB"/>
    <w:rsid w:val="00D448BB"/>
    <w:rsid w:val="00DC5D19"/>
    <w:rsid w:val="00E3374F"/>
    <w:rsid w:val="00EE11F1"/>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09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2023-08-14T04:31:00Z</dcterms:created>
  <dcterms:modified xsi:type="dcterms:W3CDTF">2023-08-28T03:52:00Z</dcterms:modified>
</cp:coreProperties>
</file>