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3B69D843" w:rsidR="006D6009" w:rsidRPr="009A6BDE" w:rsidRDefault="006D6009" w:rsidP="00EB7E79">
      <w:pPr>
        <w:spacing w:after="0" w:line="240" w:lineRule="auto"/>
        <w:ind w:left="720" w:hanging="720"/>
        <w:rPr>
          <w:rFonts w:ascii="Arial" w:eastAsia="Times New Roman" w:hAnsi="Arial"/>
          <w:b/>
          <w:sz w:val="24"/>
          <w:szCs w:val="24"/>
        </w:rPr>
      </w:pPr>
      <w:r w:rsidRPr="009A6BDE">
        <w:rPr>
          <w:rFonts w:ascii="Arial" w:eastAsia="Times New Roman" w:hAnsi="Arial"/>
          <w:b/>
          <w:sz w:val="24"/>
          <w:szCs w:val="24"/>
        </w:rPr>
        <w:t>Explanatory Statement</w:t>
      </w:r>
    </w:p>
    <w:p w14:paraId="21B3C712" w14:textId="77777777" w:rsidR="0097132A" w:rsidRPr="009A6BDE" w:rsidRDefault="0097132A" w:rsidP="00EB7E79">
      <w:pPr>
        <w:spacing w:before="180" w:after="180" w:line="240" w:lineRule="auto"/>
        <w:ind w:left="720" w:hanging="720"/>
        <w:rPr>
          <w:rFonts w:ascii="Arial" w:eastAsia="Times New Roman" w:hAnsi="Arial"/>
          <w:b/>
          <w:sz w:val="24"/>
          <w:szCs w:val="24"/>
        </w:rPr>
      </w:pPr>
      <w:r w:rsidRPr="009A6BDE">
        <w:rPr>
          <w:rFonts w:ascii="Arial" w:eastAsia="Times New Roman" w:hAnsi="Arial"/>
          <w:b/>
          <w:sz w:val="24"/>
          <w:szCs w:val="24"/>
        </w:rPr>
        <w:t>Civil Aviation Safety Regulations 1998</w:t>
      </w:r>
    </w:p>
    <w:p w14:paraId="63EF8033" w14:textId="232D5854" w:rsidR="006D6009" w:rsidRPr="009A6BDE" w:rsidRDefault="004844A1" w:rsidP="00EB7E79">
      <w:pPr>
        <w:spacing w:after="360" w:line="240" w:lineRule="auto"/>
        <w:rPr>
          <w:rFonts w:ascii="Arial" w:eastAsia="Times New Roman" w:hAnsi="Arial" w:cs="Arial"/>
          <w:b/>
          <w:sz w:val="24"/>
          <w:szCs w:val="24"/>
        </w:rPr>
      </w:pPr>
      <w:r w:rsidRPr="009A6BDE">
        <w:rPr>
          <w:rFonts w:ascii="Arial" w:eastAsia="Times New Roman" w:hAnsi="Arial" w:cs="Arial"/>
          <w:b/>
          <w:sz w:val="24"/>
          <w:szCs w:val="24"/>
        </w:rPr>
        <w:t xml:space="preserve">Part 61 Flight Crew Licensing (Prescribed </w:t>
      </w:r>
      <w:r w:rsidR="00A0078D" w:rsidRPr="009A6BDE">
        <w:rPr>
          <w:rFonts w:ascii="Arial" w:eastAsia="Times New Roman" w:hAnsi="Arial" w:cs="Arial"/>
          <w:b/>
          <w:sz w:val="24"/>
          <w:szCs w:val="24"/>
        </w:rPr>
        <w:t xml:space="preserve">Aircraft and </w:t>
      </w:r>
      <w:r w:rsidRPr="009A6BDE">
        <w:rPr>
          <w:rFonts w:ascii="Arial" w:eastAsia="Times New Roman" w:hAnsi="Arial" w:cs="Arial"/>
          <w:b/>
          <w:sz w:val="24"/>
          <w:szCs w:val="24"/>
        </w:rPr>
        <w:t xml:space="preserve">Type </w:t>
      </w:r>
      <w:r w:rsidR="00A0078D" w:rsidRPr="009A6BDE">
        <w:rPr>
          <w:rFonts w:ascii="Arial" w:eastAsia="Times New Roman" w:hAnsi="Arial" w:cs="Arial"/>
          <w:b/>
          <w:sz w:val="24"/>
          <w:szCs w:val="24"/>
        </w:rPr>
        <w:t>Ratings</w:t>
      </w:r>
      <w:r w:rsidRPr="009A6BDE">
        <w:rPr>
          <w:rFonts w:ascii="Arial" w:eastAsia="Times New Roman" w:hAnsi="Arial" w:cs="Arial"/>
          <w:b/>
          <w:sz w:val="24"/>
          <w:szCs w:val="24"/>
        </w:rPr>
        <w:t xml:space="preserve">) </w:t>
      </w:r>
      <w:r w:rsidR="00FC1B42" w:rsidRPr="009A6BDE">
        <w:rPr>
          <w:rFonts w:ascii="Arial" w:eastAsia="Times New Roman" w:hAnsi="Arial" w:cs="Arial"/>
          <w:b/>
          <w:sz w:val="24"/>
          <w:szCs w:val="24"/>
          <w:lang w:eastAsia="en-AU"/>
        </w:rPr>
        <w:t>(Edition</w:t>
      </w:r>
      <w:r w:rsidRPr="009A6BDE">
        <w:rPr>
          <w:rFonts w:ascii="Arial" w:eastAsia="Times New Roman" w:hAnsi="Arial" w:cs="Arial"/>
          <w:b/>
          <w:sz w:val="24"/>
          <w:szCs w:val="24"/>
          <w:lang w:eastAsia="en-AU"/>
        </w:rPr>
        <w:t> </w:t>
      </w:r>
      <w:r w:rsidR="00FC1B42" w:rsidRPr="009A6BDE">
        <w:rPr>
          <w:rFonts w:ascii="Arial" w:eastAsia="Times New Roman" w:hAnsi="Arial" w:cs="Arial"/>
          <w:b/>
          <w:sz w:val="24"/>
          <w:szCs w:val="24"/>
          <w:lang w:eastAsia="en-AU"/>
        </w:rPr>
        <w:t xml:space="preserve">9) </w:t>
      </w:r>
      <w:r w:rsidR="00136563">
        <w:rPr>
          <w:rFonts w:ascii="Arial" w:eastAsia="Times New Roman" w:hAnsi="Arial" w:cs="Arial"/>
          <w:b/>
          <w:sz w:val="24"/>
          <w:szCs w:val="24"/>
          <w:lang w:eastAsia="en-AU"/>
        </w:rPr>
        <w:t xml:space="preserve">Amendment </w:t>
      </w:r>
      <w:r w:rsidR="00FC1B42" w:rsidRPr="009A6BDE">
        <w:rPr>
          <w:rFonts w:ascii="Arial" w:eastAsia="Times New Roman" w:hAnsi="Arial" w:cs="Arial"/>
          <w:b/>
          <w:sz w:val="24"/>
          <w:szCs w:val="24"/>
          <w:lang w:eastAsia="en-AU"/>
        </w:rPr>
        <w:t>Instrument</w:t>
      </w:r>
      <w:r w:rsidR="00FB3CB4" w:rsidRPr="009A6BDE">
        <w:rPr>
          <w:rFonts w:ascii="Arial" w:eastAsia="Times New Roman" w:hAnsi="Arial" w:cs="Arial"/>
          <w:b/>
          <w:sz w:val="24"/>
          <w:szCs w:val="24"/>
          <w:lang w:eastAsia="en-AU"/>
        </w:rPr>
        <w:t xml:space="preserve"> </w:t>
      </w:r>
      <w:r w:rsidR="00FC1B42" w:rsidRPr="009A6BDE">
        <w:rPr>
          <w:rFonts w:ascii="Arial" w:eastAsia="Times New Roman" w:hAnsi="Arial" w:cs="Arial"/>
          <w:b/>
          <w:sz w:val="24"/>
          <w:szCs w:val="24"/>
          <w:lang w:eastAsia="en-AU"/>
        </w:rPr>
        <w:t>202</w:t>
      </w:r>
      <w:r w:rsidR="00E77267">
        <w:rPr>
          <w:rFonts w:ascii="Arial" w:eastAsia="Times New Roman" w:hAnsi="Arial" w:cs="Arial"/>
          <w:b/>
          <w:sz w:val="24"/>
          <w:szCs w:val="24"/>
          <w:lang w:eastAsia="en-AU"/>
        </w:rPr>
        <w:t>3</w:t>
      </w:r>
    </w:p>
    <w:p w14:paraId="761602C9" w14:textId="77777777" w:rsidR="006D6009" w:rsidRPr="009A6BDE" w:rsidRDefault="006D6009" w:rsidP="006D6009">
      <w:pPr>
        <w:spacing w:after="0" w:line="240" w:lineRule="auto"/>
        <w:rPr>
          <w:rFonts w:ascii="Times New Roman" w:eastAsia="Times New Roman" w:hAnsi="Times New Roman"/>
          <w:b/>
          <w:sz w:val="24"/>
          <w:szCs w:val="24"/>
          <w:lang w:eastAsia="en-AU"/>
        </w:rPr>
      </w:pPr>
      <w:r w:rsidRPr="009A6BDE">
        <w:rPr>
          <w:rFonts w:ascii="Times New Roman" w:eastAsia="Times New Roman" w:hAnsi="Times New Roman"/>
          <w:b/>
          <w:sz w:val="24"/>
          <w:szCs w:val="24"/>
          <w:lang w:eastAsia="en-AU"/>
        </w:rPr>
        <w:t>Purpose</w:t>
      </w:r>
    </w:p>
    <w:p w14:paraId="01F31BB1" w14:textId="3E5C7D68" w:rsidR="00E76B80" w:rsidRPr="00544E70" w:rsidRDefault="00E76B80" w:rsidP="00E76B80">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the </w:t>
      </w:r>
      <w:r w:rsidRPr="009A6BDE">
        <w:rPr>
          <w:rFonts w:ascii="Times New Roman" w:eastAsia="Times New Roman" w:hAnsi="Times New Roman"/>
          <w:i/>
          <w:iCs/>
          <w:sz w:val="24"/>
          <w:szCs w:val="24"/>
          <w:lang w:eastAsia="en-AU"/>
        </w:rPr>
        <w:t xml:space="preserve">Part 61 Flight Crew Licensing (Prescribed Aircraft and Type Ratings) (Edition 9) </w:t>
      </w:r>
      <w:r>
        <w:rPr>
          <w:rFonts w:ascii="Times New Roman" w:eastAsia="Times New Roman" w:hAnsi="Times New Roman"/>
          <w:i/>
          <w:iCs/>
          <w:sz w:val="24"/>
          <w:szCs w:val="24"/>
          <w:lang w:eastAsia="en-AU"/>
        </w:rPr>
        <w:t xml:space="preserve">Amendment </w:t>
      </w:r>
      <w:r w:rsidRPr="009A6BDE">
        <w:rPr>
          <w:rFonts w:ascii="Times New Roman" w:eastAsia="Times New Roman" w:hAnsi="Times New Roman"/>
          <w:i/>
          <w:iCs/>
          <w:sz w:val="24"/>
          <w:szCs w:val="24"/>
          <w:lang w:eastAsia="en-AU"/>
        </w:rPr>
        <w:t>Instrument</w:t>
      </w:r>
      <w:r w:rsidR="00677B35">
        <w:rPr>
          <w:rFonts w:ascii="Times New Roman" w:eastAsia="Times New Roman" w:hAnsi="Times New Roman"/>
          <w:i/>
          <w:iCs/>
          <w:sz w:val="24"/>
          <w:szCs w:val="24"/>
          <w:lang w:eastAsia="en-AU"/>
        </w:rPr>
        <w:t xml:space="preserve"> </w:t>
      </w:r>
      <w:r w:rsidRPr="009A6BDE">
        <w:rPr>
          <w:rFonts w:ascii="Times New Roman" w:eastAsia="Times New Roman" w:hAnsi="Times New Roman"/>
          <w:i/>
          <w:iCs/>
          <w:sz w:val="24"/>
          <w:szCs w:val="24"/>
          <w:lang w:eastAsia="en-AU"/>
        </w:rPr>
        <w:t>202</w:t>
      </w:r>
      <w:r>
        <w:rPr>
          <w:rFonts w:ascii="Times New Roman" w:eastAsia="Times New Roman" w:hAnsi="Times New Roman"/>
          <w:i/>
          <w:iCs/>
          <w:sz w:val="24"/>
          <w:szCs w:val="24"/>
          <w:lang w:eastAsia="en-AU"/>
        </w:rPr>
        <w:t>3</w:t>
      </w:r>
      <w:r w:rsidRPr="009A6BDE">
        <w:rPr>
          <w:rFonts w:ascii="Times New Roman" w:eastAsia="Times New Roman" w:hAnsi="Times New Roman"/>
          <w:sz w:val="24"/>
          <w:szCs w:val="24"/>
          <w:lang w:eastAsia="en-AU"/>
        </w:rPr>
        <w:t xml:space="preserve"> (the </w:t>
      </w:r>
      <w:r w:rsidRPr="009A6BDE">
        <w:rPr>
          <w:rFonts w:ascii="Times New Roman" w:eastAsia="Times New Roman" w:hAnsi="Times New Roman"/>
          <w:b/>
          <w:bCs/>
          <w:i/>
          <w:iCs/>
          <w:sz w:val="24"/>
          <w:szCs w:val="24"/>
          <w:lang w:eastAsia="en-AU"/>
        </w:rPr>
        <w:t>instrument</w:t>
      </w:r>
      <w:r w:rsidRPr="009A6BD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is to </w:t>
      </w:r>
      <w:r w:rsidR="00637A47">
        <w:rPr>
          <w:rFonts w:ascii="Times New Roman" w:eastAsia="Times New Roman" w:hAnsi="Times New Roman"/>
          <w:sz w:val="24"/>
          <w:szCs w:val="24"/>
          <w:lang w:eastAsia="en-AU"/>
        </w:rPr>
        <w:t xml:space="preserve">make a correction to the table in </w:t>
      </w:r>
      <w:r w:rsidR="00A5715E">
        <w:rPr>
          <w:rFonts w:ascii="Times New Roman" w:eastAsia="Times New Roman" w:hAnsi="Times New Roman"/>
          <w:sz w:val="24"/>
          <w:szCs w:val="24"/>
          <w:lang w:eastAsia="en-AU"/>
        </w:rPr>
        <w:t xml:space="preserve">Schedule 6 to the </w:t>
      </w:r>
      <w:r w:rsidR="00A5715E" w:rsidRPr="009A6BDE">
        <w:rPr>
          <w:rFonts w:ascii="Times New Roman" w:eastAsia="Times New Roman" w:hAnsi="Times New Roman"/>
          <w:i/>
          <w:iCs/>
          <w:sz w:val="24"/>
          <w:szCs w:val="24"/>
          <w:lang w:eastAsia="en-AU"/>
        </w:rPr>
        <w:t>Part 61 Flight Crew Licensing (Prescribed Aircraft and Type Ratings) (Edition 9) Instrument</w:t>
      </w:r>
      <w:r w:rsidR="00223D11">
        <w:rPr>
          <w:rFonts w:ascii="Times New Roman" w:eastAsia="Times New Roman" w:hAnsi="Times New Roman"/>
          <w:i/>
          <w:iCs/>
          <w:sz w:val="24"/>
          <w:szCs w:val="24"/>
          <w:lang w:eastAsia="en-AU"/>
        </w:rPr>
        <w:t xml:space="preserve"> </w:t>
      </w:r>
      <w:r w:rsidR="00A5715E" w:rsidRPr="009A6BDE">
        <w:rPr>
          <w:rFonts w:ascii="Times New Roman" w:eastAsia="Times New Roman" w:hAnsi="Times New Roman"/>
          <w:i/>
          <w:iCs/>
          <w:sz w:val="24"/>
          <w:szCs w:val="24"/>
          <w:lang w:eastAsia="en-AU"/>
        </w:rPr>
        <w:t>202</w:t>
      </w:r>
      <w:r w:rsidR="00A5715E">
        <w:rPr>
          <w:rFonts w:ascii="Times New Roman" w:eastAsia="Times New Roman" w:hAnsi="Times New Roman"/>
          <w:i/>
          <w:iCs/>
          <w:sz w:val="24"/>
          <w:szCs w:val="24"/>
          <w:lang w:eastAsia="en-AU"/>
        </w:rPr>
        <w:t>3</w:t>
      </w:r>
      <w:r w:rsidR="00544E70">
        <w:rPr>
          <w:rFonts w:ascii="Times New Roman" w:eastAsia="Times New Roman" w:hAnsi="Times New Roman"/>
          <w:i/>
          <w:iCs/>
          <w:sz w:val="24"/>
          <w:szCs w:val="24"/>
          <w:lang w:eastAsia="en-AU"/>
        </w:rPr>
        <w:t xml:space="preserve"> </w:t>
      </w:r>
      <w:r w:rsidR="00544E70">
        <w:rPr>
          <w:rFonts w:ascii="Times New Roman" w:eastAsia="Times New Roman" w:hAnsi="Times New Roman"/>
          <w:sz w:val="24"/>
          <w:szCs w:val="24"/>
          <w:lang w:eastAsia="en-AU"/>
        </w:rPr>
        <w:t xml:space="preserve">(the </w:t>
      </w:r>
      <w:r w:rsidR="00A30DF0" w:rsidRPr="000704B3">
        <w:rPr>
          <w:rFonts w:ascii="Times New Roman" w:eastAsia="Times New Roman" w:hAnsi="Times New Roman"/>
          <w:b/>
          <w:bCs/>
          <w:i/>
          <w:iCs/>
          <w:sz w:val="24"/>
          <w:szCs w:val="24"/>
          <w:lang w:eastAsia="en-AU"/>
        </w:rPr>
        <w:t>p</w:t>
      </w:r>
      <w:r w:rsidR="00544E70" w:rsidRPr="000704B3">
        <w:rPr>
          <w:rFonts w:ascii="Times New Roman" w:eastAsia="Times New Roman" w:hAnsi="Times New Roman"/>
          <w:b/>
          <w:bCs/>
          <w:i/>
          <w:iCs/>
          <w:sz w:val="24"/>
          <w:szCs w:val="24"/>
          <w:lang w:eastAsia="en-AU"/>
        </w:rPr>
        <w:t>rincipal instrument</w:t>
      </w:r>
      <w:r w:rsidR="00544E70">
        <w:rPr>
          <w:rFonts w:ascii="Times New Roman" w:eastAsia="Times New Roman" w:hAnsi="Times New Roman"/>
          <w:sz w:val="24"/>
          <w:szCs w:val="24"/>
          <w:lang w:eastAsia="en-AU"/>
        </w:rPr>
        <w:t>)</w:t>
      </w:r>
      <w:r w:rsidR="0098269E">
        <w:rPr>
          <w:rFonts w:ascii="Times New Roman" w:eastAsia="Times New Roman" w:hAnsi="Times New Roman"/>
          <w:sz w:val="24"/>
          <w:szCs w:val="24"/>
          <w:lang w:eastAsia="en-AU"/>
        </w:rPr>
        <w:t xml:space="preserve"> to ensure that the differences training requirements </w:t>
      </w:r>
      <w:r w:rsidR="00A30DF0">
        <w:rPr>
          <w:rFonts w:ascii="Times New Roman" w:eastAsia="Times New Roman" w:hAnsi="Times New Roman"/>
          <w:sz w:val="24"/>
          <w:szCs w:val="24"/>
          <w:lang w:eastAsia="en-AU"/>
        </w:rPr>
        <w:t xml:space="preserve">are applied </w:t>
      </w:r>
      <w:r w:rsidR="00C2016D">
        <w:rPr>
          <w:rFonts w:ascii="Times New Roman" w:eastAsia="Times New Roman" w:hAnsi="Times New Roman"/>
          <w:sz w:val="24"/>
          <w:szCs w:val="24"/>
          <w:lang w:eastAsia="en-AU"/>
        </w:rPr>
        <w:t xml:space="preserve">as intended </w:t>
      </w:r>
      <w:r w:rsidR="00A30DF0">
        <w:rPr>
          <w:rFonts w:ascii="Times New Roman" w:eastAsia="Times New Roman" w:hAnsi="Times New Roman"/>
          <w:sz w:val="24"/>
          <w:szCs w:val="24"/>
          <w:lang w:eastAsia="en-AU"/>
        </w:rPr>
        <w:t xml:space="preserve">to </w:t>
      </w:r>
      <w:r w:rsidR="0088413B">
        <w:rPr>
          <w:rFonts w:ascii="Times New Roman" w:eastAsia="Times New Roman" w:hAnsi="Times New Roman"/>
          <w:sz w:val="24"/>
          <w:szCs w:val="24"/>
          <w:lang w:eastAsia="en-AU"/>
        </w:rPr>
        <w:t>certain</w:t>
      </w:r>
      <w:r w:rsidR="00A30DF0">
        <w:rPr>
          <w:rFonts w:ascii="Times New Roman" w:eastAsia="Times New Roman" w:hAnsi="Times New Roman"/>
          <w:sz w:val="24"/>
          <w:szCs w:val="24"/>
          <w:lang w:eastAsia="en-AU"/>
        </w:rPr>
        <w:t xml:space="preserve"> </w:t>
      </w:r>
      <w:r w:rsidR="00737587">
        <w:rPr>
          <w:rFonts w:ascii="Times New Roman" w:eastAsia="Times New Roman" w:hAnsi="Times New Roman"/>
          <w:sz w:val="24"/>
          <w:szCs w:val="24"/>
          <w:lang w:eastAsia="en-AU"/>
        </w:rPr>
        <w:t>aeroplane models and variants prescribed in column 2 of the table</w:t>
      </w:r>
      <w:r w:rsidR="00A30DF0">
        <w:rPr>
          <w:rFonts w:ascii="Times New Roman" w:eastAsia="Times New Roman" w:hAnsi="Times New Roman"/>
          <w:sz w:val="24"/>
          <w:szCs w:val="24"/>
          <w:lang w:eastAsia="en-AU"/>
        </w:rPr>
        <w:t>.</w:t>
      </w:r>
      <w:r w:rsidR="00EA0039">
        <w:rPr>
          <w:rFonts w:ascii="Times New Roman" w:eastAsia="Times New Roman" w:hAnsi="Times New Roman"/>
          <w:sz w:val="24"/>
          <w:szCs w:val="24"/>
          <w:lang w:eastAsia="en-AU"/>
        </w:rPr>
        <w:t xml:space="preserve"> These are the models and variants that have the prescribed type rating </w:t>
      </w:r>
      <w:r w:rsidR="00FD3CE7">
        <w:rPr>
          <w:rFonts w:ascii="Times New Roman" w:eastAsia="Times New Roman" w:hAnsi="Times New Roman"/>
          <w:sz w:val="24"/>
          <w:szCs w:val="24"/>
          <w:lang w:eastAsia="en-AU"/>
        </w:rPr>
        <w:t>C</w:t>
      </w:r>
      <w:r w:rsidR="00EA0039">
        <w:rPr>
          <w:rFonts w:ascii="Times New Roman" w:eastAsia="Times New Roman" w:hAnsi="Times New Roman"/>
          <w:sz w:val="24"/>
          <w:szCs w:val="24"/>
          <w:lang w:eastAsia="en-AU"/>
        </w:rPr>
        <w:t>525(SP)</w:t>
      </w:r>
      <w:r w:rsidR="00C76DAA">
        <w:rPr>
          <w:rFonts w:ascii="Times New Roman" w:eastAsia="Times New Roman" w:hAnsi="Times New Roman"/>
          <w:sz w:val="24"/>
          <w:szCs w:val="24"/>
          <w:lang w:eastAsia="en-AU"/>
        </w:rPr>
        <w:t xml:space="preserve">, and </w:t>
      </w:r>
      <w:r w:rsidR="000704B3">
        <w:rPr>
          <w:rFonts w:ascii="Times New Roman" w:eastAsia="Times New Roman" w:hAnsi="Times New Roman"/>
          <w:sz w:val="24"/>
          <w:szCs w:val="24"/>
          <w:lang w:eastAsia="en-AU"/>
        </w:rPr>
        <w:t>is consistent with the prescription of the same variants in Schedule 2 to the principal instrument</w:t>
      </w:r>
      <w:r w:rsidR="005223A9">
        <w:rPr>
          <w:rFonts w:ascii="Times New Roman" w:eastAsia="Times New Roman" w:hAnsi="Times New Roman"/>
          <w:sz w:val="24"/>
          <w:szCs w:val="24"/>
          <w:lang w:eastAsia="en-AU"/>
        </w:rPr>
        <w:t xml:space="preserve"> and earlier editions of this type of instrument</w:t>
      </w:r>
      <w:r w:rsidR="000704B3">
        <w:rPr>
          <w:rFonts w:ascii="Times New Roman" w:eastAsia="Times New Roman" w:hAnsi="Times New Roman"/>
          <w:sz w:val="24"/>
          <w:szCs w:val="24"/>
          <w:lang w:eastAsia="en-AU"/>
        </w:rPr>
        <w:t>.</w:t>
      </w:r>
    </w:p>
    <w:p w14:paraId="412BC638" w14:textId="77777777" w:rsidR="00E76B80" w:rsidRDefault="00E76B80" w:rsidP="00F60DE5">
      <w:pPr>
        <w:shd w:val="clear" w:color="auto" w:fill="FFFFFF"/>
        <w:autoSpaceDN w:val="0"/>
        <w:spacing w:after="0" w:line="240" w:lineRule="auto"/>
        <w:rPr>
          <w:rFonts w:ascii="Times New Roman" w:eastAsia="Times New Roman" w:hAnsi="Times New Roman"/>
          <w:i/>
          <w:iCs/>
          <w:sz w:val="24"/>
          <w:szCs w:val="24"/>
          <w:lang w:eastAsia="en-AU"/>
        </w:rPr>
      </w:pPr>
    </w:p>
    <w:p w14:paraId="1814C4B7" w14:textId="5143CB57" w:rsidR="00F60DE5" w:rsidRDefault="00A30DF0" w:rsidP="00F60DE5">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principal instrument</w:t>
      </w:r>
      <w:r w:rsidR="00F60DE5" w:rsidRPr="009A6BDE">
        <w:rPr>
          <w:rFonts w:ascii="Times New Roman" w:eastAsia="Times New Roman" w:hAnsi="Times New Roman"/>
          <w:sz w:val="24"/>
          <w:szCs w:val="24"/>
          <w:lang w:eastAsia="en-AU"/>
        </w:rPr>
        <w:t xml:space="preserve"> prescribes the variants, differences training requirements, flight review requirements and type ratings for specified aircraft types for the purposes of relevant provisions in Part 61 of the </w:t>
      </w:r>
      <w:r w:rsidR="00F60DE5" w:rsidRPr="009A6BDE">
        <w:rPr>
          <w:rFonts w:ascii="Times New Roman" w:eastAsia="Times New Roman" w:hAnsi="Times New Roman"/>
          <w:i/>
          <w:iCs/>
          <w:sz w:val="24"/>
          <w:szCs w:val="24"/>
          <w:lang w:eastAsia="en-AU"/>
        </w:rPr>
        <w:t>Civil Aviation Safety Regulations 1998</w:t>
      </w:r>
      <w:r w:rsidR="00F60DE5" w:rsidRPr="009A6BDE">
        <w:rPr>
          <w:rFonts w:ascii="Times New Roman" w:eastAsia="Times New Roman" w:hAnsi="Times New Roman"/>
          <w:sz w:val="24"/>
          <w:szCs w:val="24"/>
          <w:lang w:eastAsia="en-AU"/>
        </w:rPr>
        <w:t xml:space="preserve"> (</w:t>
      </w:r>
      <w:r w:rsidR="00F60DE5" w:rsidRPr="009A6BDE">
        <w:rPr>
          <w:rFonts w:ascii="Times New Roman" w:eastAsia="Times New Roman" w:hAnsi="Times New Roman"/>
          <w:b/>
          <w:bCs/>
          <w:i/>
          <w:iCs/>
          <w:sz w:val="24"/>
          <w:szCs w:val="24"/>
          <w:lang w:eastAsia="en-AU"/>
        </w:rPr>
        <w:t>CASR</w:t>
      </w:r>
      <w:r w:rsidR="00F60DE5" w:rsidRPr="009A6BDE">
        <w:rPr>
          <w:rFonts w:ascii="Times New Roman" w:eastAsia="Times New Roman" w:hAnsi="Times New Roman"/>
          <w:sz w:val="24"/>
          <w:szCs w:val="24"/>
          <w:lang w:eastAsia="en-AU"/>
        </w:rPr>
        <w:t xml:space="preserve">). It also prescribes </w:t>
      </w:r>
      <w:r w:rsidR="00F60DE5" w:rsidRPr="00353F3D">
        <w:rPr>
          <w:rFonts w:ascii="Times New Roman" w:eastAsia="Times New Roman" w:hAnsi="Times New Roman"/>
          <w:sz w:val="24"/>
          <w:szCs w:val="24"/>
          <w:lang w:eastAsia="en-AU"/>
        </w:rPr>
        <w:t>the flight training</w:t>
      </w:r>
      <w:r w:rsidR="00F60DE5" w:rsidRPr="009A6BDE">
        <w:rPr>
          <w:rFonts w:ascii="Times New Roman" w:eastAsia="Times New Roman" w:hAnsi="Times New Roman"/>
          <w:sz w:val="24"/>
          <w:szCs w:val="24"/>
          <w:lang w:eastAsia="en-AU"/>
        </w:rPr>
        <w:t xml:space="preserve"> and flight review requirements for the exercise of the privileges of class ratings to pilot aircraft prescribed by the Civil Aviation Safety Authority (</w:t>
      </w:r>
      <w:r w:rsidR="00F60DE5" w:rsidRPr="009A6BDE">
        <w:rPr>
          <w:rFonts w:ascii="Times New Roman" w:eastAsia="Times New Roman" w:hAnsi="Times New Roman"/>
          <w:b/>
          <w:bCs/>
          <w:i/>
          <w:iCs/>
          <w:sz w:val="24"/>
          <w:szCs w:val="24"/>
          <w:lang w:eastAsia="en-AU"/>
        </w:rPr>
        <w:t>CASA</w:t>
      </w:r>
      <w:r w:rsidR="00F60DE5" w:rsidRPr="009A6BDE">
        <w:rPr>
          <w:rFonts w:ascii="Times New Roman" w:eastAsia="Times New Roman" w:hAnsi="Times New Roman"/>
          <w:sz w:val="24"/>
          <w:szCs w:val="24"/>
          <w:lang w:eastAsia="en-AU"/>
        </w:rPr>
        <w:t>).</w:t>
      </w:r>
    </w:p>
    <w:p w14:paraId="26F39EA4" w14:textId="77777777" w:rsidR="00CE5439" w:rsidRDefault="00CE5439" w:rsidP="00F60DE5">
      <w:pPr>
        <w:shd w:val="clear" w:color="auto" w:fill="FFFFFF"/>
        <w:autoSpaceDN w:val="0"/>
        <w:spacing w:after="0" w:line="240" w:lineRule="auto"/>
        <w:rPr>
          <w:rFonts w:ascii="Times New Roman" w:eastAsia="Times New Roman" w:hAnsi="Times New Roman"/>
          <w:sz w:val="24"/>
          <w:szCs w:val="24"/>
          <w:lang w:eastAsia="en-AU"/>
        </w:rPr>
      </w:pPr>
    </w:p>
    <w:p w14:paraId="44D01DC2" w14:textId="77777777" w:rsidR="000F03AA" w:rsidRPr="009A6BDE"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b/>
          <w:bCs/>
          <w:sz w:val="24"/>
          <w:szCs w:val="24"/>
          <w:lang w:eastAsia="en-AU"/>
        </w:rPr>
        <w:t>Legislation</w:t>
      </w:r>
    </w:p>
    <w:p w14:paraId="7F127C21" w14:textId="77777777" w:rsidR="000F03AA" w:rsidRPr="009A6BDE"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 xml:space="preserve">Section 98 of the </w:t>
      </w:r>
      <w:r w:rsidRPr="009A6BDE">
        <w:rPr>
          <w:rFonts w:ascii="Times New Roman" w:eastAsia="Times New Roman" w:hAnsi="Times New Roman"/>
          <w:i/>
          <w:iCs/>
          <w:sz w:val="24"/>
          <w:szCs w:val="24"/>
          <w:lang w:eastAsia="en-AU"/>
        </w:rPr>
        <w:t>Civil Aviation Act 1988</w:t>
      </w:r>
      <w:r w:rsidRPr="009A6BDE">
        <w:rPr>
          <w:rFonts w:ascii="Times New Roman" w:eastAsia="Times New Roman" w:hAnsi="Times New Roman"/>
          <w:sz w:val="24"/>
          <w:szCs w:val="24"/>
          <w:lang w:eastAsia="en-AU"/>
        </w:rPr>
        <w:t xml:space="preserve"> (the </w:t>
      </w:r>
      <w:r w:rsidRPr="009A6BDE">
        <w:rPr>
          <w:rFonts w:ascii="Times New Roman" w:eastAsia="Times New Roman" w:hAnsi="Times New Roman"/>
          <w:b/>
          <w:bCs/>
          <w:i/>
          <w:iCs/>
          <w:sz w:val="24"/>
          <w:szCs w:val="24"/>
          <w:lang w:eastAsia="en-AU"/>
        </w:rPr>
        <w:t>Act</w:t>
      </w:r>
      <w:r w:rsidRPr="009A6BDE">
        <w:rPr>
          <w:rFonts w:ascii="Times New Roman" w:eastAsia="Times New Roman" w:hAnsi="Times New Roman"/>
          <w:sz w:val="24"/>
          <w:szCs w:val="24"/>
          <w:lang w:eastAsia="en-AU"/>
        </w:rPr>
        <w:t>) empowers the Governor-General to make regulations for the Act and the safety of air navigation.</w:t>
      </w:r>
    </w:p>
    <w:p w14:paraId="03310A55" w14:textId="77777777" w:rsidR="000F03AA" w:rsidRPr="009A6BDE"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0B661A9A" w14:textId="48F1F7DA" w:rsidR="000F03AA" w:rsidRPr="009A6BDE"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Under paragraph 98(5A)(a) of the Act, such regulations may empower CASA to issue instruments in relation to matters affecting the safe navigation and operation of aircraft.</w:t>
      </w:r>
    </w:p>
    <w:p w14:paraId="67173081" w14:textId="77777777" w:rsidR="000F03AA" w:rsidRPr="009A6BDE"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7FACBC49" w14:textId="77777777" w:rsidR="000F03AA" w:rsidRPr="009A6BDE"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Part 61 of CASR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to be exercised in a variant.</w:t>
      </w:r>
    </w:p>
    <w:p w14:paraId="20C041F8" w14:textId="77777777" w:rsidR="000F03AA" w:rsidRPr="009A6BDE"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0AAF8DE8" w14:textId="53E87086" w:rsidR="000F03AA" w:rsidRPr="009A6BDE" w:rsidRDefault="000F03AA" w:rsidP="000F03AA">
      <w:pPr>
        <w:shd w:val="clear" w:color="auto" w:fill="FFFFFF"/>
        <w:overflowPunct w:val="0"/>
        <w:autoSpaceDE w:val="0"/>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 xml:space="preserve">Under subsection 33(3) of the </w:t>
      </w:r>
      <w:r w:rsidRPr="009A6BDE">
        <w:rPr>
          <w:rFonts w:ascii="Times New Roman" w:eastAsia="Times New Roman" w:hAnsi="Times New Roman"/>
          <w:i/>
          <w:iCs/>
          <w:sz w:val="24"/>
          <w:szCs w:val="24"/>
          <w:lang w:eastAsia="en-AU"/>
        </w:rPr>
        <w:t>Acts Interpretation Act 1901</w:t>
      </w:r>
      <w:r w:rsidRPr="009A6BDE">
        <w:rPr>
          <w:rFonts w:ascii="Times New Roman" w:eastAsia="Times New Roman" w:hAnsi="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BE3A359" w14:textId="77777777" w:rsidR="000F03AA" w:rsidRPr="009A6BDE" w:rsidRDefault="000F03AA" w:rsidP="00335D22">
      <w:pPr>
        <w:shd w:val="clear" w:color="auto" w:fill="FFFFFF"/>
        <w:autoSpaceDN w:val="0"/>
        <w:spacing w:after="0" w:line="240" w:lineRule="auto"/>
        <w:jc w:val="both"/>
        <w:rPr>
          <w:rFonts w:ascii="Times New (W1)" w:eastAsia="Times New Roman" w:hAnsi="Times New (W1)"/>
          <w:sz w:val="24"/>
          <w:szCs w:val="24"/>
          <w:lang w:val="en-US" w:eastAsia="en-AU"/>
        </w:rPr>
      </w:pPr>
    </w:p>
    <w:p w14:paraId="4B222860" w14:textId="77777777" w:rsidR="000F03AA" w:rsidRPr="009A6BDE" w:rsidRDefault="000F03AA" w:rsidP="00335D22">
      <w:pPr>
        <w:shd w:val="clear" w:color="auto" w:fill="FFFFFF"/>
        <w:autoSpaceDN w:val="0"/>
        <w:spacing w:after="0" w:line="240" w:lineRule="auto"/>
        <w:jc w:val="both"/>
        <w:rPr>
          <w:rFonts w:ascii="Times New Roman" w:eastAsia="Times New Roman" w:hAnsi="Times New Roman"/>
          <w:sz w:val="24"/>
          <w:szCs w:val="24"/>
          <w:lang w:val="en-US" w:eastAsia="en-AU"/>
        </w:rPr>
      </w:pPr>
      <w:r w:rsidRPr="009A6BDE">
        <w:rPr>
          <w:rFonts w:ascii="Times New Roman" w:eastAsia="Times New Roman" w:hAnsi="Times New Roman"/>
          <w:b/>
          <w:bCs/>
          <w:sz w:val="24"/>
          <w:szCs w:val="24"/>
          <w:lang w:eastAsia="en-AU"/>
        </w:rPr>
        <w:t>Regulation 61.060 — type ratings for single-pilot aircraft</w:t>
      </w:r>
    </w:p>
    <w:p w14:paraId="7873C802" w14:textId="3B460B85" w:rsidR="000F03AA" w:rsidRPr="009A6BDE" w:rsidRDefault="000F03AA" w:rsidP="00335D22">
      <w:pPr>
        <w:shd w:val="clear" w:color="auto" w:fill="FFFFFF"/>
        <w:autoSpaceDN w:val="0"/>
        <w:spacing w:after="0" w:line="240" w:lineRule="auto"/>
        <w:jc w:val="both"/>
        <w:rPr>
          <w:rFonts w:ascii="Times New Roman" w:eastAsia="Times New Roman" w:hAnsi="Times New Roman"/>
          <w:sz w:val="24"/>
          <w:szCs w:val="24"/>
          <w:lang w:val="en-US" w:eastAsia="en-AU"/>
        </w:rPr>
      </w:pPr>
      <w:r w:rsidRPr="009A6BDE">
        <w:rPr>
          <w:rFonts w:ascii="Times New Roman" w:eastAsia="Times New Roman" w:hAnsi="Times New Roman"/>
          <w:sz w:val="24"/>
          <w:szCs w:val="24"/>
          <w:lang w:eastAsia="en-AU"/>
        </w:rPr>
        <w:t>Under subregulation 61.060(1) of CASR, for paragraph 98(5A)(a) of the Act, CASA may, by legislative instrument, prescribe the following:</w:t>
      </w:r>
    </w:p>
    <w:p w14:paraId="0CCCEC77" w14:textId="77777777" w:rsidR="000F03AA" w:rsidRPr="009A6BDE" w:rsidRDefault="000F03AA" w:rsidP="00335D22">
      <w:pPr>
        <w:shd w:val="clear" w:color="auto" w:fill="FFFFFF"/>
        <w:tabs>
          <w:tab w:val="left" w:pos="426"/>
        </w:tabs>
        <w:autoSpaceDN w:val="0"/>
        <w:spacing w:before="60" w:after="60" w:line="240" w:lineRule="auto"/>
        <w:ind w:left="425" w:hanging="425"/>
        <w:jc w:val="both"/>
        <w:rPr>
          <w:rFonts w:ascii="Times New Roman" w:hAnsi="Times New Roman"/>
          <w:color w:val="000000"/>
          <w:sz w:val="24"/>
          <w:szCs w:val="24"/>
        </w:rPr>
      </w:pPr>
      <w:r w:rsidRPr="009A6BDE">
        <w:rPr>
          <w:rFonts w:ascii="Times New Roman" w:hAnsi="Times New Roman"/>
          <w:color w:val="000000"/>
          <w:sz w:val="24"/>
          <w:szCs w:val="24"/>
        </w:rPr>
        <w:t>(a)</w:t>
      </w:r>
      <w:r w:rsidRPr="009A6BDE">
        <w:rPr>
          <w:rFonts w:ascii="Times New Roman" w:hAnsi="Times New Roman"/>
          <w:color w:val="000000"/>
          <w:sz w:val="24"/>
          <w:szCs w:val="24"/>
        </w:rPr>
        <w:tab/>
        <w:t>for a type of aircraft that is certificated for single-pilot operation — whether a single-pilot type rating is required;</w:t>
      </w:r>
    </w:p>
    <w:p w14:paraId="2C984EE6" w14:textId="77777777" w:rsidR="000F03AA" w:rsidRPr="009A6BDE" w:rsidRDefault="000F03AA" w:rsidP="00335D22">
      <w:pPr>
        <w:shd w:val="clear" w:color="auto" w:fill="FFFFFF"/>
        <w:tabs>
          <w:tab w:val="left" w:pos="426"/>
        </w:tabs>
        <w:autoSpaceDN w:val="0"/>
        <w:spacing w:before="60" w:after="60" w:line="240" w:lineRule="auto"/>
        <w:ind w:left="425" w:hanging="425"/>
        <w:jc w:val="both"/>
        <w:rPr>
          <w:rFonts w:ascii="Times New Roman" w:hAnsi="Times New Roman"/>
          <w:color w:val="000000"/>
          <w:sz w:val="24"/>
          <w:szCs w:val="24"/>
        </w:rPr>
      </w:pPr>
      <w:r w:rsidRPr="009A6BDE">
        <w:rPr>
          <w:rFonts w:ascii="Times New Roman" w:hAnsi="Times New Roman"/>
          <w:color w:val="000000"/>
          <w:sz w:val="24"/>
          <w:szCs w:val="24"/>
        </w:rPr>
        <w:t>(b)</w:t>
      </w:r>
      <w:r w:rsidRPr="009A6BDE">
        <w:rPr>
          <w:rFonts w:ascii="Times New Roman" w:hAnsi="Times New Roman"/>
          <w:color w:val="000000"/>
          <w:sz w:val="24"/>
          <w:szCs w:val="24"/>
        </w:rPr>
        <w:tab/>
        <w:t>for aircraft for which single-pilot type ratings are required:</w:t>
      </w:r>
    </w:p>
    <w:p w14:paraId="6A1793D6" w14:textId="77777777" w:rsidR="000F03AA" w:rsidRPr="009A6BDE" w:rsidRDefault="000F03AA" w:rsidP="00335D22">
      <w:pPr>
        <w:pStyle w:val="LDP2i"/>
        <w:tabs>
          <w:tab w:val="clear" w:pos="1418"/>
          <w:tab w:val="clear" w:pos="1559"/>
          <w:tab w:val="right" w:pos="709"/>
          <w:tab w:val="left" w:pos="851"/>
        </w:tabs>
        <w:ind w:left="851" w:hanging="709"/>
        <w:jc w:val="both"/>
      </w:pPr>
      <w:r w:rsidRPr="009A6BDE">
        <w:tab/>
        <w:t>(i)</w:t>
      </w:r>
      <w:r w:rsidRPr="009A6BDE">
        <w:tab/>
        <w:t>the type ratings that may be granted for single-pilot operation; and</w:t>
      </w:r>
    </w:p>
    <w:p w14:paraId="258F611F" w14:textId="77777777" w:rsidR="000F03AA" w:rsidRPr="009A6BDE" w:rsidRDefault="000F03AA" w:rsidP="00335D22">
      <w:pPr>
        <w:pStyle w:val="LDP2i"/>
        <w:tabs>
          <w:tab w:val="clear" w:pos="1418"/>
          <w:tab w:val="clear" w:pos="1559"/>
          <w:tab w:val="right" w:pos="709"/>
          <w:tab w:val="left" w:pos="851"/>
        </w:tabs>
        <w:ind w:left="851" w:hanging="709"/>
        <w:jc w:val="both"/>
      </w:pPr>
      <w:r w:rsidRPr="009A6BDE">
        <w:tab/>
        <w:t>(ii)</w:t>
      </w:r>
      <w:r w:rsidRPr="009A6BDE">
        <w:tab/>
        <w:t>the aircraft models that are variants of each other; and</w:t>
      </w:r>
    </w:p>
    <w:p w14:paraId="088D96B7" w14:textId="77777777" w:rsidR="000F03AA" w:rsidRPr="009A6BDE" w:rsidRDefault="000F03AA" w:rsidP="00335D22">
      <w:pPr>
        <w:pStyle w:val="LDP2i"/>
        <w:tabs>
          <w:tab w:val="clear" w:pos="1418"/>
          <w:tab w:val="clear" w:pos="1559"/>
          <w:tab w:val="right" w:pos="709"/>
          <w:tab w:val="left" w:pos="851"/>
        </w:tabs>
        <w:ind w:left="851" w:hanging="709"/>
        <w:jc w:val="both"/>
      </w:pPr>
      <w:r w:rsidRPr="009A6BDE">
        <w:lastRenderedPageBreak/>
        <w:tab/>
        <w:t>(iii)</w:t>
      </w:r>
      <w:r w:rsidRPr="009A6BDE">
        <w:tab/>
        <w:t>in relation to each variant — the variants for which differences training is required;</w:t>
      </w:r>
    </w:p>
    <w:p w14:paraId="3ADBA3A7" w14:textId="77777777" w:rsidR="000F03AA" w:rsidRPr="009A6BDE" w:rsidRDefault="000F03AA" w:rsidP="00335D22">
      <w:pPr>
        <w:shd w:val="clear" w:color="auto" w:fill="FFFFFF"/>
        <w:tabs>
          <w:tab w:val="left" w:pos="426"/>
        </w:tabs>
        <w:autoSpaceDN w:val="0"/>
        <w:spacing w:before="60" w:after="60" w:line="240" w:lineRule="auto"/>
        <w:ind w:left="425" w:hanging="425"/>
        <w:jc w:val="both"/>
        <w:rPr>
          <w:rFonts w:ascii="Times New Roman" w:hAnsi="Times New Roman"/>
          <w:color w:val="000000"/>
          <w:sz w:val="24"/>
          <w:szCs w:val="24"/>
        </w:rPr>
      </w:pPr>
      <w:r w:rsidRPr="009A6BDE">
        <w:rPr>
          <w:rFonts w:ascii="Times New Roman" w:hAnsi="Times New Roman"/>
          <w:color w:val="000000"/>
          <w:sz w:val="24"/>
          <w:szCs w:val="24"/>
        </w:rPr>
        <w:t>(c)</w:t>
      </w:r>
      <w:r w:rsidRPr="009A6BDE">
        <w:rPr>
          <w:rFonts w:ascii="Times New Roman" w:hAnsi="Times New Roman"/>
          <w:color w:val="000000"/>
          <w:sz w:val="24"/>
          <w:szCs w:val="24"/>
        </w:rPr>
        <w:tab/>
        <w:t>the type ratings for which the flight review requirements may be met by completion of a single flight review;</w:t>
      </w:r>
    </w:p>
    <w:p w14:paraId="172207DA" w14:textId="77777777" w:rsidR="000F03AA" w:rsidRPr="009A6BDE" w:rsidRDefault="000F03AA" w:rsidP="00335D22">
      <w:pPr>
        <w:shd w:val="clear" w:color="auto" w:fill="FFFFFF"/>
        <w:tabs>
          <w:tab w:val="left" w:pos="426"/>
        </w:tabs>
        <w:autoSpaceDN w:val="0"/>
        <w:spacing w:before="60" w:after="0" w:line="240" w:lineRule="auto"/>
        <w:ind w:left="425" w:hanging="425"/>
        <w:jc w:val="both"/>
        <w:rPr>
          <w:rFonts w:ascii="Times New Roman" w:hAnsi="Times New Roman"/>
          <w:color w:val="000000"/>
          <w:sz w:val="24"/>
          <w:szCs w:val="24"/>
        </w:rPr>
      </w:pPr>
      <w:r w:rsidRPr="009A6BDE">
        <w:rPr>
          <w:rFonts w:ascii="Times New Roman" w:hAnsi="Times New Roman"/>
          <w:color w:val="000000"/>
          <w:sz w:val="24"/>
          <w:szCs w:val="24"/>
        </w:rPr>
        <w:t>(d)</w:t>
      </w:r>
      <w:r w:rsidRPr="009A6BDE">
        <w:rPr>
          <w:rFonts w:ascii="Times New Roman" w:hAnsi="Times New Roman"/>
          <w:color w:val="000000"/>
          <w:sz w:val="24"/>
          <w:szCs w:val="24"/>
        </w:rPr>
        <w:tab/>
        <w:t>the type ratings for which the instrument proficiency check requirements may be met by completion of a single instrument proficiency check.</w:t>
      </w:r>
    </w:p>
    <w:p w14:paraId="0F93E2EE" w14:textId="77777777" w:rsidR="000F03AA" w:rsidRPr="009A6BDE" w:rsidRDefault="000F03AA" w:rsidP="000F03AA">
      <w:pPr>
        <w:shd w:val="clear" w:color="auto" w:fill="FFFFFF"/>
        <w:tabs>
          <w:tab w:val="left" w:pos="426"/>
        </w:tabs>
        <w:autoSpaceDN w:val="0"/>
        <w:spacing w:after="0" w:line="240" w:lineRule="auto"/>
        <w:ind w:left="426" w:hanging="426"/>
        <w:rPr>
          <w:rFonts w:ascii="Times New Roman" w:hAnsi="Times New Roman"/>
          <w:color w:val="000000"/>
          <w:sz w:val="24"/>
          <w:szCs w:val="24"/>
        </w:rPr>
      </w:pPr>
    </w:p>
    <w:p w14:paraId="377588CC" w14:textId="0934C6DC" w:rsidR="000F03AA" w:rsidRPr="009A6BDE" w:rsidRDefault="000F03AA" w:rsidP="00826E6D">
      <w:pPr>
        <w:shd w:val="clear" w:color="auto" w:fill="FFFFFF"/>
        <w:autoSpaceDN w:val="0"/>
        <w:spacing w:after="0" w:line="240" w:lineRule="auto"/>
        <w:rPr>
          <w:rFonts w:ascii="Times New Roman" w:eastAsia="Times New Roman" w:hAnsi="Times New Roman"/>
          <w:sz w:val="24"/>
          <w:szCs w:val="24"/>
          <w:lang w:val="en-US" w:eastAsia="en-AU"/>
        </w:rPr>
      </w:pPr>
      <w:r w:rsidRPr="009A6BDE">
        <w:rPr>
          <w:rFonts w:ascii="Times New Roman" w:eastAsia="Times New Roman" w:hAnsi="Times New Roman"/>
          <w:sz w:val="24"/>
          <w:szCs w:val="24"/>
          <w:lang w:eastAsia="en-AU"/>
        </w:rPr>
        <w:t>Under subregulation 61.060(2) of CASR, CASA may prescribe that a single-pilot type rating is required for an aircraft only if satisfied that:</w:t>
      </w:r>
    </w:p>
    <w:p w14:paraId="330DC6C3" w14:textId="77777777" w:rsidR="000F03AA" w:rsidRPr="009A6BDE" w:rsidRDefault="000F03AA" w:rsidP="00826E6D">
      <w:pPr>
        <w:shd w:val="clear" w:color="auto" w:fill="FFFFFF"/>
        <w:tabs>
          <w:tab w:val="left" w:pos="426"/>
        </w:tabs>
        <w:autoSpaceDN w:val="0"/>
        <w:spacing w:before="60" w:after="60" w:line="240" w:lineRule="auto"/>
        <w:ind w:left="425" w:hanging="425"/>
        <w:rPr>
          <w:rFonts w:ascii="Times New Roman" w:hAnsi="Times New Roman"/>
          <w:color w:val="000000"/>
          <w:sz w:val="24"/>
          <w:szCs w:val="24"/>
        </w:rPr>
      </w:pPr>
      <w:r w:rsidRPr="009A6BDE">
        <w:rPr>
          <w:rFonts w:ascii="Times New Roman" w:hAnsi="Times New Roman"/>
          <w:color w:val="000000"/>
          <w:sz w:val="24"/>
          <w:szCs w:val="24"/>
        </w:rPr>
        <w:t>(a)</w:t>
      </w:r>
      <w:r w:rsidRPr="009A6BDE">
        <w:rPr>
          <w:rFonts w:ascii="Times New Roman" w:hAnsi="Times New Roman"/>
          <w:color w:val="000000"/>
          <w:sz w:val="24"/>
          <w:szCs w:val="24"/>
        </w:rPr>
        <w:tab/>
        <w:t>the complexity of the aircraft’s systems; or</w:t>
      </w:r>
    </w:p>
    <w:p w14:paraId="328EF9B6" w14:textId="77777777" w:rsidR="000F03AA" w:rsidRPr="009A6BDE" w:rsidRDefault="000F03AA" w:rsidP="00826E6D">
      <w:pPr>
        <w:keepNext/>
        <w:shd w:val="clear" w:color="auto" w:fill="FFFFFF"/>
        <w:tabs>
          <w:tab w:val="left" w:pos="426"/>
        </w:tabs>
        <w:autoSpaceDN w:val="0"/>
        <w:spacing w:before="60" w:after="60" w:line="240" w:lineRule="auto"/>
        <w:ind w:left="425" w:hanging="425"/>
        <w:rPr>
          <w:rFonts w:ascii="Times New Roman" w:hAnsi="Times New Roman"/>
          <w:color w:val="000000"/>
          <w:sz w:val="24"/>
          <w:szCs w:val="24"/>
        </w:rPr>
      </w:pPr>
      <w:r w:rsidRPr="009A6BDE">
        <w:rPr>
          <w:rFonts w:ascii="Times New Roman" w:hAnsi="Times New Roman"/>
          <w:color w:val="000000"/>
          <w:sz w:val="24"/>
          <w:szCs w:val="24"/>
        </w:rPr>
        <w:t>(b)</w:t>
      </w:r>
      <w:r w:rsidRPr="009A6BDE">
        <w:rPr>
          <w:rFonts w:ascii="Times New Roman" w:hAnsi="Times New Roman"/>
          <w:color w:val="000000"/>
          <w:sz w:val="24"/>
          <w:szCs w:val="24"/>
        </w:rPr>
        <w:tab/>
        <w:t>its performance or handling characteristics;</w:t>
      </w:r>
    </w:p>
    <w:p w14:paraId="320E90E9" w14:textId="223D6D90" w:rsidR="000F03AA" w:rsidRDefault="000F03AA" w:rsidP="00826E6D">
      <w:pPr>
        <w:shd w:val="clear" w:color="auto" w:fill="FFFFFF"/>
        <w:autoSpaceDN w:val="0"/>
        <w:spacing w:before="60" w:after="0" w:line="240" w:lineRule="auto"/>
        <w:rPr>
          <w:rFonts w:ascii="Times New Roman" w:eastAsia="Times New Roman" w:hAnsi="Times New Roman"/>
          <w:sz w:val="24"/>
          <w:szCs w:val="24"/>
          <w:lang w:eastAsia="en-AU"/>
        </w:rPr>
      </w:pPr>
      <w:r w:rsidRPr="009A6BDE">
        <w:rPr>
          <w:rFonts w:ascii="Times New Roman" w:eastAsia="Times New Roman" w:hAnsi="Times New Roman"/>
          <w:sz w:val="24"/>
          <w:szCs w:val="24"/>
          <w:lang w:eastAsia="en-AU"/>
        </w:rPr>
        <w:t xml:space="preserve">requires the provision of additional flight training to </w:t>
      </w:r>
      <w:r w:rsidR="00826E6D">
        <w:rPr>
          <w:rFonts w:ascii="Times New Roman" w:eastAsia="Times New Roman" w:hAnsi="Times New Roman"/>
          <w:sz w:val="24"/>
          <w:szCs w:val="24"/>
          <w:lang w:eastAsia="en-AU"/>
        </w:rPr>
        <w:t>ensure the person is competent to pilot that kind of airc</w:t>
      </w:r>
      <w:r w:rsidR="00A76FC8">
        <w:rPr>
          <w:rFonts w:ascii="Times New Roman" w:eastAsia="Times New Roman" w:hAnsi="Times New Roman"/>
          <w:sz w:val="24"/>
          <w:szCs w:val="24"/>
          <w:lang w:eastAsia="en-AU"/>
        </w:rPr>
        <w:t xml:space="preserve">raft </w:t>
      </w:r>
      <w:r w:rsidRPr="009A6BDE">
        <w:rPr>
          <w:rFonts w:ascii="Times New Roman" w:eastAsia="Times New Roman" w:hAnsi="Times New Roman"/>
          <w:sz w:val="24"/>
          <w:szCs w:val="24"/>
          <w:lang w:eastAsia="en-AU"/>
        </w:rPr>
        <w:t>safely.</w:t>
      </w:r>
    </w:p>
    <w:p w14:paraId="72F50031" w14:textId="29D1467D" w:rsidR="007C2198" w:rsidRDefault="007C2198" w:rsidP="004A6022">
      <w:pPr>
        <w:shd w:val="clear" w:color="auto" w:fill="FFFFFF"/>
        <w:autoSpaceDN w:val="0"/>
        <w:spacing w:after="0" w:line="240" w:lineRule="auto"/>
        <w:jc w:val="both"/>
        <w:rPr>
          <w:rFonts w:ascii="Times New Roman" w:eastAsia="Times New Roman" w:hAnsi="Times New Roman"/>
          <w:sz w:val="24"/>
          <w:szCs w:val="24"/>
          <w:lang w:eastAsia="en-AU"/>
        </w:rPr>
      </w:pPr>
    </w:p>
    <w:p w14:paraId="2F1DD8BD" w14:textId="7D43D026" w:rsidR="00413405" w:rsidRDefault="00413405" w:rsidP="004A6022">
      <w:pPr>
        <w:shd w:val="clear" w:color="auto" w:fill="FFFFFF"/>
        <w:autoSpaceDN w:val="0"/>
        <w:spacing w:after="0" w:line="240" w:lineRule="auto"/>
        <w:jc w:val="both"/>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Background</w:t>
      </w:r>
    </w:p>
    <w:p w14:paraId="2D89ABB1" w14:textId="528560EB" w:rsidR="00536AA8" w:rsidRPr="00536AA8" w:rsidRDefault="00536AA8" w:rsidP="00AD2FB4">
      <w:pPr>
        <w:shd w:val="clear" w:color="auto" w:fill="FFFFFF"/>
        <w:autoSpaceDN w:val="0"/>
        <w:spacing w:before="60" w:after="0" w:line="240" w:lineRule="auto"/>
        <w:rPr>
          <w:rFonts w:ascii="Times New (W1)" w:eastAsia="Times New Roman" w:hAnsi="Times New (W1)"/>
          <w:sz w:val="24"/>
          <w:szCs w:val="24"/>
          <w:u w:val="single"/>
          <w:lang w:val="en-US" w:eastAsia="en-AU"/>
        </w:rPr>
      </w:pPr>
      <w:r w:rsidRPr="00536AA8">
        <w:rPr>
          <w:rFonts w:ascii="Times New Roman" w:eastAsia="Times New Roman" w:hAnsi="Times New Roman"/>
          <w:sz w:val="24"/>
          <w:szCs w:val="24"/>
          <w:u w:val="single"/>
          <w:lang w:eastAsia="en-AU"/>
        </w:rPr>
        <w:t>Fundamental concepts in the operation of Part 61 of CASR</w:t>
      </w:r>
    </w:p>
    <w:p w14:paraId="158C6CC9" w14:textId="3B86192B" w:rsidR="00536AA8" w:rsidRPr="009A6BDE" w:rsidRDefault="00536AA8" w:rsidP="004A6022">
      <w:pPr>
        <w:shd w:val="clear" w:color="auto" w:fill="FFFFFF"/>
        <w:autoSpaceDN w:val="0"/>
        <w:spacing w:after="0" w:line="240" w:lineRule="auto"/>
        <w:rPr>
          <w:rFonts w:ascii="Times New Roman" w:eastAsia="Times New Roman" w:hAnsi="Times New Roman"/>
          <w:sz w:val="24"/>
          <w:szCs w:val="24"/>
          <w:lang w:eastAsia="en-AU"/>
        </w:rPr>
      </w:pPr>
      <w:r w:rsidRPr="009A6BDE">
        <w:rPr>
          <w:rFonts w:ascii="Times New Roman" w:eastAsia="Times New Roman" w:hAnsi="Times New Roman"/>
          <w:sz w:val="24"/>
          <w:szCs w:val="24"/>
          <w:lang w:eastAsia="en-AU"/>
        </w:rPr>
        <w:t xml:space="preserve">The rationale behind Part 61 of CASR is that a pilot </w:t>
      </w:r>
      <w:r w:rsidR="008404E3">
        <w:rPr>
          <w:rFonts w:ascii="Times New Roman" w:eastAsia="Times New Roman" w:hAnsi="Times New Roman"/>
          <w:sz w:val="24"/>
          <w:szCs w:val="24"/>
          <w:lang w:eastAsia="en-AU"/>
        </w:rPr>
        <w:t>must complete flight training and be assessed as competent to the standards in the Part 61 MOS to be granted an aircraft class or type rating. Most aircraft certified for single</w:t>
      </w:r>
      <w:r w:rsidR="004A7F80">
        <w:rPr>
          <w:rFonts w:ascii="Times New Roman" w:eastAsia="Times New Roman" w:hAnsi="Times New Roman"/>
          <w:sz w:val="24"/>
          <w:szCs w:val="24"/>
          <w:lang w:eastAsia="en-AU"/>
        </w:rPr>
        <w:t>-</w:t>
      </w:r>
      <w:r w:rsidR="008404E3">
        <w:rPr>
          <w:rFonts w:ascii="Times New Roman" w:eastAsia="Times New Roman" w:hAnsi="Times New Roman"/>
          <w:sz w:val="24"/>
          <w:szCs w:val="24"/>
          <w:lang w:eastAsia="en-AU"/>
        </w:rPr>
        <w:t>pilot operations are included in an aircraft class rating</w:t>
      </w:r>
      <w:r w:rsidR="004A7F80">
        <w:rPr>
          <w:rFonts w:ascii="Times New Roman" w:eastAsia="Times New Roman" w:hAnsi="Times New Roman"/>
          <w:sz w:val="24"/>
          <w:szCs w:val="24"/>
          <w:lang w:eastAsia="en-AU"/>
        </w:rPr>
        <w:t>,</w:t>
      </w:r>
      <w:r w:rsidR="008404E3">
        <w:rPr>
          <w:rFonts w:ascii="Times New Roman" w:eastAsia="Times New Roman" w:hAnsi="Times New Roman"/>
          <w:sz w:val="24"/>
          <w:szCs w:val="24"/>
          <w:lang w:eastAsia="en-AU"/>
        </w:rPr>
        <w:t xml:space="preserve"> however</w:t>
      </w:r>
      <w:r w:rsidR="004A7F80">
        <w:rPr>
          <w:rFonts w:ascii="Times New Roman" w:eastAsia="Times New Roman" w:hAnsi="Times New Roman"/>
          <w:sz w:val="24"/>
          <w:szCs w:val="24"/>
          <w:lang w:eastAsia="en-AU"/>
        </w:rPr>
        <w:t>,</w:t>
      </w:r>
      <w:r w:rsidR="008404E3">
        <w:rPr>
          <w:rFonts w:ascii="Times New Roman" w:eastAsia="Times New Roman" w:hAnsi="Times New Roman"/>
          <w:sz w:val="24"/>
          <w:szCs w:val="24"/>
          <w:lang w:eastAsia="en-AU"/>
        </w:rPr>
        <w:t xml:space="preserve"> CASA prescribes type ratings for all single</w:t>
      </w:r>
      <w:r w:rsidR="004A7F80">
        <w:rPr>
          <w:rFonts w:ascii="Times New Roman" w:eastAsia="Times New Roman" w:hAnsi="Times New Roman"/>
          <w:sz w:val="24"/>
          <w:szCs w:val="24"/>
          <w:lang w:eastAsia="en-AU"/>
        </w:rPr>
        <w:t>-</w:t>
      </w:r>
      <w:r w:rsidR="008404E3">
        <w:rPr>
          <w:rFonts w:ascii="Times New Roman" w:eastAsia="Times New Roman" w:hAnsi="Times New Roman"/>
          <w:sz w:val="24"/>
          <w:szCs w:val="24"/>
          <w:lang w:eastAsia="en-AU"/>
        </w:rPr>
        <w:t xml:space="preserve">pilot turbo-jet powered aeroplanes requiring pilots to complete specific training for each aircraft type to ensure they are </w:t>
      </w:r>
      <w:r w:rsidRPr="009A6BDE">
        <w:rPr>
          <w:rFonts w:ascii="Times New Roman" w:eastAsia="Times New Roman" w:hAnsi="Times New Roman"/>
          <w:sz w:val="24"/>
          <w:szCs w:val="24"/>
          <w:lang w:eastAsia="en-AU"/>
        </w:rPr>
        <w:t xml:space="preserve">competent in operating that type of aircraft. In addition, a pilot must periodically undergo a review (a flight review or proficiency check) </w:t>
      </w:r>
      <w:r w:rsidR="000E6A41">
        <w:rPr>
          <w:rFonts w:ascii="Times New Roman" w:eastAsia="Times New Roman" w:hAnsi="Times New Roman"/>
          <w:sz w:val="24"/>
          <w:szCs w:val="24"/>
          <w:lang w:eastAsia="en-AU"/>
        </w:rPr>
        <w:t>to maintain th</w:t>
      </w:r>
      <w:r w:rsidRPr="009A6BDE">
        <w:rPr>
          <w:rFonts w:ascii="Times New Roman" w:eastAsia="Times New Roman" w:hAnsi="Times New Roman"/>
          <w:sz w:val="24"/>
          <w:szCs w:val="24"/>
          <w:lang w:eastAsia="en-AU"/>
        </w:rPr>
        <w:t xml:space="preserve">e pilot’s </w:t>
      </w:r>
      <w:r w:rsidR="00DD0372">
        <w:rPr>
          <w:rFonts w:ascii="Times New Roman" w:eastAsia="Times New Roman" w:hAnsi="Times New Roman"/>
          <w:sz w:val="24"/>
          <w:szCs w:val="24"/>
          <w:lang w:eastAsia="en-AU"/>
        </w:rPr>
        <w:t>competency</w:t>
      </w:r>
      <w:r w:rsidRPr="009A6BDE">
        <w:rPr>
          <w:rFonts w:ascii="Times New Roman" w:eastAsia="Times New Roman" w:hAnsi="Times New Roman"/>
          <w:sz w:val="24"/>
          <w:szCs w:val="24"/>
          <w:lang w:eastAsia="en-AU"/>
        </w:rPr>
        <w:t xml:space="preserve"> operating the aircraft if the pilot wishes to continue flying that type of aircraft.</w:t>
      </w:r>
    </w:p>
    <w:p w14:paraId="4736196F" w14:textId="77777777" w:rsidR="00536AA8" w:rsidRPr="009A6BDE" w:rsidRDefault="00536AA8" w:rsidP="00536AA8">
      <w:pPr>
        <w:shd w:val="clear" w:color="auto" w:fill="FFFFFF"/>
        <w:autoSpaceDN w:val="0"/>
        <w:spacing w:after="0" w:line="240" w:lineRule="auto"/>
        <w:rPr>
          <w:rFonts w:ascii="Times New (W1)" w:eastAsia="Times New Roman" w:hAnsi="Times New (W1)"/>
          <w:sz w:val="24"/>
          <w:szCs w:val="24"/>
          <w:lang w:val="en-US" w:eastAsia="en-AU"/>
        </w:rPr>
      </w:pPr>
    </w:p>
    <w:p w14:paraId="017A9CEE" w14:textId="6300F46C" w:rsidR="00536AA8" w:rsidRPr="009A6BDE" w:rsidRDefault="00536AA8" w:rsidP="00536AA8">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Within the range of available aircraft types</w:t>
      </w:r>
      <w:r w:rsidR="00A76FC8">
        <w:rPr>
          <w:rFonts w:ascii="Times New Roman" w:eastAsia="Times New Roman" w:hAnsi="Times New Roman"/>
          <w:sz w:val="24"/>
          <w:szCs w:val="24"/>
          <w:lang w:eastAsia="en-AU"/>
        </w:rPr>
        <w:t xml:space="preserve"> and models</w:t>
      </w:r>
      <w:r w:rsidRPr="009A6BDE">
        <w:rPr>
          <w:rFonts w:ascii="Times New Roman" w:eastAsia="Times New Roman" w:hAnsi="Times New Roman"/>
          <w:sz w:val="24"/>
          <w:szCs w:val="24"/>
          <w:lang w:eastAsia="en-AU"/>
        </w:rPr>
        <w:t>, some can be grouped together and treated in a common way under Part 61 of CASR. Thus, undertaking training and being assessed to operate one type of aircraft may satisfy the training requirements for a number of other types of aircraft if they have similar characteristics and performance. Also, undertaking a flight review or proficiency check in one type of aircraft may satisfy the flight review or proficiency check requirements for a number of other types of aircraft.</w:t>
      </w:r>
    </w:p>
    <w:p w14:paraId="57E315A0" w14:textId="77777777" w:rsidR="00536AA8" w:rsidRPr="009A6BDE"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62689921" w14:textId="77777777" w:rsidR="00536AA8" w:rsidRPr="009A6BDE" w:rsidRDefault="00536AA8" w:rsidP="00536AA8">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However, many types of aircraft are sufficiently complex or different from other types as to warrant a pilot undertaking type-specific training to be authorised to fly these types. These aircraft are identified as type-rated aircraft.</w:t>
      </w:r>
    </w:p>
    <w:p w14:paraId="61C78278" w14:textId="77777777" w:rsidR="00536AA8" w:rsidRPr="009A6BDE"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3DE51C9F" w14:textId="28D26FB3" w:rsidR="00536AA8" w:rsidRPr="009A6BDE" w:rsidRDefault="00BE2E9F" w:rsidP="00536AA8">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 xml:space="preserve">Before flying </w:t>
      </w:r>
      <w:r>
        <w:rPr>
          <w:rFonts w:ascii="Times New Roman" w:eastAsia="Times New Roman" w:hAnsi="Times New Roman"/>
          <w:sz w:val="24"/>
          <w:szCs w:val="24"/>
          <w:lang w:eastAsia="en-AU"/>
        </w:rPr>
        <w:t>any</w:t>
      </w:r>
      <w:r w:rsidRPr="009A6BDE">
        <w:rPr>
          <w:rFonts w:ascii="Times New Roman" w:eastAsia="Times New Roman" w:hAnsi="Times New Roman"/>
          <w:sz w:val="24"/>
          <w:szCs w:val="24"/>
          <w:lang w:eastAsia="en-AU"/>
        </w:rPr>
        <w:t xml:space="preserve"> aircraft, a pilot must complete appropriate training as required by regulation</w:t>
      </w:r>
      <w:r w:rsidR="00CE71B7">
        <w:rPr>
          <w:rFonts w:ascii="Times New Roman" w:eastAsia="Times New Roman" w:hAnsi="Times New Roman"/>
          <w:sz w:val="24"/>
          <w:szCs w:val="24"/>
          <w:lang w:eastAsia="en-AU"/>
        </w:rPr>
        <w:t> </w:t>
      </w:r>
      <w:r w:rsidRPr="009A6BDE">
        <w:rPr>
          <w:rFonts w:ascii="Times New Roman" w:eastAsia="Times New Roman" w:hAnsi="Times New Roman"/>
          <w:sz w:val="24"/>
          <w:szCs w:val="24"/>
          <w:lang w:eastAsia="en-AU"/>
        </w:rPr>
        <w:t>61.385 of CASR</w:t>
      </w:r>
      <w:r w:rsidR="00536AA8" w:rsidRPr="009A6BDE">
        <w:rPr>
          <w:rFonts w:ascii="Times New Roman" w:eastAsia="Times New Roman" w:hAnsi="Times New Roman"/>
          <w:sz w:val="24"/>
          <w:szCs w:val="24"/>
          <w:lang w:eastAsia="en-AU"/>
        </w:rPr>
        <w:t xml:space="preserve">. Consequently, even if pilots are qualified to fly </w:t>
      </w:r>
      <w:r>
        <w:rPr>
          <w:rFonts w:ascii="Times New Roman" w:eastAsia="Times New Roman" w:hAnsi="Times New Roman"/>
          <w:sz w:val="24"/>
          <w:szCs w:val="24"/>
          <w:lang w:eastAsia="en-AU"/>
        </w:rPr>
        <w:t>an aircraft covered by a</w:t>
      </w:r>
      <w:r w:rsidR="00536AA8" w:rsidRPr="009A6BDE">
        <w:rPr>
          <w:rFonts w:ascii="Times New Roman" w:eastAsia="Times New Roman" w:hAnsi="Times New Roman"/>
          <w:sz w:val="24"/>
          <w:szCs w:val="24"/>
          <w:lang w:eastAsia="en-AU"/>
        </w:rPr>
        <w:t xml:space="preserve"> class rating, before flying a different type within the class rating, pilots must make sure that they are competent to fly the new type</w:t>
      </w:r>
      <w:r w:rsidR="00240FF1">
        <w:rPr>
          <w:rFonts w:ascii="Times New Roman" w:eastAsia="Times New Roman" w:hAnsi="Times New Roman"/>
          <w:sz w:val="24"/>
          <w:szCs w:val="24"/>
          <w:lang w:eastAsia="en-AU"/>
        </w:rPr>
        <w:t xml:space="preserve">, </w:t>
      </w:r>
      <w:r w:rsidR="00536AA8" w:rsidRPr="009A6BDE">
        <w:rPr>
          <w:rFonts w:ascii="Times New Roman" w:eastAsia="Times New Roman" w:hAnsi="Times New Roman"/>
          <w:sz w:val="24"/>
          <w:szCs w:val="24"/>
          <w:lang w:eastAsia="en-AU"/>
        </w:rPr>
        <w:t>which may have different systems, performance and handling characteristics to the type of aircraft they flew when qualifying for the class rating</w:t>
      </w:r>
      <w:r w:rsidR="00240FF1">
        <w:rPr>
          <w:rFonts w:ascii="Times New Roman" w:eastAsia="Times New Roman" w:hAnsi="Times New Roman"/>
          <w:sz w:val="24"/>
          <w:szCs w:val="24"/>
          <w:lang w:eastAsia="en-AU"/>
        </w:rPr>
        <w:t>.</w:t>
      </w:r>
    </w:p>
    <w:p w14:paraId="1987D03D" w14:textId="77777777" w:rsidR="00536AA8" w:rsidRPr="009A6BDE"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0A4C6AC9" w14:textId="782BB6EB" w:rsidR="00536AA8" w:rsidRPr="009A6BDE" w:rsidRDefault="00536AA8" w:rsidP="00536AA8">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Nevertheless, some aircraft that are designated as type-rated aircraft are sufficiently similar in their characteristics to other aircraft covered by the relevant class rating as to warrant recognition of ongoing competency checks (flight reviews) done in the type</w:t>
      </w:r>
      <w:r w:rsidR="00D540D8">
        <w:rPr>
          <w:rFonts w:ascii="Times New Roman" w:eastAsia="Times New Roman" w:hAnsi="Times New Roman"/>
          <w:sz w:val="24"/>
          <w:szCs w:val="24"/>
          <w:lang w:eastAsia="en-AU"/>
        </w:rPr>
        <w:t>-</w:t>
      </w:r>
      <w:r w:rsidRPr="009A6BDE">
        <w:rPr>
          <w:rFonts w:ascii="Times New Roman" w:eastAsia="Times New Roman" w:hAnsi="Times New Roman"/>
          <w:sz w:val="24"/>
          <w:szCs w:val="24"/>
          <w:lang w:eastAsia="en-AU"/>
        </w:rPr>
        <w:t>rated aircraft for the purposes of the class rating flight review.</w:t>
      </w:r>
    </w:p>
    <w:p w14:paraId="30A96475" w14:textId="77777777" w:rsidR="00536AA8" w:rsidRPr="009A6BDE"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6D7FA242" w14:textId="77777777" w:rsidR="00536AA8" w:rsidRPr="009A6BDE" w:rsidRDefault="00536AA8" w:rsidP="00536AA8">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 xml:space="preserve">There will be aircraft that have been included within a class, although they are sufficiently complex or have performance characteristics that warrant initial type-specific training and a flight review. Once the pilot has completed that initial type-specific training and the flight </w:t>
      </w:r>
      <w:r w:rsidRPr="009A6BDE">
        <w:rPr>
          <w:rFonts w:ascii="Times New Roman" w:eastAsia="Times New Roman" w:hAnsi="Times New Roman"/>
          <w:sz w:val="24"/>
          <w:szCs w:val="24"/>
          <w:lang w:eastAsia="en-AU"/>
        </w:rPr>
        <w:lastRenderedPageBreak/>
        <w:t>review, the continued competency of the pilot to operate such aircraft in the future can be demonstrated in any aircraft covered by the class rating.</w:t>
      </w:r>
    </w:p>
    <w:p w14:paraId="5480C24D" w14:textId="77777777" w:rsidR="00536AA8" w:rsidRPr="009A6BDE"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6AAAD56B" w14:textId="77777777" w:rsidR="00536AA8" w:rsidRDefault="00536AA8" w:rsidP="00536AA8">
      <w:pPr>
        <w:shd w:val="clear" w:color="auto" w:fill="FFFFFF"/>
        <w:autoSpaceDN w:val="0"/>
        <w:spacing w:after="0" w:line="240" w:lineRule="auto"/>
        <w:rPr>
          <w:rFonts w:ascii="Times New Roman" w:eastAsia="Times New Roman" w:hAnsi="Times New Roman"/>
          <w:sz w:val="24"/>
          <w:szCs w:val="24"/>
          <w:lang w:eastAsia="en-AU"/>
        </w:rPr>
      </w:pPr>
      <w:r w:rsidRPr="009A6BDE">
        <w:rPr>
          <w:rFonts w:ascii="Times New Roman" w:eastAsia="Times New Roman" w:hAnsi="Times New Roman"/>
          <w:sz w:val="24"/>
          <w:szCs w:val="24"/>
          <w:lang w:eastAsia="en-AU"/>
        </w:rPr>
        <w:t>Several regulations in Part 61 of CASR provide for a legislative instrument to prescribe the types of aircraft for which some of the concessions mentioned above apply</w:t>
      </w:r>
      <w:r>
        <w:rPr>
          <w:rFonts w:ascii="Times New Roman" w:eastAsia="Times New Roman" w:hAnsi="Times New Roman"/>
          <w:sz w:val="24"/>
          <w:szCs w:val="24"/>
          <w:lang w:eastAsia="en-AU"/>
        </w:rPr>
        <w:t>.</w:t>
      </w:r>
    </w:p>
    <w:p w14:paraId="05735871" w14:textId="77777777" w:rsidR="00536AA8"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712B8DB7" w14:textId="7801EE51" w:rsidR="00536AA8" w:rsidRPr="001B3698" w:rsidRDefault="009414C3" w:rsidP="00536AA8">
      <w:pPr>
        <w:shd w:val="clear" w:color="auto" w:fill="FFFFFF"/>
        <w:autoSpaceDN w:val="0"/>
        <w:spacing w:after="0" w:line="240" w:lineRule="auto"/>
        <w:rPr>
          <w:rFonts w:ascii="Times New Roman" w:eastAsia="Times New Roman" w:hAnsi="Times New Roman"/>
          <w:sz w:val="24"/>
          <w:szCs w:val="24"/>
          <w:u w:val="single"/>
          <w:lang w:eastAsia="en-AU"/>
        </w:rPr>
      </w:pPr>
      <w:r w:rsidRPr="001B3698">
        <w:rPr>
          <w:rFonts w:ascii="Times New Roman" w:eastAsia="Times New Roman" w:hAnsi="Times New Roman"/>
          <w:sz w:val="24"/>
          <w:szCs w:val="24"/>
          <w:u w:val="single"/>
          <w:lang w:eastAsia="en-AU"/>
        </w:rPr>
        <w:t>The principal instrument</w:t>
      </w:r>
    </w:p>
    <w:p w14:paraId="6F461673" w14:textId="0ED0A768" w:rsidR="00536AA8" w:rsidRPr="001B3698" w:rsidRDefault="00536AA8" w:rsidP="0075499D">
      <w:pPr>
        <w:shd w:val="clear" w:color="auto" w:fill="FFFFFF"/>
        <w:autoSpaceDN w:val="0"/>
        <w:spacing w:after="0" w:line="240" w:lineRule="auto"/>
        <w:rPr>
          <w:rFonts w:ascii="Times New Roman" w:eastAsia="Times New Roman" w:hAnsi="Times New Roman"/>
          <w:i/>
          <w:iCs/>
          <w:sz w:val="24"/>
          <w:szCs w:val="24"/>
          <w:lang w:eastAsia="en-AU"/>
        </w:rPr>
      </w:pPr>
      <w:r w:rsidRPr="001B3698">
        <w:rPr>
          <w:rFonts w:ascii="Times New Roman" w:eastAsia="Times New Roman" w:hAnsi="Times New Roman"/>
          <w:sz w:val="24"/>
          <w:szCs w:val="24"/>
          <w:lang w:eastAsia="en-AU"/>
        </w:rPr>
        <w:t xml:space="preserve">The principal instrument commenced on 12 April 2023 and repealed and replaced </w:t>
      </w:r>
      <w:r w:rsidR="002E7BF8" w:rsidRPr="001B3698">
        <w:rPr>
          <w:rFonts w:ascii="Times New Roman" w:eastAsia="Times New Roman" w:hAnsi="Times New Roman"/>
          <w:sz w:val="24"/>
          <w:szCs w:val="24"/>
          <w:lang w:eastAsia="en-AU"/>
        </w:rPr>
        <w:t xml:space="preserve">the </w:t>
      </w:r>
      <w:r w:rsidR="002E7BF8" w:rsidRPr="001B3698">
        <w:rPr>
          <w:rFonts w:ascii="Times New Roman" w:eastAsia="Times New Roman" w:hAnsi="Times New Roman"/>
          <w:i/>
          <w:iCs/>
          <w:sz w:val="24"/>
          <w:szCs w:val="24"/>
          <w:lang w:eastAsia="en-AU"/>
        </w:rPr>
        <w:t>Prescription of Aircraft and Ratings</w:t>
      </w:r>
      <w:r w:rsidR="0057090F">
        <w:rPr>
          <w:rFonts w:ascii="Times New Roman" w:eastAsia="Times New Roman" w:hAnsi="Times New Roman"/>
          <w:i/>
          <w:iCs/>
          <w:sz w:val="24"/>
          <w:szCs w:val="24"/>
          <w:lang w:eastAsia="en-AU"/>
        </w:rPr>
        <w:t> </w:t>
      </w:r>
      <w:r w:rsidR="002E7BF8" w:rsidRPr="001B3698">
        <w:rPr>
          <w:rFonts w:ascii="Times New Roman" w:eastAsia="Times New Roman" w:hAnsi="Times New Roman"/>
          <w:i/>
          <w:iCs/>
          <w:sz w:val="24"/>
          <w:szCs w:val="24"/>
          <w:lang w:eastAsia="en-AU"/>
        </w:rPr>
        <w:t>—</w:t>
      </w:r>
      <w:r w:rsidR="0057090F">
        <w:rPr>
          <w:rFonts w:ascii="Times New Roman" w:eastAsia="Times New Roman" w:hAnsi="Times New Roman"/>
          <w:i/>
          <w:iCs/>
          <w:sz w:val="24"/>
          <w:szCs w:val="24"/>
          <w:lang w:eastAsia="en-AU"/>
        </w:rPr>
        <w:t xml:space="preserve"> </w:t>
      </w:r>
      <w:r w:rsidR="002E7BF8" w:rsidRPr="001B3698">
        <w:rPr>
          <w:rFonts w:ascii="Times New Roman" w:eastAsia="Times New Roman" w:hAnsi="Times New Roman"/>
          <w:i/>
          <w:iCs/>
          <w:sz w:val="24"/>
          <w:szCs w:val="24"/>
          <w:lang w:eastAsia="en-AU"/>
        </w:rPr>
        <w:t xml:space="preserve">CASR Part 61 (Edition 8) Instrument </w:t>
      </w:r>
      <w:r w:rsidR="002A1EE9" w:rsidRPr="004A6022">
        <w:rPr>
          <w:rFonts w:ascii="Times New Roman" w:eastAsia="Times New Roman" w:hAnsi="Times New Roman"/>
          <w:i/>
          <w:iCs/>
          <w:sz w:val="24"/>
          <w:szCs w:val="24"/>
          <w:lang w:eastAsia="en-AU"/>
        </w:rPr>
        <w:t>2021</w:t>
      </w:r>
      <w:r w:rsidR="002A1EE9" w:rsidRPr="001B3698">
        <w:rPr>
          <w:rFonts w:ascii="Times New Roman" w:eastAsia="Times New Roman" w:hAnsi="Times New Roman"/>
          <w:sz w:val="24"/>
          <w:szCs w:val="24"/>
          <w:lang w:eastAsia="en-AU"/>
        </w:rPr>
        <w:t xml:space="preserve"> (</w:t>
      </w:r>
      <w:r w:rsidR="002A1EE9" w:rsidRPr="001B3698">
        <w:rPr>
          <w:rFonts w:ascii="Times New Roman" w:eastAsia="Times New Roman" w:hAnsi="Times New Roman"/>
          <w:b/>
          <w:bCs/>
          <w:i/>
          <w:iCs/>
          <w:sz w:val="24"/>
          <w:szCs w:val="24"/>
          <w:lang w:eastAsia="en-AU"/>
        </w:rPr>
        <w:t>Edition</w:t>
      </w:r>
      <w:r w:rsidR="0057090F">
        <w:rPr>
          <w:rFonts w:ascii="Times New Roman" w:eastAsia="Times New Roman" w:hAnsi="Times New Roman"/>
          <w:b/>
          <w:bCs/>
          <w:i/>
          <w:iCs/>
          <w:sz w:val="24"/>
          <w:szCs w:val="24"/>
          <w:lang w:eastAsia="en-AU"/>
        </w:rPr>
        <w:t> </w:t>
      </w:r>
      <w:r w:rsidR="002A1EE9" w:rsidRPr="001B3698">
        <w:rPr>
          <w:rFonts w:ascii="Times New Roman" w:eastAsia="Times New Roman" w:hAnsi="Times New Roman"/>
          <w:b/>
          <w:bCs/>
          <w:i/>
          <w:iCs/>
          <w:sz w:val="24"/>
          <w:szCs w:val="24"/>
          <w:lang w:eastAsia="en-AU"/>
        </w:rPr>
        <w:t>8</w:t>
      </w:r>
      <w:r w:rsidR="002A1EE9" w:rsidRPr="001B3698">
        <w:rPr>
          <w:rFonts w:ascii="Times New Roman" w:eastAsia="Times New Roman" w:hAnsi="Times New Roman"/>
          <w:sz w:val="24"/>
          <w:szCs w:val="24"/>
          <w:lang w:eastAsia="en-AU"/>
        </w:rPr>
        <w:t>).</w:t>
      </w:r>
    </w:p>
    <w:p w14:paraId="7669389F" w14:textId="77777777" w:rsidR="00536AA8" w:rsidRPr="004A6022" w:rsidRDefault="00536AA8" w:rsidP="004A6022">
      <w:pPr>
        <w:shd w:val="clear" w:color="auto" w:fill="FFFFFF"/>
        <w:autoSpaceDN w:val="0"/>
        <w:spacing w:after="0" w:line="240" w:lineRule="auto"/>
        <w:rPr>
          <w:rFonts w:ascii="Times New Roman" w:eastAsia="Times New Roman" w:hAnsi="Times New Roman"/>
          <w:sz w:val="24"/>
          <w:szCs w:val="24"/>
          <w:highlight w:val="yellow"/>
          <w:lang w:eastAsia="en-AU"/>
        </w:rPr>
      </w:pPr>
    </w:p>
    <w:p w14:paraId="3DAE1363" w14:textId="77777777" w:rsidR="00536AA8" w:rsidRPr="00486886" w:rsidRDefault="00536AA8" w:rsidP="00536AA8">
      <w:pPr>
        <w:shd w:val="clear" w:color="auto" w:fill="FFFFFF"/>
        <w:autoSpaceDN w:val="0"/>
        <w:spacing w:after="0" w:line="240" w:lineRule="auto"/>
        <w:rPr>
          <w:rFonts w:ascii="Times New Roman" w:eastAsia="Times New Roman" w:hAnsi="Times New Roman"/>
          <w:sz w:val="24"/>
          <w:szCs w:val="24"/>
          <w:lang w:eastAsia="en-AU"/>
        </w:rPr>
      </w:pPr>
      <w:r w:rsidRPr="00486886">
        <w:rPr>
          <w:rFonts w:ascii="Times New Roman" w:eastAsia="Times New Roman" w:hAnsi="Times New Roman"/>
          <w:sz w:val="24"/>
          <w:szCs w:val="24"/>
          <w:lang w:eastAsia="en-AU"/>
        </w:rPr>
        <w:t>Schedule 6 of the principal instrument, “S</w:t>
      </w:r>
      <w:r w:rsidRPr="00486886">
        <w:rPr>
          <w:rFonts w:ascii="Times New Roman" w:hAnsi="Times New Roman"/>
          <w:sz w:val="24"/>
          <w:szCs w:val="24"/>
        </w:rPr>
        <w:t>ingle-pilot type-rated aeroplanes, type ratings, variants and differences training”, is</w:t>
      </w:r>
      <w:r w:rsidRPr="00486886">
        <w:rPr>
          <w:rFonts w:ascii="Times New Roman" w:eastAsia="Times New Roman" w:hAnsi="Times New Roman"/>
          <w:sz w:val="24"/>
          <w:szCs w:val="24"/>
          <w:lang w:eastAsia="en-AU"/>
        </w:rPr>
        <w:t xml:space="preserve"> made for the purposes of sections 13, 15, 17 and 19 in the principal instrument, and sets out models and variants of type ratings, and whether differences training is required.</w:t>
      </w:r>
    </w:p>
    <w:p w14:paraId="5A2A9EE5" w14:textId="77777777" w:rsidR="00536AA8" w:rsidRPr="00486886"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301EA08B" w14:textId="1091657D" w:rsidR="00536AA8" w:rsidRPr="00486886" w:rsidRDefault="00536AA8" w:rsidP="00536AA8">
      <w:pPr>
        <w:shd w:val="clear" w:color="auto" w:fill="FFFFFF"/>
        <w:autoSpaceDN w:val="0"/>
        <w:spacing w:after="0" w:line="240" w:lineRule="auto"/>
        <w:ind w:right="-619"/>
        <w:rPr>
          <w:rFonts w:ascii="Times New (W1)" w:eastAsia="Times New Roman" w:hAnsi="Times New (W1)"/>
          <w:sz w:val="24"/>
          <w:szCs w:val="24"/>
          <w:lang w:val="en-US" w:eastAsia="en-AU"/>
        </w:rPr>
      </w:pPr>
      <w:r w:rsidRPr="00486886">
        <w:rPr>
          <w:rFonts w:ascii="Times New Roman" w:eastAsia="Times New Roman" w:hAnsi="Times New Roman"/>
          <w:sz w:val="24"/>
          <w:szCs w:val="24"/>
          <w:lang w:eastAsia="en-AU"/>
        </w:rPr>
        <w:t xml:space="preserve">Section 13 prescribes </w:t>
      </w:r>
      <w:r w:rsidR="00412BD6" w:rsidRPr="00486886">
        <w:rPr>
          <w:rFonts w:ascii="Times New Roman" w:eastAsia="Times New Roman" w:hAnsi="Times New Roman"/>
          <w:sz w:val="24"/>
          <w:szCs w:val="24"/>
          <w:lang w:eastAsia="en-AU"/>
        </w:rPr>
        <w:t xml:space="preserve">the aeroplanes for which </w:t>
      </w:r>
      <w:r w:rsidRPr="00486886">
        <w:rPr>
          <w:rFonts w:ascii="Times New Roman" w:eastAsia="Times New Roman" w:hAnsi="Times New Roman"/>
          <w:sz w:val="24"/>
          <w:szCs w:val="24"/>
          <w:lang w:eastAsia="en-AU"/>
        </w:rPr>
        <w:t xml:space="preserve">single-pilot type ratings </w:t>
      </w:r>
      <w:r w:rsidR="00412BD6" w:rsidRPr="00486886">
        <w:rPr>
          <w:rFonts w:ascii="Times New Roman" w:eastAsia="Times New Roman" w:hAnsi="Times New Roman"/>
          <w:sz w:val="24"/>
          <w:szCs w:val="24"/>
          <w:lang w:eastAsia="en-AU"/>
        </w:rPr>
        <w:t>are re</w:t>
      </w:r>
      <w:r w:rsidR="00DD0546" w:rsidRPr="00486886">
        <w:rPr>
          <w:rFonts w:ascii="Times New Roman" w:eastAsia="Times New Roman" w:hAnsi="Times New Roman"/>
          <w:sz w:val="24"/>
          <w:szCs w:val="24"/>
          <w:lang w:eastAsia="en-AU"/>
        </w:rPr>
        <w:t>quired</w:t>
      </w:r>
      <w:r w:rsidRPr="00486886">
        <w:rPr>
          <w:rFonts w:ascii="Times New Roman" w:eastAsia="Times New Roman" w:hAnsi="Times New Roman"/>
          <w:sz w:val="24"/>
          <w:szCs w:val="24"/>
          <w:lang w:eastAsia="en-AU"/>
        </w:rPr>
        <w:t xml:space="preserve"> under paragraph 61.060(1)(a) of CASR.</w:t>
      </w:r>
    </w:p>
    <w:p w14:paraId="2201B6CF" w14:textId="77777777" w:rsidR="00536AA8" w:rsidRPr="00486886"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36CEF386" w14:textId="77777777" w:rsidR="00536AA8" w:rsidRPr="00486886" w:rsidRDefault="00536AA8" w:rsidP="00536AA8">
      <w:pPr>
        <w:shd w:val="clear" w:color="auto" w:fill="FFFFFF"/>
        <w:autoSpaceDN w:val="0"/>
        <w:spacing w:after="0" w:line="240" w:lineRule="auto"/>
        <w:ind w:right="-1044"/>
        <w:rPr>
          <w:rFonts w:ascii="Times New (W1)" w:eastAsia="Times New Roman" w:hAnsi="Times New (W1)"/>
          <w:sz w:val="24"/>
          <w:szCs w:val="24"/>
          <w:lang w:val="en-US" w:eastAsia="en-AU"/>
        </w:rPr>
      </w:pPr>
      <w:r w:rsidRPr="00486886">
        <w:rPr>
          <w:rFonts w:ascii="Times New Roman" w:eastAsia="Times New Roman" w:hAnsi="Times New Roman"/>
          <w:sz w:val="24"/>
          <w:szCs w:val="24"/>
          <w:lang w:eastAsia="en-AU"/>
        </w:rPr>
        <w:t>Section</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15</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prescribes</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type</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ratings</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for</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single-pilot</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aeroplanes</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under</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subparagraph 61.060(1)(b)(i)</w:t>
      </w:r>
      <w:r w:rsidRPr="00486886">
        <w:rPr>
          <w:rFonts w:ascii="Times New Roman" w:eastAsia="Times New Roman" w:hAnsi="Times New Roman"/>
          <w:sz w:val="18"/>
          <w:szCs w:val="18"/>
          <w:lang w:eastAsia="en-AU"/>
        </w:rPr>
        <w:t xml:space="preserve"> </w:t>
      </w:r>
      <w:r w:rsidRPr="00486886">
        <w:rPr>
          <w:rFonts w:ascii="Times New Roman" w:eastAsia="Times New Roman" w:hAnsi="Times New Roman"/>
          <w:sz w:val="24"/>
          <w:szCs w:val="24"/>
          <w:lang w:eastAsia="en-AU"/>
        </w:rPr>
        <w:t>of CASR.</w:t>
      </w:r>
    </w:p>
    <w:p w14:paraId="3C612ABB" w14:textId="77777777" w:rsidR="00536AA8" w:rsidRPr="00486886"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0759B476" w14:textId="25E46ACE" w:rsidR="00A95B09" w:rsidRPr="00486886" w:rsidRDefault="00A95B09" w:rsidP="00A95B09">
      <w:pPr>
        <w:shd w:val="clear" w:color="auto" w:fill="FFFFFF"/>
        <w:autoSpaceDN w:val="0"/>
        <w:spacing w:after="0" w:line="240" w:lineRule="auto"/>
        <w:rPr>
          <w:rFonts w:ascii="Times New Roman" w:eastAsia="Times New Roman" w:hAnsi="Times New Roman"/>
          <w:sz w:val="24"/>
          <w:szCs w:val="24"/>
          <w:lang w:eastAsia="en-AU"/>
        </w:rPr>
      </w:pPr>
      <w:r w:rsidRPr="00486886">
        <w:rPr>
          <w:rFonts w:ascii="Times New Roman" w:eastAsia="Times New Roman" w:hAnsi="Times New Roman"/>
          <w:sz w:val="24"/>
          <w:szCs w:val="24"/>
          <w:lang w:eastAsia="en-AU"/>
        </w:rPr>
        <w:t>Aircraft type</w:t>
      </w:r>
      <w:r w:rsidR="005C060F">
        <w:rPr>
          <w:rFonts w:ascii="Times New Roman" w:eastAsia="Times New Roman" w:hAnsi="Times New Roman"/>
          <w:sz w:val="24"/>
          <w:szCs w:val="24"/>
          <w:lang w:eastAsia="en-AU"/>
        </w:rPr>
        <w:t xml:space="preserve"> ratings</w:t>
      </w:r>
      <w:r w:rsidRPr="00486886">
        <w:rPr>
          <w:rFonts w:ascii="Times New Roman" w:eastAsia="Times New Roman" w:hAnsi="Times New Roman"/>
          <w:sz w:val="24"/>
          <w:szCs w:val="24"/>
          <w:lang w:eastAsia="en-AU"/>
        </w:rPr>
        <w:t xml:space="preserve"> can</w:t>
      </w:r>
      <w:r w:rsidR="005C060F">
        <w:rPr>
          <w:rFonts w:ascii="Times New Roman" w:eastAsia="Times New Roman" w:hAnsi="Times New Roman"/>
          <w:sz w:val="24"/>
          <w:szCs w:val="24"/>
          <w:lang w:eastAsia="en-AU"/>
        </w:rPr>
        <w:t xml:space="preserve"> include a number of </w:t>
      </w:r>
      <w:r w:rsidR="00FE7648">
        <w:rPr>
          <w:rFonts w:ascii="Times New Roman" w:eastAsia="Times New Roman" w:hAnsi="Times New Roman"/>
          <w:sz w:val="24"/>
          <w:szCs w:val="24"/>
          <w:lang w:eastAsia="en-AU"/>
        </w:rPr>
        <w:t>models or</w:t>
      </w:r>
      <w:r w:rsidRPr="00486886">
        <w:rPr>
          <w:rFonts w:ascii="Times New Roman" w:eastAsia="Times New Roman" w:hAnsi="Times New Roman"/>
          <w:sz w:val="24"/>
          <w:szCs w:val="24"/>
          <w:lang w:eastAsia="en-AU"/>
        </w:rPr>
        <w:t xml:space="preserve"> variants. In some cases,</w:t>
      </w:r>
      <w:r w:rsidR="0049199C">
        <w:rPr>
          <w:rFonts w:ascii="Times New Roman" w:eastAsia="Times New Roman" w:hAnsi="Times New Roman"/>
          <w:sz w:val="24"/>
          <w:szCs w:val="24"/>
          <w:lang w:eastAsia="en-AU"/>
        </w:rPr>
        <w:t xml:space="preserve"> differences between</w:t>
      </w:r>
      <w:r w:rsidRPr="00486886">
        <w:rPr>
          <w:rFonts w:ascii="Times New Roman" w:eastAsia="Times New Roman" w:hAnsi="Times New Roman"/>
          <w:sz w:val="24"/>
          <w:szCs w:val="24"/>
          <w:lang w:eastAsia="en-AU"/>
        </w:rPr>
        <w:t xml:space="preserve"> the variant</w:t>
      </w:r>
      <w:r w:rsidR="0049199C">
        <w:rPr>
          <w:rFonts w:ascii="Times New Roman" w:eastAsia="Times New Roman" w:hAnsi="Times New Roman"/>
          <w:sz w:val="24"/>
          <w:szCs w:val="24"/>
          <w:lang w:eastAsia="en-AU"/>
        </w:rPr>
        <w:t>s</w:t>
      </w:r>
      <w:r w:rsidRPr="00486886">
        <w:rPr>
          <w:rFonts w:ascii="Times New Roman" w:eastAsia="Times New Roman" w:hAnsi="Times New Roman"/>
          <w:sz w:val="24"/>
          <w:szCs w:val="24"/>
          <w:lang w:eastAsia="en-AU"/>
        </w:rPr>
        <w:t xml:space="preserve"> are such that additional training of the pilots is warranted to enable them to pilot these variants of the original aircraft type.</w:t>
      </w:r>
    </w:p>
    <w:p w14:paraId="176CCD50" w14:textId="77777777" w:rsidR="00A95B09" w:rsidRPr="00486886" w:rsidRDefault="00A95B09" w:rsidP="00A95B09">
      <w:pPr>
        <w:shd w:val="clear" w:color="auto" w:fill="FFFFFF"/>
        <w:autoSpaceDN w:val="0"/>
        <w:spacing w:after="0" w:line="240" w:lineRule="auto"/>
        <w:rPr>
          <w:rFonts w:ascii="Times New Roman" w:eastAsia="Times New Roman" w:hAnsi="Times New Roman"/>
          <w:sz w:val="24"/>
          <w:szCs w:val="24"/>
          <w:lang w:eastAsia="en-AU"/>
        </w:rPr>
      </w:pPr>
    </w:p>
    <w:p w14:paraId="73951212" w14:textId="77777777" w:rsidR="00536AA8" w:rsidRPr="00486886" w:rsidRDefault="00536AA8" w:rsidP="00536AA8">
      <w:pPr>
        <w:shd w:val="clear" w:color="auto" w:fill="FFFFFF"/>
        <w:autoSpaceDN w:val="0"/>
        <w:spacing w:after="0" w:line="240" w:lineRule="auto"/>
        <w:ind w:right="-993"/>
        <w:rPr>
          <w:rFonts w:ascii="Times New (W1)" w:eastAsia="Times New Roman" w:hAnsi="Times New (W1)"/>
          <w:sz w:val="24"/>
          <w:szCs w:val="24"/>
          <w:lang w:val="en-US" w:eastAsia="en-AU"/>
        </w:rPr>
      </w:pPr>
      <w:r w:rsidRPr="00486886">
        <w:rPr>
          <w:rFonts w:ascii="Times New Roman" w:eastAsia="Times New Roman" w:hAnsi="Times New Roman"/>
          <w:sz w:val="24"/>
          <w:szCs w:val="24"/>
          <w:lang w:eastAsia="en-AU"/>
        </w:rPr>
        <w:t>Section 17 prescribes variants of single-pilot aeroplane models that still have the same type rating for subparagraph 61.060(1)(b)(ii) of CASR.</w:t>
      </w:r>
    </w:p>
    <w:p w14:paraId="38E33E05" w14:textId="77777777" w:rsidR="00536AA8" w:rsidRPr="00486886"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00CF0B94" w14:textId="77777777" w:rsidR="00536AA8" w:rsidRPr="009A6BDE" w:rsidRDefault="00536AA8" w:rsidP="00FC4ACB">
      <w:pPr>
        <w:shd w:val="clear" w:color="auto" w:fill="FFFFFF"/>
        <w:autoSpaceDN w:val="0"/>
        <w:spacing w:after="0" w:line="240" w:lineRule="auto"/>
        <w:ind w:right="-142"/>
        <w:rPr>
          <w:rFonts w:ascii="Times New (W1)" w:eastAsia="Times New Roman" w:hAnsi="Times New (W1)"/>
          <w:sz w:val="24"/>
          <w:szCs w:val="24"/>
          <w:lang w:val="en-US" w:eastAsia="en-AU"/>
        </w:rPr>
      </w:pPr>
      <w:r w:rsidRPr="00486886">
        <w:rPr>
          <w:rFonts w:ascii="Times New Roman" w:eastAsia="Times New Roman" w:hAnsi="Times New Roman"/>
          <w:sz w:val="24"/>
          <w:szCs w:val="24"/>
          <w:lang w:eastAsia="en-AU"/>
        </w:rPr>
        <w:t>Section 19 prescribes, for subparagraph 61.060(1)(b)(iii) of CASR, differences training that is required for a person to exercise the privileges of a single-pilot aeroplane rating in a variant that is different from the variant for which the person first received the type rating.</w:t>
      </w:r>
    </w:p>
    <w:p w14:paraId="21FBE45D" w14:textId="77777777" w:rsidR="00536AA8" w:rsidRPr="009A6BDE" w:rsidRDefault="00536AA8" w:rsidP="004A6022">
      <w:pPr>
        <w:shd w:val="clear" w:color="auto" w:fill="FFFFFF"/>
        <w:autoSpaceDN w:val="0"/>
        <w:spacing w:after="0" w:line="240" w:lineRule="auto"/>
        <w:jc w:val="both"/>
        <w:rPr>
          <w:rFonts w:ascii="Times New Roman" w:eastAsia="Times New Roman" w:hAnsi="Times New Roman"/>
          <w:sz w:val="24"/>
          <w:szCs w:val="24"/>
          <w:lang w:val="en-US" w:eastAsia="en-AU"/>
        </w:rPr>
      </w:pPr>
    </w:p>
    <w:p w14:paraId="57749515" w14:textId="77777777" w:rsidR="00536AA8" w:rsidRPr="009A6BDE" w:rsidRDefault="00536AA8" w:rsidP="00536AA8">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sz w:val="24"/>
          <w:szCs w:val="24"/>
          <w:lang w:eastAsia="en-AU"/>
        </w:rPr>
        <w:t>Aircraft referred to by regulation 61.060 are aircraft that may be operated by 1 pilot and require initial and ongoing type-specific training and competency checking. These aircraft are sufficiently complex, or their performance or handling characteristics are such, that additional training of the pilots is warranted to enable them to pilot these aircraft safely.</w:t>
      </w:r>
    </w:p>
    <w:p w14:paraId="2E882F0B" w14:textId="77777777" w:rsidR="00536AA8" w:rsidRPr="009A6BDE" w:rsidRDefault="00536AA8" w:rsidP="00536AA8">
      <w:pPr>
        <w:shd w:val="clear" w:color="auto" w:fill="FFFFFF"/>
        <w:autoSpaceDN w:val="0"/>
        <w:spacing w:after="0" w:line="240" w:lineRule="auto"/>
        <w:rPr>
          <w:rFonts w:ascii="Times New Roman" w:eastAsia="Times New Roman" w:hAnsi="Times New Roman"/>
          <w:sz w:val="24"/>
          <w:szCs w:val="24"/>
          <w:lang w:eastAsia="en-AU"/>
        </w:rPr>
      </w:pPr>
    </w:p>
    <w:p w14:paraId="4AECD2FB" w14:textId="4DF72924" w:rsidR="00A204D5" w:rsidRPr="00486886" w:rsidRDefault="00A204D5" w:rsidP="000F03AA">
      <w:pPr>
        <w:shd w:val="clear" w:color="auto" w:fill="FFFFFF"/>
        <w:autoSpaceDN w:val="0"/>
        <w:spacing w:after="0" w:line="240" w:lineRule="auto"/>
        <w:rPr>
          <w:rFonts w:ascii="Times New Roman" w:eastAsia="Times New Roman" w:hAnsi="Times New Roman"/>
          <w:b/>
          <w:bCs/>
          <w:sz w:val="24"/>
          <w:szCs w:val="24"/>
          <w:lang w:eastAsia="en-AU"/>
        </w:rPr>
      </w:pPr>
      <w:r w:rsidRPr="00486886">
        <w:rPr>
          <w:rFonts w:ascii="Times New Roman" w:eastAsia="Times New Roman" w:hAnsi="Times New Roman"/>
          <w:b/>
          <w:bCs/>
          <w:sz w:val="24"/>
          <w:szCs w:val="24"/>
          <w:lang w:eastAsia="en-AU"/>
        </w:rPr>
        <w:t>Overview</w:t>
      </w:r>
    </w:p>
    <w:p w14:paraId="38A96F71" w14:textId="52218EB8" w:rsidR="00A204D5" w:rsidRPr="00FF393A" w:rsidRDefault="004A3E1E" w:rsidP="004A6022">
      <w:pPr>
        <w:shd w:val="clear" w:color="auto" w:fill="FFFFFF"/>
        <w:autoSpaceDN w:val="0"/>
        <w:spacing w:after="0" w:line="240" w:lineRule="auto"/>
        <w:rPr>
          <w:rFonts w:ascii="Times New Roman" w:eastAsia="Times New Roman" w:hAnsi="Times New Roman"/>
          <w:sz w:val="24"/>
          <w:szCs w:val="24"/>
          <w:lang w:eastAsia="en-AU"/>
        </w:rPr>
      </w:pPr>
      <w:r w:rsidRPr="00486886">
        <w:rPr>
          <w:rFonts w:ascii="Times New Roman" w:eastAsia="Times New Roman" w:hAnsi="Times New Roman"/>
          <w:sz w:val="24"/>
          <w:szCs w:val="24"/>
          <w:lang w:eastAsia="en-AU"/>
        </w:rPr>
        <w:t>As mentioned, t</w:t>
      </w:r>
      <w:r w:rsidR="00BA044C" w:rsidRPr="00486886">
        <w:rPr>
          <w:rFonts w:ascii="Times New Roman" w:eastAsia="Times New Roman" w:hAnsi="Times New Roman"/>
          <w:sz w:val="24"/>
          <w:szCs w:val="24"/>
          <w:lang w:eastAsia="en-AU"/>
        </w:rPr>
        <w:t>he</w:t>
      </w:r>
      <w:r w:rsidR="00A204D5" w:rsidRPr="00486886">
        <w:rPr>
          <w:rFonts w:ascii="Times New Roman" w:eastAsia="Times New Roman" w:hAnsi="Times New Roman"/>
          <w:sz w:val="24"/>
          <w:szCs w:val="24"/>
          <w:lang w:eastAsia="en-AU"/>
        </w:rPr>
        <w:t xml:space="preserve"> principal instrument </w:t>
      </w:r>
      <w:r w:rsidR="00FF393A" w:rsidRPr="00486886">
        <w:rPr>
          <w:rFonts w:ascii="Times New Roman" w:eastAsia="Times New Roman" w:hAnsi="Times New Roman"/>
          <w:sz w:val="24"/>
          <w:szCs w:val="24"/>
          <w:lang w:eastAsia="en-AU"/>
        </w:rPr>
        <w:t xml:space="preserve">repealed and replaced </w:t>
      </w:r>
      <w:r w:rsidR="003841C9" w:rsidRPr="00486886">
        <w:rPr>
          <w:rFonts w:ascii="Times New Roman" w:eastAsia="Times New Roman" w:hAnsi="Times New Roman"/>
          <w:sz w:val="24"/>
          <w:szCs w:val="24"/>
          <w:lang w:eastAsia="en-AU"/>
        </w:rPr>
        <w:t>Edition 8. This had the unintended result o</w:t>
      </w:r>
      <w:r w:rsidR="00A204D5" w:rsidRPr="00486886">
        <w:rPr>
          <w:rFonts w:ascii="Times New Roman" w:eastAsia="Times New Roman" w:hAnsi="Times New Roman"/>
          <w:sz w:val="24"/>
          <w:szCs w:val="24"/>
          <w:lang w:eastAsia="en-AU"/>
        </w:rPr>
        <w:t>f altering the structure of the aeroplane models and variants (relating to type rating “</w:t>
      </w:r>
      <w:r w:rsidR="00152D65" w:rsidRPr="00486886">
        <w:rPr>
          <w:rFonts w:ascii="Times New Roman" w:eastAsia="Times New Roman" w:hAnsi="Times New Roman"/>
          <w:sz w:val="24"/>
          <w:szCs w:val="24"/>
          <w:lang w:eastAsia="en-AU"/>
        </w:rPr>
        <w:t>C</w:t>
      </w:r>
      <w:r w:rsidR="00A204D5" w:rsidRPr="00486886">
        <w:rPr>
          <w:rFonts w:ascii="Times New Roman" w:eastAsia="Times New Roman" w:hAnsi="Times New Roman"/>
          <w:sz w:val="24"/>
          <w:szCs w:val="24"/>
          <w:lang w:eastAsia="en-AU"/>
        </w:rPr>
        <w:t>525(S</w:t>
      </w:r>
      <w:r w:rsidR="00D419D5" w:rsidRPr="00486886">
        <w:rPr>
          <w:rFonts w:ascii="Times New Roman" w:eastAsia="Times New Roman" w:hAnsi="Times New Roman"/>
          <w:sz w:val="24"/>
          <w:szCs w:val="24"/>
          <w:lang w:eastAsia="en-AU"/>
        </w:rPr>
        <w:t>P</w:t>
      </w:r>
      <w:r w:rsidR="00A204D5" w:rsidRPr="00486886">
        <w:rPr>
          <w:rFonts w:ascii="Times New Roman" w:eastAsia="Times New Roman" w:hAnsi="Times New Roman"/>
          <w:sz w:val="24"/>
          <w:szCs w:val="24"/>
          <w:lang w:eastAsia="en-AU"/>
        </w:rPr>
        <w:t xml:space="preserve">)”) prescribed in </w:t>
      </w:r>
      <w:r w:rsidR="009F0E35">
        <w:rPr>
          <w:rFonts w:ascii="Times New Roman" w:eastAsia="Times New Roman" w:hAnsi="Times New Roman"/>
          <w:sz w:val="24"/>
          <w:szCs w:val="24"/>
          <w:lang w:eastAsia="en-AU"/>
        </w:rPr>
        <w:t>c</w:t>
      </w:r>
      <w:r w:rsidR="00A204D5" w:rsidRPr="00486886">
        <w:rPr>
          <w:rFonts w:ascii="Times New Roman" w:eastAsia="Times New Roman" w:hAnsi="Times New Roman"/>
          <w:sz w:val="24"/>
          <w:szCs w:val="24"/>
          <w:lang w:eastAsia="en-AU"/>
        </w:rPr>
        <w:t>olumn</w:t>
      </w:r>
      <w:r w:rsidR="009F0E35">
        <w:rPr>
          <w:rFonts w:ascii="Times New Roman" w:eastAsia="Times New Roman" w:hAnsi="Times New Roman"/>
          <w:sz w:val="24"/>
          <w:szCs w:val="24"/>
          <w:lang w:eastAsia="en-AU"/>
        </w:rPr>
        <w:t xml:space="preserve"> </w:t>
      </w:r>
      <w:r w:rsidR="00A204D5" w:rsidRPr="00486886">
        <w:rPr>
          <w:rFonts w:ascii="Times New Roman" w:eastAsia="Times New Roman" w:hAnsi="Times New Roman"/>
          <w:sz w:val="24"/>
          <w:szCs w:val="24"/>
          <w:lang w:eastAsia="en-AU"/>
        </w:rPr>
        <w:t xml:space="preserve">2 of the table in Schedule 6, such that certain cells were </w:t>
      </w:r>
      <w:r w:rsidR="00754BD0" w:rsidRPr="00486886">
        <w:rPr>
          <w:rFonts w:ascii="Times New Roman" w:eastAsia="Times New Roman" w:hAnsi="Times New Roman"/>
          <w:sz w:val="24"/>
          <w:szCs w:val="24"/>
          <w:lang w:eastAsia="en-AU"/>
        </w:rPr>
        <w:t>combined</w:t>
      </w:r>
      <w:r w:rsidR="00A204D5" w:rsidRPr="00486886">
        <w:rPr>
          <w:rFonts w:ascii="Times New Roman" w:eastAsia="Times New Roman" w:hAnsi="Times New Roman"/>
          <w:sz w:val="24"/>
          <w:szCs w:val="24"/>
          <w:lang w:eastAsia="en-AU"/>
        </w:rPr>
        <w:t xml:space="preserve">. Section 19 </w:t>
      </w:r>
      <w:r w:rsidR="00FF393A" w:rsidRPr="00486886">
        <w:rPr>
          <w:rFonts w:ascii="Times New Roman" w:eastAsia="Times New Roman" w:hAnsi="Times New Roman"/>
          <w:sz w:val="24"/>
          <w:szCs w:val="24"/>
          <w:lang w:eastAsia="en-AU"/>
        </w:rPr>
        <w:t xml:space="preserve">of the principal instrument </w:t>
      </w:r>
      <w:r w:rsidR="00A204D5" w:rsidRPr="00486886">
        <w:rPr>
          <w:rFonts w:ascii="Times New Roman" w:eastAsia="Times New Roman" w:hAnsi="Times New Roman"/>
          <w:sz w:val="24"/>
          <w:szCs w:val="24"/>
          <w:lang w:eastAsia="en-AU"/>
        </w:rPr>
        <w:t>prescribes that differences training is required for variants in column 2 that appear in different cells in relation to the same type rating. The amendment reinstates the cells and</w:t>
      </w:r>
      <w:r w:rsidR="00486886">
        <w:rPr>
          <w:rFonts w:ascii="Times New Roman" w:eastAsia="Times New Roman" w:hAnsi="Times New Roman"/>
          <w:sz w:val="24"/>
          <w:szCs w:val="24"/>
          <w:lang w:eastAsia="en-AU"/>
        </w:rPr>
        <w:t>,</w:t>
      </w:r>
      <w:r w:rsidR="00A204D5" w:rsidRPr="00486886">
        <w:rPr>
          <w:rFonts w:ascii="Times New Roman" w:eastAsia="Times New Roman" w:hAnsi="Times New Roman"/>
          <w:sz w:val="24"/>
          <w:szCs w:val="24"/>
          <w:lang w:eastAsia="en-AU"/>
        </w:rPr>
        <w:t xml:space="preserve"> therefore</w:t>
      </w:r>
      <w:r w:rsidR="00486886">
        <w:rPr>
          <w:rFonts w:ascii="Times New Roman" w:eastAsia="Times New Roman" w:hAnsi="Times New Roman"/>
          <w:sz w:val="24"/>
          <w:szCs w:val="24"/>
          <w:lang w:eastAsia="en-AU"/>
        </w:rPr>
        <w:t>,</w:t>
      </w:r>
      <w:r w:rsidR="00A204D5" w:rsidRPr="00486886">
        <w:rPr>
          <w:rFonts w:ascii="Times New Roman" w:eastAsia="Times New Roman" w:hAnsi="Times New Roman"/>
          <w:sz w:val="24"/>
          <w:szCs w:val="24"/>
          <w:lang w:eastAsia="en-AU"/>
        </w:rPr>
        <w:t xml:space="preserve"> ensures the correct differences training requirements are prescribed. These are the same as were present in Edition 8, in Schedule 6 for the C525(SP) type rating.</w:t>
      </w:r>
    </w:p>
    <w:p w14:paraId="067A14C5" w14:textId="77777777" w:rsidR="000F03AA" w:rsidRPr="00DB06C9" w:rsidRDefault="000F03AA" w:rsidP="000F03AA">
      <w:pPr>
        <w:shd w:val="clear" w:color="auto" w:fill="FFFFFF"/>
        <w:autoSpaceDN w:val="0"/>
        <w:spacing w:after="0" w:line="240" w:lineRule="auto"/>
        <w:rPr>
          <w:rFonts w:ascii="Times New Roman" w:eastAsia="Times New Roman" w:hAnsi="Times New Roman"/>
          <w:sz w:val="16"/>
          <w:szCs w:val="16"/>
          <w:lang w:eastAsia="en-AU"/>
        </w:rPr>
      </w:pPr>
    </w:p>
    <w:p w14:paraId="295EED16" w14:textId="77777777" w:rsidR="0066001E" w:rsidRPr="009A6BDE"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b/>
          <w:bCs/>
          <w:sz w:val="24"/>
          <w:szCs w:val="24"/>
          <w:lang w:eastAsia="en-AU"/>
        </w:rPr>
        <w:t>Content of instrument</w:t>
      </w:r>
    </w:p>
    <w:p w14:paraId="08FEBFD3" w14:textId="77777777" w:rsidR="006816F0" w:rsidRDefault="0066001E" w:rsidP="0066001E">
      <w:pPr>
        <w:shd w:val="clear" w:color="auto" w:fill="FFFFFF"/>
        <w:autoSpaceDN w:val="0"/>
        <w:spacing w:after="0" w:line="240" w:lineRule="auto"/>
        <w:rPr>
          <w:rFonts w:ascii="Times New Roman" w:eastAsia="Times New Roman" w:hAnsi="Times New Roman"/>
          <w:sz w:val="24"/>
          <w:szCs w:val="24"/>
          <w:lang w:eastAsia="en-AU"/>
        </w:rPr>
      </w:pPr>
      <w:r w:rsidRPr="009A6BDE">
        <w:rPr>
          <w:rFonts w:ascii="Times New Roman" w:eastAsia="Times New Roman" w:hAnsi="Times New Roman"/>
          <w:sz w:val="24"/>
          <w:szCs w:val="24"/>
          <w:lang w:eastAsia="en-AU"/>
        </w:rPr>
        <w:t>Section 1 gives the instrument its name</w:t>
      </w:r>
      <w:r w:rsidR="006816F0">
        <w:rPr>
          <w:rFonts w:ascii="Times New Roman" w:eastAsia="Times New Roman" w:hAnsi="Times New Roman"/>
          <w:sz w:val="24"/>
          <w:szCs w:val="24"/>
          <w:lang w:eastAsia="en-AU"/>
        </w:rPr>
        <w:t>.</w:t>
      </w:r>
    </w:p>
    <w:p w14:paraId="047C800E" w14:textId="77777777" w:rsidR="00622CBD" w:rsidRDefault="00622CBD" w:rsidP="0066001E">
      <w:pPr>
        <w:shd w:val="clear" w:color="auto" w:fill="FFFFFF"/>
        <w:autoSpaceDN w:val="0"/>
        <w:spacing w:after="0" w:line="240" w:lineRule="auto"/>
        <w:rPr>
          <w:rFonts w:ascii="Times New Roman" w:eastAsia="Times New Roman" w:hAnsi="Times New Roman"/>
          <w:sz w:val="24"/>
          <w:szCs w:val="24"/>
          <w:lang w:eastAsia="en-AU"/>
        </w:rPr>
      </w:pPr>
    </w:p>
    <w:p w14:paraId="226984E2" w14:textId="448F86F1" w:rsidR="00622CBD" w:rsidRDefault="00622CBD" w:rsidP="0066001E">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2 provides that the instrument commences on the day after it is registered</w:t>
      </w:r>
      <w:r w:rsidR="00C0653D">
        <w:rPr>
          <w:rFonts w:ascii="Times New Roman" w:eastAsia="Times New Roman" w:hAnsi="Times New Roman"/>
          <w:sz w:val="24"/>
          <w:szCs w:val="24"/>
          <w:lang w:eastAsia="en-AU"/>
        </w:rPr>
        <w:t>.</w:t>
      </w:r>
    </w:p>
    <w:p w14:paraId="055BBCEF" w14:textId="77777777" w:rsidR="00C0653D" w:rsidRDefault="00C0653D" w:rsidP="0066001E">
      <w:pPr>
        <w:shd w:val="clear" w:color="auto" w:fill="FFFFFF"/>
        <w:autoSpaceDN w:val="0"/>
        <w:spacing w:after="0" w:line="240" w:lineRule="auto"/>
        <w:rPr>
          <w:rFonts w:ascii="Times New Roman" w:eastAsia="Times New Roman" w:hAnsi="Times New Roman"/>
          <w:sz w:val="24"/>
          <w:szCs w:val="24"/>
          <w:lang w:eastAsia="en-AU"/>
        </w:rPr>
      </w:pPr>
    </w:p>
    <w:p w14:paraId="63AF99CC" w14:textId="580DC03E" w:rsidR="00C0653D" w:rsidRDefault="00C0653D" w:rsidP="0066001E">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 provides that Schedule 1 amends </w:t>
      </w:r>
      <w:r w:rsidR="0045103F">
        <w:rPr>
          <w:rFonts w:ascii="Times New Roman" w:eastAsia="Times New Roman" w:hAnsi="Times New Roman"/>
          <w:sz w:val="24"/>
          <w:szCs w:val="24"/>
          <w:lang w:eastAsia="en-AU"/>
        </w:rPr>
        <w:t xml:space="preserve">the principal </w:t>
      </w:r>
      <w:r w:rsidR="00014E32">
        <w:rPr>
          <w:rFonts w:ascii="Times New Roman" w:eastAsia="Times New Roman" w:hAnsi="Times New Roman"/>
          <w:sz w:val="24"/>
          <w:szCs w:val="24"/>
          <w:lang w:eastAsia="en-AU"/>
        </w:rPr>
        <w:t>instrument</w:t>
      </w:r>
      <w:r>
        <w:rPr>
          <w:rFonts w:ascii="Times New Roman" w:eastAsia="Times New Roman" w:hAnsi="Times New Roman"/>
          <w:sz w:val="24"/>
          <w:szCs w:val="24"/>
          <w:lang w:eastAsia="en-AU"/>
        </w:rPr>
        <w:t>.</w:t>
      </w:r>
    </w:p>
    <w:p w14:paraId="1B1A996E" w14:textId="77777777" w:rsidR="00FA301A" w:rsidRDefault="00FA301A" w:rsidP="0066001E">
      <w:pPr>
        <w:shd w:val="clear" w:color="auto" w:fill="FFFFFF"/>
        <w:autoSpaceDN w:val="0"/>
        <w:spacing w:after="0" w:line="240" w:lineRule="auto"/>
        <w:rPr>
          <w:rFonts w:ascii="Times New Roman" w:eastAsia="Times New Roman" w:hAnsi="Times New Roman"/>
          <w:sz w:val="24"/>
          <w:szCs w:val="24"/>
          <w:lang w:eastAsia="en-AU"/>
        </w:rPr>
      </w:pPr>
    </w:p>
    <w:p w14:paraId="5E548E28" w14:textId="319D4B6C" w:rsidR="00FA301A" w:rsidRPr="00AA3EB9" w:rsidRDefault="00AA3EB9" w:rsidP="0066001E">
      <w:pPr>
        <w:shd w:val="clear" w:color="auto" w:fill="FFFFFF"/>
        <w:autoSpaceDN w:val="0"/>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Schedule 1</w:t>
      </w:r>
    </w:p>
    <w:p w14:paraId="34D6E836" w14:textId="02653174" w:rsidR="006816F0" w:rsidRDefault="00AA3EB9" w:rsidP="0066001E">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 </w:t>
      </w:r>
      <w:r w:rsidR="001C54DF">
        <w:rPr>
          <w:rFonts w:ascii="Times New Roman" w:eastAsia="Times New Roman" w:hAnsi="Times New Roman"/>
          <w:sz w:val="24"/>
          <w:szCs w:val="24"/>
          <w:lang w:eastAsia="en-AU"/>
        </w:rPr>
        <w:t xml:space="preserve">amends </w:t>
      </w:r>
      <w:r w:rsidR="00316138">
        <w:rPr>
          <w:rFonts w:ascii="Times New Roman" w:eastAsia="Times New Roman" w:hAnsi="Times New Roman"/>
          <w:sz w:val="24"/>
          <w:szCs w:val="24"/>
          <w:lang w:eastAsia="en-AU"/>
        </w:rPr>
        <w:t xml:space="preserve">column 2 of </w:t>
      </w:r>
      <w:r w:rsidR="001C54DF">
        <w:rPr>
          <w:rFonts w:ascii="Times New Roman" w:eastAsia="Times New Roman" w:hAnsi="Times New Roman"/>
          <w:sz w:val="24"/>
          <w:szCs w:val="24"/>
          <w:lang w:eastAsia="en-AU"/>
        </w:rPr>
        <w:t xml:space="preserve">the table in Schedule 6 to the </w:t>
      </w:r>
      <w:r w:rsidR="00014E32">
        <w:rPr>
          <w:rFonts w:ascii="Times New Roman" w:eastAsia="Times New Roman" w:hAnsi="Times New Roman"/>
          <w:sz w:val="24"/>
          <w:szCs w:val="24"/>
          <w:lang w:eastAsia="en-AU"/>
        </w:rPr>
        <w:t>princip</w:t>
      </w:r>
      <w:r w:rsidR="00D93256">
        <w:rPr>
          <w:rFonts w:ascii="Times New Roman" w:eastAsia="Times New Roman" w:hAnsi="Times New Roman"/>
          <w:sz w:val="24"/>
          <w:szCs w:val="24"/>
          <w:lang w:eastAsia="en-AU"/>
        </w:rPr>
        <w:t>a</w:t>
      </w:r>
      <w:r w:rsidR="00014E32">
        <w:rPr>
          <w:rFonts w:ascii="Times New Roman" w:eastAsia="Times New Roman" w:hAnsi="Times New Roman"/>
          <w:sz w:val="24"/>
          <w:szCs w:val="24"/>
          <w:lang w:eastAsia="en-AU"/>
        </w:rPr>
        <w:t xml:space="preserve">l </w:t>
      </w:r>
      <w:r w:rsidR="001C54DF">
        <w:rPr>
          <w:rFonts w:ascii="Times New Roman" w:eastAsia="Times New Roman" w:hAnsi="Times New Roman"/>
          <w:sz w:val="24"/>
          <w:szCs w:val="24"/>
          <w:lang w:eastAsia="en-AU"/>
        </w:rPr>
        <w:t xml:space="preserve">instrument. It substitutes the cell in which the </w:t>
      </w:r>
      <w:r w:rsidR="004C4E5B">
        <w:rPr>
          <w:rFonts w:ascii="Times New Roman" w:eastAsia="Times New Roman" w:hAnsi="Times New Roman"/>
          <w:sz w:val="24"/>
          <w:szCs w:val="24"/>
          <w:lang w:eastAsia="en-AU"/>
        </w:rPr>
        <w:t>C525 aeroplane models and variants</w:t>
      </w:r>
      <w:r w:rsidR="005579CD">
        <w:rPr>
          <w:rFonts w:ascii="Times New Roman" w:eastAsia="Times New Roman" w:hAnsi="Times New Roman"/>
          <w:sz w:val="24"/>
          <w:szCs w:val="24"/>
          <w:lang w:eastAsia="en-AU"/>
        </w:rPr>
        <w:t xml:space="preserve"> manufactured by</w:t>
      </w:r>
      <w:r w:rsidR="002F3EA4">
        <w:rPr>
          <w:rFonts w:ascii="Times New Roman" w:eastAsia="Times New Roman" w:hAnsi="Times New Roman"/>
          <w:sz w:val="24"/>
          <w:szCs w:val="24"/>
          <w:lang w:eastAsia="en-AU"/>
        </w:rPr>
        <w:t xml:space="preserve"> </w:t>
      </w:r>
      <w:r w:rsidR="005579CD">
        <w:rPr>
          <w:rFonts w:ascii="Times New Roman" w:eastAsia="Times New Roman" w:hAnsi="Times New Roman"/>
          <w:sz w:val="24"/>
          <w:szCs w:val="24"/>
          <w:lang w:eastAsia="en-AU"/>
        </w:rPr>
        <w:t xml:space="preserve">Textron Aviation Inc </w:t>
      </w:r>
      <w:r w:rsidR="00FC1990">
        <w:rPr>
          <w:rFonts w:ascii="Times New Roman" w:eastAsia="Times New Roman" w:hAnsi="Times New Roman"/>
          <w:sz w:val="24"/>
          <w:szCs w:val="24"/>
          <w:lang w:eastAsia="en-AU"/>
        </w:rPr>
        <w:t xml:space="preserve">appear, with the following </w:t>
      </w:r>
      <w:r w:rsidR="004C13CB">
        <w:rPr>
          <w:rFonts w:ascii="Times New Roman" w:eastAsia="Times New Roman" w:hAnsi="Times New Roman"/>
          <w:sz w:val="24"/>
          <w:szCs w:val="24"/>
          <w:lang w:eastAsia="en-AU"/>
        </w:rPr>
        <w:t>arrangement</w:t>
      </w:r>
      <w:r w:rsidR="00FC1990">
        <w:rPr>
          <w:rFonts w:ascii="Times New Roman" w:eastAsia="Times New Roman" w:hAnsi="Times New Roman"/>
          <w:sz w:val="24"/>
          <w:szCs w:val="24"/>
          <w:lang w:eastAsia="en-AU"/>
        </w:rPr>
        <w:t>:</w:t>
      </w:r>
    </w:p>
    <w:p w14:paraId="0B315D9B" w14:textId="76B2B2A5" w:rsidR="00FC1990" w:rsidRDefault="00FC1990" w:rsidP="0066001E">
      <w:pPr>
        <w:shd w:val="clear" w:color="auto" w:fill="FFFFFF"/>
        <w:autoSpaceDN w:val="0"/>
        <w:spacing w:after="0" w:line="240" w:lineRule="auto"/>
        <w:rPr>
          <w:rFonts w:ascii="Times New Roman" w:eastAsia="Times New Roman" w:hAnsi="Times New Roman"/>
          <w:sz w:val="24"/>
          <w:szCs w:val="24"/>
          <w:lang w:eastAsia="en-AU"/>
        </w:rPr>
      </w:pPr>
    </w:p>
    <w:tbl>
      <w:tblPr>
        <w:tblW w:w="1390" w:type="pct"/>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5"/>
      </w:tblGrid>
      <w:tr w:rsidR="002A13C6" w:rsidRPr="00B03B3A" w14:paraId="4D3FC091" w14:textId="77777777" w:rsidTr="004A6022">
        <w:trPr>
          <w:cantSplit/>
          <w:trHeight w:val="20"/>
          <w:tblHeader/>
        </w:trPr>
        <w:tc>
          <w:tcPr>
            <w:tcW w:w="2505" w:type="dxa"/>
            <w:tcBorders>
              <w:top w:val="single" w:sz="6" w:space="0" w:color="auto"/>
              <w:left w:val="single" w:sz="6" w:space="0" w:color="auto"/>
              <w:bottom w:val="nil"/>
              <w:right w:val="single" w:sz="6" w:space="0" w:color="auto"/>
            </w:tcBorders>
            <w:shd w:val="clear" w:color="auto" w:fill="auto"/>
            <w:vAlign w:val="center"/>
            <w:hideMark/>
          </w:tcPr>
          <w:p w14:paraId="345C0051" w14:textId="77777777" w:rsidR="002A13C6" w:rsidRPr="00B03B3A" w:rsidRDefault="002A13C6" w:rsidP="00412A92">
            <w:pPr>
              <w:keepNext/>
              <w:keepLines/>
              <w:widowControl w:val="0"/>
              <w:tabs>
                <w:tab w:val="left" w:pos="7513"/>
              </w:tabs>
              <w:spacing w:after="0" w:line="240" w:lineRule="auto"/>
              <w:rPr>
                <w:rFonts w:ascii="Times New Roman" w:hAnsi="Times New Roman"/>
                <w:lang w:eastAsia="en-AU"/>
              </w:rPr>
            </w:pPr>
            <w:r w:rsidRPr="00B03B3A">
              <w:rPr>
                <w:rFonts w:ascii="Times New Roman" w:hAnsi="Times New Roman"/>
                <w:lang w:eastAsia="en-AU"/>
              </w:rPr>
              <w:t>C525-CJ</w:t>
            </w:r>
          </w:p>
          <w:p w14:paraId="4884E92F" w14:textId="77777777" w:rsidR="002A13C6" w:rsidRPr="00B03B3A" w:rsidRDefault="002A13C6" w:rsidP="00412A92">
            <w:pPr>
              <w:keepNext/>
              <w:keepLines/>
              <w:widowControl w:val="0"/>
              <w:tabs>
                <w:tab w:val="left" w:pos="7513"/>
              </w:tabs>
              <w:spacing w:after="0" w:line="240" w:lineRule="auto"/>
              <w:rPr>
                <w:rFonts w:ascii="Times New Roman" w:hAnsi="Times New Roman"/>
                <w:lang w:eastAsia="en-AU"/>
              </w:rPr>
            </w:pPr>
            <w:r w:rsidRPr="00B03B3A">
              <w:rPr>
                <w:rFonts w:ascii="Times New Roman" w:hAnsi="Times New Roman"/>
                <w:lang w:eastAsia="en-AU"/>
              </w:rPr>
              <w:t>C525-CJ1</w:t>
            </w:r>
          </w:p>
          <w:p w14:paraId="2DF28E09" w14:textId="77777777" w:rsidR="002A13C6" w:rsidRPr="00B03B3A" w:rsidRDefault="002A13C6" w:rsidP="00412A92">
            <w:pPr>
              <w:keepNext/>
              <w:keepLines/>
              <w:widowControl w:val="0"/>
              <w:spacing w:after="0" w:line="240" w:lineRule="auto"/>
              <w:outlineLvl w:val="4"/>
              <w:rPr>
                <w:rFonts w:ascii="Times New Roman" w:hAnsi="Times New Roman"/>
                <w:b/>
                <w:bCs/>
                <w:szCs w:val="24"/>
              </w:rPr>
            </w:pPr>
            <w:r w:rsidRPr="00B03B3A">
              <w:rPr>
                <w:rFonts w:ascii="Times New Roman" w:hAnsi="Times New Roman"/>
                <w:lang w:eastAsia="en-AU"/>
              </w:rPr>
              <w:t>C525A-CJ2</w:t>
            </w:r>
          </w:p>
        </w:tc>
      </w:tr>
      <w:tr w:rsidR="002A13C6" w:rsidRPr="00B03B3A" w14:paraId="3931DA7E" w14:textId="77777777" w:rsidTr="004A6022">
        <w:trPr>
          <w:cantSplit/>
          <w:trHeight w:val="20"/>
          <w:tblHeader/>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tcPr>
          <w:p w14:paraId="21CB5797" w14:textId="77777777" w:rsidR="002A13C6" w:rsidRPr="00B03B3A" w:rsidRDefault="002A13C6" w:rsidP="00412A92">
            <w:pPr>
              <w:keepNext/>
              <w:keepLines/>
              <w:widowControl w:val="0"/>
              <w:tabs>
                <w:tab w:val="left" w:pos="7513"/>
              </w:tabs>
              <w:spacing w:after="0" w:line="240" w:lineRule="auto"/>
              <w:rPr>
                <w:rFonts w:ascii="Times New Roman" w:hAnsi="Times New Roman"/>
                <w:lang w:eastAsia="en-AU"/>
              </w:rPr>
            </w:pPr>
            <w:r w:rsidRPr="00B03B3A">
              <w:rPr>
                <w:rFonts w:ascii="Times New Roman" w:hAnsi="Times New Roman"/>
                <w:lang w:eastAsia="en-AU"/>
              </w:rPr>
              <w:t>C525-CJ1+</w:t>
            </w:r>
          </w:p>
          <w:p w14:paraId="10EBF853" w14:textId="77777777" w:rsidR="002A13C6" w:rsidRPr="00B03B3A" w:rsidRDefault="002A13C6" w:rsidP="00412A92">
            <w:pPr>
              <w:keepNext/>
              <w:keepLines/>
              <w:widowControl w:val="0"/>
              <w:tabs>
                <w:tab w:val="left" w:pos="7513"/>
              </w:tabs>
              <w:spacing w:after="0" w:line="240" w:lineRule="auto"/>
              <w:rPr>
                <w:rFonts w:ascii="Times New Roman" w:hAnsi="Times New Roman"/>
                <w:lang w:eastAsia="en-AU"/>
              </w:rPr>
            </w:pPr>
            <w:r w:rsidRPr="00B03B3A">
              <w:rPr>
                <w:rFonts w:ascii="Times New Roman" w:hAnsi="Times New Roman"/>
                <w:lang w:eastAsia="en-AU"/>
              </w:rPr>
              <w:t>C525A-CJ2+</w:t>
            </w:r>
          </w:p>
          <w:p w14:paraId="47A25208" w14:textId="77777777" w:rsidR="002A13C6" w:rsidRPr="00B03B3A" w:rsidRDefault="002A13C6" w:rsidP="00412A92">
            <w:pPr>
              <w:keepNext/>
              <w:keepLines/>
              <w:widowControl w:val="0"/>
              <w:spacing w:after="0" w:line="240" w:lineRule="auto"/>
              <w:outlineLvl w:val="4"/>
              <w:rPr>
                <w:rFonts w:ascii="Times New Roman" w:hAnsi="Times New Roman"/>
                <w:lang w:eastAsia="en-AU"/>
              </w:rPr>
            </w:pPr>
            <w:r w:rsidRPr="00B03B3A">
              <w:rPr>
                <w:rFonts w:ascii="Times New Roman" w:hAnsi="Times New Roman"/>
                <w:lang w:eastAsia="en-AU"/>
              </w:rPr>
              <w:t>C525B-CJ3</w:t>
            </w:r>
          </w:p>
        </w:tc>
      </w:tr>
      <w:tr w:rsidR="002A13C6" w:rsidRPr="00B03B3A" w14:paraId="06C2DA60" w14:textId="77777777" w:rsidTr="004A6022">
        <w:trPr>
          <w:cantSplit/>
          <w:trHeight w:val="20"/>
          <w:tblHeader/>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tcPr>
          <w:p w14:paraId="4897E898" w14:textId="77777777" w:rsidR="002A13C6" w:rsidRPr="00B03B3A" w:rsidRDefault="002A13C6" w:rsidP="00412A92">
            <w:pPr>
              <w:keepNext/>
              <w:keepLines/>
              <w:widowControl w:val="0"/>
              <w:spacing w:after="0" w:line="240" w:lineRule="auto"/>
              <w:outlineLvl w:val="4"/>
              <w:rPr>
                <w:rFonts w:ascii="Times New Roman" w:hAnsi="Times New Roman"/>
                <w:lang w:eastAsia="en-AU"/>
              </w:rPr>
            </w:pPr>
            <w:r w:rsidRPr="00B03B3A">
              <w:rPr>
                <w:rFonts w:ascii="Times New Roman" w:hAnsi="Times New Roman"/>
                <w:lang w:eastAsia="en-AU"/>
              </w:rPr>
              <w:t>C525B-CJ3+</w:t>
            </w:r>
          </w:p>
        </w:tc>
      </w:tr>
      <w:tr w:rsidR="002A13C6" w:rsidRPr="00B03B3A" w14:paraId="4A358A15" w14:textId="77777777" w:rsidTr="004A6022">
        <w:trPr>
          <w:cantSplit/>
          <w:trHeight w:val="20"/>
          <w:tblHeader/>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tcPr>
          <w:p w14:paraId="7C404F77" w14:textId="77777777" w:rsidR="002A13C6" w:rsidRPr="00B03B3A" w:rsidRDefault="002A13C6" w:rsidP="00412A92">
            <w:pPr>
              <w:keepNext/>
              <w:keepLines/>
              <w:widowControl w:val="0"/>
              <w:spacing w:after="0" w:line="240" w:lineRule="auto"/>
              <w:outlineLvl w:val="4"/>
              <w:rPr>
                <w:rFonts w:ascii="Times New Roman" w:hAnsi="Times New Roman"/>
                <w:lang w:eastAsia="en-AU"/>
              </w:rPr>
            </w:pPr>
            <w:r w:rsidRPr="00B03B3A">
              <w:rPr>
                <w:rFonts w:ascii="Times New Roman" w:hAnsi="Times New Roman"/>
                <w:lang w:eastAsia="en-AU"/>
              </w:rPr>
              <w:t>C525C-CJ4</w:t>
            </w:r>
          </w:p>
        </w:tc>
      </w:tr>
      <w:tr w:rsidR="002A13C6" w:rsidRPr="00B03B3A" w14:paraId="0F77987F" w14:textId="77777777" w:rsidTr="004A6022">
        <w:trPr>
          <w:cantSplit/>
          <w:trHeight w:val="20"/>
          <w:tblHeader/>
        </w:trPr>
        <w:tc>
          <w:tcPr>
            <w:tcW w:w="2505" w:type="dxa"/>
            <w:tcBorders>
              <w:top w:val="single" w:sz="6" w:space="0" w:color="auto"/>
              <w:left w:val="single" w:sz="6" w:space="0" w:color="auto"/>
              <w:bottom w:val="single" w:sz="4" w:space="0" w:color="auto"/>
              <w:right w:val="single" w:sz="6" w:space="0" w:color="auto"/>
            </w:tcBorders>
            <w:shd w:val="clear" w:color="auto" w:fill="auto"/>
            <w:vAlign w:val="center"/>
          </w:tcPr>
          <w:p w14:paraId="02FF193B" w14:textId="77777777" w:rsidR="002A13C6" w:rsidRPr="00B03B3A" w:rsidRDefault="002A13C6" w:rsidP="00412A92">
            <w:pPr>
              <w:keepNext/>
              <w:keepLines/>
              <w:widowControl w:val="0"/>
              <w:spacing w:after="0" w:line="240" w:lineRule="auto"/>
              <w:outlineLvl w:val="4"/>
              <w:rPr>
                <w:rFonts w:ascii="Times New Roman" w:hAnsi="Times New Roman"/>
                <w:lang w:eastAsia="en-AU"/>
              </w:rPr>
            </w:pPr>
            <w:r w:rsidRPr="00B03B3A">
              <w:rPr>
                <w:rFonts w:ascii="Times New Roman" w:hAnsi="Times New Roman"/>
                <w:lang w:eastAsia="en-AU"/>
              </w:rPr>
              <w:t>C525 M2-CJM2</w:t>
            </w:r>
          </w:p>
        </w:tc>
      </w:tr>
    </w:tbl>
    <w:p w14:paraId="2E296683" w14:textId="77777777" w:rsidR="002A13C6" w:rsidRPr="009A6BDE" w:rsidRDefault="002A13C6" w:rsidP="00910945">
      <w:pPr>
        <w:shd w:val="clear" w:color="auto" w:fill="FFFFFF"/>
        <w:tabs>
          <w:tab w:val="left" w:pos="2127"/>
          <w:tab w:val="left" w:pos="2552"/>
        </w:tabs>
        <w:autoSpaceDN w:val="0"/>
        <w:spacing w:after="0" w:line="240" w:lineRule="auto"/>
        <w:ind w:right="3781"/>
        <w:rPr>
          <w:rFonts w:ascii="Times New Roman" w:eastAsia="Times New Roman" w:hAnsi="Times New Roman"/>
          <w:sz w:val="24"/>
          <w:szCs w:val="24"/>
          <w:lang w:eastAsia="en-AU"/>
        </w:rPr>
      </w:pPr>
    </w:p>
    <w:p w14:paraId="6DFFD6C2" w14:textId="4FC27C88" w:rsidR="002A1E13" w:rsidRDefault="001347FC" w:rsidP="0066001E">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 reinstates the </w:t>
      </w:r>
      <w:r w:rsidR="00B34642">
        <w:rPr>
          <w:rFonts w:ascii="Times New Roman" w:eastAsia="Times New Roman" w:hAnsi="Times New Roman"/>
          <w:sz w:val="24"/>
          <w:szCs w:val="24"/>
          <w:lang w:eastAsia="en-AU"/>
        </w:rPr>
        <w:t xml:space="preserve">requirements for difference training </w:t>
      </w:r>
      <w:r w:rsidR="009763A4">
        <w:rPr>
          <w:rFonts w:ascii="Times New Roman" w:eastAsia="Times New Roman" w:hAnsi="Times New Roman"/>
          <w:sz w:val="24"/>
          <w:szCs w:val="24"/>
          <w:lang w:eastAsia="en-AU"/>
        </w:rPr>
        <w:t xml:space="preserve">for </w:t>
      </w:r>
      <w:r w:rsidR="008913AA">
        <w:rPr>
          <w:rFonts w:ascii="Times New Roman" w:eastAsia="Times New Roman" w:hAnsi="Times New Roman"/>
          <w:sz w:val="24"/>
          <w:szCs w:val="24"/>
          <w:lang w:eastAsia="en-AU"/>
        </w:rPr>
        <w:t>models</w:t>
      </w:r>
      <w:r w:rsidR="00B71C63">
        <w:rPr>
          <w:rFonts w:ascii="Times New Roman" w:eastAsia="Times New Roman" w:hAnsi="Times New Roman"/>
          <w:sz w:val="24"/>
          <w:szCs w:val="24"/>
          <w:lang w:eastAsia="en-AU"/>
        </w:rPr>
        <w:t xml:space="preserve"> and variants</w:t>
      </w:r>
      <w:r w:rsidR="008913AA">
        <w:rPr>
          <w:rFonts w:ascii="Times New Roman" w:eastAsia="Times New Roman" w:hAnsi="Times New Roman"/>
          <w:sz w:val="24"/>
          <w:szCs w:val="24"/>
          <w:lang w:eastAsia="en-AU"/>
        </w:rPr>
        <w:t xml:space="preserve"> in the different cells.</w:t>
      </w:r>
    </w:p>
    <w:p w14:paraId="20138892" w14:textId="77777777" w:rsidR="001347FC" w:rsidRPr="00BC07DF" w:rsidRDefault="001347FC" w:rsidP="0066001E">
      <w:pPr>
        <w:shd w:val="clear" w:color="auto" w:fill="FFFFFF"/>
        <w:autoSpaceDN w:val="0"/>
        <w:spacing w:after="0" w:line="240" w:lineRule="auto"/>
        <w:rPr>
          <w:rFonts w:ascii="Times New Roman" w:eastAsia="Times New Roman" w:hAnsi="Times New Roman"/>
          <w:sz w:val="24"/>
          <w:szCs w:val="24"/>
          <w:lang w:eastAsia="en-AU"/>
        </w:rPr>
      </w:pPr>
    </w:p>
    <w:p w14:paraId="1D3A21F4" w14:textId="77777777" w:rsidR="00D433E4" w:rsidRPr="009A6BDE" w:rsidRDefault="00D433E4" w:rsidP="00D433E4">
      <w:pPr>
        <w:keepNext/>
        <w:shd w:val="clear" w:color="auto" w:fill="FFFFFF"/>
        <w:autoSpaceDN w:val="0"/>
        <w:spacing w:after="0" w:line="240" w:lineRule="auto"/>
        <w:rPr>
          <w:rFonts w:ascii="Times New (W1)" w:eastAsia="Times New Roman" w:hAnsi="Times New (W1)"/>
          <w:sz w:val="24"/>
          <w:szCs w:val="24"/>
          <w:lang w:val="en-US" w:eastAsia="en-AU"/>
        </w:rPr>
      </w:pPr>
      <w:r w:rsidRPr="009A6BDE">
        <w:rPr>
          <w:rFonts w:ascii="Times New Roman" w:eastAsia="Times New Roman" w:hAnsi="Times New Roman"/>
          <w:b/>
          <w:bCs/>
          <w:i/>
          <w:iCs/>
          <w:sz w:val="24"/>
          <w:szCs w:val="24"/>
          <w:lang w:eastAsia="en-AU"/>
        </w:rPr>
        <w:t>Legislation Act 2003</w:t>
      </w:r>
      <w:r w:rsidRPr="009A6BDE">
        <w:rPr>
          <w:rFonts w:ascii="Times New Roman" w:eastAsia="Times New Roman" w:hAnsi="Times New Roman"/>
          <w:b/>
          <w:bCs/>
          <w:sz w:val="24"/>
          <w:szCs w:val="24"/>
          <w:lang w:eastAsia="en-AU"/>
        </w:rPr>
        <w:t xml:space="preserve"> (the </w:t>
      </w:r>
      <w:r w:rsidRPr="009A6BDE">
        <w:rPr>
          <w:rFonts w:ascii="Times New Roman" w:eastAsia="Times New Roman" w:hAnsi="Times New Roman"/>
          <w:b/>
          <w:bCs/>
          <w:i/>
          <w:iCs/>
          <w:sz w:val="24"/>
          <w:szCs w:val="24"/>
          <w:lang w:eastAsia="en-AU"/>
        </w:rPr>
        <w:t>LA</w:t>
      </w:r>
      <w:r w:rsidRPr="009A6BDE">
        <w:rPr>
          <w:rFonts w:ascii="Times New Roman" w:eastAsia="Times New Roman" w:hAnsi="Times New Roman"/>
          <w:b/>
          <w:bCs/>
          <w:sz w:val="24"/>
          <w:szCs w:val="24"/>
          <w:lang w:eastAsia="en-AU"/>
        </w:rPr>
        <w:t>)</w:t>
      </w:r>
    </w:p>
    <w:p w14:paraId="014DC030" w14:textId="53934725" w:rsidR="00F970FE" w:rsidRDefault="00F970FE" w:rsidP="00D433E4">
      <w:pPr>
        <w:shd w:val="clear" w:color="auto" w:fill="FFFFFF"/>
        <w:autoSpaceDN w:val="0"/>
        <w:spacing w:after="0" w:line="240" w:lineRule="auto"/>
        <w:ind w:right="-477"/>
        <w:rPr>
          <w:rFonts w:ascii="Times New Roman" w:eastAsia="Times New Roman" w:hAnsi="Times New Roman"/>
          <w:sz w:val="24"/>
          <w:szCs w:val="24"/>
          <w:lang w:eastAsia="en-AU"/>
        </w:rPr>
      </w:pPr>
      <w:r w:rsidRPr="00152D65">
        <w:rPr>
          <w:rFonts w:ascii="Times New Roman" w:hAnsi="Times New Roman"/>
          <w:sz w:val="24"/>
          <w:szCs w:val="24"/>
        </w:rPr>
        <w:t>Paragraph 10(1)(d) of the LA provides that an instrument will be a legislative instrument if it includes a provision that amends or repeals another legislative instrument</w:t>
      </w:r>
      <w:r w:rsidRPr="00152D65">
        <w:rPr>
          <w:rFonts w:ascii="Times New Roman" w:eastAsia="Times New Roman" w:hAnsi="Times New Roman"/>
          <w:sz w:val="24"/>
          <w:szCs w:val="24"/>
          <w:lang w:eastAsia="en-AU"/>
        </w:rPr>
        <w:t xml:space="preserve">. This instrument amends </w:t>
      </w:r>
      <w:r w:rsidR="004D7B46">
        <w:rPr>
          <w:rFonts w:ascii="Times New Roman" w:eastAsia="Times New Roman" w:hAnsi="Times New Roman"/>
          <w:sz w:val="24"/>
          <w:szCs w:val="24"/>
          <w:lang w:eastAsia="en-AU"/>
        </w:rPr>
        <w:t>the principal instrument</w:t>
      </w:r>
      <w:r w:rsidR="001D43FF">
        <w:rPr>
          <w:rFonts w:ascii="Times New Roman" w:eastAsia="Times New Roman" w:hAnsi="Times New Roman"/>
          <w:sz w:val="24"/>
          <w:szCs w:val="24"/>
          <w:lang w:eastAsia="en-AU"/>
        </w:rPr>
        <w:t xml:space="preserve"> </w:t>
      </w:r>
      <w:r w:rsidR="009D0EA4">
        <w:rPr>
          <w:rFonts w:ascii="Times New Roman" w:eastAsia="Times New Roman" w:hAnsi="Times New Roman"/>
          <w:sz w:val="24"/>
          <w:szCs w:val="24"/>
          <w:lang w:eastAsia="en-AU"/>
        </w:rPr>
        <w:t>that was re</w:t>
      </w:r>
      <w:r w:rsidR="00713C0E">
        <w:rPr>
          <w:rFonts w:ascii="Times New Roman" w:eastAsia="Times New Roman" w:hAnsi="Times New Roman"/>
          <w:sz w:val="24"/>
          <w:szCs w:val="24"/>
          <w:lang w:eastAsia="en-AU"/>
        </w:rPr>
        <w:t xml:space="preserve">gistered as a </w:t>
      </w:r>
      <w:r w:rsidR="00D055EA">
        <w:rPr>
          <w:rFonts w:ascii="Times New Roman" w:eastAsia="Times New Roman" w:hAnsi="Times New Roman"/>
          <w:sz w:val="24"/>
          <w:szCs w:val="24"/>
          <w:lang w:eastAsia="en-AU"/>
        </w:rPr>
        <w:t>legislative instrument and is, therefore, also a legislative instrument</w:t>
      </w:r>
      <w:r w:rsidR="00700E6C">
        <w:rPr>
          <w:rFonts w:ascii="Times New Roman" w:eastAsia="Times New Roman" w:hAnsi="Times New Roman"/>
          <w:sz w:val="24"/>
          <w:szCs w:val="24"/>
          <w:lang w:eastAsia="en-AU"/>
        </w:rPr>
        <w:t xml:space="preserve">, subject to tabling and disallowance in the Parliament </w:t>
      </w:r>
      <w:r w:rsidR="008D2612">
        <w:rPr>
          <w:rFonts w:ascii="Times New Roman" w:eastAsia="Times New Roman" w:hAnsi="Times New Roman"/>
          <w:sz w:val="24"/>
          <w:szCs w:val="24"/>
          <w:lang w:eastAsia="en-AU"/>
        </w:rPr>
        <w:t>under sections 38 and 42 of the LA.</w:t>
      </w:r>
    </w:p>
    <w:p w14:paraId="1166BE2F" w14:textId="77777777" w:rsidR="00F970FE" w:rsidRPr="00110589" w:rsidRDefault="00F970FE" w:rsidP="00D433E4">
      <w:pPr>
        <w:shd w:val="clear" w:color="auto" w:fill="FFFFFF"/>
        <w:autoSpaceDN w:val="0"/>
        <w:spacing w:after="0" w:line="240" w:lineRule="auto"/>
        <w:ind w:right="-477"/>
        <w:rPr>
          <w:rFonts w:ascii="Times New Roman" w:eastAsia="Times New Roman" w:hAnsi="Times New Roman"/>
          <w:sz w:val="24"/>
          <w:szCs w:val="24"/>
          <w:lang w:eastAsia="en-AU"/>
        </w:rPr>
      </w:pPr>
    </w:p>
    <w:p w14:paraId="16942D70" w14:textId="541D27AA" w:rsidR="000D2DCF" w:rsidRPr="00110589" w:rsidRDefault="00E240B0" w:rsidP="000D2DCF">
      <w:pPr>
        <w:spacing w:after="0" w:line="240" w:lineRule="auto"/>
        <w:rPr>
          <w:rFonts w:ascii="Times New Roman" w:eastAsia="Times New Roman" w:hAnsi="Times New Roman"/>
          <w:sz w:val="24"/>
          <w:szCs w:val="24"/>
        </w:rPr>
      </w:pPr>
      <w:r w:rsidRPr="00110589">
        <w:rPr>
          <w:rFonts w:ascii="Times New Roman" w:hAnsi="Times New Roman"/>
          <w:sz w:val="24"/>
          <w:szCs w:val="24"/>
        </w:rPr>
        <w:t>As the instrument relates to aviation safety and is made under CASR</w:t>
      </w:r>
      <w:r w:rsidR="00763F7E" w:rsidRPr="00110589">
        <w:rPr>
          <w:rFonts w:ascii="Times New Roman" w:hAnsi="Times New Roman"/>
          <w:sz w:val="24"/>
          <w:szCs w:val="24"/>
        </w:rPr>
        <w:t>,</w:t>
      </w:r>
      <w:r w:rsidRPr="00110589">
        <w:rPr>
          <w:rFonts w:ascii="Times New Roman" w:hAnsi="Times New Roman"/>
          <w:sz w:val="24"/>
          <w:szCs w:val="24"/>
        </w:rPr>
        <w:t xml:space="preserve"> Part</w:t>
      </w:r>
      <w:r w:rsidR="002E094D" w:rsidRPr="00110589">
        <w:rPr>
          <w:rFonts w:ascii="Times New Roman" w:hAnsi="Times New Roman"/>
          <w:sz w:val="24"/>
          <w:szCs w:val="24"/>
        </w:rPr>
        <w:t xml:space="preserve"> </w:t>
      </w:r>
      <w:r w:rsidRPr="00110589">
        <w:rPr>
          <w:rFonts w:ascii="Times New Roman" w:hAnsi="Times New Roman"/>
          <w:sz w:val="24"/>
          <w:szCs w:val="24"/>
        </w:rPr>
        <w:t>4 of Chapter</w:t>
      </w:r>
      <w:r w:rsidR="002E094D" w:rsidRPr="00110589">
        <w:rPr>
          <w:rFonts w:ascii="Times New Roman" w:hAnsi="Times New Roman"/>
          <w:sz w:val="24"/>
          <w:szCs w:val="24"/>
        </w:rPr>
        <w:t xml:space="preserve"> </w:t>
      </w:r>
      <w:r w:rsidRPr="00110589">
        <w:rPr>
          <w:rFonts w:ascii="Times New Roman" w:hAnsi="Times New Roman"/>
          <w:sz w:val="24"/>
          <w:szCs w:val="24"/>
        </w:rPr>
        <w:t>3 of the LA (</w:t>
      </w:r>
      <w:r w:rsidR="00E631D6" w:rsidRPr="00110589">
        <w:rPr>
          <w:rFonts w:ascii="Times New Roman" w:hAnsi="Times New Roman"/>
          <w:sz w:val="24"/>
          <w:szCs w:val="24"/>
        </w:rPr>
        <w:t xml:space="preserve">the </w:t>
      </w:r>
      <w:r w:rsidRPr="00110589">
        <w:rPr>
          <w:rFonts w:ascii="Times New Roman" w:hAnsi="Times New Roman"/>
          <w:b/>
          <w:bCs/>
          <w:i/>
          <w:iCs/>
          <w:sz w:val="24"/>
          <w:szCs w:val="24"/>
        </w:rPr>
        <w:t xml:space="preserve">sunsetting </w:t>
      </w:r>
      <w:r w:rsidR="00E631D6" w:rsidRPr="00110589">
        <w:rPr>
          <w:rFonts w:ascii="Times New Roman" w:hAnsi="Times New Roman"/>
          <w:b/>
          <w:bCs/>
          <w:i/>
          <w:iCs/>
          <w:sz w:val="24"/>
          <w:szCs w:val="24"/>
        </w:rPr>
        <w:t>provisions</w:t>
      </w:r>
      <w:r w:rsidRPr="00110589">
        <w:rPr>
          <w:rFonts w:ascii="Times New Roman" w:hAnsi="Times New Roman"/>
          <w:sz w:val="24"/>
          <w:szCs w:val="24"/>
        </w:rPr>
        <w:t>) does not apply to the instrument (</w:t>
      </w:r>
      <w:r w:rsidR="00DD35BE" w:rsidRPr="00110589">
        <w:rPr>
          <w:rFonts w:ascii="Times New Roman" w:hAnsi="Times New Roman"/>
          <w:sz w:val="24"/>
          <w:szCs w:val="24"/>
        </w:rPr>
        <w:t xml:space="preserve">as per </w:t>
      </w:r>
      <w:r w:rsidRPr="00110589">
        <w:rPr>
          <w:rFonts w:ascii="Times New Roman" w:hAnsi="Times New Roman"/>
          <w:sz w:val="24"/>
          <w:szCs w:val="24"/>
        </w:rPr>
        <w:t xml:space="preserve">item 15 of the table in section 12 of the </w:t>
      </w:r>
      <w:r w:rsidRPr="00110589">
        <w:rPr>
          <w:rFonts w:ascii="Times New Roman" w:hAnsi="Times New Roman"/>
          <w:i/>
          <w:iCs/>
          <w:sz w:val="24"/>
          <w:szCs w:val="24"/>
        </w:rPr>
        <w:t>Legislation (Exemptions and Other Matters) Regulation</w:t>
      </w:r>
      <w:r w:rsidR="002E094D" w:rsidRPr="00110589">
        <w:rPr>
          <w:rFonts w:ascii="Times New Roman" w:hAnsi="Times New Roman"/>
          <w:i/>
          <w:iCs/>
          <w:sz w:val="24"/>
          <w:szCs w:val="24"/>
        </w:rPr>
        <w:t xml:space="preserve"> </w:t>
      </w:r>
      <w:r w:rsidRPr="00110589">
        <w:rPr>
          <w:rFonts w:ascii="Times New Roman" w:hAnsi="Times New Roman"/>
          <w:i/>
          <w:iCs/>
          <w:sz w:val="24"/>
          <w:szCs w:val="24"/>
        </w:rPr>
        <w:t>2015</w:t>
      </w:r>
      <w:r w:rsidRPr="00110589">
        <w:rPr>
          <w:rFonts w:ascii="Times New Roman" w:hAnsi="Times New Roman"/>
          <w:sz w:val="24"/>
          <w:szCs w:val="24"/>
        </w:rPr>
        <w:t>).</w:t>
      </w:r>
      <w:r w:rsidR="00C55EA0" w:rsidRPr="00110589">
        <w:rPr>
          <w:rFonts w:ascii="Times New Roman" w:hAnsi="Times New Roman"/>
          <w:sz w:val="24"/>
          <w:szCs w:val="24"/>
        </w:rPr>
        <w:t xml:space="preserve"> </w:t>
      </w:r>
      <w:r w:rsidR="00FE4F88">
        <w:rPr>
          <w:rFonts w:ascii="Times New Roman" w:hAnsi="Times New Roman"/>
          <w:sz w:val="24"/>
          <w:szCs w:val="24"/>
        </w:rPr>
        <w:t>T</w:t>
      </w:r>
      <w:r w:rsidR="00C55EA0" w:rsidRPr="00110589">
        <w:rPr>
          <w:rFonts w:ascii="Times New Roman" w:hAnsi="Times New Roman"/>
          <w:sz w:val="24"/>
          <w:szCs w:val="24"/>
        </w:rPr>
        <w:t>h</w:t>
      </w:r>
      <w:r w:rsidR="00BF75C8">
        <w:rPr>
          <w:rFonts w:ascii="Times New Roman" w:hAnsi="Times New Roman"/>
          <w:sz w:val="24"/>
          <w:szCs w:val="24"/>
        </w:rPr>
        <w:t>e</w:t>
      </w:r>
      <w:r w:rsidR="00C55EA0" w:rsidRPr="00110589">
        <w:rPr>
          <w:rFonts w:ascii="Times New Roman" w:hAnsi="Times New Roman"/>
          <w:sz w:val="24"/>
          <w:szCs w:val="24"/>
        </w:rPr>
        <w:t xml:space="preserve"> instrument will be repealed in accordance with section 48A of the LA. </w:t>
      </w:r>
      <w:r w:rsidR="00FE4F88" w:rsidRPr="00110589">
        <w:rPr>
          <w:rFonts w:ascii="Times New Roman" w:hAnsi="Times New Roman"/>
          <w:sz w:val="24"/>
          <w:szCs w:val="24"/>
        </w:rPr>
        <w:t>However,</w:t>
      </w:r>
      <w:r w:rsidR="00FE4F88">
        <w:rPr>
          <w:rFonts w:ascii="Times New Roman" w:hAnsi="Times New Roman"/>
          <w:sz w:val="24"/>
          <w:szCs w:val="24"/>
        </w:rPr>
        <w:t xml:space="preserve"> t</w:t>
      </w:r>
      <w:r w:rsidR="000D2DCF" w:rsidRPr="00110589">
        <w:rPr>
          <w:rFonts w:ascii="Times New Roman" w:eastAsia="Times New Roman" w:hAnsi="Times New Roman"/>
          <w:sz w:val="24"/>
          <w:szCs w:val="24"/>
        </w:rPr>
        <w:t>he</w:t>
      </w:r>
      <w:r w:rsidR="009B6902">
        <w:rPr>
          <w:rFonts w:ascii="Times New Roman" w:eastAsia="Times New Roman" w:hAnsi="Times New Roman"/>
          <w:sz w:val="24"/>
          <w:szCs w:val="24"/>
        </w:rPr>
        <w:t xml:space="preserve"> principal</w:t>
      </w:r>
      <w:r w:rsidR="000D2DCF" w:rsidRPr="00110589">
        <w:rPr>
          <w:rFonts w:ascii="Times New Roman" w:eastAsia="Times New Roman" w:hAnsi="Times New Roman"/>
          <w:sz w:val="24"/>
          <w:szCs w:val="24"/>
        </w:rPr>
        <w:t xml:space="preserve"> </w:t>
      </w:r>
      <w:r w:rsidR="008B61CA" w:rsidRPr="008B61CA">
        <w:rPr>
          <w:rFonts w:ascii="Times New Roman" w:eastAsia="Times New Roman" w:hAnsi="Times New Roman"/>
          <w:sz w:val="24"/>
          <w:szCs w:val="24"/>
        </w:rPr>
        <w:t xml:space="preserve">instrument deals with aviation safety matters that, once identified, require a risk response or treatment plan. As such, the </w:t>
      </w:r>
      <w:r w:rsidR="002B647A">
        <w:rPr>
          <w:rFonts w:ascii="Times New Roman" w:eastAsia="Times New Roman" w:hAnsi="Times New Roman"/>
          <w:sz w:val="24"/>
          <w:szCs w:val="24"/>
        </w:rPr>
        <w:t xml:space="preserve">principal </w:t>
      </w:r>
      <w:r w:rsidR="008B61CA" w:rsidRPr="008B61CA">
        <w:rPr>
          <w:rFonts w:ascii="Times New Roman" w:eastAsia="Times New Roman" w:hAnsi="Times New Roman"/>
          <w:sz w:val="24"/>
          <w:szCs w:val="24"/>
        </w:rPr>
        <w:t xml:space="preserve">instrument is intended to have enduring operation and it would not be appropriate for it to be subject to sunsetting. The exemption from the sunsetting provisions affects parliamentary oversight by not requiring the </w:t>
      </w:r>
      <w:r w:rsidR="002B647A">
        <w:rPr>
          <w:rFonts w:ascii="Times New Roman" w:eastAsia="Times New Roman" w:hAnsi="Times New Roman"/>
          <w:sz w:val="24"/>
          <w:szCs w:val="24"/>
        </w:rPr>
        <w:t xml:space="preserve">principal </w:t>
      </w:r>
      <w:r w:rsidR="008B61CA" w:rsidRPr="008B61CA">
        <w:rPr>
          <w:rFonts w:ascii="Times New Roman" w:eastAsia="Times New Roman" w:hAnsi="Times New Roman"/>
          <w:sz w:val="24"/>
          <w:szCs w:val="24"/>
        </w:rPr>
        <w:t>instrument to be remade and subject to further tabling and disallowance in the Parliament under sections 38 and 42 of the LA. Despite this, CASA’s accepted practice has been to repeal and remake a new edition of the instrument, generally every year, as an alternative to amending it. A renewal of the</w:t>
      </w:r>
      <w:r w:rsidR="00561369">
        <w:rPr>
          <w:rFonts w:ascii="Times New Roman" w:eastAsia="Times New Roman" w:hAnsi="Times New Roman"/>
          <w:sz w:val="24"/>
          <w:szCs w:val="24"/>
        </w:rPr>
        <w:t xml:space="preserve"> </w:t>
      </w:r>
      <w:r w:rsidR="00F74000">
        <w:rPr>
          <w:rFonts w:ascii="Times New Roman" w:eastAsia="Times New Roman" w:hAnsi="Times New Roman"/>
          <w:sz w:val="24"/>
          <w:szCs w:val="24"/>
        </w:rPr>
        <w:t>principal</w:t>
      </w:r>
      <w:r w:rsidR="008B61CA" w:rsidRPr="008B61CA">
        <w:rPr>
          <w:rFonts w:ascii="Times New Roman" w:eastAsia="Times New Roman" w:hAnsi="Times New Roman"/>
          <w:sz w:val="24"/>
          <w:szCs w:val="24"/>
        </w:rPr>
        <w:t xml:space="preserve"> instrument would be subject to tabling and disallowance in the Parliament under sections 38 and</w:t>
      </w:r>
      <w:r w:rsidR="00263B12">
        <w:rPr>
          <w:rFonts w:ascii="Times New Roman" w:eastAsia="Times New Roman" w:hAnsi="Times New Roman"/>
          <w:sz w:val="24"/>
          <w:szCs w:val="24"/>
        </w:rPr>
        <w:t xml:space="preserve"> </w:t>
      </w:r>
      <w:r w:rsidR="008B61CA" w:rsidRPr="008B61CA">
        <w:rPr>
          <w:rFonts w:ascii="Times New Roman" w:eastAsia="Times New Roman" w:hAnsi="Times New Roman"/>
          <w:sz w:val="24"/>
          <w:szCs w:val="24"/>
        </w:rPr>
        <w:t>42 of the LA, in which case the exemption from sunsetting would not affect parliamentary oversight of th</w:t>
      </w:r>
      <w:r w:rsidR="00561369">
        <w:rPr>
          <w:rFonts w:ascii="Times New Roman" w:eastAsia="Times New Roman" w:hAnsi="Times New Roman"/>
          <w:sz w:val="24"/>
          <w:szCs w:val="24"/>
        </w:rPr>
        <w:t>at</w:t>
      </w:r>
      <w:r w:rsidR="008B61CA" w:rsidRPr="008B61CA">
        <w:rPr>
          <w:rFonts w:ascii="Times New Roman" w:eastAsia="Times New Roman" w:hAnsi="Times New Roman"/>
          <w:sz w:val="24"/>
          <w:szCs w:val="24"/>
        </w:rPr>
        <w:t xml:space="preserve"> instrument.</w:t>
      </w:r>
    </w:p>
    <w:p w14:paraId="0B97145E" w14:textId="77777777" w:rsidR="00D433E4" w:rsidRPr="00110589" w:rsidRDefault="00D433E4" w:rsidP="000D2DCF">
      <w:pPr>
        <w:pStyle w:val="LDBodytext"/>
      </w:pPr>
    </w:p>
    <w:p w14:paraId="3643D0E4" w14:textId="77777777" w:rsidR="006D6009" w:rsidRPr="00110589" w:rsidRDefault="006D6009" w:rsidP="0077616B">
      <w:pPr>
        <w:keepNext/>
        <w:spacing w:after="0" w:line="240" w:lineRule="auto"/>
        <w:rPr>
          <w:rFonts w:ascii="Times New Roman" w:eastAsia="Times New Roman" w:hAnsi="Times New Roman"/>
          <w:b/>
          <w:sz w:val="24"/>
          <w:szCs w:val="24"/>
        </w:rPr>
      </w:pPr>
      <w:r w:rsidRPr="00110589">
        <w:rPr>
          <w:rFonts w:ascii="Times New Roman" w:eastAsia="Times New Roman" w:hAnsi="Times New Roman"/>
          <w:b/>
          <w:sz w:val="24"/>
          <w:szCs w:val="24"/>
        </w:rPr>
        <w:t>Consultation</w:t>
      </w:r>
    </w:p>
    <w:p w14:paraId="72CB0AFF" w14:textId="1FDA40B4" w:rsidR="00A90AE2" w:rsidRPr="00110589" w:rsidRDefault="004A18F7" w:rsidP="007F2226">
      <w:pPr>
        <w:spacing w:after="0" w:line="240" w:lineRule="auto"/>
        <w:rPr>
          <w:rFonts w:ascii="Times New Roman" w:eastAsia="Times New Roman" w:hAnsi="Times New Roman"/>
          <w:iCs/>
          <w:sz w:val="24"/>
          <w:szCs w:val="24"/>
        </w:rPr>
      </w:pPr>
      <w:r w:rsidRPr="00110589">
        <w:rPr>
          <w:rFonts w:ascii="Times New Roman" w:eastAsia="Times New Roman" w:hAnsi="Times New Roman"/>
          <w:iCs/>
          <w:sz w:val="24"/>
          <w:szCs w:val="24"/>
        </w:rPr>
        <w:t>No consultation has been undertaken under section 17 of the LA</w:t>
      </w:r>
      <w:r w:rsidR="00933D13" w:rsidRPr="00110589">
        <w:rPr>
          <w:rFonts w:ascii="Times New Roman" w:eastAsia="Times New Roman" w:hAnsi="Times New Roman"/>
          <w:iCs/>
          <w:sz w:val="24"/>
          <w:szCs w:val="24"/>
        </w:rPr>
        <w:t>. The</w:t>
      </w:r>
      <w:r w:rsidR="00C0382C" w:rsidRPr="00110589">
        <w:rPr>
          <w:rFonts w:ascii="Times New Roman" w:eastAsia="Times New Roman" w:hAnsi="Times New Roman"/>
          <w:iCs/>
          <w:sz w:val="24"/>
          <w:szCs w:val="24"/>
        </w:rPr>
        <w:t xml:space="preserve"> amendment is machinery in nature as it corrects </w:t>
      </w:r>
      <w:r w:rsidR="00F74000">
        <w:rPr>
          <w:rFonts w:ascii="Times New Roman" w:eastAsia="Times New Roman" w:hAnsi="Times New Roman"/>
          <w:iCs/>
          <w:sz w:val="24"/>
          <w:szCs w:val="24"/>
        </w:rPr>
        <w:t xml:space="preserve">the </w:t>
      </w:r>
      <w:r w:rsidR="00A41045" w:rsidRPr="00110589">
        <w:rPr>
          <w:rFonts w:ascii="Times New Roman" w:eastAsia="Times New Roman" w:hAnsi="Times New Roman"/>
          <w:iCs/>
          <w:sz w:val="24"/>
          <w:szCs w:val="24"/>
        </w:rPr>
        <w:t xml:space="preserve">structure in the table in Schedule 6 </w:t>
      </w:r>
      <w:r w:rsidR="00D84B9F">
        <w:rPr>
          <w:rFonts w:ascii="Times New Roman" w:eastAsia="Times New Roman" w:hAnsi="Times New Roman"/>
          <w:iCs/>
          <w:sz w:val="24"/>
          <w:szCs w:val="24"/>
        </w:rPr>
        <w:t xml:space="preserve">of the </w:t>
      </w:r>
      <w:r w:rsidR="004943DB">
        <w:rPr>
          <w:rFonts w:ascii="Times New Roman" w:eastAsia="Times New Roman" w:hAnsi="Times New Roman"/>
          <w:iCs/>
          <w:sz w:val="24"/>
          <w:szCs w:val="24"/>
        </w:rPr>
        <w:t>principal</w:t>
      </w:r>
      <w:r w:rsidR="00D84B9F">
        <w:rPr>
          <w:rFonts w:ascii="Times New Roman" w:eastAsia="Times New Roman" w:hAnsi="Times New Roman"/>
          <w:iCs/>
          <w:sz w:val="24"/>
          <w:szCs w:val="24"/>
        </w:rPr>
        <w:t xml:space="preserve"> instrument </w:t>
      </w:r>
      <w:r w:rsidR="00A41045" w:rsidRPr="00110589">
        <w:rPr>
          <w:rFonts w:ascii="Times New Roman" w:eastAsia="Times New Roman" w:hAnsi="Times New Roman"/>
          <w:iCs/>
          <w:sz w:val="24"/>
          <w:szCs w:val="24"/>
        </w:rPr>
        <w:t>that provides for differences training between variants of C</w:t>
      </w:r>
      <w:r w:rsidR="00947E23" w:rsidRPr="00110589">
        <w:rPr>
          <w:rFonts w:ascii="Times New Roman" w:eastAsia="Times New Roman" w:hAnsi="Times New Roman"/>
          <w:iCs/>
          <w:sz w:val="24"/>
          <w:szCs w:val="24"/>
        </w:rPr>
        <w:t xml:space="preserve">525 single-pilot aeroplanes, that </w:t>
      </w:r>
      <w:r w:rsidR="000C73CC" w:rsidRPr="00110589">
        <w:rPr>
          <w:rFonts w:ascii="Times New Roman" w:eastAsia="Times New Roman" w:hAnsi="Times New Roman"/>
          <w:iCs/>
          <w:sz w:val="24"/>
          <w:szCs w:val="24"/>
        </w:rPr>
        <w:t xml:space="preserve">had </w:t>
      </w:r>
      <w:r w:rsidR="00947E23" w:rsidRPr="00110589">
        <w:rPr>
          <w:rFonts w:ascii="Times New Roman" w:eastAsia="Times New Roman" w:hAnsi="Times New Roman"/>
          <w:iCs/>
          <w:sz w:val="24"/>
          <w:szCs w:val="24"/>
        </w:rPr>
        <w:t xml:space="preserve">been </w:t>
      </w:r>
      <w:r w:rsidR="000C73CC" w:rsidRPr="00110589">
        <w:rPr>
          <w:rFonts w:ascii="Times New Roman" w:eastAsia="Times New Roman" w:hAnsi="Times New Roman"/>
          <w:iCs/>
          <w:sz w:val="24"/>
          <w:szCs w:val="24"/>
        </w:rPr>
        <w:t xml:space="preserve">in place in </w:t>
      </w:r>
      <w:r w:rsidR="004A5ED5" w:rsidRPr="00110589">
        <w:rPr>
          <w:rFonts w:ascii="Times New Roman" w:eastAsia="Times New Roman" w:hAnsi="Times New Roman"/>
          <w:iCs/>
          <w:sz w:val="24"/>
          <w:szCs w:val="24"/>
        </w:rPr>
        <w:t>Edition 8 and</w:t>
      </w:r>
      <w:r w:rsidR="00F93997" w:rsidRPr="00110589">
        <w:rPr>
          <w:rFonts w:ascii="Times New Roman" w:eastAsia="Times New Roman" w:hAnsi="Times New Roman"/>
          <w:iCs/>
          <w:sz w:val="24"/>
          <w:szCs w:val="24"/>
        </w:rPr>
        <w:t xml:space="preserve"> </w:t>
      </w:r>
      <w:r w:rsidR="004A5ED5" w:rsidRPr="00110589">
        <w:rPr>
          <w:rFonts w:ascii="Times New Roman" w:eastAsia="Times New Roman" w:hAnsi="Times New Roman"/>
          <w:iCs/>
          <w:sz w:val="24"/>
          <w:szCs w:val="24"/>
        </w:rPr>
        <w:t xml:space="preserve">also </w:t>
      </w:r>
      <w:r w:rsidR="00841CFF" w:rsidRPr="00110589">
        <w:rPr>
          <w:rFonts w:ascii="Times New Roman" w:eastAsia="Times New Roman" w:hAnsi="Times New Roman"/>
          <w:iCs/>
          <w:sz w:val="24"/>
          <w:szCs w:val="24"/>
        </w:rPr>
        <w:t xml:space="preserve">in </w:t>
      </w:r>
      <w:r w:rsidR="004A5ED5" w:rsidRPr="00110589">
        <w:rPr>
          <w:rFonts w:ascii="Times New Roman" w:eastAsia="Times New Roman" w:hAnsi="Times New Roman"/>
          <w:iCs/>
          <w:sz w:val="24"/>
          <w:szCs w:val="24"/>
        </w:rPr>
        <w:t xml:space="preserve">previous </w:t>
      </w:r>
      <w:r w:rsidR="0083578E" w:rsidRPr="00110589">
        <w:rPr>
          <w:rFonts w:ascii="Times New Roman" w:eastAsia="Times New Roman" w:hAnsi="Times New Roman"/>
          <w:iCs/>
          <w:sz w:val="24"/>
          <w:szCs w:val="24"/>
        </w:rPr>
        <w:t xml:space="preserve">editions </w:t>
      </w:r>
      <w:r w:rsidR="00841CFF" w:rsidRPr="00110589">
        <w:rPr>
          <w:rFonts w:ascii="Times New Roman" w:eastAsia="Times New Roman" w:hAnsi="Times New Roman"/>
          <w:iCs/>
          <w:sz w:val="24"/>
          <w:szCs w:val="24"/>
        </w:rPr>
        <w:t>of the instrument.</w:t>
      </w:r>
      <w:r w:rsidR="00947E23" w:rsidRPr="00110589">
        <w:rPr>
          <w:rFonts w:ascii="Times New Roman" w:eastAsia="Times New Roman" w:hAnsi="Times New Roman"/>
          <w:iCs/>
          <w:sz w:val="24"/>
          <w:szCs w:val="24"/>
        </w:rPr>
        <w:t xml:space="preserve"> </w:t>
      </w:r>
      <w:r w:rsidR="00C31BC6" w:rsidRPr="00110589">
        <w:rPr>
          <w:rFonts w:ascii="Times New Roman" w:eastAsia="Times New Roman" w:hAnsi="Times New Roman"/>
          <w:iCs/>
          <w:sz w:val="24"/>
          <w:szCs w:val="24"/>
        </w:rPr>
        <w:t xml:space="preserve">The change reflects how variants have been prescribed in Schedule 2 </w:t>
      </w:r>
      <w:r w:rsidR="00C92341" w:rsidRPr="00110589">
        <w:rPr>
          <w:rFonts w:ascii="Times New Roman" w:eastAsia="Times New Roman" w:hAnsi="Times New Roman"/>
          <w:iCs/>
          <w:sz w:val="24"/>
          <w:szCs w:val="24"/>
        </w:rPr>
        <w:t xml:space="preserve">(for pilots flying the aircraft as a multi-crew operation) </w:t>
      </w:r>
      <w:r w:rsidR="00C31BC6" w:rsidRPr="00110589">
        <w:rPr>
          <w:rFonts w:ascii="Times New Roman" w:eastAsia="Times New Roman" w:hAnsi="Times New Roman"/>
          <w:iCs/>
          <w:sz w:val="24"/>
          <w:szCs w:val="24"/>
        </w:rPr>
        <w:t>to the principal instrument</w:t>
      </w:r>
      <w:r w:rsidR="00C92341" w:rsidRPr="00110589">
        <w:rPr>
          <w:rFonts w:ascii="Times New Roman" w:eastAsia="Times New Roman" w:hAnsi="Times New Roman"/>
          <w:iCs/>
          <w:sz w:val="24"/>
          <w:szCs w:val="24"/>
        </w:rPr>
        <w:t>. These variants are</w:t>
      </w:r>
      <w:r w:rsidR="00263B12">
        <w:rPr>
          <w:rFonts w:ascii="Times New Roman" w:eastAsia="Times New Roman" w:hAnsi="Times New Roman"/>
          <w:iCs/>
          <w:sz w:val="24"/>
          <w:szCs w:val="24"/>
        </w:rPr>
        <w:t>,</w:t>
      </w:r>
      <w:r w:rsidR="00C92341" w:rsidRPr="00110589">
        <w:rPr>
          <w:rFonts w:ascii="Times New Roman" w:eastAsia="Times New Roman" w:hAnsi="Times New Roman"/>
          <w:iCs/>
          <w:sz w:val="24"/>
          <w:szCs w:val="24"/>
        </w:rPr>
        <w:t xml:space="preserve"> therefore</w:t>
      </w:r>
      <w:r w:rsidR="00263B12">
        <w:rPr>
          <w:rFonts w:ascii="Times New Roman" w:eastAsia="Times New Roman" w:hAnsi="Times New Roman"/>
          <w:iCs/>
          <w:sz w:val="24"/>
          <w:szCs w:val="24"/>
        </w:rPr>
        <w:t>,</w:t>
      </w:r>
      <w:r w:rsidR="00C92341" w:rsidRPr="00110589">
        <w:rPr>
          <w:rFonts w:ascii="Times New Roman" w:eastAsia="Times New Roman" w:hAnsi="Times New Roman"/>
          <w:iCs/>
          <w:sz w:val="24"/>
          <w:szCs w:val="24"/>
        </w:rPr>
        <w:t xml:space="preserve"> already </w:t>
      </w:r>
      <w:r w:rsidR="007A6011" w:rsidRPr="00110589">
        <w:rPr>
          <w:rFonts w:ascii="Times New Roman" w:eastAsia="Times New Roman" w:hAnsi="Times New Roman"/>
          <w:iCs/>
          <w:sz w:val="24"/>
          <w:szCs w:val="24"/>
        </w:rPr>
        <w:t>well understood by industry</w:t>
      </w:r>
      <w:r w:rsidR="00143AF4" w:rsidRPr="00110589">
        <w:rPr>
          <w:rFonts w:ascii="Times New Roman" w:eastAsia="Times New Roman" w:hAnsi="Times New Roman"/>
          <w:iCs/>
          <w:sz w:val="24"/>
          <w:szCs w:val="24"/>
        </w:rPr>
        <w:t>.</w:t>
      </w:r>
      <w:r w:rsidR="007A6011" w:rsidRPr="00110589">
        <w:rPr>
          <w:rFonts w:ascii="Times New Roman" w:eastAsia="Times New Roman" w:hAnsi="Times New Roman"/>
          <w:iCs/>
          <w:sz w:val="24"/>
          <w:szCs w:val="24"/>
        </w:rPr>
        <w:t xml:space="preserve"> </w:t>
      </w:r>
      <w:r w:rsidR="00A90AE2" w:rsidRPr="00110589">
        <w:rPr>
          <w:rFonts w:ascii="Times New Roman" w:eastAsia="Times New Roman" w:hAnsi="Times New Roman"/>
          <w:iCs/>
          <w:sz w:val="24"/>
          <w:szCs w:val="24"/>
        </w:rPr>
        <w:t>CASA is satisfied that no consultation is appropriate or reasonably practicable for this instrument for section 17 of the LA</w:t>
      </w:r>
      <w:r w:rsidR="007F2226" w:rsidRPr="00110589">
        <w:rPr>
          <w:rFonts w:ascii="Times New Roman" w:eastAsia="Times New Roman" w:hAnsi="Times New Roman"/>
          <w:iCs/>
          <w:sz w:val="24"/>
          <w:szCs w:val="24"/>
        </w:rPr>
        <w:t>.</w:t>
      </w:r>
    </w:p>
    <w:p w14:paraId="064FB08B" w14:textId="77777777" w:rsidR="00763F7E" w:rsidRPr="00110589" w:rsidRDefault="00763F7E" w:rsidP="006D6009">
      <w:pPr>
        <w:spacing w:after="0" w:line="240" w:lineRule="auto"/>
        <w:rPr>
          <w:rFonts w:ascii="Times New Roman" w:eastAsia="Times New Roman" w:hAnsi="Times New Roman"/>
          <w:sz w:val="24"/>
          <w:szCs w:val="24"/>
        </w:rPr>
      </w:pPr>
    </w:p>
    <w:p w14:paraId="44C2B728" w14:textId="54F004B1" w:rsidR="00BB10C4" w:rsidRPr="009A6BDE" w:rsidRDefault="00BB10C4" w:rsidP="00773B07">
      <w:pPr>
        <w:keepNext/>
        <w:spacing w:after="0" w:line="240" w:lineRule="auto"/>
        <w:rPr>
          <w:rFonts w:ascii="Times New Roman" w:hAnsi="Times New Roman"/>
          <w:b/>
          <w:bCs/>
          <w:sz w:val="24"/>
          <w:szCs w:val="24"/>
        </w:rPr>
      </w:pPr>
      <w:r w:rsidRPr="009A6BDE">
        <w:rPr>
          <w:rFonts w:ascii="Times New Roman" w:hAnsi="Times New Roman"/>
          <w:b/>
          <w:bCs/>
          <w:sz w:val="24"/>
          <w:szCs w:val="24"/>
        </w:rPr>
        <w:t>Sector risk, economic and cost impact</w:t>
      </w:r>
    </w:p>
    <w:p w14:paraId="7CF9511E" w14:textId="71870A3E" w:rsidR="00BB10C4" w:rsidRPr="009A6BDE" w:rsidRDefault="00BB10C4" w:rsidP="00BB10C4">
      <w:pPr>
        <w:spacing w:after="0" w:line="240" w:lineRule="auto"/>
        <w:rPr>
          <w:rFonts w:ascii="Times New Roman" w:hAnsi="Times New Roman"/>
          <w:sz w:val="24"/>
          <w:szCs w:val="24"/>
        </w:rPr>
      </w:pPr>
      <w:r w:rsidRPr="009A6BDE">
        <w:rPr>
          <w:rFonts w:ascii="Times New Roman" w:hAnsi="Times New Roman"/>
          <w:sz w:val="24"/>
          <w:szCs w:val="24"/>
        </w:rPr>
        <w:t>Subsection</w:t>
      </w:r>
      <w:r w:rsidR="002E094D" w:rsidRPr="009A6BDE">
        <w:rPr>
          <w:rFonts w:ascii="Times New Roman" w:hAnsi="Times New Roman"/>
          <w:sz w:val="24"/>
          <w:szCs w:val="24"/>
        </w:rPr>
        <w:t xml:space="preserve"> </w:t>
      </w:r>
      <w:r w:rsidRPr="009A6BDE">
        <w:rPr>
          <w:rFonts w:ascii="Times New Roman" w:hAnsi="Times New Roman"/>
          <w:sz w:val="24"/>
          <w:szCs w:val="24"/>
        </w:rPr>
        <w:t>9A(1) of the Act states that, in exercising its powers and performing its functions, CASA must regard the safety of air navigation as the most important consideration. Subsection</w:t>
      </w:r>
      <w:r w:rsidR="008B6369" w:rsidRPr="009A6BDE">
        <w:rPr>
          <w:rFonts w:ascii="Times New Roman" w:hAnsi="Times New Roman"/>
          <w:sz w:val="24"/>
          <w:szCs w:val="24"/>
        </w:rPr>
        <w:t xml:space="preserve"> </w:t>
      </w:r>
      <w:r w:rsidRPr="009A6BDE">
        <w:rPr>
          <w:rFonts w:ascii="Times New Roman" w:hAnsi="Times New Roman"/>
          <w:sz w:val="24"/>
          <w:szCs w:val="24"/>
        </w:rPr>
        <w:t>9A(3) of the Act states that, subject to subsection</w:t>
      </w:r>
      <w:r w:rsidR="002E094D" w:rsidRPr="009A6BDE">
        <w:rPr>
          <w:rFonts w:ascii="Times New Roman" w:hAnsi="Times New Roman"/>
          <w:sz w:val="24"/>
          <w:szCs w:val="24"/>
        </w:rPr>
        <w:t xml:space="preserve"> </w:t>
      </w:r>
      <w:r w:rsidRPr="009A6BDE">
        <w:rPr>
          <w:rFonts w:ascii="Times New Roman" w:hAnsi="Times New Roman"/>
          <w:sz w:val="24"/>
          <w:szCs w:val="24"/>
        </w:rPr>
        <w:t>(1), in developing and promulgating aviation safety standards under paragraph</w:t>
      </w:r>
      <w:r w:rsidR="002E094D" w:rsidRPr="009A6BDE">
        <w:rPr>
          <w:rFonts w:ascii="Times New Roman" w:hAnsi="Times New Roman"/>
          <w:sz w:val="24"/>
          <w:szCs w:val="24"/>
        </w:rPr>
        <w:t xml:space="preserve"> </w:t>
      </w:r>
      <w:r w:rsidRPr="009A6BDE">
        <w:rPr>
          <w:rFonts w:ascii="Times New Roman" w:hAnsi="Times New Roman"/>
          <w:sz w:val="24"/>
          <w:szCs w:val="24"/>
        </w:rPr>
        <w:t>9(1)(c), CASA must:</w:t>
      </w:r>
    </w:p>
    <w:p w14:paraId="03A9F911" w14:textId="77777777" w:rsidR="00BB10C4" w:rsidRPr="009A6BDE" w:rsidRDefault="00BB10C4" w:rsidP="00BB10C4">
      <w:pPr>
        <w:pStyle w:val="LDP1a"/>
        <w:tabs>
          <w:tab w:val="clear" w:pos="454"/>
          <w:tab w:val="right" w:pos="567"/>
        </w:tabs>
        <w:ind w:left="454"/>
      </w:pPr>
      <w:r w:rsidRPr="009A6BDE">
        <w:t>(a)</w:t>
      </w:r>
      <w:r w:rsidRPr="009A6BDE">
        <w:tab/>
        <w:t>consider the economic and cost impact on individuals, businesses and the community of the standards; and</w:t>
      </w:r>
    </w:p>
    <w:p w14:paraId="2AC4BCBF" w14:textId="77777777" w:rsidR="00BB10C4" w:rsidRPr="009A6BDE" w:rsidRDefault="00BB10C4" w:rsidP="004A6022">
      <w:pPr>
        <w:pStyle w:val="LDP1a"/>
        <w:tabs>
          <w:tab w:val="clear" w:pos="454"/>
          <w:tab w:val="right" w:pos="567"/>
        </w:tabs>
        <w:spacing w:after="0"/>
        <w:ind w:left="454"/>
      </w:pPr>
      <w:r w:rsidRPr="009A6BDE">
        <w:t>(b)</w:t>
      </w:r>
      <w:r w:rsidRPr="009A6BDE">
        <w:tab/>
        <w:t>take into account the differing risks associated with different industry sectors.</w:t>
      </w:r>
    </w:p>
    <w:p w14:paraId="2EB522C6" w14:textId="77777777" w:rsidR="0021215D" w:rsidRDefault="0021215D" w:rsidP="00BB10C4">
      <w:pPr>
        <w:spacing w:after="0" w:line="240" w:lineRule="auto"/>
        <w:rPr>
          <w:rFonts w:ascii="Times New Roman" w:hAnsi="Times New Roman"/>
          <w:sz w:val="24"/>
          <w:szCs w:val="24"/>
        </w:rPr>
      </w:pPr>
    </w:p>
    <w:p w14:paraId="49F84F1A" w14:textId="1ACB70E1" w:rsidR="0021215D" w:rsidRDefault="0021215D" w:rsidP="00BB10C4">
      <w:pPr>
        <w:spacing w:after="0" w:line="240" w:lineRule="auto"/>
        <w:rPr>
          <w:rFonts w:ascii="Times New Roman" w:hAnsi="Times New Roman"/>
          <w:sz w:val="24"/>
          <w:szCs w:val="24"/>
        </w:rPr>
      </w:pPr>
      <w:r w:rsidRPr="009A6BDE">
        <w:rPr>
          <w:rFonts w:ascii="Times New Roman" w:hAnsi="Times New Roman"/>
          <w:sz w:val="24"/>
          <w:szCs w:val="24"/>
        </w:rPr>
        <w:t xml:space="preserve">The instrument makes minor or machinery changes to an existing instrument and there will be no change to the economic or cost impact on individuals, businesses or the community. The Office of </w:t>
      </w:r>
      <w:r>
        <w:rPr>
          <w:rFonts w:ascii="Times New Roman" w:hAnsi="Times New Roman"/>
          <w:sz w:val="24"/>
          <w:szCs w:val="24"/>
        </w:rPr>
        <w:t>Impact Analysis</w:t>
      </w:r>
      <w:r w:rsidRPr="009A6BDE">
        <w:rPr>
          <w:rFonts w:ascii="Times New Roman" w:hAnsi="Times New Roman"/>
          <w:sz w:val="24"/>
          <w:szCs w:val="24"/>
        </w:rPr>
        <w:t xml:space="preserve"> </w:t>
      </w:r>
      <w:r w:rsidRPr="009A6BDE">
        <w:rPr>
          <w:rFonts w:ascii="Times New Roman" w:eastAsia="Times New Roman" w:hAnsi="Times New Roman"/>
          <w:bCs/>
          <w:sz w:val="24"/>
          <w:szCs w:val="24"/>
        </w:rPr>
        <w:t>(</w:t>
      </w:r>
      <w:r w:rsidRPr="009A6BDE">
        <w:rPr>
          <w:rFonts w:ascii="Times New Roman" w:eastAsia="Times New Roman" w:hAnsi="Times New Roman"/>
          <w:b/>
          <w:i/>
          <w:sz w:val="24"/>
          <w:szCs w:val="24"/>
        </w:rPr>
        <w:t>O</w:t>
      </w:r>
      <w:r>
        <w:rPr>
          <w:rFonts w:ascii="Times New Roman" w:eastAsia="Times New Roman" w:hAnsi="Times New Roman"/>
          <w:b/>
          <w:i/>
          <w:sz w:val="24"/>
          <w:szCs w:val="24"/>
        </w:rPr>
        <w:t>IA</w:t>
      </w:r>
      <w:r w:rsidRPr="009A6BDE">
        <w:rPr>
          <w:rFonts w:ascii="Times New Roman" w:eastAsia="Times New Roman" w:hAnsi="Times New Roman"/>
          <w:bCs/>
          <w:sz w:val="24"/>
          <w:szCs w:val="24"/>
        </w:rPr>
        <w:t xml:space="preserve">) </w:t>
      </w:r>
      <w:r w:rsidRPr="009A6BDE">
        <w:rPr>
          <w:rFonts w:ascii="Times New Roman" w:hAnsi="Times New Roman"/>
          <w:sz w:val="24"/>
          <w:szCs w:val="24"/>
        </w:rPr>
        <w:t>also made an assessment that a</w:t>
      </w:r>
      <w:r>
        <w:rPr>
          <w:rFonts w:ascii="Times New Roman" w:hAnsi="Times New Roman"/>
          <w:sz w:val="24"/>
          <w:szCs w:val="24"/>
        </w:rPr>
        <w:t xml:space="preserve">n </w:t>
      </w:r>
      <w:r w:rsidR="000C5EF3" w:rsidRPr="007214FE">
        <w:rPr>
          <w:rFonts w:ascii="Times New Roman" w:eastAsia="Times New Roman" w:hAnsi="Times New Roman"/>
          <w:iCs/>
          <w:sz w:val="24"/>
          <w:szCs w:val="24"/>
        </w:rPr>
        <w:t xml:space="preserve">Impact Analysis </w:t>
      </w:r>
      <w:r w:rsidR="000C5EF3">
        <w:rPr>
          <w:rFonts w:ascii="Times New Roman" w:eastAsia="Times New Roman" w:hAnsi="Times New Roman"/>
          <w:iCs/>
          <w:sz w:val="24"/>
          <w:szCs w:val="24"/>
        </w:rPr>
        <w:t>(</w:t>
      </w:r>
      <w:r w:rsidRPr="004A6022">
        <w:rPr>
          <w:rFonts w:ascii="Times New Roman" w:hAnsi="Times New Roman"/>
          <w:b/>
          <w:bCs/>
          <w:i/>
          <w:iCs/>
          <w:sz w:val="24"/>
          <w:szCs w:val="24"/>
        </w:rPr>
        <w:t>IA</w:t>
      </w:r>
      <w:r w:rsidR="000C5EF3">
        <w:rPr>
          <w:rFonts w:ascii="Times New Roman" w:hAnsi="Times New Roman"/>
          <w:sz w:val="24"/>
          <w:szCs w:val="24"/>
        </w:rPr>
        <w:t>)</w:t>
      </w:r>
      <w:r w:rsidRPr="009A6BDE">
        <w:rPr>
          <w:rFonts w:ascii="Times New Roman" w:eastAsia="Times New Roman" w:hAnsi="Times New Roman"/>
          <w:iCs/>
          <w:sz w:val="24"/>
          <w:szCs w:val="24"/>
        </w:rPr>
        <w:t xml:space="preserve"> </w:t>
      </w:r>
      <w:r w:rsidRPr="009A6BDE">
        <w:rPr>
          <w:rFonts w:ascii="Times New Roman" w:hAnsi="Times New Roman"/>
          <w:sz w:val="24"/>
          <w:szCs w:val="24"/>
        </w:rPr>
        <w:t>was not required.</w:t>
      </w:r>
    </w:p>
    <w:p w14:paraId="32663563" w14:textId="77777777" w:rsidR="0021215D" w:rsidRDefault="0021215D" w:rsidP="00BB10C4">
      <w:pPr>
        <w:spacing w:after="0" w:line="240" w:lineRule="auto"/>
        <w:rPr>
          <w:rFonts w:ascii="Times New Roman" w:hAnsi="Times New Roman"/>
          <w:sz w:val="24"/>
          <w:szCs w:val="24"/>
        </w:rPr>
      </w:pPr>
    </w:p>
    <w:p w14:paraId="5BE12A58" w14:textId="0F7281FC" w:rsidR="00582B52" w:rsidRPr="009A6BDE" w:rsidRDefault="00A8013C" w:rsidP="00BB10C4">
      <w:pPr>
        <w:spacing w:after="0" w:line="240" w:lineRule="auto"/>
        <w:rPr>
          <w:rFonts w:ascii="Times New Roman" w:hAnsi="Times New Roman"/>
          <w:sz w:val="24"/>
          <w:szCs w:val="24"/>
        </w:rPr>
      </w:pPr>
      <w:r>
        <w:rPr>
          <w:rFonts w:ascii="Times New Roman" w:hAnsi="Times New Roman"/>
          <w:sz w:val="24"/>
          <w:szCs w:val="24"/>
        </w:rPr>
        <w:t xml:space="preserve">The instrument ensures that differences training is required between particular variants of C525 aeroplanes. </w:t>
      </w:r>
      <w:r w:rsidR="00AE1D83" w:rsidRPr="009A6BDE">
        <w:rPr>
          <w:rFonts w:ascii="Times New Roman" w:hAnsi="Times New Roman"/>
          <w:sz w:val="24"/>
          <w:szCs w:val="24"/>
        </w:rPr>
        <w:t xml:space="preserve">As pilots typically need to complete flight training to be competent to fly each kind of aircraft, the changes to the instrument </w:t>
      </w:r>
      <w:r w:rsidR="00582B52" w:rsidRPr="009A6BDE">
        <w:rPr>
          <w:rFonts w:ascii="Times New Roman" w:hAnsi="Times New Roman"/>
          <w:sz w:val="24"/>
          <w:szCs w:val="24"/>
        </w:rPr>
        <w:t>impose no additional cost impacts on industry.</w:t>
      </w:r>
    </w:p>
    <w:p w14:paraId="7235CCEE" w14:textId="77777777" w:rsidR="00BB10C4" w:rsidRPr="009A6BDE" w:rsidRDefault="00BB10C4" w:rsidP="00BB10C4">
      <w:pPr>
        <w:spacing w:after="0" w:line="240" w:lineRule="auto"/>
        <w:rPr>
          <w:rFonts w:ascii="Times New Roman" w:hAnsi="Times New Roman"/>
          <w:sz w:val="24"/>
          <w:szCs w:val="24"/>
        </w:rPr>
      </w:pPr>
    </w:p>
    <w:p w14:paraId="3289DA8E" w14:textId="77777777" w:rsidR="000E73E9" w:rsidRPr="009A6BDE" w:rsidRDefault="000E73E9" w:rsidP="000E73E9">
      <w:pPr>
        <w:spacing w:after="0" w:line="240" w:lineRule="auto"/>
        <w:rPr>
          <w:rFonts w:ascii="Times New Roman" w:eastAsia="Times New Roman" w:hAnsi="Times New Roman"/>
          <w:b/>
          <w:sz w:val="24"/>
          <w:szCs w:val="24"/>
        </w:rPr>
      </w:pPr>
      <w:r w:rsidRPr="009A6BDE">
        <w:rPr>
          <w:rFonts w:ascii="Times New Roman" w:eastAsia="Times New Roman" w:hAnsi="Times New Roman"/>
          <w:b/>
          <w:sz w:val="24"/>
          <w:szCs w:val="24"/>
        </w:rPr>
        <w:t>Impact on categories of operations</w:t>
      </w:r>
    </w:p>
    <w:p w14:paraId="58FA4516" w14:textId="7D877AB2" w:rsidR="00041625" w:rsidRPr="007F2226" w:rsidRDefault="00A8013C" w:rsidP="000E73E9">
      <w:pPr>
        <w:spacing w:after="0" w:line="240" w:lineRule="auto"/>
        <w:rPr>
          <w:rFonts w:ascii="Times New Roman" w:eastAsia="Times New Roman" w:hAnsi="Times New Roman"/>
          <w:iCs/>
          <w:sz w:val="24"/>
          <w:szCs w:val="24"/>
        </w:rPr>
      </w:pPr>
      <w:r w:rsidRPr="007F2226">
        <w:rPr>
          <w:rFonts w:ascii="Times New Roman" w:eastAsia="Times New Roman" w:hAnsi="Times New Roman"/>
          <w:iCs/>
          <w:sz w:val="24"/>
          <w:szCs w:val="24"/>
        </w:rPr>
        <w:t>The instrume</w:t>
      </w:r>
      <w:r w:rsidR="000A5819" w:rsidRPr="007F2226">
        <w:rPr>
          <w:rFonts w:ascii="Times New Roman" w:eastAsia="Times New Roman" w:hAnsi="Times New Roman"/>
          <w:iCs/>
          <w:sz w:val="24"/>
          <w:szCs w:val="24"/>
        </w:rPr>
        <w:t xml:space="preserve">nt should not have any additional impact on operators of the aircraft as these </w:t>
      </w:r>
      <w:r w:rsidR="00152D65" w:rsidRPr="007F2226">
        <w:rPr>
          <w:rFonts w:ascii="Times New Roman" w:eastAsia="Times New Roman" w:hAnsi="Times New Roman"/>
          <w:iCs/>
          <w:sz w:val="24"/>
          <w:szCs w:val="24"/>
        </w:rPr>
        <w:t xml:space="preserve">operators have </w:t>
      </w:r>
      <w:r w:rsidR="00041625" w:rsidRPr="007F2226">
        <w:rPr>
          <w:rFonts w:ascii="Times New Roman" w:eastAsia="Times New Roman" w:hAnsi="Times New Roman"/>
          <w:iCs/>
          <w:sz w:val="24"/>
          <w:szCs w:val="24"/>
        </w:rPr>
        <w:t xml:space="preserve">addressed the same </w:t>
      </w:r>
      <w:r w:rsidR="000A5819" w:rsidRPr="007F2226">
        <w:rPr>
          <w:rFonts w:ascii="Times New Roman" w:eastAsia="Times New Roman" w:hAnsi="Times New Roman"/>
          <w:iCs/>
          <w:sz w:val="24"/>
          <w:szCs w:val="24"/>
        </w:rPr>
        <w:t>requirement</w:t>
      </w:r>
      <w:r w:rsidR="00201227" w:rsidRPr="007F2226">
        <w:rPr>
          <w:rFonts w:ascii="Times New Roman" w:eastAsia="Times New Roman" w:hAnsi="Times New Roman"/>
          <w:iCs/>
          <w:sz w:val="24"/>
          <w:szCs w:val="24"/>
        </w:rPr>
        <w:t>s</w:t>
      </w:r>
      <w:r w:rsidR="00041625" w:rsidRPr="007F2226">
        <w:rPr>
          <w:rFonts w:ascii="Times New Roman" w:eastAsia="Times New Roman" w:hAnsi="Times New Roman"/>
          <w:iCs/>
          <w:sz w:val="24"/>
          <w:szCs w:val="24"/>
        </w:rPr>
        <w:t xml:space="preserve"> which were in the law in Edition 8</w:t>
      </w:r>
      <w:r w:rsidR="00E27821">
        <w:rPr>
          <w:rFonts w:ascii="Times New Roman" w:eastAsia="Times New Roman" w:hAnsi="Times New Roman"/>
          <w:iCs/>
          <w:sz w:val="24"/>
          <w:szCs w:val="24"/>
        </w:rPr>
        <w:t xml:space="preserve"> and are currently prescribed in Schedule 2 to the principal instrument for pilots </w:t>
      </w:r>
      <w:r w:rsidR="00C92341">
        <w:rPr>
          <w:rFonts w:ascii="Times New Roman" w:eastAsia="Times New Roman" w:hAnsi="Times New Roman"/>
          <w:iCs/>
          <w:sz w:val="24"/>
          <w:szCs w:val="24"/>
        </w:rPr>
        <w:t>flying the aircraft as a multi-crew operation.</w:t>
      </w:r>
    </w:p>
    <w:p w14:paraId="216B9E32" w14:textId="6213A07C" w:rsidR="00041625" w:rsidRDefault="00041625" w:rsidP="000E73E9">
      <w:pPr>
        <w:spacing w:after="0" w:line="240" w:lineRule="auto"/>
        <w:rPr>
          <w:rFonts w:ascii="Times New Roman" w:eastAsia="Times New Roman" w:hAnsi="Times New Roman"/>
          <w:i/>
          <w:sz w:val="24"/>
          <w:szCs w:val="24"/>
        </w:rPr>
      </w:pPr>
    </w:p>
    <w:p w14:paraId="5E328A44" w14:textId="10B3F953" w:rsidR="000E73E9" w:rsidRPr="009A6BDE" w:rsidRDefault="000E73E9" w:rsidP="000E73E9">
      <w:pPr>
        <w:spacing w:after="0" w:line="240" w:lineRule="auto"/>
        <w:rPr>
          <w:rFonts w:ascii="Times New Roman" w:eastAsia="Times New Roman" w:hAnsi="Times New Roman"/>
          <w:b/>
          <w:sz w:val="24"/>
          <w:szCs w:val="24"/>
        </w:rPr>
      </w:pPr>
      <w:r w:rsidRPr="009A6BDE">
        <w:rPr>
          <w:rFonts w:ascii="Times New Roman" w:eastAsia="Times New Roman" w:hAnsi="Times New Roman"/>
          <w:b/>
          <w:sz w:val="24"/>
          <w:szCs w:val="24"/>
        </w:rPr>
        <w:t>Impact on regional and remote communities</w:t>
      </w:r>
    </w:p>
    <w:p w14:paraId="37CF84EE" w14:textId="66BCA799" w:rsidR="003819E3" w:rsidRPr="009A6BDE" w:rsidRDefault="00CB66D9" w:rsidP="000142F4">
      <w:pPr>
        <w:spacing w:after="0" w:line="240" w:lineRule="auto"/>
        <w:rPr>
          <w:rFonts w:ascii="Times New Roman" w:eastAsia="Times New Roman" w:hAnsi="Times New Roman"/>
          <w:i/>
          <w:sz w:val="24"/>
          <w:szCs w:val="24"/>
        </w:rPr>
      </w:pPr>
      <w:r w:rsidRPr="009A6BDE">
        <w:rPr>
          <w:rFonts w:ascii="Times New Roman" w:eastAsia="Times New Roman" w:hAnsi="Times New Roman"/>
          <w:iCs/>
          <w:sz w:val="24"/>
          <w:szCs w:val="24"/>
        </w:rPr>
        <w:t>The instrument will not have any impact on any particular regional or remote community.</w:t>
      </w:r>
    </w:p>
    <w:p w14:paraId="6B2557D1" w14:textId="77777777" w:rsidR="000142F4" w:rsidRPr="009A6BDE" w:rsidRDefault="000142F4" w:rsidP="000142F4">
      <w:pPr>
        <w:spacing w:after="0" w:line="240" w:lineRule="auto"/>
        <w:rPr>
          <w:rFonts w:ascii="Times New Roman" w:eastAsia="Times New Roman" w:hAnsi="Times New Roman"/>
          <w:sz w:val="24"/>
          <w:szCs w:val="24"/>
        </w:rPr>
      </w:pPr>
    </w:p>
    <w:p w14:paraId="13843021" w14:textId="7779768C" w:rsidR="006D6009" w:rsidRPr="009A6BDE" w:rsidRDefault="006D6009" w:rsidP="000142F4">
      <w:pPr>
        <w:keepNext/>
        <w:spacing w:after="0" w:line="240" w:lineRule="auto"/>
        <w:rPr>
          <w:rFonts w:ascii="Times New Roman" w:eastAsia="Times New Roman" w:hAnsi="Times New Roman"/>
          <w:b/>
          <w:sz w:val="24"/>
          <w:szCs w:val="24"/>
        </w:rPr>
      </w:pPr>
      <w:r w:rsidRPr="009A6BDE">
        <w:rPr>
          <w:rFonts w:ascii="Times New Roman" w:eastAsia="Times New Roman" w:hAnsi="Times New Roman"/>
          <w:b/>
          <w:sz w:val="24"/>
          <w:szCs w:val="24"/>
        </w:rPr>
        <w:t xml:space="preserve">Office of </w:t>
      </w:r>
      <w:r w:rsidR="006C5DC2">
        <w:rPr>
          <w:rFonts w:ascii="Times New Roman" w:eastAsia="Times New Roman" w:hAnsi="Times New Roman"/>
          <w:b/>
          <w:sz w:val="24"/>
          <w:szCs w:val="24"/>
        </w:rPr>
        <w:t>Impact Analysis</w:t>
      </w:r>
      <w:r w:rsidRPr="009A6BDE">
        <w:rPr>
          <w:rFonts w:ascii="Times New Roman" w:eastAsia="Times New Roman" w:hAnsi="Times New Roman"/>
          <w:b/>
          <w:sz w:val="24"/>
          <w:szCs w:val="24"/>
        </w:rPr>
        <w:t xml:space="preserve"> </w:t>
      </w:r>
    </w:p>
    <w:p w14:paraId="7200B9B5" w14:textId="517B0BFA" w:rsidR="006D6009" w:rsidRDefault="0054411F" w:rsidP="004A6022">
      <w:pPr>
        <w:spacing w:after="0" w:line="240" w:lineRule="auto"/>
        <w:rPr>
          <w:rFonts w:ascii="Times New Roman" w:eastAsia="Times New Roman" w:hAnsi="Times New Roman"/>
          <w:iCs/>
          <w:sz w:val="24"/>
          <w:szCs w:val="24"/>
        </w:rPr>
      </w:pPr>
      <w:r w:rsidRPr="009A6BDE">
        <w:rPr>
          <w:rFonts w:ascii="Times New Roman" w:eastAsia="Times New Roman" w:hAnsi="Times New Roman"/>
          <w:iCs/>
          <w:sz w:val="24"/>
          <w:szCs w:val="24"/>
        </w:rPr>
        <w:t>A</w:t>
      </w:r>
      <w:r w:rsidR="006C5DC2">
        <w:rPr>
          <w:rFonts w:ascii="Times New Roman" w:eastAsia="Times New Roman" w:hAnsi="Times New Roman"/>
          <w:iCs/>
          <w:sz w:val="24"/>
          <w:szCs w:val="24"/>
        </w:rPr>
        <w:t>n IA</w:t>
      </w:r>
      <w:r w:rsidR="00D346BF" w:rsidRPr="009A6BDE">
        <w:rPr>
          <w:rFonts w:ascii="Times New Roman" w:eastAsia="Times New Roman" w:hAnsi="Times New Roman"/>
          <w:iCs/>
          <w:sz w:val="24"/>
          <w:szCs w:val="24"/>
        </w:rPr>
        <w:t xml:space="preserve"> is not required in this case,</w:t>
      </w:r>
      <w:r w:rsidR="00E87018">
        <w:rPr>
          <w:rFonts w:ascii="Times New Roman" w:eastAsia="Times New Roman" w:hAnsi="Times New Roman"/>
          <w:iCs/>
          <w:sz w:val="24"/>
          <w:szCs w:val="24"/>
        </w:rPr>
        <w:t xml:space="preserve"> as the amendment corrects an error </w:t>
      </w:r>
      <w:r w:rsidR="007733B2">
        <w:rPr>
          <w:rFonts w:ascii="Times New Roman" w:eastAsia="Times New Roman" w:hAnsi="Times New Roman"/>
          <w:iCs/>
          <w:sz w:val="24"/>
          <w:szCs w:val="24"/>
        </w:rPr>
        <w:t>in the principal instrument</w:t>
      </w:r>
      <w:r w:rsidR="00B167B8">
        <w:rPr>
          <w:rFonts w:ascii="Times New Roman" w:eastAsia="Times New Roman" w:hAnsi="Times New Roman"/>
          <w:iCs/>
          <w:sz w:val="24"/>
          <w:szCs w:val="24"/>
        </w:rPr>
        <w:t>. The principal instrument itself did not require an IA as th</w:t>
      </w:r>
      <w:r w:rsidR="008534CB">
        <w:rPr>
          <w:rFonts w:ascii="Times New Roman" w:eastAsia="Times New Roman" w:hAnsi="Times New Roman"/>
          <w:iCs/>
          <w:sz w:val="24"/>
          <w:szCs w:val="24"/>
        </w:rPr>
        <w:t xml:space="preserve">at instrument was covered by </w:t>
      </w:r>
      <w:r w:rsidR="00D346BF" w:rsidRPr="009A6BDE">
        <w:rPr>
          <w:rFonts w:ascii="Times New Roman" w:eastAsia="Times New Roman" w:hAnsi="Times New Roman"/>
          <w:iCs/>
          <w:sz w:val="24"/>
          <w:szCs w:val="24"/>
        </w:rPr>
        <w:t>a standing agreement between CASA and O</w:t>
      </w:r>
      <w:r w:rsidR="006C5DC2">
        <w:rPr>
          <w:rFonts w:ascii="Times New Roman" w:eastAsia="Times New Roman" w:hAnsi="Times New Roman"/>
          <w:iCs/>
          <w:sz w:val="24"/>
          <w:szCs w:val="24"/>
        </w:rPr>
        <w:t>IA</w:t>
      </w:r>
      <w:r w:rsidR="00D346BF" w:rsidRPr="009A6BDE">
        <w:rPr>
          <w:rFonts w:ascii="Times New Roman" w:eastAsia="Times New Roman" w:hAnsi="Times New Roman"/>
          <w:iCs/>
          <w:sz w:val="24"/>
          <w:szCs w:val="24"/>
        </w:rPr>
        <w:t xml:space="preserve"> under which a</w:t>
      </w:r>
      <w:r w:rsidR="006C5DC2">
        <w:rPr>
          <w:rFonts w:ascii="Times New Roman" w:eastAsia="Times New Roman" w:hAnsi="Times New Roman"/>
          <w:iCs/>
          <w:sz w:val="24"/>
          <w:szCs w:val="24"/>
        </w:rPr>
        <w:t>n</w:t>
      </w:r>
      <w:r w:rsidR="00D57952">
        <w:rPr>
          <w:rFonts w:ascii="Times New Roman" w:eastAsia="Times New Roman" w:hAnsi="Times New Roman"/>
          <w:iCs/>
          <w:sz w:val="24"/>
          <w:szCs w:val="24"/>
        </w:rPr>
        <w:t xml:space="preserve"> </w:t>
      </w:r>
      <w:r w:rsidR="00D57952" w:rsidRPr="008534CB">
        <w:rPr>
          <w:rFonts w:ascii="Times New Roman" w:eastAsia="Times New Roman" w:hAnsi="Times New Roman"/>
          <w:iCs/>
          <w:sz w:val="24"/>
          <w:szCs w:val="24"/>
        </w:rPr>
        <w:t>IA</w:t>
      </w:r>
      <w:r w:rsidR="00D346BF" w:rsidRPr="008534CB">
        <w:rPr>
          <w:rFonts w:ascii="Times New Roman" w:eastAsia="Times New Roman" w:hAnsi="Times New Roman"/>
          <w:iCs/>
          <w:sz w:val="24"/>
          <w:szCs w:val="24"/>
        </w:rPr>
        <w:t xml:space="preserve"> is not required </w:t>
      </w:r>
      <w:r w:rsidR="00581AC0" w:rsidRPr="008534CB">
        <w:rPr>
          <w:rFonts w:ascii="Times New Roman" w:eastAsia="Times New Roman" w:hAnsi="Times New Roman"/>
          <w:iCs/>
          <w:sz w:val="24"/>
          <w:szCs w:val="24"/>
        </w:rPr>
        <w:t xml:space="preserve">for amendments to Part 61 of CASR to add additional aircraft for the purpose of pilot type </w:t>
      </w:r>
      <w:r w:rsidR="00225DEF" w:rsidRPr="008534CB">
        <w:rPr>
          <w:rFonts w:ascii="Times New Roman" w:eastAsia="Times New Roman" w:hAnsi="Times New Roman"/>
          <w:iCs/>
          <w:sz w:val="24"/>
          <w:szCs w:val="24"/>
        </w:rPr>
        <w:t>ratings (O</w:t>
      </w:r>
      <w:r w:rsidR="006C5DC2" w:rsidRPr="008534CB">
        <w:rPr>
          <w:rFonts w:ascii="Times New Roman" w:eastAsia="Times New Roman" w:hAnsi="Times New Roman"/>
          <w:iCs/>
          <w:sz w:val="24"/>
          <w:szCs w:val="24"/>
        </w:rPr>
        <w:t>IA</w:t>
      </w:r>
      <w:r w:rsidR="001808C0" w:rsidRPr="008534CB">
        <w:rPr>
          <w:rFonts w:ascii="Times New Roman" w:eastAsia="Times New Roman" w:hAnsi="Times New Roman"/>
          <w:iCs/>
          <w:sz w:val="24"/>
          <w:szCs w:val="24"/>
        </w:rPr>
        <w:t xml:space="preserve"> </w:t>
      </w:r>
      <w:r w:rsidR="000C5EF3">
        <w:rPr>
          <w:rFonts w:ascii="Times New Roman" w:eastAsia="Times New Roman" w:hAnsi="Times New Roman"/>
          <w:iCs/>
          <w:sz w:val="24"/>
          <w:szCs w:val="24"/>
        </w:rPr>
        <w:t>id</w:t>
      </w:r>
      <w:r w:rsidR="001808C0" w:rsidRPr="008534CB">
        <w:rPr>
          <w:rFonts w:ascii="Times New Roman" w:eastAsia="Times New Roman" w:hAnsi="Times New Roman"/>
          <w:iCs/>
          <w:sz w:val="24"/>
          <w:szCs w:val="24"/>
        </w:rPr>
        <w:t>: 14507).</w:t>
      </w:r>
    </w:p>
    <w:p w14:paraId="3A99F91F" w14:textId="77777777" w:rsidR="00743518" w:rsidRDefault="00743518" w:rsidP="004A6022">
      <w:pPr>
        <w:spacing w:after="0" w:line="240" w:lineRule="auto"/>
        <w:rPr>
          <w:rFonts w:ascii="Times New Roman" w:eastAsia="Times New Roman" w:hAnsi="Times New Roman"/>
          <w:i/>
          <w:sz w:val="24"/>
          <w:szCs w:val="24"/>
        </w:rPr>
      </w:pPr>
    </w:p>
    <w:p w14:paraId="7B4C3D60" w14:textId="77777777" w:rsidR="006D6009" w:rsidRPr="009A6BDE" w:rsidRDefault="006D6009" w:rsidP="00743518">
      <w:pPr>
        <w:keepNext/>
        <w:spacing w:after="0" w:line="240" w:lineRule="auto"/>
        <w:rPr>
          <w:rFonts w:ascii="Times New Roman" w:eastAsia="Times New Roman" w:hAnsi="Times New Roman"/>
          <w:sz w:val="24"/>
          <w:szCs w:val="24"/>
        </w:rPr>
      </w:pPr>
      <w:r w:rsidRPr="009A6BDE">
        <w:rPr>
          <w:rFonts w:ascii="Times New Roman" w:eastAsia="Times New Roman" w:hAnsi="Times New Roman"/>
          <w:b/>
          <w:iCs/>
          <w:sz w:val="24"/>
          <w:szCs w:val="24"/>
        </w:rPr>
        <w:t>Statement of Compatibility with Human Rights</w:t>
      </w:r>
    </w:p>
    <w:p w14:paraId="36DB7B38" w14:textId="3BC1CBD1" w:rsidR="006D6009" w:rsidRDefault="006D6009" w:rsidP="00743518">
      <w:pPr>
        <w:spacing w:after="0" w:line="240" w:lineRule="auto"/>
        <w:rPr>
          <w:rFonts w:ascii="Times New Roman" w:eastAsia="Times New Roman" w:hAnsi="Times New Roman"/>
          <w:sz w:val="24"/>
          <w:szCs w:val="24"/>
        </w:rPr>
      </w:pPr>
      <w:r w:rsidRPr="009A6BDE">
        <w:rPr>
          <w:rFonts w:ascii="Times New Roman" w:eastAsia="Times New Roman" w:hAnsi="Times New Roman"/>
          <w:sz w:val="24"/>
          <w:szCs w:val="24"/>
        </w:rPr>
        <w:t xml:space="preserve">The Statement of Compatibility with Human Rights at Attachment 1 has been prepared in accordance with Part 3 of the </w:t>
      </w:r>
      <w:r w:rsidRPr="009A6BDE">
        <w:rPr>
          <w:rFonts w:ascii="Times New Roman" w:eastAsia="Times New Roman" w:hAnsi="Times New Roman"/>
          <w:i/>
          <w:sz w:val="24"/>
          <w:szCs w:val="24"/>
        </w:rPr>
        <w:t>Human Rights (Parliamentary Scrutiny) Act</w:t>
      </w:r>
      <w:r w:rsidR="002E094D" w:rsidRPr="009A6BDE">
        <w:rPr>
          <w:rFonts w:ascii="Times New Roman" w:eastAsia="Times New Roman" w:hAnsi="Times New Roman"/>
          <w:i/>
          <w:sz w:val="24"/>
          <w:szCs w:val="24"/>
        </w:rPr>
        <w:t xml:space="preserve"> </w:t>
      </w:r>
      <w:r w:rsidRPr="009A6BDE">
        <w:rPr>
          <w:rFonts w:ascii="Times New Roman" w:eastAsia="Times New Roman" w:hAnsi="Times New Roman"/>
          <w:i/>
          <w:sz w:val="24"/>
          <w:szCs w:val="24"/>
        </w:rPr>
        <w:t>2011</w:t>
      </w:r>
      <w:r w:rsidRPr="009A6BDE">
        <w:rPr>
          <w:rFonts w:ascii="Times New Roman" w:eastAsia="Times New Roman" w:hAnsi="Times New Roman"/>
          <w:sz w:val="24"/>
          <w:szCs w:val="24"/>
        </w:rPr>
        <w:t>.</w:t>
      </w:r>
    </w:p>
    <w:p w14:paraId="23CAE53B" w14:textId="77777777" w:rsidR="00743518" w:rsidRPr="009A6BDE" w:rsidRDefault="00743518" w:rsidP="00743518">
      <w:pPr>
        <w:spacing w:after="0" w:line="240" w:lineRule="auto"/>
        <w:rPr>
          <w:rFonts w:ascii="Times New Roman" w:eastAsia="Times New Roman" w:hAnsi="Times New Roman"/>
          <w:sz w:val="24"/>
          <w:szCs w:val="24"/>
        </w:rPr>
      </w:pPr>
    </w:p>
    <w:p w14:paraId="79AEFAEA" w14:textId="77777777" w:rsidR="006D6009" w:rsidRPr="009A6BDE" w:rsidRDefault="006D6009" w:rsidP="004A6022">
      <w:pPr>
        <w:keepNext/>
        <w:spacing w:after="0" w:line="240" w:lineRule="auto"/>
        <w:rPr>
          <w:rFonts w:ascii="Times New Roman" w:eastAsia="Times New Roman" w:hAnsi="Times New Roman"/>
          <w:b/>
          <w:sz w:val="24"/>
          <w:szCs w:val="24"/>
        </w:rPr>
      </w:pPr>
      <w:r w:rsidRPr="009A6BDE">
        <w:rPr>
          <w:rFonts w:ascii="Times New Roman" w:eastAsia="Times New Roman" w:hAnsi="Times New Roman"/>
          <w:b/>
          <w:sz w:val="24"/>
          <w:szCs w:val="24"/>
        </w:rPr>
        <w:t>Making and commencement</w:t>
      </w:r>
    </w:p>
    <w:p w14:paraId="35EDE453" w14:textId="696DB1D8" w:rsidR="00DF2C98" w:rsidRPr="009A6BDE" w:rsidRDefault="006D6009" w:rsidP="007572EE">
      <w:pPr>
        <w:spacing w:after="0" w:line="240" w:lineRule="auto"/>
        <w:rPr>
          <w:rFonts w:ascii="Times New Roman" w:eastAsia="Times New Roman" w:hAnsi="Times New Roman"/>
          <w:sz w:val="24"/>
          <w:szCs w:val="24"/>
        </w:rPr>
      </w:pPr>
      <w:r w:rsidRPr="009A6BDE">
        <w:rPr>
          <w:rFonts w:ascii="Times New Roman" w:eastAsia="Times New Roman" w:hAnsi="Times New Roman"/>
          <w:sz w:val="24"/>
          <w:szCs w:val="24"/>
        </w:rPr>
        <w:t xml:space="preserve">The </w:t>
      </w:r>
      <w:r w:rsidR="00D6412A" w:rsidRPr="009A6BDE">
        <w:rPr>
          <w:rFonts w:ascii="Times New Roman" w:eastAsia="Times New Roman" w:hAnsi="Times New Roman"/>
          <w:sz w:val="24"/>
          <w:szCs w:val="24"/>
        </w:rPr>
        <w:t>instrument</w:t>
      </w:r>
      <w:r w:rsidRPr="009A6BDE">
        <w:rPr>
          <w:rFonts w:ascii="Times New Roman" w:eastAsia="Times New Roman" w:hAnsi="Times New Roman"/>
          <w:sz w:val="24"/>
          <w:szCs w:val="24"/>
        </w:rPr>
        <w:t xml:space="preserve"> has been made by a delegate of CASA relying on the power of delegation under subregulation 11.260(1) of </w:t>
      </w:r>
      <w:r w:rsidR="006E319E" w:rsidRPr="009A6BDE">
        <w:rPr>
          <w:rFonts w:ascii="Times New Roman" w:eastAsia="Times New Roman" w:hAnsi="Times New Roman"/>
          <w:sz w:val="24"/>
          <w:szCs w:val="24"/>
        </w:rPr>
        <w:t>CASR</w:t>
      </w:r>
      <w:r w:rsidR="007E6ECC" w:rsidRPr="009A6BDE">
        <w:rPr>
          <w:rFonts w:ascii="Times New Roman" w:eastAsia="Times New Roman" w:hAnsi="Times New Roman"/>
          <w:sz w:val="24"/>
          <w:szCs w:val="24"/>
        </w:rPr>
        <w:t>.</w:t>
      </w:r>
    </w:p>
    <w:p w14:paraId="4B6F85DE" w14:textId="77777777" w:rsidR="007572EE" w:rsidRPr="009A6BDE" w:rsidRDefault="007572EE" w:rsidP="007572EE">
      <w:pPr>
        <w:spacing w:after="0" w:line="240" w:lineRule="auto"/>
        <w:rPr>
          <w:rFonts w:ascii="Times New Roman" w:eastAsia="Times New Roman" w:hAnsi="Times New Roman"/>
          <w:sz w:val="24"/>
          <w:szCs w:val="24"/>
        </w:rPr>
      </w:pPr>
    </w:p>
    <w:p w14:paraId="7E5CF5DA" w14:textId="35B5AE61" w:rsidR="006D6009" w:rsidRPr="009A6BDE" w:rsidRDefault="006D6009" w:rsidP="007572EE">
      <w:pPr>
        <w:spacing w:after="0" w:line="240" w:lineRule="auto"/>
        <w:rPr>
          <w:rFonts w:ascii="Times New Roman" w:eastAsia="Times New Roman" w:hAnsi="Times New Roman"/>
          <w:sz w:val="24"/>
          <w:szCs w:val="24"/>
        </w:rPr>
      </w:pPr>
      <w:r w:rsidRPr="009A6BDE">
        <w:rPr>
          <w:rFonts w:ascii="Times New Roman" w:eastAsia="Times New Roman" w:hAnsi="Times New Roman"/>
          <w:sz w:val="24"/>
          <w:szCs w:val="24"/>
        </w:rPr>
        <w:t xml:space="preserve">The instrument commences on the day after </w:t>
      </w:r>
      <w:r w:rsidR="006802BC" w:rsidRPr="009A6BDE">
        <w:rPr>
          <w:rFonts w:ascii="Times New Roman" w:eastAsia="Times New Roman" w:hAnsi="Times New Roman"/>
          <w:sz w:val="24"/>
          <w:szCs w:val="24"/>
        </w:rPr>
        <w:t>it is</w:t>
      </w:r>
      <w:r w:rsidRPr="009A6BDE">
        <w:rPr>
          <w:rFonts w:ascii="Times New Roman" w:eastAsia="Times New Roman" w:hAnsi="Times New Roman"/>
          <w:sz w:val="24"/>
          <w:szCs w:val="24"/>
        </w:rPr>
        <w:t xml:space="preserve"> regist</w:t>
      </w:r>
      <w:r w:rsidR="006802BC" w:rsidRPr="009A6BDE">
        <w:rPr>
          <w:rFonts w:ascii="Times New Roman" w:eastAsia="Times New Roman" w:hAnsi="Times New Roman"/>
          <w:sz w:val="24"/>
          <w:szCs w:val="24"/>
        </w:rPr>
        <w:t>ered</w:t>
      </w:r>
      <w:r w:rsidR="00C7387E" w:rsidRPr="009A6BDE">
        <w:rPr>
          <w:rFonts w:ascii="Times New Roman" w:eastAsia="Times New Roman" w:hAnsi="Times New Roman"/>
          <w:sz w:val="24"/>
          <w:szCs w:val="24"/>
        </w:rPr>
        <w:t xml:space="preserve"> on the F</w:t>
      </w:r>
      <w:r w:rsidR="00E833B0">
        <w:rPr>
          <w:rFonts w:ascii="Times New Roman" w:eastAsia="Times New Roman" w:hAnsi="Times New Roman"/>
          <w:sz w:val="24"/>
          <w:szCs w:val="24"/>
        </w:rPr>
        <w:t xml:space="preserve">ederal </w:t>
      </w:r>
      <w:r w:rsidR="00C7387E" w:rsidRPr="009A6BDE">
        <w:rPr>
          <w:rFonts w:ascii="Times New Roman" w:eastAsia="Times New Roman" w:hAnsi="Times New Roman"/>
          <w:sz w:val="24"/>
          <w:szCs w:val="24"/>
        </w:rPr>
        <w:t>R</w:t>
      </w:r>
      <w:r w:rsidR="00E833B0">
        <w:rPr>
          <w:rFonts w:ascii="Times New Roman" w:eastAsia="Times New Roman" w:hAnsi="Times New Roman"/>
          <w:sz w:val="24"/>
          <w:szCs w:val="24"/>
        </w:rPr>
        <w:t xml:space="preserve">egister of </w:t>
      </w:r>
      <w:r w:rsidR="00C7387E" w:rsidRPr="009A6BDE">
        <w:rPr>
          <w:rFonts w:ascii="Times New Roman" w:eastAsia="Times New Roman" w:hAnsi="Times New Roman"/>
          <w:sz w:val="24"/>
          <w:szCs w:val="24"/>
        </w:rPr>
        <w:t>L</w:t>
      </w:r>
      <w:r w:rsidR="00E833B0">
        <w:rPr>
          <w:rFonts w:ascii="Times New Roman" w:eastAsia="Times New Roman" w:hAnsi="Times New Roman"/>
          <w:sz w:val="24"/>
          <w:szCs w:val="24"/>
        </w:rPr>
        <w:t>egislation</w:t>
      </w:r>
      <w:r w:rsidR="00924D9D" w:rsidRPr="009A6BDE">
        <w:rPr>
          <w:rFonts w:ascii="Times New Roman" w:eastAsia="Times New Roman" w:hAnsi="Times New Roman"/>
          <w:sz w:val="24"/>
          <w:szCs w:val="24"/>
        </w:rPr>
        <w:t>.</w:t>
      </w:r>
    </w:p>
    <w:p w14:paraId="65BEADB1" w14:textId="77777777" w:rsidR="006D6009" w:rsidRPr="009A6BDE" w:rsidRDefault="006D6009" w:rsidP="006D6009">
      <w:pPr>
        <w:pageBreakBefore/>
        <w:spacing w:after="120" w:line="240" w:lineRule="auto"/>
        <w:jc w:val="right"/>
        <w:rPr>
          <w:rFonts w:ascii="Times New Roman" w:hAnsi="Times New Roman"/>
          <w:b/>
          <w:sz w:val="24"/>
          <w:szCs w:val="24"/>
          <w:lang w:eastAsia="en-AU"/>
        </w:rPr>
      </w:pPr>
      <w:r w:rsidRPr="009A6BDE">
        <w:rPr>
          <w:rFonts w:ascii="Times New Roman" w:hAnsi="Times New Roman"/>
          <w:b/>
          <w:sz w:val="24"/>
          <w:szCs w:val="24"/>
          <w:lang w:eastAsia="en-AU"/>
        </w:rPr>
        <w:lastRenderedPageBreak/>
        <w:t>Attachment 1</w:t>
      </w:r>
    </w:p>
    <w:p w14:paraId="5F1A54F0" w14:textId="77777777" w:rsidR="006D6009" w:rsidRPr="009A6BDE" w:rsidRDefault="006D6009" w:rsidP="006D6009">
      <w:pPr>
        <w:spacing w:before="360" w:after="120" w:line="240" w:lineRule="auto"/>
        <w:jc w:val="center"/>
        <w:rPr>
          <w:rFonts w:ascii="Times New Roman" w:hAnsi="Times New Roman"/>
          <w:b/>
          <w:sz w:val="28"/>
          <w:szCs w:val="28"/>
          <w:lang w:eastAsia="en-AU"/>
        </w:rPr>
      </w:pPr>
      <w:r w:rsidRPr="009A6BDE">
        <w:rPr>
          <w:rFonts w:ascii="Times New Roman" w:hAnsi="Times New Roman"/>
          <w:b/>
          <w:sz w:val="28"/>
          <w:szCs w:val="28"/>
          <w:lang w:eastAsia="en-AU"/>
        </w:rPr>
        <w:t>Statement of Compatibility with Human Rights</w:t>
      </w:r>
    </w:p>
    <w:p w14:paraId="10395BC6" w14:textId="14B4D69D" w:rsidR="006D6009" w:rsidRPr="009A6BDE" w:rsidRDefault="006D6009" w:rsidP="006D6009">
      <w:pPr>
        <w:spacing w:before="120" w:after="120" w:line="240" w:lineRule="auto"/>
        <w:jc w:val="center"/>
        <w:rPr>
          <w:rFonts w:ascii="Times New Roman" w:hAnsi="Times New Roman"/>
          <w:i/>
          <w:sz w:val="24"/>
          <w:szCs w:val="24"/>
          <w:lang w:eastAsia="en-AU"/>
        </w:rPr>
      </w:pPr>
      <w:r w:rsidRPr="009A6BDE">
        <w:rPr>
          <w:rFonts w:ascii="Times New Roman" w:hAnsi="Times New Roman"/>
          <w:i/>
          <w:sz w:val="24"/>
          <w:szCs w:val="24"/>
          <w:lang w:eastAsia="en-AU"/>
        </w:rPr>
        <w:t>Prepared in accordance with Part 3 of the</w:t>
      </w:r>
      <w:r w:rsidRPr="009A6BDE">
        <w:rPr>
          <w:rFonts w:ascii="Times New Roman" w:hAnsi="Times New Roman"/>
          <w:i/>
          <w:sz w:val="24"/>
          <w:szCs w:val="24"/>
          <w:lang w:eastAsia="en-AU"/>
        </w:rPr>
        <w:br/>
        <w:t>Human Rights (Parliamentary Scrutiny) Act</w:t>
      </w:r>
      <w:r w:rsidR="00206AFD" w:rsidRPr="009A6BDE">
        <w:rPr>
          <w:rFonts w:ascii="Times New Roman" w:hAnsi="Times New Roman"/>
          <w:i/>
          <w:sz w:val="24"/>
          <w:szCs w:val="24"/>
          <w:lang w:eastAsia="en-AU"/>
        </w:rPr>
        <w:t xml:space="preserve"> </w:t>
      </w:r>
      <w:r w:rsidRPr="009A6BDE">
        <w:rPr>
          <w:rFonts w:ascii="Times New Roman" w:hAnsi="Times New Roman"/>
          <w:i/>
          <w:sz w:val="24"/>
          <w:szCs w:val="24"/>
          <w:lang w:eastAsia="en-AU"/>
        </w:rPr>
        <w:t>2011</w:t>
      </w:r>
    </w:p>
    <w:p w14:paraId="03827394" w14:textId="77777777" w:rsidR="006D6009" w:rsidRPr="009A6BDE" w:rsidRDefault="006D6009" w:rsidP="006D6009">
      <w:pPr>
        <w:spacing w:before="120" w:after="120" w:line="240" w:lineRule="auto"/>
        <w:rPr>
          <w:rFonts w:ascii="Times New Roman" w:hAnsi="Times New Roman"/>
          <w:sz w:val="24"/>
          <w:szCs w:val="24"/>
          <w:lang w:eastAsia="en-AU"/>
        </w:rPr>
      </w:pPr>
    </w:p>
    <w:p w14:paraId="03528EFD" w14:textId="4143CECC" w:rsidR="006D6009" w:rsidRPr="009A6BDE" w:rsidRDefault="0041316A" w:rsidP="006D6009">
      <w:pPr>
        <w:spacing w:after="0" w:line="240" w:lineRule="auto"/>
        <w:jc w:val="center"/>
        <w:rPr>
          <w:rFonts w:ascii="Times New Roman" w:hAnsi="Times New Roman"/>
          <w:b/>
          <w:iCs/>
          <w:sz w:val="24"/>
          <w:szCs w:val="24"/>
        </w:rPr>
      </w:pPr>
      <w:r w:rsidRPr="009A6BDE">
        <w:rPr>
          <w:rFonts w:ascii="Times New Roman" w:hAnsi="Times New Roman"/>
          <w:b/>
          <w:iCs/>
          <w:sz w:val="24"/>
          <w:szCs w:val="24"/>
        </w:rPr>
        <w:t xml:space="preserve">Part 61 </w:t>
      </w:r>
      <w:r w:rsidR="004844A1" w:rsidRPr="009A6BDE">
        <w:rPr>
          <w:rFonts w:ascii="Times New Roman" w:hAnsi="Times New Roman"/>
          <w:b/>
          <w:iCs/>
          <w:sz w:val="24"/>
          <w:szCs w:val="24"/>
        </w:rPr>
        <w:t xml:space="preserve">Flight Crew Licensing (Prescribed Aircraft and Type Ratings) </w:t>
      </w:r>
      <w:r w:rsidRPr="009A6BDE">
        <w:rPr>
          <w:rFonts w:ascii="Times New Roman" w:hAnsi="Times New Roman"/>
          <w:b/>
          <w:iCs/>
          <w:sz w:val="24"/>
          <w:szCs w:val="24"/>
        </w:rPr>
        <w:t>(Edition</w:t>
      </w:r>
      <w:r w:rsidR="00206AFD" w:rsidRPr="009A6BDE">
        <w:rPr>
          <w:rFonts w:ascii="Times New Roman" w:hAnsi="Times New Roman"/>
          <w:b/>
          <w:iCs/>
          <w:sz w:val="24"/>
          <w:szCs w:val="24"/>
        </w:rPr>
        <w:t xml:space="preserve"> </w:t>
      </w:r>
      <w:r w:rsidRPr="009A6BDE">
        <w:rPr>
          <w:rFonts w:ascii="Times New Roman" w:hAnsi="Times New Roman"/>
          <w:b/>
          <w:iCs/>
          <w:sz w:val="24"/>
          <w:szCs w:val="24"/>
        </w:rPr>
        <w:t xml:space="preserve">9) </w:t>
      </w:r>
      <w:r w:rsidR="00677B35">
        <w:rPr>
          <w:rFonts w:ascii="Times New Roman" w:hAnsi="Times New Roman"/>
          <w:b/>
          <w:iCs/>
          <w:sz w:val="24"/>
          <w:szCs w:val="24"/>
        </w:rPr>
        <w:t xml:space="preserve">Amendment </w:t>
      </w:r>
      <w:r w:rsidRPr="009A6BDE">
        <w:rPr>
          <w:rFonts w:ascii="Times New Roman" w:hAnsi="Times New Roman"/>
          <w:b/>
          <w:iCs/>
          <w:sz w:val="24"/>
          <w:szCs w:val="24"/>
        </w:rPr>
        <w:t>Instrument</w:t>
      </w:r>
      <w:r w:rsidR="00206AFD" w:rsidRPr="009A6BDE">
        <w:rPr>
          <w:rFonts w:ascii="Times New Roman" w:hAnsi="Times New Roman"/>
          <w:b/>
          <w:iCs/>
          <w:sz w:val="24"/>
          <w:szCs w:val="24"/>
        </w:rPr>
        <w:t xml:space="preserve"> </w:t>
      </w:r>
      <w:r w:rsidRPr="009A6BDE">
        <w:rPr>
          <w:rFonts w:ascii="Times New Roman" w:hAnsi="Times New Roman"/>
          <w:b/>
          <w:iCs/>
          <w:sz w:val="24"/>
          <w:szCs w:val="24"/>
        </w:rPr>
        <w:t>202</w:t>
      </w:r>
      <w:r w:rsidR="00E77267">
        <w:rPr>
          <w:rFonts w:ascii="Times New Roman" w:hAnsi="Times New Roman"/>
          <w:b/>
          <w:iCs/>
          <w:sz w:val="24"/>
          <w:szCs w:val="24"/>
        </w:rPr>
        <w:t>3</w:t>
      </w:r>
    </w:p>
    <w:p w14:paraId="5C70AAD5" w14:textId="77777777" w:rsidR="006D6009" w:rsidRPr="009A6BDE" w:rsidRDefault="006D6009" w:rsidP="006D6009">
      <w:pPr>
        <w:spacing w:after="0" w:line="240" w:lineRule="auto"/>
        <w:rPr>
          <w:rFonts w:ascii="Times New Roman" w:hAnsi="Times New Roman"/>
          <w:sz w:val="24"/>
          <w:szCs w:val="24"/>
        </w:rPr>
      </w:pPr>
    </w:p>
    <w:p w14:paraId="6956935B" w14:textId="77777777" w:rsidR="006D6009" w:rsidRPr="009A6BDE" w:rsidRDefault="006D6009" w:rsidP="006D6009">
      <w:pPr>
        <w:spacing w:after="0" w:line="240" w:lineRule="auto"/>
        <w:jc w:val="center"/>
        <w:rPr>
          <w:rFonts w:ascii="Times New Roman" w:hAnsi="Times New Roman"/>
          <w:sz w:val="24"/>
          <w:szCs w:val="24"/>
        </w:rPr>
      </w:pPr>
      <w:r w:rsidRPr="009A6BDE">
        <w:rPr>
          <w:rFonts w:ascii="Times New Roman" w:hAnsi="Times New Roman"/>
          <w:sz w:val="24"/>
          <w:szCs w:val="24"/>
        </w:rPr>
        <w:t>This legislative instrument is compatible with the human rights and freedoms</w:t>
      </w:r>
      <w:r w:rsidRPr="009A6BDE">
        <w:rPr>
          <w:rFonts w:ascii="Times New Roman" w:hAnsi="Times New Roman"/>
          <w:sz w:val="24"/>
          <w:szCs w:val="24"/>
        </w:rPr>
        <w:br/>
        <w:t>recognised or declared in the international instruments listed in section 3 of the</w:t>
      </w:r>
      <w:r w:rsidRPr="009A6BDE">
        <w:rPr>
          <w:rFonts w:ascii="Times New Roman" w:hAnsi="Times New Roman"/>
          <w:sz w:val="24"/>
          <w:szCs w:val="24"/>
        </w:rPr>
        <w:br/>
      </w:r>
      <w:r w:rsidRPr="009A6BDE">
        <w:rPr>
          <w:rFonts w:ascii="Times New Roman" w:hAnsi="Times New Roman"/>
          <w:i/>
          <w:sz w:val="24"/>
          <w:szCs w:val="24"/>
        </w:rPr>
        <w:t>Human Rights (Parliamentary Scrutiny) Act 2011</w:t>
      </w:r>
      <w:r w:rsidRPr="009A6BDE">
        <w:rPr>
          <w:rFonts w:ascii="Times New Roman" w:hAnsi="Times New Roman"/>
          <w:sz w:val="24"/>
          <w:szCs w:val="24"/>
        </w:rPr>
        <w:t>.</w:t>
      </w:r>
    </w:p>
    <w:p w14:paraId="39600312" w14:textId="77777777" w:rsidR="006D6009" w:rsidRPr="009A6BDE" w:rsidRDefault="006D6009" w:rsidP="00EB7E79">
      <w:pPr>
        <w:spacing w:before="240" w:after="0" w:line="240" w:lineRule="auto"/>
        <w:rPr>
          <w:rFonts w:ascii="Times New Roman" w:hAnsi="Times New Roman"/>
          <w:sz w:val="24"/>
          <w:szCs w:val="24"/>
        </w:rPr>
      </w:pPr>
    </w:p>
    <w:p w14:paraId="33628A6E" w14:textId="77777777" w:rsidR="006D6009" w:rsidRPr="009A6BDE" w:rsidRDefault="006D6009" w:rsidP="006D6009">
      <w:pPr>
        <w:spacing w:after="0" w:line="240" w:lineRule="auto"/>
        <w:rPr>
          <w:rFonts w:ascii="Times New Roman" w:hAnsi="Times New Roman"/>
          <w:b/>
          <w:sz w:val="24"/>
          <w:szCs w:val="24"/>
        </w:rPr>
      </w:pPr>
      <w:r w:rsidRPr="009A6BDE">
        <w:rPr>
          <w:rFonts w:ascii="Times New Roman" w:hAnsi="Times New Roman"/>
          <w:b/>
          <w:sz w:val="24"/>
          <w:szCs w:val="24"/>
        </w:rPr>
        <w:t>Overview of the legislative instrument</w:t>
      </w:r>
    </w:p>
    <w:p w14:paraId="2032F12F" w14:textId="20020F8C" w:rsidR="00EA11F0" w:rsidRPr="00544E70" w:rsidRDefault="00EA11F0" w:rsidP="00EA11F0">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the </w:t>
      </w:r>
      <w:r w:rsidRPr="009A6BDE">
        <w:rPr>
          <w:rFonts w:ascii="Times New Roman" w:eastAsia="Times New Roman" w:hAnsi="Times New Roman"/>
          <w:i/>
          <w:iCs/>
          <w:sz w:val="24"/>
          <w:szCs w:val="24"/>
          <w:lang w:eastAsia="en-AU"/>
        </w:rPr>
        <w:t xml:space="preserve">Part 61 Flight Crew Licensing (Prescribed Aircraft and Type Ratings) (Edition 9) </w:t>
      </w:r>
      <w:r>
        <w:rPr>
          <w:rFonts w:ascii="Times New Roman" w:eastAsia="Times New Roman" w:hAnsi="Times New Roman"/>
          <w:i/>
          <w:iCs/>
          <w:sz w:val="24"/>
          <w:szCs w:val="24"/>
          <w:lang w:eastAsia="en-AU"/>
        </w:rPr>
        <w:t xml:space="preserve">Amendment </w:t>
      </w:r>
      <w:r w:rsidRPr="009A6BDE">
        <w:rPr>
          <w:rFonts w:ascii="Times New Roman" w:eastAsia="Times New Roman" w:hAnsi="Times New Roman"/>
          <w:i/>
          <w:iCs/>
          <w:sz w:val="24"/>
          <w:szCs w:val="24"/>
          <w:lang w:eastAsia="en-AU"/>
        </w:rPr>
        <w:t>Instrument</w:t>
      </w:r>
      <w:r w:rsidR="00677B35">
        <w:rPr>
          <w:rFonts w:ascii="Times New Roman" w:eastAsia="Times New Roman" w:hAnsi="Times New Roman"/>
          <w:i/>
          <w:iCs/>
          <w:sz w:val="24"/>
          <w:szCs w:val="24"/>
          <w:lang w:eastAsia="en-AU"/>
        </w:rPr>
        <w:t xml:space="preserve"> </w:t>
      </w:r>
      <w:r w:rsidRPr="009A6BDE">
        <w:rPr>
          <w:rFonts w:ascii="Times New Roman" w:eastAsia="Times New Roman" w:hAnsi="Times New Roman"/>
          <w:i/>
          <w:iCs/>
          <w:sz w:val="24"/>
          <w:szCs w:val="24"/>
          <w:lang w:eastAsia="en-AU"/>
        </w:rPr>
        <w:t>202</w:t>
      </w:r>
      <w:r>
        <w:rPr>
          <w:rFonts w:ascii="Times New Roman" w:eastAsia="Times New Roman" w:hAnsi="Times New Roman"/>
          <w:i/>
          <w:iCs/>
          <w:sz w:val="24"/>
          <w:szCs w:val="24"/>
          <w:lang w:eastAsia="en-AU"/>
        </w:rPr>
        <w:t>3</w:t>
      </w:r>
      <w:r w:rsidRPr="009A6BD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is to make a correction to the table in Schedule 6 to the </w:t>
      </w:r>
      <w:r w:rsidRPr="009A6BDE">
        <w:rPr>
          <w:rFonts w:ascii="Times New Roman" w:eastAsia="Times New Roman" w:hAnsi="Times New Roman"/>
          <w:i/>
          <w:iCs/>
          <w:sz w:val="24"/>
          <w:szCs w:val="24"/>
          <w:lang w:eastAsia="en-AU"/>
        </w:rPr>
        <w:t>Part 61 Flight Crew Licensing (Prescribed Aircraft and Type Ratings) (Edition 9) Instrument</w:t>
      </w:r>
      <w:r w:rsidR="000C5EF3">
        <w:rPr>
          <w:rFonts w:ascii="Times New Roman" w:eastAsia="Times New Roman" w:hAnsi="Times New Roman"/>
          <w:i/>
          <w:iCs/>
          <w:sz w:val="24"/>
          <w:szCs w:val="24"/>
          <w:lang w:eastAsia="en-AU"/>
        </w:rPr>
        <w:t xml:space="preserve"> </w:t>
      </w:r>
      <w:r w:rsidRPr="009A6BDE">
        <w:rPr>
          <w:rFonts w:ascii="Times New Roman" w:eastAsia="Times New Roman" w:hAnsi="Times New Roman"/>
          <w:i/>
          <w:iCs/>
          <w:sz w:val="24"/>
          <w:szCs w:val="24"/>
          <w:lang w:eastAsia="en-AU"/>
        </w:rPr>
        <w:t>202</w:t>
      </w:r>
      <w:r>
        <w:rPr>
          <w:rFonts w:ascii="Times New Roman" w:eastAsia="Times New Roman" w:hAnsi="Times New Roman"/>
          <w:i/>
          <w:iCs/>
          <w:sz w:val="24"/>
          <w:szCs w:val="24"/>
          <w:lang w:eastAsia="en-AU"/>
        </w:rPr>
        <w:t xml:space="preserve">3 </w:t>
      </w:r>
      <w:r>
        <w:rPr>
          <w:rFonts w:ascii="Times New Roman" w:eastAsia="Times New Roman" w:hAnsi="Times New Roman"/>
          <w:sz w:val="24"/>
          <w:szCs w:val="24"/>
          <w:lang w:eastAsia="en-AU"/>
        </w:rPr>
        <w:t xml:space="preserve">(the </w:t>
      </w:r>
      <w:r w:rsidRPr="00005A07">
        <w:rPr>
          <w:rFonts w:ascii="Times New Roman" w:eastAsia="Times New Roman" w:hAnsi="Times New Roman"/>
          <w:b/>
          <w:bCs/>
          <w:i/>
          <w:iCs/>
          <w:sz w:val="24"/>
          <w:szCs w:val="24"/>
          <w:lang w:eastAsia="en-AU"/>
        </w:rPr>
        <w:t>principal instrument</w:t>
      </w:r>
      <w:r>
        <w:rPr>
          <w:rFonts w:ascii="Times New Roman" w:eastAsia="Times New Roman" w:hAnsi="Times New Roman"/>
          <w:sz w:val="24"/>
          <w:szCs w:val="24"/>
          <w:lang w:eastAsia="en-AU"/>
        </w:rPr>
        <w:t>) to ensure that the differences training requirements are applied as intended to certain aeroplane models and variants prescribed in column 2 of the table. These are the models and variants that have the prescribed type rating C525(SP).</w:t>
      </w:r>
    </w:p>
    <w:p w14:paraId="5D5B5BBC" w14:textId="77777777" w:rsidR="00EA11F0" w:rsidRDefault="00EA11F0" w:rsidP="00EA11F0">
      <w:pPr>
        <w:shd w:val="clear" w:color="auto" w:fill="FFFFFF"/>
        <w:autoSpaceDN w:val="0"/>
        <w:spacing w:after="0" w:line="240" w:lineRule="auto"/>
        <w:rPr>
          <w:rFonts w:ascii="Times New Roman" w:eastAsia="Times New Roman" w:hAnsi="Times New Roman"/>
          <w:i/>
          <w:iCs/>
          <w:sz w:val="24"/>
          <w:szCs w:val="24"/>
          <w:lang w:eastAsia="en-AU"/>
        </w:rPr>
      </w:pPr>
    </w:p>
    <w:p w14:paraId="3F212D8F" w14:textId="2740C491" w:rsidR="00F9022A" w:rsidRPr="009A6BDE" w:rsidRDefault="00EA11F0" w:rsidP="00F9022A">
      <w:pPr>
        <w:shd w:val="clear" w:color="auto" w:fill="FFFFFF"/>
        <w:autoSpaceDN w:val="0"/>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principal instrument</w:t>
      </w:r>
      <w:r w:rsidRPr="009A6BDE">
        <w:rPr>
          <w:rFonts w:ascii="Times New Roman" w:eastAsia="Times New Roman" w:hAnsi="Times New Roman"/>
          <w:sz w:val="24"/>
          <w:szCs w:val="24"/>
          <w:lang w:eastAsia="en-AU"/>
        </w:rPr>
        <w:t xml:space="preserve"> prescribes the variants, differences training requirements, flight review requirements and type ratings for specified aircraft types for the purposes of relevant provisions in Part 61 of the </w:t>
      </w:r>
      <w:r w:rsidRPr="009A6BDE">
        <w:rPr>
          <w:rFonts w:ascii="Times New Roman" w:eastAsia="Times New Roman" w:hAnsi="Times New Roman"/>
          <w:i/>
          <w:iCs/>
          <w:sz w:val="24"/>
          <w:szCs w:val="24"/>
          <w:lang w:eastAsia="en-AU"/>
        </w:rPr>
        <w:t>Civil Aviation Safety Regulations 1998</w:t>
      </w:r>
      <w:r w:rsidRPr="009A6BDE">
        <w:rPr>
          <w:rFonts w:ascii="Times New Roman" w:eastAsia="Times New Roman" w:hAnsi="Times New Roman"/>
          <w:sz w:val="24"/>
          <w:szCs w:val="24"/>
          <w:lang w:eastAsia="en-AU"/>
        </w:rPr>
        <w:t xml:space="preserve">. It also prescribes </w:t>
      </w:r>
      <w:r w:rsidRPr="00353F3D">
        <w:rPr>
          <w:rFonts w:ascii="Times New Roman" w:eastAsia="Times New Roman" w:hAnsi="Times New Roman"/>
          <w:sz w:val="24"/>
          <w:szCs w:val="24"/>
          <w:lang w:eastAsia="en-AU"/>
        </w:rPr>
        <w:t>the flight training</w:t>
      </w:r>
      <w:r w:rsidRPr="009A6BDE">
        <w:rPr>
          <w:rFonts w:ascii="Times New Roman" w:eastAsia="Times New Roman" w:hAnsi="Times New Roman"/>
          <w:sz w:val="24"/>
          <w:szCs w:val="24"/>
          <w:lang w:eastAsia="en-AU"/>
        </w:rPr>
        <w:t xml:space="preserve"> and flight review requirements for the exercise of the privileges of class ratings to pilot aircraft prescribed by the Civil Aviation Safety Authority.</w:t>
      </w:r>
      <w:r w:rsidR="00F9022A">
        <w:rPr>
          <w:rFonts w:ascii="Times New Roman" w:eastAsia="Times New Roman" w:hAnsi="Times New Roman"/>
          <w:sz w:val="24"/>
          <w:szCs w:val="24"/>
          <w:lang w:eastAsia="en-AU"/>
        </w:rPr>
        <w:t xml:space="preserve"> </w:t>
      </w:r>
      <w:r w:rsidR="00F9022A" w:rsidRPr="009A6BDE">
        <w:rPr>
          <w:rFonts w:ascii="Times New Roman" w:eastAsia="Times New Roman" w:hAnsi="Times New Roman"/>
          <w:sz w:val="24"/>
          <w:szCs w:val="24"/>
          <w:lang w:eastAsia="en-AU"/>
        </w:rPr>
        <w:t>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Aviation, its Protocols and Annexes.</w:t>
      </w:r>
    </w:p>
    <w:p w14:paraId="14DB15F7" w14:textId="76DDAEDF" w:rsidR="00EA11F0" w:rsidRPr="009A6BDE" w:rsidRDefault="00EA11F0" w:rsidP="00EA11F0">
      <w:pPr>
        <w:shd w:val="clear" w:color="auto" w:fill="FFFFFF"/>
        <w:autoSpaceDN w:val="0"/>
        <w:spacing w:after="0" w:line="240" w:lineRule="auto"/>
        <w:rPr>
          <w:rFonts w:ascii="Times New Roman" w:eastAsia="Times New Roman" w:hAnsi="Times New Roman"/>
          <w:sz w:val="24"/>
          <w:szCs w:val="24"/>
          <w:lang w:eastAsia="en-AU"/>
        </w:rPr>
      </w:pPr>
    </w:p>
    <w:p w14:paraId="144DEB0A" w14:textId="0FD53E51" w:rsidR="00A45EAE" w:rsidRPr="00FF393A" w:rsidRDefault="00A45EAE" w:rsidP="001D178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principal instrument commenced on 12 April 2023, and</w:t>
      </w:r>
      <w:r w:rsidR="008534CB">
        <w:rPr>
          <w:rFonts w:ascii="Times New Roman" w:eastAsia="Times New Roman" w:hAnsi="Times New Roman"/>
          <w:sz w:val="24"/>
          <w:szCs w:val="24"/>
          <w:lang w:eastAsia="en-AU"/>
        </w:rPr>
        <w:t xml:space="preserve"> repealed and replaced the </w:t>
      </w:r>
      <w:r w:rsidR="008534CB">
        <w:rPr>
          <w:rFonts w:ascii="Times New Roman" w:eastAsia="Times New Roman" w:hAnsi="Times New Roman"/>
          <w:i/>
          <w:iCs/>
          <w:sz w:val="24"/>
          <w:szCs w:val="24"/>
          <w:lang w:eastAsia="en-AU"/>
        </w:rPr>
        <w:t>Prescription of Aircraft and Ratings</w:t>
      </w:r>
      <w:r w:rsidR="004B0B73">
        <w:rPr>
          <w:rFonts w:ascii="Times New Roman" w:eastAsia="Times New Roman" w:hAnsi="Times New Roman"/>
          <w:i/>
          <w:iCs/>
          <w:sz w:val="24"/>
          <w:szCs w:val="24"/>
          <w:lang w:eastAsia="en-AU"/>
        </w:rPr>
        <w:t> </w:t>
      </w:r>
      <w:r w:rsidR="008534CB">
        <w:rPr>
          <w:rFonts w:ascii="Times New Roman" w:eastAsia="Times New Roman" w:hAnsi="Times New Roman"/>
          <w:i/>
          <w:iCs/>
          <w:sz w:val="24"/>
          <w:szCs w:val="24"/>
          <w:lang w:eastAsia="en-AU"/>
        </w:rPr>
        <w:t>—</w:t>
      </w:r>
      <w:r w:rsidR="004B0B73">
        <w:rPr>
          <w:rFonts w:ascii="Times New Roman" w:eastAsia="Times New Roman" w:hAnsi="Times New Roman"/>
          <w:i/>
          <w:iCs/>
          <w:sz w:val="24"/>
          <w:szCs w:val="24"/>
          <w:lang w:eastAsia="en-AU"/>
        </w:rPr>
        <w:t xml:space="preserve"> </w:t>
      </w:r>
      <w:r w:rsidR="008534CB">
        <w:rPr>
          <w:rFonts w:ascii="Times New Roman" w:eastAsia="Times New Roman" w:hAnsi="Times New Roman"/>
          <w:i/>
          <w:iCs/>
          <w:sz w:val="24"/>
          <w:szCs w:val="24"/>
          <w:lang w:eastAsia="en-AU"/>
        </w:rPr>
        <w:t xml:space="preserve">CASR Part 61 (Edition 8) Instrument </w:t>
      </w:r>
      <w:r w:rsidR="008534CB" w:rsidRPr="00E4007B">
        <w:rPr>
          <w:rFonts w:ascii="Times New Roman" w:eastAsia="Times New Roman" w:hAnsi="Times New Roman"/>
          <w:i/>
          <w:iCs/>
          <w:sz w:val="24"/>
          <w:szCs w:val="24"/>
          <w:lang w:eastAsia="en-AU"/>
        </w:rPr>
        <w:t xml:space="preserve">2021 </w:t>
      </w:r>
      <w:r w:rsidR="008534CB">
        <w:rPr>
          <w:rFonts w:ascii="Times New Roman" w:eastAsia="Times New Roman" w:hAnsi="Times New Roman"/>
          <w:sz w:val="24"/>
          <w:szCs w:val="24"/>
          <w:lang w:eastAsia="en-AU"/>
        </w:rPr>
        <w:t>(</w:t>
      </w:r>
      <w:r w:rsidR="008534CB" w:rsidRPr="002A1EE9">
        <w:rPr>
          <w:rFonts w:ascii="Times New Roman" w:eastAsia="Times New Roman" w:hAnsi="Times New Roman"/>
          <w:b/>
          <w:bCs/>
          <w:i/>
          <w:iCs/>
          <w:sz w:val="24"/>
          <w:szCs w:val="24"/>
          <w:lang w:eastAsia="en-AU"/>
        </w:rPr>
        <w:t>Edition</w:t>
      </w:r>
      <w:r w:rsidR="004B0B73">
        <w:rPr>
          <w:rFonts w:ascii="Times New Roman" w:eastAsia="Times New Roman" w:hAnsi="Times New Roman"/>
          <w:b/>
          <w:bCs/>
          <w:i/>
          <w:iCs/>
          <w:sz w:val="24"/>
          <w:szCs w:val="24"/>
          <w:lang w:eastAsia="en-AU"/>
        </w:rPr>
        <w:t> </w:t>
      </w:r>
      <w:r w:rsidR="008534CB" w:rsidRPr="002A1EE9">
        <w:rPr>
          <w:rFonts w:ascii="Times New Roman" w:eastAsia="Times New Roman" w:hAnsi="Times New Roman"/>
          <w:b/>
          <w:bCs/>
          <w:i/>
          <w:iCs/>
          <w:sz w:val="24"/>
          <w:szCs w:val="24"/>
          <w:lang w:eastAsia="en-AU"/>
        </w:rPr>
        <w:t>8</w:t>
      </w:r>
      <w:r w:rsidR="008534CB">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This had the unintended result of altering the structure of the aeroplane models and variants (relating to type rating “C525(S</w:t>
      </w:r>
      <w:r w:rsidR="00D419D5">
        <w:rPr>
          <w:rFonts w:ascii="Times New Roman" w:eastAsia="Times New Roman" w:hAnsi="Times New Roman"/>
          <w:sz w:val="24"/>
          <w:szCs w:val="24"/>
          <w:lang w:eastAsia="en-AU"/>
        </w:rPr>
        <w:t>P</w:t>
      </w:r>
      <w:r>
        <w:rPr>
          <w:rFonts w:ascii="Times New Roman" w:eastAsia="Times New Roman" w:hAnsi="Times New Roman"/>
          <w:sz w:val="24"/>
          <w:szCs w:val="24"/>
          <w:lang w:eastAsia="en-AU"/>
        </w:rPr>
        <w:t xml:space="preserve">)”) prescribed in </w:t>
      </w:r>
      <w:r w:rsidR="00223D11">
        <w:rPr>
          <w:rFonts w:ascii="Times New Roman" w:eastAsia="Times New Roman" w:hAnsi="Times New Roman"/>
          <w:sz w:val="24"/>
          <w:szCs w:val="24"/>
          <w:lang w:eastAsia="en-AU"/>
        </w:rPr>
        <w:t>c</w:t>
      </w:r>
      <w:r>
        <w:rPr>
          <w:rFonts w:ascii="Times New Roman" w:eastAsia="Times New Roman" w:hAnsi="Times New Roman"/>
          <w:sz w:val="24"/>
          <w:szCs w:val="24"/>
          <w:lang w:eastAsia="en-AU"/>
        </w:rPr>
        <w:t>olumn</w:t>
      </w:r>
      <w:r w:rsidR="00F433D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2 of the table in Schedule 6, such that certain cells were </w:t>
      </w:r>
      <w:r w:rsidR="006A0545">
        <w:rPr>
          <w:rFonts w:ascii="Times New Roman" w:eastAsia="Times New Roman" w:hAnsi="Times New Roman"/>
          <w:sz w:val="24"/>
          <w:szCs w:val="24"/>
          <w:lang w:eastAsia="en-AU"/>
        </w:rPr>
        <w:t>combined</w:t>
      </w:r>
      <w:r>
        <w:rPr>
          <w:rFonts w:ascii="Times New Roman" w:eastAsia="Times New Roman" w:hAnsi="Times New Roman"/>
          <w:sz w:val="24"/>
          <w:szCs w:val="24"/>
          <w:lang w:eastAsia="en-AU"/>
        </w:rPr>
        <w:t>. Section 19 of the principal instrument prescribes that differences training is required for variants in column</w:t>
      </w:r>
      <w:r w:rsidR="00F433D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2 that appear in different cells in relation to the same type rating. The amendment reinstates the cells and</w:t>
      </w:r>
      <w:r w:rsidR="00F433D4">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therefore</w:t>
      </w:r>
      <w:r w:rsidR="00F433D4">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ensures the correct differences training requirements are prescribed. These are the same as were present in Edition 8, in Schedule 6 for the C525(SP) type ratings</w:t>
      </w:r>
      <w:r w:rsidR="001D1785">
        <w:rPr>
          <w:rFonts w:ascii="Times New Roman" w:eastAsia="Times New Roman" w:hAnsi="Times New Roman"/>
          <w:sz w:val="24"/>
          <w:szCs w:val="24"/>
          <w:lang w:eastAsia="en-AU"/>
        </w:rPr>
        <w:t>, and</w:t>
      </w:r>
      <w:r w:rsidR="00AF2E5C">
        <w:rPr>
          <w:rFonts w:ascii="Times New Roman" w:eastAsia="Times New Roman" w:hAnsi="Times New Roman"/>
          <w:sz w:val="24"/>
          <w:szCs w:val="24"/>
          <w:lang w:eastAsia="en-AU"/>
        </w:rPr>
        <w:t xml:space="preserve"> they</w:t>
      </w:r>
      <w:r w:rsidR="001D1785">
        <w:rPr>
          <w:rFonts w:ascii="Times New Roman" w:eastAsia="Times New Roman" w:hAnsi="Times New Roman"/>
          <w:sz w:val="24"/>
          <w:szCs w:val="24"/>
          <w:lang w:eastAsia="en-AU"/>
        </w:rPr>
        <w:t xml:space="preserve"> reflect the variants </w:t>
      </w:r>
      <w:r w:rsidR="00AF2E5C">
        <w:rPr>
          <w:rFonts w:ascii="Times New Roman" w:eastAsia="Times New Roman" w:hAnsi="Times New Roman"/>
          <w:sz w:val="24"/>
          <w:szCs w:val="24"/>
          <w:lang w:eastAsia="en-AU"/>
        </w:rPr>
        <w:t xml:space="preserve">currently </w:t>
      </w:r>
      <w:r w:rsidR="001D1785">
        <w:rPr>
          <w:rFonts w:ascii="Times New Roman" w:eastAsia="Times New Roman" w:hAnsi="Times New Roman"/>
          <w:sz w:val="24"/>
          <w:szCs w:val="24"/>
          <w:lang w:eastAsia="en-AU"/>
        </w:rPr>
        <w:t xml:space="preserve">in Schedule 2 of the principal instrument, </w:t>
      </w:r>
      <w:r w:rsidR="001D1785">
        <w:rPr>
          <w:rFonts w:ascii="Times New Roman" w:eastAsia="Times New Roman" w:hAnsi="Times New Roman"/>
          <w:iCs/>
          <w:sz w:val="24"/>
          <w:szCs w:val="24"/>
        </w:rPr>
        <w:t>for pilots flying the aircraft as a multi</w:t>
      </w:r>
      <w:r w:rsidR="00007FA3">
        <w:rPr>
          <w:rFonts w:ascii="Times New Roman" w:eastAsia="Times New Roman" w:hAnsi="Times New Roman"/>
          <w:iCs/>
          <w:sz w:val="24"/>
          <w:szCs w:val="24"/>
        </w:rPr>
        <w:t>-</w:t>
      </w:r>
      <w:r w:rsidR="001D1785">
        <w:rPr>
          <w:rFonts w:ascii="Times New Roman" w:eastAsia="Times New Roman" w:hAnsi="Times New Roman"/>
          <w:iCs/>
          <w:sz w:val="24"/>
          <w:szCs w:val="24"/>
        </w:rPr>
        <w:t>crew operation.</w:t>
      </w:r>
    </w:p>
    <w:p w14:paraId="0C3EA12C" w14:textId="77777777" w:rsidR="00A45EAE" w:rsidRPr="009A6BDE" w:rsidRDefault="00A45EAE" w:rsidP="00A45EAE">
      <w:pPr>
        <w:shd w:val="clear" w:color="auto" w:fill="FFFFFF"/>
        <w:autoSpaceDN w:val="0"/>
        <w:spacing w:after="0" w:line="240" w:lineRule="auto"/>
        <w:rPr>
          <w:rFonts w:ascii="Times New Roman" w:eastAsia="Times New Roman" w:hAnsi="Times New Roman"/>
          <w:sz w:val="24"/>
          <w:szCs w:val="24"/>
          <w:lang w:eastAsia="en-AU"/>
        </w:rPr>
      </w:pPr>
    </w:p>
    <w:p w14:paraId="653BE7D6" w14:textId="77777777" w:rsidR="001D1785" w:rsidRDefault="001D1785" w:rsidP="00A057F9">
      <w:pPr>
        <w:keepNext/>
        <w:spacing w:after="0" w:line="240" w:lineRule="auto"/>
        <w:rPr>
          <w:rFonts w:ascii="Times New Roman" w:hAnsi="Times New Roman"/>
          <w:b/>
          <w:sz w:val="24"/>
          <w:szCs w:val="24"/>
        </w:rPr>
      </w:pPr>
      <w:r>
        <w:rPr>
          <w:rFonts w:ascii="Times New Roman" w:hAnsi="Times New Roman"/>
          <w:b/>
          <w:sz w:val="24"/>
          <w:szCs w:val="24"/>
        </w:rPr>
        <w:t>Human rights implications</w:t>
      </w:r>
    </w:p>
    <w:p w14:paraId="4639F47A" w14:textId="77777777" w:rsidR="001D1785" w:rsidRDefault="001D1785" w:rsidP="001D1785">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0" w:name="_Hlk508024160"/>
      <w:r>
        <w:rPr>
          <w:rFonts w:ascii="Times New Roman" w:hAnsi="Times New Roman"/>
          <w:sz w:val="24"/>
          <w:szCs w:val="24"/>
        </w:rPr>
        <w:t>does not engage any of the applicable rights or freedoms</w:t>
      </w:r>
      <w:bookmarkEnd w:id="0"/>
      <w:r>
        <w:rPr>
          <w:rFonts w:ascii="Times New Roman" w:hAnsi="Times New Roman"/>
          <w:sz w:val="24"/>
          <w:szCs w:val="24"/>
        </w:rPr>
        <w:t>.</w:t>
      </w:r>
    </w:p>
    <w:p w14:paraId="3864D033" w14:textId="77777777" w:rsidR="001D1785" w:rsidRDefault="001D1785" w:rsidP="001D1785">
      <w:pPr>
        <w:spacing w:after="0" w:line="240" w:lineRule="auto"/>
        <w:rPr>
          <w:rFonts w:ascii="Times New Roman" w:hAnsi="Times New Roman"/>
          <w:sz w:val="24"/>
          <w:szCs w:val="24"/>
        </w:rPr>
      </w:pPr>
    </w:p>
    <w:p w14:paraId="0E94133D" w14:textId="77777777" w:rsidR="001D1785" w:rsidRDefault="001D1785" w:rsidP="001D1785">
      <w:pPr>
        <w:spacing w:after="0" w:line="240" w:lineRule="auto"/>
        <w:rPr>
          <w:rFonts w:ascii="Times New Roman" w:hAnsi="Times New Roman"/>
          <w:b/>
          <w:sz w:val="24"/>
          <w:szCs w:val="24"/>
        </w:rPr>
      </w:pPr>
      <w:r>
        <w:rPr>
          <w:rFonts w:ascii="Times New Roman" w:hAnsi="Times New Roman"/>
          <w:b/>
          <w:sz w:val="24"/>
          <w:szCs w:val="24"/>
        </w:rPr>
        <w:lastRenderedPageBreak/>
        <w:t>Conclusion</w:t>
      </w:r>
    </w:p>
    <w:p w14:paraId="61B2D56A" w14:textId="77777777" w:rsidR="001D1785" w:rsidRDefault="001D1785" w:rsidP="001D1785">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07E28CB9" w14:textId="77777777" w:rsidR="006D6009" w:rsidRPr="009A6BDE" w:rsidRDefault="006D6009" w:rsidP="00EB7E79">
      <w:pPr>
        <w:shd w:val="clear" w:color="auto" w:fill="FFFFFF"/>
        <w:overflowPunct w:val="0"/>
        <w:autoSpaceDE w:val="0"/>
        <w:autoSpaceDN w:val="0"/>
        <w:spacing w:after="0" w:line="240" w:lineRule="auto"/>
        <w:rPr>
          <w:rFonts w:ascii="Times New Roman" w:eastAsia="Times New Roman" w:hAnsi="Times New Roman"/>
          <w:lang w:eastAsia="en-AU"/>
        </w:rPr>
      </w:pPr>
    </w:p>
    <w:p w14:paraId="193D537A" w14:textId="77777777" w:rsidR="006D6009" w:rsidRDefault="006D6009" w:rsidP="00EB7E79">
      <w:pPr>
        <w:shd w:val="clear" w:color="auto" w:fill="FFFFFF"/>
        <w:overflowPunct w:val="0"/>
        <w:autoSpaceDE w:val="0"/>
        <w:autoSpaceDN w:val="0"/>
        <w:spacing w:after="0" w:line="240" w:lineRule="auto"/>
        <w:rPr>
          <w:rFonts w:ascii="Times New Roman" w:eastAsia="Times New Roman" w:hAnsi="Times New Roman"/>
          <w:lang w:eastAsia="en-AU"/>
        </w:rPr>
      </w:pPr>
    </w:p>
    <w:p w14:paraId="4D9BD648" w14:textId="77777777" w:rsidR="00743518" w:rsidRPr="009A6BDE" w:rsidRDefault="00743518" w:rsidP="00EB7E79">
      <w:pPr>
        <w:shd w:val="clear" w:color="auto" w:fill="FFFFFF"/>
        <w:overflowPunct w:val="0"/>
        <w:autoSpaceDE w:val="0"/>
        <w:autoSpaceDN w:val="0"/>
        <w:spacing w:after="0" w:line="240" w:lineRule="auto"/>
        <w:rPr>
          <w:rFonts w:ascii="Times New Roman" w:eastAsia="Times New Roman" w:hAnsi="Times New Roman"/>
          <w:lang w:eastAsia="en-AU"/>
        </w:rPr>
      </w:pPr>
    </w:p>
    <w:p w14:paraId="2C527C38" w14:textId="3B1406AF" w:rsidR="001B4C54" w:rsidRPr="00EB7E79" w:rsidRDefault="006D6009" w:rsidP="001943D2">
      <w:pPr>
        <w:shd w:val="clear" w:color="auto" w:fill="FFFFFF"/>
        <w:overflowPunct w:val="0"/>
        <w:autoSpaceDE w:val="0"/>
        <w:autoSpaceDN w:val="0"/>
        <w:spacing w:after="0" w:line="240" w:lineRule="auto"/>
        <w:jc w:val="center"/>
        <w:rPr>
          <w:rFonts w:ascii="Times New Roman" w:eastAsia="Times New Roman" w:hAnsi="Times New Roman"/>
          <w:lang w:eastAsia="en-AU"/>
        </w:rPr>
      </w:pPr>
      <w:r w:rsidRPr="009A6BDE">
        <w:rPr>
          <w:rFonts w:ascii="Times New Roman" w:hAnsi="Times New Roman"/>
          <w:b/>
          <w:bCs/>
          <w:sz w:val="24"/>
          <w:szCs w:val="24"/>
        </w:rPr>
        <w:t>Civil Aviation Safety Authority</w:t>
      </w:r>
    </w:p>
    <w:sectPr w:rsidR="001B4C54" w:rsidRPr="00EB7E79" w:rsidSect="004A6022">
      <w:headerReference w:type="default" r:id="rId11"/>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15C1" w14:textId="77777777" w:rsidR="00EA0703" w:rsidRDefault="00EA0703" w:rsidP="00777D3F">
      <w:pPr>
        <w:spacing w:after="0" w:line="240" w:lineRule="auto"/>
      </w:pPr>
      <w:r>
        <w:separator/>
      </w:r>
    </w:p>
  </w:endnote>
  <w:endnote w:type="continuationSeparator" w:id="0">
    <w:p w14:paraId="0E58C333" w14:textId="77777777" w:rsidR="00EA0703" w:rsidRDefault="00EA0703" w:rsidP="00777D3F">
      <w:pPr>
        <w:spacing w:after="0" w:line="240" w:lineRule="auto"/>
      </w:pPr>
      <w:r>
        <w:continuationSeparator/>
      </w:r>
    </w:p>
  </w:endnote>
  <w:endnote w:type="continuationNotice" w:id="1">
    <w:p w14:paraId="3D4620C3" w14:textId="77777777" w:rsidR="00EA0703" w:rsidRDefault="00EA0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074A" w14:textId="77777777" w:rsidR="00EA0703" w:rsidRDefault="00EA0703" w:rsidP="00777D3F">
      <w:pPr>
        <w:spacing w:after="0" w:line="240" w:lineRule="auto"/>
      </w:pPr>
      <w:r>
        <w:separator/>
      </w:r>
    </w:p>
  </w:footnote>
  <w:footnote w:type="continuationSeparator" w:id="0">
    <w:p w14:paraId="51C1485D" w14:textId="77777777" w:rsidR="00EA0703" w:rsidRDefault="00EA0703" w:rsidP="00777D3F">
      <w:pPr>
        <w:spacing w:after="0" w:line="240" w:lineRule="auto"/>
      </w:pPr>
      <w:r>
        <w:continuationSeparator/>
      </w:r>
    </w:p>
  </w:footnote>
  <w:footnote w:type="continuationNotice" w:id="1">
    <w:p w14:paraId="08BC1782" w14:textId="77777777" w:rsidR="00EA0703" w:rsidRDefault="00EA07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EB7E79"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C3491"/>
    <w:multiLevelType w:val="hybridMultilevel"/>
    <w:tmpl w:val="86865812"/>
    <w:lvl w:ilvl="0" w:tplc="885A6636">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550F25"/>
    <w:multiLevelType w:val="hybridMultilevel"/>
    <w:tmpl w:val="282EE552"/>
    <w:lvl w:ilvl="0" w:tplc="BB5680FE">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816805541">
    <w:abstractNumId w:val="1"/>
  </w:num>
  <w:num w:numId="3" w16cid:durableId="197710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D78"/>
    <w:rsid w:val="00003084"/>
    <w:rsid w:val="00004EE7"/>
    <w:rsid w:val="000058C5"/>
    <w:rsid w:val="00005A07"/>
    <w:rsid w:val="00005D06"/>
    <w:rsid w:val="0000749E"/>
    <w:rsid w:val="00007FA3"/>
    <w:rsid w:val="000100FA"/>
    <w:rsid w:val="00010280"/>
    <w:rsid w:val="00011D53"/>
    <w:rsid w:val="00013EB9"/>
    <w:rsid w:val="000142F4"/>
    <w:rsid w:val="00014A7D"/>
    <w:rsid w:val="00014E32"/>
    <w:rsid w:val="00015C6B"/>
    <w:rsid w:val="00021EA5"/>
    <w:rsid w:val="000239DF"/>
    <w:rsid w:val="0002556A"/>
    <w:rsid w:val="00041625"/>
    <w:rsid w:val="00041751"/>
    <w:rsid w:val="00047C47"/>
    <w:rsid w:val="00051BCD"/>
    <w:rsid w:val="0005410B"/>
    <w:rsid w:val="00060B7A"/>
    <w:rsid w:val="000704B3"/>
    <w:rsid w:val="0008465C"/>
    <w:rsid w:val="00086D78"/>
    <w:rsid w:val="0008725A"/>
    <w:rsid w:val="000901A0"/>
    <w:rsid w:val="00093CB8"/>
    <w:rsid w:val="000A3B38"/>
    <w:rsid w:val="000A42AC"/>
    <w:rsid w:val="000A4D84"/>
    <w:rsid w:val="000A5819"/>
    <w:rsid w:val="000B15D9"/>
    <w:rsid w:val="000B2457"/>
    <w:rsid w:val="000C5EF3"/>
    <w:rsid w:val="000C73CC"/>
    <w:rsid w:val="000D0AD8"/>
    <w:rsid w:val="000D2DCF"/>
    <w:rsid w:val="000D5F7F"/>
    <w:rsid w:val="000E324D"/>
    <w:rsid w:val="000E3D99"/>
    <w:rsid w:val="000E6A41"/>
    <w:rsid w:val="000E6F47"/>
    <w:rsid w:val="000E73E9"/>
    <w:rsid w:val="000F03AA"/>
    <w:rsid w:val="000F4070"/>
    <w:rsid w:val="000F6B34"/>
    <w:rsid w:val="00103D8C"/>
    <w:rsid w:val="00110589"/>
    <w:rsid w:val="00112EDD"/>
    <w:rsid w:val="001139F0"/>
    <w:rsid w:val="001141FE"/>
    <w:rsid w:val="00114734"/>
    <w:rsid w:val="001153E0"/>
    <w:rsid w:val="00123716"/>
    <w:rsid w:val="00126631"/>
    <w:rsid w:val="001267F9"/>
    <w:rsid w:val="0013198A"/>
    <w:rsid w:val="00133FB7"/>
    <w:rsid w:val="001347FC"/>
    <w:rsid w:val="00135B16"/>
    <w:rsid w:val="00136563"/>
    <w:rsid w:val="00143A7D"/>
    <w:rsid w:val="00143AF4"/>
    <w:rsid w:val="001446E6"/>
    <w:rsid w:val="0015117E"/>
    <w:rsid w:val="00152D65"/>
    <w:rsid w:val="001616EB"/>
    <w:rsid w:val="00161A36"/>
    <w:rsid w:val="00175773"/>
    <w:rsid w:val="001807B9"/>
    <w:rsid w:val="001808C0"/>
    <w:rsid w:val="001818DA"/>
    <w:rsid w:val="00181CB6"/>
    <w:rsid w:val="00183C75"/>
    <w:rsid w:val="00185077"/>
    <w:rsid w:val="00191557"/>
    <w:rsid w:val="001943D2"/>
    <w:rsid w:val="0019449B"/>
    <w:rsid w:val="001A19AD"/>
    <w:rsid w:val="001A2BD8"/>
    <w:rsid w:val="001A3B35"/>
    <w:rsid w:val="001A6F2D"/>
    <w:rsid w:val="001B3698"/>
    <w:rsid w:val="001B3CE4"/>
    <w:rsid w:val="001B4C54"/>
    <w:rsid w:val="001B525D"/>
    <w:rsid w:val="001C4E8D"/>
    <w:rsid w:val="001C54DF"/>
    <w:rsid w:val="001D0490"/>
    <w:rsid w:val="001D1785"/>
    <w:rsid w:val="001D43FF"/>
    <w:rsid w:val="001D4566"/>
    <w:rsid w:val="001D762D"/>
    <w:rsid w:val="001F0C7C"/>
    <w:rsid w:val="00201227"/>
    <w:rsid w:val="00204A76"/>
    <w:rsid w:val="00206AFD"/>
    <w:rsid w:val="0021195F"/>
    <w:rsid w:val="0021215D"/>
    <w:rsid w:val="00213AC0"/>
    <w:rsid w:val="00213AEA"/>
    <w:rsid w:val="00220B87"/>
    <w:rsid w:val="00223D11"/>
    <w:rsid w:val="00225DEF"/>
    <w:rsid w:val="002315AC"/>
    <w:rsid w:val="00231E7E"/>
    <w:rsid w:val="00240AA7"/>
    <w:rsid w:val="00240FF1"/>
    <w:rsid w:val="0024263D"/>
    <w:rsid w:val="0024442D"/>
    <w:rsid w:val="002451AC"/>
    <w:rsid w:val="00245695"/>
    <w:rsid w:val="00247BD1"/>
    <w:rsid w:val="0025259E"/>
    <w:rsid w:val="00253A3B"/>
    <w:rsid w:val="00256B08"/>
    <w:rsid w:val="00263B12"/>
    <w:rsid w:val="00264D17"/>
    <w:rsid w:val="0026535B"/>
    <w:rsid w:val="0026563C"/>
    <w:rsid w:val="00265FD2"/>
    <w:rsid w:val="002714DB"/>
    <w:rsid w:val="00271990"/>
    <w:rsid w:val="002739D4"/>
    <w:rsid w:val="00282ED8"/>
    <w:rsid w:val="00287801"/>
    <w:rsid w:val="002A13C6"/>
    <w:rsid w:val="002A1E13"/>
    <w:rsid w:val="002A1EE9"/>
    <w:rsid w:val="002B18EB"/>
    <w:rsid w:val="002B2CD7"/>
    <w:rsid w:val="002B4A35"/>
    <w:rsid w:val="002B647A"/>
    <w:rsid w:val="002C16F0"/>
    <w:rsid w:val="002C1797"/>
    <w:rsid w:val="002D4928"/>
    <w:rsid w:val="002E094D"/>
    <w:rsid w:val="002E0C12"/>
    <w:rsid w:val="002E149B"/>
    <w:rsid w:val="002E4B3B"/>
    <w:rsid w:val="002E7089"/>
    <w:rsid w:val="002E7BF8"/>
    <w:rsid w:val="002F04DA"/>
    <w:rsid w:val="002F0987"/>
    <w:rsid w:val="002F1D33"/>
    <w:rsid w:val="002F3EA4"/>
    <w:rsid w:val="002F436F"/>
    <w:rsid w:val="002F552E"/>
    <w:rsid w:val="002F752B"/>
    <w:rsid w:val="0030106A"/>
    <w:rsid w:val="00303C7D"/>
    <w:rsid w:val="00304D17"/>
    <w:rsid w:val="003126B1"/>
    <w:rsid w:val="00316138"/>
    <w:rsid w:val="0032783C"/>
    <w:rsid w:val="00330F95"/>
    <w:rsid w:val="00332103"/>
    <w:rsid w:val="00335D22"/>
    <w:rsid w:val="00336778"/>
    <w:rsid w:val="0034225D"/>
    <w:rsid w:val="00342D57"/>
    <w:rsid w:val="00353F3D"/>
    <w:rsid w:val="00354EB1"/>
    <w:rsid w:val="003564C3"/>
    <w:rsid w:val="00357649"/>
    <w:rsid w:val="00360AB0"/>
    <w:rsid w:val="00360F91"/>
    <w:rsid w:val="003619A6"/>
    <w:rsid w:val="003651EA"/>
    <w:rsid w:val="003725AD"/>
    <w:rsid w:val="003819E3"/>
    <w:rsid w:val="003822DB"/>
    <w:rsid w:val="003837B2"/>
    <w:rsid w:val="003841C9"/>
    <w:rsid w:val="00386C54"/>
    <w:rsid w:val="00394931"/>
    <w:rsid w:val="0039566D"/>
    <w:rsid w:val="003A09BE"/>
    <w:rsid w:val="003A7937"/>
    <w:rsid w:val="003B20E2"/>
    <w:rsid w:val="003B797B"/>
    <w:rsid w:val="003B79B5"/>
    <w:rsid w:val="003D10E4"/>
    <w:rsid w:val="003D128E"/>
    <w:rsid w:val="003D30EA"/>
    <w:rsid w:val="003D4E14"/>
    <w:rsid w:val="003D6A9F"/>
    <w:rsid w:val="003E26FC"/>
    <w:rsid w:val="003E4D1B"/>
    <w:rsid w:val="003F3F29"/>
    <w:rsid w:val="003F7E55"/>
    <w:rsid w:val="00400C7C"/>
    <w:rsid w:val="00401005"/>
    <w:rsid w:val="004027A7"/>
    <w:rsid w:val="004062E2"/>
    <w:rsid w:val="00412BD6"/>
    <w:rsid w:val="00412FDE"/>
    <w:rsid w:val="0041316A"/>
    <w:rsid w:val="00413405"/>
    <w:rsid w:val="00417275"/>
    <w:rsid w:val="00420591"/>
    <w:rsid w:val="004213FD"/>
    <w:rsid w:val="00424404"/>
    <w:rsid w:val="00427A05"/>
    <w:rsid w:val="0044563D"/>
    <w:rsid w:val="0045103F"/>
    <w:rsid w:val="00452BC1"/>
    <w:rsid w:val="0045394D"/>
    <w:rsid w:val="004604FD"/>
    <w:rsid w:val="00461291"/>
    <w:rsid w:val="00464F9A"/>
    <w:rsid w:val="0046777E"/>
    <w:rsid w:val="00467BD1"/>
    <w:rsid w:val="00481A11"/>
    <w:rsid w:val="00481A2F"/>
    <w:rsid w:val="004844A1"/>
    <w:rsid w:val="00486886"/>
    <w:rsid w:val="00490F32"/>
    <w:rsid w:val="0049199C"/>
    <w:rsid w:val="004943DB"/>
    <w:rsid w:val="004A07C5"/>
    <w:rsid w:val="004A18F7"/>
    <w:rsid w:val="004A3E1E"/>
    <w:rsid w:val="004A471F"/>
    <w:rsid w:val="004A5ED5"/>
    <w:rsid w:val="004A6022"/>
    <w:rsid w:val="004A7F80"/>
    <w:rsid w:val="004B0B73"/>
    <w:rsid w:val="004B2E4E"/>
    <w:rsid w:val="004B2FF2"/>
    <w:rsid w:val="004B5C90"/>
    <w:rsid w:val="004B5EBB"/>
    <w:rsid w:val="004B6C9E"/>
    <w:rsid w:val="004C13CB"/>
    <w:rsid w:val="004C4E5B"/>
    <w:rsid w:val="004D245B"/>
    <w:rsid w:val="004D6022"/>
    <w:rsid w:val="004D7B46"/>
    <w:rsid w:val="004E3657"/>
    <w:rsid w:val="004E5BF9"/>
    <w:rsid w:val="004E7607"/>
    <w:rsid w:val="004F26B8"/>
    <w:rsid w:val="004F3092"/>
    <w:rsid w:val="004F3467"/>
    <w:rsid w:val="004F53EE"/>
    <w:rsid w:val="004F6089"/>
    <w:rsid w:val="00507A32"/>
    <w:rsid w:val="00514533"/>
    <w:rsid w:val="0052005B"/>
    <w:rsid w:val="005223A9"/>
    <w:rsid w:val="005267E1"/>
    <w:rsid w:val="0053362C"/>
    <w:rsid w:val="0053464D"/>
    <w:rsid w:val="00536AA8"/>
    <w:rsid w:val="00536EC9"/>
    <w:rsid w:val="0054411F"/>
    <w:rsid w:val="00544E70"/>
    <w:rsid w:val="00555CFE"/>
    <w:rsid w:val="005579CD"/>
    <w:rsid w:val="00560BDA"/>
    <w:rsid w:val="00561369"/>
    <w:rsid w:val="00565AA5"/>
    <w:rsid w:val="00570533"/>
    <w:rsid w:val="0057076F"/>
    <w:rsid w:val="0057090F"/>
    <w:rsid w:val="005725A6"/>
    <w:rsid w:val="00574045"/>
    <w:rsid w:val="00581671"/>
    <w:rsid w:val="00581898"/>
    <w:rsid w:val="00581AC0"/>
    <w:rsid w:val="00582B52"/>
    <w:rsid w:val="00586B76"/>
    <w:rsid w:val="00590CF1"/>
    <w:rsid w:val="00597D0A"/>
    <w:rsid w:val="005A4058"/>
    <w:rsid w:val="005A4495"/>
    <w:rsid w:val="005A4ECB"/>
    <w:rsid w:val="005A6D6A"/>
    <w:rsid w:val="005B7E68"/>
    <w:rsid w:val="005C060F"/>
    <w:rsid w:val="005C0BC4"/>
    <w:rsid w:val="005C211F"/>
    <w:rsid w:val="005D575F"/>
    <w:rsid w:val="005D7702"/>
    <w:rsid w:val="005E2F7F"/>
    <w:rsid w:val="005E5D0B"/>
    <w:rsid w:val="005E77A6"/>
    <w:rsid w:val="005F1842"/>
    <w:rsid w:val="005F54C0"/>
    <w:rsid w:val="005F6992"/>
    <w:rsid w:val="005F7C77"/>
    <w:rsid w:val="005F7E5C"/>
    <w:rsid w:val="00600322"/>
    <w:rsid w:val="0060369D"/>
    <w:rsid w:val="00604215"/>
    <w:rsid w:val="00613F86"/>
    <w:rsid w:val="006202DD"/>
    <w:rsid w:val="00622CBD"/>
    <w:rsid w:val="0062327C"/>
    <w:rsid w:val="00624BD0"/>
    <w:rsid w:val="00625FDC"/>
    <w:rsid w:val="00633870"/>
    <w:rsid w:val="00637A47"/>
    <w:rsid w:val="00637F44"/>
    <w:rsid w:val="0064261B"/>
    <w:rsid w:val="006429E1"/>
    <w:rsid w:val="0064385F"/>
    <w:rsid w:val="00643881"/>
    <w:rsid w:val="006451FB"/>
    <w:rsid w:val="00646972"/>
    <w:rsid w:val="006524B3"/>
    <w:rsid w:val="006567C9"/>
    <w:rsid w:val="0066001E"/>
    <w:rsid w:val="00660CDD"/>
    <w:rsid w:val="00665452"/>
    <w:rsid w:val="0067619C"/>
    <w:rsid w:val="00677B35"/>
    <w:rsid w:val="00677FD1"/>
    <w:rsid w:val="006802BC"/>
    <w:rsid w:val="006816F0"/>
    <w:rsid w:val="006852D4"/>
    <w:rsid w:val="00687B4D"/>
    <w:rsid w:val="00687F1E"/>
    <w:rsid w:val="00691056"/>
    <w:rsid w:val="00694740"/>
    <w:rsid w:val="006A0545"/>
    <w:rsid w:val="006A057D"/>
    <w:rsid w:val="006A2F12"/>
    <w:rsid w:val="006A6C4C"/>
    <w:rsid w:val="006B1130"/>
    <w:rsid w:val="006B18FF"/>
    <w:rsid w:val="006B5EDB"/>
    <w:rsid w:val="006C25F6"/>
    <w:rsid w:val="006C5DC2"/>
    <w:rsid w:val="006C5EDE"/>
    <w:rsid w:val="006D6009"/>
    <w:rsid w:val="006D736F"/>
    <w:rsid w:val="006E319E"/>
    <w:rsid w:val="006E565D"/>
    <w:rsid w:val="006F2AB9"/>
    <w:rsid w:val="00700E6C"/>
    <w:rsid w:val="00705CCB"/>
    <w:rsid w:val="00706853"/>
    <w:rsid w:val="00710317"/>
    <w:rsid w:val="00711384"/>
    <w:rsid w:val="00713C0E"/>
    <w:rsid w:val="00714370"/>
    <w:rsid w:val="00716EAC"/>
    <w:rsid w:val="007238BD"/>
    <w:rsid w:val="00730A8A"/>
    <w:rsid w:val="0073254F"/>
    <w:rsid w:val="00733496"/>
    <w:rsid w:val="0073513F"/>
    <w:rsid w:val="0073697B"/>
    <w:rsid w:val="00736F5C"/>
    <w:rsid w:val="00737587"/>
    <w:rsid w:val="00743518"/>
    <w:rsid w:val="007452BA"/>
    <w:rsid w:val="0075499D"/>
    <w:rsid w:val="00754BD0"/>
    <w:rsid w:val="007572EE"/>
    <w:rsid w:val="007603EF"/>
    <w:rsid w:val="00760A87"/>
    <w:rsid w:val="00761120"/>
    <w:rsid w:val="00763F7E"/>
    <w:rsid w:val="00772071"/>
    <w:rsid w:val="007733B2"/>
    <w:rsid w:val="00773B07"/>
    <w:rsid w:val="0077616B"/>
    <w:rsid w:val="007766BC"/>
    <w:rsid w:val="00777D3F"/>
    <w:rsid w:val="007843C0"/>
    <w:rsid w:val="007A3D4B"/>
    <w:rsid w:val="007A6011"/>
    <w:rsid w:val="007B0B67"/>
    <w:rsid w:val="007B11CD"/>
    <w:rsid w:val="007B238B"/>
    <w:rsid w:val="007B253F"/>
    <w:rsid w:val="007B34F7"/>
    <w:rsid w:val="007B5B91"/>
    <w:rsid w:val="007C05BC"/>
    <w:rsid w:val="007C2198"/>
    <w:rsid w:val="007C2CED"/>
    <w:rsid w:val="007C4358"/>
    <w:rsid w:val="007D187A"/>
    <w:rsid w:val="007D267E"/>
    <w:rsid w:val="007D4BD9"/>
    <w:rsid w:val="007E467E"/>
    <w:rsid w:val="007E6ECC"/>
    <w:rsid w:val="007F2226"/>
    <w:rsid w:val="007F228B"/>
    <w:rsid w:val="007F2CE6"/>
    <w:rsid w:val="007F2F23"/>
    <w:rsid w:val="007F3389"/>
    <w:rsid w:val="007F4ECB"/>
    <w:rsid w:val="007F5BFA"/>
    <w:rsid w:val="00807B5B"/>
    <w:rsid w:val="00810A3E"/>
    <w:rsid w:val="008112CB"/>
    <w:rsid w:val="00814763"/>
    <w:rsid w:val="00816737"/>
    <w:rsid w:val="00820372"/>
    <w:rsid w:val="0082288A"/>
    <w:rsid w:val="00823C1D"/>
    <w:rsid w:val="00826E6D"/>
    <w:rsid w:val="00833C2C"/>
    <w:rsid w:val="0083578E"/>
    <w:rsid w:val="008404E3"/>
    <w:rsid w:val="00841CFF"/>
    <w:rsid w:val="008507B6"/>
    <w:rsid w:val="00852EA0"/>
    <w:rsid w:val="008534CB"/>
    <w:rsid w:val="00855474"/>
    <w:rsid w:val="008611FE"/>
    <w:rsid w:val="00864E37"/>
    <w:rsid w:val="00866BD7"/>
    <w:rsid w:val="008709CF"/>
    <w:rsid w:val="00872345"/>
    <w:rsid w:val="0088217D"/>
    <w:rsid w:val="0088413B"/>
    <w:rsid w:val="00887B2E"/>
    <w:rsid w:val="008913AA"/>
    <w:rsid w:val="00895470"/>
    <w:rsid w:val="008A24E8"/>
    <w:rsid w:val="008A2FE6"/>
    <w:rsid w:val="008A4A6A"/>
    <w:rsid w:val="008A6181"/>
    <w:rsid w:val="008B0200"/>
    <w:rsid w:val="008B3347"/>
    <w:rsid w:val="008B5111"/>
    <w:rsid w:val="008B6065"/>
    <w:rsid w:val="008B61CA"/>
    <w:rsid w:val="008B6369"/>
    <w:rsid w:val="008B673D"/>
    <w:rsid w:val="008C0435"/>
    <w:rsid w:val="008C0C48"/>
    <w:rsid w:val="008C6F4B"/>
    <w:rsid w:val="008D2612"/>
    <w:rsid w:val="008D54B5"/>
    <w:rsid w:val="008E09B5"/>
    <w:rsid w:val="008E62E0"/>
    <w:rsid w:val="008F7B60"/>
    <w:rsid w:val="00905B79"/>
    <w:rsid w:val="00910945"/>
    <w:rsid w:val="00912244"/>
    <w:rsid w:val="0091271A"/>
    <w:rsid w:val="00914231"/>
    <w:rsid w:val="0092454D"/>
    <w:rsid w:val="00924D9D"/>
    <w:rsid w:val="0092730E"/>
    <w:rsid w:val="0093259E"/>
    <w:rsid w:val="009338A1"/>
    <w:rsid w:val="00933D13"/>
    <w:rsid w:val="009414C3"/>
    <w:rsid w:val="0094284F"/>
    <w:rsid w:val="00947E23"/>
    <w:rsid w:val="009519BD"/>
    <w:rsid w:val="0097132A"/>
    <w:rsid w:val="0097204B"/>
    <w:rsid w:val="009763A4"/>
    <w:rsid w:val="0098189C"/>
    <w:rsid w:val="0098269E"/>
    <w:rsid w:val="00987F55"/>
    <w:rsid w:val="009969CC"/>
    <w:rsid w:val="00997072"/>
    <w:rsid w:val="009A0F72"/>
    <w:rsid w:val="009A113C"/>
    <w:rsid w:val="009A5219"/>
    <w:rsid w:val="009A5BF6"/>
    <w:rsid w:val="009A6BDE"/>
    <w:rsid w:val="009B0856"/>
    <w:rsid w:val="009B0F46"/>
    <w:rsid w:val="009B317F"/>
    <w:rsid w:val="009B3623"/>
    <w:rsid w:val="009B3897"/>
    <w:rsid w:val="009B5D10"/>
    <w:rsid w:val="009B6902"/>
    <w:rsid w:val="009C3E2A"/>
    <w:rsid w:val="009D01B7"/>
    <w:rsid w:val="009D0EA4"/>
    <w:rsid w:val="009D13F2"/>
    <w:rsid w:val="009E0349"/>
    <w:rsid w:val="009E7510"/>
    <w:rsid w:val="009F0E35"/>
    <w:rsid w:val="009F6AC9"/>
    <w:rsid w:val="00A0078D"/>
    <w:rsid w:val="00A02927"/>
    <w:rsid w:val="00A057F9"/>
    <w:rsid w:val="00A106D3"/>
    <w:rsid w:val="00A1295A"/>
    <w:rsid w:val="00A13F1D"/>
    <w:rsid w:val="00A17377"/>
    <w:rsid w:val="00A204D5"/>
    <w:rsid w:val="00A20C40"/>
    <w:rsid w:val="00A21756"/>
    <w:rsid w:val="00A2376F"/>
    <w:rsid w:val="00A237EA"/>
    <w:rsid w:val="00A267D5"/>
    <w:rsid w:val="00A30DF0"/>
    <w:rsid w:val="00A32053"/>
    <w:rsid w:val="00A36849"/>
    <w:rsid w:val="00A40007"/>
    <w:rsid w:val="00A40409"/>
    <w:rsid w:val="00A40CCB"/>
    <w:rsid w:val="00A41045"/>
    <w:rsid w:val="00A444F4"/>
    <w:rsid w:val="00A44F48"/>
    <w:rsid w:val="00A45EAE"/>
    <w:rsid w:val="00A52CAA"/>
    <w:rsid w:val="00A52D84"/>
    <w:rsid w:val="00A56F2F"/>
    <w:rsid w:val="00A5715E"/>
    <w:rsid w:val="00A62004"/>
    <w:rsid w:val="00A62329"/>
    <w:rsid w:val="00A626C5"/>
    <w:rsid w:val="00A73B74"/>
    <w:rsid w:val="00A74EFE"/>
    <w:rsid w:val="00A75365"/>
    <w:rsid w:val="00A76FC8"/>
    <w:rsid w:val="00A8013C"/>
    <w:rsid w:val="00A80616"/>
    <w:rsid w:val="00A80F92"/>
    <w:rsid w:val="00A90AE2"/>
    <w:rsid w:val="00A954AC"/>
    <w:rsid w:val="00A95B09"/>
    <w:rsid w:val="00A96974"/>
    <w:rsid w:val="00A97BFF"/>
    <w:rsid w:val="00AA3EB9"/>
    <w:rsid w:val="00AA7178"/>
    <w:rsid w:val="00AB37B4"/>
    <w:rsid w:val="00AB4B7E"/>
    <w:rsid w:val="00AB6277"/>
    <w:rsid w:val="00AB7455"/>
    <w:rsid w:val="00AB7D93"/>
    <w:rsid w:val="00AC2872"/>
    <w:rsid w:val="00AC2EDC"/>
    <w:rsid w:val="00AC562E"/>
    <w:rsid w:val="00AC7BE7"/>
    <w:rsid w:val="00AD0348"/>
    <w:rsid w:val="00AD191C"/>
    <w:rsid w:val="00AD2FB4"/>
    <w:rsid w:val="00AE1D83"/>
    <w:rsid w:val="00AF2E5C"/>
    <w:rsid w:val="00B05105"/>
    <w:rsid w:val="00B064BF"/>
    <w:rsid w:val="00B07CD4"/>
    <w:rsid w:val="00B1434B"/>
    <w:rsid w:val="00B167B8"/>
    <w:rsid w:val="00B178A4"/>
    <w:rsid w:val="00B21ABB"/>
    <w:rsid w:val="00B24714"/>
    <w:rsid w:val="00B27D05"/>
    <w:rsid w:val="00B339FB"/>
    <w:rsid w:val="00B34642"/>
    <w:rsid w:val="00B35B5D"/>
    <w:rsid w:val="00B366C3"/>
    <w:rsid w:val="00B36D3D"/>
    <w:rsid w:val="00B37B57"/>
    <w:rsid w:val="00B40BE2"/>
    <w:rsid w:val="00B421A7"/>
    <w:rsid w:val="00B44910"/>
    <w:rsid w:val="00B475B3"/>
    <w:rsid w:val="00B50E44"/>
    <w:rsid w:val="00B53874"/>
    <w:rsid w:val="00B54CC4"/>
    <w:rsid w:val="00B577AD"/>
    <w:rsid w:val="00B71C63"/>
    <w:rsid w:val="00B72254"/>
    <w:rsid w:val="00B73407"/>
    <w:rsid w:val="00B74630"/>
    <w:rsid w:val="00B810CE"/>
    <w:rsid w:val="00B817AC"/>
    <w:rsid w:val="00B83663"/>
    <w:rsid w:val="00B850D6"/>
    <w:rsid w:val="00B931DD"/>
    <w:rsid w:val="00BA044C"/>
    <w:rsid w:val="00BA0A22"/>
    <w:rsid w:val="00BA1C48"/>
    <w:rsid w:val="00BA1FE5"/>
    <w:rsid w:val="00BA43C0"/>
    <w:rsid w:val="00BA6C5E"/>
    <w:rsid w:val="00BB10C4"/>
    <w:rsid w:val="00BB3925"/>
    <w:rsid w:val="00BC07DF"/>
    <w:rsid w:val="00BC69A8"/>
    <w:rsid w:val="00BD36CB"/>
    <w:rsid w:val="00BE08C2"/>
    <w:rsid w:val="00BE2E9F"/>
    <w:rsid w:val="00BE33F4"/>
    <w:rsid w:val="00BF3D26"/>
    <w:rsid w:val="00BF4DD8"/>
    <w:rsid w:val="00BF5C63"/>
    <w:rsid w:val="00BF6B6E"/>
    <w:rsid w:val="00BF75C8"/>
    <w:rsid w:val="00BF7AE5"/>
    <w:rsid w:val="00BF7D74"/>
    <w:rsid w:val="00C0382C"/>
    <w:rsid w:val="00C046CF"/>
    <w:rsid w:val="00C0653D"/>
    <w:rsid w:val="00C2016D"/>
    <w:rsid w:val="00C22385"/>
    <w:rsid w:val="00C23A1F"/>
    <w:rsid w:val="00C25AAA"/>
    <w:rsid w:val="00C26325"/>
    <w:rsid w:val="00C31BC6"/>
    <w:rsid w:val="00C3272B"/>
    <w:rsid w:val="00C34B8F"/>
    <w:rsid w:val="00C41435"/>
    <w:rsid w:val="00C434CB"/>
    <w:rsid w:val="00C55EA0"/>
    <w:rsid w:val="00C635B6"/>
    <w:rsid w:val="00C64DC8"/>
    <w:rsid w:val="00C7050B"/>
    <w:rsid w:val="00C73362"/>
    <w:rsid w:val="00C7387E"/>
    <w:rsid w:val="00C76DAA"/>
    <w:rsid w:val="00C83AD5"/>
    <w:rsid w:val="00C84531"/>
    <w:rsid w:val="00C84D44"/>
    <w:rsid w:val="00C85FA4"/>
    <w:rsid w:val="00C92341"/>
    <w:rsid w:val="00C925D5"/>
    <w:rsid w:val="00C92C44"/>
    <w:rsid w:val="00CA26C5"/>
    <w:rsid w:val="00CA3F06"/>
    <w:rsid w:val="00CA49F0"/>
    <w:rsid w:val="00CA4B0E"/>
    <w:rsid w:val="00CB09A6"/>
    <w:rsid w:val="00CB2A98"/>
    <w:rsid w:val="00CB2D44"/>
    <w:rsid w:val="00CB3E20"/>
    <w:rsid w:val="00CB66D9"/>
    <w:rsid w:val="00CB7EAD"/>
    <w:rsid w:val="00CC275B"/>
    <w:rsid w:val="00CD0892"/>
    <w:rsid w:val="00CD08CA"/>
    <w:rsid w:val="00CD3F7C"/>
    <w:rsid w:val="00CD5F04"/>
    <w:rsid w:val="00CE5439"/>
    <w:rsid w:val="00CE71B7"/>
    <w:rsid w:val="00CE7ADF"/>
    <w:rsid w:val="00CF741E"/>
    <w:rsid w:val="00D01922"/>
    <w:rsid w:val="00D01BF3"/>
    <w:rsid w:val="00D055EA"/>
    <w:rsid w:val="00D06093"/>
    <w:rsid w:val="00D1497F"/>
    <w:rsid w:val="00D22E2A"/>
    <w:rsid w:val="00D27B90"/>
    <w:rsid w:val="00D346BF"/>
    <w:rsid w:val="00D35FCE"/>
    <w:rsid w:val="00D37100"/>
    <w:rsid w:val="00D419D5"/>
    <w:rsid w:val="00D433E4"/>
    <w:rsid w:val="00D44674"/>
    <w:rsid w:val="00D44B22"/>
    <w:rsid w:val="00D475AE"/>
    <w:rsid w:val="00D47FF7"/>
    <w:rsid w:val="00D500C8"/>
    <w:rsid w:val="00D53C3D"/>
    <w:rsid w:val="00D540D8"/>
    <w:rsid w:val="00D57952"/>
    <w:rsid w:val="00D600E7"/>
    <w:rsid w:val="00D625E5"/>
    <w:rsid w:val="00D6412A"/>
    <w:rsid w:val="00D65ECF"/>
    <w:rsid w:val="00D725D2"/>
    <w:rsid w:val="00D77641"/>
    <w:rsid w:val="00D83801"/>
    <w:rsid w:val="00D84B9F"/>
    <w:rsid w:val="00D91F2A"/>
    <w:rsid w:val="00D92607"/>
    <w:rsid w:val="00D93256"/>
    <w:rsid w:val="00D938AD"/>
    <w:rsid w:val="00D93D17"/>
    <w:rsid w:val="00DA2551"/>
    <w:rsid w:val="00DA35D6"/>
    <w:rsid w:val="00DA3FA2"/>
    <w:rsid w:val="00DA6628"/>
    <w:rsid w:val="00DB06C9"/>
    <w:rsid w:val="00DB2195"/>
    <w:rsid w:val="00DB3351"/>
    <w:rsid w:val="00DB65BF"/>
    <w:rsid w:val="00DB7969"/>
    <w:rsid w:val="00DC0A31"/>
    <w:rsid w:val="00DC2D57"/>
    <w:rsid w:val="00DC56BC"/>
    <w:rsid w:val="00DD0372"/>
    <w:rsid w:val="00DD0546"/>
    <w:rsid w:val="00DD35BE"/>
    <w:rsid w:val="00DD6A99"/>
    <w:rsid w:val="00DE32FE"/>
    <w:rsid w:val="00DE3377"/>
    <w:rsid w:val="00DE49A9"/>
    <w:rsid w:val="00DE4B4E"/>
    <w:rsid w:val="00DE502B"/>
    <w:rsid w:val="00DE74AD"/>
    <w:rsid w:val="00DE7EC3"/>
    <w:rsid w:val="00DF2C98"/>
    <w:rsid w:val="00DF587D"/>
    <w:rsid w:val="00E0554C"/>
    <w:rsid w:val="00E14CB9"/>
    <w:rsid w:val="00E240B0"/>
    <w:rsid w:val="00E257A7"/>
    <w:rsid w:val="00E27821"/>
    <w:rsid w:val="00E318FE"/>
    <w:rsid w:val="00E35FED"/>
    <w:rsid w:val="00E4007B"/>
    <w:rsid w:val="00E525BE"/>
    <w:rsid w:val="00E546DD"/>
    <w:rsid w:val="00E631D6"/>
    <w:rsid w:val="00E6619B"/>
    <w:rsid w:val="00E66C9C"/>
    <w:rsid w:val="00E7272D"/>
    <w:rsid w:val="00E76B80"/>
    <w:rsid w:val="00E77267"/>
    <w:rsid w:val="00E77A60"/>
    <w:rsid w:val="00E833B0"/>
    <w:rsid w:val="00E87018"/>
    <w:rsid w:val="00E95904"/>
    <w:rsid w:val="00EA0039"/>
    <w:rsid w:val="00EA0703"/>
    <w:rsid w:val="00EA11F0"/>
    <w:rsid w:val="00EB2D5B"/>
    <w:rsid w:val="00EB2FB9"/>
    <w:rsid w:val="00EB44BB"/>
    <w:rsid w:val="00EB5442"/>
    <w:rsid w:val="00EB7E79"/>
    <w:rsid w:val="00EC6A8C"/>
    <w:rsid w:val="00ED06AF"/>
    <w:rsid w:val="00EE0A94"/>
    <w:rsid w:val="00EE4726"/>
    <w:rsid w:val="00EF64B4"/>
    <w:rsid w:val="00F00B60"/>
    <w:rsid w:val="00F02DB4"/>
    <w:rsid w:val="00F11DD2"/>
    <w:rsid w:val="00F12B1A"/>
    <w:rsid w:val="00F25143"/>
    <w:rsid w:val="00F27763"/>
    <w:rsid w:val="00F3003C"/>
    <w:rsid w:val="00F33DDA"/>
    <w:rsid w:val="00F408A1"/>
    <w:rsid w:val="00F40E40"/>
    <w:rsid w:val="00F433D4"/>
    <w:rsid w:val="00F46471"/>
    <w:rsid w:val="00F502E1"/>
    <w:rsid w:val="00F50C4A"/>
    <w:rsid w:val="00F60DE5"/>
    <w:rsid w:val="00F6127A"/>
    <w:rsid w:val="00F62443"/>
    <w:rsid w:val="00F63237"/>
    <w:rsid w:val="00F658F8"/>
    <w:rsid w:val="00F74000"/>
    <w:rsid w:val="00F8077A"/>
    <w:rsid w:val="00F80C5F"/>
    <w:rsid w:val="00F81928"/>
    <w:rsid w:val="00F82AA3"/>
    <w:rsid w:val="00F83CEA"/>
    <w:rsid w:val="00F854FE"/>
    <w:rsid w:val="00F879DB"/>
    <w:rsid w:val="00F9022A"/>
    <w:rsid w:val="00F90993"/>
    <w:rsid w:val="00F92420"/>
    <w:rsid w:val="00F93997"/>
    <w:rsid w:val="00F93EB4"/>
    <w:rsid w:val="00F95861"/>
    <w:rsid w:val="00F970FE"/>
    <w:rsid w:val="00F9747F"/>
    <w:rsid w:val="00FA301A"/>
    <w:rsid w:val="00FA31B3"/>
    <w:rsid w:val="00FA4186"/>
    <w:rsid w:val="00FA6E71"/>
    <w:rsid w:val="00FB3CB4"/>
    <w:rsid w:val="00FB53F2"/>
    <w:rsid w:val="00FC1990"/>
    <w:rsid w:val="00FC1B42"/>
    <w:rsid w:val="00FC4ACB"/>
    <w:rsid w:val="00FC666F"/>
    <w:rsid w:val="00FD3CE7"/>
    <w:rsid w:val="00FD4F5F"/>
    <w:rsid w:val="00FE25BE"/>
    <w:rsid w:val="00FE4F88"/>
    <w:rsid w:val="00FE7648"/>
    <w:rsid w:val="00FF393A"/>
    <w:rsid w:val="00FF77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8930E80C-0F63-4F96-82E9-97F8549E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P2i">
    <w:name w:val="LDP2 (i)"/>
    <w:basedOn w:val="Normal"/>
    <w:link w:val="LDP2iChar"/>
    <w:qFormat/>
    <w:rsid w:val="000F03AA"/>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0F03AA"/>
    <w:rPr>
      <w:rFonts w:ascii="Times New Roman" w:eastAsia="Times New Roman" w:hAnsi="Times New Roman" w:cs="Times New Roman"/>
      <w:sz w:val="24"/>
      <w:szCs w:val="24"/>
    </w:rPr>
  </w:style>
  <w:style w:type="paragraph" w:styleId="Revision">
    <w:name w:val="Revision"/>
    <w:hidden/>
    <w:uiPriority w:val="99"/>
    <w:semiHidden/>
    <w:rsid w:val="00FB3CB4"/>
    <w:pPr>
      <w:spacing w:after="0" w:line="240" w:lineRule="auto"/>
    </w:pPr>
    <w:rPr>
      <w:rFonts w:ascii="Calibri" w:eastAsia="Calibri" w:hAnsi="Calibri" w:cs="Times New Roman"/>
    </w:rPr>
  </w:style>
  <w:style w:type="paragraph" w:styleId="ListParagraph">
    <w:name w:val="List Paragraph"/>
    <w:basedOn w:val="Normal"/>
    <w:uiPriority w:val="34"/>
    <w:qFormat/>
    <w:rsid w:val="007D4BD9"/>
    <w:pPr>
      <w:ind w:left="720"/>
      <w:contextualSpacing/>
    </w:pPr>
  </w:style>
  <w:style w:type="paragraph" w:customStyle="1" w:styleId="LDAmendText">
    <w:name w:val="LDAmendText"/>
    <w:basedOn w:val="LDBodytext"/>
    <w:next w:val="Normal"/>
    <w:link w:val="LDAmendTextChar"/>
    <w:rsid w:val="00810A3E"/>
    <w:pPr>
      <w:spacing w:before="60" w:after="60"/>
      <w:ind w:left="964"/>
    </w:pPr>
  </w:style>
  <w:style w:type="character" w:customStyle="1" w:styleId="LDAmendTextChar">
    <w:name w:val="LDAmendText Char"/>
    <w:basedOn w:val="LDBodytextChar"/>
    <w:link w:val="LDAmendText"/>
    <w:rsid w:val="00810A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20325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E3EA2-954E-4F22-903B-462185F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02984-5F98-4657-8159-48F00D0CF191}">
  <ds:schemaRefs>
    <ds:schemaRef ds:uri="http://schemas.openxmlformats.org/officeDocument/2006/bibliography"/>
  </ds:schemaRefs>
</ds:datastoreItem>
</file>

<file path=customXml/itemProps3.xml><?xml version="1.0" encoding="utf-8"?>
<ds:datastoreItem xmlns:ds="http://schemas.openxmlformats.org/officeDocument/2006/customXml" ds:itemID="{91BDA19F-5BDB-4617-BF10-0A3874E99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9265D4-A303-426C-B41B-9AD2FD4B9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Part 61 Flight Crew Licensing (Prescribed Aircraft and Type Ratings) (Edition 9) Instrument 2022 - Explanatory Statement</vt:lpstr>
    </vt:vector>
  </TitlesOfParts>
  <Company>Civil Aviation Safety Authority</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Flight Crew Licensing (Prescribed Aircraft and Type Ratings) (Edition 9) Instrument 2022 - Explanatory Statement</dc:title>
  <dc:subject>Part 61 Flight Crew Licensing (Prescribed Aircraft and Type Ratings) (Edition 9) Instrument 2022</dc:subject>
  <dc:creator>Civil Aviation Safety Authority</dc:creator>
  <cp:keywords/>
  <cp:lastModifiedBy>Starke, Magdalene</cp:lastModifiedBy>
  <cp:revision>3</cp:revision>
  <cp:lastPrinted>2023-08-17T00:08:00Z</cp:lastPrinted>
  <dcterms:created xsi:type="dcterms:W3CDTF">2023-09-01T05:18:00Z</dcterms:created>
  <dcterms:modified xsi:type="dcterms:W3CDTF">2023-09-04T00:36:00Z</dcterms:modified>
  <cp:category>Prescriptions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