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6925E868"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907E3A">
        <w:rPr>
          <w:i/>
          <w:sz w:val="24"/>
        </w:rPr>
        <w:t>9</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1C0E9A02"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7383274C" w14:textId="5E376090" w:rsidR="00342BF7" w:rsidRDefault="00342BF7" w:rsidP="00342BF7">
      <w:pPr>
        <w:rPr>
          <w:sz w:val="24"/>
          <w:szCs w:val="24"/>
        </w:rPr>
      </w:pPr>
      <w:r w:rsidRPr="000F4E88">
        <w:rPr>
          <w:sz w:val="24"/>
          <w:szCs w:val="24"/>
        </w:rPr>
        <w:t xml:space="preserve">On 31 August 2023, the </w:t>
      </w:r>
      <w:r w:rsidRPr="00924772">
        <w:rPr>
          <w:sz w:val="24"/>
        </w:rPr>
        <w:t xml:space="preserve">North Queensland Water Infrastructure Authority </w:t>
      </w:r>
      <w:r>
        <w:rPr>
          <w:sz w:val="24"/>
        </w:rPr>
        <w:t>(</w:t>
      </w:r>
      <w:r w:rsidRPr="000F4E88">
        <w:rPr>
          <w:sz w:val="24"/>
          <w:szCs w:val="24"/>
        </w:rPr>
        <w:t>NQWIA</w:t>
      </w:r>
      <w:r>
        <w:rPr>
          <w:sz w:val="24"/>
          <w:szCs w:val="24"/>
        </w:rPr>
        <w:t>)</w:t>
      </w:r>
      <w:r w:rsidRPr="000F4E88">
        <w:rPr>
          <w:sz w:val="24"/>
          <w:szCs w:val="24"/>
        </w:rPr>
        <w:t xml:space="preserve"> ceased to exist following the repeal of clause 15B of Schedule 1 to the </w:t>
      </w:r>
      <w:r w:rsidRPr="000F4E88">
        <w:rPr>
          <w:i/>
          <w:iCs/>
          <w:sz w:val="24"/>
          <w:szCs w:val="24"/>
        </w:rPr>
        <w:t>Public Governance, Performance and Accountability Rule 2014</w:t>
      </w:r>
      <w:r w:rsidRPr="000F4E88">
        <w:rPr>
          <w:sz w:val="24"/>
          <w:szCs w:val="24"/>
        </w:rPr>
        <w:t xml:space="preserve">, reflecting the </w:t>
      </w:r>
      <w:r w:rsidR="0078553D">
        <w:rPr>
          <w:sz w:val="24"/>
          <w:szCs w:val="24"/>
        </w:rPr>
        <w:t>G</w:t>
      </w:r>
      <w:r w:rsidRPr="000F4E88">
        <w:rPr>
          <w:sz w:val="24"/>
          <w:szCs w:val="24"/>
        </w:rPr>
        <w:t xml:space="preserve">overnment’s decision to consolidate all water infrastructure planning and investment activities in </w:t>
      </w:r>
      <w:r>
        <w:rPr>
          <w:sz w:val="24"/>
          <w:szCs w:val="24"/>
        </w:rPr>
        <w:t xml:space="preserve">the </w:t>
      </w:r>
      <w:r w:rsidRPr="00924772">
        <w:rPr>
          <w:sz w:val="24"/>
        </w:rPr>
        <w:t>Department of Climate Change, Energy, the Environment and Water</w:t>
      </w:r>
      <w:r>
        <w:rPr>
          <w:sz w:val="24"/>
          <w:szCs w:val="24"/>
        </w:rPr>
        <w:t xml:space="preserve"> (the Department)</w:t>
      </w:r>
      <w:r w:rsidRPr="000F4E88">
        <w:rPr>
          <w:sz w:val="24"/>
          <w:szCs w:val="24"/>
        </w:rPr>
        <w:t>.</w:t>
      </w:r>
    </w:p>
    <w:p w14:paraId="4C236D5A" w14:textId="45468E22" w:rsidR="00CE40E2" w:rsidRDefault="00CE40E2" w:rsidP="00CE40E2">
      <w:pPr>
        <w:rPr>
          <w:sz w:val="24"/>
        </w:rPr>
      </w:pPr>
      <w:r w:rsidRPr="002D5035">
        <w:rPr>
          <w:sz w:val="24"/>
        </w:rPr>
        <w:t xml:space="preserve">The </w:t>
      </w:r>
      <w:r w:rsidRPr="002D5035">
        <w:rPr>
          <w:i/>
          <w:iCs/>
          <w:sz w:val="24"/>
        </w:rPr>
        <w:t xml:space="preserve">Public Governance, Performance and Accountability (Section 75 Transfers) Amendment Determination 2022-2023 (No. 9) </w:t>
      </w:r>
      <w:r w:rsidRPr="002D5035">
        <w:rPr>
          <w:sz w:val="24"/>
        </w:rPr>
        <w:t>(the amendment determination)</w:t>
      </w:r>
      <w:r w:rsidRPr="002D5035">
        <w:rPr>
          <w:sz w:val="24"/>
          <w:szCs w:val="24"/>
        </w:rPr>
        <w:t xml:space="preserve"> amends the </w:t>
      </w:r>
      <w:r w:rsidRPr="002D5035">
        <w:rPr>
          <w:i/>
          <w:sz w:val="24"/>
          <w:szCs w:val="24"/>
        </w:rPr>
        <w:t>Public Governance, Performance and Accountability (Section 75 Transfers) Determination 2022</w:t>
      </w:r>
      <w:r w:rsidRPr="002D5035">
        <w:rPr>
          <w:i/>
          <w:sz w:val="24"/>
          <w:szCs w:val="24"/>
        </w:rPr>
        <w:noBreakHyphen/>
        <w:t xml:space="preserve">2023 </w:t>
      </w:r>
      <w:r w:rsidRPr="002D5035">
        <w:rPr>
          <w:sz w:val="24"/>
          <w:szCs w:val="24"/>
        </w:rPr>
        <w:t xml:space="preserve">(the principal determination) to reflect the transfer of appropriations between the </w:t>
      </w:r>
      <w:r w:rsidRPr="00342BF7">
        <w:rPr>
          <w:sz w:val="24"/>
        </w:rPr>
        <w:t xml:space="preserve">NQWIA </w:t>
      </w:r>
      <w:r w:rsidRPr="00342BF7">
        <w:rPr>
          <w:sz w:val="24"/>
          <w:szCs w:val="24"/>
        </w:rPr>
        <w:t xml:space="preserve">and the </w:t>
      </w:r>
      <w:r w:rsidRPr="00342BF7">
        <w:rPr>
          <w:sz w:val="24"/>
        </w:rPr>
        <w:t xml:space="preserve">Department. </w:t>
      </w:r>
      <w:r w:rsidRPr="00342BF7">
        <w:rPr>
          <w:color w:val="000000"/>
          <w:sz w:val="24"/>
          <w:szCs w:val="24"/>
          <w:lang w:eastAsia="en-AU"/>
        </w:rPr>
        <w:t>The</w:t>
      </w:r>
      <w:r w:rsidRPr="002D5035">
        <w:rPr>
          <w:color w:val="000000"/>
          <w:sz w:val="24"/>
          <w:szCs w:val="24"/>
          <w:lang w:eastAsia="en-AU"/>
        </w:rPr>
        <w:t xml:space="preserve"> amendment </w:t>
      </w:r>
      <w:r w:rsidRPr="002D5035">
        <w:rPr>
          <w:sz w:val="24"/>
        </w:rPr>
        <w:t>determination does not change the total amount appropriated by the Parliament.</w:t>
      </w:r>
    </w:p>
    <w:p w14:paraId="10921B71" w14:textId="573ADC6C" w:rsidR="00BE1AE9" w:rsidRDefault="005A2E61" w:rsidP="00EC5837">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392CF0">
        <w:rPr>
          <w:sz w:val="24"/>
          <w:szCs w:val="24"/>
        </w:rPr>
        <w:t>specified</w:t>
      </w:r>
      <w:r w:rsidR="00392CF0" w:rsidRPr="005415E1">
        <w:rPr>
          <w:sz w:val="24"/>
          <w:szCs w:val="24"/>
        </w:rPr>
        <w:t xml:space="preserve"> </w:t>
      </w:r>
      <w:r w:rsidR="00391366" w:rsidRPr="005415E1">
        <w:rPr>
          <w:sz w:val="24"/>
          <w:szCs w:val="24"/>
        </w:rPr>
        <w:t>2022-23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440B3307" w14:textId="1768302A" w:rsidR="0008621F" w:rsidRPr="00342BF7" w:rsidRDefault="0008621F" w:rsidP="00EC5837">
      <w:pPr>
        <w:rPr>
          <w:sz w:val="24"/>
          <w:szCs w:val="24"/>
        </w:rPr>
      </w:pPr>
      <w:r w:rsidRPr="00342BF7">
        <w:rPr>
          <w:sz w:val="24"/>
          <w:szCs w:val="24"/>
        </w:rPr>
        <w:t xml:space="preserve">The </w:t>
      </w:r>
      <w:r w:rsidR="002606EB">
        <w:rPr>
          <w:sz w:val="24"/>
          <w:szCs w:val="24"/>
        </w:rPr>
        <w:t xml:space="preserve">specified </w:t>
      </w:r>
      <w:r w:rsidRPr="00342BF7">
        <w:rPr>
          <w:sz w:val="24"/>
          <w:szCs w:val="24"/>
        </w:rPr>
        <w:t xml:space="preserve">2022-23 Appropriation Acts include: </w:t>
      </w:r>
    </w:p>
    <w:p w14:paraId="77BF4F45" w14:textId="5A4DBEA5"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1) 2022-2023</w:t>
      </w:r>
      <w:r w:rsidRPr="00342BF7">
        <w:rPr>
          <w:sz w:val="24"/>
        </w:rPr>
        <w:t>;</w:t>
      </w:r>
    </w:p>
    <w:p w14:paraId="0DBACA37" w14:textId="362B3326"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2) 2022-2023</w:t>
      </w:r>
      <w:r w:rsidRPr="00342BF7">
        <w:rPr>
          <w:sz w:val="24"/>
        </w:rPr>
        <w:t>;</w:t>
      </w:r>
    </w:p>
    <w:p w14:paraId="3255FD54" w14:textId="16A9900B"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3) 2022-2023</w:t>
      </w:r>
      <w:r w:rsidRPr="00342BF7">
        <w:rPr>
          <w:sz w:val="24"/>
        </w:rPr>
        <w:t>;</w:t>
      </w:r>
    </w:p>
    <w:p w14:paraId="0207C07B" w14:textId="1F3B0BB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4) 2022-2023</w:t>
      </w:r>
      <w:r w:rsidRPr="00342BF7">
        <w:rPr>
          <w:sz w:val="24"/>
        </w:rPr>
        <w:t>;</w:t>
      </w:r>
    </w:p>
    <w:p w14:paraId="373C6C1A" w14:textId="2734918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1) 2022-2023</w:t>
      </w:r>
      <w:r w:rsidRPr="00342BF7">
        <w:rPr>
          <w:sz w:val="24"/>
        </w:rPr>
        <w:t>;</w:t>
      </w:r>
      <w:r w:rsidR="006308FF" w:rsidRPr="00342BF7">
        <w:rPr>
          <w:sz w:val="24"/>
        </w:rPr>
        <w:t xml:space="preserve"> </w:t>
      </w:r>
      <w:r w:rsidRPr="00342BF7">
        <w:rPr>
          <w:sz w:val="24"/>
        </w:rPr>
        <w:t>and</w:t>
      </w:r>
      <w:r w:rsidRPr="00342BF7">
        <w:rPr>
          <w:i/>
          <w:sz w:val="24"/>
        </w:rPr>
        <w:t xml:space="preserve"> </w:t>
      </w:r>
    </w:p>
    <w:p w14:paraId="5059D396" w14:textId="7284ABBD"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2) 2022-2023</w:t>
      </w:r>
      <w:r w:rsidRPr="00342BF7">
        <w:rPr>
          <w:sz w:val="24"/>
        </w:rPr>
        <w:t>.</w:t>
      </w:r>
    </w:p>
    <w:p w14:paraId="10EC0A9B" w14:textId="0C263771" w:rsidR="00EC5837" w:rsidRDefault="00EC5837" w:rsidP="00EC5837">
      <w:pPr>
        <w:rPr>
          <w:sz w:val="24"/>
        </w:rPr>
      </w:pPr>
      <w:r w:rsidRPr="00EC5837">
        <w:rPr>
          <w:sz w:val="24"/>
        </w:rPr>
        <w:lastRenderedPageBreak/>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684966EA" w:rsidR="00EC5837" w:rsidRPr="0067455D" w:rsidRDefault="00EC5837" w:rsidP="00EC5837">
      <w:pPr>
        <w:rPr>
          <w:b/>
          <w:sz w:val="24"/>
        </w:rPr>
      </w:pPr>
      <w:bookmarkStart w:id="2" w:name="OLE_LINK1"/>
      <w:r w:rsidRPr="0067455D">
        <w:rPr>
          <w:sz w:val="24"/>
        </w:rPr>
        <w:t xml:space="preserve">The </w:t>
      </w:r>
      <w:r w:rsidR="005B2D19">
        <w:rPr>
          <w:sz w:val="24"/>
        </w:rPr>
        <w:t xml:space="preserve">amendment </w:t>
      </w:r>
      <w:r w:rsidRPr="00FB769F">
        <w:rPr>
          <w:sz w:val="24"/>
        </w:rPr>
        <w:t xml:space="preserve">determination commences </w:t>
      </w:r>
      <w:r w:rsidR="006B2956" w:rsidRPr="002D5035">
        <w:rPr>
          <w:sz w:val="24"/>
        </w:rPr>
        <w:t>on 28 August 2023</w:t>
      </w:r>
      <w:r w:rsidR="006B2956">
        <w:rPr>
          <w:sz w:val="24"/>
        </w:rPr>
        <w:t>.</w:t>
      </w:r>
    </w:p>
    <w:bookmarkEnd w:id="2"/>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38F4A796" w14:textId="7CECE8A4" w:rsidR="00E63FEA" w:rsidRPr="00A9318B" w:rsidRDefault="00B64B2F" w:rsidP="00A9318B">
      <w:pPr>
        <w:pStyle w:val="ListParagraph"/>
        <w:numPr>
          <w:ilvl w:val="0"/>
          <w:numId w:val="33"/>
        </w:numPr>
        <w:rPr>
          <w:sz w:val="24"/>
          <w:szCs w:val="24"/>
        </w:rPr>
      </w:pPr>
      <w:r w:rsidRPr="00A9318B">
        <w:rPr>
          <w:sz w:val="24"/>
          <w:szCs w:val="24"/>
        </w:rPr>
        <w:t xml:space="preserve">Item </w:t>
      </w:r>
      <w:r w:rsidR="00BF7910">
        <w:rPr>
          <w:sz w:val="24"/>
          <w:szCs w:val="24"/>
        </w:rPr>
        <w:t>1</w:t>
      </w:r>
      <w:r w:rsidRPr="00A9318B">
        <w:rPr>
          <w:sz w:val="24"/>
          <w:szCs w:val="24"/>
        </w:rPr>
        <w:t xml:space="preserve"> of Schedule 1 </w:t>
      </w:r>
      <w:r w:rsidR="006C36B8" w:rsidRPr="00A9318B">
        <w:rPr>
          <w:sz w:val="24"/>
          <w:szCs w:val="24"/>
        </w:rPr>
        <w:t xml:space="preserve">to the amendment determination </w:t>
      </w:r>
      <w:bookmarkStart w:id="3" w:name="_Hlk141452289"/>
      <w:r w:rsidR="006C36B8" w:rsidRPr="00A9318B">
        <w:rPr>
          <w:sz w:val="24"/>
          <w:szCs w:val="24"/>
        </w:rPr>
        <w:t xml:space="preserve">adds items </w:t>
      </w:r>
      <w:r w:rsidR="00EE0CC7">
        <w:rPr>
          <w:sz w:val="24"/>
          <w:szCs w:val="24"/>
        </w:rPr>
        <w:t>10</w:t>
      </w:r>
      <w:r w:rsidR="006C36B8" w:rsidRPr="00A9318B">
        <w:rPr>
          <w:sz w:val="24"/>
          <w:szCs w:val="24"/>
        </w:rPr>
        <w:t xml:space="preserve"> and </w:t>
      </w:r>
      <w:r w:rsidR="00EE0CC7">
        <w:rPr>
          <w:sz w:val="24"/>
          <w:szCs w:val="24"/>
        </w:rPr>
        <w:t>11</w:t>
      </w:r>
      <w:r w:rsidR="006C36B8" w:rsidRPr="00A9318B">
        <w:rPr>
          <w:sz w:val="24"/>
          <w:szCs w:val="24"/>
        </w:rPr>
        <w:t xml:space="preserve"> at the end of </w:t>
      </w:r>
      <w:r w:rsidR="00AD6431" w:rsidRPr="00A9318B">
        <w:rPr>
          <w:sz w:val="24"/>
          <w:szCs w:val="24"/>
        </w:rPr>
        <w:t xml:space="preserve">the table in subsection 8(2) </w:t>
      </w:r>
      <w:r w:rsidR="0039753B" w:rsidRPr="00A9318B">
        <w:rPr>
          <w:sz w:val="24"/>
          <w:szCs w:val="24"/>
        </w:rPr>
        <w:t>of the principal determination and</w:t>
      </w:r>
      <w:r w:rsidR="00456180" w:rsidRPr="00A9318B">
        <w:rPr>
          <w:sz w:val="24"/>
          <w:szCs w:val="24"/>
        </w:rPr>
        <w:t xml:space="preserve"> </w:t>
      </w:r>
      <w:r w:rsidR="00141B34" w:rsidRPr="00A9318B">
        <w:rPr>
          <w:sz w:val="24"/>
          <w:szCs w:val="24"/>
        </w:rPr>
        <w:t>has effect as if</w:t>
      </w:r>
      <w:r w:rsidR="0083599A" w:rsidRPr="00A9318B">
        <w:rPr>
          <w:sz w:val="24"/>
          <w:szCs w:val="24"/>
        </w:rPr>
        <w:t xml:space="preserve"> appropriation items in Schedule 1 to the </w:t>
      </w:r>
      <w:r w:rsidR="0083599A" w:rsidRPr="00A9318B">
        <w:rPr>
          <w:i/>
          <w:sz w:val="24"/>
          <w:szCs w:val="24"/>
        </w:rPr>
        <w:t xml:space="preserve">Supply Act (No. 3) 2022-2023 </w:t>
      </w:r>
      <w:r w:rsidR="0083599A" w:rsidRPr="00A9318B">
        <w:rPr>
          <w:sz w:val="24"/>
          <w:szCs w:val="24"/>
        </w:rPr>
        <w:t xml:space="preserve">were increased or decreased in accordance with the table included in the subsection. </w:t>
      </w:r>
      <w:r w:rsidR="00141B34" w:rsidRPr="00A9318B">
        <w:rPr>
          <w:sz w:val="24"/>
          <w:szCs w:val="24"/>
        </w:rPr>
        <w:t xml:space="preserve">If an appropriation item exists only because of the principal determination, the increase is from a nil amount. </w:t>
      </w:r>
      <w:r w:rsidR="00442F70" w:rsidRPr="00A9318B">
        <w:rPr>
          <w:color w:val="000000"/>
          <w:sz w:val="24"/>
          <w:szCs w:val="24"/>
          <w:lang w:eastAsia="en-AU"/>
        </w:rPr>
        <w:t xml:space="preserve">The amendment </w:t>
      </w:r>
      <w:r w:rsidR="00442F70" w:rsidRPr="00A9318B">
        <w:rPr>
          <w:sz w:val="24"/>
        </w:rPr>
        <w:t>determination does not change the total amount appropriated by the Parliament.</w:t>
      </w:r>
      <w:bookmarkEnd w:id="3"/>
    </w:p>
    <w:p w14:paraId="32196E52" w14:textId="77777777" w:rsidR="00DA3FF6" w:rsidRPr="004B4F5A" w:rsidRDefault="00DA3FF6" w:rsidP="004B4F5A">
      <w:pPr>
        <w:pStyle w:val="ListParagrap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4B4F5A" w:rsidRPr="00943412" w14:paraId="1A48A44C" w14:textId="77777777" w:rsidTr="002B752C">
        <w:trPr>
          <w:trHeight w:val="765"/>
        </w:trPr>
        <w:tc>
          <w:tcPr>
            <w:tcW w:w="568" w:type="dxa"/>
            <w:tcBorders>
              <w:bottom w:val="single" w:sz="4" w:space="0" w:color="auto"/>
            </w:tcBorders>
            <w:shd w:val="clear" w:color="auto" w:fill="auto"/>
            <w:tcMar>
              <w:top w:w="57" w:type="dxa"/>
              <w:left w:w="57" w:type="dxa"/>
              <w:right w:w="57" w:type="dxa"/>
            </w:tcMar>
            <w:hideMark/>
          </w:tcPr>
          <w:p w14:paraId="46A66648" w14:textId="77777777" w:rsidR="004B4F5A" w:rsidRPr="00943412" w:rsidRDefault="004B4F5A" w:rsidP="002B752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78AEBAC2" w14:textId="77777777" w:rsidR="004B4F5A" w:rsidRPr="00943412" w:rsidRDefault="004B4F5A" w:rsidP="002B752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23FA62D" w14:textId="77777777" w:rsidR="004B4F5A" w:rsidRPr="00943412" w:rsidRDefault="004B4F5A" w:rsidP="002B752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3ED6F65F"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57B6752D"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DBA10F3"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3628E656"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5A194396"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1642C33C" w14:textId="77777777" w:rsidR="004B4F5A" w:rsidRPr="00943412" w:rsidRDefault="004B4F5A" w:rsidP="002B752C">
            <w:pPr>
              <w:spacing w:before="0" w:after="0"/>
              <w:jc w:val="right"/>
              <w:rPr>
                <w:b/>
                <w:bCs/>
                <w:color w:val="000000"/>
                <w:sz w:val="20"/>
                <w:lang w:eastAsia="en-AU"/>
              </w:rPr>
            </w:pPr>
            <w:r w:rsidRPr="00943412">
              <w:rPr>
                <w:b/>
                <w:bCs/>
                <w:color w:val="000000"/>
                <w:sz w:val="20"/>
                <w:lang w:eastAsia="en-AU"/>
              </w:rPr>
              <w:t>($)</w:t>
            </w:r>
          </w:p>
        </w:tc>
      </w:tr>
      <w:tr w:rsidR="004B4F5A" w:rsidRPr="00943412" w14:paraId="4905418A" w14:textId="77777777" w:rsidTr="00A91954">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6FD3C6BB" w14:textId="09CD8BEB" w:rsidR="004B4F5A" w:rsidRPr="00C71290" w:rsidRDefault="00EE0CC7" w:rsidP="002B752C">
            <w:pPr>
              <w:spacing w:before="0" w:after="0"/>
              <w:rPr>
                <w:color w:val="000000"/>
                <w:sz w:val="20"/>
              </w:rPr>
            </w:pPr>
            <w:r w:rsidRPr="00C71290">
              <w:rPr>
                <w:color w:val="000000"/>
                <w:sz w:val="20"/>
              </w:rPr>
              <w:t>10</w:t>
            </w:r>
          </w:p>
        </w:tc>
        <w:tc>
          <w:tcPr>
            <w:tcW w:w="1695" w:type="dxa"/>
            <w:tcBorders>
              <w:top w:val="single" w:sz="2" w:space="0" w:color="auto"/>
              <w:bottom w:val="single" w:sz="4" w:space="0" w:color="auto"/>
            </w:tcBorders>
            <w:shd w:val="clear" w:color="auto" w:fill="auto"/>
            <w:tcMar>
              <w:top w:w="57" w:type="dxa"/>
              <w:left w:w="57" w:type="dxa"/>
              <w:right w:w="57" w:type="dxa"/>
            </w:tcMar>
          </w:tcPr>
          <w:p w14:paraId="2A7BECF2" w14:textId="20E8C779" w:rsidR="004B4F5A" w:rsidRPr="00C71290" w:rsidRDefault="007F283F" w:rsidP="002B752C">
            <w:pPr>
              <w:spacing w:before="0" w:after="0"/>
              <w:rPr>
                <w:color w:val="000000"/>
                <w:sz w:val="20"/>
              </w:rPr>
            </w:pPr>
            <w:r w:rsidRPr="00C71290">
              <w:rPr>
                <w:sz w:val="20"/>
                <w:lang w:eastAsia="en-AU"/>
              </w:rPr>
              <w:t>North Queensland Water Infrastructure Authority</w:t>
            </w:r>
          </w:p>
        </w:tc>
        <w:tc>
          <w:tcPr>
            <w:tcW w:w="1843" w:type="dxa"/>
            <w:tcBorders>
              <w:top w:val="single" w:sz="2" w:space="0" w:color="auto"/>
              <w:bottom w:val="single" w:sz="4" w:space="0" w:color="auto"/>
            </w:tcBorders>
            <w:shd w:val="clear" w:color="auto" w:fill="auto"/>
            <w:tcMar>
              <w:top w:w="57" w:type="dxa"/>
              <w:left w:w="57" w:type="dxa"/>
              <w:right w:w="57" w:type="dxa"/>
            </w:tcMar>
            <w:vAlign w:val="center"/>
          </w:tcPr>
          <w:p w14:paraId="6F3DC0E0" w14:textId="77777777" w:rsidR="004B4F5A" w:rsidRPr="00C71290" w:rsidRDefault="004B4F5A" w:rsidP="00A91954">
            <w:pPr>
              <w:spacing w:before="0" w:after="0"/>
              <w:rPr>
                <w:sz w:val="20"/>
              </w:rPr>
            </w:pPr>
            <w:r w:rsidRPr="00C71290">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F1D3DB9" w14:textId="77777777" w:rsidR="004B4F5A" w:rsidRPr="00C71290" w:rsidRDefault="004B4F5A" w:rsidP="002B752C">
            <w:pPr>
              <w:spacing w:before="0" w:after="0"/>
              <w:jc w:val="right"/>
              <w:rPr>
                <w:sz w:val="20"/>
              </w:rPr>
            </w:pPr>
            <w:r w:rsidRPr="00C71290">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FD5AEDD" w14:textId="4C9D0068" w:rsidR="004B4F5A" w:rsidRPr="00C71290" w:rsidRDefault="003F5523" w:rsidP="002B752C">
            <w:pPr>
              <w:spacing w:before="0" w:after="0"/>
              <w:jc w:val="right"/>
              <w:rPr>
                <w:color w:val="000000"/>
                <w:sz w:val="20"/>
              </w:rPr>
            </w:pPr>
            <w:r w:rsidRPr="00C71290">
              <w:rPr>
                <w:color w:val="000000"/>
                <w:sz w:val="20"/>
              </w:rPr>
              <w:t>-588,500.00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3A200CC" w14:textId="7B128F3A" w:rsidR="004B4F5A" w:rsidRPr="00C71290" w:rsidRDefault="00C74F05" w:rsidP="002B752C">
            <w:pPr>
              <w:spacing w:before="0" w:after="0"/>
              <w:jc w:val="right"/>
              <w:rPr>
                <w:color w:val="000000"/>
                <w:sz w:val="20"/>
              </w:rPr>
            </w:pPr>
            <w:r w:rsidRPr="00C71290">
              <w:rPr>
                <w:color w:val="000000"/>
                <w:sz w:val="20"/>
              </w:rPr>
              <w:t>-588,500.00</w:t>
            </w:r>
          </w:p>
        </w:tc>
      </w:tr>
      <w:tr w:rsidR="004B4F5A" w:rsidRPr="00943412" w14:paraId="7389B2EF" w14:textId="77777777" w:rsidTr="00A91954">
        <w:trPr>
          <w:trHeight w:val="315"/>
        </w:trPr>
        <w:tc>
          <w:tcPr>
            <w:tcW w:w="568" w:type="dxa"/>
            <w:tcBorders>
              <w:top w:val="single" w:sz="2" w:space="0" w:color="auto"/>
              <w:bottom w:val="single" w:sz="4" w:space="0" w:color="auto"/>
            </w:tcBorders>
            <w:shd w:val="clear" w:color="auto" w:fill="auto"/>
            <w:tcMar>
              <w:top w:w="57" w:type="dxa"/>
              <w:left w:w="57" w:type="dxa"/>
              <w:right w:w="57" w:type="dxa"/>
            </w:tcMar>
          </w:tcPr>
          <w:p w14:paraId="69B02425" w14:textId="61B6334B" w:rsidR="004B4F5A" w:rsidRPr="00C71290" w:rsidRDefault="00EE0CC7" w:rsidP="002B752C">
            <w:pPr>
              <w:spacing w:before="0" w:after="0"/>
              <w:rPr>
                <w:color w:val="000000"/>
                <w:sz w:val="20"/>
              </w:rPr>
            </w:pPr>
            <w:r w:rsidRPr="00C71290">
              <w:rPr>
                <w:sz w:val="20"/>
                <w:lang w:eastAsia="en-AU"/>
              </w:rPr>
              <w:t>11</w:t>
            </w:r>
          </w:p>
        </w:tc>
        <w:tc>
          <w:tcPr>
            <w:tcW w:w="1695" w:type="dxa"/>
            <w:tcBorders>
              <w:top w:val="single" w:sz="4" w:space="0" w:color="auto"/>
              <w:bottom w:val="single" w:sz="4" w:space="0" w:color="auto"/>
            </w:tcBorders>
            <w:shd w:val="clear" w:color="auto" w:fill="auto"/>
            <w:tcMar>
              <w:top w:w="57" w:type="dxa"/>
              <w:left w:w="57" w:type="dxa"/>
              <w:right w:w="57" w:type="dxa"/>
            </w:tcMar>
          </w:tcPr>
          <w:p w14:paraId="2567978E" w14:textId="0316989C" w:rsidR="004B4F5A" w:rsidRPr="00C71290" w:rsidRDefault="00A617C2" w:rsidP="002B752C">
            <w:pPr>
              <w:spacing w:before="0" w:after="0"/>
              <w:rPr>
                <w:color w:val="000000"/>
                <w:sz w:val="20"/>
              </w:rPr>
            </w:pPr>
            <w:r w:rsidRPr="00C71290">
              <w:rPr>
                <w:sz w:val="20"/>
                <w:lang w:eastAsia="en-AU"/>
              </w:rPr>
              <w:t>Department of Climate Change, Energy, the Environment and Water</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122DDC95" w14:textId="77777777" w:rsidR="004B4F5A" w:rsidRPr="00C71290" w:rsidRDefault="004B4F5A" w:rsidP="002B752C">
            <w:pPr>
              <w:spacing w:before="0" w:after="0"/>
              <w:rPr>
                <w:color w:val="000000"/>
                <w:sz w:val="20"/>
              </w:rPr>
            </w:pPr>
            <w:r w:rsidRPr="00C71290">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4740A3D" w14:textId="77777777" w:rsidR="004B4F5A" w:rsidRPr="00C71290" w:rsidRDefault="004B4F5A" w:rsidP="002B752C">
            <w:pPr>
              <w:spacing w:before="0" w:after="0"/>
              <w:jc w:val="right"/>
              <w:rPr>
                <w:color w:val="000000"/>
                <w:sz w:val="20"/>
              </w:rPr>
            </w:pPr>
            <w:r w:rsidRPr="00C71290">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2B96BEC" w14:textId="1EDFE0D8" w:rsidR="004B4F5A" w:rsidRPr="00C71290" w:rsidRDefault="00C74F05" w:rsidP="002B752C">
            <w:pPr>
              <w:spacing w:before="0" w:after="0"/>
              <w:jc w:val="right"/>
              <w:rPr>
                <w:sz w:val="20"/>
              </w:rPr>
            </w:pPr>
            <w:r w:rsidRPr="00C71290">
              <w:rPr>
                <w:sz w:val="20"/>
              </w:rPr>
              <w:t>+588,500.00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6E2B8E" w14:textId="7B48B903" w:rsidR="004B4F5A" w:rsidRPr="00C71290" w:rsidRDefault="00C74F05" w:rsidP="002B752C">
            <w:pPr>
              <w:spacing w:before="0" w:after="0"/>
              <w:jc w:val="right"/>
              <w:rPr>
                <w:sz w:val="20"/>
              </w:rPr>
            </w:pPr>
            <w:r w:rsidRPr="00C71290">
              <w:rPr>
                <w:sz w:val="20"/>
              </w:rPr>
              <w:t>+588,500.00</w:t>
            </w:r>
          </w:p>
        </w:tc>
      </w:tr>
    </w:tbl>
    <w:p w14:paraId="309564FE" w14:textId="21C4B940" w:rsidR="00DA3FF6" w:rsidRPr="00C74F05" w:rsidRDefault="004B4F5A" w:rsidP="00C74F05">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sectPr w:rsidR="00DA3FF6" w:rsidRPr="00C74F05"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C515" w14:textId="77777777" w:rsidR="00B7079E" w:rsidRDefault="00B7079E" w:rsidP="007B6D49">
      <w:pPr>
        <w:spacing w:before="0" w:after="0"/>
      </w:pPr>
      <w:r>
        <w:separator/>
      </w:r>
    </w:p>
  </w:endnote>
  <w:endnote w:type="continuationSeparator" w:id="0">
    <w:p w14:paraId="1D440EBA" w14:textId="77777777" w:rsidR="00B7079E" w:rsidRDefault="00B7079E"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FDAF" w14:textId="77777777" w:rsidR="00B7079E" w:rsidRDefault="00B7079E" w:rsidP="007B6D49">
      <w:pPr>
        <w:spacing w:before="0" w:after="0"/>
      </w:pPr>
      <w:r>
        <w:separator/>
      </w:r>
    </w:p>
  </w:footnote>
  <w:footnote w:type="continuationSeparator" w:id="0">
    <w:p w14:paraId="56947A49" w14:textId="77777777" w:rsidR="00B7079E" w:rsidRDefault="00B7079E"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59C5302"/>
    <w:multiLevelType w:val="hybridMultilevel"/>
    <w:tmpl w:val="CBC4CF30"/>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4511A"/>
    <w:multiLevelType w:val="multilevel"/>
    <w:tmpl w:val="EA5E96EA"/>
    <w:numStyleLink w:val="KeyPoints"/>
  </w:abstractNum>
  <w:abstractNum w:abstractNumId="7"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9"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4E6A11"/>
    <w:multiLevelType w:val="hybridMultilevel"/>
    <w:tmpl w:val="D7D0E8F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7016D0"/>
    <w:multiLevelType w:val="hybridMultilevel"/>
    <w:tmpl w:val="1BCCC45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4"/>
  </w:num>
  <w:num w:numId="2" w16cid:durableId="2102068956">
    <w:abstractNumId w:val="10"/>
  </w:num>
  <w:num w:numId="3" w16cid:durableId="245044115">
    <w:abstractNumId w:val="20"/>
  </w:num>
  <w:num w:numId="4" w16cid:durableId="280308348">
    <w:abstractNumId w:val="8"/>
  </w:num>
  <w:num w:numId="5" w16cid:durableId="1389259770">
    <w:abstractNumId w:val="31"/>
  </w:num>
  <w:num w:numId="6" w16cid:durableId="1779374165">
    <w:abstractNumId w:val="33"/>
  </w:num>
  <w:num w:numId="7" w16cid:durableId="1352340984">
    <w:abstractNumId w:val="0"/>
  </w:num>
  <w:num w:numId="8" w16cid:durableId="1539127796">
    <w:abstractNumId w:val="13"/>
  </w:num>
  <w:num w:numId="9" w16cid:durableId="944076929">
    <w:abstractNumId w:val="21"/>
  </w:num>
  <w:num w:numId="10" w16cid:durableId="888490650">
    <w:abstractNumId w:val="9"/>
  </w:num>
  <w:num w:numId="11" w16cid:durableId="1821926239">
    <w:abstractNumId w:val="36"/>
  </w:num>
  <w:num w:numId="12" w16cid:durableId="645085366">
    <w:abstractNumId w:val="37"/>
  </w:num>
  <w:num w:numId="13" w16cid:durableId="1595935419">
    <w:abstractNumId w:val="5"/>
  </w:num>
  <w:num w:numId="14" w16cid:durableId="1524052891">
    <w:abstractNumId w:val="25"/>
  </w:num>
  <w:num w:numId="15" w16cid:durableId="762607188">
    <w:abstractNumId w:val="17"/>
  </w:num>
  <w:num w:numId="16" w16cid:durableId="1941991584">
    <w:abstractNumId w:val="16"/>
  </w:num>
  <w:num w:numId="17" w16cid:durableId="858930805">
    <w:abstractNumId w:val="30"/>
  </w:num>
  <w:num w:numId="18" w16cid:durableId="1447893186">
    <w:abstractNumId w:val="7"/>
  </w:num>
  <w:num w:numId="19" w16cid:durableId="1394769540">
    <w:abstractNumId w:val="40"/>
  </w:num>
  <w:num w:numId="20" w16cid:durableId="132936308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2"/>
  </w:num>
  <w:num w:numId="22" w16cid:durableId="162222132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5"/>
  </w:num>
  <w:num w:numId="26" w16cid:durableId="351616951">
    <w:abstractNumId w:val="2"/>
  </w:num>
  <w:num w:numId="27" w16cid:durableId="1635405695">
    <w:abstractNumId w:val="38"/>
  </w:num>
  <w:num w:numId="28" w16cid:durableId="467355246">
    <w:abstractNumId w:val="18"/>
  </w:num>
  <w:num w:numId="29" w16cid:durableId="333647438">
    <w:abstractNumId w:val="4"/>
  </w:num>
  <w:num w:numId="30" w16cid:durableId="1600790662">
    <w:abstractNumId w:val="27"/>
  </w:num>
  <w:num w:numId="31" w16cid:durableId="1725987173">
    <w:abstractNumId w:val="22"/>
  </w:num>
  <w:num w:numId="32" w16cid:durableId="1525484756">
    <w:abstractNumId w:val="35"/>
  </w:num>
  <w:num w:numId="33" w16cid:durableId="1314065299">
    <w:abstractNumId w:val="19"/>
  </w:num>
  <w:num w:numId="34" w16cid:durableId="1458446300">
    <w:abstractNumId w:val="26"/>
  </w:num>
  <w:num w:numId="35" w16cid:durableId="817110031">
    <w:abstractNumId w:val="39"/>
  </w:num>
  <w:num w:numId="36" w16cid:durableId="170684933">
    <w:abstractNumId w:val="23"/>
  </w:num>
  <w:num w:numId="37" w16cid:durableId="1501847503">
    <w:abstractNumId w:val="11"/>
  </w:num>
  <w:num w:numId="38" w16cid:durableId="478229697">
    <w:abstractNumId w:val="14"/>
  </w:num>
  <w:num w:numId="39" w16cid:durableId="2048748937">
    <w:abstractNumId w:val="28"/>
  </w:num>
  <w:num w:numId="40" w16cid:durableId="52774987">
    <w:abstractNumId w:val="32"/>
  </w:num>
  <w:num w:numId="41" w16cid:durableId="259920083">
    <w:abstractNumId w:val="3"/>
  </w:num>
  <w:num w:numId="42" w16cid:durableId="1362825887">
    <w:abstractNumId w:val="29"/>
  </w:num>
  <w:num w:numId="43" w16cid:durableId="1265305716">
    <w:abstractNumId w:val="24"/>
  </w:num>
  <w:num w:numId="44" w16cid:durableId="80940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4CB"/>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A9E"/>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617"/>
    <w:rsid w:val="000279BB"/>
    <w:rsid w:val="00027BA1"/>
    <w:rsid w:val="00027C17"/>
    <w:rsid w:val="000306B8"/>
    <w:rsid w:val="00030856"/>
    <w:rsid w:val="00030A69"/>
    <w:rsid w:val="00030B34"/>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122"/>
    <w:rsid w:val="000375EA"/>
    <w:rsid w:val="00037AC3"/>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5A7"/>
    <w:rsid w:val="00054EAE"/>
    <w:rsid w:val="00054F68"/>
    <w:rsid w:val="000557C1"/>
    <w:rsid w:val="000559D7"/>
    <w:rsid w:val="0005617F"/>
    <w:rsid w:val="00056884"/>
    <w:rsid w:val="00056BE4"/>
    <w:rsid w:val="00056D37"/>
    <w:rsid w:val="00057C0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60B"/>
    <w:rsid w:val="000757FA"/>
    <w:rsid w:val="00075DCD"/>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01C"/>
    <w:rsid w:val="000841A1"/>
    <w:rsid w:val="00084206"/>
    <w:rsid w:val="00084D79"/>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99B"/>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104"/>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7B4"/>
    <w:rsid w:val="000A5C0B"/>
    <w:rsid w:val="000A6598"/>
    <w:rsid w:val="000A66D1"/>
    <w:rsid w:val="000A6812"/>
    <w:rsid w:val="000A7BE8"/>
    <w:rsid w:val="000A7F8A"/>
    <w:rsid w:val="000A7FAF"/>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5C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3AE"/>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269"/>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9E1"/>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1FD"/>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27FF9"/>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93C"/>
    <w:rsid w:val="00133A43"/>
    <w:rsid w:val="00134398"/>
    <w:rsid w:val="00134623"/>
    <w:rsid w:val="00134BD9"/>
    <w:rsid w:val="00134BE3"/>
    <w:rsid w:val="00134E85"/>
    <w:rsid w:val="0013501A"/>
    <w:rsid w:val="0013503D"/>
    <w:rsid w:val="001353BC"/>
    <w:rsid w:val="00135834"/>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901"/>
    <w:rsid w:val="00145E6E"/>
    <w:rsid w:val="001460A0"/>
    <w:rsid w:val="001460E8"/>
    <w:rsid w:val="00146545"/>
    <w:rsid w:val="0014657E"/>
    <w:rsid w:val="0014694C"/>
    <w:rsid w:val="00146C4C"/>
    <w:rsid w:val="0014736E"/>
    <w:rsid w:val="00147BD5"/>
    <w:rsid w:val="00147C23"/>
    <w:rsid w:val="001506D5"/>
    <w:rsid w:val="00150B7F"/>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6FFF"/>
    <w:rsid w:val="00177573"/>
    <w:rsid w:val="00177B57"/>
    <w:rsid w:val="0018023B"/>
    <w:rsid w:val="00180810"/>
    <w:rsid w:val="00181306"/>
    <w:rsid w:val="00181E71"/>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C7B"/>
    <w:rsid w:val="00187CEC"/>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9AC"/>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945"/>
    <w:rsid w:val="001B3306"/>
    <w:rsid w:val="001B38E6"/>
    <w:rsid w:val="001B3C3E"/>
    <w:rsid w:val="001B3CF8"/>
    <w:rsid w:val="001B48AE"/>
    <w:rsid w:val="001B4902"/>
    <w:rsid w:val="001B4ABF"/>
    <w:rsid w:val="001B4C6C"/>
    <w:rsid w:val="001B4D86"/>
    <w:rsid w:val="001B4F3D"/>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0"/>
    <w:rsid w:val="001C2D3A"/>
    <w:rsid w:val="001C2FB8"/>
    <w:rsid w:val="001C34C9"/>
    <w:rsid w:val="001C3AE4"/>
    <w:rsid w:val="001C41D5"/>
    <w:rsid w:val="001C4738"/>
    <w:rsid w:val="001C49AB"/>
    <w:rsid w:val="001C54FD"/>
    <w:rsid w:val="001C5CD9"/>
    <w:rsid w:val="001C6722"/>
    <w:rsid w:val="001C6D10"/>
    <w:rsid w:val="001C6E22"/>
    <w:rsid w:val="001C70ED"/>
    <w:rsid w:val="001C7B61"/>
    <w:rsid w:val="001D028A"/>
    <w:rsid w:val="001D0307"/>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C00"/>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7A1"/>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7D6"/>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224"/>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AF0"/>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37C87"/>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554"/>
    <w:rsid w:val="002476DA"/>
    <w:rsid w:val="002478A2"/>
    <w:rsid w:val="002501AE"/>
    <w:rsid w:val="002501ED"/>
    <w:rsid w:val="002504C2"/>
    <w:rsid w:val="002507F7"/>
    <w:rsid w:val="00250A53"/>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6E3E"/>
    <w:rsid w:val="002576FC"/>
    <w:rsid w:val="002577C2"/>
    <w:rsid w:val="00257FA9"/>
    <w:rsid w:val="00260184"/>
    <w:rsid w:val="0026053E"/>
    <w:rsid w:val="002606EB"/>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4D4"/>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EC0"/>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0CEF"/>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531"/>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FA"/>
    <w:rsid w:val="002D5035"/>
    <w:rsid w:val="002D512B"/>
    <w:rsid w:val="002D6A47"/>
    <w:rsid w:val="002D6ACC"/>
    <w:rsid w:val="002D6BC0"/>
    <w:rsid w:val="002D6FD5"/>
    <w:rsid w:val="002D7290"/>
    <w:rsid w:val="002D768F"/>
    <w:rsid w:val="002D7870"/>
    <w:rsid w:val="002D7CF0"/>
    <w:rsid w:val="002E0111"/>
    <w:rsid w:val="002E0635"/>
    <w:rsid w:val="002E088F"/>
    <w:rsid w:val="002E09FE"/>
    <w:rsid w:val="002E10ED"/>
    <w:rsid w:val="002E1273"/>
    <w:rsid w:val="002E138B"/>
    <w:rsid w:val="002E15A2"/>
    <w:rsid w:val="002E1A0D"/>
    <w:rsid w:val="002E1A42"/>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1C9"/>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999"/>
    <w:rsid w:val="002F5EDC"/>
    <w:rsid w:val="002F5FF7"/>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188"/>
    <w:rsid w:val="0031167C"/>
    <w:rsid w:val="0031197A"/>
    <w:rsid w:val="00311998"/>
    <w:rsid w:val="00311E3A"/>
    <w:rsid w:val="00311FAA"/>
    <w:rsid w:val="003129B0"/>
    <w:rsid w:val="00312A07"/>
    <w:rsid w:val="00312CBA"/>
    <w:rsid w:val="00313DDD"/>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A63"/>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2BF7"/>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5EBB"/>
    <w:rsid w:val="00366189"/>
    <w:rsid w:val="00366334"/>
    <w:rsid w:val="003664E5"/>
    <w:rsid w:val="00366605"/>
    <w:rsid w:val="00366683"/>
    <w:rsid w:val="00366919"/>
    <w:rsid w:val="00366D31"/>
    <w:rsid w:val="00366F2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2CF0"/>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6C23"/>
    <w:rsid w:val="0039753B"/>
    <w:rsid w:val="00397570"/>
    <w:rsid w:val="00397594"/>
    <w:rsid w:val="003A03AA"/>
    <w:rsid w:val="003A0637"/>
    <w:rsid w:val="003A09FA"/>
    <w:rsid w:val="003A1212"/>
    <w:rsid w:val="003A1581"/>
    <w:rsid w:val="003A17C7"/>
    <w:rsid w:val="003A1CDB"/>
    <w:rsid w:val="003A208B"/>
    <w:rsid w:val="003A2409"/>
    <w:rsid w:val="003A27EB"/>
    <w:rsid w:val="003A2B1A"/>
    <w:rsid w:val="003A2D78"/>
    <w:rsid w:val="003A2DC1"/>
    <w:rsid w:val="003A31E4"/>
    <w:rsid w:val="003A3A5C"/>
    <w:rsid w:val="003A3AB0"/>
    <w:rsid w:val="003A436B"/>
    <w:rsid w:val="003A4699"/>
    <w:rsid w:val="003A48C3"/>
    <w:rsid w:val="003A49CF"/>
    <w:rsid w:val="003A4D71"/>
    <w:rsid w:val="003A506D"/>
    <w:rsid w:val="003A51EF"/>
    <w:rsid w:val="003A521F"/>
    <w:rsid w:val="003A5638"/>
    <w:rsid w:val="003A564F"/>
    <w:rsid w:val="003A5840"/>
    <w:rsid w:val="003A58B5"/>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617E"/>
    <w:rsid w:val="003E67D5"/>
    <w:rsid w:val="003E6947"/>
    <w:rsid w:val="003E7161"/>
    <w:rsid w:val="003E72CF"/>
    <w:rsid w:val="003E73F7"/>
    <w:rsid w:val="003E7511"/>
    <w:rsid w:val="003E7982"/>
    <w:rsid w:val="003E7C86"/>
    <w:rsid w:val="003E7CEC"/>
    <w:rsid w:val="003E7F07"/>
    <w:rsid w:val="003F0153"/>
    <w:rsid w:val="003F061A"/>
    <w:rsid w:val="003F0785"/>
    <w:rsid w:val="003F1734"/>
    <w:rsid w:val="003F18A3"/>
    <w:rsid w:val="003F1DCA"/>
    <w:rsid w:val="003F22FD"/>
    <w:rsid w:val="003F2654"/>
    <w:rsid w:val="003F29B9"/>
    <w:rsid w:val="003F2A8F"/>
    <w:rsid w:val="003F2A91"/>
    <w:rsid w:val="003F2ACD"/>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523"/>
    <w:rsid w:val="003F5793"/>
    <w:rsid w:val="003F5B35"/>
    <w:rsid w:val="003F5B48"/>
    <w:rsid w:val="003F5C18"/>
    <w:rsid w:val="003F5EB6"/>
    <w:rsid w:val="003F604F"/>
    <w:rsid w:val="003F6A49"/>
    <w:rsid w:val="003F6C21"/>
    <w:rsid w:val="003F7452"/>
    <w:rsid w:val="003F753D"/>
    <w:rsid w:val="003F75A2"/>
    <w:rsid w:val="003F75BC"/>
    <w:rsid w:val="003F7784"/>
    <w:rsid w:val="003F789C"/>
    <w:rsid w:val="0040015C"/>
    <w:rsid w:val="00400194"/>
    <w:rsid w:val="00400CB4"/>
    <w:rsid w:val="00400E33"/>
    <w:rsid w:val="0040137C"/>
    <w:rsid w:val="004015D5"/>
    <w:rsid w:val="00401A06"/>
    <w:rsid w:val="00402062"/>
    <w:rsid w:val="004021ED"/>
    <w:rsid w:val="00402434"/>
    <w:rsid w:val="00402B03"/>
    <w:rsid w:val="00402B2E"/>
    <w:rsid w:val="00403421"/>
    <w:rsid w:val="00403430"/>
    <w:rsid w:val="00403558"/>
    <w:rsid w:val="00403591"/>
    <w:rsid w:val="004035B4"/>
    <w:rsid w:val="004035CF"/>
    <w:rsid w:val="00403DF7"/>
    <w:rsid w:val="0040415E"/>
    <w:rsid w:val="004043CF"/>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EF6"/>
    <w:rsid w:val="00406F28"/>
    <w:rsid w:val="0040705F"/>
    <w:rsid w:val="0041022C"/>
    <w:rsid w:val="0041036A"/>
    <w:rsid w:val="004103B4"/>
    <w:rsid w:val="004115BD"/>
    <w:rsid w:val="00411839"/>
    <w:rsid w:val="00411D56"/>
    <w:rsid w:val="004122E0"/>
    <w:rsid w:val="00412933"/>
    <w:rsid w:val="0041294D"/>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993"/>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2F70"/>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221"/>
    <w:rsid w:val="00451BC2"/>
    <w:rsid w:val="00451FA3"/>
    <w:rsid w:val="004520E7"/>
    <w:rsid w:val="004523E0"/>
    <w:rsid w:val="00452A92"/>
    <w:rsid w:val="00452ADD"/>
    <w:rsid w:val="004533BF"/>
    <w:rsid w:val="00453843"/>
    <w:rsid w:val="00453D89"/>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8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4D3B"/>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3B"/>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4F5A"/>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763"/>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6F9B"/>
    <w:rsid w:val="004C7112"/>
    <w:rsid w:val="004C7521"/>
    <w:rsid w:val="004C7658"/>
    <w:rsid w:val="004C7AEF"/>
    <w:rsid w:val="004D03F7"/>
    <w:rsid w:val="004D0B36"/>
    <w:rsid w:val="004D0BB0"/>
    <w:rsid w:val="004D0ECA"/>
    <w:rsid w:val="004D1273"/>
    <w:rsid w:val="004D12C7"/>
    <w:rsid w:val="004D1C6B"/>
    <w:rsid w:val="004D28A2"/>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5E8B"/>
    <w:rsid w:val="004D6293"/>
    <w:rsid w:val="004D6479"/>
    <w:rsid w:val="004D6726"/>
    <w:rsid w:val="004D67AC"/>
    <w:rsid w:val="004D6C0C"/>
    <w:rsid w:val="004D6C0D"/>
    <w:rsid w:val="004D6D14"/>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5DBD"/>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537"/>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496"/>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576"/>
    <w:rsid w:val="00572675"/>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0F10"/>
    <w:rsid w:val="0058103C"/>
    <w:rsid w:val="0058111A"/>
    <w:rsid w:val="005811BA"/>
    <w:rsid w:val="005816CF"/>
    <w:rsid w:val="005819CB"/>
    <w:rsid w:val="00581B1A"/>
    <w:rsid w:val="00581FEC"/>
    <w:rsid w:val="005822EA"/>
    <w:rsid w:val="00582517"/>
    <w:rsid w:val="005826EA"/>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52F"/>
    <w:rsid w:val="00593C14"/>
    <w:rsid w:val="00593DAB"/>
    <w:rsid w:val="0059413C"/>
    <w:rsid w:val="00594257"/>
    <w:rsid w:val="005947F1"/>
    <w:rsid w:val="00594B59"/>
    <w:rsid w:val="00594C60"/>
    <w:rsid w:val="00594CD7"/>
    <w:rsid w:val="00594E8C"/>
    <w:rsid w:val="0059569D"/>
    <w:rsid w:val="0059584B"/>
    <w:rsid w:val="0059593D"/>
    <w:rsid w:val="00595A10"/>
    <w:rsid w:val="00595A9B"/>
    <w:rsid w:val="00595BED"/>
    <w:rsid w:val="005962E3"/>
    <w:rsid w:val="005965B3"/>
    <w:rsid w:val="00596A31"/>
    <w:rsid w:val="00596DCE"/>
    <w:rsid w:val="00597121"/>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6A3"/>
    <w:rsid w:val="005D5BAB"/>
    <w:rsid w:val="005D635B"/>
    <w:rsid w:val="005D66EB"/>
    <w:rsid w:val="005D670E"/>
    <w:rsid w:val="005D6CB4"/>
    <w:rsid w:val="005D7B7C"/>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4691"/>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35F"/>
    <w:rsid w:val="006064C3"/>
    <w:rsid w:val="006066D7"/>
    <w:rsid w:val="00606806"/>
    <w:rsid w:val="00606BA8"/>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64D"/>
    <w:rsid w:val="00613CC6"/>
    <w:rsid w:val="00613DE2"/>
    <w:rsid w:val="00613FA6"/>
    <w:rsid w:val="00614581"/>
    <w:rsid w:val="006155C3"/>
    <w:rsid w:val="00615698"/>
    <w:rsid w:val="006156EA"/>
    <w:rsid w:val="00615A73"/>
    <w:rsid w:val="00615DD6"/>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30358"/>
    <w:rsid w:val="006304BC"/>
    <w:rsid w:val="00630649"/>
    <w:rsid w:val="006308FF"/>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12"/>
    <w:rsid w:val="00634A02"/>
    <w:rsid w:val="00634DF7"/>
    <w:rsid w:val="00634F79"/>
    <w:rsid w:val="0063528D"/>
    <w:rsid w:val="0063556F"/>
    <w:rsid w:val="0063557F"/>
    <w:rsid w:val="00635A67"/>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5A4"/>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70"/>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5AE"/>
    <w:rsid w:val="0068189A"/>
    <w:rsid w:val="00681F46"/>
    <w:rsid w:val="0068218F"/>
    <w:rsid w:val="006823C9"/>
    <w:rsid w:val="006824DB"/>
    <w:rsid w:val="0068258C"/>
    <w:rsid w:val="00682721"/>
    <w:rsid w:val="00682A36"/>
    <w:rsid w:val="006832A5"/>
    <w:rsid w:val="0068349E"/>
    <w:rsid w:val="006835F6"/>
    <w:rsid w:val="0068383C"/>
    <w:rsid w:val="00684522"/>
    <w:rsid w:val="00684B9B"/>
    <w:rsid w:val="00684BCC"/>
    <w:rsid w:val="00685D40"/>
    <w:rsid w:val="006862E4"/>
    <w:rsid w:val="00686313"/>
    <w:rsid w:val="0068639E"/>
    <w:rsid w:val="006864BF"/>
    <w:rsid w:val="006868F0"/>
    <w:rsid w:val="00686A66"/>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793"/>
    <w:rsid w:val="006B0A30"/>
    <w:rsid w:val="006B0C48"/>
    <w:rsid w:val="006B137D"/>
    <w:rsid w:val="006B1421"/>
    <w:rsid w:val="006B1815"/>
    <w:rsid w:val="006B1DAE"/>
    <w:rsid w:val="006B202E"/>
    <w:rsid w:val="006B273F"/>
    <w:rsid w:val="006B2956"/>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84"/>
    <w:rsid w:val="006C2CD9"/>
    <w:rsid w:val="006C3342"/>
    <w:rsid w:val="006C3496"/>
    <w:rsid w:val="006C36B8"/>
    <w:rsid w:val="006C3779"/>
    <w:rsid w:val="006C3937"/>
    <w:rsid w:val="006C3A5B"/>
    <w:rsid w:val="006C3ACB"/>
    <w:rsid w:val="006C3B2F"/>
    <w:rsid w:val="006C3B30"/>
    <w:rsid w:val="006C3ED8"/>
    <w:rsid w:val="006C3F72"/>
    <w:rsid w:val="006C46DF"/>
    <w:rsid w:val="006C4BFA"/>
    <w:rsid w:val="006C50A9"/>
    <w:rsid w:val="006C5816"/>
    <w:rsid w:val="006C5ACF"/>
    <w:rsid w:val="006C5AF7"/>
    <w:rsid w:val="006C5DC1"/>
    <w:rsid w:val="006C6110"/>
    <w:rsid w:val="006C6CA4"/>
    <w:rsid w:val="006C6EE6"/>
    <w:rsid w:val="006C776A"/>
    <w:rsid w:val="006C7963"/>
    <w:rsid w:val="006C7973"/>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6FB"/>
    <w:rsid w:val="006D2C01"/>
    <w:rsid w:val="006D3185"/>
    <w:rsid w:val="006D39A3"/>
    <w:rsid w:val="006D3A41"/>
    <w:rsid w:val="006D4722"/>
    <w:rsid w:val="006D5612"/>
    <w:rsid w:val="006D56E4"/>
    <w:rsid w:val="006D5914"/>
    <w:rsid w:val="006D5AA1"/>
    <w:rsid w:val="006D5BF8"/>
    <w:rsid w:val="006D61C4"/>
    <w:rsid w:val="006D65ED"/>
    <w:rsid w:val="006D6717"/>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39B"/>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5BE"/>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4E6C"/>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188"/>
    <w:rsid w:val="0072146A"/>
    <w:rsid w:val="00721F37"/>
    <w:rsid w:val="00722361"/>
    <w:rsid w:val="00722624"/>
    <w:rsid w:val="0072332E"/>
    <w:rsid w:val="00723A1B"/>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6FE"/>
    <w:rsid w:val="00735EC6"/>
    <w:rsid w:val="007362FB"/>
    <w:rsid w:val="007368AE"/>
    <w:rsid w:val="007368C3"/>
    <w:rsid w:val="00736C09"/>
    <w:rsid w:val="00736E57"/>
    <w:rsid w:val="00737176"/>
    <w:rsid w:val="007373CC"/>
    <w:rsid w:val="007378AC"/>
    <w:rsid w:val="00737C01"/>
    <w:rsid w:val="00737C61"/>
    <w:rsid w:val="00737D0E"/>
    <w:rsid w:val="00737F52"/>
    <w:rsid w:val="00740161"/>
    <w:rsid w:val="00740311"/>
    <w:rsid w:val="007407BB"/>
    <w:rsid w:val="0074197B"/>
    <w:rsid w:val="00741A17"/>
    <w:rsid w:val="00741B12"/>
    <w:rsid w:val="00741B47"/>
    <w:rsid w:val="00741EEC"/>
    <w:rsid w:val="007426C2"/>
    <w:rsid w:val="007429AF"/>
    <w:rsid w:val="00742D09"/>
    <w:rsid w:val="00742D37"/>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5FD"/>
    <w:rsid w:val="00751E73"/>
    <w:rsid w:val="00752205"/>
    <w:rsid w:val="00752246"/>
    <w:rsid w:val="007522E8"/>
    <w:rsid w:val="0075248E"/>
    <w:rsid w:val="007527B6"/>
    <w:rsid w:val="0075310E"/>
    <w:rsid w:val="007534B1"/>
    <w:rsid w:val="007535F0"/>
    <w:rsid w:val="00753749"/>
    <w:rsid w:val="007538D8"/>
    <w:rsid w:val="00753C74"/>
    <w:rsid w:val="00753DB6"/>
    <w:rsid w:val="00753E10"/>
    <w:rsid w:val="007541B2"/>
    <w:rsid w:val="00754204"/>
    <w:rsid w:val="007542E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56D"/>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075"/>
    <w:rsid w:val="00764515"/>
    <w:rsid w:val="007646ED"/>
    <w:rsid w:val="007646F4"/>
    <w:rsid w:val="00764AE5"/>
    <w:rsid w:val="007654E0"/>
    <w:rsid w:val="00765523"/>
    <w:rsid w:val="00765B19"/>
    <w:rsid w:val="00765F6E"/>
    <w:rsid w:val="007668CF"/>
    <w:rsid w:val="00767101"/>
    <w:rsid w:val="007677C9"/>
    <w:rsid w:val="00767A6F"/>
    <w:rsid w:val="00767AB8"/>
    <w:rsid w:val="00770555"/>
    <w:rsid w:val="0077087F"/>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26E"/>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4E37"/>
    <w:rsid w:val="007850C2"/>
    <w:rsid w:val="0078553D"/>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4B6"/>
    <w:rsid w:val="007A66A6"/>
    <w:rsid w:val="007A6B7A"/>
    <w:rsid w:val="007A6E96"/>
    <w:rsid w:val="007A7375"/>
    <w:rsid w:val="007A7416"/>
    <w:rsid w:val="007A7474"/>
    <w:rsid w:val="007A75F6"/>
    <w:rsid w:val="007A762A"/>
    <w:rsid w:val="007A76BD"/>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0F9"/>
    <w:rsid w:val="007B5778"/>
    <w:rsid w:val="007B5BDF"/>
    <w:rsid w:val="007B5DB9"/>
    <w:rsid w:val="007B6A2B"/>
    <w:rsid w:val="007B6B3C"/>
    <w:rsid w:val="007B6D49"/>
    <w:rsid w:val="007B6F11"/>
    <w:rsid w:val="007B7424"/>
    <w:rsid w:val="007B79A8"/>
    <w:rsid w:val="007B7E42"/>
    <w:rsid w:val="007C0218"/>
    <w:rsid w:val="007C0283"/>
    <w:rsid w:val="007C138B"/>
    <w:rsid w:val="007C2467"/>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62D"/>
    <w:rsid w:val="007D2B10"/>
    <w:rsid w:val="007D2DC8"/>
    <w:rsid w:val="007D2E9F"/>
    <w:rsid w:val="007D3127"/>
    <w:rsid w:val="007D3E88"/>
    <w:rsid w:val="007D3F96"/>
    <w:rsid w:val="007D42EE"/>
    <w:rsid w:val="007D4638"/>
    <w:rsid w:val="007D4996"/>
    <w:rsid w:val="007D4A62"/>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D7E8C"/>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557C"/>
    <w:rsid w:val="007E5C28"/>
    <w:rsid w:val="007E5F74"/>
    <w:rsid w:val="007E5FC8"/>
    <w:rsid w:val="007E61D4"/>
    <w:rsid w:val="007E6590"/>
    <w:rsid w:val="007E676B"/>
    <w:rsid w:val="007E6EBB"/>
    <w:rsid w:val="007E7104"/>
    <w:rsid w:val="007E780A"/>
    <w:rsid w:val="007E7C4D"/>
    <w:rsid w:val="007E7E46"/>
    <w:rsid w:val="007F037B"/>
    <w:rsid w:val="007F0A79"/>
    <w:rsid w:val="007F0E89"/>
    <w:rsid w:val="007F11BA"/>
    <w:rsid w:val="007F11FE"/>
    <w:rsid w:val="007F1D16"/>
    <w:rsid w:val="007F1DBD"/>
    <w:rsid w:val="007F1E75"/>
    <w:rsid w:val="007F213C"/>
    <w:rsid w:val="007F2602"/>
    <w:rsid w:val="007F283F"/>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0E66"/>
    <w:rsid w:val="0081105E"/>
    <w:rsid w:val="0081131D"/>
    <w:rsid w:val="008115CC"/>
    <w:rsid w:val="00811618"/>
    <w:rsid w:val="00812138"/>
    <w:rsid w:val="008129E5"/>
    <w:rsid w:val="00812EA4"/>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C84"/>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265"/>
    <w:rsid w:val="00831381"/>
    <w:rsid w:val="008316FF"/>
    <w:rsid w:val="0083198B"/>
    <w:rsid w:val="00831BF1"/>
    <w:rsid w:val="00831DEE"/>
    <w:rsid w:val="00831E17"/>
    <w:rsid w:val="00831F58"/>
    <w:rsid w:val="00831FFE"/>
    <w:rsid w:val="0083212B"/>
    <w:rsid w:val="00832137"/>
    <w:rsid w:val="00832520"/>
    <w:rsid w:val="00832821"/>
    <w:rsid w:val="00832F81"/>
    <w:rsid w:val="00833343"/>
    <w:rsid w:val="00833591"/>
    <w:rsid w:val="0083401D"/>
    <w:rsid w:val="00834137"/>
    <w:rsid w:val="0083448F"/>
    <w:rsid w:val="00834BA6"/>
    <w:rsid w:val="00834BB2"/>
    <w:rsid w:val="008351A5"/>
    <w:rsid w:val="0083530B"/>
    <w:rsid w:val="008355DA"/>
    <w:rsid w:val="0083570F"/>
    <w:rsid w:val="0083599A"/>
    <w:rsid w:val="00835A41"/>
    <w:rsid w:val="00836157"/>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2E72"/>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A7D"/>
    <w:rsid w:val="008A1EF5"/>
    <w:rsid w:val="008A209B"/>
    <w:rsid w:val="008A2F2F"/>
    <w:rsid w:val="008A2F96"/>
    <w:rsid w:val="008A35D1"/>
    <w:rsid w:val="008A364A"/>
    <w:rsid w:val="008A3771"/>
    <w:rsid w:val="008A3B68"/>
    <w:rsid w:val="008A4A7F"/>
    <w:rsid w:val="008A4D80"/>
    <w:rsid w:val="008A53C0"/>
    <w:rsid w:val="008A55A6"/>
    <w:rsid w:val="008A5660"/>
    <w:rsid w:val="008A5B36"/>
    <w:rsid w:val="008A5F8D"/>
    <w:rsid w:val="008A63DE"/>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970"/>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6B2"/>
    <w:rsid w:val="008C6F75"/>
    <w:rsid w:val="008C6F95"/>
    <w:rsid w:val="008D0512"/>
    <w:rsid w:val="008D0989"/>
    <w:rsid w:val="008D0AAD"/>
    <w:rsid w:val="008D0BD0"/>
    <w:rsid w:val="008D17F0"/>
    <w:rsid w:val="008D17FE"/>
    <w:rsid w:val="008D1EC7"/>
    <w:rsid w:val="008D21C1"/>
    <w:rsid w:val="008D2209"/>
    <w:rsid w:val="008D242C"/>
    <w:rsid w:val="008D3542"/>
    <w:rsid w:val="008D3BC7"/>
    <w:rsid w:val="008D3D5E"/>
    <w:rsid w:val="008D3F53"/>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185"/>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786"/>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9E3"/>
    <w:rsid w:val="008F3D47"/>
    <w:rsid w:val="008F3E1B"/>
    <w:rsid w:val="008F411D"/>
    <w:rsid w:val="008F4186"/>
    <w:rsid w:val="008F4288"/>
    <w:rsid w:val="008F444F"/>
    <w:rsid w:val="008F4895"/>
    <w:rsid w:val="008F4B59"/>
    <w:rsid w:val="008F4BC7"/>
    <w:rsid w:val="008F51D1"/>
    <w:rsid w:val="008F51D9"/>
    <w:rsid w:val="008F55ED"/>
    <w:rsid w:val="008F5944"/>
    <w:rsid w:val="008F5956"/>
    <w:rsid w:val="008F66F9"/>
    <w:rsid w:val="008F6BCD"/>
    <w:rsid w:val="008F70A1"/>
    <w:rsid w:val="008F73CF"/>
    <w:rsid w:val="008F7F09"/>
    <w:rsid w:val="00900636"/>
    <w:rsid w:val="00900A00"/>
    <w:rsid w:val="00900A18"/>
    <w:rsid w:val="00900D7C"/>
    <w:rsid w:val="0090141F"/>
    <w:rsid w:val="009015D7"/>
    <w:rsid w:val="00901EED"/>
    <w:rsid w:val="00901F60"/>
    <w:rsid w:val="00901FC2"/>
    <w:rsid w:val="00902591"/>
    <w:rsid w:val="009025C6"/>
    <w:rsid w:val="009026D6"/>
    <w:rsid w:val="00903ED8"/>
    <w:rsid w:val="0090405B"/>
    <w:rsid w:val="00904375"/>
    <w:rsid w:val="0090456E"/>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3A"/>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5B1"/>
    <w:rsid w:val="00947B76"/>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C5D"/>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9CE"/>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AE0"/>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8BA"/>
    <w:rsid w:val="00997F07"/>
    <w:rsid w:val="009A06F9"/>
    <w:rsid w:val="009A163E"/>
    <w:rsid w:val="009A187B"/>
    <w:rsid w:val="009A208F"/>
    <w:rsid w:val="009A239F"/>
    <w:rsid w:val="009A24A6"/>
    <w:rsid w:val="009A2EB4"/>
    <w:rsid w:val="009A3039"/>
    <w:rsid w:val="009A3640"/>
    <w:rsid w:val="009A392C"/>
    <w:rsid w:val="009A3D1B"/>
    <w:rsid w:val="009A3DC4"/>
    <w:rsid w:val="009A412C"/>
    <w:rsid w:val="009A4A50"/>
    <w:rsid w:val="009A557A"/>
    <w:rsid w:val="009A5E77"/>
    <w:rsid w:val="009A621C"/>
    <w:rsid w:val="009A67D9"/>
    <w:rsid w:val="009A6FFA"/>
    <w:rsid w:val="009A7075"/>
    <w:rsid w:val="009A79CD"/>
    <w:rsid w:val="009B03DA"/>
    <w:rsid w:val="009B0691"/>
    <w:rsid w:val="009B08D0"/>
    <w:rsid w:val="009B0932"/>
    <w:rsid w:val="009B0D45"/>
    <w:rsid w:val="009B106E"/>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0E3"/>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0E9A"/>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18C"/>
    <w:rsid w:val="00A16460"/>
    <w:rsid w:val="00A16C79"/>
    <w:rsid w:val="00A17014"/>
    <w:rsid w:val="00A179C7"/>
    <w:rsid w:val="00A17BE5"/>
    <w:rsid w:val="00A17C43"/>
    <w:rsid w:val="00A17C6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ABF"/>
    <w:rsid w:val="00A31C13"/>
    <w:rsid w:val="00A320D1"/>
    <w:rsid w:val="00A32164"/>
    <w:rsid w:val="00A327B5"/>
    <w:rsid w:val="00A32E31"/>
    <w:rsid w:val="00A3368A"/>
    <w:rsid w:val="00A354FC"/>
    <w:rsid w:val="00A3552B"/>
    <w:rsid w:val="00A35AA9"/>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594"/>
    <w:rsid w:val="00A46692"/>
    <w:rsid w:val="00A473C8"/>
    <w:rsid w:val="00A47640"/>
    <w:rsid w:val="00A47A0C"/>
    <w:rsid w:val="00A50062"/>
    <w:rsid w:val="00A5017E"/>
    <w:rsid w:val="00A502C0"/>
    <w:rsid w:val="00A50395"/>
    <w:rsid w:val="00A507DA"/>
    <w:rsid w:val="00A508F2"/>
    <w:rsid w:val="00A50B65"/>
    <w:rsid w:val="00A50C29"/>
    <w:rsid w:val="00A50D14"/>
    <w:rsid w:val="00A50F71"/>
    <w:rsid w:val="00A520A8"/>
    <w:rsid w:val="00A522BA"/>
    <w:rsid w:val="00A52318"/>
    <w:rsid w:val="00A52341"/>
    <w:rsid w:val="00A527E7"/>
    <w:rsid w:val="00A52D8C"/>
    <w:rsid w:val="00A52DFD"/>
    <w:rsid w:val="00A52F29"/>
    <w:rsid w:val="00A53A12"/>
    <w:rsid w:val="00A53C2E"/>
    <w:rsid w:val="00A53DAC"/>
    <w:rsid w:val="00A53E8D"/>
    <w:rsid w:val="00A53EBA"/>
    <w:rsid w:val="00A53F4A"/>
    <w:rsid w:val="00A53F84"/>
    <w:rsid w:val="00A54148"/>
    <w:rsid w:val="00A54215"/>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254"/>
    <w:rsid w:val="00A60445"/>
    <w:rsid w:val="00A60612"/>
    <w:rsid w:val="00A606DD"/>
    <w:rsid w:val="00A617C2"/>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C9D"/>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954"/>
    <w:rsid w:val="00A91B57"/>
    <w:rsid w:val="00A91E55"/>
    <w:rsid w:val="00A92AFE"/>
    <w:rsid w:val="00A9318B"/>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083"/>
    <w:rsid w:val="00AA2C5C"/>
    <w:rsid w:val="00AA35F1"/>
    <w:rsid w:val="00AA39CF"/>
    <w:rsid w:val="00AA3DAE"/>
    <w:rsid w:val="00AA4252"/>
    <w:rsid w:val="00AA44A0"/>
    <w:rsid w:val="00AA4572"/>
    <w:rsid w:val="00AA49DF"/>
    <w:rsid w:val="00AA4FE8"/>
    <w:rsid w:val="00AA5609"/>
    <w:rsid w:val="00AA593E"/>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1832"/>
    <w:rsid w:val="00AB231F"/>
    <w:rsid w:val="00AB2A77"/>
    <w:rsid w:val="00AB2C01"/>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431"/>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CA7"/>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745"/>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716"/>
    <w:rsid w:val="00B2597E"/>
    <w:rsid w:val="00B25A04"/>
    <w:rsid w:val="00B25B81"/>
    <w:rsid w:val="00B25FE7"/>
    <w:rsid w:val="00B26135"/>
    <w:rsid w:val="00B26629"/>
    <w:rsid w:val="00B26837"/>
    <w:rsid w:val="00B26A29"/>
    <w:rsid w:val="00B26B35"/>
    <w:rsid w:val="00B27297"/>
    <w:rsid w:val="00B272AD"/>
    <w:rsid w:val="00B27AD0"/>
    <w:rsid w:val="00B27D23"/>
    <w:rsid w:val="00B30252"/>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53C"/>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732"/>
    <w:rsid w:val="00B55EA2"/>
    <w:rsid w:val="00B5609A"/>
    <w:rsid w:val="00B5664A"/>
    <w:rsid w:val="00B56673"/>
    <w:rsid w:val="00B56860"/>
    <w:rsid w:val="00B56E08"/>
    <w:rsid w:val="00B571E3"/>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4B2F"/>
    <w:rsid w:val="00B6510B"/>
    <w:rsid w:val="00B65F3A"/>
    <w:rsid w:val="00B66049"/>
    <w:rsid w:val="00B663B6"/>
    <w:rsid w:val="00B668D7"/>
    <w:rsid w:val="00B66AAC"/>
    <w:rsid w:val="00B66F49"/>
    <w:rsid w:val="00B6764A"/>
    <w:rsid w:val="00B67BA1"/>
    <w:rsid w:val="00B67C87"/>
    <w:rsid w:val="00B67DDA"/>
    <w:rsid w:val="00B67FD6"/>
    <w:rsid w:val="00B70085"/>
    <w:rsid w:val="00B7079E"/>
    <w:rsid w:val="00B707CB"/>
    <w:rsid w:val="00B70D48"/>
    <w:rsid w:val="00B70E6F"/>
    <w:rsid w:val="00B71438"/>
    <w:rsid w:val="00B71B99"/>
    <w:rsid w:val="00B7226F"/>
    <w:rsid w:val="00B722D5"/>
    <w:rsid w:val="00B7241D"/>
    <w:rsid w:val="00B7258C"/>
    <w:rsid w:val="00B7270D"/>
    <w:rsid w:val="00B7290B"/>
    <w:rsid w:val="00B72AF2"/>
    <w:rsid w:val="00B72F9D"/>
    <w:rsid w:val="00B73008"/>
    <w:rsid w:val="00B730BD"/>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C0"/>
    <w:rsid w:val="00B944B9"/>
    <w:rsid w:val="00B944E4"/>
    <w:rsid w:val="00B9458C"/>
    <w:rsid w:val="00B94736"/>
    <w:rsid w:val="00B9494F"/>
    <w:rsid w:val="00B949D1"/>
    <w:rsid w:val="00B94B9B"/>
    <w:rsid w:val="00B95D99"/>
    <w:rsid w:val="00B95F1B"/>
    <w:rsid w:val="00B96174"/>
    <w:rsid w:val="00B965F1"/>
    <w:rsid w:val="00B965FA"/>
    <w:rsid w:val="00B9683A"/>
    <w:rsid w:val="00B970D3"/>
    <w:rsid w:val="00B9733A"/>
    <w:rsid w:val="00B97824"/>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8B"/>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CAB"/>
    <w:rsid w:val="00BC1D73"/>
    <w:rsid w:val="00BC1DBC"/>
    <w:rsid w:val="00BC1DE3"/>
    <w:rsid w:val="00BC1FD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5AC3"/>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2F56"/>
    <w:rsid w:val="00BD3250"/>
    <w:rsid w:val="00BD34FE"/>
    <w:rsid w:val="00BD3555"/>
    <w:rsid w:val="00BD3F3C"/>
    <w:rsid w:val="00BD44AC"/>
    <w:rsid w:val="00BD4564"/>
    <w:rsid w:val="00BD4643"/>
    <w:rsid w:val="00BD4F40"/>
    <w:rsid w:val="00BD528B"/>
    <w:rsid w:val="00BD5317"/>
    <w:rsid w:val="00BD5BE9"/>
    <w:rsid w:val="00BD5CC6"/>
    <w:rsid w:val="00BD698E"/>
    <w:rsid w:val="00BD6A53"/>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AE9"/>
    <w:rsid w:val="00BE1B6C"/>
    <w:rsid w:val="00BE1C61"/>
    <w:rsid w:val="00BE1D4C"/>
    <w:rsid w:val="00BE20E2"/>
    <w:rsid w:val="00BE283D"/>
    <w:rsid w:val="00BE2CF4"/>
    <w:rsid w:val="00BE2D85"/>
    <w:rsid w:val="00BE33F6"/>
    <w:rsid w:val="00BE3B82"/>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9A2"/>
    <w:rsid w:val="00BF1A9D"/>
    <w:rsid w:val="00BF1FBA"/>
    <w:rsid w:val="00BF2A46"/>
    <w:rsid w:val="00BF2CB7"/>
    <w:rsid w:val="00BF3A5D"/>
    <w:rsid w:val="00BF3CBC"/>
    <w:rsid w:val="00BF3E36"/>
    <w:rsid w:val="00BF4B78"/>
    <w:rsid w:val="00BF4B9E"/>
    <w:rsid w:val="00BF4D08"/>
    <w:rsid w:val="00BF4EAF"/>
    <w:rsid w:val="00BF4F6B"/>
    <w:rsid w:val="00BF5B1D"/>
    <w:rsid w:val="00BF5C73"/>
    <w:rsid w:val="00BF5E59"/>
    <w:rsid w:val="00BF6154"/>
    <w:rsid w:val="00BF6207"/>
    <w:rsid w:val="00BF6759"/>
    <w:rsid w:val="00BF69A3"/>
    <w:rsid w:val="00BF6A89"/>
    <w:rsid w:val="00BF6DF2"/>
    <w:rsid w:val="00BF746E"/>
    <w:rsid w:val="00BF7910"/>
    <w:rsid w:val="00BF79A3"/>
    <w:rsid w:val="00BF79A8"/>
    <w:rsid w:val="00BF7CA2"/>
    <w:rsid w:val="00BF7CFB"/>
    <w:rsid w:val="00C007AF"/>
    <w:rsid w:val="00C007CD"/>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6FC5"/>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BE3"/>
    <w:rsid w:val="00C13CA8"/>
    <w:rsid w:val="00C14789"/>
    <w:rsid w:val="00C149CF"/>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2DE1"/>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49C4"/>
    <w:rsid w:val="00C3539F"/>
    <w:rsid w:val="00C354BF"/>
    <w:rsid w:val="00C35957"/>
    <w:rsid w:val="00C35E9D"/>
    <w:rsid w:val="00C36419"/>
    <w:rsid w:val="00C368AE"/>
    <w:rsid w:val="00C36CE5"/>
    <w:rsid w:val="00C36D7D"/>
    <w:rsid w:val="00C3723D"/>
    <w:rsid w:val="00C379E9"/>
    <w:rsid w:val="00C37E2C"/>
    <w:rsid w:val="00C37F1C"/>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5F3"/>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36E"/>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BC4"/>
    <w:rsid w:val="00C60DA8"/>
    <w:rsid w:val="00C60FB6"/>
    <w:rsid w:val="00C6115B"/>
    <w:rsid w:val="00C61746"/>
    <w:rsid w:val="00C6184A"/>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0E"/>
    <w:rsid w:val="00C70A2D"/>
    <w:rsid w:val="00C70BA5"/>
    <w:rsid w:val="00C70CE9"/>
    <w:rsid w:val="00C70FC8"/>
    <w:rsid w:val="00C71177"/>
    <w:rsid w:val="00C71290"/>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4F05"/>
    <w:rsid w:val="00C75C95"/>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5048"/>
    <w:rsid w:val="00C95088"/>
    <w:rsid w:val="00C95DB6"/>
    <w:rsid w:val="00C95EA8"/>
    <w:rsid w:val="00C96393"/>
    <w:rsid w:val="00C96649"/>
    <w:rsid w:val="00C96BD7"/>
    <w:rsid w:val="00C96C23"/>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582"/>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764"/>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195"/>
    <w:rsid w:val="00CD542B"/>
    <w:rsid w:val="00CD5586"/>
    <w:rsid w:val="00CD55A2"/>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0E2"/>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709"/>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63"/>
    <w:rsid w:val="00CF29BB"/>
    <w:rsid w:val="00CF3231"/>
    <w:rsid w:val="00CF353A"/>
    <w:rsid w:val="00CF3F57"/>
    <w:rsid w:val="00CF3FDF"/>
    <w:rsid w:val="00CF4157"/>
    <w:rsid w:val="00CF4D2B"/>
    <w:rsid w:val="00CF4E91"/>
    <w:rsid w:val="00CF4EC6"/>
    <w:rsid w:val="00CF50A9"/>
    <w:rsid w:val="00CF5348"/>
    <w:rsid w:val="00CF53DD"/>
    <w:rsid w:val="00CF54D1"/>
    <w:rsid w:val="00CF5CDE"/>
    <w:rsid w:val="00CF5FA3"/>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8EB"/>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12E"/>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3835"/>
    <w:rsid w:val="00D440E4"/>
    <w:rsid w:val="00D44373"/>
    <w:rsid w:val="00D445A9"/>
    <w:rsid w:val="00D44695"/>
    <w:rsid w:val="00D446B9"/>
    <w:rsid w:val="00D44984"/>
    <w:rsid w:val="00D45193"/>
    <w:rsid w:val="00D4578F"/>
    <w:rsid w:val="00D45896"/>
    <w:rsid w:val="00D45B22"/>
    <w:rsid w:val="00D45B29"/>
    <w:rsid w:val="00D45EFF"/>
    <w:rsid w:val="00D462F1"/>
    <w:rsid w:val="00D4631C"/>
    <w:rsid w:val="00D464E3"/>
    <w:rsid w:val="00D4660D"/>
    <w:rsid w:val="00D46ACA"/>
    <w:rsid w:val="00D47085"/>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4C2"/>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1D0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924"/>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7C4"/>
    <w:rsid w:val="00DA29C2"/>
    <w:rsid w:val="00DA3029"/>
    <w:rsid w:val="00DA3177"/>
    <w:rsid w:val="00DA360E"/>
    <w:rsid w:val="00DA365F"/>
    <w:rsid w:val="00DA3FF6"/>
    <w:rsid w:val="00DA5036"/>
    <w:rsid w:val="00DA52F9"/>
    <w:rsid w:val="00DA5583"/>
    <w:rsid w:val="00DA5777"/>
    <w:rsid w:val="00DA579E"/>
    <w:rsid w:val="00DA65FF"/>
    <w:rsid w:val="00DA69E7"/>
    <w:rsid w:val="00DA6EBF"/>
    <w:rsid w:val="00DA76FC"/>
    <w:rsid w:val="00DA7D36"/>
    <w:rsid w:val="00DB0381"/>
    <w:rsid w:val="00DB0443"/>
    <w:rsid w:val="00DB080A"/>
    <w:rsid w:val="00DB09E3"/>
    <w:rsid w:val="00DB0B2E"/>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7A7"/>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2AF"/>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0E8"/>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0C7"/>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24"/>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9E9"/>
    <w:rsid w:val="00DF1A21"/>
    <w:rsid w:val="00DF1A99"/>
    <w:rsid w:val="00DF1B57"/>
    <w:rsid w:val="00DF24F0"/>
    <w:rsid w:val="00DF2EBD"/>
    <w:rsid w:val="00DF36DD"/>
    <w:rsid w:val="00DF3E1B"/>
    <w:rsid w:val="00DF4609"/>
    <w:rsid w:val="00DF4824"/>
    <w:rsid w:val="00DF4839"/>
    <w:rsid w:val="00DF4A30"/>
    <w:rsid w:val="00DF56D2"/>
    <w:rsid w:val="00DF5A76"/>
    <w:rsid w:val="00DF5A7F"/>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9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AB4"/>
    <w:rsid w:val="00E13B5F"/>
    <w:rsid w:val="00E13CA5"/>
    <w:rsid w:val="00E13DE5"/>
    <w:rsid w:val="00E14225"/>
    <w:rsid w:val="00E1430F"/>
    <w:rsid w:val="00E145B7"/>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17F76"/>
    <w:rsid w:val="00E201FA"/>
    <w:rsid w:val="00E20CAF"/>
    <w:rsid w:val="00E21D2A"/>
    <w:rsid w:val="00E2259E"/>
    <w:rsid w:val="00E22D42"/>
    <w:rsid w:val="00E234FC"/>
    <w:rsid w:val="00E23920"/>
    <w:rsid w:val="00E24258"/>
    <w:rsid w:val="00E24B1A"/>
    <w:rsid w:val="00E24C78"/>
    <w:rsid w:val="00E25190"/>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267"/>
    <w:rsid w:val="00E42354"/>
    <w:rsid w:val="00E4238E"/>
    <w:rsid w:val="00E424C1"/>
    <w:rsid w:val="00E4299A"/>
    <w:rsid w:val="00E42B78"/>
    <w:rsid w:val="00E43677"/>
    <w:rsid w:val="00E4394C"/>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3FEA"/>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06"/>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2F67"/>
    <w:rsid w:val="00EB33DB"/>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CC7"/>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1E2"/>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1FF4"/>
    <w:rsid w:val="00F22022"/>
    <w:rsid w:val="00F227B2"/>
    <w:rsid w:val="00F22B47"/>
    <w:rsid w:val="00F22E60"/>
    <w:rsid w:val="00F22EE8"/>
    <w:rsid w:val="00F23540"/>
    <w:rsid w:val="00F235D9"/>
    <w:rsid w:val="00F23609"/>
    <w:rsid w:val="00F2369A"/>
    <w:rsid w:val="00F23A1B"/>
    <w:rsid w:val="00F23DC0"/>
    <w:rsid w:val="00F23F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883"/>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09C"/>
    <w:rsid w:val="00F561B3"/>
    <w:rsid w:val="00F5639F"/>
    <w:rsid w:val="00F564DC"/>
    <w:rsid w:val="00F56589"/>
    <w:rsid w:val="00F565AC"/>
    <w:rsid w:val="00F5673F"/>
    <w:rsid w:val="00F56954"/>
    <w:rsid w:val="00F56B8A"/>
    <w:rsid w:val="00F56DA2"/>
    <w:rsid w:val="00F5794C"/>
    <w:rsid w:val="00F6025F"/>
    <w:rsid w:val="00F6036D"/>
    <w:rsid w:val="00F6043B"/>
    <w:rsid w:val="00F604B7"/>
    <w:rsid w:val="00F6066D"/>
    <w:rsid w:val="00F60700"/>
    <w:rsid w:val="00F6071A"/>
    <w:rsid w:val="00F608F4"/>
    <w:rsid w:val="00F609D6"/>
    <w:rsid w:val="00F60E5F"/>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799"/>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C87"/>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D48"/>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64C"/>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97E73"/>
    <w:rsid w:val="00FA0169"/>
    <w:rsid w:val="00FA094C"/>
    <w:rsid w:val="00FA0DB4"/>
    <w:rsid w:val="00FA122E"/>
    <w:rsid w:val="00FA12F9"/>
    <w:rsid w:val="00FA1338"/>
    <w:rsid w:val="00FA134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69F"/>
    <w:rsid w:val="00FB7B79"/>
    <w:rsid w:val="00FB7DAC"/>
    <w:rsid w:val="00FB7E05"/>
    <w:rsid w:val="00FC0287"/>
    <w:rsid w:val="00FC0CA2"/>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D44"/>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BCF"/>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5B4E"/>
    <w:rsid w:val="00FD60EA"/>
    <w:rsid w:val="00FD6172"/>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F8"/>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09666659">
      <w:bodyDiv w:val="1"/>
      <w:marLeft w:val="0"/>
      <w:marRight w:val="0"/>
      <w:marTop w:val="0"/>
      <w:marBottom w:val="0"/>
      <w:divBdr>
        <w:top w:val="none" w:sz="0" w:space="0" w:color="auto"/>
        <w:left w:val="none" w:sz="0" w:space="0" w:color="auto"/>
        <w:bottom w:val="none" w:sz="0" w:space="0" w:color="auto"/>
        <w:right w:val="none" w:sz="0" w:space="0" w:color="auto"/>
      </w:divBdr>
    </w:div>
    <w:div w:id="202209447">
      <w:bodyDiv w:val="1"/>
      <w:marLeft w:val="0"/>
      <w:marRight w:val="0"/>
      <w:marTop w:val="0"/>
      <w:marBottom w:val="0"/>
      <w:divBdr>
        <w:top w:val="none" w:sz="0" w:space="0" w:color="auto"/>
        <w:left w:val="none" w:sz="0" w:space="0" w:color="auto"/>
        <w:bottom w:val="none" w:sz="0" w:space="0" w:color="auto"/>
        <w:right w:val="none" w:sz="0" w:space="0" w:color="auto"/>
      </w:divBdr>
    </w:div>
    <w:div w:id="287586960">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354700185">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522984694">
      <w:bodyDiv w:val="1"/>
      <w:marLeft w:val="0"/>
      <w:marRight w:val="0"/>
      <w:marTop w:val="0"/>
      <w:marBottom w:val="0"/>
      <w:divBdr>
        <w:top w:val="none" w:sz="0" w:space="0" w:color="auto"/>
        <w:left w:val="none" w:sz="0" w:space="0" w:color="auto"/>
        <w:bottom w:val="none" w:sz="0" w:space="0" w:color="auto"/>
        <w:right w:val="none" w:sz="0" w:space="0" w:color="auto"/>
      </w:divBdr>
    </w:div>
    <w:div w:id="602613626">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37828448">
      <w:bodyDiv w:val="1"/>
      <w:marLeft w:val="0"/>
      <w:marRight w:val="0"/>
      <w:marTop w:val="0"/>
      <w:marBottom w:val="0"/>
      <w:divBdr>
        <w:top w:val="none" w:sz="0" w:space="0" w:color="auto"/>
        <w:left w:val="none" w:sz="0" w:space="0" w:color="auto"/>
        <w:bottom w:val="none" w:sz="0" w:space="0" w:color="auto"/>
        <w:right w:val="none" w:sz="0" w:space="0" w:color="auto"/>
      </w:divBdr>
    </w:div>
    <w:div w:id="865296194">
      <w:bodyDiv w:val="1"/>
      <w:marLeft w:val="0"/>
      <w:marRight w:val="0"/>
      <w:marTop w:val="0"/>
      <w:marBottom w:val="0"/>
      <w:divBdr>
        <w:top w:val="none" w:sz="0" w:space="0" w:color="auto"/>
        <w:left w:val="none" w:sz="0" w:space="0" w:color="auto"/>
        <w:bottom w:val="none" w:sz="0" w:space="0" w:color="auto"/>
        <w:right w:val="none" w:sz="0" w:space="0" w:color="auto"/>
      </w:divBdr>
    </w:div>
    <w:div w:id="945236077">
      <w:bodyDiv w:val="1"/>
      <w:marLeft w:val="0"/>
      <w:marRight w:val="0"/>
      <w:marTop w:val="0"/>
      <w:marBottom w:val="0"/>
      <w:divBdr>
        <w:top w:val="none" w:sz="0" w:space="0" w:color="auto"/>
        <w:left w:val="none" w:sz="0" w:space="0" w:color="auto"/>
        <w:bottom w:val="none" w:sz="0" w:space="0" w:color="auto"/>
        <w:right w:val="none" w:sz="0" w:space="0" w:color="auto"/>
      </w:divBdr>
    </w:div>
    <w:div w:id="951207327">
      <w:bodyDiv w:val="1"/>
      <w:marLeft w:val="0"/>
      <w:marRight w:val="0"/>
      <w:marTop w:val="0"/>
      <w:marBottom w:val="0"/>
      <w:divBdr>
        <w:top w:val="none" w:sz="0" w:space="0" w:color="auto"/>
        <w:left w:val="none" w:sz="0" w:space="0" w:color="auto"/>
        <w:bottom w:val="none" w:sz="0" w:space="0" w:color="auto"/>
        <w:right w:val="none" w:sz="0" w:space="0" w:color="auto"/>
      </w:divBdr>
    </w:div>
    <w:div w:id="1000698724">
      <w:bodyDiv w:val="1"/>
      <w:marLeft w:val="0"/>
      <w:marRight w:val="0"/>
      <w:marTop w:val="0"/>
      <w:marBottom w:val="0"/>
      <w:divBdr>
        <w:top w:val="none" w:sz="0" w:space="0" w:color="auto"/>
        <w:left w:val="none" w:sz="0" w:space="0" w:color="auto"/>
        <w:bottom w:val="none" w:sz="0" w:space="0" w:color="auto"/>
        <w:right w:val="none" w:sz="0" w:space="0" w:color="auto"/>
      </w:divBdr>
    </w:div>
    <w:div w:id="124715118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414743809">
      <w:bodyDiv w:val="1"/>
      <w:marLeft w:val="0"/>
      <w:marRight w:val="0"/>
      <w:marTop w:val="0"/>
      <w:marBottom w:val="0"/>
      <w:divBdr>
        <w:top w:val="none" w:sz="0" w:space="0" w:color="auto"/>
        <w:left w:val="none" w:sz="0" w:space="0" w:color="auto"/>
        <w:bottom w:val="none" w:sz="0" w:space="0" w:color="auto"/>
        <w:right w:val="none" w:sz="0" w:space="0" w:color="auto"/>
      </w:divBdr>
    </w:div>
    <w:div w:id="1615749083">
      <w:bodyDiv w:val="1"/>
      <w:marLeft w:val="0"/>
      <w:marRight w:val="0"/>
      <w:marTop w:val="0"/>
      <w:marBottom w:val="0"/>
      <w:divBdr>
        <w:top w:val="none" w:sz="0" w:space="0" w:color="auto"/>
        <w:left w:val="none" w:sz="0" w:space="0" w:color="auto"/>
        <w:bottom w:val="none" w:sz="0" w:space="0" w:color="auto"/>
        <w:right w:val="none" w:sz="0" w:space="0" w:color="auto"/>
      </w:divBdr>
    </w:div>
    <w:div w:id="1638879847">
      <w:bodyDiv w:val="1"/>
      <w:marLeft w:val="0"/>
      <w:marRight w:val="0"/>
      <w:marTop w:val="0"/>
      <w:marBottom w:val="0"/>
      <w:divBdr>
        <w:top w:val="none" w:sz="0" w:space="0" w:color="auto"/>
        <w:left w:val="none" w:sz="0" w:space="0" w:color="auto"/>
        <w:bottom w:val="none" w:sz="0" w:space="0" w:color="auto"/>
        <w:right w:val="none" w:sz="0" w:space="0" w:color="auto"/>
      </w:divBdr>
    </w:div>
    <w:div w:id="198373483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0" ma:contentTypeDescription="Create a new document." ma:contentTypeScope="" ma:versionID="0d836a87380a172c73d38a53ab0233d5">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ebf5c9f1ef31fa8021d348cec6bfdb7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FIN33509-419751877-17758</_dlc_DocId>
    <TaxCatchAll xmlns="a334ba3b-e131-42d3-95f3-2728f5a41884">
      <Value>10</Value>
      <Value>2</Value>
      <Value>1</Value>
    </TaxCatchAll>
    <_dlc_DocIdUrl xmlns="6a7e9632-768a-49bf-85ac-c69233ab2a52">
      <Url>https://financegovau.sharepoint.com/sites/M365_DoF_50033509/_layouts/15/DocIdRedir.aspx?ID=FIN33509-419751877-17758</Url>
      <Description>FIN33509-419751877-17758</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61040-580C-4853-BFAB-0C28A6839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9E1FE1A0-58D0-473F-A973-C899709B8580}">
  <ds:schemaRefs>
    <ds:schemaRef ds:uri="Microsoft.SharePoint.Taxonomy.ContentTypeSync"/>
  </ds:schemaRefs>
</ds:datastoreItem>
</file>

<file path=customXml/itemProps5.xml><?xml version="1.0" encoding="utf-8"?>
<ds:datastoreItem xmlns:ds="http://schemas.openxmlformats.org/officeDocument/2006/customXml" ds:itemID="{C85F6164-F509-4972-A453-D0CD5B0FA574}">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6.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743</Words>
  <Characters>4381</Characters>
  <Application>Microsoft Office Word</Application>
  <DocSecurity>0</DocSecurity>
  <Lines>109</Lines>
  <Paragraphs>58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Lee, Chia</cp:lastModifiedBy>
  <cp:revision>16</cp:revision>
  <cp:lastPrinted>2023-03-01T06:51:00Z</cp:lastPrinted>
  <dcterms:created xsi:type="dcterms:W3CDTF">2023-09-06T23:42:00Z</dcterms:created>
  <dcterms:modified xsi:type="dcterms:W3CDTF">2023-09-13T07:23:00Z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7277f272-9d22-4126-9c9d-43f8670f917d</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55BDC9BF0DAEC1289D83CD0A66F443AE673BC3F6</vt:lpwstr>
  </property>
  <property fmtid="{D5CDD505-2E9C-101B-9397-08002B2CF9AE}" pid="55" name="PM_OriginationTimeStamp">
    <vt:lpwstr>2023-03-01T07:21:55Z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v=2022.2;d=gov.au;g=46DD6D7C-8107-577B-BC6E-F348953B2E44</vt:lpwstr>
  </property>
  <property fmtid="{D5CDD505-2E9C-101B-9397-08002B2CF9AE}" pid="64" name="PM_Hash_Version">
    <vt:lpwstr>2022.1</vt:lpwstr>
  </property>
  <property fmtid="{D5CDD505-2E9C-101B-9397-08002B2CF9AE}" pid="65" name="PM_Hash_Salt_Prev">
    <vt:lpwstr>07864937E5ADAD4903A72126DB58F771</vt:lpwstr>
  </property>
  <property fmtid="{D5CDD505-2E9C-101B-9397-08002B2CF9AE}" pid="66" name="PM_Hash_Salt">
    <vt:lpwstr>4E51859B3E9B22254EBFC7CF390FA08E</vt:lpwstr>
  </property>
  <property fmtid="{D5CDD505-2E9C-101B-9397-08002B2CF9AE}" pid="67" name="PM_Hash_SHA1">
    <vt:lpwstr>825CC02BEC519FFC5444A113D06612A22E32CA3F</vt:lpwstr>
  </property>
  <property fmtid="{D5CDD505-2E9C-101B-9397-08002B2CF9AE}" pid="68" name="MSIP_Label_87d6481e-ccdd-4ab6-8b26-05a0df5699e7_SetDate">
    <vt:lpwstr>2023-03-01T07:21:55Z</vt:lpwstr>
  </property>
  <property fmtid="{D5CDD505-2E9C-101B-9397-08002B2CF9AE}" pid="69" name="PM_OriginatorUserAccountName_SHA256">
    <vt:lpwstr>8DC54DD76C0EB5D0DFC00E7FE520C87BBF07FF666D47591A2D812657ADE90395</vt:lpwstr>
  </property>
  <property fmtid="{D5CDD505-2E9C-101B-9397-08002B2CF9AE}" pid="70" name="PM_OriginatorDomainName_SHA256">
    <vt:lpwstr>325440F6CA31C4C3BCE4433552DC42928CAAD3E2731ABE35FDE729ECEB763AF0</vt:lpwstr>
  </property>
  <property fmtid="{D5CDD505-2E9C-101B-9397-08002B2CF9AE}" pid="71" name="MSIP_Label_87d6481e-ccdd-4ab6-8b26-05a0df5699e7_Name">
    <vt:lpwstr>OFFICIAL</vt:lpwstr>
  </property>
  <property fmtid="{D5CDD505-2E9C-101B-9397-08002B2CF9AE}" pid="72" name="MSIP_Label_87d6481e-ccdd-4ab6-8b26-05a0df5699e7_SiteId">
    <vt:lpwstr>08954cee-4782-4ff6-9ad5-1997dccef4b0</vt:lpwstr>
  </property>
  <property fmtid="{D5CDD505-2E9C-101B-9397-08002B2CF9AE}" pid="73" name="MSIP_Label_87d6481e-ccdd-4ab6-8b26-05a0df5699e7_Enabled">
    <vt:lpwstr>true</vt:lpwstr>
  </property>
  <property fmtid="{D5CDD505-2E9C-101B-9397-08002B2CF9AE}" pid="74" name="MediaServiceImageTags">
    <vt:lpwstr/>
  </property>
  <property fmtid="{D5CDD505-2E9C-101B-9397-08002B2CF9AE}" pid="75" name="PM_SecurityClassification_Prev">
    <vt:lpwstr>OFFICIAL</vt:lpwstr>
  </property>
  <property fmtid="{D5CDD505-2E9C-101B-9397-08002B2CF9AE}" pid="76" name="PM_Qualifier_Prev">
    <vt:lpwstr/>
  </property>
  <property fmtid="{D5CDD505-2E9C-101B-9397-08002B2CF9AE}" pid="77" name="PMHMAC">
    <vt:lpwstr>v=2022.1;a=SHA256;h=03EAE347760B4F9500C8907455376701E4672EC6EC1E7D2759A6B0E887BB691B</vt:lpwstr>
  </property>
  <property fmtid="{D5CDD505-2E9C-101B-9397-08002B2CF9AE}" pid="78" name="MSIP_Label_87d6481e-ccdd-4ab6-8b26-05a0df5699e7_Method">
    <vt:lpwstr>Privileged</vt:lpwstr>
  </property>
  <property fmtid="{D5CDD505-2E9C-101B-9397-08002B2CF9AE}" pid="79" name="MSIP_Label_87d6481e-ccdd-4ab6-8b26-05a0df5699e7_ContentBits">
    <vt:lpwstr>0</vt:lpwstr>
  </property>
  <property fmtid="{D5CDD505-2E9C-101B-9397-08002B2CF9AE}" pid="80" name="MSIP_Label_87d6481e-ccdd-4ab6-8b26-05a0df5699e7_ActionId">
    <vt:lpwstr>96a205c9305148c4ae0765de94377a4b</vt:lpwstr>
  </property>
</Properties>
</file>