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72056" w14:textId="3993FB52" w:rsidR="00871777" w:rsidRPr="00B82142" w:rsidRDefault="002E0F8F" w:rsidP="006D7818">
      <w:pPr>
        <w:spacing w:after="0" w:line="240" w:lineRule="auto"/>
        <w:ind w:right="95"/>
        <w:jc w:val="center"/>
        <w:rPr>
          <w:rFonts w:ascii="Times New Roman" w:eastAsia="Times New Roman" w:hAnsi="Times New Roman" w:cs="Times New Roman"/>
          <w:sz w:val="24"/>
          <w:szCs w:val="24"/>
          <w:lang w:eastAsia="en-AU"/>
        </w:rPr>
      </w:pPr>
      <w:bookmarkStart w:id="0" w:name="_GoBack"/>
      <w:bookmarkEnd w:id="0"/>
      <w:r w:rsidRPr="00B82142">
        <w:rPr>
          <w:rFonts w:ascii="Times New Roman" w:eastAsia="Times New Roman" w:hAnsi="Times New Roman" w:cs="Times New Roman"/>
          <w:b/>
          <w:sz w:val="24"/>
          <w:szCs w:val="24"/>
          <w:u w:val="single"/>
          <w:lang w:eastAsia="en-AU"/>
        </w:rPr>
        <w:t>EXPLANATORY STATEMENT</w:t>
      </w:r>
    </w:p>
    <w:p w14:paraId="17F06314" w14:textId="77777777" w:rsidR="00871777" w:rsidRPr="00B82142" w:rsidRDefault="00871777" w:rsidP="006D7818">
      <w:pPr>
        <w:spacing w:after="0" w:line="240" w:lineRule="auto"/>
        <w:ind w:right="95"/>
        <w:jc w:val="center"/>
        <w:rPr>
          <w:rFonts w:ascii="Times New Roman" w:eastAsia="Times New Roman" w:hAnsi="Times New Roman" w:cs="Times New Roman"/>
          <w:sz w:val="24"/>
          <w:szCs w:val="24"/>
          <w:lang w:eastAsia="en-AU"/>
        </w:rPr>
      </w:pPr>
    </w:p>
    <w:p w14:paraId="7C15B5F4" w14:textId="6369A0C1" w:rsidR="00871777" w:rsidRPr="00B82142" w:rsidRDefault="002E0F8F" w:rsidP="006D7818">
      <w:pPr>
        <w:spacing w:after="0" w:line="240" w:lineRule="auto"/>
        <w:ind w:right="95"/>
        <w:jc w:val="center"/>
        <w:rPr>
          <w:rFonts w:ascii="Times New Roman" w:eastAsia="Times New Roman" w:hAnsi="Times New Roman" w:cs="Times New Roman"/>
          <w:sz w:val="24"/>
          <w:szCs w:val="24"/>
          <w:u w:val="single"/>
          <w:lang w:eastAsia="en-AU"/>
        </w:rPr>
      </w:pPr>
      <w:r w:rsidRPr="00B82142">
        <w:rPr>
          <w:rFonts w:ascii="Times New Roman" w:eastAsia="Times New Roman" w:hAnsi="Times New Roman" w:cs="Times New Roman"/>
          <w:sz w:val="24"/>
          <w:szCs w:val="24"/>
          <w:u w:val="single"/>
          <w:lang w:eastAsia="en-AU"/>
        </w:rPr>
        <w:t>Issued by the Minister for Home Affairs</w:t>
      </w:r>
    </w:p>
    <w:p w14:paraId="67F23A9D" w14:textId="77777777" w:rsidR="00871777" w:rsidRPr="00B82142" w:rsidRDefault="00871777" w:rsidP="006D7818">
      <w:pPr>
        <w:spacing w:after="0" w:line="240" w:lineRule="auto"/>
        <w:ind w:right="95"/>
        <w:rPr>
          <w:rFonts w:ascii="Times New Roman" w:eastAsia="Times New Roman" w:hAnsi="Times New Roman" w:cs="Times New Roman"/>
          <w:sz w:val="24"/>
          <w:szCs w:val="24"/>
          <w:lang w:eastAsia="en-AU"/>
        </w:rPr>
      </w:pPr>
    </w:p>
    <w:p w14:paraId="52BF854E" w14:textId="0719B585" w:rsidR="00871777" w:rsidRPr="00B82142" w:rsidRDefault="00543BEA" w:rsidP="006D7818">
      <w:pPr>
        <w:spacing w:after="0" w:line="240" w:lineRule="auto"/>
        <w:ind w:right="95"/>
        <w:jc w:val="center"/>
        <w:rPr>
          <w:rFonts w:ascii="Times New Roman" w:eastAsia="Times New Roman" w:hAnsi="Times New Roman" w:cs="Times New Roman"/>
          <w:i/>
          <w:sz w:val="24"/>
          <w:szCs w:val="24"/>
          <w:lang w:eastAsia="en-AU"/>
        </w:rPr>
      </w:pPr>
      <w:r w:rsidRPr="00B82142">
        <w:rPr>
          <w:rFonts w:ascii="Times New Roman" w:eastAsia="Times New Roman" w:hAnsi="Times New Roman" w:cs="Times New Roman"/>
          <w:i/>
          <w:sz w:val="24"/>
          <w:szCs w:val="24"/>
          <w:lang w:eastAsia="en-AU"/>
        </w:rPr>
        <w:t>Maritime Powers Act 2013</w:t>
      </w:r>
    </w:p>
    <w:p w14:paraId="1869ED3C" w14:textId="77777777" w:rsidR="00871777" w:rsidRPr="00B82142" w:rsidRDefault="00871777" w:rsidP="006D7818">
      <w:pPr>
        <w:spacing w:after="0" w:line="240" w:lineRule="auto"/>
        <w:ind w:right="95"/>
        <w:rPr>
          <w:rFonts w:ascii="Times New Roman" w:eastAsia="Times New Roman" w:hAnsi="Times New Roman" w:cs="Times New Roman"/>
          <w:sz w:val="24"/>
          <w:szCs w:val="24"/>
          <w:lang w:eastAsia="en-AU"/>
        </w:rPr>
      </w:pPr>
    </w:p>
    <w:p w14:paraId="32BEDFDA" w14:textId="26755C29" w:rsidR="00871777" w:rsidRPr="00B82142" w:rsidRDefault="00543BEA" w:rsidP="006D7818">
      <w:pPr>
        <w:spacing w:after="0" w:line="240" w:lineRule="auto"/>
        <w:ind w:right="95"/>
        <w:jc w:val="center"/>
        <w:rPr>
          <w:rFonts w:ascii="Times New Roman" w:eastAsia="Times New Roman" w:hAnsi="Times New Roman" w:cs="Times New Roman"/>
          <w:i/>
          <w:sz w:val="24"/>
          <w:szCs w:val="24"/>
          <w:lang w:eastAsia="en-AU"/>
        </w:rPr>
      </w:pPr>
      <w:r w:rsidRPr="00B82142">
        <w:rPr>
          <w:rFonts w:ascii="Times New Roman" w:eastAsia="Times New Roman" w:hAnsi="Times New Roman" w:cs="Times New Roman"/>
          <w:i/>
          <w:sz w:val="24"/>
          <w:szCs w:val="24"/>
          <w:lang w:eastAsia="en-AU"/>
        </w:rPr>
        <w:t xml:space="preserve">Maritime Powers </w:t>
      </w:r>
      <w:r w:rsidR="00B64F21" w:rsidRPr="00B82142">
        <w:rPr>
          <w:rFonts w:ascii="Times New Roman" w:eastAsia="Times New Roman" w:hAnsi="Times New Roman" w:cs="Times New Roman"/>
          <w:i/>
          <w:sz w:val="24"/>
          <w:szCs w:val="24"/>
          <w:lang w:eastAsia="en-AU"/>
        </w:rPr>
        <w:t>Regulation</w:t>
      </w:r>
      <w:r w:rsidR="00EB140E" w:rsidRPr="00B82142">
        <w:rPr>
          <w:rFonts w:ascii="Times New Roman" w:eastAsia="Times New Roman" w:hAnsi="Times New Roman" w:cs="Times New Roman"/>
          <w:i/>
          <w:sz w:val="24"/>
          <w:szCs w:val="24"/>
          <w:lang w:eastAsia="en-AU"/>
        </w:rPr>
        <w:t>s</w:t>
      </w:r>
      <w:r w:rsidR="00B11AA2" w:rsidRPr="00B82142">
        <w:rPr>
          <w:rFonts w:ascii="Times New Roman" w:eastAsia="Times New Roman" w:hAnsi="Times New Roman" w:cs="Times New Roman"/>
          <w:i/>
          <w:sz w:val="24"/>
          <w:szCs w:val="24"/>
          <w:lang w:eastAsia="en-AU"/>
        </w:rPr>
        <w:t xml:space="preserve"> 2023</w:t>
      </w:r>
    </w:p>
    <w:p w14:paraId="3C17617C" w14:textId="77777777" w:rsidR="00256012" w:rsidRPr="00B82142" w:rsidRDefault="00256012" w:rsidP="006D7818">
      <w:pPr>
        <w:spacing w:after="0" w:line="240" w:lineRule="auto"/>
        <w:ind w:right="95"/>
        <w:rPr>
          <w:rFonts w:ascii="Times New Roman" w:eastAsia="Times New Roman" w:hAnsi="Times New Roman" w:cs="Times New Roman"/>
          <w:sz w:val="24"/>
          <w:szCs w:val="24"/>
          <w:lang w:eastAsia="en-AU"/>
        </w:rPr>
      </w:pPr>
    </w:p>
    <w:p w14:paraId="2927E4DE" w14:textId="588CC9C0" w:rsidR="00871777" w:rsidRPr="00B82142" w:rsidRDefault="00256012" w:rsidP="006D7818">
      <w:pPr>
        <w:spacing w:after="0" w:line="240" w:lineRule="auto"/>
        <w:ind w:right="95"/>
        <w:rPr>
          <w:rFonts w:ascii="Times New Roman" w:eastAsia="Times New Roman" w:hAnsi="Times New Roman" w:cs="Times New Roman"/>
          <w:b/>
          <w:sz w:val="24"/>
          <w:szCs w:val="24"/>
          <w:lang w:eastAsia="en-AU"/>
        </w:rPr>
      </w:pPr>
      <w:r w:rsidRPr="00B82142">
        <w:rPr>
          <w:rFonts w:ascii="Times New Roman" w:eastAsia="Times New Roman" w:hAnsi="Times New Roman" w:cs="Times New Roman"/>
          <w:b/>
          <w:sz w:val="24"/>
          <w:szCs w:val="24"/>
          <w:lang w:eastAsia="en-AU"/>
        </w:rPr>
        <w:t>Legislative Authority</w:t>
      </w:r>
    </w:p>
    <w:p w14:paraId="1C501388" w14:textId="56C8637A" w:rsidR="00256012" w:rsidRPr="00B82142" w:rsidRDefault="00256012" w:rsidP="006D7818">
      <w:pPr>
        <w:spacing w:after="0" w:line="240" w:lineRule="auto"/>
        <w:ind w:right="95"/>
        <w:rPr>
          <w:rFonts w:ascii="Times New Roman" w:eastAsia="Times New Roman" w:hAnsi="Times New Roman" w:cs="Times New Roman"/>
          <w:sz w:val="24"/>
          <w:szCs w:val="24"/>
          <w:lang w:eastAsia="en-AU"/>
        </w:rPr>
      </w:pPr>
    </w:p>
    <w:p w14:paraId="78E1EB8D" w14:textId="26F120CC" w:rsidR="005D2AE9" w:rsidRPr="00B82142" w:rsidRDefault="00543BEA" w:rsidP="00543BEA">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Maritime Powers Act 2013</w:t>
      </w:r>
      <w:r w:rsidRPr="00B82142">
        <w:rPr>
          <w:rFonts w:ascii="Times New Roman" w:eastAsia="Times New Roman" w:hAnsi="Times New Roman" w:cs="Times New Roman"/>
          <w:sz w:val="24"/>
          <w:szCs w:val="24"/>
          <w:lang w:eastAsia="en-AU"/>
        </w:rPr>
        <w:t xml:space="preserve"> (Maritime Powers Act) </w:t>
      </w:r>
      <w:r w:rsidR="005D2AE9" w:rsidRPr="00B82142">
        <w:rPr>
          <w:rFonts w:ascii="Times New Roman" w:eastAsia="Times New Roman" w:hAnsi="Times New Roman" w:cs="Times New Roman"/>
          <w:sz w:val="24"/>
          <w:szCs w:val="24"/>
          <w:lang w:eastAsia="en-AU"/>
        </w:rPr>
        <w:t xml:space="preserve">sets out the Commonwealth’s maritime enforcement regime. The powers under the </w:t>
      </w:r>
      <w:r w:rsidR="000C4624" w:rsidRPr="00B82142">
        <w:rPr>
          <w:rFonts w:ascii="Times New Roman" w:eastAsia="Times New Roman" w:hAnsi="Times New Roman" w:cs="Times New Roman"/>
          <w:sz w:val="24"/>
          <w:szCs w:val="24"/>
          <w:lang w:eastAsia="en-AU"/>
        </w:rPr>
        <w:t xml:space="preserve">Maritime Powers </w:t>
      </w:r>
      <w:r w:rsidR="005D2AE9" w:rsidRPr="00B82142">
        <w:rPr>
          <w:rFonts w:ascii="Times New Roman" w:eastAsia="Times New Roman" w:hAnsi="Times New Roman" w:cs="Times New Roman"/>
          <w:sz w:val="24"/>
          <w:szCs w:val="24"/>
          <w:lang w:eastAsia="en-AU"/>
        </w:rPr>
        <w:t>Act provide for the administration and enforcement of a diverse range of Australia's laws including foreign fishing, customs, migration, people smuggling, and import-export offences, and relevant international agreements and international decisions.</w:t>
      </w:r>
    </w:p>
    <w:p w14:paraId="38C86E07" w14:textId="1EFFA4AA" w:rsidR="009B409D" w:rsidRPr="00B82142" w:rsidRDefault="009B409D" w:rsidP="00543BEA">
      <w:pPr>
        <w:spacing w:after="0" w:line="240" w:lineRule="auto"/>
        <w:ind w:right="95"/>
        <w:rPr>
          <w:rFonts w:ascii="Times New Roman" w:eastAsia="Times New Roman" w:hAnsi="Times New Roman" w:cs="Times New Roman"/>
          <w:sz w:val="24"/>
          <w:szCs w:val="24"/>
          <w:lang w:eastAsia="en-AU"/>
        </w:rPr>
      </w:pPr>
    </w:p>
    <w:p w14:paraId="7CAE89FB" w14:textId="1C05D28B" w:rsidR="00CC36F4" w:rsidRPr="00B82142" w:rsidRDefault="00CC36F4" w:rsidP="00CC36F4">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Maritime Powers Act establishes a system of authorisations under which a maritime officer may exercise enforcement and monitoring powers in the maritime domain. The comprehensive powers under the Maritime Powers Act </w:t>
      </w:r>
      <w:r w:rsidR="000C4624" w:rsidRPr="00B82142">
        <w:rPr>
          <w:rFonts w:ascii="Times New Roman" w:eastAsia="Times New Roman" w:hAnsi="Times New Roman" w:cs="Times New Roman"/>
          <w:sz w:val="24"/>
          <w:szCs w:val="24"/>
          <w:lang w:eastAsia="en-AU"/>
        </w:rPr>
        <w:t>are</w:t>
      </w:r>
      <w:r w:rsidRPr="00B82142">
        <w:rPr>
          <w:rFonts w:ascii="Times New Roman" w:eastAsia="Times New Roman" w:hAnsi="Times New Roman" w:cs="Times New Roman"/>
          <w:sz w:val="24"/>
          <w:szCs w:val="24"/>
          <w:lang w:eastAsia="en-AU"/>
        </w:rPr>
        <w:t xml:space="preserve"> available to enforce and monitor a diverse range of Australia’s maritime laws, including those related to foreign fishing, customs, migration, quarantine and drug trafficking, as well as Australia’s obligations under international agreements and decisions at sea.</w:t>
      </w:r>
    </w:p>
    <w:p w14:paraId="505CD144" w14:textId="00DB0038" w:rsidR="009B409D" w:rsidRPr="00B82142" w:rsidRDefault="009B409D" w:rsidP="00543BEA">
      <w:pPr>
        <w:spacing w:after="0" w:line="240" w:lineRule="auto"/>
        <w:ind w:right="95"/>
        <w:rPr>
          <w:rFonts w:ascii="Times New Roman" w:eastAsia="Times New Roman" w:hAnsi="Times New Roman" w:cs="Times New Roman"/>
          <w:sz w:val="24"/>
          <w:szCs w:val="24"/>
          <w:lang w:eastAsia="en-AU"/>
        </w:rPr>
      </w:pPr>
    </w:p>
    <w:p w14:paraId="0D42E45A" w14:textId="266AD785" w:rsidR="008E69E8" w:rsidRPr="00B82142" w:rsidRDefault="008E69E8" w:rsidP="008E69E8">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Section 122 of the Maritime Powers Act provides that the Governor</w:t>
      </w:r>
      <w:r w:rsidRPr="00B82142">
        <w:rPr>
          <w:rFonts w:ascii="Times New Roman" w:eastAsia="Times New Roman" w:hAnsi="Times New Roman" w:cs="Times New Roman"/>
          <w:sz w:val="24"/>
          <w:szCs w:val="24"/>
          <w:lang w:eastAsia="en-AU"/>
        </w:rPr>
        <w:noBreakHyphen/>
        <w:t>General may make regulations prescribing matters</w:t>
      </w:r>
      <w:r w:rsidR="00287BD9" w:rsidRPr="00B82142">
        <w:rPr>
          <w:rFonts w:ascii="Times New Roman" w:eastAsia="Times New Roman" w:hAnsi="Times New Roman" w:cs="Times New Roman"/>
          <w:sz w:val="24"/>
          <w:szCs w:val="24"/>
          <w:lang w:eastAsia="en-AU"/>
        </w:rPr>
        <w:t xml:space="preserve"> </w:t>
      </w:r>
      <w:r w:rsidR="00287BD9" w:rsidRPr="00B82142">
        <w:rPr>
          <w:rFonts w:ascii="Times New Roman" w:hAnsi="Times New Roman" w:cs="Times New Roman"/>
          <w:sz w:val="24"/>
          <w:szCs w:val="24"/>
        </w:rPr>
        <w:t>required or permitted by that Act to be prescribed, or necessary or convenient to be prescribed for carrying out or giving effect to that Act.</w:t>
      </w:r>
    </w:p>
    <w:p w14:paraId="6CC1CABA" w14:textId="446A5D8F" w:rsidR="00395913" w:rsidRPr="00B82142" w:rsidRDefault="00395913" w:rsidP="00395913">
      <w:pPr>
        <w:spacing w:after="0" w:line="240" w:lineRule="auto"/>
        <w:ind w:right="95"/>
        <w:rPr>
          <w:rFonts w:ascii="Times New Roman" w:eastAsia="Times New Roman" w:hAnsi="Times New Roman" w:cs="Times New Roman"/>
          <w:sz w:val="24"/>
          <w:szCs w:val="24"/>
          <w:lang w:eastAsia="en-AU"/>
        </w:rPr>
      </w:pPr>
    </w:p>
    <w:p w14:paraId="3B4EE6C3" w14:textId="77777777" w:rsidR="00256012" w:rsidRPr="00B82142" w:rsidRDefault="00256012" w:rsidP="006D7818">
      <w:pPr>
        <w:spacing w:after="0" w:line="240" w:lineRule="auto"/>
        <w:ind w:right="95"/>
        <w:rPr>
          <w:rFonts w:ascii="Times New Roman" w:eastAsia="Times New Roman" w:hAnsi="Times New Roman" w:cs="Times New Roman"/>
          <w:b/>
          <w:sz w:val="24"/>
          <w:szCs w:val="24"/>
          <w:lang w:eastAsia="en-AU"/>
        </w:rPr>
      </w:pPr>
      <w:r w:rsidRPr="00B82142">
        <w:rPr>
          <w:rFonts w:ascii="Times New Roman" w:eastAsia="Times New Roman" w:hAnsi="Times New Roman" w:cs="Times New Roman"/>
          <w:b/>
          <w:sz w:val="24"/>
          <w:szCs w:val="24"/>
          <w:lang w:eastAsia="en-AU"/>
        </w:rPr>
        <w:t>Background</w:t>
      </w:r>
    </w:p>
    <w:p w14:paraId="1FD6D11A" w14:textId="77777777" w:rsidR="00B64F21" w:rsidRPr="00B82142" w:rsidRDefault="00B64F21" w:rsidP="00C15443">
      <w:pPr>
        <w:spacing w:after="0" w:line="240" w:lineRule="auto"/>
        <w:ind w:right="95"/>
        <w:rPr>
          <w:rFonts w:ascii="Times New Roman" w:eastAsia="Times New Roman" w:hAnsi="Times New Roman" w:cs="Times New Roman"/>
          <w:sz w:val="24"/>
          <w:szCs w:val="24"/>
          <w:lang w:eastAsia="en-AU"/>
        </w:rPr>
      </w:pPr>
    </w:p>
    <w:p w14:paraId="66B7EBFF" w14:textId="4EC02413" w:rsidR="005D2AE9" w:rsidRPr="00B82142" w:rsidRDefault="00CC36F4" w:rsidP="005D2AE9">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For the purposes of the Maritime Powers Act, t</w:t>
      </w:r>
      <w:r w:rsidR="00C15443" w:rsidRPr="00B82142">
        <w:rPr>
          <w:rFonts w:ascii="Times New Roman" w:eastAsia="Times New Roman" w:hAnsi="Times New Roman" w:cs="Times New Roman"/>
          <w:sz w:val="24"/>
          <w:szCs w:val="24"/>
          <w:lang w:eastAsia="en-AU"/>
        </w:rPr>
        <w:t xml:space="preserve">he </w:t>
      </w:r>
      <w:r w:rsidR="000A030A" w:rsidRPr="00B82142">
        <w:rPr>
          <w:rFonts w:ascii="Times New Roman" w:eastAsia="Times New Roman" w:hAnsi="Times New Roman" w:cs="Times New Roman"/>
          <w:i/>
          <w:sz w:val="24"/>
          <w:szCs w:val="24"/>
          <w:lang w:eastAsia="en-AU"/>
        </w:rPr>
        <w:t>Maritime Powers Regulation 2014</w:t>
      </w:r>
      <w:r w:rsidR="000A030A" w:rsidRPr="00B82142">
        <w:rPr>
          <w:rFonts w:ascii="Times New Roman" w:eastAsia="Times New Roman" w:hAnsi="Times New Roman" w:cs="Times New Roman"/>
          <w:sz w:val="24"/>
          <w:szCs w:val="24"/>
          <w:lang w:eastAsia="en-AU"/>
        </w:rPr>
        <w:t xml:space="preserve"> (</w:t>
      </w:r>
      <w:r w:rsidR="000A030A" w:rsidRPr="00B82142">
        <w:rPr>
          <w:rFonts w:ascii="Times New Roman" w:hAnsi="Times New Roman"/>
          <w:sz w:val="24"/>
          <w:szCs w:val="24"/>
        </w:rPr>
        <w:t>2014 Regulation)</w:t>
      </w:r>
      <w:r w:rsidR="00C15443" w:rsidRPr="00B82142">
        <w:rPr>
          <w:rFonts w:ascii="Times New Roman" w:eastAsia="Times New Roman" w:hAnsi="Times New Roman" w:cs="Times New Roman"/>
          <w:sz w:val="24"/>
          <w:szCs w:val="24"/>
          <w:lang w:eastAsia="en-AU"/>
        </w:rPr>
        <w:t xml:space="preserve"> prescribes matters required to be prescribed </w:t>
      </w:r>
      <w:r w:rsidR="005D2AE9" w:rsidRPr="00B82142">
        <w:rPr>
          <w:rFonts w:ascii="Times New Roman" w:eastAsia="Times New Roman" w:hAnsi="Times New Roman" w:cs="Times New Roman"/>
          <w:sz w:val="24"/>
          <w:szCs w:val="24"/>
          <w:lang w:eastAsia="en-AU"/>
        </w:rPr>
        <w:t xml:space="preserve">under </w:t>
      </w:r>
      <w:r w:rsidR="0078245D" w:rsidRPr="00B82142">
        <w:rPr>
          <w:rFonts w:ascii="Times New Roman" w:eastAsia="Times New Roman" w:hAnsi="Times New Roman" w:cs="Times New Roman"/>
          <w:sz w:val="24"/>
          <w:szCs w:val="24"/>
          <w:lang w:eastAsia="en-AU"/>
        </w:rPr>
        <w:t>the Maritime Powers</w:t>
      </w:r>
      <w:r w:rsidR="005D2AE9" w:rsidRPr="00B82142">
        <w:rPr>
          <w:rFonts w:ascii="Times New Roman" w:eastAsia="Times New Roman" w:hAnsi="Times New Roman" w:cs="Times New Roman"/>
          <w:sz w:val="24"/>
          <w:szCs w:val="24"/>
          <w:lang w:eastAsia="en-AU"/>
        </w:rPr>
        <w:t xml:space="preserve"> Act. Specifically, those matters include:</w:t>
      </w:r>
    </w:p>
    <w:p w14:paraId="38E5941E" w14:textId="77777777" w:rsidR="005D2AE9" w:rsidRPr="00B82142" w:rsidRDefault="005D2AE9" w:rsidP="00287BD9">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Commonwealth laws in respect of which enforcement and monitoring powers could be exercised by maritime officers;</w:t>
      </w:r>
    </w:p>
    <w:p w14:paraId="5A700DC0" w14:textId="77777777" w:rsidR="005D2AE9" w:rsidRPr="00B82142" w:rsidRDefault="005D2AE9" w:rsidP="00287BD9">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range of international agreements and decisions, which enable the exercise of maritime powers by a maritime officer if the authorising officer suspects, on reasonable grounds, that the agreement or decision applies to a particular vessel, installation or aircraft;</w:t>
      </w:r>
    </w:p>
    <w:p w14:paraId="17CC6A33" w14:textId="77777777" w:rsidR="005D2AE9" w:rsidRPr="00B82142" w:rsidRDefault="005D2AE9" w:rsidP="00287BD9">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Commonwealth laws that could be enforced by maritime officers in Australia’s contiguous zone to investigate or prevent a contravention of a customs or immigration law occurring in Australia;</w:t>
      </w:r>
    </w:p>
    <w:p w14:paraId="1812EC23" w14:textId="77777777" w:rsidR="005D2AE9" w:rsidRPr="00B82142" w:rsidRDefault="005D2AE9" w:rsidP="00287BD9">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additional types of maritime officers in uniform who would be exempt from the usual requirement to produce identification, when requested by the person in charge of a vessel, installation or aircraft, after boarding the vessel, installation or aircraft; and</w:t>
      </w:r>
    </w:p>
    <w:p w14:paraId="28F9CABD" w14:textId="77777777" w:rsidR="005D2AE9" w:rsidRPr="00B82142" w:rsidRDefault="005D2AE9" w:rsidP="00287BD9">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additional types of maritime officers in uniform who would be exempt from the usual requirement to produce identification, when requested by the person in charge of the land, after entering onto the land.</w:t>
      </w:r>
    </w:p>
    <w:p w14:paraId="5C9428C8" w14:textId="3AC7BE7F" w:rsidR="000A030A" w:rsidRPr="00B82142" w:rsidRDefault="000A030A" w:rsidP="000A030A">
      <w:pPr>
        <w:spacing w:after="0" w:line="240" w:lineRule="auto"/>
        <w:ind w:right="95"/>
        <w:rPr>
          <w:rFonts w:ascii="Times New Roman" w:eastAsia="Times New Roman" w:hAnsi="Times New Roman" w:cs="Times New Roman"/>
          <w:sz w:val="24"/>
          <w:szCs w:val="24"/>
          <w:lang w:eastAsia="en-AU"/>
        </w:rPr>
      </w:pPr>
    </w:p>
    <w:p w14:paraId="3AA2BDF0" w14:textId="67280F50" w:rsidR="00B64F21" w:rsidRPr="00B82142" w:rsidRDefault="000A030A" w:rsidP="00B64F21">
      <w:pPr>
        <w:spacing w:after="0" w:line="240" w:lineRule="auto"/>
        <w:ind w:right="95"/>
        <w:rPr>
          <w:rFonts w:ascii="Times New Roman" w:hAnsi="Times New Roman"/>
          <w:sz w:val="24"/>
          <w:szCs w:val="24"/>
        </w:rPr>
      </w:pPr>
      <w:r w:rsidRPr="00B82142">
        <w:rPr>
          <w:rFonts w:ascii="Times New Roman" w:hAnsi="Times New Roman"/>
          <w:sz w:val="24"/>
          <w:szCs w:val="24"/>
        </w:rPr>
        <w:lastRenderedPageBreak/>
        <w:t xml:space="preserve">On 1 April 2024, the 2014 Regulation will sunset, and as such will be automatically repealed by operation of Part 4 of the </w:t>
      </w:r>
      <w:r w:rsidRPr="00B82142">
        <w:rPr>
          <w:rFonts w:ascii="Times New Roman" w:hAnsi="Times New Roman"/>
          <w:i/>
          <w:sz w:val="24"/>
          <w:szCs w:val="24"/>
        </w:rPr>
        <w:t>Legislation Act 2003</w:t>
      </w:r>
      <w:r w:rsidRPr="00B82142">
        <w:rPr>
          <w:rFonts w:ascii="Times New Roman" w:hAnsi="Times New Roman"/>
          <w:sz w:val="24"/>
          <w:szCs w:val="24"/>
        </w:rPr>
        <w:t xml:space="preserve"> (Legislation Act). </w:t>
      </w:r>
      <w:r w:rsidR="00B64F21" w:rsidRPr="00B82142">
        <w:rPr>
          <w:rFonts w:ascii="Times New Roman" w:eastAsia="Times New Roman" w:hAnsi="Times New Roman" w:cs="Times New Roman"/>
          <w:sz w:val="24"/>
          <w:szCs w:val="24"/>
          <w:lang w:eastAsia="en-AU"/>
        </w:rPr>
        <w:t xml:space="preserve">The </w:t>
      </w:r>
      <w:r w:rsidR="00B64F21" w:rsidRPr="00B82142">
        <w:rPr>
          <w:rFonts w:ascii="Times New Roman" w:eastAsia="Times New Roman" w:hAnsi="Times New Roman" w:cs="Times New Roman"/>
          <w:i/>
          <w:sz w:val="24"/>
          <w:szCs w:val="24"/>
          <w:lang w:eastAsia="en-AU"/>
        </w:rPr>
        <w:t>Maritime Powers Regulation</w:t>
      </w:r>
      <w:r w:rsidR="005D2AE9" w:rsidRPr="00B82142">
        <w:rPr>
          <w:rFonts w:ascii="Times New Roman" w:eastAsia="Times New Roman" w:hAnsi="Times New Roman" w:cs="Times New Roman"/>
          <w:i/>
          <w:sz w:val="24"/>
          <w:szCs w:val="24"/>
          <w:lang w:eastAsia="en-AU"/>
        </w:rPr>
        <w:t>s</w:t>
      </w:r>
      <w:r w:rsidR="00B64F21" w:rsidRPr="00B82142">
        <w:rPr>
          <w:rFonts w:ascii="Times New Roman" w:eastAsia="Times New Roman" w:hAnsi="Times New Roman" w:cs="Times New Roman"/>
          <w:i/>
          <w:sz w:val="24"/>
          <w:szCs w:val="24"/>
          <w:lang w:eastAsia="en-AU"/>
        </w:rPr>
        <w:t xml:space="preserve"> 2023 </w:t>
      </w:r>
      <w:r w:rsidR="00B64F21" w:rsidRPr="00B82142">
        <w:rPr>
          <w:rFonts w:ascii="Times New Roman" w:eastAsia="Times New Roman" w:hAnsi="Times New Roman" w:cs="Times New Roman"/>
          <w:sz w:val="24"/>
          <w:szCs w:val="24"/>
          <w:lang w:eastAsia="en-AU"/>
        </w:rPr>
        <w:t>(2023 Regulation</w:t>
      </w:r>
      <w:r w:rsidR="005D2AE9" w:rsidRPr="00B82142">
        <w:rPr>
          <w:rFonts w:ascii="Times New Roman" w:eastAsia="Times New Roman" w:hAnsi="Times New Roman" w:cs="Times New Roman"/>
          <w:sz w:val="24"/>
          <w:szCs w:val="24"/>
          <w:lang w:eastAsia="en-AU"/>
        </w:rPr>
        <w:t>s</w:t>
      </w:r>
      <w:r w:rsidR="00B64F21" w:rsidRPr="00B82142">
        <w:rPr>
          <w:rFonts w:ascii="Times New Roman" w:eastAsia="Times New Roman" w:hAnsi="Times New Roman" w:cs="Times New Roman"/>
          <w:sz w:val="24"/>
          <w:szCs w:val="24"/>
          <w:lang w:eastAsia="en-AU"/>
        </w:rPr>
        <w:t>)</w:t>
      </w:r>
      <w:r w:rsidR="00DC2B61" w:rsidRPr="00B82142">
        <w:rPr>
          <w:rFonts w:ascii="Times New Roman" w:eastAsia="Times New Roman" w:hAnsi="Times New Roman" w:cs="Times New Roman"/>
          <w:sz w:val="24"/>
          <w:szCs w:val="24"/>
          <w:lang w:eastAsia="en-AU"/>
        </w:rPr>
        <w:t xml:space="preserve"> </w:t>
      </w:r>
      <w:r w:rsidR="00287BD9" w:rsidRPr="00B82142">
        <w:rPr>
          <w:rFonts w:ascii="Times New Roman" w:eastAsia="Times New Roman" w:hAnsi="Times New Roman" w:cs="Times New Roman"/>
          <w:sz w:val="24"/>
          <w:szCs w:val="24"/>
          <w:lang w:eastAsia="en-AU"/>
        </w:rPr>
        <w:t xml:space="preserve">repeals and </w:t>
      </w:r>
      <w:r w:rsidR="00B043EB" w:rsidRPr="00B82142">
        <w:rPr>
          <w:rFonts w:ascii="Times New Roman" w:eastAsia="Times New Roman" w:hAnsi="Times New Roman" w:cs="Times New Roman"/>
          <w:sz w:val="24"/>
          <w:szCs w:val="24"/>
          <w:lang w:eastAsia="en-AU"/>
        </w:rPr>
        <w:t>remakes</w:t>
      </w:r>
      <w:r w:rsidR="00DC2B61" w:rsidRPr="00B82142">
        <w:rPr>
          <w:rFonts w:ascii="Times New Roman" w:eastAsia="Times New Roman" w:hAnsi="Times New Roman" w:cs="Times New Roman"/>
          <w:sz w:val="24"/>
          <w:szCs w:val="24"/>
          <w:lang w:eastAsia="en-AU"/>
        </w:rPr>
        <w:t xml:space="preserve"> the 2014</w:t>
      </w:r>
      <w:r w:rsidR="00B64F21" w:rsidRPr="00B82142">
        <w:rPr>
          <w:rFonts w:ascii="Times New Roman" w:eastAsia="Times New Roman" w:hAnsi="Times New Roman" w:cs="Times New Roman"/>
          <w:sz w:val="24"/>
          <w:szCs w:val="24"/>
          <w:lang w:eastAsia="en-AU"/>
        </w:rPr>
        <w:t xml:space="preserve"> Regulation.</w:t>
      </w:r>
    </w:p>
    <w:p w14:paraId="40A27692" w14:textId="77777777" w:rsidR="00F67125" w:rsidRPr="00893923" w:rsidRDefault="00F67125" w:rsidP="00290528">
      <w:pPr>
        <w:autoSpaceDE w:val="0"/>
        <w:autoSpaceDN w:val="0"/>
        <w:adjustRightInd w:val="0"/>
        <w:spacing w:after="0" w:line="240" w:lineRule="auto"/>
        <w:rPr>
          <w:rFonts w:ascii="Times New Roman" w:hAnsi="Times New Roman" w:cs="Times New Roman"/>
          <w:color w:val="000000"/>
          <w:sz w:val="24"/>
          <w:szCs w:val="24"/>
        </w:rPr>
      </w:pPr>
    </w:p>
    <w:p w14:paraId="449731E7" w14:textId="0182C0DB" w:rsidR="00E83492" w:rsidRPr="00B82142" w:rsidRDefault="00256012" w:rsidP="00E83492">
      <w:pPr>
        <w:spacing w:after="0" w:line="240" w:lineRule="auto"/>
        <w:ind w:right="95"/>
        <w:rPr>
          <w:rFonts w:ascii="Times New Roman" w:eastAsia="Times New Roman" w:hAnsi="Times New Roman" w:cs="Times New Roman"/>
          <w:b/>
          <w:sz w:val="24"/>
          <w:szCs w:val="24"/>
          <w:lang w:eastAsia="en-AU"/>
        </w:rPr>
      </w:pPr>
      <w:r w:rsidRPr="00B82142">
        <w:rPr>
          <w:rFonts w:ascii="Times New Roman" w:eastAsia="Times New Roman" w:hAnsi="Times New Roman" w:cs="Times New Roman"/>
          <w:b/>
          <w:sz w:val="24"/>
          <w:szCs w:val="24"/>
          <w:lang w:eastAsia="en-AU"/>
        </w:rPr>
        <w:t>Purpose and effect</w:t>
      </w:r>
    </w:p>
    <w:p w14:paraId="5FDE57BC" w14:textId="4541E4DB" w:rsidR="00CC36F4" w:rsidRPr="00B82142" w:rsidRDefault="00CC36F4" w:rsidP="003478BF">
      <w:pPr>
        <w:spacing w:after="0" w:line="240" w:lineRule="auto"/>
        <w:rPr>
          <w:rFonts w:ascii="Times New Roman" w:hAnsi="Times New Roman"/>
          <w:sz w:val="24"/>
          <w:szCs w:val="24"/>
        </w:rPr>
      </w:pPr>
    </w:p>
    <w:p w14:paraId="5655439C" w14:textId="02650DFD" w:rsidR="00CC36F4" w:rsidRPr="00B82142" w:rsidRDefault="00CC36F4" w:rsidP="00CC36F4">
      <w:pPr>
        <w:spacing w:after="0" w:line="240" w:lineRule="auto"/>
        <w:ind w:right="95"/>
        <w:rPr>
          <w:rFonts w:ascii="Times New Roman" w:eastAsia="Calibri" w:hAnsi="Times New Roman" w:cs="Times New Roman"/>
          <w:sz w:val="24"/>
          <w:szCs w:val="24"/>
        </w:rPr>
      </w:pPr>
      <w:r w:rsidRPr="00B82142">
        <w:rPr>
          <w:rFonts w:ascii="Times New Roman" w:eastAsia="Calibri" w:hAnsi="Times New Roman" w:cs="Times New Roman"/>
          <w:sz w:val="24"/>
          <w:szCs w:val="24"/>
        </w:rPr>
        <w:t>The 2023 Regulations:</w:t>
      </w:r>
    </w:p>
    <w:p w14:paraId="200F99FB" w14:textId="71C3770D" w:rsidR="00CC36F4" w:rsidRPr="00B82142" w:rsidRDefault="000A030A" w:rsidP="00CC36F4">
      <w:pPr>
        <w:numPr>
          <w:ilvl w:val="0"/>
          <w:numId w:val="22"/>
        </w:numPr>
        <w:spacing w:after="0" w:line="240" w:lineRule="auto"/>
        <w:ind w:left="567" w:right="96"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ensure</w:t>
      </w:r>
      <w:r w:rsidR="00CC36F4" w:rsidRPr="00B82142">
        <w:rPr>
          <w:rFonts w:ascii="Times New Roman" w:eastAsia="Times New Roman" w:hAnsi="Times New Roman" w:cs="Times New Roman"/>
          <w:sz w:val="24"/>
          <w:szCs w:val="24"/>
          <w:lang w:eastAsia="en-AU"/>
        </w:rPr>
        <w:t xml:space="preserve"> that </w:t>
      </w:r>
      <w:r w:rsidR="00CC36F4" w:rsidRPr="00B82142">
        <w:rPr>
          <w:rFonts w:ascii="Times New Roman" w:eastAsia="Times New Roman" w:hAnsi="Times New Roman" w:cs="Times New Roman"/>
          <w:color w:val="000000"/>
          <w:sz w:val="24"/>
          <w:szCs w:val="24"/>
          <w:lang w:eastAsia="en-AU"/>
        </w:rPr>
        <w:t>Australia’s on-wate</w:t>
      </w:r>
      <w:r w:rsidRPr="00B82142">
        <w:rPr>
          <w:rFonts w:ascii="Times New Roman" w:eastAsia="Times New Roman" w:hAnsi="Times New Roman" w:cs="Times New Roman"/>
          <w:color w:val="000000"/>
          <w:sz w:val="24"/>
          <w:szCs w:val="24"/>
          <w:lang w:eastAsia="en-AU"/>
        </w:rPr>
        <w:t>r enforcement agencies continue</w:t>
      </w:r>
      <w:r w:rsidR="00CC36F4" w:rsidRPr="00B82142">
        <w:rPr>
          <w:rFonts w:ascii="Times New Roman" w:eastAsia="Times New Roman" w:hAnsi="Times New Roman" w:cs="Times New Roman"/>
          <w:color w:val="000000"/>
          <w:sz w:val="24"/>
          <w:szCs w:val="24"/>
          <w:lang w:eastAsia="en-AU"/>
        </w:rPr>
        <w:t xml:space="preserve"> to be able to exercise a similar scope of maritime powers in relation to an aircraft, vessel, ship, port or installation;</w:t>
      </w:r>
    </w:p>
    <w:p w14:paraId="1192F1A7" w14:textId="24F04E01" w:rsidR="00CC36F4" w:rsidRPr="00B82142" w:rsidRDefault="000A030A" w:rsidP="00CC36F4">
      <w:pPr>
        <w:numPr>
          <w:ilvl w:val="0"/>
          <w:numId w:val="22"/>
        </w:numPr>
        <w:spacing w:after="0" w:line="240" w:lineRule="auto"/>
        <w:ind w:left="567" w:right="96"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ensure</w:t>
      </w:r>
      <w:r w:rsidR="00CC36F4" w:rsidRPr="00B82142">
        <w:rPr>
          <w:rFonts w:ascii="Times New Roman" w:eastAsia="Times New Roman" w:hAnsi="Times New Roman" w:cs="Times New Roman"/>
          <w:sz w:val="24"/>
          <w:szCs w:val="24"/>
          <w:lang w:eastAsia="en-AU"/>
        </w:rPr>
        <w:t xml:space="preserve"> </w:t>
      </w:r>
      <w:r w:rsidR="00CC36F4" w:rsidRPr="00B82142">
        <w:rPr>
          <w:rFonts w:ascii="Times New Roman" w:eastAsia="Times New Roman" w:hAnsi="Times New Roman" w:cs="Times New Roman"/>
          <w:color w:val="000000"/>
          <w:sz w:val="24"/>
          <w:szCs w:val="24"/>
          <w:lang w:eastAsia="en-AU"/>
        </w:rPr>
        <w:t>compliance with the relevant fisheries conservation measures and the safety and security of Australia’s ports and maritime domain.</w:t>
      </w:r>
    </w:p>
    <w:p w14:paraId="0BF5853F" w14:textId="77777777" w:rsidR="00CC36F4" w:rsidRPr="00B82142" w:rsidRDefault="00CC36F4" w:rsidP="003478BF">
      <w:pPr>
        <w:spacing w:after="0" w:line="240" w:lineRule="auto"/>
        <w:rPr>
          <w:rFonts w:ascii="Times New Roman" w:hAnsi="Times New Roman"/>
          <w:sz w:val="24"/>
          <w:szCs w:val="24"/>
        </w:rPr>
      </w:pPr>
    </w:p>
    <w:p w14:paraId="157976C2" w14:textId="0FA1FAE2" w:rsidR="00CC36F4" w:rsidRPr="00B82142" w:rsidRDefault="00CC36F4" w:rsidP="00CC36F4">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The </w:t>
      </w:r>
      <w:r w:rsidR="00287BD9" w:rsidRPr="00B82142">
        <w:rPr>
          <w:rFonts w:ascii="Times New Roman" w:eastAsia="Calibri" w:hAnsi="Times New Roman" w:cs="Times New Roman"/>
          <w:sz w:val="24"/>
          <w:szCs w:val="24"/>
        </w:rPr>
        <w:t xml:space="preserve">operation of the </w:t>
      </w:r>
      <w:r w:rsidRPr="00B82142">
        <w:rPr>
          <w:rFonts w:ascii="Times New Roman" w:eastAsia="Calibri" w:hAnsi="Times New Roman" w:cs="Times New Roman"/>
          <w:sz w:val="24"/>
          <w:szCs w:val="24"/>
        </w:rPr>
        <w:t xml:space="preserve">2023 Regulations </w:t>
      </w:r>
      <w:r w:rsidR="000F1319" w:rsidRPr="00B82142">
        <w:rPr>
          <w:rFonts w:ascii="Times New Roman" w:eastAsia="Calibri" w:hAnsi="Times New Roman" w:cs="Times New Roman"/>
          <w:sz w:val="24"/>
          <w:szCs w:val="24"/>
        </w:rPr>
        <w:t>is</w:t>
      </w:r>
      <w:r w:rsidRPr="00B82142">
        <w:rPr>
          <w:rFonts w:ascii="Times New Roman" w:eastAsia="Calibri" w:hAnsi="Times New Roman" w:cs="Times New Roman"/>
          <w:sz w:val="24"/>
          <w:szCs w:val="24"/>
        </w:rPr>
        <w:t xml:space="preserve"> substantially the same as the 2014 Regulation, but update</w:t>
      </w:r>
      <w:r w:rsidR="000A030A" w:rsidRPr="00B82142">
        <w:rPr>
          <w:rFonts w:ascii="Times New Roman" w:eastAsia="Calibri" w:hAnsi="Times New Roman" w:cs="Times New Roman"/>
          <w:sz w:val="24"/>
          <w:szCs w:val="24"/>
        </w:rPr>
        <w:t>s previously</w:t>
      </w:r>
      <w:r w:rsidRPr="00B82142">
        <w:rPr>
          <w:rFonts w:ascii="Times New Roman" w:eastAsia="Calibri" w:hAnsi="Times New Roman" w:cs="Times New Roman"/>
          <w:sz w:val="24"/>
          <w:szCs w:val="24"/>
        </w:rPr>
        <w:t xml:space="preserve"> prescribed international decisions and agreements, and </w:t>
      </w:r>
      <w:r w:rsidR="00C16D16" w:rsidRPr="00B82142">
        <w:rPr>
          <w:rFonts w:ascii="Times New Roman" w:eastAsia="Calibri" w:hAnsi="Times New Roman" w:cs="Times New Roman"/>
          <w:sz w:val="24"/>
          <w:szCs w:val="24"/>
        </w:rPr>
        <w:t>a</w:t>
      </w:r>
      <w:r w:rsidRPr="00B82142">
        <w:rPr>
          <w:rFonts w:ascii="Times New Roman" w:eastAsia="Calibri" w:hAnsi="Times New Roman" w:cs="Times New Roman"/>
          <w:sz w:val="24"/>
          <w:szCs w:val="24"/>
        </w:rPr>
        <w:t>dd</w:t>
      </w:r>
      <w:r w:rsidR="00C16D16" w:rsidRPr="00B82142">
        <w:rPr>
          <w:rFonts w:ascii="Times New Roman" w:eastAsia="Calibri" w:hAnsi="Times New Roman" w:cs="Times New Roman"/>
          <w:sz w:val="24"/>
          <w:szCs w:val="24"/>
        </w:rPr>
        <w:t xml:space="preserve"> </w:t>
      </w:r>
      <w:r w:rsidRPr="00B82142">
        <w:rPr>
          <w:rFonts w:ascii="Times New Roman" w:eastAsia="Calibri" w:hAnsi="Times New Roman" w:cs="Times New Roman"/>
          <w:sz w:val="24"/>
          <w:szCs w:val="24"/>
        </w:rPr>
        <w:t xml:space="preserve">new international decisions and </w:t>
      </w:r>
      <w:r w:rsidR="00465467" w:rsidRPr="00B82142">
        <w:rPr>
          <w:rFonts w:ascii="Times New Roman" w:eastAsia="Calibri" w:hAnsi="Times New Roman" w:cs="Times New Roman"/>
          <w:sz w:val="24"/>
          <w:szCs w:val="24"/>
        </w:rPr>
        <w:t>resolutions</w:t>
      </w:r>
      <w:r w:rsidRPr="00B82142">
        <w:rPr>
          <w:rFonts w:ascii="Times New Roman" w:eastAsia="Calibri" w:hAnsi="Times New Roman" w:cs="Times New Roman"/>
          <w:sz w:val="24"/>
          <w:szCs w:val="24"/>
        </w:rPr>
        <w:t xml:space="preserve">. The effect of these changes is that the new international decisions and </w:t>
      </w:r>
      <w:r w:rsidR="00465467" w:rsidRPr="00B82142">
        <w:rPr>
          <w:rFonts w:ascii="Times New Roman" w:eastAsia="Calibri" w:hAnsi="Times New Roman" w:cs="Times New Roman"/>
          <w:sz w:val="24"/>
          <w:szCs w:val="24"/>
        </w:rPr>
        <w:t>resolutions</w:t>
      </w:r>
      <w:r w:rsidRPr="00B82142">
        <w:rPr>
          <w:rFonts w:ascii="Times New Roman" w:eastAsia="Calibri" w:hAnsi="Times New Roman" w:cs="Times New Roman"/>
          <w:sz w:val="24"/>
          <w:szCs w:val="24"/>
        </w:rPr>
        <w:t xml:space="preserve"> c</w:t>
      </w:r>
      <w:r w:rsidR="000C4624" w:rsidRPr="00B82142">
        <w:rPr>
          <w:rFonts w:ascii="Times New Roman" w:eastAsia="Calibri" w:hAnsi="Times New Roman" w:cs="Times New Roman"/>
          <w:sz w:val="24"/>
          <w:szCs w:val="24"/>
        </w:rPr>
        <w:t>an</w:t>
      </w:r>
      <w:r w:rsidRPr="00B82142">
        <w:rPr>
          <w:rFonts w:ascii="Times New Roman" w:eastAsia="Calibri" w:hAnsi="Times New Roman" w:cs="Times New Roman"/>
          <w:sz w:val="24"/>
          <w:szCs w:val="24"/>
        </w:rPr>
        <w:t xml:space="preserve"> also apply </w:t>
      </w:r>
      <w:r w:rsidR="000A030A" w:rsidRPr="00B82142">
        <w:rPr>
          <w:rFonts w:ascii="Times New Roman" w:eastAsia="Calibri" w:hAnsi="Times New Roman" w:cs="Times New Roman"/>
          <w:sz w:val="24"/>
          <w:szCs w:val="24"/>
        </w:rPr>
        <w:t xml:space="preserve">in circumstances where a maritime officer seeks to exercise powers under those decisions and resolutions </w:t>
      </w:r>
      <w:r w:rsidRPr="00B82142">
        <w:rPr>
          <w:rFonts w:ascii="Times New Roman" w:eastAsia="Calibri" w:hAnsi="Times New Roman" w:cs="Times New Roman"/>
          <w:sz w:val="24"/>
          <w:szCs w:val="24"/>
        </w:rPr>
        <w:t>o</w:t>
      </w:r>
      <w:r w:rsidR="000A030A" w:rsidRPr="00B82142">
        <w:rPr>
          <w:rFonts w:ascii="Times New Roman" w:eastAsia="Calibri" w:hAnsi="Times New Roman" w:cs="Times New Roman"/>
          <w:sz w:val="24"/>
          <w:szCs w:val="24"/>
        </w:rPr>
        <w:t>n</w:t>
      </w:r>
      <w:r w:rsidRPr="00B82142">
        <w:rPr>
          <w:rFonts w:ascii="Times New Roman" w:eastAsia="Calibri" w:hAnsi="Times New Roman" w:cs="Times New Roman"/>
          <w:sz w:val="24"/>
          <w:szCs w:val="24"/>
        </w:rPr>
        <w:t xml:space="preserve"> a vessel, installation or aircraft</w:t>
      </w:r>
      <w:r w:rsidR="00287BD9" w:rsidRPr="00B82142">
        <w:rPr>
          <w:rFonts w:ascii="Times New Roman" w:eastAsia="Calibri" w:hAnsi="Times New Roman" w:cs="Times New Roman"/>
          <w:sz w:val="24"/>
          <w:szCs w:val="24"/>
        </w:rPr>
        <w:t xml:space="preserve"> in the maritime domain</w:t>
      </w:r>
      <w:r w:rsidRPr="00B82142">
        <w:rPr>
          <w:rFonts w:ascii="Times New Roman" w:eastAsia="Calibri" w:hAnsi="Times New Roman" w:cs="Times New Roman"/>
          <w:sz w:val="24"/>
          <w:szCs w:val="24"/>
        </w:rPr>
        <w:t>.</w:t>
      </w:r>
    </w:p>
    <w:p w14:paraId="21B84D20" w14:textId="78D0F851" w:rsidR="00C33C2E" w:rsidRPr="00B82142" w:rsidRDefault="00C33C2E" w:rsidP="006D7818">
      <w:pPr>
        <w:spacing w:after="0" w:line="240" w:lineRule="auto"/>
        <w:ind w:right="95"/>
        <w:rPr>
          <w:rFonts w:ascii="Times New Roman" w:eastAsia="Times New Roman" w:hAnsi="Times New Roman" w:cs="Times New Roman"/>
          <w:sz w:val="24"/>
          <w:szCs w:val="24"/>
          <w:lang w:eastAsia="en-AU"/>
        </w:rPr>
      </w:pPr>
    </w:p>
    <w:p w14:paraId="6D00B85F" w14:textId="7103ECBA" w:rsidR="006F2D44" w:rsidRPr="00B82142" w:rsidRDefault="006F2D44" w:rsidP="006D7818">
      <w:pPr>
        <w:spacing w:after="0" w:line="240" w:lineRule="auto"/>
        <w:ind w:right="95"/>
        <w:rPr>
          <w:rFonts w:ascii="Times New Roman" w:eastAsia="Times New Roman" w:hAnsi="Times New Roman" w:cs="Times New Roman"/>
          <w:b/>
          <w:sz w:val="24"/>
          <w:szCs w:val="24"/>
          <w:lang w:eastAsia="en-AU"/>
        </w:rPr>
      </w:pPr>
      <w:r w:rsidRPr="00B82142">
        <w:rPr>
          <w:rFonts w:ascii="Times New Roman" w:eastAsia="Times New Roman" w:hAnsi="Times New Roman" w:cs="Times New Roman"/>
          <w:b/>
          <w:sz w:val="24"/>
          <w:szCs w:val="24"/>
          <w:lang w:eastAsia="en-AU"/>
        </w:rPr>
        <w:t>Consultation</w:t>
      </w:r>
    </w:p>
    <w:p w14:paraId="5CAD0622" w14:textId="203FEBCD" w:rsidR="005175C2" w:rsidRPr="00B82142" w:rsidRDefault="005175C2" w:rsidP="006D7818">
      <w:pPr>
        <w:spacing w:after="0" w:line="240" w:lineRule="auto"/>
        <w:ind w:right="95"/>
        <w:rPr>
          <w:rFonts w:ascii="Times New Roman" w:eastAsia="Times New Roman" w:hAnsi="Times New Roman" w:cs="Times New Roman"/>
          <w:sz w:val="24"/>
          <w:szCs w:val="24"/>
          <w:lang w:eastAsia="en-AU"/>
        </w:rPr>
      </w:pPr>
    </w:p>
    <w:p w14:paraId="562C3122" w14:textId="48EB5B8E" w:rsidR="00E90A3E" w:rsidRPr="00B82142" w:rsidRDefault="00E90A3E" w:rsidP="00E90A3E">
      <w:pPr>
        <w:spacing w:after="0" w:line="240" w:lineRule="auto"/>
        <w:rPr>
          <w:rFonts w:ascii="Times New Roman" w:hAnsi="Times New Roman" w:cs="Times New Roman"/>
          <w:sz w:val="24"/>
          <w:szCs w:val="24"/>
        </w:rPr>
      </w:pPr>
      <w:r w:rsidRPr="00B82142">
        <w:rPr>
          <w:rFonts w:ascii="Times New Roman" w:hAnsi="Times New Roman" w:cs="Times New Roman"/>
          <w:sz w:val="24"/>
          <w:szCs w:val="24"/>
        </w:rPr>
        <w:t xml:space="preserve">The Australian Border Force consulted with the Department of Foreign Affairs and Trade, the Australian Federal Police, Department of Industry, Science and Resources, Department of Agriculture, Fisheries and Forestry, Department of Climate Change, Energy, the Environment and Water, Department of Defence, the Australian Fisheries Management Authority and the Attorney-General's Department on the development of the 2023 Regulations, including </w:t>
      </w:r>
      <w:r w:rsidR="000A030A" w:rsidRPr="00B82142">
        <w:rPr>
          <w:rFonts w:ascii="Times New Roman" w:hAnsi="Times New Roman" w:cs="Times New Roman"/>
          <w:sz w:val="24"/>
          <w:szCs w:val="24"/>
        </w:rPr>
        <w:t xml:space="preserve">on applicable </w:t>
      </w:r>
      <w:r w:rsidRPr="00B82142">
        <w:rPr>
          <w:rFonts w:ascii="Times New Roman" w:hAnsi="Times New Roman" w:cs="Times New Roman"/>
          <w:sz w:val="24"/>
          <w:szCs w:val="24"/>
        </w:rPr>
        <w:t xml:space="preserve">international decisions. Following feedback from those agencies, new </w:t>
      </w:r>
      <w:r w:rsidR="009F66C4" w:rsidRPr="00B82142">
        <w:rPr>
          <w:rFonts w:ascii="Times New Roman" w:hAnsi="Times New Roman" w:cs="Times New Roman"/>
          <w:sz w:val="24"/>
          <w:szCs w:val="24"/>
        </w:rPr>
        <w:t xml:space="preserve">relevant </w:t>
      </w:r>
      <w:r w:rsidRPr="00B82142">
        <w:rPr>
          <w:rFonts w:ascii="Times New Roman" w:hAnsi="Times New Roman" w:cs="Times New Roman"/>
          <w:sz w:val="24"/>
          <w:szCs w:val="24"/>
        </w:rPr>
        <w:t xml:space="preserve">international decisions </w:t>
      </w:r>
      <w:r w:rsidR="0032311F" w:rsidRPr="00B82142">
        <w:rPr>
          <w:rFonts w:ascii="Times New Roman" w:hAnsi="Times New Roman" w:cs="Times New Roman"/>
          <w:sz w:val="24"/>
          <w:szCs w:val="24"/>
        </w:rPr>
        <w:t>since the making of the 2014</w:t>
      </w:r>
      <w:r w:rsidRPr="00B82142">
        <w:rPr>
          <w:rFonts w:ascii="Times New Roman" w:hAnsi="Times New Roman" w:cs="Times New Roman"/>
          <w:sz w:val="24"/>
          <w:szCs w:val="24"/>
        </w:rPr>
        <w:t xml:space="preserve"> Regulation are in</w:t>
      </w:r>
      <w:r w:rsidR="00B043EB" w:rsidRPr="00B82142">
        <w:rPr>
          <w:rFonts w:ascii="Times New Roman" w:hAnsi="Times New Roman" w:cs="Times New Roman"/>
          <w:sz w:val="24"/>
          <w:szCs w:val="24"/>
        </w:rPr>
        <w:t>cluded in the 2023 Regulations.</w:t>
      </w:r>
    </w:p>
    <w:p w14:paraId="7988FE65" w14:textId="77777777" w:rsidR="00E90A3E" w:rsidRPr="00B82142" w:rsidRDefault="00E90A3E" w:rsidP="006D7818">
      <w:pPr>
        <w:spacing w:after="0" w:line="240" w:lineRule="auto"/>
        <w:ind w:right="95"/>
        <w:rPr>
          <w:rFonts w:ascii="Times New Roman" w:eastAsia="Times New Roman" w:hAnsi="Times New Roman" w:cs="Times New Roman"/>
          <w:sz w:val="24"/>
          <w:szCs w:val="24"/>
          <w:lang w:eastAsia="en-AU"/>
        </w:rPr>
      </w:pPr>
    </w:p>
    <w:p w14:paraId="2D753BDF" w14:textId="10A282A4" w:rsidR="006F2D44" w:rsidRPr="00B82142" w:rsidRDefault="006F2D44" w:rsidP="00287BD9">
      <w:pPr>
        <w:spacing w:after="0" w:line="240" w:lineRule="auto"/>
        <w:ind w:right="96"/>
        <w:rPr>
          <w:rFonts w:ascii="Times New Roman" w:eastAsia="Times New Roman" w:hAnsi="Times New Roman" w:cs="Times New Roman"/>
          <w:b/>
          <w:sz w:val="24"/>
          <w:szCs w:val="24"/>
          <w:lang w:eastAsia="en-AU"/>
        </w:rPr>
      </w:pPr>
      <w:r w:rsidRPr="00B82142">
        <w:rPr>
          <w:rFonts w:ascii="Times New Roman" w:eastAsia="Times New Roman" w:hAnsi="Times New Roman" w:cs="Times New Roman"/>
          <w:b/>
          <w:sz w:val="24"/>
          <w:szCs w:val="24"/>
          <w:lang w:eastAsia="en-AU"/>
        </w:rPr>
        <w:t>Details and operations</w:t>
      </w:r>
    </w:p>
    <w:p w14:paraId="30CAFF10" w14:textId="59FC0C31" w:rsidR="005175C2" w:rsidRPr="00B82142" w:rsidRDefault="005175C2" w:rsidP="00287BD9">
      <w:pPr>
        <w:spacing w:after="0" w:line="240" w:lineRule="auto"/>
        <w:ind w:right="96"/>
        <w:rPr>
          <w:rFonts w:ascii="Times New Roman" w:eastAsia="Times New Roman" w:hAnsi="Times New Roman" w:cs="Times New Roman"/>
          <w:sz w:val="24"/>
          <w:szCs w:val="24"/>
          <w:lang w:eastAsia="en-AU"/>
        </w:rPr>
      </w:pPr>
    </w:p>
    <w:p w14:paraId="25DD1FFE" w14:textId="528B49AC" w:rsidR="00871777" w:rsidRPr="00B82142" w:rsidRDefault="004172B7" w:rsidP="00287BD9">
      <w:pPr>
        <w:spacing w:after="0" w:line="240" w:lineRule="auto"/>
        <w:ind w:right="96"/>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w:t>
      </w:r>
      <w:r w:rsidR="00930623" w:rsidRPr="00B82142">
        <w:rPr>
          <w:rFonts w:ascii="Times New Roman" w:eastAsia="Times New Roman" w:hAnsi="Times New Roman" w:cs="Times New Roman"/>
          <w:sz w:val="24"/>
          <w:szCs w:val="24"/>
          <w:lang w:eastAsia="en-AU"/>
        </w:rPr>
        <w:t xml:space="preserve"> 2023 Regulation</w:t>
      </w:r>
      <w:r w:rsidR="002E4457" w:rsidRPr="00B82142">
        <w:rPr>
          <w:rFonts w:ascii="Times New Roman" w:eastAsia="Times New Roman" w:hAnsi="Times New Roman" w:cs="Times New Roman"/>
          <w:sz w:val="24"/>
          <w:szCs w:val="24"/>
          <w:lang w:eastAsia="en-AU"/>
        </w:rPr>
        <w:t>s</w:t>
      </w:r>
      <w:r w:rsidR="00930623" w:rsidRPr="00B82142">
        <w:rPr>
          <w:rFonts w:ascii="Times New Roman" w:eastAsia="Times New Roman" w:hAnsi="Times New Roman" w:cs="Times New Roman"/>
          <w:sz w:val="24"/>
          <w:szCs w:val="24"/>
          <w:lang w:eastAsia="en-AU"/>
        </w:rPr>
        <w:t xml:space="preserve"> are</w:t>
      </w:r>
      <w:r w:rsidR="0070002E" w:rsidRPr="00B82142">
        <w:rPr>
          <w:rFonts w:ascii="Times New Roman" w:eastAsia="Times New Roman" w:hAnsi="Times New Roman" w:cs="Times New Roman"/>
          <w:sz w:val="24"/>
          <w:szCs w:val="24"/>
          <w:lang w:eastAsia="en-AU"/>
        </w:rPr>
        <w:t xml:space="preserve"> </w:t>
      </w:r>
      <w:r w:rsidR="00871777" w:rsidRPr="00B82142">
        <w:rPr>
          <w:rFonts w:ascii="Times New Roman" w:eastAsia="Times New Roman" w:hAnsi="Times New Roman" w:cs="Times New Roman"/>
          <w:sz w:val="24"/>
          <w:szCs w:val="24"/>
          <w:lang w:eastAsia="en-AU"/>
        </w:rPr>
        <w:t xml:space="preserve">a legislative instrument for the purposes of the </w:t>
      </w:r>
      <w:r w:rsidR="00DB0B12" w:rsidRPr="00B82142">
        <w:rPr>
          <w:rFonts w:ascii="Times New Roman" w:eastAsia="Times New Roman" w:hAnsi="Times New Roman" w:cs="Times New Roman"/>
          <w:sz w:val="24"/>
          <w:szCs w:val="24"/>
          <w:lang w:eastAsia="en-AU"/>
        </w:rPr>
        <w:t>Legislation Act</w:t>
      </w:r>
      <w:r w:rsidR="008E23DD" w:rsidRPr="00B82142">
        <w:rPr>
          <w:rFonts w:ascii="Times New Roman" w:eastAsia="Times New Roman" w:hAnsi="Times New Roman" w:cs="Times New Roman"/>
          <w:sz w:val="24"/>
          <w:szCs w:val="24"/>
          <w:lang w:eastAsia="en-AU"/>
        </w:rPr>
        <w:t xml:space="preserve"> and are not exempt from sunsetting framework under that Act</w:t>
      </w:r>
      <w:r w:rsidR="00871777" w:rsidRPr="00B82142">
        <w:rPr>
          <w:rFonts w:ascii="Times New Roman" w:eastAsia="Times New Roman" w:hAnsi="Times New Roman" w:cs="Times New Roman"/>
          <w:sz w:val="24"/>
          <w:szCs w:val="24"/>
          <w:lang w:eastAsia="en-AU"/>
        </w:rPr>
        <w:t>.</w:t>
      </w:r>
    </w:p>
    <w:p w14:paraId="2F2117C2" w14:textId="77777777" w:rsidR="00871777" w:rsidRPr="00B82142" w:rsidRDefault="00871777" w:rsidP="006D7818">
      <w:pPr>
        <w:spacing w:after="0" w:line="240" w:lineRule="auto"/>
        <w:ind w:right="95"/>
        <w:rPr>
          <w:rFonts w:ascii="Times New Roman" w:eastAsia="Times New Roman" w:hAnsi="Times New Roman" w:cs="Times New Roman"/>
          <w:sz w:val="24"/>
          <w:szCs w:val="24"/>
          <w:lang w:eastAsia="en-AU"/>
        </w:rPr>
      </w:pPr>
    </w:p>
    <w:p w14:paraId="1FE77EF4" w14:textId="234871ED" w:rsidR="005175C2" w:rsidRPr="00B82142" w:rsidRDefault="005175C2" w:rsidP="005175C2">
      <w:pPr>
        <w:spacing w:after="0" w:line="240" w:lineRule="auto"/>
        <w:rPr>
          <w:rFonts w:ascii="Times New Roman" w:hAnsi="Times New Roman" w:cs="Times New Roman"/>
          <w:sz w:val="24"/>
          <w:szCs w:val="24"/>
        </w:rPr>
      </w:pPr>
      <w:r w:rsidRPr="00B82142">
        <w:rPr>
          <w:rFonts w:ascii="Times New Roman" w:hAnsi="Times New Roman" w:cs="Times New Roman"/>
          <w:sz w:val="24"/>
          <w:szCs w:val="24"/>
        </w:rPr>
        <w:t>Parts 1 to 5</w:t>
      </w:r>
      <w:r w:rsidR="00C51C48" w:rsidRPr="00B82142">
        <w:rPr>
          <w:rFonts w:ascii="Times New Roman" w:hAnsi="Times New Roman" w:cs="Times New Roman"/>
          <w:sz w:val="24"/>
          <w:szCs w:val="24"/>
        </w:rPr>
        <w:t xml:space="preserve"> of the 2023 Regulations</w:t>
      </w:r>
      <w:r w:rsidRPr="00B82142">
        <w:rPr>
          <w:rFonts w:ascii="Times New Roman" w:hAnsi="Times New Roman" w:cs="Times New Roman"/>
          <w:sz w:val="24"/>
          <w:szCs w:val="24"/>
        </w:rPr>
        <w:t>, and anything not covered by Part 2 of Schedule 1, commence on the day after the</w:t>
      </w:r>
      <w:r w:rsidR="00C51C48" w:rsidRPr="00B82142">
        <w:rPr>
          <w:rFonts w:ascii="Times New Roman" w:hAnsi="Times New Roman" w:cs="Times New Roman"/>
          <w:sz w:val="24"/>
          <w:szCs w:val="24"/>
        </w:rPr>
        <w:t xml:space="preserve"> Regulations are</w:t>
      </w:r>
      <w:r w:rsidRPr="00B82142">
        <w:rPr>
          <w:rFonts w:ascii="Times New Roman" w:hAnsi="Times New Roman" w:cs="Times New Roman"/>
          <w:sz w:val="24"/>
          <w:szCs w:val="24"/>
        </w:rPr>
        <w:t xml:space="preserve"> registered on the Federal Register of Legislation. Part 2 of Schedule 1 to the </w:t>
      </w:r>
      <w:r w:rsidR="00C51C48" w:rsidRPr="00B82142">
        <w:rPr>
          <w:rFonts w:ascii="Times New Roman" w:hAnsi="Times New Roman" w:cs="Times New Roman"/>
          <w:sz w:val="24"/>
          <w:szCs w:val="24"/>
        </w:rPr>
        <w:t>2023</w:t>
      </w:r>
      <w:r w:rsidRPr="00B82142">
        <w:rPr>
          <w:rFonts w:ascii="Times New Roman" w:hAnsi="Times New Roman" w:cs="Times New Roman"/>
          <w:sz w:val="24"/>
          <w:szCs w:val="24"/>
        </w:rPr>
        <w:t xml:space="preserve"> Regulation</w:t>
      </w:r>
      <w:r w:rsidR="00C51C48" w:rsidRPr="00B82142">
        <w:rPr>
          <w:rFonts w:ascii="Times New Roman" w:hAnsi="Times New Roman" w:cs="Times New Roman"/>
          <w:sz w:val="24"/>
          <w:szCs w:val="24"/>
        </w:rPr>
        <w:t>s, which prescribes certain Conservation and Management Measures,</w:t>
      </w:r>
      <w:r w:rsidRPr="00B82142">
        <w:rPr>
          <w:rFonts w:ascii="Times New Roman" w:hAnsi="Times New Roman" w:cs="Times New Roman"/>
          <w:sz w:val="24"/>
          <w:szCs w:val="24"/>
        </w:rPr>
        <w:t xml:space="preserve"> w</w:t>
      </w:r>
      <w:r w:rsidR="00C51C48" w:rsidRPr="00B82142">
        <w:rPr>
          <w:rFonts w:ascii="Times New Roman" w:hAnsi="Times New Roman" w:cs="Times New Roman"/>
          <w:sz w:val="24"/>
          <w:szCs w:val="24"/>
        </w:rPr>
        <w:t>ill</w:t>
      </w:r>
      <w:r w:rsidRPr="00B82142">
        <w:rPr>
          <w:rFonts w:ascii="Times New Roman" w:hAnsi="Times New Roman" w:cs="Times New Roman"/>
          <w:sz w:val="24"/>
          <w:szCs w:val="24"/>
        </w:rPr>
        <w:t xml:space="preserve"> commence on the later of</w:t>
      </w:r>
      <w:r w:rsidR="00C51C48" w:rsidRPr="00B82142">
        <w:rPr>
          <w:rFonts w:ascii="Times New Roman" w:hAnsi="Times New Roman" w:cs="Times New Roman"/>
          <w:sz w:val="24"/>
          <w:szCs w:val="24"/>
        </w:rPr>
        <w:t>:</w:t>
      </w:r>
      <w:r w:rsidRPr="00B82142">
        <w:rPr>
          <w:rFonts w:ascii="Times New Roman" w:hAnsi="Times New Roman" w:cs="Times New Roman"/>
          <w:sz w:val="24"/>
          <w:szCs w:val="24"/>
        </w:rPr>
        <w:t xml:space="preserve"> the point in time immediately after the commencement of the provisions covered by table item 1, and 1 October 2023.</w:t>
      </w:r>
    </w:p>
    <w:p w14:paraId="4A138D61" w14:textId="77777777" w:rsidR="00C51C48" w:rsidRPr="00B82142" w:rsidRDefault="00C51C48" w:rsidP="006D7818">
      <w:pPr>
        <w:tabs>
          <w:tab w:val="left" w:pos="6521"/>
        </w:tabs>
        <w:spacing w:after="0" w:line="240" w:lineRule="auto"/>
        <w:ind w:right="95"/>
        <w:rPr>
          <w:rFonts w:ascii="Times New Roman" w:eastAsia="Times New Roman" w:hAnsi="Times New Roman" w:cs="Times New Roman"/>
          <w:sz w:val="24"/>
          <w:szCs w:val="24"/>
          <w:lang w:eastAsia="en-AU"/>
        </w:rPr>
      </w:pPr>
    </w:p>
    <w:p w14:paraId="0C037B62" w14:textId="34668046" w:rsidR="00871777" w:rsidRPr="00B82142" w:rsidRDefault="00234232" w:rsidP="006D7818">
      <w:pPr>
        <w:tabs>
          <w:tab w:val="left" w:pos="6521"/>
        </w:tabs>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Details of the</w:t>
      </w:r>
      <w:r w:rsidR="002E4457" w:rsidRPr="00B82142">
        <w:rPr>
          <w:rFonts w:ascii="Times New Roman" w:eastAsia="Times New Roman" w:hAnsi="Times New Roman" w:cs="Times New Roman"/>
          <w:sz w:val="24"/>
          <w:szCs w:val="24"/>
          <w:lang w:eastAsia="en-AU"/>
        </w:rPr>
        <w:t xml:space="preserve"> 2023 Regulations</w:t>
      </w:r>
      <w:r w:rsidRPr="00B82142">
        <w:rPr>
          <w:rFonts w:ascii="Times New Roman" w:eastAsia="Times New Roman" w:hAnsi="Times New Roman" w:cs="Times New Roman"/>
          <w:sz w:val="24"/>
          <w:szCs w:val="24"/>
          <w:lang w:eastAsia="en-AU"/>
        </w:rPr>
        <w:t xml:space="preserve"> </w:t>
      </w:r>
      <w:r w:rsidR="00871777" w:rsidRPr="00B82142">
        <w:rPr>
          <w:rFonts w:ascii="Times New Roman" w:eastAsia="Times New Roman" w:hAnsi="Times New Roman" w:cs="Times New Roman"/>
          <w:sz w:val="24"/>
          <w:szCs w:val="24"/>
          <w:lang w:eastAsia="en-AU"/>
        </w:rPr>
        <w:t xml:space="preserve">are set out in the </w:t>
      </w:r>
      <w:r w:rsidR="00871777" w:rsidRPr="00B82142">
        <w:rPr>
          <w:rFonts w:ascii="Times New Roman" w:eastAsia="Times New Roman" w:hAnsi="Times New Roman" w:cs="Times New Roman"/>
          <w:b/>
          <w:sz w:val="24"/>
          <w:szCs w:val="24"/>
          <w:u w:val="single"/>
          <w:lang w:eastAsia="en-AU"/>
        </w:rPr>
        <w:t>Attachment</w:t>
      </w:r>
      <w:r w:rsidRPr="00B82142">
        <w:rPr>
          <w:rFonts w:ascii="Times New Roman" w:eastAsia="Times New Roman" w:hAnsi="Times New Roman" w:cs="Times New Roman"/>
          <w:b/>
          <w:sz w:val="24"/>
          <w:szCs w:val="24"/>
          <w:u w:val="single"/>
          <w:lang w:eastAsia="en-AU"/>
        </w:rPr>
        <w:t xml:space="preserve"> A</w:t>
      </w:r>
      <w:r w:rsidR="00871777" w:rsidRPr="00B82142">
        <w:rPr>
          <w:rFonts w:ascii="Times New Roman" w:eastAsia="Times New Roman" w:hAnsi="Times New Roman" w:cs="Times New Roman"/>
          <w:sz w:val="24"/>
          <w:szCs w:val="24"/>
          <w:lang w:eastAsia="en-AU"/>
        </w:rPr>
        <w:t>.</w:t>
      </w:r>
    </w:p>
    <w:p w14:paraId="40AF1422" w14:textId="77777777" w:rsidR="00871777" w:rsidRPr="00B82142" w:rsidRDefault="00871777" w:rsidP="006D7818">
      <w:pPr>
        <w:spacing w:after="0" w:line="240" w:lineRule="auto"/>
        <w:ind w:right="95"/>
        <w:rPr>
          <w:rFonts w:ascii="Times New Roman" w:eastAsia="Times New Roman" w:hAnsi="Times New Roman" w:cs="Times New Roman"/>
          <w:sz w:val="24"/>
          <w:szCs w:val="24"/>
          <w:lang w:eastAsia="en-AU"/>
        </w:rPr>
      </w:pPr>
    </w:p>
    <w:p w14:paraId="17A43093" w14:textId="35584DAF" w:rsidR="00871777" w:rsidRPr="00B82142" w:rsidRDefault="0073251C" w:rsidP="006D7818">
      <w:pPr>
        <w:tabs>
          <w:tab w:val="left" w:pos="6521"/>
        </w:tabs>
        <w:spacing w:after="0" w:line="240" w:lineRule="auto"/>
        <w:ind w:right="95"/>
        <w:rPr>
          <w:rFonts w:ascii="Times New Roman" w:eastAsia="Times New Roman" w:hAnsi="Times New Roman" w:cs="Times New Roman"/>
          <w:b/>
          <w:sz w:val="24"/>
          <w:szCs w:val="24"/>
          <w:lang w:eastAsia="en-AU"/>
        </w:rPr>
      </w:pPr>
      <w:r w:rsidRPr="00B82142">
        <w:rPr>
          <w:rFonts w:ascii="Times New Roman" w:eastAsia="Times New Roman" w:hAnsi="Times New Roman" w:cs="Times New Roman"/>
          <w:b/>
          <w:sz w:val="24"/>
          <w:szCs w:val="24"/>
          <w:lang w:eastAsia="en-AU"/>
        </w:rPr>
        <w:t>Other</w:t>
      </w:r>
    </w:p>
    <w:p w14:paraId="543F0C02" w14:textId="77777777" w:rsidR="00094089" w:rsidRPr="00B82142" w:rsidRDefault="00094089" w:rsidP="006D7818">
      <w:pPr>
        <w:tabs>
          <w:tab w:val="left" w:pos="6521"/>
        </w:tabs>
        <w:spacing w:after="0" w:line="240" w:lineRule="auto"/>
        <w:ind w:right="95"/>
        <w:rPr>
          <w:rFonts w:ascii="Times New Roman" w:eastAsia="Times New Roman" w:hAnsi="Times New Roman" w:cs="Times New Roman"/>
          <w:sz w:val="24"/>
          <w:szCs w:val="24"/>
          <w:lang w:eastAsia="en-AU"/>
        </w:rPr>
      </w:pPr>
    </w:p>
    <w:p w14:paraId="3D019BEE" w14:textId="2D6E40E6" w:rsidR="00287BD9" w:rsidRPr="00B82142" w:rsidRDefault="00094089" w:rsidP="00287BD9">
      <w:pPr>
        <w:tabs>
          <w:tab w:val="left" w:pos="6521"/>
        </w:tabs>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A Statement of Compatibility with Human Rights has been prepared in accordance with the </w:t>
      </w:r>
      <w:r w:rsidRPr="00B82142">
        <w:rPr>
          <w:rFonts w:ascii="Times New Roman" w:eastAsia="Times New Roman" w:hAnsi="Times New Roman" w:cs="Times New Roman"/>
          <w:i/>
          <w:sz w:val="24"/>
          <w:szCs w:val="24"/>
          <w:lang w:eastAsia="en-AU"/>
        </w:rPr>
        <w:t>Human Rights (Parliamentary Scrutiny) Act 2011</w:t>
      </w:r>
      <w:r w:rsidRPr="00B82142">
        <w:rPr>
          <w:rFonts w:ascii="Times New Roman" w:eastAsia="Times New Roman" w:hAnsi="Times New Roman" w:cs="Times New Roman"/>
          <w:sz w:val="24"/>
          <w:szCs w:val="24"/>
          <w:lang w:eastAsia="en-AU"/>
        </w:rPr>
        <w:t xml:space="preserve">, and is at </w:t>
      </w:r>
      <w:r w:rsidRPr="00B82142">
        <w:rPr>
          <w:rFonts w:ascii="Times New Roman" w:eastAsia="Times New Roman" w:hAnsi="Times New Roman" w:cs="Times New Roman"/>
          <w:b/>
          <w:sz w:val="24"/>
          <w:szCs w:val="24"/>
          <w:u w:val="single"/>
          <w:lang w:eastAsia="en-AU"/>
        </w:rPr>
        <w:t>Attachment B</w:t>
      </w:r>
      <w:r w:rsidRPr="00B82142">
        <w:rPr>
          <w:rFonts w:ascii="Times New Roman" w:eastAsia="Times New Roman" w:hAnsi="Times New Roman" w:cs="Times New Roman"/>
          <w:sz w:val="24"/>
          <w:szCs w:val="24"/>
          <w:lang w:eastAsia="en-AU"/>
        </w:rPr>
        <w:t>.</w:t>
      </w:r>
      <w:r w:rsidR="00287BD9" w:rsidRPr="00B82142">
        <w:rPr>
          <w:rFonts w:ascii="Times New Roman" w:eastAsia="Times New Roman" w:hAnsi="Times New Roman" w:cs="Times New Roman"/>
          <w:b/>
          <w:sz w:val="24"/>
          <w:szCs w:val="24"/>
          <w:u w:val="single"/>
          <w:lang w:eastAsia="en-AU"/>
        </w:rPr>
        <w:br w:type="page"/>
      </w:r>
    </w:p>
    <w:p w14:paraId="15C0135A" w14:textId="7FF389FD" w:rsidR="00871777" w:rsidRPr="00B82142" w:rsidRDefault="00733DAF" w:rsidP="00675F8C">
      <w:pPr>
        <w:spacing w:after="0" w:line="240" w:lineRule="auto"/>
        <w:ind w:right="96"/>
        <w:jc w:val="right"/>
        <w:rPr>
          <w:rFonts w:ascii="Times New Roman" w:eastAsia="Times New Roman" w:hAnsi="Times New Roman" w:cs="Times New Roman"/>
          <w:sz w:val="24"/>
          <w:szCs w:val="24"/>
          <w:u w:val="single"/>
          <w:lang w:eastAsia="en-AU"/>
        </w:rPr>
      </w:pPr>
      <w:r w:rsidRPr="00B82142">
        <w:rPr>
          <w:rFonts w:ascii="Times New Roman" w:eastAsia="Times New Roman" w:hAnsi="Times New Roman" w:cs="Times New Roman"/>
          <w:b/>
          <w:sz w:val="24"/>
          <w:szCs w:val="24"/>
          <w:u w:val="single"/>
          <w:lang w:eastAsia="en-AU"/>
        </w:rPr>
        <w:lastRenderedPageBreak/>
        <w:t>ATTACHMENT A</w:t>
      </w:r>
    </w:p>
    <w:p w14:paraId="04B32B08" w14:textId="77777777" w:rsidR="00871777" w:rsidRPr="00B82142" w:rsidRDefault="00871777" w:rsidP="00675F8C">
      <w:pPr>
        <w:spacing w:after="0" w:line="240" w:lineRule="auto"/>
        <w:ind w:right="96"/>
        <w:jc w:val="right"/>
        <w:rPr>
          <w:rFonts w:ascii="Times New Roman" w:eastAsia="Times New Roman" w:hAnsi="Times New Roman" w:cs="Times New Roman"/>
          <w:sz w:val="24"/>
          <w:szCs w:val="24"/>
          <w:lang w:eastAsia="en-AU"/>
        </w:rPr>
      </w:pPr>
    </w:p>
    <w:p w14:paraId="68868262" w14:textId="130D12FD" w:rsidR="00871777" w:rsidRPr="00B82142" w:rsidRDefault="0091132B" w:rsidP="00675F8C">
      <w:pPr>
        <w:spacing w:after="0" w:line="240" w:lineRule="auto"/>
        <w:ind w:right="96"/>
        <w:rPr>
          <w:rFonts w:ascii="Times New Roman" w:eastAsia="Times New Roman" w:hAnsi="Times New Roman" w:cs="Times New Roman"/>
          <w:i/>
          <w:sz w:val="24"/>
          <w:szCs w:val="24"/>
          <w:u w:val="single"/>
          <w:lang w:eastAsia="en-AU"/>
        </w:rPr>
      </w:pPr>
      <w:r w:rsidRPr="00B82142">
        <w:rPr>
          <w:rFonts w:ascii="Times New Roman" w:eastAsia="Times New Roman" w:hAnsi="Times New Roman" w:cs="Times New Roman"/>
          <w:b/>
          <w:sz w:val="24"/>
          <w:szCs w:val="24"/>
          <w:u w:val="single"/>
          <w:lang w:eastAsia="en-AU"/>
        </w:rPr>
        <w:t>Details of the</w:t>
      </w:r>
      <w:r w:rsidR="00E33163" w:rsidRPr="00B82142">
        <w:rPr>
          <w:rFonts w:ascii="Times New Roman" w:eastAsia="Times New Roman" w:hAnsi="Times New Roman" w:cs="Times New Roman"/>
          <w:b/>
          <w:sz w:val="24"/>
          <w:szCs w:val="24"/>
          <w:u w:val="single"/>
          <w:lang w:eastAsia="en-AU"/>
        </w:rPr>
        <w:t xml:space="preserve"> </w:t>
      </w:r>
      <w:r w:rsidR="007460E9" w:rsidRPr="00B82142">
        <w:rPr>
          <w:rFonts w:ascii="Times New Roman" w:eastAsia="Times New Roman" w:hAnsi="Times New Roman" w:cs="Times New Roman"/>
          <w:b/>
          <w:i/>
          <w:sz w:val="24"/>
          <w:szCs w:val="24"/>
          <w:u w:val="single"/>
          <w:lang w:eastAsia="en-AU"/>
        </w:rPr>
        <w:t xml:space="preserve">Maritime Powers Regulation </w:t>
      </w:r>
      <w:r w:rsidR="00595F13" w:rsidRPr="00B82142">
        <w:rPr>
          <w:rFonts w:ascii="Times New Roman" w:eastAsia="Times New Roman" w:hAnsi="Times New Roman" w:cs="Times New Roman"/>
          <w:b/>
          <w:i/>
          <w:sz w:val="24"/>
          <w:szCs w:val="24"/>
          <w:u w:val="single"/>
          <w:lang w:eastAsia="en-AU"/>
        </w:rPr>
        <w:t>2023</w:t>
      </w:r>
    </w:p>
    <w:p w14:paraId="0B44D773" w14:textId="77777777" w:rsidR="00871777" w:rsidRPr="00B82142" w:rsidRDefault="00871777" w:rsidP="006D7818">
      <w:pPr>
        <w:spacing w:after="0" w:line="240" w:lineRule="auto"/>
        <w:ind w:right="95"/>
        <w:rPr>
          <w:rFonts w:ascii="Times New Roman" w:eastAsia="Times New Roman" w:hAnsi="Times New Roman" w:cs="Times New Roman"/>
          <w:sz w:val="24"/>
          <w:szCs w:val="24"/>
          <w:lang w:eastAsia="en-AU"/>
        </w:rPr>
      </w:pPr>
    </w:p>
    <w:p w14:paraId="6067560C" w14:textId="77777777" w:rsidR="005175C2" w:rsidRPr="00B82142" w:rsidRDefault="005175C2" w:rsidP="005175C2">
      <w:pPr>
        <w:spacing w:after="0" w:line="240" w:lineRule="auto"/>
        <w:ind w:right="95"/>
        <w:rPr>
          <w:rFonts w:ascii="Times New Roman" w:eastAsia="Times New Roman" w:hAnsi="Times New Roman" w:cs="Times New Roman"/>
          <w:b/>
          <w:sz w:val="24"/>
          <w:szCs w:val="24"/>
          <w:lang w:eastAsia="en-AU"/>
        </w:rPr>
      </w:pPr>
      <w:r w:rsidRPr="00B82142">
        <w:rPr>
          <w:rFonts w:ascii="Times New Roman" w:eastAsia="Times New Roman" w:hAnsi="Times New Roman" w:cs="Times New Roman"/>
          <w:b/>
          <w:sz w:val="24"/>
          <w:szCs w:val="24"/>
          <w:lang w:eastAsia="en-AU"/>
        </w:rPr>
        <w:t>Part 1—Preliminary</w:t>
      </w:r>
    </w:p>
    <w:p w14:paraId="775CF641"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44600B08"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u w:val="single"/>
          <w:lang w:eastAsia="en-AU"/>
        </w:rPr>
        <w:t>Section 1 – Name</w:t>
      </w:r>
    </w:p>
    <w:p w14:paraId="33940FA5"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5228E955" w14:textId="41AD6F65" w:rsidR="005175C2" w:rsidRPr="00B82142" w:rsidRDefault="005175C2" w:rsidP="005175C2">
      <w:pPr>
        <w:spacing w:after="0" w:line="240" w:lineRule="auto"/>
        <w:ind w:right="96"/>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This section provides that the name of the instrument is the </w:t>
      </w:r>
      <w:r w:rsidRPr="00B82142">
        <w:rPr>
          <w:rFonts w:ascii="Times New Roman" w:eastAsia="Times New Roman" w:hAnsi="Times New Roman" w:cs="Times New Roman"/>
          <w:i/>
          <w:sz w:val="24"/>
          <w:szCs w:val="24"/>
          <w:lang w:eastAsia="en-AU"/>
        </w:rPr>
        <w:t>Maritime Powers Regulations 2023</w:t>
      </w:r>
      <w:r w:rsidRPr="00B82142">
        <w:rPr>
          <w:rFonts w:ascii="Times New Roman" w:eastAsia="Times New Roman" w:hAnsi="Times New Roman" w:cs="Times New Roman"/>
          <w:sz w:val="24"/>
          <w:szCs w:val="24"/>
          <w:lang w:eastAsia="en-AU"/>
        </w:rPr>
        <w:t xml:space="preserve"> (2023 Regulations).</w:t>
      </w:r>
    </w:p>
    <w:p w14:paraId="7B10D1D1" w14:textId="77777777" w:rsidR="005175C2" w:rsidRPr="00B82142" w:rsidRDefault="005175C2" w:rsidP="005175C2">
      <w:pPr>
        <w:spacing w:after="0" w:line="240" w:lineRule="auto"/>
        <w:ind w:right="95"/>
        <w:rPr>
          <w:rFonts w:ascii="Times New Roman" w:eastAsia="Times New Roman" w:hAnsi="Times New Roman" w:cs="Times New Roman"/>
          <w:sz w:val="24"/>
          <w:szCs w:val="24"/>
          <w:u w:val="single"/>
          <w:lang w:eastAsia="en-AU"/>
        </w:rPr>
      </w:pPr>
    </w:p>
    <w:p w14:paraId="5E4CA9C1" w14:textId="23F14C82" w:rsidR="005175C2" w:rsidRPr="00B82142" w:rsidRDefault="005175C2" w:rsidP="005175C2">
      <w:pPr>
        <w:spacing w:after="0" w:line="240" w:lineRule="auto"/>
        <w:ind w:right="95"/>
        <w:rPr>
          <w:rFonts w:ascii="Times New Roman" w:eastAsia="Times New Roman" w:hAnsi="Times New Roman" w:cs="Times New Roman"/>
          <w:sz w:val="24"/>
          <w:szCs w:val="24"/>
          <w:u w:val="single"/>
          <w:lang w:eastAsia="en-AU"/>
        </w:rPr>
      </w:pPr>
      <w:r w:rsidRPr="00B82142">
        <w:rPr>
          <w:rFonts w:ascii="Times New Roman" w:eastAsia="Times New Roman" w:hAnsi="Times New Roman" w:cs="Times New Roman"/>
          <w:sz w:val="24"/>
          <w:szCs w:val="24"/>
          <w:u w:val="single"/>
          <w:lang w:eastAsia="en-AU"/>
        </w:rPr>
        <w:t>Section 2 – Commencement</w:t>
      </w:r>
    </w:p>
    <w:p w14:paraId="3E193405"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67ED74A9" w14:textId="0E630A8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This section sets out, in a table, the date on which each of the provisions contained in the 2023 Regulations commence.</w:t>
      </w:r>
    </w:p>
    <w:p w14:paraId="1BA1773A"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1C679AE7" w14:textId="6F327BF1"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Table item 1 and 2 provides for Parts 1 to 5 of, and anything </w:t>
      </w:r>
      <w:r w:rsidRPr="00B82142">
        <w:rPr>
          <w:rFonts w:ascii="Times New Roman" w:eastAsia="Calibri" w:hAnsi="Times New Roman" w:cs="Times New Roman"/>
          <w:sz w:val="24"/>
          <w:szCs w:val="24"/>
        </w:rPr>
        <w:t xml:space="preserve">not covered by Part 2 of Schedule 1 to, </w:t>
      </w:r>
      <w:r w:rsidRPr="00B82142">
        <w:rPr>
          <w:rFonts w:ascii="Times New Roman" w:eastAsia="Times New Roman" w:hAnsi="Times New Roman" w:cs="Times New Roman"/>
          <w:sz w:val="24"/>
          <w:szCs w:val="24"/>
          <w:lang w:eastAsia="en-AU"/>
        </w:rPr>
        <w:t xml:space="preserve">the </w:t>
      </w:r>
      <w:r w:rsidR="00893923">
        <w:rPr>
          <w:rFonts w:ascii="Times New Roman" w:eastAsia="Times New Roman" w:hAnsi="Times New Roman" w:cs="Times New Roman"/>
          <w:sz w:val="24"/>
          <w:szCs w:val="24"/>
          <w:lang w:eastAsia="en-AU"/>
        </w:rPr>
        <w:t>2023</w:t>
      </w:r>
      <w:r w:rsidRPr="00B82142">
        <w:rPr>
          <w:rFonts w:ascii="Times New Roman" w:eastAsia="Times New Roman" w:hAnsi="Times New Roman" w:cs="Times New Roman"/>
          <w:sz w:val="24"/>
          <w:szCs w:val="24"/>
          <w:lang w:eastAsia="en-AU"/>
        </w:rPr>
        <w:t xml:space="preserve"> Regulations to commence on the day after those Regulations are registered on the Federal Register of Legislation.</w:t>
      </w:r>
    </w:p>
    <w:p w14:paraId="4DAE578D"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446C4CB5" w14:textId="2DC62C00" w:rsidR="00287BD9" w:rsidRPr="00B82142" w:rsidRDefault="005175C2" w:rsidP="005175C2">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Table item 3 provides for Part 2 to commence at the later of</w:t>
      </w:r>
      <w:r w:rsidR="0097389F">
        <w:rPr>
          <w:rFonts w:ascii="Times New Roman" w:eastAsia="Times New Roman" w:hAnsi="Times New Roman" w:cs="Times New Roman"/>
          <w:sz w:val="24"/>
          <w:szCs w:val="24"/>
          <w:lang w:eastAsia="en-AU"/>
        </w:rPr>
        <w:t>:</w:t>
      </w:r>
      <w:r w:rsidRPr="00B82142">
        <w:rPr>
          <w:rFonts w:ascii="Times New Roman" w:eastAsia="Times New Roman" w:hAnsi="Times New Roman" w:cs="Times New Roman"/>
          <w:sz w:val="24"/>
          <w:szCs w:val="24"/>
          <w:lang w:eastAsia="en-AU"/>
        </w:rPr>
        <w:t xml:space="preserve"> the point in time immediately after the commencement of the provision covered by table item 1, and 1 October 2023.</w:t>
      </w:r>
    </w:p>
    <w:p w14:paraId="0A04C30E" w14:textId="77777777" w:rsidR="00287BD9" w:rsidRPr="00B82142" w:rsidRDefault="00287BD9" w:rsidP="005175C2">
      <w:pPr>
        <w:spacing w:after="0" w:line="240" w:lineRule="auto"/>
        <w:ind w:right="95"/>
        <w:rPr>
          <w:rFonts w:ascii="Times New Roman" w:eastAsia="Times New Roman" w:hAnsi="Times New Roman" w:cs="Times New Roman"/>
          <w:sz w:val="24"/>
          <w:szCs w:val="24"/>
          <w:lang w:eastAsia="en-AU"/>
        </w:rPr>
      </w:pPr>
    </w:p>
    <w:p w14:paraId="34618893" w14:textId="60251789"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This item is necessary because CMM11-2015 (Conservation and Management Measure Relating to Boarding and Inspection Procedures in the SPRFMO Convention Area) referred to in subparagraph 9(1)(c)(i) of the 2023 Regulations will be superseded by CMM 11-2023 (Conservation and Management Measure for High Seas Boarding and Inspection Procedures for the South Pacific Regional Fisheries Management Organisation).</w:t>
      </w:r>
    </w:p>
    <w:p w14:paraId="14E79361" w14:textId="77777777" w:rsidR="00287BD9" w:rsidRPr="00B82142" w:rsidRDefault="00287BD9" w:rsidP="005175C2">
      <w:pPr>
        <w:spacing w:after="0" w:line="240" w:lineRule="auto"/>
        <w:ind w:right="95"/>
        <w:rPr>
          <w:rFonts w:ascii="Times New Roman" w:eastAsia="Times New Roman" w:hAnsi="Times New Roman" w:cs="Times New Roman"/>
          <w:sz w:val="24"/>
          <w:szCs w:val="24"/>
          <w:lang w:eastAsia="en-AU"/>
        </w:rPr>
      </w:pPr>
    </w:p>
    <w:p w14:paraId="1CC14CC4" w14:textId="13DCB3BA"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note under the table in subsection (1) indicates that the table only relates to the provisions of this instrument as originally made and will not be amended to deal with any later amendments of this instrument.</w:t>
      </w:r>
    </w:p>
    <w:p w14:paraId="3EAABB1E"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36D9456A"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u w:val="single"/>
          <w:lang w:eastAsia="en-AU"/>
        </w:rPr>
        <w:t>Section 3 – Authority</w:t>
      </w:r>
    </w:p>
    <w:p w14:paraId="4848D357"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2CE096A9" w14:textId="6DE42B8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This section provides that the 2023 Regulations are made under the </w:t>
      </w:r>
      <w:r w:rsidRPr="00B82142">
        <w:rPr>
          <w:rFonts w:ascii="Times New Roman" w:eastAsia="Times New Roman" w:hAnsi="Times New Roman" w:cs="Times New Roman"/>
          <w:i/>
          <w:sz w:val="24"/>
          <w:szCs w:val="24"/>
          <w:lang w:eastAsia="en-AU"/>
        </w:rPr>
        <w:t xml:space="preserve">Maritime Powers Act 2013 </w:t>
      </w:r>
      <w:r w:rsidRPr="00B82142">
        <w:rPr>
          <w:rFonts w:ascii="Times New Roman" w:eastAsia="Times New Roman" w:hAnsi="Times New Roman" w:cs="Times New Roman"/>
          <w:sz w:val="24"/>
          <w:szCs w:val="24"/>
          <w:lang w:eastAsia="en-AU"/>
        </w:rPr>
        <w:t>(Maritime Powers Act).</w:t>
      </w:r>
    </w:p>
    <w:p w14:paraId="3F009402"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143AD690" w14:textId="77777777" w:rsidR="005175C2" w:rsidRPr="00B82142" w:rsidRDefault="005175C2" w:rsidP="005175C2">
      <w:pPr>
        <w:spacing w:after="0" w:line="240" w:lineRule="auto"/>
        <w:ind w:right="95"/>
        <w:rPr>
          <w:rFonts w:ascii="Times New Roman" w:eastAsia="Times New Roman" w:hAnsi="Times New Roman" w:cs="Times New Roman"/>
          <w:sz w:val="24"/>
          <w:szCs w:val="24"/>
          <w:u w:val="single"/>
          <w:lang w:eastAsia="en-AU"/>
        </w:rPr>
      </w:pPr>
      <w:r w:rsidRPr="00B82142">
        <w:rPr>
          <w:rFonts w:ascii="Times New Roman" w:eastAsia="Times New Roman" w:hAnsi="Times New Roman" w:cs="Times New Roman"/>
          <w:sz w:val="24"/>
          <w:szCs w:val="24"/>
          <w:u w:val="single"/>
          <w:lang w:eastAsia="en-AU"/>
        </w:rPr>
        <w:t>Section 4 – Schedules</w:t>
      </w:r>
    </w:p>
    <w:p w14:paraId="304610E1"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0B0254EB" w14:textId="57729BA5" w:rsidR="005175C2" w:rsidRPr="00B82142" w:rsidRDefault="005175C2" w:rsidP="005175C2">
      <w:pPr>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This section </w:t>
      </w:r>
      <w:r w:rsidR="008E23DD" w:rsidRPr="00B82142">
        <w:rPr>
          <w:rFonts w:ascii="Times New Roman" w:eastAsia="Calibri" w:hAnsi="Times New Roman" w:cs="Times New Roman"/>
          <w:sz w:val="24"/>
          <w:szCs w:val="24"/>
        </w:rPr>
        <w:t>is</w:t>
      </w:r>
      <w:r w:rsidRPr="00B82142">
        <w:rPr>
          <w:rFonts w:ascii="Times New Roman" w:eastAsia="Calibri" w:hAnsi="Times New Roman" w:cs="Times New Roman"/>
          <w:sz w:val="24"/>
          <w:szCs w:val="24"/>
        </w:rPr>
        <w:t xml:space="preserve"> the enabling provision f</w:t>
      </w:r>
      <w:r w:rsidR="008E23DD" w:rsidRPr="00B82142">
        <w:rPr>
          <w:rFonts w:ascii="Times New Roman" w:eastAsia="Calibri" w:hAnsi="Times New Roman" w:cs="Times New Roman"/>
          <w:sz w:val="24"/>
          <w:szCs w:val="24"/>
        </w:rPr>
        <w:t>or the Schedules to the 2023</w:t>
      </w:r>
      <w:r w:rsidRPr="00B82142">
        <w:rPr>
          <w:rFonts w:ascii="Times New Roman" w:eastAsia="Calibri" w:hAnsi="Times New Roman" w:cs="Times New Roman"/>
          <w:sz w:val="24"/>
          <w:szCs w:val="24"/>
        </w:rPr>
        <w:t xml:space="preserve"> Regulations and provide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that each instrument that is specified in a Schedule to the </w:t>
      </w:r>
      <w:r w:rsidR="00A26DA8" w:rsidRPr="00B82142">
        <w:rPr>
          <w:rFonts w:ascii="Times New Roman" w:eastAsia="Calibri" w:hAnsi="Times New Roman" w:cs="Times New Roman"/>
          <w:sz w:val="24"/>
          <w:szCs w:val="24"/>
        </w:rPr>
        <w:t>2023</w:t>
      </w:r>
      <w:r w:rsidRPr="00B82142">
        <w:rPr>
          <w:rFonts w:ascii="Times New Roman" w:eastAsia="Calibri" w:hAnsi="Times New Roman" w:cs="Times New Roman"/>
          <w:sz w:val="24"/>
          <w:szCs w:val="24"/>
        </w:rPr>
        <w:t xml:space="preserve"> Regulations </w:t>
      </w:r>
      <w:r w:rsidR="00287BD9" w:rsidRPr="00B82142">
        <w:rPr>
          <w:rFonts w:ascii="Times New Roman" w:eastAsia="Calibri" w:hAnsi="Times New Roman" w:cs="Times New Roman"/>
          <w:sz w:val="24"/>
          <w:szCs w:val="24"/>
        </w:rPr>
        <w:t>is</w:t>
      </w:r>
      <w:r w:rsidRPr="00B82142">
        <w:rPr>
          <w:rFonts w:ascii="Times New Roman" w:eastAsia="Calibri" w:hAnsi="Times New Roman" w:cs="Times New Roman"/>
          <w:sz w:val="24"/>
          <w:szCs w:val="24"/>
        </w:rPr>
        <w:t xml:space="preserve"> amended or repealed as set out in the applicable items in the Schedule concerned, and that any other item in a Schedule to the instrument has effect according to its terms.</w:t>
      </w:r>
    </w:p>
    <w:p w14:paraId="7380724A"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21AD868F" w14:textId="6583B4CD"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Part 1 of Schedule 1 to the </w:t>
      </w:r>
      <w:r w:rsidR="00A26DA8" w:rsidRPr="00B82142">
        <w:rPr>
          <w:rFonts w:ascii="Times New Roman" w:eastAsia="Times New Roman" w:hAnsi="Times New Roman" w:cs="Times New Roman"/>
          <w:sz w:val="24"/>
          <w:szCs w:val="24"/>
          <w:lang w:eastAsia="en-AU"/>
        </w:rPr>
        <w:t>2023 Regulations</w:t>
      </w:r>
      <w:r w:rsidRPr="00B82142">
        <w:rPr>
          <w:rFonts w:ascii="Times New Roman" w:eastAsia="Times New Roman" w:hAnsi="Times New Roman" w:cs="Times New Roman"/>
          <w:sz w:val="24"/>
          <w:szCs w:val="24"/>
          <w:lang w:eastAsia="en-AU"/>
        </w:rPr>
        <w:t xml:space="preserve"> repeal</w:t>
      </w:r>
      <w:r w:rsidR="00A26DA8" w:rsidRPr="00B82142">
        <w:rPr>
          <w:rFonts w:ascii="Times New Roman" w:eastAsia="Times New Roman" w:hAnsi="Times New Roman" w:cs="Times New Roman"/>
          <w:sz w:val="24"/>
          <w:szCs w:val="24"/>
          <w:lang w:eastAsia="en-AU"/>
        </w:rPr>
        <w:t>s</w:t>
      </w:r>
      <w:r w:rsidRPr="00B82142">
        <w:rPr>
          <w:rFonts w:ascii="Times New Roman" w:eastAsia="Times New Roman" w:hAnsi="Times New Roman" w:cs="Times New Roman"/>
          <w:sz w:val="24"/>
          <w:szCs w:val="24"/>
          <w:lang w:eastAsia="en-AU"/>
        </w:rPr>
        <w:t xml:space="preserve"> </w:t>
      </w:r>
      <w:r w:rsidRPr="00B82142">
        <w:rPr>
          <w:rFonts w:ascii="Times New Roman" w:eastAsia="Times New Roman" w:hAnsi="Times New Roman" w:cs="Times New Roman"/>
          <w:i/>
          <w:sz w:val="24"/>
          <w:szCs w:val="24"/>
          <w:lang w:eastAsia="en-AU"/>
        </w:rPr>
        <w:t>Maritime Powers Regulation 2014</w:t>
      </w:r>
      <w:r w:rsidRPr="00B82142">
        <w:rPr>
          <w:rFonts w:ascii="Times New Roman" w:eastAsia="Times New Roman" w:hAnsi="Times New Roman" w:cs="Times New Roman"/>
          <w:sz w:val="24"/>
          <w:szCs w:val="24"/>
          <w:lang w:eastAsia="en-AU"/>
        </w:rPr>
        <w:t xml:space="preserve"> (2014 Regulation).</w:t>
      </w:r>
    </w:p>
    <w:p w14:paraId="190FD13A" w14:textId="77777777" w:rsidR="005175C2" w:rsidRPr="00B82142" w:rsidRDefault="005175C2" w:rsidP="005175C2">
      <w:pPr>
        <w:spacing w:after="0" w:line="240" w:lineRule="auto"/>
        <w:ind w:right="95"/>
        <w:rPr>
          <w:rFonts w:ascii="Times New Roman" w:eastAsia="Times New Roman" w:hAnsi="Times New Roman" w:cs="Times New Roman"/>
          <w:sz w:val="24"/>
          <w:szCs w:val="24"/>
          <w:lang w:eastAsia="en-AU"/>
        </w:rPr>
      </w:pPr>
    </w:p>
    <w:p w14:paraId="0EDA572B" w14:textId="02377E89" w:rsidR="005175C2" w:rsidRPr="00B82142" w:rsidRDefault="00A26DA8" w:rsidP="005175C2">
      <w:pPr>
        <w:spacing w:after="0" w:line="240" w:lineRule="auto"/>
        <w:ind w:right="95"/>
        <w:rPr>
          <w:rFonts w:ascii="Times New Roman" w:eastAsia="Times New Roman" w:hAnsi="Times New Roman" w:cs="Times New Roman"/>
          <w:szCs w:val="20"/>
          <w:lang w:eastAsia="en-AU"/>
        </w:rPr>
      </w:pPr>
      <w:r w:rsidRPr="00B82142">
        <w:rPr>
          <w:rFonts w:ascii="Times New Roman" w:eastAsia="Times New Roman" w:hAnsi="Times New Roman" w:cs="Times New Roman"/>
          <w:sz w:val="24"/>
          <w:szCs w:val="24"/>
          <w:lang w:eastAsia="en-AU"/>
        </w:rPr>
        <w:t>Part 2 of Schedule 1 to the 2023</w:t>
      </w:r>
      <w:r w:rsidR="005175C2" w:rsidRPr="00B82142">
        <w:rPr>
          <w:rFonts w:ascii="Times New Roman" w:eastAsia="Times New Roman" w:hAnsi="Times New Roman" w:cs="Times New Roman"/>
          <w:sz w:val="24"/>
          <w:szCs w:val="24"/>
          <w:lang w:eastAsia="en-AU"/>
        </w:rPr>
        <w:t xml:space="preserve"> Regulations repeal</w:t>
      </w:r>
      <w:r w:rsidRPr="00B82142">
        <w:rPr>
          <w:rFonts w:ascii="Times New Roman" w:eastAsia="Times New Roman" w:hAnsi="Times New Roman" w:cs="Times New Roman"/>
          <w:sz w:val="24"/>
          <w:szCs w:val="24"/>
          <w:lang w:eastAsia="en-AU"/>
        </w:rPr>
        <w:t>s</w:t>
      </w:r>
      <w:r w:rsidR="005175C2" w:rsidRPr="00B82142">
        <w:rPr>
          <w:rFonts w:ascii="Times New Roman" w:eastAsia="Times New Roman" w:hAnsi="Times New Roman" w:cs="Times New Roman"/>
          <w:sz w:val="24"/>
          <w:szCs w:val="24"/>
          <w:lang w:eastAsia="en-AU"/>
        </w:rPr>
        <w:t xml:space="preserve"> and substitute</w:t>
      </w:r>
      <w:r w:rsidRPr="00B82142">
        <w:rPr>
          <w:rFonts w:ascii="Times New Roman" w:eastAsia="Times New Roman" w:hAnsi="Times New Roman" w:cs="Times New Roman"/>
          <w:sz w:val="24"/>
          <w:szCs w:val="24"/>
          <w:lang w:eastAsia="en-AU"/>
        </w:rPr>
        <w:t>s</w:t>
      </w:r>
      <w:r w:rsidR="005175C2" w:rsidRPr="00B82142">
        <w:rPr>
          <w:rFonts w:ascii="Times New Roman" w:eastAsia="Times New Roman" w:hAnsi="Times New Roman" w:cs="Times New Roman"/>
          <w:sz w:val="24"/>
          <w:szCs w:val="24"/>
          <w:lang w:eastAsia="en-AU"/>
        </w:rPr>
        <w:t xml:space="preserve"> subparagraph</w:t>
      </w:r>
      <w:r w:rsidR="008E23DD" w:rsidRPr="00B82142">
        <w:rPr>
          <w:rFonts w:ascii="Times New Roman" w:eastAsia="Times New Roman" w:hAnsi="Times New Roman" w:cs="Times New Roman"/>
          <w:sz w:val="24"/>
          <w:szCs w:val="24"/>
          <w:lang w:eastAsia="en-AU"/>
        </w:rPr>
        <w:t xml:space="preserve"> </w:t>
      </w:r>
      <w:r w:rsidR="005175C2" w:rsidRPr="00B82142">
        <w:rPr>
          <w:rFonts w:ascii="Times New Roman" w:eastAsia="Times New Roman" w:hAnsi="Times New Roman" w:cs="Times New Roman"/>
          <w:sz w:val="24"/>
          <w:szCs w:val="24"/>
          <w:lang w:eastAsia="en-AU"/>
        </w:rPr>
        <w:t xml:space="preserve">9(1)(c)(i) </w:t>
      </w:r>
      <w:r w:rsidRPr="00B82142">
        <w:rPr>
          <w:rFonts w:ascii="Times New Roman" w:eastAsia="Times New Roman" w:hAnsi="Times New Roman" w:cs="Times New Roman"/>
          <w:sz w:val="24"/>
          <w:szCs w:val="24"/>
          <w:lang w:eastAsia="en-AU"/>
        </w:rPr>
        <w:t>of the</w:t>
      </w:r>
      <w:r w:rsidR="005175C2" w:rsidRPr="00B82142">
        <w:rPr>
          <w:rFonts w:ascii="Times New Roman" w:eastAsia="Times New Roman" w:hAnsi="Times New Roman" w:cs="Times New Roman"/>
          <w:sz w:val="24"/>
          <w:szCs w:val="24"/>
          <w:lang w:eastAsia="en-AU"/>
        </w:rPr>
        <w:t xml:space="preserve"> Regulations.</w:t>
      </w:r>
    </w:p>
    <w:p w14:paraId="694ECFD4" w14:textId="77777777" w:rsidR="005175C2" w:rsidRPr="00B82142" w:rsidRDefault="005175C2" w:rsidP="005175C2">
      <w:pPr>
        <w:tabs>
          <w:tab w:val="right" w:pos="1985"/>
        </w:tabs>
        <w:spacing w:before="40" w:after="0" w:line="240" w:lineRule="auto"/>
        <w:ind w:left="2098" w:hanging="2098"/>
        <w:rPr>
          <w:rFonts w:ascii="Times New Roman" w:eastAsia="Times New Roman" w:hAnsi="Times New Roman" w:cs="Times New Roman"/>
          <w:sz w:val="24"/>
          <w:szCs w:val="24"/>
          <w:lang w:eastAsia="en-AU"/>
        </w:rPr>
      </w:pPr>
    </w:p>
    <w:p w14:paraId="0F87F599" w14:textId="77777777" w:rsidR="005175C2" w:rsidRPr="00B82142" w:rsidRDefault="005175C2" w:rsidP="001A1BA6">
      <w:pPr>
        <w:spacing w:after="0" w:line="240" w:lineRule="auto"/>
        <w:ind w:right="96"/>
        <w:rPr>
          <w:rFonts w:ascii="Times New Roman" w:eastAsia="Times New Roman" w:hAnsi="Times New Roman" w:cs="Times New Roman"/>
          <w:sz w:val="24"/>
          <w:szCs w:val="24"/>
          <w:u w:val="single"/>
          <w:lang w:eastAsia="en-AU"/>
        </w:rPr>
      </w:pPr>
      <w:r w:rsidRPr="00B82142">
        <w:rPr>
          <w:rFonts w:ascii="Times New Roman" w:eastAsia="Times New Roman" w:hAnsi="Times New Roman" w:cs="Times New Roman"/>
          <w:sz w:val="24"/>
          <w:szCs w:val="24"/>
          <w:u w:val="single"/>
          <w:lang w:eastAsia="en-AU"/>
        </w:rPr>
        <w:t>Section 5 – Definitions</w:t>
      </w:r>
    </w:p>
    <w:p w14:paraId="6DE5B28A" w14:textId="77777777" w:rsidR="005175C2" w:rsidRPr="00B82142" w:rsidRDefault="005175C2" w:rsidP="001A1BA6">
      <w:pPr>
        <w:spacing w:after="0" w:line="240" w:lineRule="auto"/>
        <w:ind w:right="96"/>
        <w:rPr>
          <w:rFonts w:ascii="Times New Roman" w:eastAsia="Times New Roman" w:hAnsi="Times New Roman" w:cs="Times New Roman"/>
          <w:sz w:val="24"/>
          <w:szCs w:val="24"/>
          <w:lang w:eastAsia="en-AU"/>
        </w:rPr>
      </w:pPr>
    </w:p>
    <w:p w14:paraId="1FFF4EAC" w14:textId="11EC4A3B" w:rsidR="005175C2" w:rsidRPr="00B82142" w:rsidRDefault="005175C2" w:rsidP="001A1BA6">
      <w:pPr>
        <w:spacing w:after="0" w:line="240" w:lineRule="auto"/>
        <w:ind w:right="96"/>
        <w:rPr>
          <w:rFonts w:ascii="Times New Roman" w:eastAsia="Times New Roman" w:hAnsi="Times New Roman" w:cs="Times New Roman"/>
          <w:sz w:val="24"/>
          <w:szCs w:val="24"/>
          <w:lang w:eastAsia="en-AU"/>
        </w:rPr>
      </w:pPr>
      <w:r w:rsidRPr="00B82142">
        <w:rPr>
          <w:rFonts w:ascii="Times New Roman" w:eastAsia="Calibri" w:hAnsi="Times New Roman" w:cs="Times New Roman"/>
          <w:sz w:val="24"/>
          <w:szCs w:val="24"/>
        </w:rPr>
        <w:t xml:space="preserve">This section </w:t>
      </w:r>
      <w:r w:rsidR="00A26DA8" w:rsidRPr="00B82142">
        <w:rPr>
          <w:rFonts w:ascii="Times New Roman" w:eastAsia="Calibri" w:hAnsi="Times New Roman" w:cs="Times New Roman"/>
          <w:sz w:val="24"/>
          <w:szCs w:val="24"/>
        </w:rPr>
        <w:t xml:space="preserve">sets </w:t>
      </w:r>
      <w:r w:rsidRPr="00B82142">
        <w:rPr>
          <w:rFonts w:ascii="Times New Roman" w:eastAsia="Calibri" w:hAnsi="Times New Roman" w:cs="Times New Roman"/>
          <w:sz w:val="24"/>
          <w:szCs w:val="24"/>
        </w:rPr>
        <w:t xml:space="preserve">out the definitions for the purpose of the </w:t>
      </w:r>
      <w:r w:rsidR="00A26DA8" w:rsidRPr="00B82142">
        <w:rPr>
          <w:rFonts w:ascii="Times New Roman" w:eastAsia="Times New Roman" w:hAnsi="Times New Roman" w:cs="Times New Roman"/>
          <w:sz w:val="24"/>
          <w:szCs w:val="24"/>
          <w:lang w:eastAsia="en-AU"/>
        </w:rPr>
        <w:t xml:space="preserve">2023 </w:t>
      </w:r>
      <w:r w:rsidRPr="00B82142">
        <w:rPr>
          <w:rFonts w:ascii="Times New Roman" w:eastAsia="Calibri" w:hAnsi="Times New Roman" w:cs="Times New Roman"/>
          <w:sz w:val="24"/>
          <w:szCs w:val="24"/>
        </w:rPr>
        <w:t xml:space="preserve">Regulations, and defines </w:t>
      </w:r>
      <w:r w:rsidRPr="00B82142">
        <w:rPr>
          <w:rFonts w:ascii="Times New Roman" w:eastAsia="Calibri" w:hAnsi="Times New Roman" w:cs="Times New Roman"/>
          <w:i/>
          <w:sz w:val="24"/>
          <w:szCs w:val="24"/>
        </w:rPr>
        <w:t>Act</w:t>
      </w:r>
      <w:r w:rsidRPr="00B82142">
        <w:rPr>
          <w:rFonts w:ascii="Times New Roman" w:eastAsia="Calibri" w:hAnsi="Times New Roman" w:cs="Times New Roman"/>
          <w:sz w:val="24"/>
          <w:szCs w:val="24"/>
        </w:rPr>
        <w:t xml:space="preserve"> to mean the Maritime Powers Act</w:t>
      </w:r>
      <w:r w:rsidRPr="00B82142">
        <w:rPr>
          <w:rFonts w:ascii="Times New Roman" w:eastAsia="Calibri" w:hAnsi="Times New Roman" w:cs="Times New Roman"/>
          <w:i/>
          <w:sz w:val="24"/>
          <w:szCs w:val="24"/>
        </w:rPr>
        <w:t>.</w:t>
      </w:r>
    </w:p>
    <w:p w14:paraId="2079DDC0" w14:textId="77777777" w:rsidR="005175C2" w:rsidRPr="00B82142" w:rsidRDefault="005175C2" w:rsidP="005175C2">
      <w:pPr>
        <w:spacing w:after="0" w:line="240" w:lineRule="auto"/>
        <w:ind w:right="95"/>
        <w:rPr>
          <w:rFonts w:ascii="Times New Roman" w:eastAsia="Calibri" w:hAnsi="Times New Roman" w:cs="Times New Roman"/>
          <w:sz w:val="24"/>
          <w:szCs w:val="24"/>
        </w:rPr>
      </w:pPr>
    </w:p>
    <w:p w14:paraId="7E3CCA3D" w14:textId="3AD5B0F5" w:rsidR="005175C2" w:rsidRPr="00B82142" w:rsidRDefault="005175C2" w:rsidP="005175C2">
      <w:pPr>
        <w:spacing w:after="0" w:line="240" w:lineRule="auto"/>
        <w:ind w:right="95"/>
        <w:rPr>
          <w:rFonts w:ascii="Times New Roman" w:eastAsia="Calibri" w:hAnsi="Times New Roman" w:cs="Times New Roman"/>
          <w:sz w:val="24"/>
          <w:szCs w:val="24"/>
        </w:rPr>
      </w:pPr>
      <w:r w:rsidRPr="00B82142">
        <w:rPr>
          <w:rFonts w:ascii="Times New Roman" w:eastAsia="Calibri" w:hAnsi="Times New Roman" w:cs="Times New Roman"/>
          <w:sz w:val="24"/>
          <w:szCs w:val="24"/>
        </w:rPr>
        <w:t>In add</w:t>
      </w:r>
      <w:r w:rsidR="00A26DA8" w:rsidRPr="00B82142">
        <w:rPr>
          <w:rFonts w:ascii="Times New Roman" w:eastAsia="Calibri" w:hAnsi="Times New Roman" w:cs="Times New Roman"/>
          <w:sz w:val="24"/>
          <w:szCs w:val="24"/>
        </w:rPr>
        <w:t>ition, the note in this section clarifies</w:t>
      </w:r>
      <w:r w:rsidRPr="00B82142">
        <w:rPr>
          <w:rFonts w:ascii="Times New Roman" w:eastAsia="Calibri" w:hAnsi="Times New Roman" w:cs="Times New Roman"/>
          <w:sz w:val="24"/>
          <w:szCs w:val="24"/>
        </w:rPr>
        <w:t xml:space="preserve"> </w:t>
      </w:r>
      <w:r w:rsidR="00A26DA8" w:rsidRPr="00B82142">
        <w:rPr>
          <w:rFonts w:ascii="Times New Roman" w:eastAsia="Calibri" w:hAnsi="Times New Roman" w:cs="Times New Roman"/>
          <w:sz w:val="24"/>
          <w:szCs w:val="24"/>
        </w:rPr>
        <w:t xml:space="preserve">that </w:t>
      </w:r>
      <w:r w:rsidRPr="00B82142">
        <w:rPr>
          <w:rFonts w:ascii="Times New Roman" w:eastAsia="Calibri" w:hAnsi="Times New Roman" w:cs="Times New Roman"/>
          <w:sz w:val="24"/>
          <w:szCs w:val="24"/>
        </w:rPr>
        <w:t xml:space="preserve">a number of expressions used in the </w:t>
      </w:r>
      <w:r w:rsidR="00A26DA8" w:rsidRPr="00B82142">
        <w:rPr>
          <w:rFonts w:ascii="Times New Roman" w:eastAsia="Times New Roman" w:hAnsi="Times New Roman" w:cs="Times New Roman"/>
          <w:sz w:val="24"/>
          <w:szCs w:val="24"/>
          <w:lang w:eastAsia="en-AU"/>
        </w:rPr>
        <w:t>2023</w:t>
      </w:r>
      <w:r w:rsidRPr="00B82142">
        <w:rPr>
          <w:rFonts w:ascii="Times New Roman" w:eastAsia="Calibri" w:hAnsi="Times New Roman" w:cs="Times New Roman"/>
          <w:sz w:val="24"/>
          <w:szCs w:val="24"/>
        </w:rPr>
        <w:t xml:space="preserve"> Regulations have the same meaning as defined in the Maritime Powers Act. Specifically:</w:t>
      </w:r>
    </w:p>
    <w:p w14:paraId="7D278EE7" w14:textId="77777777" w:rsidR="005175C2" w:rsidRPr="00B82142" w:rsidRDefault="005175C2" w:rsidP="005175C2">
      <w:pPr>
        <w:numPr>
          <w:ilvl w:val="0"/>
          <w:numId w:val="24"/>
        </w:numPr>
        <w:spacing w:after="0" w:line="240" w:lineRule="auto"/>
        <w:ind w:left="567" w:right="96"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i/>
          <w:sz w:val="24"/>
          <w:szCs w:val="24"/>
          <w:lang w:eastAsia="en-AU"/>
        </w:rPr>
        <w:t>international agreement</w:t>
      </w:r>
      <w:r w:rsidRPr="00B82142">
        <w:rPr>
          <w:rFonts w:ascii="Times New Roman" w:eastAsia="Times New Roman" w:hAnsi="Times New Roman" w:cs="Times New Roman"/>
          <w:sz w:val="24"/>
          <w:szCs w:val="24"/>
          <w:lang w:eastAsia="en-AU"/>
        </w:rPr>
        <w:t xml:space="preserve"> means an agreement or arrangement between Australia and one or more other countries.</w:t>
      </w:r>
    </w:p>
    <w:p w14:paraId="71A220C9" w14:textId="77777777" w:rsidR="005175C2" w:rsidRPr="00B82142" w:rsidRDefault="005175C2" w:rsidP="005175C2">
      <w:pPr>
        <w:numPr>
          <w:ilvl w:val="0"/>
          <w:numId w:val="24"/>
        </w:numPr>
        <w:spacing w:before="240" w:after="0" w:line="240" w:lineRule="auto"/>
        <w:ind w:left="567" w:right="96"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i/>
          <w:sz w:val="24"/>
          <w:szCs w:val="24"/>
          <w:lang w:eastAsia="en-AU"/>
        </w:rPr>
        <w:t>international decisions</w:t>
      </w:r>
      <w:r w:rsidRPr="00B82142">
        <w:rPr>
          <w:rFonts w:ascii="Times New Roman" w:eastAsia="Times New Roman" w:hAnsi="Times New Roman" w:cs="Times New Roman"/>
          <w:sz w:val="24"/>
          <w:szCs w:val="24"/>
          <w:lang w:eastAsia="en-AU"/>
        </w:rPr>
        <w:t xml:space="preserve"> means a decision made by:</w:t>
      </w:r>
    </w:p>
    <w:p w14:paraId="73D0BC5F" w14:textId="77777777" w:rsidR="005175C2" w:rsidRPr="00B82142" w:rsidRDefault="005175C2" w:rsidP="005175C2">
      <w:pPr>
        <w:numPr>
          <w:ilvl w:val="0"/>
          <w:numId w:val="25"/>
        </w:numPr>
        <w:spacing w:before="240" w:after="0" w:line="240" w:lineRule="auto"/>
        <w:ind w:left="1134" w:right="96"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Security Council of the United Nations; or</w:t>
      </w:r>
    </w:p>
    <w:p w14:paraId="29D7845F" w14:textId="77777777" w:rsidR="005175C2" w:rsidRPr="00B82142" w:rsidRDefault="005175C2" w:rsidP="005175C2">
      <w:pPr>
        <w:numPr>
          <w:ilvl w:val="0"/>
          <w:numId w:val="25"/>
        </w:numPr>
        <w:spacing w:before="240" w:after="0" w:line="240" w:lineRule="auto"/>
        <w:ind w:left="1134" w:right="96"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another international body that, under international law, makes decisions that are binding on its members.</w:t>
      </w:r>
    </w:p>
    <w:p w14:paraId="4BFDEDBA" w14:textId="77777777" w:rsidR="005175C2" w:rsidRPr="00B82142" w:rsidRDefault="005175C2" w:rsidP="005175C2">
      <w:pPr>
        <w:numPr>
          <w:ilvl w:val="0"/>
          <w:numId w:val="24"/>
        </w:numPr>
        <w:spacing w:after="0" w:line="240" w:lineRule="auto"/>
        <w:ind w:left="567" w:right="96"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i/>
          <w:sz w:val="24"/>
          <w:szCs w:val="24"/>
          <w:lang w:eastAsia="en-AU"/>
        </w:rPr>
        <w:t>maritime officer</w:t>
      </w:r>
      <w:r w:rsidRPr="00B82142">
        <w:rPr>
          <w:rFonts w:ascii="Times New Roman" w:eastAsia="Times New Roman" w:hAnsi="Times New Roman" w:cs="Times New Roman"/>
          <w:sz w:val="24"/>
          <w:szCs w:val="24"/>
          <w:lang w:eastAsia="en-AU"/>
        </w:rPr>
        <w:t xml:space="preserve"> means:</w:t>
      </w:r>
    </w:p>
    <w:p w14:paraId="6795E1C4" w14:textId="77777777" w:rsidR="005175C2" w:rsidRPr="00B82142" w:rsidRDefault="005175C2" w:rsidP="005175C2">
      <w:pPr>
        <w:numPr>
          <w:ilvl w:val="0"/>
          <w:numId w:val="26"/>
        </w:numPr>
        <w:spacing w:before="240" w:after="0" w:line="240" w:lineRule="auto"/>
        <w:ind w:left="1134" w:right="95"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member of the Australian Defence Force;</w:t>
      </w:r>
    </w:p>
    <w:p w14:paraId="7C031D4D" w14:textId="77777777" w:rsidR="005175C2" w:rsidRPr="00B82142" w:rsidRDefault="005175C2" w:rsidP="005175C2">
      <w:pPr>
        <w:numPr>
          <w:ilvl w:val="0"/>
          <w:numId w:val="26"/>
        </w:numPr>
        <w:spacing w:before="240" w:after="0" w:line="240" w:lineRule="auto"/>
        <w:ind w:left="1134" w:right="95"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an officer of Customs (within the meaning of the </w:t>
      </w:r>
      <w:r w:rsidRPr="00B82142">
        <w:rPr>
          <w:rFonts w:ascii="Times New Roman" w:eastAsia="Times New Roman" w:hAnsi="Times New Roman" w:cs="Times New Roman"/>
          <w:i/>
          <w:sz w:val="24"/>
          <w:szCs w:val="24"/>
          <w:lang w:eastAsia="en-AU"/>
        </w:rPr>
        <w:t>Customs Act 1901</w:t>
      </w:r>
      <w:r w:rsidRPr="00B82142">
        <w:rPr>
          <w:rFonts w:ascii="Times New Roman" w:eastAsia="Times New Roman" w:hAnsi="Times New Roman" w:cs="Times New Roman"/>
          <w:sz w:val="24"/>
          <w:szCs w:val="24"/>
          <w:lang w:eastAsia="en-AU"/>
        </w:rPr>
        <w:t>);</w:t>
      </w:r>
    </w:p>
    <w:p w14:paraId="1E8811E7" w14:textId="77777777" w:rsidR="005175C2" w:rsidRPr="00B82142" w:rsidRDefault="005175C2" w:rsidP="005175C2">
      <w:pPr>
        <w:numPr>
          <w:ilvl w:val="0"/>
          <w:numId w:val="26"/>
        </w:numPr>
        <w:spacing w:before="240" w:after="0" w:line="240" w:lineRule="auto"/>
        <w:ind w:left="1134" w:right="95"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member or special member of the Australian Federal Police;</w:t>
      </w:r>
    </w:p>
    <w:p w14:paraId="6523995E" w14:textId="77777777" w:rsidR="005175C2" w:rsidRPr="00B82142" w:rsidRDefault="005175C2" w:rsidP="005175C2">
      <w:pPr>
        <w:numPr>
          <w:ilvl w:val="0"/>
          <w:numId w:val="26"/>
        </w:numPr>
        <w:spacing w:before="240" w:after="0" w:line="240" w:lineRule="auto"/>
        <w:ind w:left="1134" w:right="95"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person appointed as a maritime officer by the Minister.</w:t>
      </w:r>
    </w:p>
    <w:p w14:paraId="21BF8BCF" w14:textId="77777777" w:rsidR="005175C2" w:rsidRPr="00B82142" w:rsidRDefault="005175C2" w:rsidP="005175C2">
      <w:pPr>
        <w:spacing w:after="0" w:line="240" w:lineRule="auto"/>
        <w:ind w:right="95"/>
        <w:rPr>
          <w:rFonts w:ascii="Times New Roman" w:eastAsia="Calibri" w:hAnsi="Times New Roman" w:cs="Times New Roman"/>
          <w:sz w:val="24"/>
          <w:szCs w:val="24"/>
        </w:rPr>
      </w:pPr>
    </w:p>
    <w:p w14:paraId="4C6343D0" w14:textId="77777777" w:rsidR="005175C2" w:rsidRPr="00B82142" w:rsidRDefault="005175C2" w:rsidP="005175C2">
      <w:pPr>
        <w:spacing w:after="0" w:line="240" w:lineRule="auto"/>
        <w:ind w:right="95"/>
        <w:rPr>
          <w:rFonts w:ascii="Times New Roman" w:eastAsia="Calibri" w:hAnsi="Times New Roman" w:cs="Times New Roman"/>
          <w:b/>
          <w:sz w:val="24"/>
          <w:szCs w:val="24"/>
        </w:rPr>
      </w:pPr>
      <w:r w:rsidRPr="00B82142">
        <w:rPr>
          <w:rFonts w:ascii="Times New Roman" w:eastAsia="Calibri" w:hAnsi="Times New Roman" w:cs="Times New Roman"/>
          <w:b/>
          <w:sz w:val="24"/>
          <w:szCs w:val="24"/>
        </w:rPr>
        <w:t>Part 2—Australian laws and monitoring laws</w:t>
      </w:r>
    </w:p>
    <w:p w14:paraId="172D6492" w14:textId="77777777" w:rsidR="005175C2" w:rsidRPr="00B82142" w:rsidRDefault="005175C2" w:rsidP="005175C2">
      <w:pPr>
        <w:spacing w:after="0" w:line="240" w:lineRule="auto"/>
        <w:ind w:right="95"/>
        <w:rPr>
          <w:rFonts w:ascii="Times New Roman" w:eastAsia="Calibri" w:hAnsi="Times New Roman" w:cs="Times New Roman"/>
          <w:sz w:val="24"/>
          <w:szCs w:val="24"/>
        </w:rPr>
      </w:pPr>
    </w:p>
    <w:p w14:paraId="4377FEFE" w14:textId="62C9DD62"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u w:val="single"/>
        </w:rPr>
      </w:pPr>
      <w:r w:rsidRPr="00B82142">
        <w:rPr>
          <w:rFonts w:ascii="Times New Roman" w:eastAsia="Calibri" w:hAnsi="Times New Roman" w:cs="Times New Roman"/>
          <w:sz w:val="24"/>
          <w:szCs w:val="24"/>
          <w:u w:val="single"/>
        </w:rPr>
        <w:t xml:space="preserve">Section 6 – </w:t>
      </w:r>
      <w:r w:rsidR="00287BD9" w:rsidRPr="00B82142">
        <w:rPr>
          <w:rFonts w:ascii="Times New Roman" w:eastAsia="Calibri" w:hAnsi="Times New Roman" w:cs="Times New Roman"/>
          <w:sz w:val="24"/>
          <w:szCs w:val="24"/>
          <w:u w:val="single"/>
        </w:rPr>
        <w:t xml:space="preserve">Laws that are not </w:t>
      </w:r>
      <w:r w:rsidRPr="00B82142">
        <w:rPr>
          <w:rFonts w:ascii="Times New Roman" w:eastAsia="Calibri" w:hAnsi="Times New Roman" w:cs="Times New Roman"/>
          <w:sz w:val="24"/>
          <w:szCs w:val="24"/>
          <w:u w:val="single"/>
        </w:rPr>
        <w:t>Australian laws</w:t>
      </w:r>
    </w:p>
    <w:p w14:paraId="6D7E3AD3"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1EA3A7B7" w14:textId="0AC6EBCF"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This section replicate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operation of section 5 of the 2014 Regulation to maintain the scope and effect of that provision.</w:t>
      </w:r>
    </w:p>
    <w:p w14:paraId="0765E316"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6AC58108"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Section 8 of the Maritime Powers Act defines </w:t>
      </w:r>
      <w:r w:rsidRPr="00B82142">
        <w:rPr>
          <w:rFonts w:ascii="Times New Roman" w:eastAsia="Calibri" w:hAnsi="Times New Roman" w:cs="Times New Roman"/>
          <w:i/>
          <w:sz w:val="24"/>
          <w:szCs w:val="24"/>
        </w:rPr>
        <w:t>Australian law</w:t>
      </w:r>
      <w:r w:rsidRPr="00B82142">
        <w:rPr>
          <w:rFonts w:ascii="Times New Roman" w:eastAsia="Calibri" w:hAnsi="Times New Roman" w:cs="Times New Roman"/>
          <w:sz w:val="24"/>
          <w:szCs w:val="24"/>
        </w:rPr>
        <w:t xml:space="preserve"> to mean:</w:t>
      </w:r>
    </w:p>
    <w:p w14:paraId="35F3F908" w14:textId="77777777" w:rsidR="005175C2" w:rsidRPr="00B82142" w:rsidRDefault="005175C2" w:rsidP="005175C2">
      <w:pPr>
        <w:numPr>
          <w:ilvl w:val="0"/>
          <w:numId w:val="27"/>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law of the Commonwealth or a State or Territory, and includes the Act; but</w:t>
      </w:r>
    </w:p>
    <w:p w14:paraId="6BA57BC0" w14:textId="77777777" w:rsidR="005175C2" w:rsidRPr="00B82142" w:rsidRDefault="005175C2" w:rsidP="005175C2">
      <w:pPr>
        <w:numPr>
          <w:ilvl w:val="0"/>
          <w:numId w:val="27"/>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does not include a law prescribed by the regulations.</w:t>
      </w:r>
    </w:p>
    <w:p w14:paraId="46895868"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1E1157BD"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In accordance with paragraph (b) of the definition of </w:t>
      </w:r>
      <w:r w:rsidRPr="00B82142">
        <w:rPr>
          <w:rFonts w:ascii="Times New Roman" w:eastAsia="Calibri" w:hAnsi="Times New Roman" w:cs="Times New Roman"/>
          <w:i/>
          <w:sz w:val="24"/>
          <w:szCs w:val="24"/>
        </w:rPr>
        <w:t>Australian law</w:t>
      </w:r>
      <w:r w:rsidRPr="00B82142">
        <w:rPr>
          <w:rFonts w:ascii="Times New Roman" w:eastAsia="Calibri" w:hAnsi="Times New Roman" w:cs="Times New Roman"/>
          <w:sz w:val="24"/>
          <w:szCs w:val="24"/>
        </w:rPr>
        <w:t xml:space="preserve">, certain laws, or parts of laws, may be prescribed by the regulation as not falling within the meaning of an </w:t>
      </w:r>
      <w:r w:rsidRPr="00B82142">
        <w:rPr>
          <w:rFonts w:ascii="Times New Roman" w:eastAsia="Calibri" w:hAnsi="Times New Roman" w:cs="Times New Roman"/>
          <w:i/>
          <w:sz w:val="24"/>
          <w:szCs w:val="24"/>
        </w:rPr>
        <w:t>Australian law</w:t>
      </w:r>
      <w:r w:rsidRPr="00B82142">
        <w:rPr>
          <w:rFonts w:ascii="Times New Roman" w:eastAsia="Calibri" w:hAnsi="Times New Roman" w:cs="Times New Roman"/>
          <w:sz w:val="24"/>
          <w:szCs w:val="24"/>
        </w:rPr>
        <w:t>.</w:t>
      </w:r>
    </w:p>
    <w:p w14:paraId="1A5FABD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63509AE4"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When a law is prescribed, an authorisation for the exercise of maritime powers under section 17 of the Maritime Powers Act cannot be made in respect of that law. Laws may be prescribed, for example, if it is not appropriate for maritime powers under the Maritime Powers Act to be exercised in relation to those laws.</w:t>
      </w:r>
    </w:p>
    <w:p w14:paraId="26530EB9"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5B688647" w14:textId="027AE400"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Section 6 prescribe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following laws for the purposes of excluding them from the definition of Australian law in section 8 of the Maritime Powers Act:</w:t>
      </w:r>
    </w:p>
    <w:p w14:paraId="53F43F0A" w14:textId="77777777" w:rsidR="005175C2" w:rsidRPr="00B82142" w:rsidRDefault="005175C2" w:rsidP="005175C2">
      <w:pPr>
        <w:numPr>
          <w:ilvl w:val="0"/>
          <w:numId w:val="2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Aviation Transport Security Act 2004</w:t>
      </w:r>
      <w:r w:rsidRPr="00B82142">
        <w:rPr>
          <w:rFonts w:ascii="Times New Roman" w:eastAsia="Times New Roman" w:hAnsi="Times New Roman" w:cs="Times New Roman"/>
          <w:sz w:val="24"/>
          <w:szCs w:val="24"/>
          <w:lang w:eastAsia="en-AU"/>
        </w:rPr>
        <w:t>;</w:t>
      </w:r>
    </w:p>
    <w:p w14:paraId="5C233607" w14:textId="77777777" w:rsidR="005175C2" w:rsidRPr="00B82142" w:rsidRDefault="005175C2" w:rsidP="005175C2">
      <w:pPr>
        <w:numPr>
          <w:ilvl w:val="0"/>
          <w:numId w:val="2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Aviation Transport Security Regulations 2005</w:t>
      </w:r>
      <w:r w:rsidRPr="00B82142">
        <w:rPr>
          <w:rFonts w:ascii="Times New Roman" w:eastAsia="Times New Roman" w:hAnsi="Times New Roman" w:cs="Times New Roman"/>
          <w:sz w:val="24"/>
          <w:szCs w:val="24"/>
          <w:lang w:eastAsia="en-AU"/>
        </w:rPr>
        <w:t>;</w:t>
      </w:r>
    </w:p>
    <w:p w14:paraId="4DDC8AC0" w14:textId="77777777" w:rsidR="005175C2" w:rsidRPr="00B82142" w:rsidRDefault="005175C2" w:rsidP="005175C2">
      <w:pPr>
        <w:numPr>
          <w:ilvl w:val="0"/>
          <w:numId w:val="2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Maritime Transport and Offshore Facilities Security Act 2003</w:t>
      </w:r>
      <w:r w:rsidRPr="00B82142">
        <w:rPr>
          <w:rFonts w:ascii="Times New Roman" w:eastAsia="Times New Roman" w:hAnsi="Times New Roman" w:cs="Times New Roman"/>
          <w:sz w:val="24"/>
          <w:szCs w:val="24"/>
          <w:lang w:eastAsia="en-AU"/>
        </w:rPr>
        <w:t>; and</w:t>
      </w:r>
    </w:p>
    <w:p w14:paraId="20C3CA48" w14:textId="77777777" w:rsidR="005175C2" w:rsidRPr="00B82142" w:rsidRDefault="005175C2" w:rsidP="005175C2">
      <w:pPr>
        <w:numPr>
          <w:ilvl w:val="0"/>
          <w:numId w:val="2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Maritime Transport and Offshore Facilities Security Regulations 2003</w:t>
      </w:r>
      <w:r w:rsidRPr="00B82142">
        <w:rPr>
          <w:rFonts w:ascii="Times New Roman" w:eastAsia="Times New Roman" w:hAnsi="Times New Roman" w:cs="Times New Roman"/>
          <w:sz w:val="24"/>
          <w:szCs w:val="24"/>
          <w:lang w:eastAsia="en-AU"/>
        </w:rPr>
        <w:t>.</w:t>
      </w:r>
    </w:p>
    <w:p w14:paraId="12340087"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700502BF" w14:textId="3B95D4AC"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Consistent with section 5 of the 2014 Regulation, prescribing these laws </w:t>
      </w:r>
      <w:r w:rsidR="00A26DA8" w:rsidRPr="00B82142">
        <w:rPr>
          <w:rFonts w:ascii="Times New Roman" w:eastAsia="Calibri" w:hAnsi="Times New Roman" w:cs="Times New Roman"/>
          <w:sz w:val="24"/>
          <w:szCs w:val="24"/>
        </w:rPr>
        <w:t xml:space="preserve">in the 2023 Regulations </w:t>
      </w:r>
      <w:r w:rsidRPr="00B82142">
        <w:rPr>
          <w:rFonts w:ascii="Times New Roman" w:eastAsia="Calibri" w:hAnsi="Times New Roman" w:cs="Times New Roman"/>
          <w:sz w:val="24"/>
          <w:szCs w:val="24"/>
        </w:rPr>
        <w:t>minimise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possibility of unintended interaction between maritime enforcement legislation and preventive security legislation.</w:t>
      </w:r>
    </w:p>
    <w:p w14:paraId="0B475313"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4A4AB2C7"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u w:val="single"/>
        </w:rPr>
      </w:pPr>
      <w:r w:rsidRPr="00B82142">
        <w:rPr>
          <w:rFonts w:ascii="Times New Roman" w:eastAsia="Calibri" w:hAnsi="Times New Roman" w:cs="Times New Roman"/>
          <w:sz w:val="24"/>
          <w:szCs w:val="24"/>
          <w:u w:val="single"/>
        </w:rPr>
        <w:t>Section 7 – Laws that are monitoring laws</w:t>
      </w:r>
    </w:p>
    <w:p w14:paraId="2EB962F2"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1915B1E9" w14:textId="3D88058B"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This section replicate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operation of section 6 of the 2014 Regulation to maintain the scope and effect of that provision.</w:t>
      </w:r>
    </w:p>
    <w:p w14:paraId="705702DF"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55160CF0"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Section 8 of the Maritime Powers Act defines a </w:t>
      </w:r>
      <w:r w:rsidRPr="00B82142">
        <w:rPr>
          <w:rFonts w:ascii="Times New Roman" w:eastAsia="Calibri" w:hAnsi="Times New Roman" w:cs="Times New Roman"/>
          <w:i/>
          <w:sz w:val="24"/>
          <w:szCs w:val="24"/>
        </w:rPr>
        <w:t>monitoring law</w:t>
      </w:r>
      <w:r w:rsidRPr="00B82142">
        <w:rPr>
          <w:rFonts w:ascii="Times New Roman" w:eastAsia="Calibri" w:hAnsi="Times New Roman" w:cs="Times New Roman"/>
          <w:sz w:val="24"/>
          <w:szCs w:val="24"/>
        </w:rPr>
        <w:t xml:space="preserve"> to mean:</w:t>
      </w:r>
    </w:p>
    <w:p w14:paraId="49FB2AA1" w14:textId="77777777" w:rsidR="005175C2" w:rsidRPr="00B82142" w:rsidRDefault="005175C2" w:rsidP="005175C2">
      <w:pPr>
        <w:numPr>
          <w:ilvl w:val="0"/>
          <w:numId w:val="2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Customs Act 1901</w:t>
      </w:r>
      <w:r w:rsidRPr="00B82142">
        <w:rPr>
          <w:rFonts w:ascii="Times New Roman" w:eastAsia="Times New Roman" w:hAnsi="Times New Roman" w:cs="Times New Roman"/>
          <w:sz w:val="24"/>
          <w:szCs w:val="24"/>
          <w:lang w:eastAsia="en-AU"/>
        </w:rPr>
        <w:t>; or</w:t>
      </w:r>
    </w:p>
    <w:p w14:paraId="439F3B5A" w14:textId="77777777" w:rsidR="005175C2" w:rsidRPr="00B82142" w:rsidRDefault="005175C2" w:rsidP="005175C2">
      <w:pPr>
        <w:numPr>
          <w:ilvl w:val="0"/>
          <w:numId w:val="2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Fisheries Management Act 1991</w:t>
      </w:r>
      <w:r w:rsidRPr="00B82142">
        <w:rPr>
          <w:rFonts w:ascii="Times New Roman" w:eastAsia="Times New Roman" w:hAnsi="Times New Roman" w:cs="Times New Roman"/>
          <w:sz w:val="24"/>
          <w:szCs w:val="24"/>
          <w:lang w:eastAsia="en-AU"/>
        </w:rPr>
        <w:t>; or</w:t>
      </w:r>
    </w:p>
    <w:p w14:paraId="4EB4D5DE" w14:textId="77777777" w:rsidR="005175C2" w:rsidRPr="00B82142" w:rsidRDefault="005175C2" w:rsidP="005175C2">
      <w:pPr>
        <w:numPr>
          <w:ilvl w:val="0"/>
          <w:numId w:val="2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Migration Act 1958</w:t>
      </w:r>
      <w:r w:rsidRPr="00B82142">
        <w:rPr>
          <w:rFonts w:ascii="Times New Roman" w:eastAsia="Times New Roman" w:hAnsi="Times New Roman" w:cs="Times New Roman"/>
          <w:sz w:val="24"/>
          <w:szCs w:val="24"/>
          <w:lang w:eastAsia="en-AU"/>
        </w:rPr>
        <w:t>; or</w:t>
      </w:r>
    </w:p>
    <w:p w14:paraId="0A7D8E40" w14:textId="77777777" w:rsidR="005175C2" w:rsidRPr="00B82142" w:rsidRDefault="005175C2" w:rsidP="005175C2">
      <w:pPr>
        <w:numPr>
          <w:ilvl w:val="0"/>
          <w:numId w:val="2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Torres Strait Fisheries Act 1984</w:t>
      </w:r>
      <w:r w:rsidRPr="00B82142">
        <w:rPr>
          <w:rFonts w:ascii="Times New Roman" w:eastAsia="Times New Roman" w:hAnsi="Times New Roman" w:cs="Times New Roman"/>
          <w:sz w:val="24"/>
          <w:szCs w:val="24"/>
          <w:lang w:eastAsia="en-AU"/>
        </w:rPr>
        <w:t>; or</w:t>
      </w:r>
    </w:p>
    <w:p w14:paraId="0DC6F69C" w14:textId="77777777" w:rsidR="005175C2" w:rsidRPr="00B82142" w:rsidRDefault="005175C2" w:rsidP="005175C2">
      <w:pPr>
        <w:numPr>
          <w:ilvl w:val="0"/>
          <w:numId w:val="2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section 72.13 or Division 73 or 307 of the </w:t>
      </w:r>
      <w:r w:rsidRPr="00B82142">
        <w:rPr>
          <w:rFonts w:ascii="Times New Roman" w:eastAsia="Times New Roman" w:hAnsi="Times New Roman" w:cs="Times New Roman"/>
          <w:i/>
          <w:sz w:val="24"/>
          <w:szCs w:val="24"/>
          <w:lang w:eastAsia="en-AU"/>
        </w:rPr>
        <w:t>Criminal Code</w:t>
      </w:r>
      <w:r w:rsidRPr="00B82142">
        <w:rPr>
          <w:rFonts w:ascii="Times New Roman" w:eastAsia="Times New Roman" w:hAnsi="Times New Roman" w:cs="Times New Roman"/>
          <w:sz w:val="24"/>
          <w:szCs w:val="24"/>
          <w:lang w:eastAsia="en-AU"/>
        </w:rPr>
        <w:t>; or</w:t>
      </w:r>
    </w:p>
    <w:p w14:paraId="24EF6B7B" w14:textId="77777777" w:rsidR="005175C2" w:rsidRPr="00B82142" w:rsidRDefault="005175C2" w:rsidP="005175C2">
      <w:pPr>
        <w:numPr>
          <w:ilvl w:val="0"/>
          <w:numId w:val="2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clause 8 of Schedule 1 to the </w:t>
      </w:r>
      <w:r w:rsidRPr="00B82142">
        <w:rPr>
          <w:rFonts w:ascii="Times New Roman" w:eastAsia="Times New Roman" w:hAnsi="Times New Roman" w:cs="Times New Roman"/>
          <w:i/>
          <w:sz w:val="24"/>
          <w:szCs w:val="24"/>
          <w:lang w:eastAsia="en-AU"/>
        </w:rPr>
        <w:t>Environment Protection and Biodiversity Conservation Act 1999</w:t>
      </w:r>
      <w:r w:rsidRPr="00B82142">
        <w:rPr>
          <w:rFonts w:ascii="Times New Roman" w:eastAsia="Times New Roman" w:hAnsi="Times New Roman" w:cs="Times New Roman"/>
          <w:sz w:val="24"/>
          <w:szCs w:val="24"/>
          <w:lang w:eastAsia="en-AU"/>
        </w:rPr>
        <w:t>; or</w:t>
      </w:r>
    </w:p>
    <w:p w14:paraId="0FFB18FD" w14:textId="77777777" w:rsidR="005175C2" w:rsidRPr="00B82142" w:rsidRDefault="005175C2" w:rsidP="005175C2">
      <w:pPr>
        <w:numPr>
          <w:ilvl w:val="0"/>
          <w:numId w:val="2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law prescribed by the regulations.</w:t>
      </w:r>
    </w:p>
    <w:p w14:paraId="2EFA6A71"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57D2444C"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For the purposes of the Maritime Powers Act, a </w:t>
      </w:r>
      <w:r w:rsidRPr="00B82142">
        <w:rPr>
          <w:rFonts w:ascii="Times New Roman" w:eastAsia="Calibri" w:hAnsi="Times New Roman" w:cs="Times New Roman"/>
          <w:i/>
          <w:sz w:val="24"/>
          <w:szCs w:val="24"/>
        </w:rPr>
        <w:t>monitoring law</w:t>
      </w:r>
      <w:r w:rsidRPr="00B82142">
        <w:rPr>
          <w:rFonts w:ascii="Times New Roman" w:eastAsia="Calibri" w:hAnsi="Times New Roman" w:cs="Times New Roman"/>
          <w:sz w:val="24"/>
          <w:szCs w:val="24"/>
        </w:rPr>
        <w:t xml:space="preserve"> is a specified law under which officers may exercise maritime powers related to the monitoring of people or things, provided the powers are exercised for the purposes of administering or ensuring compliance with that law. Monitoring laws may include a range of maritime-related obligations and other regulatory matters.</w:t>
      </w:r>
    </w:p>
    <w:p w14:paraId="3892E9E2"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77234782"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The definition lists some primary monitoring laws in relation to which maritime powers are expected to be exercised. Paragraph (g) of the definition of </w:t>
      </w:r>
      <w:r w:rsidRPr="00B82142">
        <w:rPr>
          <w:rFonts w:ascii="Times New Roman" w:eastAsia="Calibri" w:hAnsi="Times New Roman" w:cs="Times New Roman"/>
          <w:i/>
          <w:sz w:val="24"/>
          <w:szCs w:val="24"/>
        </w:rPr>
        <w:t>monitoring law</w:t>
      </w:r>
      <w:r w:rsidRPr="00B82142">
        <w:rPr>
          <w:rFonts w:ascii="Times New Roman" w:eastAsia="Calibri" w:hAnsi="Times New Roman" w:cs="Times New Roman"/>
          <w:sz w:val="24"/>
          <w:szCs w:val="24"/>
        </w:rPr>
        <w:t xml:space="preserve"> allows additional laws to be prescribed as monitoring laws, as appropriate.</w:t>
      </w:r>
    </w:p>
    <w:p w14:paraId="1F7B4036"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565B265E" w14:textId="31AB8831"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Consistent with section 6 of the 2014 Regulation, section 7 </w:t>
      </w:r>
      <w:r w:rsidR="00A26DA8" w:rsidRPr="00B82142">
        <w:rPr>
          <w:rFonts w:ascii="Times New Roman" w:eastAsia="Calibri" w:hAnsi="Times New Roman" w:cs="Times New Roman"/>
          <w:sz w:val="24"/>
          <w:szCs w:val="24"/>
        </w:rPr>
        <w:t>of the 2023</w:t>
      </w:r>
      <w:r w:rsidRPr="00B82142">
        <w:rPr>
          <w:rFonts w:ascii="Times New Roman" w:eastAsia="Calibri" w:hAnsi="Times New Roman" w:cs="Times New Roman"/>
          <w:sz w:val="24"/>
          <w:szCs w:val="24"/>
        </w:rPr>
        <w:t xml:space="preserve"> Regulations prescribe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following laws as monitoring laws for the purposes of paragraph (g) in the definition of </w:t>
      </w:r>
      <w:r w:rsidRPr="00B82142">
        <w:rPr>
          <w:rFonts w:ascii="Times New Roman" w:eastAsia="Calibri" w:hAnsi="Times New Roman" w:cs="Times New Roman"/>
          <w:i/>
          <w:sz w:val="24"/>
          <w:szCs w:val="24"/>
        </w:rPr>
        <w:t>monitoring law</w:t>
      </w:r>
      <w:r w:rsidRPr="00B82142">
        <w:rPr>
          <w:rFonts w:ascii="Times New Roman" w:eastAsia="Calibri" w:hAnsi="Times New Roman" w:cs="Times New Roman"/>
          <w:sz w:val="24"/>
          <w:szCs w:val="24"/>
        </w:rPr>
        <w:t xml:space="preserve"> in section 8 of the Maritime Powers Act:</w:t>
      </w:r>
    </w:p>
    <w:p w14:paraId="01DBBA52" w14:textId="77777777"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Biosecurity Act 2015</w:t>
      </w:r>
      <w:r w:rsidRPr="00B82142">
        <w:rPr>
          <w:rFonts w:ascii="Times New Roman" w:eastAsia="Times New Roman" w:hAnsi="Times New Roman" w:cs="Times New Roman"/>
          <w:sz w:val="24"/>
          <w:szCs w:val="24"/>
          <w:lang w:eastAsia="en-AU"/>
        </w:rPr>
        <w:t>;</w:t>
      </w:r>
    </w:p>
    <w:p w14:paraId="65878AEB" w14:textId="77777777"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regulations and other legislative instruments made under the </w:t>
      </w:r>
      <w:r w:rsidRPr="00B82142">
        <w:rPr>
          <w:rFonts w:ascii="Times New Roman" w:eastAsia="Times New Roman" w:hAnsi="Times New Roman" w:cs="Times New Roman"/>
          <w:i/>
          <w:sz w:val="24"/>
          <w:szCs w:val="24"/>
          <w:lang w:eastAsia="en-AU"/>
        </w:rPr>
        <w:t>Biosecurity Act 2015</w:t>
      </w:r>
      <w:r w:rsidRPr="00B82142">
        <w:rPr>
          <w:rFonts w:ascii="Times New Roman" w:eastAsia="Times New Roman" w:hAnsi="Times New Roman" w:cs="Times New Roman"/>
          <w:sz w:val="24"/>
          <w:szCs w:val="24"/>
          <w:lang w:eastAsia="en-AU"/>
        </w:rPr>
        <w:t>;</w:t>
      </w:r>
    </w:p>
    <w:p w14:paraId="1BE93CE1" w14:textId="77777777"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Environment Protection (Sea Dumping) Act 1981</w:t>
      </w:r>
      <w:r w:rsidRPr="00B82142">
        <w:rPr>
          <w:rFonts w:ascii="Times New Roman" w:eastAsia="Times New Roman" w:hAnsi="Times New Roman" w:cs="Times New Roman"/>
          <w:sz w:val="24"/>
          <w:szCs w:val="24"/>
          <w:lang w:eastAsia="en-AU"/>
        </w:rPr>
        <w:t>;</w:t>
      </w:r>
    </w:p>
    <w:p w14:paraId="3724D23F" w14:textId="36B8160F"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Customs (International Obligations) Regulation 2015</w:t>
      </w:r>
      <w:r w:rsidRPr="00B82142">
        <w:rPr>
          <w:rFonts w:ascii="Times New Roman" w:eastAsia="Times New Roman" w:hAnsi="Times New Roman" w:cs="Times New Roman"/>
          <w:sz w:val="24"/>
          <w:szCs w:val="24"/>
          <w:lang w:eastAsia="en-AU"/>
        </w:rPr>
        <w:t>;</w:t>
      </w:r>
    </w:p>
    <w:p w14:paraId="5CF1E326" w14:textId="77777777" w:rsidR="000C4624" w:rsidRPr="00B82142" w:rsidRDefault="000C4624" w:rsidP="000C4624">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Customs (Prohibited Exports) Regulations 1958</w:t>
      </w:r>
      <w:r w:rsidRPr="00B82142">
        <w:rPr>
          <w:rFonts w:ascii="Times New Roman" w:eastAsia="Times New Roman" w:hAnsi="Times New Roman" w:cs="Times New Roman"/>
          <w:sz w:val="24"/>
          <w:szCs w:val="24"/>
          <w:lang w:eastAsia="en-AU"/>
        </w:rPr>
        <w:t>;</w:t>
      </w:r>
    </w:p>
    <w:p w14:paraId="46A41F1E" w14:textId="77777777" w:rsidR="000C4624" w:rsidRPr="00B82142" w:rsidRDefault="000C4624" w:rsidP="000C4624">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Customs (Prohibited Imports) Regulations 1956</w:t>
      </w:r>
      <w:r w:rsidRPr="00B82142">
        <w:rPr>
          <w:rFonts w:ascii="Times New Roman" w:eastAsia="Times New Roman" w:hAnsi="Times New Roman" w:cs="Times New Roman"/>
          <w:sz w:val="24"/>
          <w:szCs w:val="24"/>
          <w:lang w:eastAsia="en-AU"/>
        </w:rPr>
        <w:t>;</w:t>
      </w:r>
    </w:p>
    <w:p w14:paraId="1AA28CA3" w14:textId="77777777"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Customs Regulation 2015</w:t>
      </w:r>
      <w:r w:rsidRPr="00B82142">
        <w:rPr>
          <w:rFonts w:ascii="Times New Roman" w:eastAsia="Times New Roman" w:hAnsi="Times New Roman" w:cs="Times New Roman"/>
          <w:sz w:val="24"/>
          <w:szCs w:val="24"/>
          <w:lang w:eastAsia="en-AU"/>
        </w:rPr>
        <w:t>;</w:t>
      </w:r>
    </w:p>
    <w:p w14:paraId="68FA0335" w14:textId="77777777"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Fisheries Management (International Agreements) Regulations 2009</w:t>
      </w:r>
      <w:r w:rsidRPr="00B82142">
        <w:rPr>
          <w:rFonts w:ascii="Times New Roman" w:eastAsia="Times New Roman" w:hAnsi="Times New Roman" w:cs="Times New Roman"/>
          <w:sz w:val="24"/>
          <w:szCs w:val="24"/>
          <w:lang w:eastAsia="en-AU"/>
        </w:rPr>
        <w:t>;</w:t>
      </w:r>
    </w:p>
    <w:p w14:paraId="5A59F8B8" w14:textId="77777777"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Fisheries Management Regulations 2019</w:t>
      </w:r>
      <w:r w:rsidRPr="00B82142">
        <w:rPr>
          <w:rFonts w:ascii="Times New Roman" w:eastAsia="Times New Roman" w:hAnsi="Times New Roman" w:cs="Times New Roman"/>
          <w:sz w:val="24"/>
          <w:szCs w:val="24"/>
          <w:lang w:eastAsia="en-AU"/>
        </w:rPr>
        <w:t>;</w:t>
      </w:r>
    </w:p>
    <w:p w14:paraId="48A79D55" w14:textId="77777777"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Migration Regulations 1994</w:t>
      </w:r>
      <w:r w:rsidRPr="00B82142">
        <w:rPr>
          <w:rFonts w:ascii="Times New Roman" w:eastAsia="Times New Roman" w:hAnsi="Times New Roman" w:cs="Times New Roman"/>
          <w:sz w:val="24"/>
          <w:szCs w:val="24"/>
          <w:lang w:eastAsia="en-AU"/>
        </w:rPr>
        <w:t>;</w:t>
      </w:r>
    </w:p>
    <w:p w14:paraId="614BB4B2" w14:textId="77777777"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Migration (United Nations Security Council Resolutions) Regulations 2007</w:t>
      </w:r>
      <w:r w:rsidRPr="00B82142">
        <w:rPr>
          <w:rFonts w:ascii="Times New Roman" w:eastAsia="Times New Roman" w:hAnsi="Times New Roman" w:cs="Times New Roman"/>
          <w:sz w:val="24"/>
          <w:szCs w:val="24"/>
          <w:lang w:eastAsia="en-AU"/>
        </w:rPr>
        <w:t>;</w:t>
      </w:r>
    </w:p>
    <w:p w14:paraId="3060034E" w14:textId="77777777" w:rsidR="005175C2" w:rsidRPr="00B82142" w:rsidRDefault="005175C2" w:rsidP="005175C2">
      <w:pPr>
        <w:numPr>
          <w:ilvl w:val="0"/>
          <w:numId w:val="3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Torres Strait Fisheries Regulations 1985</w:t>
      </w:r>
      <w:r w:rsidRPr="00B82142">
        <w:rPr>
          <w:rFonts w:ascii="Times New Roman" w:eastAsia="Times New Roman" w:hAnsi="Times New Roman" w:cs="Times New Roman"/>
          <w:sz w:val="24"/>
          <w:szCs w:val="24"/>
          <w:lang w:eastAsia="en-AU"/>
        </w:rPr>
        <w:t>.</w:t>
      </w:r>
    </w:p>
    <w:p w14:paraId="6E6B9DB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318ED2F8" w14:textId="77777777" w:rsidR="005175C2" w:rsidRPr="00B82142" w:rsidRDefault="005175C2" w:rsidP="005175C2">
      <w:pPr>
        <w:keepNext/>
        <w:keepLines/>
        <w:autoSpaceDE w:val="0"/>
        <w:autoSpaceDN w:val="0"/>
        <w:adjustRightInd w:val="0"/>
        <w:spacing w:after="0" w:line="240" w:lineRule="auto"/>
        <w:rPr>
          <w:rFonts w:ascii="Times New Roman" w:eastAsia="Calibri" w:hAnsi="Times New Roman" w:cs="Times New Roman"/>
          <w:b/>
          <w:sz w:val="24"/>
          <w:szCs w:val="24"/>
        </w:rPr>
      </w:pPr>
      <w:r w:rsidRPr="00B82142">
        <w:rPr>
          <w:rFonts w:ascii="Times New Roman" w:eastAsia="Calibri" w:hAnsi="Times New Roman" w:cs="Times New Roman"/>
          <w:b/>
          <w:sz w:val="24"/>
          <w:szCs w:val="24"/>
        </w:rPr>
        <w:t>Part 3—International agreements and decisions</w:t>
      </w:r>
    </w:p>
    <w:p w14:paraId="4F404B3C" w14:textId="77777777" w:rsidR="005175C2" w:rsidRPr="00B82142" w:rsidRDefault="005175C2" w:rsidP="005175C2">
      <w:pPr>
        <w:keepNext/>
        <w:keepLines/>
        <w:autoSpaceDE w:val="0"/>
        <w:autoSpaceDN w:val="0"/>
        <w:adjustRightInd w:val="0"/>
        <w:spacing w:after="0" w:line="240" w:lineRule="auto"/>
        <w:rPr>
          <w:rFonts w:ascii="Times New Roman" w:eastAsia="Calibri" w:hAnsi="Times New Roman" w:cs="Times New Roman"/>
          <w:sz w:val="24"/>
          <w:szCs w:val="24"/>
          <w:u w:val="single"/>
        </w:rPr>
      </w:pPr>
    </w:p>
    <w:p w14:paraId="70932026" w14:textId="77777777" w:rsidR="005175C2" w:rsidRPr="00B82142" w:rsidRDefault="005175C2" w:rsidP="005175C2">
      <w:pPr>
        <w:keepNext/>
        <w:keepLines/>
        <w:autoSpaceDE w:val="0"/>
        <w:autoSpaceDN w:val="0"/>
        <w:adjustRightInd w:val="0"/>
        <w:spacing w:after="0" w:line="240" w:lineRule="auto"/>
        <w:rPr>
          <w:rFonts w:ascii="Times New Roman" w:eastAsia="Calibri" w:hAnsi="Times New Roman" w:cs="Times New Roman"/>
          <w:sz w:val="24"/>
          <w:szCs w:val="24"/>
          <w:u w:val="single"/>
        </w:rPr>
      </w:pPr>
      <w:r w:rsidRPr="00B82142">
        <w:rPr>
          <w:rFonts w:ascii="Times New Roman" w:eastAsia="Calibri" w:hAnsi="Times New Roman" w:cs="Times New Roman"/>
          <w:sz w:val="24"/>
          <w:szCs w:val="24"/>
          <w:u w:val="single"/>
        </w:rPr>
        <w:t>Section 8 – International agreements</w:t>
      </w:r>
    </w:p>
    <w:p w14:paraId="57454C76" w14:textId="77777777" w:rsidR="005175C2" w:rsidRPr="00B82142" w:rsidRDefault="005175C2" w:rsidP="005175C2">
      <w:pPr>
        <w:keepNext/>
        <w:keepLines/>
        <w:autoSpaceDE w:val="0"/>
        <w:autoSpaceDN w:val="0"/>
        <w:adjustRightInd w:val="0"/>
        <w:spacing w:after="0" w:line="240" w:lineRule="auto"/>
        <w:rPr>
          <w:rFonts w:ascii="Times New Roman" w:eastAsia="Calibri" w:hAnsi="Times New Roman" w:cs="Times New Roman"/>
          <w:sz w:val="24"/>
          <w:szCs w:val="24"/>
          <w:u w:val="single"/>
        </w:rPr>
      </w:pPr>
    </w:p>
    <w:p w14:paraId="1893320C" w14:textId="058B50E4" w:rsidR="005175C2" w:rsidRPr="00B82142" w:rsidRDefault="005175C2" w:rsidP="005175C2">
      <w:pPr>
        <w:keepNext/>
        <w:keepLines/>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This section substantially replicate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operation of subsection 7(1) of the 2014 Regulation</w:t>
      </w:r>
      <w:r w:rsidR="00A26DA8" w:rsidRPr="00B82142">
        <w:rPr>
          <w:rFonts w:ascii="Times New Roman" w:eastAsia="Calibri" w:hAnsi="Times New Roman" w:cs="Times New Roman"/>
          <w:sz w:val="24"/>
          <w:szCs w:val="24"/>
        </w:rPr>
        <w:t xml:space="preserve">, but </w:t>
      </w:r>
      <w:r w:rsidRPr="00B82142">
        <w:rPr>
          <w:rFonts w:ascii="Times New Roman" w:eastAsia="Calibri" w:hAnsi="Times New Roman" w:cs="Times New Roman"/>
          <w:sz w:val="24"/>
          <w:szCs w:val="24"/>
        </w:rPr>
        <w:t>update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and include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Australian Treaties Series </w:t>
      </w:r>
      <w:r w:rsidR="00870FC6" w:rsidRPr="00B82142">
        <w:rPr>
          <w:rFonts w:ascii="Times New Roman" w:eastAsia="Calibri" w:hAnsi="Times New Roman" w:cs="Times New Roman"/>
          <w:sz w:val="24"/>
          <w:szCs w:val="24"/>
        </w:rPr>
        <w:t xml:space="preserve">reference </w:t>
      </w:r>
      <w:r w:rsidRPr="00B82142">
        <w:rPr>
          <w:rFonts w:ascii="Times New Roman" w:eastAsia="Calibri" w:hAnsi="Times New Roman" w:cs="Times New Roman"/>
          <w:sz w:val="24"/>
          <w:szCs w:val="24"/>
        </w:rPr>
        <w:t xml:space="preserve">to </w:t>
      </w:r>
      <w:r w:rsidR="00870FC6" w:rsidRPr="00B82142">
        <w:rPr>
          <w:rFonts w:ascii="Times New Roman" w:eastAsia="Calibri" w:hAnsi="Times New Roman" w:cs="Times New Roman"/>
          <w:sz w:val="24"/>
          <w:szCs w:val="24"/>
        </w:rPr>
        <w:t xml:space="preserve">enable </w:t>
      </w:r>
      <w:r w:rsidRPr="00B82142">
        <w:rPr>
          <w:rFonts w:ascii="Times New Roman" w:eastAsia="Calibri" w:hAnsi="Times New Roman" w:cs="Times New Roman"/>
          <w:sz w:val="24"/>
          <w:szCs w:val="24"/>
        </w:rPr>
        <w:t xml:space="preserve">access </w:t>
      </w:r>
      <w:r w:rsidR="00870FC6" w:rsidRPr="00B82142">
        <w:rPr>
          <w:rFonts w:ascii="Times New Roman" w:eastAsia="Calibri" w:hAnsi="Times New Roman" w:cs="Times New Roman"/>
          <w:sz w:val="24"/>
          <w:szCs w:val="24"/>
        </w:rPr>
        <w:t xml:space="preserve">to </w:t>
      </w:r>
      <w:r w:rsidRPr="00B82142">
        <w:rPr>
          <w:rFonts w:ascii="Times New Roman" w:eastAsia="Calibri" w:hAnsi="Times New Roman" w:cs="Times New Roman"/>
          <w:sz w:val="24"/>
          <w:szCs w:val="24"/>
        </w:rPr>
        <w:t>the international agreements.</w:t>
      </w:r>
    </w:p>
    <w:p w14:paraId="61F3AE67"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5C76A086" w14:textId="78303269"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lastRenderedPageBreak/>
        <w:t xml:space="preserve">Section 12 of the Maritime Powers Act sets out when an </w:t>
      </w:r>
      <w:r w:rsidRPr="00B82142">
        <w:rPr>
          <w:rFonts w:ascii="Times New Roman" w:eastAsia="Calibri" w:hAnsi="Times New Roman" w:cs="Times New Roman"/>
          <w:i/>
          <w:sz w:val="24"/>
          <w:szCs w:val="24"/>
        </w:rPr>
        <w:t>international agreement</w:t>
      </w:r>
      <w:r w:rsidRPr="00B82142">
        <w:rPr>
          <w:rFonts w:ascii="Times New Roman" w:eastAsia="Calibri" w:hAnsi="Times New Roman" w:cs="Times New Roman"/>
          <w:sz w:val="24"/>
          <w:szCs w:val="24"/>
        </w:rPr>
        <w:t xml:space="preserve"> (as defined in section 8 of the Maritime Powers Act; see</w:t>
      </w:r>
      <w:r w:rsidR="00A26DA8" w:rsidRPr="00B82142">
        <w:rPr>
          <w:rFonts w:ascii="Times New Roman" w:eastAsia="Calibri" w:hAnsi="Times New Roman" w:cs="Times New Roman"/>
          <w:sz w:val="24"/>
          <w:szCs w:val="24"/>
        </w:rPr>
        <w:t xml:space="preserve"> the notes for section 5 of 2023 </w:t>
      </w:r>
      <w:r w:rsidRPr="00B82142">
        <w:rPr>
          <w:rFonts w:ascii="Times New Roman" w:eastAsia="Calibri" w:hAnsi="Times New Roman" w:cs="Times New Roman"/>
          <w:sz w:val="24"/>
          <w:szCs w:val="24"/>
        </w:rPr>
        <w:t>Regulations) will apply to a vessel, installation or aircraft for the purposes of the Maritime Powers Act. This will occur if there is an international agreement that provides for the exercise of enforcement powers by Australia in relation to the relevant vessel, installation or aircraft. The international agreement must either be prescribed by the regulations or the Minister must have approved the exercise of powers under that agreement, and that approval must not have lapsed.</w:t>
      </w:r>
    </w:p>
    <w:p w14:paraId="4DF91F3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692FD925"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Once an </w:t>
      </w:r>
      <w:r w:rsidRPr="00B82142">
        <w:rPr>
          <w:rFonts w:ascii="Times New Roman" w:eastAsia="Calibri" w:hAnsi="Times New Roman" w:cs="Times New Roman"/>
          <w:i/>
          <w:sz w:val="24"/>
          <w:szCs w:val="24"/>
        </w:rPr>
        <w:t>international agreement</w:t>
      </w:r>
      <w:r w:rsidRPr="00B82142">
        <w:rPr>
          <w:rFonts w:ascii="Times New Roman" w:eastAsia="Calibri" w:hAnsi="Times New Roman" w:cs="Times New Roman"/>
          <w:sz w:val="24"/>
          <w:szCs w:val="24"/>
        </w:rPr>
        <w:t xml:space="preserve"> applies under section 12 of the Maritime Powers Act, section 19 of that Act permits an authorising officer to authorise the exercise of maritime powers in relation to a vessel, installation or aircraft if the officer suspects on reasonable grounds that the international agreement applies to that particular vessel, installation or aircraft.</w:t>
      </w:r>
    </w:p>
    <w:p w14:paraId="6BAA61E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027B496B" w14:textId="753EEDA3"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For example, the Agreement referred to in paragraph 8(a)</w:t>
      </w:r>
      <w:r w:rsidR="00A26DA8" w:rsidRPr="00B82142">
        <w:rPr>
          <w:rFonts w:ascii="Times New Roman" w:eastAsia="Calibri" w:hAnsi="Times New Roman" w:cs="Times New Roman"/>
          <w:sz w:val="24"/>
          <w:szCs w:val="24"/>
        </w:rPr>
        <w:t xml:space="preserve"> of the 2023</w:t>
      </w:r>
      <w:r w:rsidRPr="00B82142">
        <w:rPr>
          <w:rFonts w:ascii="Times New Roman" w:eastAsia="Calibri" w:hAnsi="Times New Roman" w:cs="Times New Roman"/>
          <w:sz w:val="24"/>
          <w:szCs w:val="24"/>
        </w:rPr>
        <w:t xml:space="preserve"> Regulations, known as the ‘United Nations Fish Stocks Agreement’ would be prescribed because that international agreement contains powers for States that are parties to the Agreement, to board and inspect fishing vessels flying the flag of another State Party to the Agreement in the circumstances specified in Article 21. These include the power to board and inspect vessels for the purpose of ensuring compliance with conservation and management measures for straddling fish stocks and highly migratory fish stocks (such as tuna stocks) established by a regional or subregional fisheries management organisation or arrangement.</w:t>
      </w:r>
    </w:p>
    <w:p w14:paraId="4EBC47A4"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28153A25" w14:textId="07BD29A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Se</w:t>
      </w:r>
      <w:r w:rsidR="00A26DA8" w:rsidRPr="00B82142">
        <w:rPr>
          <w:rFonts w:ascii="Times New Roman" w:eastAsia="Calibri" w:hAnsi="Times New Roman" w:cs="Times New Roman"/>
          <w:sz w:val="24"/>
          <w:szCs w:val="24"/>
        </w:rPr>
        <w:t>ction 8 of the 2023 Regulations</w:t>
      </w:r>
      <w:r w:rsidRPr="00B82142">
        <w:rPr>
          <w:rFonts w:ascii="Times New Roman" w:eastAsia="Calibri" w:hAnsi="Times New Roman" w:cs="Times New Roman"/>
          <w:sz w:val="24"/>
          <w:szCs w:val="24"/>
        </w:rPr>
        <w:t xml:space="preserve"> prescribe</w:t>
      </w:r>
      <w:r w:rsidR="00A26DA8"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following international agreements for the purposes of subparagraph 12(b)(i) of the Maritime Powers Act:</w:t>
      </w:r>
    </w:p>
    <w:p w14:paraId="51646692" w14:textId="77777777" w:rsidR="005175C2" w:rsidRPr="00B82142" w:rsidRDefault="005175C2" w:rsidP="005175C2">
      <w:pPr>
        <w:numPr>
          <w:ilvl w:val="0"/>
          <w:numId w:val="3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Agreement for the Implementation of the Provisions of the United Nations Convention on the Law of the Sea of 10 December 1982 Relating to the Conservation and Management of Straddling Fish Stocks and Highly Migratory Fish Stocks, done at New York on 4 December 1995;</w:t>
      </w:r>
    </w:p>
    <w:p w14:paraId="13BFD3AC" w14:textId="77777777" w:rsidR="005175C2" w:rsidRPr="00B82142" w:rsidRDefault="005175C2" w:rsidP="005175C2">
      <w:pPr>
        <w:numPr>
          <w:ilvl w:val="0"/>
          <w:numId w:val="3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Agreement on Cooperative Enforcement of Fisheries Laws between the Government of Australia and the Government of the French Republic in the Maritime Areas Adjacent to the French Southern and Antarctic Territories, Heard Island and the McDonald Islands, done at Paris on 8 January 2007;</w:t>
      </w:r>
    </w:p>
    <w:p w14:paraId="41281ECA" w14:textId="77777777" w:rsidR="005175C2" w:rsidRPr="00B82142" w:rsidRDefault="005175C2" w:rsidP="005175C2">
      <w:pPr>
        <w:numPr>
          <w:ilvl w:val="0"/>
          <w:numId w:val="3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Agreement on Port State Measures to Prevent, Deter and Eliminate Illegal, Unreported and Unregulated Fishing, done at Rome on 22 November 2009;</w:t>
      </w:r>
    </w:p>
    <w:p w14:paraId="3B31F2CA" w14:textId="77777777" w:rsidR="005175C2" w:rsidRPr="00B82142" w:rsidRDefault="005175C2" w:rsidP="005175C2">
      <w:pPr>
        <w:numPr>
          <w:ilvl w:val="0"/>
          <w:numId w:val="3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Treaty between Australia and the Independent State of Papua New Guinea concerning Sovereignty and Maritime Boundaries in the area between the two Countries, including the area known as Torres Strait, and Related Matters, done at Sydney on 18 December 1978;</w:t>
      </w:r>
    </w:p>
    <w:p w14:paraId="063C0D32" w14:textId="77777777" w:rsidR="005175C2" w:rsidRPr="00B82142" w:rsidRDefault="005175C2" w:rsidP="005175C2">
      <w:pPr>
        <w:numPr>
          <w:ilvl w:val="0"/>
          <w:numId w:val="3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Treaty between Australia and the Democratic Republic of Timor Leste Establishing Their Maritime Boundaries in the Timor Sea, done at New York on 6 March 2018;</w:t>
      </w:r>
    </w:p>
    <w:p w14:paraId="48D2FA86" w14:textId="77777777" w:rsidR="005175C2" w:rsidRPr="00B82142" w:rsidRDefault="005175C2" w:rsidP="005175C2">
      <w:pPr>
        <w:numPr>
          <w:ilvl w:val="0"/>
          <w:numId w:val="3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Treaty between the Government of Australia and the Government of the French Republic on cooperation in the maritime areas adjacent to the French Southern and Antarctic Territories (TAAF), Heard Island and the McDonald Islands, done at Canberra on 24 November 2003;</w:t>
      </w:r>
    </w:p>
    <w:p w14:paraId="60E1CBD5" w14:textId="77777777" w:rsidR="005175C2" w:rsidRPr="00B82142" w:rsidRDefault="005175C2" w:rsidP="005175C2">
      <w:pPr>
        <w:numPr>
          <w:ilvl w:val="0"/>
          <w:numId w:val="3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United Nations Convention on the Law of the Sea, done at Montego Bay on 10 December 1982.</w:t>
      </w:r>
    </w:p>
    <w:p w14:paraId="51558C76"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59FA5BCA" w14:textId="212B3949"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lastRenderedPageBreak/>
        <w:t xml:space="preserve">The international agreements prescribed are the agreements referred to in subsection 7(1) of the 2014 Regulation. The version of the agreements referred to in section 8 of the </w:t>
      </w:r>
      <w:r w:rsidR="00A26DA8" w:rsidRPr="00B82142">
        <w:rPr>
          <w:rFonts w:ascii="Times New Roman" w:eastAsia="Calibri" w:hAnsi="Times New Roman" w:cs="Times New Roman"/>
          <w:sz w:val="24"/>
          <w:szCs w:val="24"/>
        </w:rPr>
        <w:t xml:space="preserve">2023 </w:t>
      </w:r>
      <w:r w:rsidRPr="00B82142">
        <w:rPr>
          <w:rFonts w:ascii="Times New Roman" w:eastAsia="Calibri" w:hAnsi="Times New Roman" w:cs="Times New Roman"/>
          <w:sz w:val="24"/>
          <w:szCs w:val="24"/>
        </w:rPr>
        <w:t>Regulations is the version in force for Australia at the commencement of that provision.</w:t>
      </w:r>
    </w:p>
    <w:p w14:paraId="74A034D0"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41170700" w14:textId="55C56A88"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notes under each of the agreements lis</w:t>
      </w:r>
      <w:r w:rsidR="00A26DA8" w:rsidRPr="00B82142">
        <w:rPr>
          <w:rFonts w:ascii="Times New Roman" w:eastAsia="Calibri" w:hAnsi="Times New Roman" w:cs="Times New Roman"/>
          <w:sz w:val="24"/>
          <w:szCs w:val="24"/>
        </w:rPr>
        <w:t xml:space="preserve">ted in section 8 of the 2023 Regulations </w:t>
      </w:r>
      <w:r w:rsidRPr="00B82142">
        <w:rPr>
          <w:rFonts w:ascii="Times New Roman" w:eastAsia="Calibri" w:hAnsi="Times New Roman" w:cs="Times New Roman"/>
          <w:sz w:val="24"/>
          <w:szCs w:val="24"/>
        </w:rPr>
        <w:t>indicates where, in the Australian Treati</w:t>
      </w:r>
      <w:r w:rsidR="00D20172" w:rsidRPr="00B82142">
        <w:rPr>
          <w:rFonts w:ascii="Times New Roman" w:eastAsia="Calibri" w:hAnsi="Times New Roman" w:cs="Times New Roman"/>
          <w:sz w:val="24"/>
          <w:szCs w:val="24"/>
        </w:rPr>
        <w:t>es Library, the agreements can</w:t>
      </w:r>
      <w:r w:rsidRPr="00B82142">
        <w:rPr>
          <w:rFonts w:ascii="Times New Roman" w:eastAsia="Calibri" w:hAnsi="Times New Roman" w:cs="Times New Roman"/>
          <w:sz w:val="24"/>
          <w:szCs w:val="24"/>
        </w:rPr>
        <w:t xml:space="preserve"> be accesse</w:t>
      </w:r>
      <w:r w:rsidR="00A26DA8" w:rsidRPr="00B82142">
        <w:rPr>
          <w:rFonts w:ascii="Times New Roman" w:eastAsia="Calibri" w:hAnsi="Times New Roman" w:cs="Times New Roman"/>
          <w:sz w:val="24"/>
          <w:szCs w:val="24"/>
        </w:rPr>
        <w:t>d</w:t>
      </w:r>
      <w:r w:rsidRPr="00B82142">
        <w:rPr>
          <w:rFonts w:ascii="Times New Roman" w:eastAsia="Calibri" w:hAnsi="Times New Roman" w:cs="Times New Roman"/>
          <w:sz w:val="24"/>
          <w:szCs w:val="24"/>
        </w:rPr>
        <w:t xml:space="preserve"> free of charge.</w:t>
      </w:r>
    </w:p>
    <w:p w14:paraId="2B745328"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28A6FC4D" w14:textId="00AB0A54" w:rsidR="005175C2" w:rsidRPr="00B82142" w:rsidRDefault="00D2017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Section 8 of the 2023</w:t>
      </w:r>
      <w:r w:rsidR="005175C2" w:rsidRPr="00B82142">
        <w:rPr>
          <w:rFonts w:ascii="Times New Roman" w:eastAsia="Calibri" w:hAnsi="Times New Roman" w:cs="Times New Roman"/>
          <w:sz w:val="24"/>
          <w:szCs w:val="24"/>
        </w:rPr>
        <w:t xml:space="preserve"> Regulations has the effect of maintaining the scope and operation of subsection 7(1) of the 2014 Regulation for the purposes of subparagraph 12(b)(i) of the Maritime Powers Act.</w:t>
      </w:r>
    </w:p>
    <w:p w14:paraId="2929D67D"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45163BF2"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u w:val="single"/>
        </w:rPr>
      </w:pPr>
      <w:r w:rsidRPr="00B82142">
        <w:rPr>
          <w:rFonts w:ascii="Times New Roman" w:eastAsia="Calibri" w:hAnsi="Times New Roman" w:cs="Times New Roman"/>
          <w:sz w:val="24"/>
          <w:szCs w:val="24"/>
          <w:u w:val="single"/>
        </w:rPr>
        <w:t>Section 9 – International decisions</w:t>
      </w:r>
    </w:p>
    <w:p w14:paraId="01069825"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u w:val="single"/>
        </w:rPr>
      </w:pPr>
    </w:p>
    <w:p w14:paraId="75078620" w14:textId="0618DDD2" w:rsidR="005175C2" w:rsidRPr="00B82142" w:rsidRDefault="00D2017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This section </w:t>
      </w:r>
      <w:r w:rsidR="005175C2" w:rsidRPr="00B82142">
        <w:rPr>
          <w:rFonts w:ascii="Times New Roman" w:eastAsia="Calibri" w:hAnsi="Times New Roman" w:cs="Times New Roman"/>
          <w:sz w:val="24"/>
          <w:szCs w:val="24"/>
        </w:rPr>
        <w:t>substantially replicate</w:t>
      </w:r>
      <w:r w:rsidRPr="00B82142">
        <w:rPr>
          <w:rFonts w:ascii="Times New Roman" w:eastAsia="Calibri" w:hAnsi="Times New Roman" w:cs="Times New Roman"/>
          <w:sz w:val="24"/>
          <w:szCs w:val="24"/>
        </w:rPr>
        <w:t>s</w:t>
      </w:r>
      <w:r w:rsidR="005175C2" w:rsidRPr="00B82142">
        <w:rPr>
          <w:rFonts w:ascii="Times New Roman" w:eastAsia="Calibri" w:hAnsi="Times New Roman" w:cs="Times New Roman"/>
          <w:sz w:val="24"/>
          <w:szCs w:val="24"/>
        </w:rPr>
        <w:t xml:space="preserve"> subsections 7(2) and (3) of the 2014 Regulation, but update</w:t>
      </w:r>
      <w:r w:rsidRPr="00B82142">
        <w:rPr>
          <w:rFonts w:ascii="Times New Roman" w:eastAsia="Calibri" w:hAnsi="Times New Roman" w:cs="Times New Roman"/>
          <w:sz w:val="24"/>
          <w:szCs w:val="24"/>
        </w:rPr>
        <w:t>s</w:t>
      </w:r>
      <w:r w:rsidR="005175C2" w:rsidRPr="00B82142">
        <w:rPr>
          <w:rFonts w:ascii="Times New Roman" w:eastAsia="Calibri" w:hAnsi="Times New Roman" w:cs="Times New Roman"/>
          <w:sz w:val="24"/>
          <w:szCs w:val="24"/>
        </w:rPr>
        <w:t xml:space="preserve"> the international decisions prescribed and add</w:t>
      </w:r>
      <w:r w:rsidRPr="00B82142">
        <w:rPr>
          <w:rFonts w:ascii="Times New Roman" w:eastAsia="Calibri" w:hAnsi="Times New Roman" w:cs="Times New Roman"/>
          <w:sz w:val="24"/>
          <w:szCs w:val="24"/>
        </w:rPr>
        <w:t>s</w:t>
      </w:r>
      <w:r w:rsidR="005175C2" w:rsidRPr="00B82142">
        <w:rPr>
          <w:rFonts w:ascii="Times New Roman" w:eastAsia="Calibri" w:hAnsi="Times New Roman" w:cs="Times New Roman"/>
          <w:sz w:val="24"/>
          <w:szCs w:val="24"/>
        </w:rPr>
        <w:t xml:space="preserve"> new decisions.</w:t>
      </w:r>
    </w:p>
    <w:p w14:paraId="3CB16CCB"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7DA76DCD" w14:textId="289EB69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Section 12 of the Maritime Powers Act sets out when an </w:t>
      </w:r>
      <w:r w:rsidRPr="00B82142">
        <w:rPr>
          <w:rFonts w:ascii="Times New Roman" w:eastAsia="Calibri" w:hAnsi="Times New Roman" w:cs="Times New Roman"/>
          <w:i/>
          <w:sz w:val="24"/>
          <w:szCs w:val="24"/>
        </w:rPr>
        <w:t>international decision</w:t>
      </w:r>
      <w:r w:rsidRPr="00B82142">
        <w:rPr>
          <w:rFonts w:ascii="Times New Roman" w:eastAsia="Calibri" w:hAnsi="Times New Roman" w:cs="Times New Roman"/>
          <w:sz w:val="24"/>
          <w:szCs w:val="24"/>
        </w:rPr>
        <w:t xml:space="preserve"> (as defined in section 8 of the Maritime Powers Act; see the not</w:t>
      </w:r>
      <w:r w:rsidR="00D20172" w:rsidRPr="00B82142">
        <w:rPr>
          <w:rFonts w:ascii="Times New Roman" w:eastAsia="Calibri" w:hAnsi="Times New Roman" w:cs="Times New Roman"/>
          <w:sz w:val="24"/>
          <w:szCs w:val="24"/>
        </w:rPr>
        <w:t>es for section 5 of the 2023</w:t>
      </w:r>
      <w:r w:rsidRPr="00B82142">
        <w:rPr>
          <w:rFonts w:ascii="Times New Roman" w:eastAsia="Calibri" w:hAnsi="Times New Roman" w:cs="Times New Roman"/>
          <w:sz w:val="24"/>
          <w:szCs w:val="24"/>
        </w:rPr>
        <w:t xml:space="preserve"> Regulations) will apply to a vessel, installation or aircraft for the purposes of the Maritime Powers Act. This will occur if there is an international decision that provides for the exercise of enforcement powers by Australia in relation to the relevant vessel, installation or aircraft. The international decision must either be prescribed by the regulations or the Minister must have approved the exercise of powers under that decision, and that approval must not have lapsed.</w:t>
      </w:r>
    </w:p>
    <w:p w14:paraId="1B2C4B4F"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0D51D6A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Once an </w:t>
      </w:r>
      <w:r w:rsidRPr="00B82142">
        <w:rPr>
          <w:rFonts w:ascii="Times New Roman" w:eastAsia="Calibri" w:hAnsi="Times New Roman" w:cs="Times New Roman"/>
          <w:i/>
          <w:sz w:val="24"/>
          <w:szCs w:val="24"/>
        </w:rPr>
        <w:t>international decision</w:t>
      </w:r>
      <w:r w:rsidRPr="00B82142">
        <w:rPr>
          <w:rFonts w:ascii="Times New Roman" w:eastAsia="Calibri" w:hAnsi="Times New Roman" w:cs="Times New Roman"/>
          <w:sz w:val="24"/>
          <w:szCs w:val="24"/>
        </w:rPr>
        <w:t xml:space="preserve"> applies under section 12 of the Maritime Powers Act, section 19 of that Act permits an authorising officer to authorise the exercise of maritime powers in relation to a vessel, installation or aircraft if the officer suspects on reasonable grounds that the international decision applies to that particular vessel, installation or aircraft.</w:t>
      </w:r>
    </w:p>
    <w:p w14:paraId="17A4FDBE"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2FA72E87" w14:textId="124160CA"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For example, members of the Commission for the Conservation of Antarctic Marine Living Resources, including Australia, have adopted a System of Inspection (referred to in p</w:t>
      </w:r>
      <w:r w:rsidR="00D20172" w:rsidRPr="00B82142">
        <w:rPr>
          <w:rFonts w:ascii="Times New Roman" w:eastAsia="Calibri" w:hAnsi="Times New Roman" w:cs="Times New Roman"/>
          <w:sz w:val="24"/>
          <w:szCs w:val="24"/>
        </w:rPr>
        <w:t>aragraph 9(</w:t>
      </w:r>
      <w:r w:rsidR="00870FC6" w:rsidRPr="00B82142">
        <w:rPr>
          <w:rFonts w:ascii="Times New Roman" w:eastAsia="Calibri" w:hAnsi="Times New Roman" w:cs="Times New Roman"/>
          <w:sz w:val="24"/>
          <w:szCs w:val="24"/>
        </w:rPr>
        <w:t>1</w:t>
      </w:r>
      <w:r w:rsidR="00D20172" w:rsidRPr="00B82142">
        <w:rPr>
          <w:rFonts w:ascii="Times New Roman" w:eastAsia="Calibri" w:hAnsi="Times New Roman" w:cs="Times New Roman"/>
          <w:sz w:val="24"/>
          <w:szCs w:val="24"/>
        </w:rPr>
        <w:t>)(g) of the 2023</w:t>
      </w:r>
      <w:r w:rsidRPr="00B82142">
        <w:rPr>
          <w:rFonts w:ascii="Times New Roman" w:eastAsia="Calibri" w:hAnsi="Times New Roman" w:cs="Times New Roman"/>
          <w:sz w:val="24"/>
          <w:szCs w:val="24"/>
        </w:rPr>
        <w:t xml:space="preserve"> Regulations). The System of Inspection </w:t>
      </w:r>
      <w:r w:rsidR="00D20172" w:rsidRPr="00B82142">
        <w:rPr>
          <w:rFonts w:ascii="Times New Roman" w:eastAsia="Calibri" w:hAnsi="Times New Roman" w:cs="Times New Roman"/>
          <w:sz w:val="24"/>
          <w:szCs w:val="24"/>
        </w:rPr>
        <w:t>prescribed in the 2023</w:t>
      </w:r>
      <w:r w:rsidRPr="00B82142">
        <w:rPr>
          <w:rFonts w:ascii="Times New Roman" w:eastAsia="Calibri" w:hAnsi="Times New Roman" w:cs="Times New Roman"/>
          <w:sz w:val="24"/>
          <w:szCs w:val="24"/>
        </w:rPr>
        <w:t xml:space="preserve"> Regulation</w:t>
      </w:r>
      <w:r w:rsidR="00D20172"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because the related international decision contains powers for member countries to board and inspect fishing and fisheries research vessels flying the flag of another member, in the Area of the Convention on the Conservation of Antarctic Marine Living Resources, for the purpose of verifying compliance with conservation measures adopted under the Convention.</w:t>
      </w:r>
    </w:p>
    <w:p w14:paraId="3BB0B5F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054215DC" w14:textId="3197907A" w:rsidR="005175C2" w:rsidRPr="00B82142" w:rsidRDefault="00D2017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Subsection 9</w:t>
      </w:r>
      <w:r w:rsidR="00FF6E3F" w:rsidRPr="00B82142">
        <w:rPr>
          <w:rFonts w:ascii="Times New Roman" w:eastAsia="Calibri" w:hAnsi="Times New Roman" w:cs="Times New Roman"/>
          <w:sz w:val="24"/>
          <w:szCs w:val="24"/>
        </w:rPr>
        <w:t>(1)</w:t>
      </w:r>
      <w:r w:rsidRPr="00B82142">
        <w:rPr>
          <w:rFonts w:ascii="Times New Roman" w:eastAsia="Calibri" w:hAnsi="Times New Roman" w:cs="Times New Roman"/>
          <w:sz w:val="24"/>
          <w:szCs w:val="24"/>
        </w:rPr>
        <w:t xml:space="preserve"> of the 2023</w:t>
      </w:r>
      <w:r w:rsidR="005175C2" w:rsidRPr="00B82142">
        <w:rPr>
          <w:rFonts w:ascii="Times New Roman" w:eastAsia="Calibri" w:hAnsi="Times New Roman" w:cs="Times New Roman"/>
          <w:sz w:val="24"/>
          <w:szCs w:val="24"/>
        </w:rPr>
        <w:t xml:space="preserve"> R</w:t>
      </w:r>
      <w:r w:rsidRPr="00B82142">
        <w:rPr>
          <w:rFonts w:ascii="Times New Roman" w:eastAsia="Calibri" w:hAnsi="Times New Roman" w:cs="Times New Roman"/>
          <w:sz w:val="24"/>
          <w:szCs w:val="24"/>
        </w:rPr>
        <w:t>egulations</w:t>
      </w:r>
      <w:r w:rsidR="005175C2" w:rsidRPr="00B82142">
        <w:rPr>
          <w:rFonts w:ascii="Times New Roman" w:eastAsia="Calibri" w:hAnsi="Times New Roman" w:cs="Times New Roman"/>
          <w:sz w:val="24"/>
          <w:szCs w:val="24"/>
        </w:rPr>
        <w:t xml:space="preserve"> prescribe</w:t>
      </w:r>
      <w:r w:rsidRPr="00B82142">
        <w:rPr>
          <w:rFonts w:ascii="Times New Roman" w:eastAsia="Calibri" w:hAnsi="Times New Roman" w:cs="Times New Roman"/>
          <w:sz w:val="24"/>
          <w:szCs w:val="24"/>
        </w:rPr>
        <w:t>s</w:t>
      </w:r>
      <w:r w:rsidR="005175C2" w:rsidRPr="00B82142">
        <w:rPr>
          <w:rFonts w:ascii="Times New Roman" w:eastAsia="Calibri" w:hAnsi="Times New Roman" w:cs="Times New Roman"/>
          <w:sz w:val="24"/>
          <w:szCs w:val="24"/>
        </w:rPr>
        <w:t xml:space="preserve"> the following international decisions for the purposes of subparagraph 12(b)(i) of the Maritime Powers Act:</w:t>
      </w:r>
    </w:p>
    <w:p w14:paraId="534D4AD3" w14:textId="77777777" w:rsidR="005175C2" w:rsidRPr="00B82142" w:rsidRDefault="005175C2" w:rsidP="005175C2">
      <w:pPr>
        <w:numPr>
          <w:ilvl w:val="0"/>
          <w:numId w:val="32"/>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following Conservation and Management Measures adopted by the Western and Central Pacific Fisheries Commission under the Convention on the Conservation of Highly Migratory Fish Stocks in the Western and Central Pacific Ocean:</w:t>
      </w:r>
    </w:p>
    <w:p w14:paraId="573C5971" w14:textId="77777777" w:rsidR="005175C2" w:rsidRPr="00B82142" w:rsidRDefault="005175C2" w:rsidP="005175C2">
      <w:pPr>
        <w:numPr>
          <w:ilvl w:val="0"/>
          <w:numId w:val="33"/>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CMM 2006</w:t>
      </w:r>
      <w:r w:rsidRPr="00B82142">
        <w:rPr>
          <w:rFonts w:ascii="Times New Roman" w:eastAsia="Times New Roman" w:hAnsi="Times New Roman" w:cs="Times New Roman"/>
          <w:sz w:val="24"/>
          <w:szCs w:val="24"/>
          <w:lang w:eastAsia="en-AU"/>
        </w:rPr>
        <w:noBreakHyphen/>
        <w:t>08, Western and Central Pacific Fisheries Commission Boarding and Inspection Procedures;</w:t>
      </w:r>
    </w:p>
    <w:p w14:paraId="41402742" w14:textId="77777777" w:rsidR="005175C2" w:rsidRPr="00B82142" w:rsidRDefault="005175C2" w:rsidP="005175C2">
      <w:pPr>
        <w:numPr>
          <w:ilvl w:val="0"/>
          <w:numId w:val="33"/>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CMM 2017</w:t>
      </w:r>
      <w:r w:rsidRPr="00B82142">
        <w:rPr>
          <w:rFonts w:ascii="Times New Roman" w:eastAsia="Times New Roman" w:hAnsi="Times New Roman" w:cs="Times New Roman"/>
          <w:sz w:val="24"/>
          <w:szCs w:val="24"/>
          <w:lang w:eastAsia="en-AU"/>
        </w:rPr>
        <w:noBreakHyphen/>
        <w:t>02, Conservation and Management Measure on Minimum Standards for Port State Measures;</w:t>
      </w:r>
    </w:p>
    <w:p w14:paraId="552ED555" w14:textId="6E5F8882" w:rsidR="005175C2" w:rsidRPr="00B82142" w:rsidRDefault="005175C2" w:rsidP="005175C2">
      <w:pPr>
        <w:numPr>
          <w:ilvl w:val="0"/>
          <w:numId w:val="32"/>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following Conservation and Management Measures adopted by the </w:t>
      </w:r>
      <w:r w:rsidR="000C4624" w:rsidRPr="00B82142">
        <w:rPr>
          <w:rFonts w:ascii="Times New Roman" w:eastAsia="Times New Roman" w:hAnsi="Times New Roman" w:cs="Times New Roman"/>
          <w:sz w:val="24"/>
          <w:szCs w:val="24"/>
          <w:lang w:eastAsia="en-AU"/>
        </w:rPr>
        <w:t xml:space="preserve">Meetings of the </w:t>
      </w:r>
      <w:r w:rsidRPr="00B82142">
        <w:rPr>
          <w:rFonts w:ascii="Times New Roman" w:eastAsia="Times New Roman" w:hAnsi="Times New Roman" w:cs="Times New Roman"/>
          <w:sz w:val="24"/>
          <w:szCs w:val="24"/>
          <w:lang w:eastAsia="en-AU"/>
        </w:rPr>
        <w:t>Parties to the Southern Indian Ocean Fisheries Agreement under that Agreement:</w:t>
      </w:r>
    </w:p>
    <w:p w14:paraId="00BB0D3A" w14:textId="77777777" w:rsidR="005175C2" w:rsidRPr="00B82142" w:rsidRDefault="005175C2" w:rsidP="005175C2">
      <w:pPr>
        <w:numPr>
          <w:ilvl w:val="0"/>
          <w:numId w:val="34"/>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lastRenderedPageBreak/>
        <w:t>CMM 2020/08, Conservation and Management Measure establishing a Port Inspection Scheme;</w:t>
      </w:r>
    </w:p>
    <w:p w14:paraId="22F71A67" w14:textId="77777777" w:rsidR="005175C2" w:rsidRPr="00B82142" w:rsidRDefault="005175C2" w:rsidP="005175C2">
      <w:pPr>
        <w:numPr>
          <w:ilvl w:val="0"/>
          <w:numId w:val="34"/>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CMM 2021/14, Conservation and Management Measure for High Seas Boarding and Inspection Procedures for the Southern Indian Ocean Fisheries Agreement;</w:t>
      </w:r>
    </w:p>
    <w:p w14:paraId="7CBC9AF6" w14:textId="77777777" w:rsidR="005175C2" w:rsidRPr="00B82142" w:rsidRDefault="005175C2" w:rsidP="005175C2">
      <w:pPr>
        <w:numPr>
          <w:ilvl w:val="0"/>
          <w:numId w:val="32"/>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following Conservation and Management Measures adopted by the South Pacific Regional Fisheries Management Organisation under the Convention on the Conservation and Management of High Seas Fishery Resources in the South Pacific Ocean:</w:t>
      </w:r>
    </w:p>
    <w:p w14:paraId="6A91C7E3" w14:textId="77777777" w:rsidR="005175C2" w:rsidRPr="00B82142" w:rsidRDefault="005175C2" w:rsidP="005175C2">
      <w:pPr>
        <w:numPr>
          <w:ilvl w:val="0"/>
          <w:numId w:val="35"/>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CMM 11</w:t>
      </w:r>
      <w:r w:rsidRPr="00B82142">
        <w:rPr>
          <w:rFonts w:ascii="Times New Roman" w:eastAsia="Times New Roman" w:hAnsi="Times New Roman" w:cs="Times New Roman"/>
          <w:sz w:val="24"/>
          <w:szCs w:val="24"/>
          <w:lang w:eastAsia="en-AU"/>
        </w:rPr>
        <w:noBreakHyphen/>
        <w:t>2015, Conservation and Management Measure Relating to Boarding and Inspection Procedures in the SPRFMO Convention Area;</w:t>
      </w:r>
    </w:p>
    <w:p w14:paraId="75AE4314" w14:textId="77777777" w:rsidR="005175C2" w:rsidRPr="00B82142" w:rsidRDefault="005175C2" w:rsidP="005175C2">
      <w:pPr>
        <w:numPr>
          <w:ilvl w:val="0"/>
          <w:numId w:val="35"/>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CMM 07</w:t>
      </w:r>
      <w:r w:rsidRPr="00B82142">
        <w:rPr>
          <w:rFonts w:ascii="Times New Roman" w:eastAsia="Times New Roman" w:hAnsi="Times New Roman" w:cs="Times New Roman"/>
          <w:sz w:val="24"/>
          <w:szCs w:val="24"/>
          <w:lang w:eastAsia="en-AU"/>
        </w:rPr>
        <w:noBreakHyphen/>
        <w:t>2022, Conservation and Management Measure on Minimum Standards of Inspection in Port;</w:t>
      </w:r>
    </w:p>
    <w:p w14:paraId="39503A85" w14:textId="77777777" w:rsidR="005175C2" w:rsidRPr="00B82142" w:rsidRDefault="005175C2" w:rsidP="005175C2">
      <w:pPr>
        <w:numPr>
          <w:ilvl w:val="0"/>
          <w:numId w:val="32"/>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following Resolutions adopted by the Indian Ocean Tuna Commission under the Agreement for the Establishment of the Indian Ocean Tuna Commission:</w:t>
      </w:r>
    </w:p>
    <w:p w14:paraId="55E1DBA7" w14:textId="77777777" w:rsidR="005175C2" w:rsidRPr="00B82142" w:rsidRDefault="005175C2" w:rsidP="005175C2">
      <w:pPr>
        <w:numPr>
          <w:ilvl w:val="0"/>
          <w:numId w:val="36"/>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Resolution 05/03, Relating to the establishment of an IOTC programme of inspection in port;</w:t>
      </w:r>
    </w:p>
    <w:p w14:paraId="54B47F9E" w14:textId="573B4156" w:rsidR="005175C2" w:rsidRPr="00B82142" w:rsidRDefault="005175C2" w:rsidP="005175C2">
      <w:pPr>
        <w:numPr>
          <w:ilvl w:val="0"/>
          <w:numId w:val="36"/>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Resolution 16/11, On </w:t>
      </w:r>
      <w:r w:rsidR="000C4624" w:rsidRPr="00B82142">
        <w:rPr>
          <w:rFonts w:ascii="Times New Roman" w:eastAsia="Times New Roman" w:hAnsi="Times New Roman" w:cs="Times New Roman"/>
          <w:sz w:val="24"/>
          <w:szCs w:val="24"/>
          <w:lang w:eastAsia="en-AU"/>
        </w:rPr>
        <w:t>p</w:t>
      </w:r>
      <w:r w:rsidRPr="00B82142">
        <w:rPr>
          <w:rFonts w:ascii="Times New Roman" w:eastAsia="Times New Roman" w:hAnsi="Times New Roman" w:cs="Times New Roman"/>
          <w:sz w:val="24"/>
          <w:szCs w:val="24"/>
          <w:lang w:eastAsia="en-AU"/>
        </w:rPr>
        <w:t xml:space="preserve">ort </w:t>
      </w:r>
      <w:r w:rsidR="000C4624" w:rsidRPr="00B82142">
        <w:rPr>
          <w:rFonts w:ascii="Times New Roman" w:eastAsia="Times New Roman" w:hAnsi="Times New Roman" w:cs="Times New Roman"/>
          <w:sz w:val="24"/>
          <w:szCs w:val="24"/>
          <w:lang w:eastAsia="en-AU"/>
        </w:rPr>
        <w:t>s</w:t>
      </w:r>
      <w:r w:rsidRPr="00B82142">
        <w:rPr>
          <w:rFonts w:ascii="Times New Roman" w:eastAsia="Times New Roman" w:hAnsi="Times New Roman" w:cs="Times New Roman"/>
          <w:sz w:val="24"/>
          <w:szCs w:val="24"/>
          <w:lang w:eastAsia="en-AU"/>
        </w:rPr>
        <w:t xml:space="preserve">tate </w:t>
      </w:r>
      <w:r w:rsidR="000C4624" w:rsidRPr="00B82142">
        <w:rPr>
          <w:rFonts w:ascii="Times New Roman" w:eastAsia="Times New Roman" w:hAnsi="Times New Roman" w:cs="Times New Roman"/>
          <w:sz w:val="24"/>
          <w:szCs w:val="24"/>
          <w:lang w:eastAsia="en-AU"/>
        </w:rPr>
        <w:t>m</w:t>
      </w:r>
      <w:r w:rsidRPr="00B82142">
        <w:rPr>
          <w:rFonts w:ascii="Times New Roman" w:eastAsia="Times New Roman" w:hAnsi="Times New Roman" w:cs="Times New Roman"/>
          <w:sz w:val="24"/>
          <w:szCs w:val="24"/>
          <w:lang w:eastAsia="en-AU"/>
        </w:rPr>
        <w:t xml:space="preserve">easures to </w:t>
      </w:r>
      <w:r w:rsidR="000C4624" w:rsidRPr="00B82142">
        <w:rPr>
          <w:rFonts w:ascii="Times New Roman" w:eastAsia="Times New Roman" w:hAnsi="Times New Roman" w:cs="Times New Roman"/>
          <w:sz w:val="24"/>
          <w:szCs w:val="24"/>
          <w:lang w:eastAsia="en-AU"/>
        </w:rPr>
        <w:t>p</w:t>
      </w:r>
      <w:r w:rsidRPr="00B82142">
        <w:rPr>
          <w:rFonts w:ascii="Times New Roman" w:eastAsia="Times New Roman" w:hAnsi="Times New Roman" w:cs="Times New Roman"/>
          <w:sz w:val="24"/>
          <w:szCs w:val="24"/>
          <w:lang w:eastAsia="en-AU"/>
        </w:rPr>
        <w:t xml:space="preserve">revent, </w:t>
      </w:r>
      <w:r w:rsidR="000C4624" w:rsidRPr="00B82142">
        <w:rPr>
          <w:rFonts w:ascii="Times New Roman" w:eastAsia="Times New Roman" w:hAnsi="Times New Roman" w:cs="Times New Roman"/>
          <w:sz w:val="24"/>
          <w:szCs w:val="24"/>
          <w:lang w:eastAsia="en-AU"/>
        </w:rPr>
        <w:t>d</w:t>
      </w:r>
      <w:r w:rsidRPr="00B82142">
        <w:rPr>
          <w:rFonts w:ascii="Times New Roman" w:eastAsia="Times New Roman" w:hAnsi="Times New Roman" w:cs="Times New Roman"/>
          <w:sz w:val="24"/>
          <w:szCs w:val="24"/>
          <w:lang w:eastAsia="en-AU"/>
        </w:rPr>
        <w:t xml:space="preserve">eter and </w:t>
      </w:r>
      <w:r w:rsidR="000C4624" w:rsidRPr="00B82142">
        <w:rPr>
          <w:rFonts w:ascii="Times New Roman" w:eastAsia="Times New Roman" w:hAnsi="Times New Roman" w:cs="Times New Roman"/>
          <w:sz w:val="24"/>
          <w:szCs w:val="24"/>
          <w:lang w:eastAsia="en-AU"/>
        </w:rPr>
        <w:t>e</w:t>
      </w:r>
      <w:r w:rsidRPr="00B82142">
        <w:rPr>
          <w:rFonts w:ascii="Times New Roman" w:eastAsia="Times New Roman" w:hAnsi="Times New Roman" w:cs="Times New Roman"/>
          <w:sz w:val="24"/>
          <w:szCs w:val="24"/>
          <w:lang w:eastAsia="en-AU"/>
        </w:rPr>
        <w:t xml:space="preserve">liminate </w:t>
      </w:r>
      <w:r w:rsidR="000C4624" w:rsidRPr="00B82142">
        <w:rPr>
          <w:rFonts w:ascii="Times New Roman" w:eastAsia="Times New Roman" w:hAnsi="Times New Roman" w:cs="Times New Roman"/>
          <w:sz w:val="24"/>
          <w:szCs w:val="24"/>
          <w:lang w:eastAsia="en-AU"/>
        </w:rPr>
        <w:t>i</w:t>
      </w:r>
      <w:r w:rsidRPr="00B82142">
        <w:rPr>
          <w:rFonts w:ascii="Times New Roman" w:eastAsia="Times New Roman" w:hAnsi="Times New Roman" w:cs="Times New Roman"/>
          <w:sz w:val="24"/>
          <w:szCs w:val="24"/>
          <w:lang w:eastAsia="en-AU"/>
        </w:rPr>
        <w:t xml:space="preserve">llegal, </w:t>
      </w:r>
      <w:r w:rsidR="000C4624" w:rsidRPr="00B82142">
        <w:rPr>
          <w:rFonts w:ascii="Times New Roman" w:eastAsia="Times New Roman" w:hAnsi="Times New Roman" w:cs="Times New Roman"/>
          <w:sz w:val="24"/>
          <w:szCs w:val="24"/>
          <w:lang w:eastAsia="en-AU"/>
        </w:rPr>
        <w:t>u</w:t>
      </w:r>
      <w:r w:rsidRPr="00B82142">
        <w:rPr>
          <w:rFonts w:ascii="Times New Roman" w:eastAsia="Times New Roman" w:hAnsi="Times New Roman" w:cs="Times New Roman"/>
          <w:sz w:val="24"/>
          <w:szCs w:val="24"/>
          <w:lang w:eastAsia="en-AU"/>
        </w:rPr>
        <w:t xml:space="preserve">nreported and </w:t>
      </w:r>
      <w:r w:rsidR="000C4624" w:rsidRPr="00B82142">
        <w:rPr>
          <w:rFonts w:ascii="Times New Roman" w:eastAsia="Times New Roman" w:hAnsi="Times New Roman" w:cs="Times New Roman"/>
          <w:sz w:val="24"/>
          <w:szCs w:val="24"/>
          <w:lang w:eastAsia="en-AU"/>
        </w:rPr>
        <w:t>u</w:t>
      </w:r>
      <w:r w:rsidRPr="00B82142">
        <w:rPr>
          <w:rFonts w:ascii="Times New Roman" w:eastAsia="Times New Roman" w:hAnsi="Times New Roman" w:cs="Times New Roman"/>
          <w:sz w:val="24"/>
          <w:szCs w:val="24"/>
          <w:lang w:eastAsia="en-AU"/>
        </w:rPr>
        <w:t xml:space="preserve">nregulated </w:t>
      </w:r>
      <w:r w:rsidR="000C4624" w:rsidRPr="00B82142">
        <w:rPr>
          <w:rFonts w:ascii="Times New Roman" w:eastAsia="Times New Roman" w:hAnsi="Times New Roman" w:cs="Times New Roman"/>
          <w:sz w:val="24"/>
          <w:szCs w:val="24"/>
          <w:lang w:eastAsia="en-AU"/>
        </w:rPr>
        <w:t>f</w:t>
      </w:r>
      <w:r w:rsidRPr="00B82142">
        <w:rPr>
          <w:rFonts w:ascii="Times New Roman" w:eastAsia="Times New Roman" w:hAnsi="Times New Roman" w:cs="Times New Roman"/>
          <w:sz w:val="24"/>
          <w:szCs w:val="24"/>
          <w:lang w:eastAsia="en-AU"/>
        </w:rPr>
        <w:t>ishing;</w:t>
      </w:r>
    </w:p>
    <w:p w14:paraId="2B90A418" w14:textId="77777777" w:rsidR="005175C2" w:rsidRPr="00B82142" w:rsidRDefault="005175C2" w:rsidP="005175C2">
      <w:pPr>
        <w:numPr>
          <w:ilvl w:val="0"/>
          <w:numId w:val="32"/>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Resolution for a CCSBT Scheme for Minimum Standards for Inspection in Port, agreed to by the Extended Commission for the Conservation of Southern Bluefin Tuna under the Convention for the Conservation of Southern Bluefin Tuna;</w:t>
      </w:r>
    </w:p>
    <w:p w14:paraId="66F4026F" w14:textId="77777777" w:rsidR="005175C2" w:rsidRPr="00B82142" w:rsidRDefault="005175C2" w:rsidP="005175C2">
      <w:pPr>
        <w:numPr>
          <w:ilvl w:val="0"/>
          <w:numId w:val="32"/>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Conservation Measure 10</w:t>
      </w:r>
      <w:r w:rsidRPr="00B82142">
        <w:rPr>
          <w:rFonts w:ascii="Times New Roman" w:eastAsia="Times New Roman" w:hAnsi="Times New Roman" w:cs="Times New Roman"/>
          <w:sz w:val="24"/>
          <w:szCs w:val="24"/>
          <w:lang w:eastAsia="en-AU"/>
        </w:rPr>
        <w:noBreakHyphen/>
        <w:t>03 (2019), Port inspections of fishing vessels carrying Antarctic marine living resources, adopted by the Commission for the Conservation of Antarctic Marine Living Resources under the Convention on the Conservation of Antarctic Marine Living Resources;</w:t>
      </w:r>
    </w:p>
    <w:p w14:paraId="3A0E54BC" w14:textId="77777777" w:rsidR="005175C2" w:rsidRPr="00B82142" w:rsidRDefault="005175C2" w:rsidP="005175C2">
      <w:pPr>
        <w:numPr>
          <w:ilvl w:val="0"/>
          <w:numId w:val="32"/>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System of Inspection established by the Commission for the Conservation of Antarctic Marine Living Resources under the Convention on the Conservation of Antarctic Marine Living Resources.</w:t>
      </w:r>
    </w:p>
    <w:p w14:paraId="52D5862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6488D93D" w14:textId="119F86D3"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Other than subparagraphs 9(1)(a)(i) and (d)(ii), and paragraphs 9(1)(f) and (g), of the </w:t>
      </w:r>
      <w:r w:rsidR="00D20172" w:rsidRPr="00B82142">
        <w:rPr>
          <w:rFonts w:ascii="Times New Roman" w:eastAsia="Calibri" w:hAnsi="Times New Roman" w:cs="Times New Roman"/>
          <w:sz w:val="24"/>
          <w:szCs w:val="24"/>
        </w:rPr>
        <w:t xml:space="preserve">2023 </w:t>
      </w:r>
      <w:r w:rsidRPr="00B82142">
        <w:rPr>
          <w:rFonts w:ascii="Times New Roman" w:eastAsia="Calibri" w:hAnsi="Times New Roman" w:cs="Times New Roman"/>
          <w:sz w:val="24"/>
          <w:szCs w:val="24"/>
        </w:rPr>
        <w:t>Regulations, the international decisions covered by provisions in subsection 9(1) are new. The new international decisions are necessary to capture new Conservation and Management Measures and Resolutions covered by paragrap</w:t>
      </w:r>
      <w:r w:rsidR="00D20172" w:rsidRPr="00B82142">
        <w:rPr>
          <w:rFonts w:ascii="Times New Roman" w:eastAsia="Calibri" w:hAnsi="Times New Roman" w:cs="Times New Roman"/>
          <w:sz w:val="24"/>
          <w:szCs w:val="24"/>
        </w:rPr>
        <w:t>hs 9(1)(a) to (e) of the 2023</w:t>
      </w:r>
      <w:r w:rsidRPr="00B82142">
        <w:rPr>
          <w:rFonts w:ascii="Times New Roman" w:eastAsia="Calibri" w:hAnsi="Times New Roman" w:cs="Times New Roman"/>
          <w:sz w:val="24"/>
          <w:szCs w:val="24"/>
        </w:rPr>
        <w:t xml:space="preserve"> Regulations that applies to Australia.</w:t>
      </w:r>
    </w:p>
    <w:p w14:paraId="7102ED25"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1850AB8A" w14:textId="6428C5BE"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version of the decisions referre</w:t>
      </w:r>
      <w:r w:rsidR="00D20172" w:rsidRPr="00B82142">
        <w:rPr>
          <w:rFonts w:ascii="Times New Roman" w:eastAsia="Calibri" w:hAnsi="Times New Roman" w:cs="Times New Roman"/>
          <w:sz w:val="24"/>
          <w:szCs w:val="24"/>
        </w:rPr>
        <w:t>d to in subsection 9(1) of the 2023</w:t>
      </w:r>
      <w:r w:rsidRPr="00B82142">
        <w:rPr>
          <w:rFonts w:ascii="Times New Roman" w:eastAsia="Calibri" w:hAnsi="Times New Roman" w:cs="Times New Roman"/>
          <w:sz w:val="24"/>
          <w:szCs w:val="24"/>
        </w:rPr>
        <w:t xml:space="preserve"> Regulations is the version in force for Australia at the commencement of that provision.</w:t>
      </w:r>
    </w:p>
    <w:p w14:paraId="69D193C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281F913D" w14:textId="2C62742F"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notes under each of the decisions listed in</w:t>
      </w:r>
      <w:r w:rsidR="00D20172" w:rsidRPr="00B82142">
        <w:rPr>
          <w:rFonts w:ascii="Times New Roman" w:eastAsia="Calibri" w:hAnsi="Times New Roman" w:cs="Times New Roman"/>
          <w:sz w:val="24"/>
          <w:szCs w:val="24"/>
        </w:rPr>
        <w:t xml:space="preserve"> subsection 9(1) of the 2023 Regulations </w:t>
      </w:r>
      <w:r w:rsidRPr="00B82142">
        <w:rPr>
          <w:rFonts w:ascii="Times New Roman" w:eastAsia="Calibri" w:hAnsi="Times New Roman" w:cs="Times New Roman"/>
          <w:sz w:val="24"/>
          <w:szCs w:val="24"/>
        </w:rPr>
        <w:t>indicates where</w:t>
      </w:r>
      <w:r w:rsidR="00D20172" w:rsidRPr="00B82142">
        <w:rPr>
          <w:rFonts w:ascii="Times New Roman" w:eastAsia="Calibri" w:hAnsi="Times New Roman" w:cs="Times New Roman"/>
          <w:sz w:val="24"/>
          <w:szCs w:val="24"/>
        </w:rPr>
        <w:t xml:space="preserve"> the decisions can be accessed</w:t>
      </w:r>
      <w:r w:rsidRPr="00B82142">
        <w:rPr>
          <w:rFonts w:ascii="Times New Roman" w:eastAsia="Calibri" w:hAnsi="Times New Roman" w:cs="Times New Roman"/>
          <w:sz w:val="24"/>
          <w:szCs w:val="24"/>
        </w:rPr>
        <w:t xml:space="preserve"> free of charge, including in the Australian Treaties Library.</w:t>
      </w:r>
    </w:p>
    <w:p w14:paraId="5E13975E"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30A2D28E" w14:textId="1010DDEC"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inclusion of new international decisions in</w:t>
      </w:r>
      <w:r w:rsidR="00D20172" w:rsidRPr="00B82142">
        <w:rPr>
          <w:rFonts w:ascii="Times New Roman" w:eastAsia="Calibri" w:hAnsi="Times New Roman" w:cs="Times New Roman"/>
          <w:sz w:val="24"/>
          <w:szCs w:val="24"/>
        </w:rPr>
        <w:t xml:space="preserve"> subsection 9(1) of the 2023</w:t>
      </w:r>
      <w:r w:rsidRPr="00B82142">
        <w:rPr>
          <w:rFonts w:ascii="Times New Roman" w:eastAsia="Calibri" w:hAnsi="Times New Roman" w:cs="Times New Roman"/>
          <w:sz w:val="24"/>
          <w:szCs w:val="24"/>
        </w:rPr>
        <w:t xml:space="preserve"> Regulations has effect that those new decisions may also be decisions that apply to a vessel, installation or aircraft in accordance with section 19 of the Maritime Powers Act.</w:t>
      </w:r>
    </w:p>
    <w:p w14:paraId="71747084"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1B0D7D7A" w14:textId="242F4657" w:rsidR="005175C2" w:rsidRPr="00B82142" w:rsidRDefault="00D2017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Subsection 9(2) of the 2023</w:t>
      </w:r>
      <w:r w:rsidR="005175C2" w:rsidRPr="00B82142">
        <w:rPr>
          <w:rFonts w:ascii="Times New Roman" w:eastAsia="Calibri" w:hAnsi="Times New Roman" w:cs="Times New Roman"/>
          <w:sz w:val="24"/>
          <w:szCs w:val="24"/>
        </w:rPr>
        <w:t xml:space="preserve"> Regulati</w:t>
      </w:r>
      <w:r w:rsidRPr="00B82142">
        <w:rPr>
          <w:rFonts w:ascii="Times New Roman" w:eastAsia="Calibri" w:hAnsi="Times New Roman" w:cs="Times New Roman"/>
          <w:sz w:val="24"/>
          <w:szCs w:val="24"/>
        </w:rPr>
        <w:t>ons</w:t>
      </w:r>
      <w:r w:rsidR="005175C2" w:rsidRPr="00B82142">
        <w:rPr>
          <w:rFonts w:ascii="Times New Roman" w:eastAsia="Calibri" w:hAnsi="Times New Roman" w:cs="Times New Roman"/>
          <w:sz w:val="24"/>
          <w:szCs w:val="24"/>
        </w:rPr>
        <w:t xml:space="preserve"> substantially replicate</w:t>
      </w:r>
      <w:r w:rsidRPr="00B82142">
        <w:rPr>
          <w:rFonts w:ascii="Times New Roman" w:eastAsia="Calibri" w:hAnsi="Times New Roman" w:cs="Times New Roman"/>
          <w:sz w:val="24"/>
          <w:szCs w:val="24"/>
        </w:rPr>
        <w:t>s</w:t>
      </w:r>
      <w:r w:rsidR="005175C2" w:rsidRPr="00B82142">
        <w:rPr>
          <w:rFonts w:ascii="Times New Roman" w:eastAsia="Calibri" w:hAnsi="Times New Roman" w:cs="Times New Roman"/>
          <w:sz w:val="24"/>
          <w:szCs w:val="24"/>
        </w:rPr>
        <w:t xml:space="preserve"> subsection 7(3) o</w:t>
      </w:r>
      <w:r w:rsidRPr="00B82142">
        <w:rPr>
          <w:rFonts w:ascii="Times New Roman" w:eastAsia="Calibri" w:hAnsi="Times New Roman" w:cs="Times New Roman"/>
          <w:sz w:val="24"/>
          <w:szCs w:val="24"/>
        </w:rPr>
        <w:t>f the 2014 Regulation, but</w:t>
      </w:r>
      <w:r w:rsidR="005175C2" w:rsidRPr="00B82142">
        <w:rPr>
          <w:rFonts w:ascii="Times New Roman" w:eastAsia="Calibri" w:hAnsi="Times New Roman" w:cs="Times New Roman"/>
          <w:sz w:val="24"/>
          <w:szCs w:val="24"/>
        </w:rPr>
        <w:t>:</w:t>
      </w:r>
    </w:p>
    <w:p w14:paraId="6F937F2B" w14:textId="213E2DFA" w:rsidR="005175C2" w:rsidRPr="00B82142" w:rsidRDefault="005175C2" w:rsidP="005175C2">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omit</w:t>
      </w:r>
      <w:r w:rsidR="00D20172" w:rsidRPr="00B82142">
        <w:rPr>
          <w:rFonts w:ascii="Times New Roman" w:eastAsia="Times New Roman" w:hAnsi="Times New Roman" w:cs="Times New Roman"/>
          <w:sz w:val="24"/>
          <w:szCs w:val="24"/>
          <w:lang w:eastAsia="en-AU"/>
        </w:rPr>
        <w:t>s</w:t>
      </w:r>
      <w:r w:rsidRPr="00B82142">
        <w:rPr>
          <w:rFonts w:ascii="Times New Roman" w:eastAsia="Times New Roman" w:hAnsi="Times New Roman" w:cs="Times New Roman"/>
          <w:sz w:val="24"/>
          <w:szCs w:val="24"/>
          <w:lang w:eastAsia="en-AU"/>
        </w:rPr>
        <w:t xml:space="preserve"> United Nations Security Council Resolution 2101 (2013);</w:t>
      </w:r>
    </w:p>
    <w:p w14:paraId="08828A43" w14:textId="4253C6D9" w:rsidR="005175C2" w:rsidRPr="00B82142" w:rsidRDefault="005175C2" w:rsidP="005175C2">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add</w:t>
      </w:r>
      <w:r w:rsidR="00D20172" w:rsidRPr="00B82142">
        <w:rPr>
          <w:rFonts w:ascii="Times New Roman" w:eastAsia="Times New Roman" w:hAnsi="Times New Roman" w:cs="Times New Roman"/>
          <w:sz w:val="24"/>
          <w:szCs w:val="24"/>
          <w:lang w:eastAsia="en-AU"/>
        </w:rPr>
        <w:t>s</w:t>
      </w:r>
      <w:r w:rsidRPr="00B82142">
        <w:rPr>
          <w:rFonts w:ascii="Times New Roman" w:eastAsia="Times New Roman" w:hAnsi="Times New Roman" w:cs="Times New Roman"/>
          <w:sz w:val="24"/>
          <w:szCs w:val="24"/>
          <w:lang w:eastAsia="en-AU"/>
        </w:rPr>
        <w:t xml:space="preserve"> United Nations Security Council Resolution 2146 (2014);</w:t>
      </w:r>
    </w:p>
    <w:p w14:paraId="12FEE6B6" w14:textId="75AFCA2F" w:rsidR="005175C2" w:rsidRPr="00B82142" w:rsidRDefault="005175C2" w:rsidP="005175C2">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lastRenderedPageBreak/>
        <w:t>add</w:t>
      </w:r>
      <w:r w:rsidR="00D20172" w:rsidRPr="00B82142">
        <w:rPr>
          <w:rFonts w:ascii="Times New Roman" w:eastAsia="Times New Roman" w:hAnsi="Times New Roman" w:cs="Times New Roman"/>
          <w:sz w:val="24"/>
          <w:szCs w:val="24"/>
          <w:lang w:eastAsia="en-AU"/>
        </w:rPr>
        <w:t>s</w:t>
      </w:r>
      <w:r w:rsidRPr="00B82142">
        <w:rPr>
          <w:rFonts w:ascii="Times New Roman" w:eastAsia="Times New Roman" w:hAnsi="Times New Roman" w:cs="Times New Roman"/>
          <w:sz w:val="24"/>
          <w:szCs w:val="24"/>
          <w:lang w:eastAsia="en-AU"/>
        </w:rPr>
        <w:t xml:space="preserve"> United Nations Security Council Resolution 2292 (2016);</w:t>
      </w:r>
    </w:p>
    <w:p w14:paraId="57E59AB3" w14:textId="6F5DB5BC" w:rsidR="005175C2" w:rsidRPr="00B82142" w:rsidRDefault="005175C2" w:rsidP="005175C2">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add</w:t>
      </w:r>
      <w:r w:rsidR="00D20172" w:rsidRPr="00B82142">
        <w:rPr>
          <w:rFonts w:ascii="Times New Roman" w:eastAsia="Times New Roman" w:hAnsi="Times New Roman" w:cs="Times New Roman"/>
          <w:sz w:val="24"/>
          <w:szCs w:val="24"/>
          <w:lang w:eastAsia="en-AU"/>
        </w:rPr>
        <w:t>s</w:t>
      </w:r>
      <w:r w:rsidRPr="00B82142">
        <w:rPr>
          <w:rFonts w:ascii="Times New Roman" w:eastAsia="Times New Roman" w:hAnsi="Times New Roman" w:cs="Times New Roman"/>
          <w:sz w:val="24"/>
          <w:szCs w:val="24"/>
          <w:lang w:eastAsia="en-AU"/>
        </w:rPr>
        <w:t xml:space="preserve"> United Nations Security Council Resolution 2375 (2017); and</w:t>
      </w:r>
    </w:p>
    <w:p w14:paraId="1E6CA2EA" w14:textId="4BED12A4" w:rsidR="005175C2" w:rsidRPr="00B82142" w:rsidRDefault="005175C2" w:rsidP="005175C2">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add</w:t>
      </w:r>
      <w:r w:rsidR="00D20172" w:rsidRPr="00B82142">
        <w:rPr>
          <w:rFonts w:ascii="Times New Roman" w:eastAsia="Times New Roman" w:hAnsi="Times New Roman" w:cs="Times New Roman"/>
          <w:sz w:val="24"/>
          <w:szCs w:val="24"/>
          <w:lang w:eastAsia="en-AU"/>
        </w:rPr>
        <w:t>s</w:t>
      </w:r>
      <w:r w:rsidRPr="00B82142">
        <w:rPr>
          <w:rFonts w:ascii="Times New Roman" w:eastAsia="Times New Roman" w:hAnsi="Times New Roman" w:cs="Times New Roman"/>
          <w:sz w:val="24"/>
          <w:szCs w:val="24"/>
          <w:lang w:eastAsia="en-AU"/>
        </w:rPr>
        <w:t xml:space="preserve"> United Nations Security Council Resolution 2397 (2017).</w:t>
      </w:r>
    </w:p>
    <w:p w14:paraId="48B2B556"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0AE38547"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new international decisions are necessary to capture new United Nations Security Council Resolutions that applies to Australia.</w:t>
      </w:r>
    </w:p>
    <w:p w14:paraId="557CB0E2"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2B9AC1DE" w14:textId="5F4242B2"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version of the decisions referred to in</w:t>
      </w:r>
      <w:r w:rsidR="00D20172" w:rsidRPr="00B82142">
        <w:rPr>
          <w:rFonts w:ascii="Times New Roman" w:eastAsia="Calibri" w:hAnsi="Times New Roman" w:cs="Times New Roman"/>
          <w:sz w:val="24"/>
          <w:szCs w:val="24"/>
        </w:rPr>
        <w:t xml:space="preserve"> subsection 9(2) of the 2023</w:t>
      </w:r>
      <w:r w:rsidRPr="00B82142">
        <w:rPr>
          <w:rFonts w:ascii="Times New Roman" w:eastAsia="Calibri" w:hAnsi="Times New Roman" w:cs="Times New Roman"/>
          <w:sz w:val="24"/>
          <w:szCs w:val="24"/>
        </w:rPr>
        <w:t xml:space="preserve"> Regulations is the version in force for Australia at the commencement of that provision.</w:t>
      </w:r>
    </w:p>
    <w:p w14:paraId="6B0C2D79"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4D397444" w14:textId="12E2381C"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note after subsection 9(2) would indicates where</w:t>
      </w:r>
      <w:r w:rsidR="00D20172" w:rsidRPr="00B82142">
        <w:rPr>
          <w:rFonts w:ascii="Times New Roman" w:eastAsia="Calibri" w:hAnsi="Times New Roman" w:cs="Times New Roman"/>
          <w:sz w:val="24"/>
          <w:szCs w:val="24"/>
        </w:rPr>
        <w:t xml:space="preserve"> the decisions can be accessed</w:t>
      </w:r>
      <w:r w:rsidRPr="00B82142">
        <w:rPr>
          <w:rFonts w:ascii="Times New Roman" w:eastAsia="Calibri" w:hAnsi="Times New Roman" w:cs="Times New Roman"/>
          <w:sz w:val="24"/>
          <w:szCs w:val="24"/>
        </w:rPr>
        <w:t xml:space="preserve"> free of charge.</w:t>
      </w:r>
    </w:p>
    <w:p w14:paraId="302E318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772F56FE" w14:textId="021F2E14"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Similar to the inclusion of new international decisions under</w:t>
      </w:r>
      <w:r w:rsidR="00D20172" w:rsidRPr="00B82142">
        <w:rPr>
          <w:rFonts w:ascii="Times New Roman" w:eastAsia="Calibri" w:hAnsi="Times New Roman" w:cs="Times New Roman"/>
          <w:sz w:val="24"/>
          <w:szCs w:val="24"/>
        </w:rPr>
        <w:t xml:space="preserve"> subsection 9(1) of the 2023</w:t>
      </w:r>
      <w:r w:rsidRPr="00B82142">
        <w:rPr>
          <w:rFonts w:ascii="Times New Roman" w:eastAsia="Calibri" w:hAnsi="Times New Roman" w:cs="Times New Roman"/>
          <w:sz w:val="24"/>
          <w:szCs w:val="24"/>
        </w:rPr>
        <w:t xml:space="preserve"> Regulations, the inclusion of new decisions of the United Nations Security Council Resolutions in subsection 9(2) has effect that those new decisions may also be decisions that apply to a vessel, installation or aircraft in accordance with section 19 of the Maritime Powers Act.</w:t>
      </w:r>
    </w:p>
    <w:p w14:paraId="6E2942A2"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3FEE4480"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b/>
          <w:sz w:val="24"/>
          <w:szCs w:val="24"/>
        </w:rPr>
      </w:pPr>
      <w:r w:rsidRPr="00B82142">
        <w:rPr>
          <w:rFonts w:ascii="Times New Roman" w:eastAsia="Calibri" w:hAnsi="Times New Roman" w:cs="Times New Roman"/>
          <w:b/>
          <w:sz w:val="24"/>
          <w:szCs w:val="24"/>
        </w:rPr>
        <w:t>Part 4—Exercising powers between countries</w:t>
      </w:r>
    </w:p>
    <w:p w14:paraId="32C6C1E3"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0E08DDB6"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u w:val="single"/>
        </w:rPr>
      </w:pPr>
      <w:r w:rsidRPr="00B82142">
        <w:rPr>
          <w:rFonts w:ascii="Times New Roman" w:eastAsia="Calibri" w:hAnsi="Times New Roman" w:cs="Times New Roman"/>
          <w:sz w:val="24"/>
          <w:szCs w:val="24"/>
          <w:u w:val="single"/>
        </w:rPr>
        <w:t xml:space="preserve">Section 10 – Customs, fiscal, immigration and sanitary laws </w:t>
      </w:r>
    </w:p>
    <w:p w14:paraId="052E4418"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u w:val="single"/>
        </w:rPr>
      </w:pPr>
    </w:p>
    <w:p w14:paraId="5AF7104E" w14:textId="4A386B41" w:rsidR="005175C2" w:rsidRPr="00B82142" w:rsidRDefault="00D2017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This section</w:t>
      </w:r>
      <w:r w:rsidR="005175C2" w:rsidRPr="00B82142">
        <w:rPr>
          <w:rFonts w:ascii="Times New Roman" w:eastAsia="Calibri" w:hAnsi="Times New Roman" w:cs="Times New Roman"/>
          <w:sz w:val="24"/>
          <w:szCs w:val="24"/>
        </w:rPr>
        <w:t xml:space="preserve"> replicate</w:t>
      </w:r>
      <w:r w:rsidRPr="00B82142">
        <w:rPr>
          <w:rFonts w:ascii="Times New Roman" w:eastAsia="Calibri" w:hAnsi="Times New Roman" w:cs="Times New Roman"/>
          <w:sz w:val="24"/>
          <w:szCs w:val="24"/>
        </w:rPr>
        <w:t>s</w:t>
      </w:r>
      <w:r w:rsidR="005175C2" w:rsidRPr="00B82142">
        <w:rPr>
          <w:rFonts w:ascii="Times New Roman" w:eastAsia="Calibri" w:hAnsi="Times New Roman" w:cs="Times New Roman"/>
          <w:sz w:val="24"/>
          <w:szCs w:val="24"/>
        </w:rPr>
        <w:t xml:space="preserve"> the operation of section 8 of the 2014 Regulation to maintain the scope and effect of that provision.</w:t>
      </w:r>
    </w:p>
    <w:p w14:paraId="53395408"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u w:val="single"/>
        </w:rPr>
      </w:pPr>
    </w:p>
    <w:p w14:paraId="59598C9F"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Section 41 of the Maritime Powers Act does not authorise the exercise of powers in relation to a </w:t>
      </w:r>
      <w:r w:rsidRPr="00B82142">
        <w:rPr>
          <w:rFonts w:ascii="Times New Roman" w:eastAsia="Calibri" w:hAnsi="Times New Roman" w:cs="Times New Roman"/>
          <w:i/>
          <w:sz w:val="24"/>
          <w:szCs w:val="24"/>
        </w:rPr>
        <w:t>foreign vessel</w:t>
      </w:r>
      <w:r w:rsidRPr="00B82142">
        <w:rPr>
          <w:rFonts w:ascii="Times New Roman" w:eastAsia="Calibri" w:hAnsi="Times New Roman" w:cs="Times New Roman"/>
          <w:sz w:val="24"/>
          <w:szCs w:val="24"/>
        </w:rPr>
        <w:t xml:space="preserve"> (as defined in section 8 of the Maritime Powers Act) at a place between </w:t>
      </w:r>
      <w:r w:rsidRPr="00B82142">
        <w:rPr>
          <w:rFonts w:ascii="Times New Roman" w:eastAsia="Calibri" w:hAnsi="Times New Roman" w:cs="Times New Roman"/>
          <w:i/>
          <w:sz w:val="24"/>
          <w:szCs w:val="24"/>
        </w:rPr>
        <w:t>Australia</w:t>
      </w:r>
      <w:r w:rsidRPr="00B82142">
        <w:rPr>
          <w:rFonts w:ascii="Times New Roman" w:eastAsia="Calibri" w:hAnsi="Times New Roman" w:cs="Times New Roman"/>
          <w:sz w:val="24"/>
          <w:szCs w:val="24"/>
        </w:rPr>
        <w:t xml:space="preserve"> (as defined in section 8 of the Maritime Powers Act) and another </w:t>
      </w:r>
      <w:r w:rsidRPr="00B82142">
        <w:rPr>
          <w:rFonts w:ascii="Times New Roman" w:eastAsia="Calibri" w:hAnsi="Times New Roman" w:cs="Times New Roman"/>
          <w:i/>
          <w:sz w:val="24"/>
          <w:szCs w:val="24"/>
        </w:rPr>
        <w:t>country</w:t>
      </w:r>
      <w:r w:rsidRPr="00B82142">
        <w:rPr>
          <w:rFonts w:ascii="Times New Roman" w:eastAsia="Calibri" w:hAnsi="Times New Roman" w:cs="Times New Roman"/>
          <w:sz w:val="24"/>
          <w:szCs w:val="24"/>
        </w:rPr>
        <w:t xml:space="preserve"> (as defined in section 8 of the Maritime Powers Act) unless the exercise of the powers occurs under certain circumstances.</w:t>
      </w:r>
    </w:p>
    <w:p w14:paraId="5B74A82C"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256475DB"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In accordance with paragraph 41(1)(c) of the Maritime Powers Act, one of the circumstances in which powers may be exercised against a foreign vessel is in the contiguous zone of Australia to:</w:t>
      </w:r>
    </w:p>
    <w:p w14:paraId="1A0A0C2E" w14:textId="77777777" w:rsidR="005175C2" w:rsidRPr="00B82142" w:rsidRDefault="005175C2" w:rsidP="005175C2">
      <w:pPr>
        <w:numPr>
          <w:ilvl w:val="0"/>
          <w:numId w:val="37"/>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investigate a contravention of a customs, fiscal, immigration or sanitary law prescribed by the regulations that occurred in Australia (as permitted by Article 33 of the United Nations Convention on the Law of the Sea, done at Montego Bay on 10 December 1982); or</w:t>
      </w:r>
    </w:p>
    <w:p w14:paraId="0E820E57" w14:textId="77777777" w:rsidR="005175C2" w:rsidRPr="00B82142" w:rsidRDefault="005175C2" w:rsidP="005175C2">
      <w:pPr>
        <w:numPr>
          <w:ilvl w:val="0"/>
          <w:numId w:val="37"/>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prevent a contravention of such a law occurring in Australia.</w:t>
      </w:r>
    </w:p>
    <w:p w14:paraId="2E6CD9F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20F31268" w14:textId="792CA7CD"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Consistent with section 8 of the 2014 Regula</w:t>
      </w:r>
      <w:r w:rsidR="00D20172" w:rsidRPr="00B82142">
        <w:rPr>
          <w:rFonts w:ascii="Times New Roman" w:eastAsia="Calibri" w:hAnsi="Times New Roman" w:cs="Times New Roman"/>
          <w:sz w:val="24"/>
          <w:szCs w:val="24"/>
        </w:rPr>
        <w:t xml:space="preserve">tion, section 10 of the 2023 Regulations </w:t>
      </w:r>
      <w:r w:rsidRPr="00B82142">
        <w:rPr>
          <w:rFonts w:ascii="Times New Roman" w:eastAsia="Calibri" w:hAnsi="Times New Roman" w:cs="Times New Roman"/>
          <w:sz w:val="24"/>
          <w:szCs w:val="24"/>
        </w:rPr>
        <w:t>prescribe</w:t>
      </w:r>
      <w:r w:rsidR="00D20172"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following laws for the purposes of subparagraph 41(1)(c)(i) of the Maritime Powers Act:</w:t>
      </w:r>
    </w:p>
    <w:p w14:paraId="2815D74E" w14:textId="77777777" w:rsidR="005175C2" w:rsidRPr="00B82142" w:rsidRDefault="005175C2" w:rsidP="005175C2">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Biosecurity Act 2015</w:t>
      </w:r>
      <w:r w:rsidRPr="00B82142">
        <w:rPr>
          <w:rFonts w:ascii="Times New Roman" w:eastAsia="Times New Roman" w:hAnsi="Times New Roman" w:cs="Times New Roman"/>
          <w:sz w:val="24"/>
          <w:szCs w:val="24"/>
          <w:lang w:eastAsia="en-AU"/>
        </w:rPr>
        <w:t>;</w:t>
      </w:r>
    </w:p>
    <w:p w14:paraId="68F195AA" w14:textId="77777777" w:rsidR="005175C2" w:rsidRPr="00B82142" w:rsidRDefault="005175C2" w:rsidP="005175C2">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regulations and other legislative instruments made under the </w:t>
      </w:r>
      <w:r w:rsidRPr="00B82142">
        <w:rPr>
          <w:rFonts w:ascii="Times New Roman" w:eastAsia="Times New Roman" w:hAnsi="Times New Roman" w:cs="Times New Roman"/>
          <w:i/>
          <w:sz w:val="24"/>
          <w:szCs w:val="24"/>
          <w:lang w:eastAsia="en-AU"/>
        </w:rPr>
        <w:t>Biosecurity Act 2015</w:t>
      </w:r>
      <w:r w:rsidRPr="00B82142">
        <w:rPr>
          <w:rFonts w:ascii="Times New Roman" w:eastAsia="Times New Roman" w:hAnsi="Times New Roman" w:cs="Times New Roman"/>
          <w:sz w:val="24"/>
          <w:szCs w:val="24"/>
          <w:lang w:eastAsia="en-AU"/>
        </w:rPr>
        <w:t>;</w:t>
      </w:r>
    </w:p>
    <w:p w14:paraId="17077BCB" w14:textId="77777777" w:rsidR="005175C2" w:rsidRPr="00B82142" w:rsidRDefault="005175C2" w:rsidP="005175C2">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Customs Act 1901</w:t>
      </w:r>
      <w:r w:rsidRPr="00B82142">
        <w:rPr>
          <w:rFonts w:ascii="Times New Roman" w:eastAsia="Times New Roman" w:hAnsi="Times New Roman" w:cs="Times New Roman"/>
          <w:sz w:val="24"/>
          <w:szCs w:val="24"/>
          <w:lang w:eastAsia="en-AU"/>
        </w:rPr>
        <w:t>;</w:t>
      </w:r>
    </w:p>
    <w:p w14:paraId="1F231E0E" w14:textId="77777777" w:rsidR="005175C2" w:rsidRPr="00B82142" w:rsidRDefault="005175C2" w:rsidP="005175C2">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Customs (International Obligations) Regulation 2015</w:t>
      </w:r>
      <w:r w:rsidRPr="00B82142">
        <w:rPr>
          <w:rFonts w:ascii="Times New Roman" w:eastAsia="Times New Roman" w:hAnsi="Times New Roman" w:cs="Times New Roman"/>
          <w:sz w:val="24"/>
          <w:szCs w:val="24"/>
          <w:lang w:eastAsia="en-AU"/>
        </w:rPr>
        <w:t>;</w:t>
      </w:r>
    </w:p>
    <w:p w14:paraId="1F2A9931" w14:textId="77777777" w:rsidR="000C4624" w:rsidRPr="00B82142" w:rsidRDefault="000C4624" w:rsidP="000C4624">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Customs (Prohibited Exports) Regulations 1958</w:t>
      </w:r>
      <w:r w:rsidRPr="00B82142">
        <w:rPr>
          <w:rFonts w:ascii="Times New Roman" w:eastAsia="Times New Roman" w:hAnsi="Times New Roman" w:cs="Times New Roman"/>
          <w:sz w:val="24"/>
          <w:szCs w:val="24"/>
          <w:lang w:eastAsia="en-AU"/>
        </w:rPr>
        <w:t>;</w:t>
      </w:r>
    </w:p>
    <w:p w14:paraId="4043B4BB" w14:textId="77777777" w:rsidR="000C4624" w:rsidRPr="00B82142" w:rsidRDefault="000C4624" w:rsidP="000C4624">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Customs (Prohibited Imports) Regulations 1956</w:t>
      </w:r>
      <w:r w:rsidRPr="00B82142">
        <w:rPr>
          <w:rFonts w:ascii="Times New Roman" w:eastAsia="Times New Roman" w:hAnsi="Times New Roman" w:cs="Times New Roman"/>
          <w:sz w:val="24"/>
          <w:szCs w:val="24"/>
          <w:lang w:eastAsia="en-AU"/>
        </w:rPr>
        <w:t>;</w:t>
      </w:r>
    </w:p>
    <w:p w14:paraId="2144D209" w14:textId="77777777" w:rsidR="005175C2" w:rsidRPr="00B82142" w:rsidRDefault="005175C2" w:rsidP="005175C2">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lastRenderedPageBreak/>
        <w:t xml:space="preserve">the </w:t>
      </w:r>
      <w:r w:rsidRPr="00B82142">
        <w:rPr>
          <w:rFonts w:ascii="Times New Roman" w:eastAsia="Times New Roman" w:hAnsi="Times New Roman" w:cs="Times New Roman"/>
          <w:i/>
          <w:sz w:val="24"/>
          <w:szCs w:val="24"/>
          <w:lang w:eastAsia="en-AU"/>
        </w:rPr>
        <w:t>Customs Regulation 2015</w:t>
      </w:r>
      <w:r w:rsidRPr="00B82142">
        <w:rPr>
          <w:rFonts w:ascii="Times New Roman" w:eastAsia="Times New Roman" w:hAnsi="Times New Roman" w:cs="Times New Roman"/>
          <w:sz w:val="24"/>
          <w:szCs w:val="24"/>
          <w:lang w:eastAsia="en-AU"/>
        </w:rPr>
        <w:t>;</w:t>
      </w:r>
    </w:p>
    <w:p w14:paraId="683A59AA" w14:textId="77777777" w:rsidR="005175C2" w:rsidRPr="00B82142" w:rsidRDefault="005175C2" w:rsidP="005175C2">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Migration Act 1958</w:t>
      </w:r>
      <w:r w:rsidRPr="00B82142">
        <w:rPr>
          <w:rFonts w:ascii="Times New Roman" w:eastAsia="Times New Roman" w:hAnsi="Times New Roman" w:cs="Times New Roman"/>
          <w:sz w:val="24"/>
          <w:szCs w:val="24"/>
          <w:lang w:eastAsia="en-AU"/>
        </w:rPr>
        <w:t>;</w:t>
      </w:r>
    </w:p>
    <w:p w14:paraId="218ECA04" w14:textId="77777777" w:rsidR="005175C2" w:rsidRPr="00B82142" w:rsidRDefault="005175C2" w:rsidP="005175C2">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Migration Regulations 1994</w:t>
      </w:r>
      <w:r w:rsidRPr="00B82142">
        <w:rPr>
          <w:rFonts w:ascii="Times New Roman" w:eastAsia="Times New Roman" w:hAnsi="Times New Roman" w:cs="Times New Roman"/>
          <w:sz w:val="24"/>
          <w:szCs w:val="24"/>
          <w:lang w:eastAsia="en-AU"/>
        </w:rPr>
        <w:t>;</w:t>
      </w:r>
    </w:p>
    <w:p w14:paraId="7DE8CD92" w14:textId="77777777" w:rsidR="005175C2" w:rsidRPr="00B82142" w:rsidRDefault="005175C2" w:rsidP="005175C2">
      <w:pPr>
        <w:numPr>
          <w:ilvl w:val="0"/>
          <w:numId w:val="38"/>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Migration (United Nations Security Council Resolutions) Regulations 2007</w:t>
      </w:r>
      <w:r w:rsidRPr="00B82142">
        <w:rPr>
          <w:rFonts w:ascii="Times New Roman" w:eastAsia="Times New Roman" w:hAnsi="Times New Roman" w:cs="Times New Roman"/>
          <w:sz w:val="24"/>
          <w:szCs w:val="24"/>
          <w:lang w:eastAsia="en-AU"/>
        </w:rPr>
        <w:t>.</w:t>
      </w:r>
    </w:p>
    <w:p w14:paraId="67235D3D"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52BCC919"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b/>
          <w:sz w:val="24"/>
          <w:szCs w:val="24"/>
        </w:rPr>
      </w:pPr>
      <w:r w:rsidRPr="00B82142">
        <w:rPr>
          <w:rFonts w:ascii="Times New Roman" w:eastAsia="Calibri" w:hAnsi="Times New Roman" w:cs="Times New Roman"/>
          <w:b/>
          <w:sz w:val="24"/>
          <w:szCs w:val="24"/>
        </w:rPr>
        <w:t>Part 5—Maritime powers</w:t>
      </w:r>
    </w:p>
    <w:p w14:paraId="2F7B990D"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33AB60D0"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u w:val="single"/>
        </w:rPr>
      </w:pPr>
      <w:r w:rsidRPr="00B82142">
        <w:rPr>
          <w:rFonts w:ascii="Times New Roman" w:eastAsia="Calibri" w:hAnsi="Times New Roman" w:cs="Times New Roman"/>
          <w:sz w:val="24"/>
          <w:szCs w:val="24"/>
          <w:u w:val="single"/>
        </w:rPr>
        <w:t>Section 11 – Prescribed maritime officers</w:t>
      </w:r>
    </w:p>
    <w:p w14:paraId="50ADE447"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3A1B5408" w14:textId="2B952B4D" w:rsidR="005175C2" w:rsidRPr="00B82142" w:rsidRDefault="00D2017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This section substantially replicates</w:t>
      </w:r>
      <w:r w:rsidR="005175C2" w:rsidRPr="00B82142">
        <w:rPr>
          <w:rFonts w:ascii="Times New Roman" w:eastAsia="Calibri" w:hAnsi="Times New Roman" w:cs="Times New Roman"/>
          <w:sz w:val="24"/>
          <w:szCs w:val="24"/>
        </w:rPr>
        <w:t xml:space="preserve"> the operation of section 9 of the 2014 Regulation, but would make minor drafting changes.</w:t>
      </w:r>
    </w:p>
    <w:p w14:paraId="45738163"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7B377B91"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Section 52 of the Maritime Powers Act allows a maritime officer to board a vessel, installation or aircraft. For example, it may be necessary to board a vessel where it is suspected of fishing illegally to determine whether there is evidence of such activity. When a vessel, installation or aircraft is boarded, the person in charge of such places may require the maritime officer to produce identification or other evidence of their identity. If the officer fails to produce this evidence, they must leave the vessel, installation or aircraft.</w:t>
      </w:r>
    </w:p>
    <w:p w14:paraId="1A8C6A41"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17D50DC4"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However, pursuant to subsection 52(4) of the Maritime Powers Act, if the officer is one of the following in uniform:</w:t>
      </w:r>
    </w:p>
    <w:p w14:paraId="637DDCFC" w14:textId="77777777" w:rsidR="005175C2" w:rsidRPr="00B82142" w:rsidRDefault="005175C2" w:rsidP="005175C2">
      <w:pPr>
        <w:numPr>
          <w:ilvl w:val="0"/>
          <w:numId w:val="3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member of the Australian Defence Force;</w:t>
      </w:r>
    </w:p>
    <w:p w14:paraId="6E93A602" w14:textId="77777777" w:rsidR="005175C2" w:rsidRPr="00B82142" w:rsidRDefault="005175C2" w:rsidP="005175C2">
      <w:pPr>
        <w:numPr>
          <w:ilvl w:val="0"/>
          <w:numId w:val="3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an officer of Customs (within the meaning of the </w:t>
      </w:r>
      <w:r w:rsidRPr="00B82142">
        <w:rPr>
          <w:rFonts w:ascii="Times New Roman" w:eastAsia="Times New Roman" w:hAnsi="Times New Roman" w:cs="Times New Roman"/>
          <w:i/>
          <w:sz w:val="24"/>
          <w:szCs w:val="24"/>
          <w:lang w:eastAsia="en-AU"/>
        </w:rPr>
        <w:t>Customs Act 1901</w:t>
      </w:r>
      <w:r w:rsidRPr="00B82142">
        <w:rPr>
          <w:rFonts w:ascii="Times New Roman" w:eastAsia="Times New Roman" w:hAnsi="Times New Roman" w:cs="Times New Roman"/>
          <w:sz w:val="24"/>
          <w:szCs w:val="24"/>
          <w:lang w:eastAsia="en-AU"/>
        </w:rPr>
        <w:t>);</w:t>
      </w:r>
    </w:p>
    <w:p w14:paraId="31547B3C" w14:textId="77777777" w:rsidR="005175C2" w:rsidRPr="00B82142" w:rsidRDefault="005175C2" w:rsidP="005175C2">
      <w:pPr>
        <w:numPr>
          <w:ilvl w:val="0"/>
          <w:numId w:val="3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member or special member of the Australian Federal Police;</w:t>
      </w:r>
    </w:p>
    <w:p w14:paraId="110884D7" w14:textId="77777777" w:rsidR="005175C2" w:rsidRPr="00B82142" w:rsidRDefault="005175C2" w:rsidP="005175C2">
      <w:pPr>
        <w:numPr>
          <w:ilvl w:val="0"/>
          <w:numId w:val="39"/>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an officer prescribed by the regulations,</w:t>
      </w:r>
    </w:p>
    <w:p w14:paraId="0EDCEFFE"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then the officer will not be subject to these requirements.</w:t>
      </w:r>
    </w:p>
    <w:p w14:paraId="4CEFAC7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21B8AFEB"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Section 56 of the Maritime Powers Act allows a maritime officer to enter onto land. This power is necessary as sections 46 and 47 of the Maritime Powers Act provide some circumstances in which maritime officers are permitted to exercise powers on land. For example if a vessel is chased, it lands on a beach and the crew run onto nearby land, then this provision would allow maritime officers to continue to pursue those persons onto the land.</w:t>
      </w:r>
    </w:p>
    <w:p w14:paraId="45419DEB"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01540828"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Similar to section 52 of the Maritime Powers Act, when land is entered on, the person in charge of the land may require the maritime officer to produce identification or other evidence of their identity. If the officer fails to produce this evidence, they must leave the land.</w:t>
      </w:r>
    </w:p>
    <w:p w14:paraId="0FC99A76"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44374FA0"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Pursuant to subsection 56(4) of the Maritime Powers Act, if a maritime officer is one of the following in uniform:</w:t>
      </w:r>
    </w:p>
    <w:p w14:paraId="18F6794B" w14:textId="77777777" w:rsidR="005175C2" w:rsidRPr="00B82142" w:rsidRDefault="005175C2" w:rsidP="005175C2">
      <w:pPr>
        <w:numPr>
          <w:ilvl w:val="0"/>
          <w:numId w:val="4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member of the Australian Defence Force;</w:t>
      </w:r>
    </w:p>
    <w:p w14:paraId="4297EB0B" w14:textId="77777777" w:rsidR="005175C2" w:rsidRPr="00B82142" w:rsidRDefault="005175C2" w:rsidP="005175C2">
      <w:pPr>
        <w:numPr>
          <w:ilvl w:val="0"/>
          <w:numId w:val="4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an officer of Customs (within the meaning of the </w:t>
      </w:r>
      <w:r w:rsidRPr="00B82142">
        <w:rPr>
          <w:rFonts w:ascii="Times New Roman" w:eastAsia="Times New Roman" w:hAnsi="Times New Roman" w:cs="Times New Roman"/>
          <w:i/>
          <w:sz w:val="24"/>
          <w:szCs w:val="24"/>
          <w:lang w:eastAsia="en-AU"/>
        </w:rPr>
        <w:t>Customs Act 1901</w:t>
      </w:r>
      <w:r w:rsidRPr="00B82142">
        <w:rPr>
          <w:rFonts w:ascii="Times New Roman" w:eastAsia="Times New Roman" w:hAnsi="Times New Roman" w:cs="Times New Roman"/>
          <w:sz w:val="24"/>
          <w:szCs w:val="24"/>
          <w:lang w:eastAsia="en-AU"/>
        </w:rPr>
        <w:t>);</w:t>
      </w:r>
    </w:p>
    <w:p w14:paraId="5920D2B2" w14:textId="77777777" w:rsidR="005175C2" w:rsidRPr="00B82142" w:rsidRDefault="005175C2" w:rsidP="005175C2">
      <w:pPr>
        <w:numPr>
          <w:ilvl w:val="0"/>
          <w:numId w:val="4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member or special member of the Australian Federal Police;</w:t>
      </w:r>
    </w:p>
    <w:p w14:paraId="5B3FDE5D" w14:textId="77777777" w:rsidR="005175C2" w:rsidRPr="00B82142" w:rsidRDefault="005175C2" w:rsidP="005175C2">
      <w:pPr>
        <w:numPr>
          <w:ilvl w:val="0"/>
          <w:numId w:val="40"/>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an officer prescribed by the regulations,</w:t>
      </w:r>
    </w:p>
    <w:p w14:paraId="3C427E9C"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then the officer will not be subject to these requirements.</w:t>
      </w:r>
    </w:p>
    <w:p w14:paraId="5E0004EE"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41CA0BA2" w14:textId="100D39E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Consistent with section 9 of the 2014 Regula</w:t>
      </w:r>
      <w:r w:rsidR="0018081B" w:rsidRPr="00B82142">
        <w:rPr>
          <w:rFonts w:ascii="Times New Roman" w:eastAsia="Calibri" w:hAnsi="Times New Roman" w:cs="Times New Roman"/>
          <w:sz w:val="24"/>
          <w:szCs w:val="24"/>
        </w:rPr>
        <w:t xml:space="preserve">tion, section 11 of the 2023 Regulations </w:t>
      </w:r>
      <w:r w:rsidRPr="00B82142">
        <w:rPr>
          <w:rFonts w:ascii="Times New Roman" w:eastAsia="Calibri" w:hAnsi="Times New Roman" w:cs="Times New Roman"/>
          <w:sz w:val="24"/>
          <w:szCs w:val="24"/>
        </w:rPr>
        <w:t>prescribe</w:t>
      </w:r>
      <w:r w:rsidR="0018081B"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following maritime officers for the purposes of paragraphs 52(4)(d) and 56(4)(d) of the Maritime Powers Act:</w:t>
      </w:r>
    </w:p>
    <w:p w14:paraId="7F2D1246" w14:textId="77777777" w:rsidR="005175C2" w:rsidRPr="00B82142" w:rsidRDefault="005175C2" w:rsidP="005175C2">
      <w:pPr>
        <w:numPr>
          <w:ilvl w:val="0"/>
          <w:numId w:val="4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lastRenderedPageBreak/>
        <w:t xml:space="preserve">a maritime officer who performs duties in the Department administered by the Minister administering the </w:t>
      </w:r>
      <w:r w:rsidRPr="00B82142">
        <w:rPr>
          <w:rFonts w:ascii="Times New Roman" w:eastAsia="Times New Roman" w:hAnsi="Times New Roman" w:cs="Times New Roman"/>
          <w:i/>
          <w:sz w:val="24"/>
          <w:szCs w:val="24"/>
          <w:lang w:eastAsia="en-AU"/>
        </w:rPr>
        <w:t>Migration Act 1958</w:t>
      </w:r>
      <w:r w:rsidRPr="00B82142">
        <w:rPr>
          <w:rFonts w:ascii="Times New Roman" w:eastAsia="Times New Roman" w:hAnsi="Times New Roman" w:cs="Times New Roman"/>
          <w:sz w:val="24"/>
          <w:szCs w:val="24"/>
          <w:lang w:eastAsia="en-AU"/>
        </w:rPr>
        <w:t>;</w:t>
      </w:r>
    </w:p>
    <w:p w14:paraId="7F23121E" w14:textId="77777777" w:rsidR="005175C2" w:rsidRPr="00B82142" w:rsidRDefault="005175C2" w:rsidP="005175C2">
      <w:pPr>
        <w:numPr>
          <w:ilvl w:val="0"/>
          <w:numId w:val="4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a maritime officer who is appointed under section 83 of the </w:t>
      </w:r>
      <w:r w:rsidRPr="00B82142">
        <w:rPr>
          <w:rFonts w:ascii="Times New Roman" w:eastAsia="Times New Roman" w:hAnsi="Times New Roman" w:cs="Times New Roman"/>
          <w:i/>
          <w:sz w:val="24"/>
          <w:szCs w:val="24"/>
          <w:lang w:eastAsia="en-AU"/>
        </w:rPr>
        <w:t>Fisheries Management Act 1991</w:t>
      </w:r>
      <w:r w:rsidRPr="00B82142">
        <w:rPr>
          <w:rFonts w:ascii="Times New Roman" w:eastAsia="Times New Roman" w:hAnsi="Times New Roman" w:cs="Times New Roman"/>
          <w:sz w:val="24"/>
          <w:szCs w:val="24"/>
          <w:lang w:eastAsia="en-AU"/>
        </w:rPr>
        <w:t xml:space="preserve"> to be an officer for the purposes of that Act;</w:t>
      </w:r>
    </w:p>
    <w:p w14:paraId="7F7B117D" w14:textId="77777777" w:rsidR="005175C2" w:rsidRPr="00B82142" w:rsidRDefault="005175C2" w:rsidP="005175C2">
      <w:pPr>
        <w:numPr>
          <w:ilvl w:val="0"/>
          <w:numId w:val="4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a maritime officer who is authorised under subsection 3(4) of the </w:t>
      </w:r>
      <w:r w:rsidRPr="00B82142">
        <w:rPr>
          <w:rFonts w:ascii="Times New Roman" w:eastAsia="Times New Roman" w:hAnsi="Times New Roman" w:cs="Times New Roman"/>
          <w:i/>
          <w:sz w:val="24"/>
          <w:szCs w:val="24"/>
          <w:lang w:eastAsia="en-AU"/>
        </w:rPr>
        <w:t>Torres Strait Fisheries Act 1984</w:t>
      </w:r>
      <w:r w:rsidRPr="00B82142">
        <w:rPr>
          <w:rFonts w:ascii="Times New Roman" w:eastAsia="Times New Roman" w:hAnsi="Times New Roman" w:cs="Times New Roman"/>
          <w:sz w:val="24"/>
          <w:szCs w:val="24"/>
          <w:lang w:eastAsia="en-AU"/>
        </w:rPr>
        <w:t xml:space="preserve"> to perform duties under that Act;</w:t>
      </w:r>
    </w:p>
    <w:p w14:paraId="0ACB1995" w14:textId="4AC4B71A" w:rsidR="005175C2" w:rsidRPr="00B82142" w:rsidRDefault="005175C2" w:rsidP="001A1BA6">
      <w:pPr>
        <w:numPr>
          <w:ilvl w:val="0"/>
          <w:numId w:val="41"/>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a maritime officer who is </w:t>
      </w:r>
      <w:r w:rsidR="000C4624" w:rsidRPr="00B82142">
        <w:rPr>
          <w:rFonts w:ascii="Times New Roman" w:eastAsia="Times New Roman" w:hAnsi="Times New Roman" w:cs="Times New Roman"/>
          <w:sz w:val="24"/>
          <w:szCs w:val="24"/>
          <w:lang w:eastAsia="en-AU"/>
        </w:rPr>
        <w:t xml:space="preserve">a </w:t>
      </w:r>
      <w:r w:rsidRPr="00B82142">
        <w:rPr>
          <w:rFonts w:ascii="Times New Roman" w:eastAsia="Times New Roman" w:hAnsi="Times New Roman" w:cs="Times New Roman"/>
          <w:sz w:val="24"/>
          <w:szCs w:val="24"/>
          <w:lang w:eastAsia="en-AU"/>
        </w:rPr>
        <w:t>member of</w:t>
      </w:r>
      <w:r w:rsidR="00FF6E3F" w:rsidRPr="00B82142">
        <w:rPr>
          <w:rFonts w:ascii="Times New Roman" w:eastAsia="Times New Roman" w:hAnsi="Times New Roman" w:cs="Times New Roman"/>
          <w:sz w:val="24"/>
          <w:szCs w:val="24"/>
          <w:lang w:eastAsia="en-AU"/>
        </w:rPr>
        <w:t xml:space="preserve"> </w:t>
      </w:r>
      <w:r w:rsidRPr="00B82142">
        <w:rPr>
          <w:rFonts w:ascii="Times New Roman" w:eastAsia="Times New Roman" w:hAnsi="Times New Roman" w:cs="Times New Roman"/>
          <w:sz w:val="24"/>
          <w:szCs w:val="24"/>
          <w:lang w:eastAsia="en-AU"/>
        </w:rPr>
        <w:t>a police force or police service of a State or Territory.</w:t>
      </w:r>
    </w:p>
    <w:p w14:paraId="2CA12659"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3D48E72B"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b/>
          <w:sz w:val="24"/>
          <w:szCs w:val="24"/>
        </w:rPr>
      </w:pPr>
      <w:r w:rsidRPr="00B82142">
        <w:rPr>
          <w:rFonts w:ascii="Times New Roman" w:eastAsia="Calibri" w:hAnsi="Times New Roman" w:cs="Times New Roman"/>
          <w:b/>
          <w:sz w:val="24"/>
          <w:szCs w:val="24"/>
        </w:rPr>
        <w:t>Schedule 1—Repeals and amendments</w:t>
      </w:r>
    </w:p>
    <w:p w14:paraId="30D9375C"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182D9CFD"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b/>
          <w:sz w:val="24"/>
          <w:szCs w:val="24"/>
        </w:rPr>
      </w:pPr>
      <w:r w:rsidRPr="00B82142">
        <w:rPr>
          <w:rFonts w:ascii="Times New Roman" w:eastAsia="Calibri" w:hAnsi="Times New Roman" w:cs="Times New Roman"/>
          <w:b/>
          <w:sz w:val="24"/>
          <w:szCs w:val="24"/>
        </w:rPr>
        <w:t>Part 1—Repeals</w:t>
      </w:r>
    </w:p>
    <w:p w14:paraId="28EC6436"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0FCD3E57"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b/>
          <w:i/>
          <w:sz w:val="24"/>
          <w:szCs w:val="24"/>
        </w:rPr>
        <w:t>Maritime Powers Regulation 2014</w:t>
      </w:r>
    </w:p>
    <w:p w14:paraId="4FDD5776"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79712B1F" w14:textId="4B36F42C" w:rsidR="005175C2" w:rsidRPr="00B82142" w:rsidRDefault="005175C2" w:rsidP="005175C2">
      <w:pPr>
        <w:autoSpaceDE w:val="0"/>
        <w:autoSpaceDN w:val="0"/>
        <w:adjustRightInd w:val="0"/>
        <w:spacing w:after="0" w:line="240" w:lineRule="auto"/>
        <w:rPr>
          <w:rFonts w:ascii="Times New Roman" w:eastAsia="Calibri" w:hAnsi="Times New Roman" w:cs="Times New Roman"/>
          <w:b/>
          <w:sz w:val="24"/>
          <w:szCs w:val="24"/>
        </w:rPr>
      </w:pPr>
      <w:r w:rsidRPr="00B82142">
        <w:rPr>
          <w:rFonts w:ascii="Times New Roman" w:eastAsia="Calibri" w:hAnsi="Times New Roman" w:cs="Times New Roman"/>
          <w:b/>
          <w:sz w:val="24"/>
          <w:szCs w:val="24"/>
        </w:rPr>
        <w:t>Item 1  The whole of the instrument</w:t>
      </w:r>
    </w:p>
    <w:p w14:paraId="05903BA0"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094C2A3E" w14:textId="0CAACEEE"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This item repeal</w:t>
      </w:r>
      <w:r w:rsidR="00FF6E3F"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the 2014 Regulation, which </w:t>
      </w:r>
      <w:r w:rsidR="00FF6E3F" w:rsidRPr="00B82142">
        <w:rPr>
          <w:rFonts w:ascii="Times New Roman" w:eastAsia="Calibri" w:hAnsi="Times New Roman" w:cs="Times New Roman"/>
          <w:sz w:val="24"/>
          <w:szCs w:val="24"/>
        </w:rPr>
        <w:t>is</w:t>
      </w:r>
      <w:r w:rsidRPr="00B82142">
        <w:rPr>
          <w:rFonts w:ascii="Times New Roman" w:eastAsia="Calibri" w:hAnsi="Times New Roman" w:cs="Times New Roman"/>
          <w:sz w:val="24"/>
          <w:szCs w:val="24"/>
        </w:rPr>
        <w:t xml:space="preserve"> redundant as a result of the </w:t>
      </w:r>
      <w:r w:rsidR="00FF6E3F" w:rsidRPr="00B82142">
        <w:rPr>
          <w:rFonts w:ascii="Times New Roman" w:eastAsia="Calibri" w:hAnsi="Times New Roman" w:cs="Times New Roman"/>
          <w:sz w:val="24"/>
          <w:szCs w:val="24"/>
        </w:rPr>
        <w:t xml:space="preserve">2023 </w:t>
      </w:r>
      <w:r w:rsidRPr="00B82142">
        <w:rPr>
          <w:rFonts w:ascii="Times New Roman" w:eastAsia="Calibri" w:hAnsi="Times New Roman" w:cs="Times New Roman"/>
          <w:sz w:val="24"/>
          <w:szCs w:val="24"/>
        </w:rPr>
        <w:t>Regulations.</w:t>
      </w:r>
    </w:p>
    <w:p w14:paraId="49FD3A14"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12A9FBE4"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b/>
          <w:sz w:val="24"/>
          <w:szCs w:val="24"/>
        </w:rPr>
      </w:pPr>
      <w:r w:rsidRPr="00B82142">
        <w:rPr>
          <w:rFonts w:ascii="Times New Roman" w:eastAsia="Calibri" w:hAnsi="Times New Roman" w:cs="Times New Roman"/>
          <w:b/>
          <w:sz w:val="24"/>
          <w:szCs w:val="24"/>
        </w:rPr>
        <w:t>Part 2—Amendments</w:t>
      </w:r>
    </w:p>
    <w:p w14:paraId="1E311F84"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5D92BB95"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b/>
          <w:i/>
          <w:sz w:val="24"/>
          <w:szCs w:val="24"/>
        </w:rPr>
      </w:pPr>
      <w:r w:rsidRPr="00B82142">
        <w:rPr>
          <w:rFonts w:ascii="Times New Roman" w:eastAsia="Calibri" w:hAnsi="Times New Roman" w:cs="Times New Roman"/>
          <w:b/>
          <w:i/>
          <w:sz w:val="24"/>
          <w:szCs w:val="24"/>
        </w:rPr>
        <w:t>Maritime Powers Regulations 2023</w:t>
      </w:r>
    </w:p>
    <w:p w14:paraId="6133188C"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00418F66" w14:textId="66A5D3A7" w:rsidR="005175C2" w:rsidRPr="00B82142" w:rsidRDefault="005175C2" w:rsidP="005175C2">
      <w:pPr>
        <w:autoSpaceDE w:val="0"/>
        <w:autoSpaceDN w:val="0"/>
        <w:adjustRightInd w:val="0"/>
        <w:spacing w:after="0" w:line="240" w:lineRule="auto"/>
        <w:rPr>
          <w:rFonts w:ascii="Times New Roman" w:eastAsia="Calibri" w:hAnsi="Times New Roman" w:cs="Times New Roman"/>
          <w:b/>
          <w:sz w:val="24"/>
          <w:szCs w:val="24"/>
        </w:rPr>
      </w:pPr>
      <w:r w:rsidRPr="00B82142">
        <w:rPr>
          <w:rFonts w:ascii="Times New Roman" w:eastAsia="Calibri" w:hAnsi="Times New Roman" w:cs="Times New Roman"/>
          <w:b/>
          <w:sz w:val="24"/>
          <w:szCs w:val="24"/>
        </w:rPr>
        <w:t>Item 2  Subparagraph 9(1)(c)(i)</w:t>
      </w:r>
    </w:p>
    <w:p w14:paraId="6E26FC0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68A0107B" w14:textId="0ECC465C"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This item repeal</w:t>
      </w:r>
      <w:r w:rsidR="00870FC6"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and substitute</w:t>
      </w:r>
      <w:r w:rsidR="00870FC6"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subparagraph 9(1)(c)(i) of the </w:t>
      </w:r>
      <w:r w:rsidR="00870FC6" w:rsidRPr="00B82142">
        <w:rPr>
          <w:rFonts w:ascii="Times New Roman" w:eastAsia="Calibri" w:hAnsi="Times New Roman" w:cs="Times New Roman"/>
          <w:sz w:val="24"/>
          <w:szCs w:val="24"/>
        </w:rPr>
        <w:t>2023</w:t>
      </w:r>
      <w:r w:rsidRPr="00B82142">
        <w:rPr>
          <w:rFonts w:ascii="Times New Roman" w:eastAsia="Calibri" w:hAnsi="Times New Roman" w:cs="Times New Roman"/>
          <w:sz w:val="24"/>
          <w:szCs w:val="24"/>
        </w:rPr>
        <w:t xml:space="preserve"> Regulations.</w:t>
      </w:r>
    </w:p>
    <w:p w14:paraId="5FA528DB"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5E1D4228" w14:textId="44BDD138"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Subpara</w:t>
      </w:r>
      <w:r w:rsidR="006D4239" w:rsidRPr="00B82142">
        <w:rPr>
          <w:rFonts w:ascii="Times New Roman" w:eastAsia="Calibri" w:hAnsi="Times New Roman" w:cs="Times New Roman"/>
          <w:sz w:val="24"/>
          <w:szCs w:val="24"/>
        </w:rPr>
        <w:t>graph 9(1)(c)(i) of the 2023</w:t>
      </w:r>
      <w:r w:rsidRPr="00B82142">
        <w:rPr>
          <w:rFonts w:ascii="Times New Roman" w:eastAsia="Calibri" w:hAnsi="Times New Roman" w:cs="Times New Roman"/>
          <w:sz w:val="24"/>
          <w:szCs w:val="24"/>
        </w:rPr>
        <w:t xml:space="preserve"> Regulations, for the purposes subparagraph 12(b)(i) of the Maritime Powers Act, prescribe</w:t>
      </w:r>
      <w:r w:rsidR="00870FC6" w:rsidRPr="00B82142">
        <w:rPr>
          <w:rFonts w:ascii="Times New Roman" w:eastAsia="Calibri" w:hAnsi="Times New Roman" w:cs="Times New Roman"/>
          <w:sz w:val="24"/>
          <w:szCs w:val="24"/>
        </w:rPr>
        <w:t>s</w:t>
      </w:r>
      <w:r w:rsidRPr="00B82142">
        <w:rPr>
          <w:rFonts w:ascii="Times New Roman" w:eastAsia="Calibri" w:hAnsi="Times New Roman" w:cs="Times New Roman"/>
          <w:sz w:val="24"/>
          <w:szCs w:val="24"/>
        </w:rPr>
        <w:t xml:space="preserve"> CMM 11</w:t>
      </w:r>
      <w:r w:rsidRPr="00B82142">
        <w:rPr>
          <w:rFonts w:ascii="Times New Roman" w:eastAsia="Calibri" w:hAnsi="Times New Roman" w:cs="Times New Roman"/>
          <w:sz w:val="24"/>
          <w:szCs w:val="24"/>
        </w:rPr>
        <w:noBreakHyphen/>
        <w:t>2015 (Conservation and Management Measure Relating to Boarding and Inspection Procedures in the SPRFMO Convention Area) as an international decision that could apply to a vessel, installation or aircraft in accordance with section 19 of the Maritime Powers Act.</w:t>
      </w:r>
    </w:p>
    <w:p w14:paraId="237FE840"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7CFDB26B" w14:textId="69B5EA1F"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CMM 11</w:t>
      </w:r>
      <w:r w:rsidRPr="00B82142">
        <w:rPr>
          <w:rFonts w:ascii="Times New Roman" w:eastAsia="Calibri" w:hAnsi="Times New Roman" w:cs="Times New Roman"/>
          <w:sz w:val="24"/>
          <w:szCs w:val="24"/>
        </w:rPr>
        <w:noBreakHyphen/>
        <w:t xml:space="preserve">2015 </w:t>
      </w:r>
      <w:r w:rsidR="006D4239" w:rsidRPr="00B82142">
        <w:rPr>
          <w:rFonts w:ascii="Times New Roman" w:eastAsia="Calibri" w:hAnsi="Times New Roman" w:cs="Times New Roman"/>
          <w:sz w:val="24"/>
          <w:szCs w:val="24"/>
        </w:rPr>
        <w:t xml:space="preserve">will </w:t>
      </w:r>
      <w:r w:rsidRPr="00B82142">
        <w:rPr>
          <w:rFonts w:ascii="Times New Roman" w:eastAsia="Calibri" w:hAnsi="Times New Roman" w:cs="Times New Roman"/>
          <w:sz w:val="24"/>
          <w:szCs w:val="24"/>
        </w:rPr>
        <w:t>be replaced by CMM 11</w:t>
      </w:r>
      <w:r w:rsidRPr="00B82142">
        <w:rPr>
          <w:rFonts w:ascii="Times New Roman" w:eastAsia="Calibri" w:hAnsi="Times New Roman" w:cs="Times New Roman"/>
          <w:sz w:val="24"/>
          <w:szCs w:val="24"/>
        </w:rPr>
        <w:noBreakHyphen/>
        <w:t>2023 (Conservation and Management Measure for High Seas Boarding and Inspection Procedures for the South Pacific Regional Fisheries Management Organisation).</w:t>
      </w:r>
    </w:p>
    <w:p w14:paraId="2BB2A48A"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7F5F0ABC" w14:textId="672C7669" w:rsidR="005175C2" w:rsidRPr="00B82142" w:rsidRDefault="006D4239" w:rsidP="005175C2">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The purpose of this </w:t>
      </w:r>
      <w:r w:rsidR="005175C2" w:rsidRPr="00B82142">
        <w:rPr>
          <w:rFonts w:ascii="Times New Roman" w:eastAsia="Calibri" w:hAnsi="Times New Roman" w:cs="Times New Roman"/>
          <w:sz w:val="24"/>
          <w:szCs w:val="24"/>
        </w:rPr>
        <w:t>amendment is to ensure that the update</w:t>
      </w:r>
      <w:r w:rsidRPr="00B82142">
        <w:rPr>
          <w:rFonts w:ascii="Times New Roman" w:eastAsia="Calibri" w:hAnsi="Times New Roman" w:cs="Times New Roman"/>
          <w:sz w:val="24"/>
          <w:szCs w:val="24"/>
        </w:rPr>
        <w:t>d</w:t>
      </w:r>
      <w:r w:rsidR="005175C2" w:rsidRPr="00B82142">
        <w:rPr>
          <w:rFonts w:ascii="Times New Roman" w:eastAsia="Calibri" w:hAnsi="Times New Roman" w:cs="Times New Roman"/>
          <w:sz w:val="24"/>
          <w:szCs w:val="24"/>
        </w:rPr>
        <w:t xml:space="preserve"> Conservation and Management Measure is covered by subparag</w:t>
      </w:r>
      <w:r w:rsidRPr="00B82142">
        <w:rPr>
          <w:rFonts w:ascii="Times New Roman" w:eastAsia="Calibri" w:hAnsi="Times New Roman" w:cs="Times New Roman"/>
          <w:sz w:val="24"/>
          <w:szCs w:val="24"/>
        </w:rPr>
        <w:t xml:space="preserve">raph 9(1)(c)(i) of the 2023 </w:t>
      </w:r>
      <w:r w:rsidR="005175C2" w:rsidRPr="00B82142">
        <w:rPr>
          <w:rFonts w:ascii="Times New Roman" w:eastAsia="Calibri" w:hAnsi="Times New Roman" w:cs="Times New Roman"/>
          <w:sz w:val="24"/>
          <w:szCs w:val="24"/>
        </w:rPr>
        <w:t>Regulations.</w:t>
      </w:r>
    </w:p>
    <w:p w14:paraId="7C2BCEDF" w14:textId="77777777" w:rsidR="005175C2" w:rsidRPr="00B82142" w:rsidRDefault="005175C2" w:rsidP="005175C2">
      <w:pPr>
        <w:autoSpaceDE w:val="0"/>
        <w:autoSpaceDN w:val="0"/>
        <w:adjustRightInd w:val="0"/>
        <w:spacing w:after="0" w:line="240" w:lineRule="auto"/>
        <w:rPr>
          <w:rFonts w:ascii="Times New Roman" w:eastAsia="Calibri" w:hAnsi="Times New Roman" w:cs="Times New Roman"/>
          <w:sz w:val="24"/>
          <w:szCs w:val="24"/>
        </w:rPr>
      </w:pPr>
    </w:p>
    <w:p w14:paraId="11F452C4" w14:textId="6CDE57EC" w:rsidR="00870FC6" w:rsidRPr="00B82142" w:rsidRDefault="005175C2" w:rsidP="00870FC6">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version of the CMM 11</w:t>
      </w:r>
      <w:r w:rsidRPr="00B82142">
        <w:rPr>
          <w:rFonts w:ascii="Times New Roman" w:eastAsia="Calibri" w:hAnsi="Times New Roman" w:cs="Times New Roman"/>
          <w:sz w:val="24"/>
          <w:szCs w:val="24"/>
        </w:rPr>
        <w:noBreakHyphen/>
        <w:t>2023 (Conservation and Management Measure for High Seas Boarding and Inspection Procedures for the South Pacific Regional Fisherie</w:t>
      </w:r>
      <w:r w:rsidR="006D4239" w:rsidRPr="00B82142">
        <w:rPr>
          <w:rFonts w:ascii="Times New Roman" w:eastAsia="Calibri" w:hAnsi="Times New Roman" w:cs="Times New Roman"/>
          <w:sz w:val="24"/>
          <w:szCs w:val="24"/>
        </w:rPr>
        <w:t xml:space="preserve">s Management Organisation) </w:t>
      </w:r>
      <w:r w:rsidRPr="00B82142">
        <w:rPr>
          <w:rFonts w:ascii="Times New Roman" w:eastAsia="Calibri" w:hAnsi="Times New Roman" w:cs="Times New Roman"/>
          <w:sz w:val="24"/>
          <w:szCs w:val="24"/>
        </w:rPr>
        <w:t xml:space="preserve">referred to in </w:t>
      </w:r>
      <w:r w:rsidR="006D4239" w:rsidRPr="00B82142">
        <w:rPr>
          <w:rFonts w:ascii="Times New Roman" w:eastAsia="Calibri" w:hAnsi="Times New Roman" w:cs="Times New Roman"/>
          <w:sz w:val="24"/>
          <w:szCs w:val="24"/>
        </w:rPr>
        <w:t xml:space="preserve">subsection 9(1) of the 2023 </w:t>
      </w:r>
      <w:r w:rsidRPr="00B82142">
        <w:rPr>
          <w:rFonts w:ascii="Times New Roman" w:eastAsia="Calibri" w:hAnsi="Times New Roman" w:cs="Times New Roman"/>
          <w:sz w:val="24"/>
          <w:szCs w:val="24"/>
        </w:rPr>
        <w:t>Regulations, is the version in force for Australia at the commencement of Part</w:t>
      </w:r>
      <w:r w:rsidR="006D4239" w:rsidRPr="00B82142">
        <w:rPr>
          <w:rFonts w:ascii="Times New Roman" w:eastAsia="Calibri" w:hAnsi="Times New Roman" w:cs="Times New Roman"/>
          <w:sz w:val="24"/>
          <w:szCs w:val="24"/>
        </w:rPr>
        <w:t xml:space="preserve"> 2 of Schedule 1 to the 2023</w:t>
      </w:r>
      <w:r w:rsidRPr="00B82142">
        <w:rPr>
          <w:rFonts w:ascii="Times New Roman" w:eastAsia="Calibri" w:hAnsi="Times New Roman" w:cs="Times New Roman"/>
          <w:sz w:val="24"/>
          <w:szCs w:val="24"/>
        </w:rPr>
        <w:t xml:space="preserve"> Regulations.</w:t>
      </w:r>
      <w:r w:rsidR="00FF6E3F" w:rsidRPr="00B82142">
        <w:rPr>
          <w:rFonts w:ascii="Times New Roman" w:eastAsia="Calibri" w:hAnsi="Times New Roman" w:cs="Times New Roman"/>
          <w:sz w:val="24"/>
          <w:szCs w:val="24"/>
        </w:rPr>
        <w:t xml:space="preserve"> </w:t>
      </w:r>
      <w:r w:rsidRPr="00B82142">
        <w:rPr>
          <w:rFonts w:ascii="Times New Roman" w:eastAsia="Calibri" w:hAnsi="Times New Roman" w:cs="Times New Roman"/>
          <w:sz w:val="24"/>
          <w:szCs w:val="24"/>
        </w:rPr>
        <w:t>CMM 11</w:t>
      </w:r>
      <w:r w:rsidRPr="00B82142">
        <w:rPr>
          <w:rFonts w:ascii="Times New Roman" w:eastAsia="Calibri" w:hAnsi="Times New Roman" w:cs="Times New Roman"/>
          <w:sz w:val="24"/>
          <w:szCs w:val="24"/>
        </w:rPr>
        <w:noBreakHyphen/>
        <w:t>2023 (Conservation and Management Measure for High Seas Boarding and Inspection Procedures for the South Pacific Regional Fisheries Management Organisation) is accessible free of charge on the website of the South Pacific Regional Fisheries Management Organisation (https://www.sprfmo.int).</w:t>
      </w:r>
      <w:r w:rsidR="00870FC6" w:rsidRPr="00B82142">
        <w:rPr>
          <w:rFonts w:ascii="Times New Roman" w:hAnsi="Times New Roman" w:cs="Times New Roman"/>
          <w:b/>
          <w:sz w:val="24"/>
          <w:szCs w:val="24"/>
          <w:u w:val="single"/>
        </w:rPr>
        <w:br w:type="page"/>
      </w:r>
    </w:p>
    <w:p w14:paraId="78EF3DD2" w14:textId="7C6A3807" w:rsidR="00F32B9E" w:rsidRPr="00B82142" w:rsidRDefault="00F32B9E" w:rsidP="006D7818">
      <w:pPr>
        <w:spacing w:after="0" w:line="240" w:lineRule="auto"/>
        <w:ind w:right="95"/>
        <w:jc w:val="right"/>
        <w:rPr>
          <w:rFonts w:ascii="Times New Roman" w:hAnsi="Times New Roman" w:cs="Times New Roman"/>
          <w:b/>
          <w:sz w:val="24"/>
          <w:szCs w:val="24"/>
          <w:u w:val="single"/>
        </w:rPr>
      </w:pPr>
      <w:r w:rsidRPr="00B82142">
        <w:rPr>
          <w:rFonts w:ascii="Times New Roman" w:hAnsi="Times New Roman" w:cs="Times New Roman"/>
          <w:b/>
          <w:sz w:val="24"/>
          <w:szCs w:val="24"/>
          <w:u w:val="single"/>
        </w:rPr>
        <w:lastRenderedPageBreak/>
        <w:t>ATTACHMENT B</w:t>
      </w:r>
    </w:p>
    <w:p w14:paraId="0D238B51" w14:textId="77777777" w:rsidR="00F32B9E" w:rsidRPr="00B82142" w:rsidRDefault="00F32B9E" w:rsidP="006D7818">
      <w:pPr>
        <w:spacing w:after="0" w:line="240" w:lineRule="auto"/>
        <w:ind w:right="95"/>
        <w:rPr>
          <w:rFonts w:ascii="Times New Roman" w:hAnsi="Times New Roman" w:cs="Times New Roman"/>
          <w:sz w:val="24"/>
          <w:szCs w:val="24"/>
        </w:rPr>
      </w:pPr>
    </w:p>
    <w:p w14:paraId="27A456CD" w14:textId="77777777" w:rsidR="00F32B9E" w:rsidRPr="00B82142" w:rsidRDefault="00F32B9E" w:rsidP="006D7818">
      <w:pPr>
        <w:spacing w:after="0" w:line="240" w:lineRule="auto"/>
        <w:ind w:right="95"/>
        <w:jc w:val="center"/>
        <w:rPr>
          <w:rFonts w:ascii="Times New Roman" w:hAnsi="Times New Roman" w:cs="Times New Roman"/>
          <w:b/>
          <w:sz w:val="24"/>
          <w:szCs w:val="24"/>
        </w:rPr>
      </w:pPr>
      <w:r w:rsidRPr="00B82142">
        <w:rPr>
          <w:rFonts w:ascii="Times New Roman" w:hAnsi="Times New Roman" w:cs="Times New Roman"/>
          <w:b/>
          <w:sz w:val="24"/>
          <w:szCs w:val="24"/>
        </w:rPr>
        <w:t>Statement of Compatibility with Human Rights</w:t>
      </w:r>
    </w:p>
    <w:p w14:paraId="7C943C38" w14:textId="77777777" w:rsidR="006F6F69" w:rsidRPr="00B82142" w:rsidRDefault="006F6F69" w:rsidP="006D7818">
      <w:pPr>
        <w:spacing w:after="0" w:line="240" w:lineRule="auto"/>
        <w:ind w:right="95"/>
        <w:jc w:val="center"/>
        <w:rPr>
          <w:rFonts w:ascii="Times New Roman" w:hAnsi="Times New Roman" w:cs="Times New Roman"/>
          <w:sz w:val="24"/>
          <w:szCs w:val="24"/>
        </w:rPr>
      </w:pPr>
    </w:p>
    <w:p w14:paraId="0EED80F0" w14:textId="39B1FF19" w:rsidR="00F32B9E" w:rsidRPr="00B82142" w:rsidRDefault="00F32B9E" w:rsidP="006D7818">
      <w:pPr>
        <w:spacing w:after="0" w:line="240" w:lineRule="auto"/>
        <w:ind w:right="95"/>
        <w:jc w:val="center"/>
        <w:rPr>
          <w:rFonts w:ascii="Times New Roman" w:hAnsi="Times New Roman" w:cs="Times New Roman"/>
          <w:sz w:val="24"/>
          <w:szCs w:val="24"/>
        </w:rPr>
      </w:pPr>
      <w:r w:rsidRPr="00B82142">
        <w:rPr>
          <w:rFonts w:ascii="Times New Roman" w:hAnsi="Times New Roman" w:cs="Times New Roman"/>
          <w:i/>
          <w:sz w:val="24"/>
          <w:szCs w:val="24"/>
        </w:rPr>
        <w:t>Prepared in accordance with Part 3 of the Human Rights (Parliamentary Scrutiny) Act 2011</w:t>
      </w:r>
    </w:p>
    <w:p w14:paraId="0F9AB5E0" w14:textId="77777777" w:rsidR="006F6F69" w:rsidRPr="00B82142" w:rsidRDefault="006F6F69" w:rsidP="006D7818">
      <w:pPr>
        <w:spacing w:after="0" w:line="240" w:lineRule="auto"/>
        <w:ind w:right="95"/>
        <w:jc w:val="center"/>
        <w:rPr>
          <w:rFonts w:ascii="Times New Roman" w:hAnsi="Times New Roman" w:cs="Times New Roman"/>
          <w:sz w:val="24"/>
          <w:szCs w:val="24"/>
        </w:rPr>
      </w:pPr>
    </w:p>
    <w:p w14:paraId="43F879B7" w14:textId="078C9D4E" w:rsidR="00F32B9E" w:rsidRPr="00B82142" w:rsidRDefault="007460E9" w:rsidP="006D7818">
      <w:pPr>
        <w:spacing w:after="0" w:line="240" w:lineRule="auto"/>
        <w:ind w:right="95"/>
        <w:jc w:val="center"/>
        <w:rPr>
          <w:rFonts w:ascii="Times New Roman" w:hAnsi="Times New Roman" w:cs="Times New Roman"/>
          <w:b/>
          <w:i/>
          <w:sz w:val="24"/>
          <w:szCs w:val="24"/>
        </w:rPr>
      </w:pPr>
      <w:r w:rsidRPr="00B82142">
        <w:rPr>
          <w:rFonts w:ascii="Times New Roman" w:eastAsia="Times New Roman" w:hAnsi="Times New Roman" w:cs="Times New Roman"/>
          <w:b/>
          <w:i/>
          <w:sz w:val="24"/>
          <w:szCs w:val="24"/>
          <w:lang w:eastAsia="en-AU"/>
        </w:rPr>
        <w:t xml:space="preserve">Maritime Powers Regulation </w:t>
      </w:r>
      <w:r w:rsidR="001476C5" w:rsidRPr="00B82142">
        <w:rPr>
          <w:rFonts w:ascii="Times New Roman" w:eastAsia="Times New Roman" w:hAnsi="Times New Roman" w:cs="Times New Roman"/>
          <w:b/>
          <w:i/>
          <w:sz w:val="24"/>
          <w:szCs w:val="24"/>
          <w:lang w:eastAsia="en-AU"/>
        </w:rPr>
        <w:t>2023</w:t>
      </w:r>
    </w:p>
    <w:p w14:paraId="52FC310D" w14:textId="77777777" w:rsidR="000F1DC7" w:rsidRPr="00B82142" w:rsidRDefault="000F1DC7" w:rsidP="00F955B2">
      <w:pPr>
        <w:spacing w:after="0" w:line="240" w:lineRule="auto"/>
        <w:ind w:right="95"/>
        <w:rPr>
          <w:rFonts w:ascii="Times New Roman" w:eastAsia="Times New Roman" w:hAnsi="Times New Roman" w:cs="Times New Roman"/>
          <w:sz w:val="24"/>
          <w:szCs w:val="24"/>
          <w:lang w:eastAsia="en-AU"/>
        </w:rPr>
      </w:pPr>
    </w:p>
    <w:p w14:paraId="7D704BCE" w14:textId="77777777" w:rsidR="000F1DC7" w:rsidRPr="00B82142" w:rsidRDefault="000F1DC7" w:rsidP="000F1DC7">
      <w:pPr>
        <w:spacing w:after="0" w:line="240" w:lineRule="auto"/>
        <w:rPr>
          <w:rFonts w:ascii="Times New Roman" w:hAnsi="Times New Roman"/>
          <w:sz w:val="24"/>
          <w:szCs w:val="24"/>
        </w:rPr>
      </w:pPr>
      <w:r w:rsidRPr="00B82142">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B82142">
        <w:rPr>
          <w:rFonts w:ascii="Times New Roman" w:hAnsi="Times New Roman"/>
          <w:i/>
          <w:sz w:val="24"/>
          <w:szCs w:val="24"/>
        </w:rPr>
        <w:t>Human Rights (Parliamentary Scrutiny) Act 2011</w:t>
      </w:r>
      <w:r w:rsidRPr="00B82142">
        <w:rPr>
          <w:rFonts w:ascii="Times New Roman" w:hAnsi="Times New Roman"/>
          <w:sz w:val="24"/>
          <w:szCs w:val="24"/>
        </w:rPr>
        <w:t>.</w:t>
      </w:r>
    </w:p>
    <w:p w14:paraId="58191F29" w14:textId="77777777" w:rsidR="000F1DC7" w:rsidRPr="00B82142" w:rsidRDefault="000F1DC7" w:rsidP="000F1DC7">
      <w:pPr>
        <w:spacing w:after="0" w:line="240" w:lineRule="auto"/>
        <w:rPr>
          <w:rFonts w:ascii="Times New Roman" w:hAnsi="Times New Roman" w:cs="Times New Roman"/>
          <w:sz w:val="24"/>
          <w:szCs w:val="24"/>
        </w:rPr>
      </w:pPr>
    </w:p>
    <w:p w14:paraId="4E8D9D23" w14:textId="77777777" w:rsidR="00D9528B" w:rsidRPr="00B82142" w:rsidRDefault="000F1DC7" w:rsidP="00D9528B">
      <w:pPr>
        <w:spacing w:after="0" w:line="240" w:lineRule="auto"/>
        <w:rPr>
          <w:rFonts w:ascii="Times New Roman" w:hAnsi="Times New Roman" w:cs="Times New Roman"/>
          <w:b/>
          <w:sz w:val="24"/>
          <w:szCs w:val="24"/>
        </w:rPr>
      </w:pPr>
      <w:r w:rsidRPr="00B82142">
        <w:rPr>
          <w:rFonts w:ascii="Times New Roman" w:hAnsi="Times New Roman" w:cs="Times New Roman"/>
          <w:b/>
          <w:sz w:val="24"/>
          <w:szCs w:val="24"/>
        </w:rPr>
        <w:t>Overview of the Disallowable Legislative Instrument</w:t>
      </w:r>
    </w:p>
    <w:p w14:paraId="22D387C5" w14:textId="77777777" w:rsidR="00861AC7" w:rsidRPr="00B82142" w:rsidRDefault="00861AC7" w:rsidP="00D83BC1">
      <w:pPr>
        <w:spacing w:after="0" w:line="240" w:lineRule="auto"/>
        <w:rPr>
          <w:rFonts w:ascii="Times New Roman" w:hAnsi="Times New Roman" w:cs="Times New Roman"/>
          <w:color w:val="000000"/>
          <w:sz w:val="24"/>
          <w:szCs w:val="24"/>
        </w:rPr>
      </w:pPr>
    </w:p>
    <w:p w14:paraId="79E03A4F" w14:textId="57A2D717" w:rsidR="00D83BC1" w:rsidRPr="00B82142" w:rsidRDefault="00D83BC1" w:rsidP="00D83BC1">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Maritime Powers Act 2013</w:t>
      </w:r>
      <w:r w:rsidRPr="00B82142">
        <w:rPr>
          <w:rFonts w:ascii="Times New Roman" w:eastAsia="Times New Roman" w:hAnsi="Times New Roman" w:cs="Times New Roman"/>
          <w:sz w:val="24"/>
          <w:szCs w:val="24"/>
          <w:lang w:eastAsia="en-AU"/>
        </w:rPr>
        <w:t xml:space="preserve"> (Maritime Powers Act) sets out the Commonwealth’s maritime enforcement regime. The powers under the </w:t>
      </w:r>
      <w:r w:rsidR="000C4624" w:rsidRPr="00B82142">
        <w:rPr>
          <w:rFonts w:ascii="Times New Roman" w:eastAsia="Times New Roman" w:hAnsi="Times New Roman" w:cs="Times New Roman"/>
          <w:sz w:val="24"/>
          <w:szCs w:val="24"/>
          <w:lang w:eastAsia="en-AU"/>
        </w:rPr>
        <w:t xml:space="preserve">Maritime Powers </w:t>
      </w:r>
      <w:r w:rsidRPr="00B82142">
        <w:rPr>
          <w:rFonts w:ascii="Times New Roman" w:eastAsia="Times New Roman" w:hAnsi="Times New Roman" w:cs="Times New Roman"/>
          <w:sz w:val="24"/>
          <w:szCs w:val="24"/>
          <w:lang w:eastAsia="en-AU"/>
        </w:rPr>
        <w:t>Act provide for the administration and enforcement of a diverse range of Australia's laws including foreign fishing, customs, migration, people smuggling, and import-export offences, and relevant international agreements and international decisions.</w:t>
      </w:r>
    </w:p>
    <w:p w14:paraId="2A29EDA0" w14:textId="77777777" w:rsidR="00D83BC1" w:rsidRPr="00B82142" w:rsidRDefault="00D83BC1" w:rsidP="00D83BC1">
      <w:pPr>
        <w:spacing w:after="0" w:line="240" w:lineRule="auto"/>
        <w:ind w:right="95"/>
        <w:rPr>
          <w:rFonts w:ascii="Times New Roman" w:eastAsia="Times New Roman" w:hAnsi="Times New Roman" w:cs="Times New Roman"/>
          <w:sz w:val="24"/>
          <w:szCs w:val="24"/>
          <w:lang w:eastAsia="en-AU"/>
        </w:rPr>
      </w:pPr>
    </w:p>
    <w:p w14:paraId="258DCF98" w14:textId="02394582" w:rsidR="00D83BC1" w:rsidRPr="00B82142" w:rsidRDefault="00D83BC1" w:rsidP="00D83BC1">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Maritime Powers Act establishes a system of authorisations under which a maritime officer may exercise enforcement and monitoring powers in the maritime domain. The comprehensive powers under the Maritime Powers Act </w:t>
      </w:r>
      <w:r w:rsidR="000C4624" w:rsidRPr="00B82142">
        <w:rPr>
          <w:rFonts w:ascii="Times New Roman" w:eastAsia="Times New Roman" w:hAnsi="Times New Roman" w:cs="Times New Roman"/>
          <w:sz w:val="24"/>
          <w:szCs w:val="24"/>
          <w:lang w:eastAsia="en-AU"/>
        </w:rPr>
        <w:t>are</w:t>
      </w:r>
      <w:r w:rsidRPr="00B82142">
        <w:rPr>
          <w:rFonts w:ascii="Times New Roman" w:eastAsia="Times New Roman" w:hAnsi="Times New Roman" w:cs="Times New Roman"/>
          <w:sz w:val="24"/>
          <w:szCs w:val="24"/>
          <w:lang w:eastAsia="en-AU"/>
        </w:rPr>
        <w:t xml:space="preserve"> available to enforce and monitor a diverse range of Australia’s maritime laws, including those related to foreign fishing, customs, migration, quarantine and drug trafficking, as well as Australia’s obligations under international agreements and decisions at sea.</w:t>
      </w:r>
    </w:p>
    <w:p w14:paraId="4C61C419" w14:textId="77777777" w:rsidR="00D83BC1" w:rsidRPr="00B82142" w:rsidRDefault="00D83BC1" w:rsidP="00FF6E3F">
      <w:pPr>
        <w:spacing w:after="0" w:line="240" w:lineRule="auto"/>
        <w:ind w:right="95"/>
        <w:rPr>
          <w:rFonts w:ascii="Times New Roman" w:eastAsia="Times New Roman" w:hAnsi="Times New Roman" w:cs="Times New Roman"/>
          <w:sz w:val="24"/>
          <w:szCs w:val="24"/>
          <w:lang w:eastAsia="en-AU"/>
        </w:rPr>
      </w:pPr>
    </w:p>
    <w:p w14:paraId="2B54CE81" w14:textId="6A2C4698" w:rsidR="00D83BC1" w:rsidRPr="00B82142" w:rsidRDefault="00D83BC1">
      <w:pPr>
        <w:spacing w:after="0" w:line="240" w:lineRule="auto"/>
        <w:rPr>
          <w:rFonts w:ascii="Times New Roman" w:hAnsi="Times New Roman" w:cs="Times New Roman"/>
          <w:color w:val="000000"/>
          <w:sz w:val="24"/>
          <w:szCs w:val="24"/>
        </w:rPr>
      </w:pPr>
      <w:r w:rsidRPr="00B82142">
        <w:rPr>
          <w:rFonts w:ascii="Times New Roman" w:eastAsia="Times New Roman" w:hAnsi="Times New Roman" w:cs="Times New Roman"/>
          <w:sz w:val="24"/>
          <w:szCs w:val="24"/>
          <w:lang w:eastAsia="en-AU"/>
        </w:rPr>
        <w:t>Section 122 of the Maritime Powers Act provides that the Governor</w:t>
      </w:r>
      <w:r w:rsidRPr="00B82142">
        <w:rPr>
          <w:rFonts w:ascii="Times New Roman" w:eastAsia="Times New Roman" w:hAnsi="Times New Roman" w:cs="Times New Roman"/>
          <w:sz w:val="24"/>
          <w:szCs w:val="24"/>
          <w:lang w:eastAsia="en-AU"/>
        </w:rPr>
        <w:noBreakHyphen/>
        <w:t xml:space="preserve">General may make regulations prescribing matters </w:t>
      </w:r>
      <w:r w:rsidRPr="00B82142">
        <w:rPr>
          <w:rFonts w:ascii="Times New Roman" w:hAnsi="Times New Roman" w:cs="Times New Roman"/>
          <w:sz w:val="24"/>
          <w:szCs w:val="24"/>
        </w:rPr>
        <w:t>required or permitted by that Act to be prescribed, or necessary or convenient to be prescribed for carrying out or giving effect to that Act.</w:t>
      </w:r>
    </w:p>
    <w:p w14:paraId="6B20A97F" w14:textId="77777777" w:rsidR="00D83BC1" w:rsidRPr="00B82142" w:rsidRDefault="00D83BC1">
      <w:pPr>
        <w:spacing w:after="0" w:line="240" w:lineRule="auto"/>
        <w:rPr>
          <w:rFonts w:ascii="Times New Roman" w:hAnsi="Times New Roman" w:cs="Times New Roman"/>
          <w:color w:val="000000"/>
          <w:sz w:val="24"/>
          <w:szCs w:val="24"/>
        </w:rPr>
      </w:pPr>
    </w:p>
    <w:p w14:paraId="2BD1BE81" w14:textId="28DFD9C5" w:rsidR="000F1DC7" w:rsidRPr="00B82142" w:rsidRDefault="000F1DC7">
      <w:pPr>
        <w:spacing w:after="0" w:line="240" w:lineRule="auto"/>
        <w:rPr>
          <w:rFonts w:ascii="Times New Roman" w:hAnsi="Times New Roman" w:cs="Times New Roman"/>
          <w:sz w:val="24"/>
          <w:szCs w:val="24"/>
        </w:rPr>
      </w:pPr>
      <w:r w:rsidRPr="00B82142">
        <w:rPr>
          <w:rFonts w:ascii="Times New Roman" w:hAnsi="Times New Roman" w:cs="Times New Roman"/>
          <w:color w:val="000000"/>
          <w:sz w:val="24"/>
          <w:szCs w:val="24"/>
        </w:rPr>
        <w:t xml:space="preserve">On 1 April 2024, the </w:t>
      </w:r>
      <w:r w:rsidRPr="00B82142">
        <w:rPr>
          <w:rFonts w:ascii="Times New Roman" w:eastAsia="Times New Roman" w:hAnsi="Times New Roman" w:cs="Times New Roman"/>
          <w:i/>
          <w:sz w:val="24"/>
          <w:szCs w:val="24"/>
          <w:lang w:eastAsia="en-AU"/>
        </w:rPr>
        <w:t>Maritime Powers Regulation</w:t>
      </w:r>
      <w:r w:rsidRPr="00B82142">
        <w:rPr>
          <w:rFonts w:ascii="Times New Roman" w:hAnsi="Times New Roman" w:cs="Times New Roman"/>
          <w:i/>
          <w:sz w:val="24"/>
          <w:szCs w:val="24"/>
        </w:rPr>
        <w:t xml:space="preserve"> 2014</w:t>
      </w:r>
      <w:r w:rsidRPr="00B82142">
        <w:rPr>
          <w:rFonts w:ascii="Times New Roman" w:hAnsi="Times New Roman" w:cs="Times New Roman"/>
          <w:sz w:val="24"/>
          <w:szCs w:val="24"/>
        </w:rPr>
        <w:t xml:space="preserve"> </w:t>
      </w:r>
      <w:r w:rsidRPr="00B82142">
        <w:rPr>
          <w:rFonts w:ascii="Times New Roman" w:hAnsi="Times New Roman" w:cs="Times New Roman"/>
          <w:color w:val="000000"/>
          <w:sz w:val="24"/>
          <w:szCs w:val="24"/>
        </w:rPr>
        <w:t xml:space="preserve">(2014 Regulation) will sunset, and as such, will be automatically repealed by operation of Part 4 of the </w:t>
      </w:r>
      <w:r w:rsidRPr="00B82142">
        <w:rPr>
          <w:rFonts w:ascii="Times New Roman" w:hAnsi="Times New Roman" w:cs="Times New Roman"/>
          <w:i/>
          <w:sz w:val="24"/>
          <w:szCs w:val="24"/>
        </w:rPr>
        <w:t>Legislation Act 2003</w:t>
      </w:r>
      <w:r w:rsidRPr="00B82142">
        <w:rPr>
          <w:rFonts w:ascii="Times New Roman" w:hAnsi="Times New Roman" w:cs="Times New Roman"/>
          <w:sz w:val="24"/>
          <w:szCs w:val="24"/>
        </w:rPr>
        <w:t>.</w:t>
      </w:r>
    </w:p>
    <w:p w14:paraId="085A0869" w14:textId="5558030D" w:rsidR="00D83BC1" w:rsidRPr="00B82142" w:rsidRDefault="00D83BC1" w:rsidP="00F32204">
      <w:pPr>
        <w:spacing w:after="0" w:line="240" w:lineRule="auto"/>
        <w:ind w:right="534"/>
        <w:rPr>
          <w:rFonts w:ascii="Times New Roman" w:eastAsia="Times New Roman" w:hAnsi="Times New Roman" w:cs="Times New Roman"/>
          <w:color w:val="000000"/>
          <w:sz w:val="24"/>
          <w:szCs w:val="24"/>
          <w:lang w:eastAsia="en-AU"/>
        </w:rPr>
      </w:pPr>
    </w:p>
    <w:p w14:paraId="2BD73862" w14:textId="77777777" w:rsidR="00D83BC1" w:rsidRPr="00B82142" w:rsidRDefault="00D83BC1" w:rsidP="00D83BC1">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For the purposes of the Maritime Powers Act, the 2014 Regulation prescribes matters required to be prescribed under the Maritime Powers Act. Specifically, those matters include:</w:t>
      </w:r>
    </w:p>
    <w:p w14:paraId="7A9AD78C" w14:textId="77777777" w:rsidR="00D83BC1" w:rsidRPr="00B82142" w:rsidRDefault="00D83BC1" w:rsidP="00D83BC1">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Commonwealth laws in respect of which enforcement and monitoring powers could be exercised by maritime officers;</w:t>
      </w:r>
    </w:p>
    <w:p w14:paraId="214C0ECC" w14:textId="77777777" w:rsidR="00D83BC1" w:rsidRPr="00B82142" w:rsidRDefault="00D83BC1" w:rsidP="00D83BC1">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 range of international agreements and decisions, which enable the exercise of maritime powers by a maritime officer if the authorising officer suspects, on reasonable grounds, that the agreement or decision applies to a particular vessel, installation or aircraft;</w:t>
      </w:r>
    </w:p>
    <w:p w14:paraId="7DE0622D" w14:textId="77777777" w:rsidR="00D83BC1" w:rsidRPr="00B82142" w:rsidRDefault="00D83BC1" w:rsidP="00D83BC1">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Commonwealth laws that could be enforced by maritime officers in Australia’s contiguous zone to investigate or prevent a contravention of a customs or immigration law occurring in Australia;</w:t>
      </w:r>
    </w:p>
    <w:p w14:paraId="24234FC9" w14:textId="77777777" w:rsidR="00D83BC1" w:rsidRPr="00B82142" w:rsidRDefault="00D83BC1" w:rsidP="00D83BC1">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additional types of maritime officers in uniform who would be exempt from the usual requirement to produce identification, when requested by the person in charge of a vessel, installation or aircraft, after boarding the vessel, installation or aircraft; and</w:t>
      </w:r>
    </w:p>
    <w:p w14:paraId="79B89A2C" w14:textId="77777777" w:rsidR="00D83BC1" w:rsidRPr="00B82142" w:rsidRDefault="00D83BC1" w:rsidP="00D83BC1">
      <w:pPr>
        <w:numPr>
          <w:ilvl w:val="0"/>
          <w:numId w:val="16"/>
        </w:numPr>
        <w:spacing w:after="0" w:line="240" w:lineRule="auto"/>
        <w:ind w:left="567" w:right="95" w:hanging="567"/>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lastRenderedPageBreak/>
        <w:t>additional types of maritime officers in uniform who would be exempt from the usual requirement to produce identification, when requested by the person in charge of the land, after entering onto the land.</w:t>
      </w:r>
    </w:p>
    <w:p w14:paraId="39FF871E" w14:textId="77777777" w:rsidR="00D83BC1" w:rsidRPr="00B82142" w:rsidRDefault="00D83BC1" w:rsidP="00D83BC1">
      <w:pPr>
        <w:spacing w:after="0" w:line="240" w:lineRule="auto"/>
        <w:rPr>
          <w:rFonts w:ascii="Times New Roman" w:hAnsi="Times New Roman"/>
          <w:sz w:val="24"/>
          <w:szCs w:val="24"/>
        </w:rPr>
      </w:pPr>
    </w:p>
    <w:p w14:paraId="2C79DD32" w14:textId="29136682" w:rsidR="00D83BC1" w:rsidRPr="00B82142" w:rsidRDefault="00D83BC1" w:rsidP="00F32204">
      <w:pPr>
        <w:spacing w:after="0" w:line="240" w:lineRule="auto"/>
        <w:ind w:right="534"/>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w:t>
      </w:r>
      <w:r w:rsidRPr="00B82142">
        <w:rPr>
          <w:rFonts w:ascii="Times New Roman" w:eastAsia="Times New Roman" w:hAnsi="Times New Roman" w:cs="Times New Roman"/>
          <w:i/>
          <w:sz w:val="24"/>
          <w:szCs w:val="24"/>
          <w:lang w:eastAsia="en-AU"/>
        </w:rPr>
        <w:t xml:space="preserve">Maritime Powers Regulations 2023 </w:t>
      </w:r>
      <w:r w:rsidRPr="00B82142">
        <w:rPr>
          <w:rFonts w:ascii="Times New Roman" w:eastAsia="Times New Roman" w:hAnsi="Times New Roman" w:cs="Times New Roman"/>
          <w:sz w:val="24"/>
          <w:szCs w:val="24"/>
          <w:lang w:eastAsia="en-AU"/>
        </w:rPr>
        <w:t>(</w:t>
      </w:r>
      <w:r w:rsidRPr="00B82142">
        <w:rPr>
          <w:rFonts w:ascii="Times New Roman" w:eastAsia="Times New Roman" w:hAnsi="Times New Roman" w:cs="Times New Roman"/>
          <w:color w:val="000000"/>
          <w:sz w:val="24"/>
          <w:szCs w:val="24"/>
          <w:lang w:eastAsia="en-AU"/>
        </w:rPr>
        <w:t>Disallowable Legislative Instrument</w:t>
      </w:r>
      <w:r w:rsidRPr="00B82142">
        <w:rPr>
          <w:rFonts w:ascii="Times New Roman" w:eastAsia="Times New Roman" w:hAnsi="Times New Roman" w:cs="Times New Roman"/>
          <w:sz w:val="24"/>
          <w:szCs w:val="24"/>
          <w:lang w:eastAsia="en-AU"/>
        </w:rPr>
        <w:t xml:space="preserve">) repeals and </w:t>
      </w:r>
      <w:r w:rsidR="0097389F">
        <w:rPr>
          <w:rFonts w:ascii="Times New Roman" w:eastAsia="Times New Roman" w:hAnsi="Times New Roman" w:cs="Times New Roman"/>
          <w:sz w:val="24"/>
          <w:szCs w:val="24"/>
          <w:lang w:eastAsia="en-AU"/>
        </w:rPr>
        <w:t>remakes</w:t>
      </w:r>
      <w:r w:rsidRPr="00B82142">
        <w:rPr>
          <w:rFonts w:ascii="Times New Roman" w:eastAsia="Times New Roman" w:hAnsi="Times New Roman" w:cs="Times New Roman"/>
          <w:sz w:val="24"/>
          <w:szCs w:val="24"/>
          <w:lang w:eastAsia="en-AU"/>
        </w:rPr>
        <w:t xml:space="preserve"> the 2014 Regulation.</w:t>
      </w:r>
    </w:p>
    <w:p w14:paraId="02E93167" w14:textId="19D1FDE9" w:rsidR="00D83BC1" w:rsidRPr="00B82142" w:rsidRDefault="00D83BC1" w:rsidP="00F32204">
      <w:pPr>
        <w:spacing w:after="0" w:line="240" w:lineRule="auto"/>
        <w:ind w:right="534"/>
        <w:rPr>
          <w:rFonts w:ascii="Times New Roman" w:eastAsia="Times New Roman" w:hAnsi="Times New Roman" w:cs="Times New Roman"/>
          <w:color w:val="000000"/>
          <w:sz w:val="24"/>
          <w:szCs w:val="24"/>
          <w:lang w:eastAsia="en-AU"/>
        </w:rPr>
      </w:pPr>
    </w:p>
    <w:p w14:paraId="36102A18" w14:textId="51DC066B" w:rsidR="00D83BC1" w:rsidRPr="00B82142" w:rsidRDefault="00D83BC1" w:rsidP="00D83BC1">
      <w:pPr>
        <w:spacing w:after="0" w:line="240" w:lineRule="auto"/>
        <w:ind w:right="95"/>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The purpose of the </w:t>
      </w:r>
      <w:r w:rsidRPr="00B82142">
        <w:rPr>
          <w:rFonts w:ascii="Times New Roman" w:eastAsia="Times New Roman" w:hAnsi="Times New Roman" w:cs="Times New Roman"/>
          <w:color w:val="000000"/>
          <w:sz w:val="24"/>
          <w:szCs w:val="24"/>
          <w:lang w:eastAsia="en-AU"/>
        </w:rPr>
        <w:t>Disallowable Legislative Instrument</w:t>
      </w:r>
      <w:r w:rsidRPr="00B82142">
        <w:rPr>
          <w:rFonts w:ascii="Times New Roman" w:eastAsia="Calibri" w:hAnsi="Times New Roman" w:cs="Times New Roman"/>
          <w:sz w:val="24"/>
          <w:szCs w:val="24"/>
        </w:rPr>
        <w:t xml:space="preserve"> is to prescribe matters prescribed in the 2014 Regulation, and as such, have the effect of:</w:t>
      </w:r>
    </w:p>
    <w:p w14:paraId="252BBAB4" w14:textId="77777777" w:rsidR="00D83BC1" w:rsidRPr="00B82142" w:rsidRDefault="00D83BC1" w:rsidP="00D83BC1">
      <w:pPr>
        <w:numPr>
          <w:ilvl w:val="0"/>
          <w:numId w:val="22"/>
        </w:numPr>
        <w:spacing w:after="0" w:line="240" w:lineRule="auto"/>
        <w:ind w:left="567" w:right="96"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ensuring that </w:t>
      </w:r>
      <w:r w:rsidRPr="00B82142">
        <w:rPr>
          <w:rFonts w:ascii="Times New Roman" w:eastAsia="Times New Roman" w:hAnsi="Times New Roman" w:cs="Times New Roman"/>
          <w:color w:val="000000"/>
          <w:sz w:val="24"/>
          <w:szCs w:val="24"/>
          <w:lang w:eastAsia="en-AU"/>
        </w:rPr>
        <w:t>Australia’s on-water enforcement agencies continues to be able to exercise a similar scope of maritime powers in relation to an aircraft, vessel, ship, port or installation;</w:t>
      </w:r>
    </w:p>
    <w:p w14:paraId="19A65905" w14:textId="77777777" w:rsidR="00D83BC1" w:rsidRPr="00B82142" w:rsidRDefault="00D83BC1" w:rsidP="00D83BC1">
      <w:pPr>
        <w:numPr>
          <w:ilvl w:val="0"/>
          <w:numId w:val="22"/>
        </w:numPr>
        <w:spacing w:after="0" w:line="240" w:lineRule="auto"/>
        <w:ind w:left="567" w:right="96"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ensuring </w:t>
      </w:r>
      <w:r w:rsidRPr="00B82142">
        <w:rPr>
          <w:rFonts w:ascii="Times New Roman" w:eastAsia="Times New Roman" w:hAnsi="Times New Roman" w:cs="Times New Roman"/>
          <w:color w:val="000000"/>
          <w:sz w:val="24"/>
          <w:szCs w:val="24"/>
          <w:lang w:eastAsia="en-AU"/>
        </w:rPr>
        <w:t>compliance with the relevant fisheries conservation measures and the safety and security of Australia’s ports and maritime domain.</w:t>
      </w:r>
    </w:p>
    <w:p w14:paraId="1DB1CF30" w14:textId="77777777" w:rsidR="00D83BC1" w:rsidRPr="00B82142" w:rsidRDefault="00D83BC1" w:rsidP="00D83BC1">
      <w:pPr>
        <w:spacing w:after="0" w:line="240" w:lineRule="auto"/>
        <w:rPr>
          <w:rFonts w:ascii="Times New Roman" w:hAnsi="Times New Roman"/>
          <w:sz w:val="24"/>
          <w:szCs w:val="24"/>
        </w:rPr>
      </w:pPr>
    </w:p>
    <w:p w14:paraId="6EAF7D89" w14:textId="463F0A40" w:rsidR="00D83BC1" w:rsidRPr="00B82142" w:rsidRDefault="00D83BC1" w:rsidP="00D83BC1">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The operation of the </w:t>
      </w:r>
      <w:r w:rsidRPr="00B82142">
        <w:rPr>
          <w:rFonts w:ascii="Times New Roman" w:eastAsia="Times New Roman" w:hAnsi="Times New Roman" w:cs="Times New Roman"/>
          <w:color w:val="000000"/>
          <w:sz w:val="24"/>
          <w:szCs w:val="24"/>
          <w:lang w:eastAsia="en-AU"/>
        </w:rPr>
        <w:t>Disallowable Legislative Instrument</w:t>
      </w:r>
      <w:r w:rsidRPr="00B82142">
        <w:rPr>
          <w:rFonts w:ascii="Times New Roman" w:eastAsia="Calibri" w:hAnsi="Times New Roman" w:cs="Times New Roman"/>
          <w:sz w:val="24"/>
          <w:szCs w:val="24"/>
        </w:rPr>
        <w:t xml:space="preserve"> </w:t>
      </w:r>
      <w:r w:rsidR="000F1319" w:rsidRPr="00B82142">
        <w:rPr>
          <w:rFonts w:ascii="Times New Roman" w:eastAsia="Calibri" w:hAnsi="Times New Roman" w:cs="Times New Roman"/>
          <w:sz w:val="24"/>
          <w:szCs w:val="24"/>
        </w:rPr>
        <w:t>is</w:t>
      </w:r>
      <w:r w:rsidRPr="00B82142">
        <w:rPr>
          <w:rFonts w:ascii="Times New Roman" w:eastAsia="Calibri" w:hAnsi="Times New Roman" w:cs="Times New Roman"/>
          <w:sz w:val="24"/>
          <w:szCs w:val="24"/>
        </w:rPr>
        <w:t xml:space="preserve"> substantially the same as the 2014 Regulation, but with changes to update the prescribed international decisions and agreements, and to add new international decisions and agreements.</w:t>
      </w:r>
    </w:p>
    <w:p w14:paraId="115E0684" w14:textId="7927BC4F" w:rsidR="00D83BC1" w:rsidRPr="00B82142" w:rsidRDefault="00D83BC1" w:rsidP="00D83BC1">
      <w:pPr>
        <w:autoSpaceDE w:val="0"/>
        <w:autoSpaceDN w:val="0"/>
        <w:adjustRightInd w:val="0"/>
        <w:spacing w:after="0" w:line="240" w:lineRule="auto"/>
        <w:rPr>
          <w:rFonts w:ascii="Times New Roman" w:eastAsia="Calibri" w:hAnsi="Times New Roman" w:cs="Times New Roman"/>
          <w:sz w:val="24"/>
          <w:szCs w:val="24"/>
        </w:rPr>
      </w:pPr>
    </w:p>
    <w:p w14:paraId="0470132C" w14:textId="7530C1E3" w:rsidR="00FF6E3F" w:rsidRPr="00B82142" w:rsidRDefault="00FF6E3F" w:rsidP="00D83BC1">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changes are as follows:</w:t>
      </w:r>
    </w:p>
    <w:p w14:paraId="2F79B744" w14:textId="6A5B47A7" w:rsidR="00FF6E3F" w:rsidRPr="00B82142" w:rsidRDefault="00FF6E3F" w:rsidP="00F32204">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CMM 2017</w:t>
      </w:r>
      <w:r w:rsidRPr="00B82142">
        <w:rPr>
          <w:rFonts w:ascii="Times New Roman" w:eastAsia="Times New Roman" w:hAnsi="Times New Roman" w:cs="Times New Roman"/>
          <w:sz w:val="24"/>
          <w:szCs w:val="24"/>
          <w:lang w:eastAsia="en-AU"/>
        </w:rPr>
        <w:noBreakHyphen/>
        <w:t>02, Conservation and Management Measure on Minimum Standards for Port State Measures adopted by the Western and Central Pacific Fisheries Commission under the Convention on the Conservation of Highly Migratory Fish Stocks in the Western and Central Pacific Ocean is added;</w:t>
      </w:r>
    </w:p>
    <w:p w14:paraId="387326E7" w14:textId="407B2664" w:rsidR="00FF6E3F" w:rsidRPr="00B82142" w:rsidRDefault="00FF6E3F" w:rsidP="00F32204">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 xml:space="preserve">the following Conservation and Management Measures adopted by </w:t>
      </w:r>
      <w:r w:rsidR="00BC072C" w:rsidRPr="00B82142">
        <w:rPr>
          <w:rFonts w:ascii="Times New Roman" w:eastAsia="Times New Roman" w:hAnsi="Times New Roman" w:cs="Times New Roman"/>
          <w:sz w:val="24"/>
          <w:szCs w:val="24"/>
          <w:lang w:eastAsia="en-AU"/>
        </w:rPr>
        <w:t xml:space="preserve">the Meeting of </w:t>
      </w:r>
      <w:r w:rsidRPr="00B82142">
        <w:rPr>
          <w:rFonts w:ascii="Times New Roman" w:eastAsia="Times New Roman" w:hAnsi="Times New Roman" w:cs="Times New Roman"/>
          <w:sz w:val="24"/>
          <w:szCs w:val="24"/>
          <w:lang w:eastAsia="en-AU"/>
        </w:rPr>
        <w:t>the Parties to the Southern Indian Ocean Fisheries Agreement under that Agreement are added:</w:t>
      </w:r>
    </w:p>
    <w:p w14:paraId="4B66BECE" w14:textId="77777777" w:rsidR="00FF6E3F" w:rsidRPr="00B82142" w:rsidRDefault="00FF6E3F" w:rsidP="00F32204">
      <w:pPr>
        <w:numPr>
          <w:ilvl w:val="1"/>
          <w:numId w:val="24"/>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CMM 2020/08, Conservation and Management Measure establishing a Port Inspection Scheme;</w:t>
      </w:r>
    </w:p>
    <w:p w14:paraId="4462D855" w14:textId="0856CB1F" w:rsidR="00FF6E3F" w:rsidRPr="00B82142" w:rsidRDefault="00FF6E3F" w:rsidP="00F32204">
      <w:pPr>
        <w:numPr>
          <w:ilvl w:val="1"/>
          <w:numId w:val="24"/>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CMM 2021/14, Conservation and Management Measure for High Seas Boarding and Inspection Procedures for the Southern Indian Ocean Fisheries Agreement;</w:t>
      </w:r>
    </w:p>
    <w:p w14:paraId="69F47F5E" w14:textId="77777777" w:rsidR="00FF6E3F" w:rsidRPr="00B82142" w:rsidRDefault="00FF6E3F" w:rsidP="00F32204">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following Conservation and Management Measures adopted by the South Pacific Regional Fisheries Management Organisation under the Convention on the Conservation and Management of High Seas Fishery Resources in the South Pacific Ocean are added:</w:t>
      </w:r>
    </w:p>
    <w:p w14:paraId="33B19851" w14:textId="77777777" w:rsidR="00FF6E3F" w:rsidRPr="00B82142" w:rsidRDefault="00FF6E3F" w:rsidP="00F32204">
      <w:pPr>
        <w:numPr>
          <w:ilvl w:val="1"/>
          <w:numId w:val="24"/>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CMM 11</w:t>
      </w:r>
      <w:r w:rsidRPr="00B82142">
        <w:rPr>
          <w:rFonts w:ascii="Times New Roman" w:eastAsia="Times New Roman" w:hAnsi="Times New Roman" w:cs="Times New Roman"/>
          <w:sz w:val="24"/>
          <w:szCs w:val="24"/>
          <w:lang w:eastAsia="en-AU"/>
        </w:rPr>
        <w:noBreakHyphen/>
        <w:t>2015, Conservation and Management Measure Relating to Boarding and Inspection Procedures in the SPRFMO Convention Area;</w:t>
      </w:r>
    </w:p>
    <w:p w14:paraId="50CF30AC" w14:textId="1CFB7322" w:rsidR="00FF6E3F" w:rsidRPr="00B82142" w:rsidRDefault="00FF6E3F" w:rsidP="00F32204">
      <w:pPr>
        <w:numPr>
          <w:ilvl w:val="1"/>
          <w:numId w:val="24"/>
        </w:numPr>
        <w:autoSpaceDE w:val="0"/>
        <w:autoSpaceDN w:val="0"/>
        <w:adjustRightInd w:val="0"/>
        <w:spacing w:after="0" w:line="240" w:lineRule="auto"/>
        <w:ind w:left="1134"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CMM 07</w:t>
      </w:r>
      <w:r w:rsidRPr="00B82142">
        <w:rPr>
          <w:rFonts w:ascii="Times New Roman" w:eastAsia="Times New Roman" w:hAnsi="Times New Roman" w:cs="Times New Roman"/>
          <w:sz w:val="24"/>
          <w:szCs w:val="24"/>
          <w:lang w:eastAsia="en-AU"/>
        </w:rPr>
        <w:noBreakHyphen/>
        <w:t>2022, Conservation and Management Measure on Minimum Standards of Inspection in Port;</w:t>
      </w:r>
    </w:p>
    <w:p w14:paraId="11DB8C81" w14:textId="2C8233BC" w:rsidR="00FF6E3F" w:rsidRPr="00B82142" w:rsidRDefault="00FF6E3F" w:rsidP="00FF6E3F">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Resolution 05/03, Relating to the establishment of an IOTC programme of inspection in port adopted by the Indian Ocean Tuna Commission under the Agreement for the Establishment of the Indian Ocean Tuna Commission is added;</w:t>
      </w:r>
    </w:p>
    <w:p w14:paraId="71E47DC3" w14:textId="4C0D7882" w:rsidR="00FF6E3F" w:rsidRPr="00B82142" w:rsidRDefault="00FF6E3F" w:rsidP="00FF6E3F">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United Nations Security Council Resolution 2101 (2013) is omitted;</w:t>
      </w:r>
    </w:p>
    <w:p w14:paraId="65B99D18" w14:textId="6F1BBA70" w:rsidR="00FF6E3F" w:rsidRPr="00B82142" w:rsidRDefault="00FF6E3F" w:rsidP="00FF6E3F">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United Nations Security Council Resolution 2146 (2014) is added;</w:t>
      </w:r>
    </w:p>
    <w:p w14:paraId="1CCC9A48" w14:textId="6DF81CCF" w:rsidR="00FF6E3F" w:rsidRPr="00B82142" w:rsidRDefault="00FF6E3F" w:rsidP="00FF6E3F">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United Nations Security Council Resolution 2292 (2016) is added;</w:t>
      </w:r>
    </w:p>
    <w:p w14:paraId="70477998" w14:textId="744E6BF4" w:rsidR="00FF6E3F" w:rsidRPr="00B82142" w:rsidRDefault="00FF6E3F" w:rsidP="00FF6E3F">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United Nations Security Council Resolution 2375 (2017) is added; and</w:t>
      </w:r>
    </w:p>
    <w:p w14:paraId="0110BA54" w14:textId="41BBF177" w:rsidR="00FF6E3F" w:rsidRPr="00B82142" w:rsidRDefault="00FF6E3F" w:rsidP="00FF6E3F">
      <w:pPr>
        <w:numPr>
          <w:ilvl w:val="0"/>
          <w:numId w:val="24"/>
        </w:numPr>
        <w:autoSpaceDE w:val="0"/>
        <w:autoSpaceDN w:val="0"/>
        <w:adjustRightInd w:val="0"/>
        <w:spacing w:after="0" w:line="240" w:lineRule="auto"/>
        <w:ind w:left="567" w:hanging="567"/>
        <w:contextualSpacing/>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United Nations Security Council Resolution 2397 (2017) is added.</w:t>
      </w:r>
    </w:p>
    <w:p w14:paraId="402DCB15" w14:textId="16FCEBDC" w:rsidR="00FF6E3F" w:rsidRPr="00B82142" w:rsidRDefault="00FF6E3F" w:rsidP="00D83BC1">
      <w:pPr>
        <w:autoSpaceDE w:val="0"/>
        <w:autoSpaceDN w:val="0"/>
        <w:adjustRightInd w:val="0"/>
        <w:spacing w:after="0" w:line="240" w:lineRule="auto"/>
        <w:rPr>
          <w:rFonts w:ascii="Times New Roman" w:eastAsia="Calibri" w:hAnsi="Times New Roman" w:cs="Times New Roman"/>
          <w:sz w:val="24"/>
          <w:szCs w:val="24"/>
        </w:rPr>
      </w:pPr>
    </w:p>
    <w:p w14:paraId="4E6EC6C1" w14:textId="00AE367A" w:rsidR="00F32204" w:rsidRPr="00B82142" w:rsidRDefault="00F32204" w:rsidP="00F32204">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lastRenderedPageBreak/>
        <w:t xml:space="preserve">Section 12 of the Maritime Powers Act sets out when an </w:t>
      </w:r>
      <w:r w:rsidRPr="00B82142">
        <w:rPr>
          <w:rFonts w:ascii="Times New Roman" w:eastAsia="Calibri" w:hAnsi="Times New Roman" w:cs="Times New Roman"/>
          <w:i/>
          <w:sz w:val="24"/>
          <w:szCs w:val="24"/>
        </w:rPr>
        <w:t>international decision</w:t>
      </w:r>
      <w:r w:rsidRPr="00B82142">
        <w:rPr>
          <w:rFonts w:ascii="Times New Roman" w:eastAsia="Calibri" w:hAnsi="Times New Roman" w:cs="Times New Roman"/>
          <w:sz w:val="24"/>
          <w:szCs w:val="24"/>
        </w:rPr>
        <w:t xml:space="preserve"> (as defined in section 8 of the Maritime Powers Act) will apply to a vessel, installation or aircraft for the purposes of the Maritime Powers Act. This will occur if there is an international decision that provides for the exercise of enforcement powers by Australia in relation to the relevant vessel, installation or aircraft. The international decision must either be prescribed by the regulations or the Minister must have approved the exercise of powers under that decision, and that approval must not have lapsed.</w:t>
      </w:r>
    </w:p>
    <w:p w14:paraId="0ACBC364" w14:textId="77777777" w:rsidR="00F32204" w:rsidRPr="00B82142" w:rsidRDefault="00F32204" w:rsidP="00F32204">
      <w:pPr>
        <w:autoSpaceDE w:val="0"/>
        <w:autoSpaceDN w:val="0"/>
        <w:adjustRightInd w:val="0"/>
        <w:spacing w:after="0" w:line="240" w:lineRule="auto"/>
        <w:rPr>
          <w:rFonts w:ascii="Times New Roman" w:eastAsia="Calibri" w:hAnsi="Times New Roman" w:cs="Times New Roman"/>
          <w:sz w:val="24"/>
          <w:szCs w:val="24"/>
        </w:rPr>
      </w:pPr>
    </w:p>
    <w:p w14:paraId="7FF106A6" w14:textId="46138EAC" w:rsidR="00F32204" w:rsidRPr="00B82142" w:rsidRDefault="00F32204" w:rsidP="00F32204">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 xml:space="preserve">Once an </w:t>
      </w:r>
      <w:r w:rsidRPr="00B82142">
        <w:rPr>
          <w:rFonts w:ascii="Times New Roman" w:eastAsia="Calibri" w:hAnsi="Times New Roman" w:cs="Times New Roman"/>
          <w:i/>
          <w:sz w:val="24"/>
          <w:szCs w:val="24"/>
        </w:rPr>
        <w:t>international decision</w:t>
      </w:r>
      <w:r w:rsidRPr="00B82142">
        <w:rPr>
          <w:rFonts w:ascii="Times New Roman" w:eastAsia="Calibri" w:hAnsi="Times New Roman" w:cs="Times New Roman"/>
          <w:sz w:val="24"/>
          <w:szCs w:val="24"/>
        </w:rPr>
        <w:t xml:space="preserve"> applies under section 12 of the Maritime Powers Act, section 19 of that Act permits an authorising officer to authorise the exercise of maritime powers in relation to a vessel, installation or aircraft if the officer suspects on reasonable grounds that the international decision applies to that particular vessel, installation or aircraft.</w:t>
      </w:r>
    </w:p>
    <w:p w14:paraId="793286D3" w14:textId="77777777" w:rsidR="00F32204" w:rsidRPr="00B82142" w:rsidRDefault="00F32204" w:rsidP="00D83BC1">
      <w:pPr>
        <w:autoSpaceDE w:val="0"/>
        <w:autoSpaceDN w:val="0"/>
        <w:adjustRightInd w:val="0"/>
        <w:spacing w:after="0" w:line="240" w:lineRule="auto"/>
        <w:rPr>
          <w:rFonts w:ascii="Times New Roman" w:eastAsia="Calibri" w:hAnsi="Times New Roman" w:cs="Times New Roman"/>
          <w:sz w:val="24"/>
          <w:szCs w:val="24"/>
        </w:rPr>
      </w:pPr>
    </w:p>
    <w:p w14:paraId="49662B05" w14:textId="6CD41F08" w:rsidR="00D83BC1" w:rsidRPr="00B82142" w:rsidRDefault="00D83BC1" w:rsidP="00D83BC1">
      <w:pPr>
        <w:autoSpaceDE w:val="0"/>
        <w:autoSpaceDN w:val="0"/>
        <w:adjustRightInd w:val="0"/>
        <w:spacing w:after="0" w:line="240" w:lineRule="auto"/>
        <w:rPr>
          <w:rFonts w:ascii="Times New Roman" w:eastAsia="Calibri" w:hAnsi="Times New Roman" w:cs="Times New Roman"/>
          <w:sz w:val="24"/>
          <w:szCs w:val="24"/>
        </w:rPr>
      </w:pPr>
      <w:r w:rsidRPr="00B82142">
        <w:rPr>
          <w:rFonts w:ascii="Times New Roman" w:eastAsia="Calibri" w:hAnsi="Times New Roman" w:cs="Times New Roman"/>
          <w:sz w:val="24"/>
          <w:szCs w:val="24"/>
        </w:rPr>
        <w:t>The effect of the</w:t>
      </w:r>
      <w:r w:rsidR="00F32204" w:rsidRPr="00B82142">
        <w:rPr>
          <w:rFonts w:ascii="Times New Roman" w:eastAsia="Calibri" w:hAnsi="Times New Roman" w:cs="Times New Roman"/>
          <w:sz w:val="24"/>
          <w:szCs w:val="24"/>
        </w:rPr>
        <w:t xml:space="preserve"> addition of new international decisions and resolutions</w:t>
      </w:r>
      <w:r w:rsidRPr="00B82142">
        <w:rPr>
          <w:rFonts w:ascii="Times New Roman" w:eastAsia="Calibri" w:hAnsi="Times New Roman" w:cs="Times New Roman"/>
          <w:sz w:val="24"/>
          <w:szCs w:val="24"/>
        </w:rPr>
        <w:t xml:space="preserve"> is that the new international decisions </w:t>
      </w:r>
      <w:r w:rsidR="00465467" w:rsidRPr="00B82142">
        <w:rPr>
          <w:rFonts w:ascii="Times New Roman" w:eastAsia="Calibri" w:hAnsi="Times New Roman" w:cs="Times New Roman"/>
          <w:sz w:val="24"/>
          <w:szCs w:val="24"/>
        </w:rPr>
        <w:t xml:space="preserve">and resolutions </w:t>
      </w:r>
      <w:r w:rsidRPr="00B82142">
        <w:rPr>
          <w:rFonts w:ascii="Times New Roman" w:eastAsia="Calibri" w:hAnsi="Times New Roman" w:cs="Times New Roman"/>
          <w:sz w:val="24"/>
          <w:szCs w:val="24"/>
        </w:rPr>
        <w:t>c</w:t>
      </w:r>
      <w:r w:rsidR="000C4624" w:rsidRPr="00B82142">
        <w:rPr>
          <w:rFonts w:ascii="Times New Roman" w:eastAsia="Calibri" w:hAnsi="Times New Roman" w:cs="Times New Roman"/>
          <w:sz w:val="24"/>
          <w:szCs w:val="24"/>
        </w:rPr>
        <w:t>an</w:t>
      </w:r>
      <w:r w:rsidRPr="00B82142">
        <w:rPr>
          <w:rFonts w:ascii="Times New Roman" w:eastAsia="Calibri" w:hAnsi="Times New Roman" w:cs="Times New Roman"/>
          <w:sz w:val="24"/>
          <w:szCs w:val="24"/>
        </w:rPr>
        <w:t xml:space="preserve"> also apply to a vessel, installation or aircraft in the maritime domain.</w:t>
      </w:r>
    </w:p>
    <w:p w14:paraId="2E33F75C" w14:textId="1B6DC294" w:rsidR="00D83BC1" w:rsidRPr="00B82142" w:rsidRDefault="00D83BC1">
      <w:pPr>
        <w:spacing w:after="0" w:line="240" w:lineRule="auto"/>
        <w:rPr>
          <w:rFonts w:ascii="Times New Roman" w:hAnsi="Times New Roman" w:cs="Times New Roman"/>
          <w:sz w:val="24"/>
          <w:szCs w:val="24"/>
        </w:rPr>
      </w:pPr>
    </w:p>
    <w:p w14:paraId="6A4FDDD8" w14:textId="7162F627" w:rsidR="007460E9" w:rsidRPr="00B82142" w:rsidRDefault="007460E9" w:rsidP="00F32204">
      <w:pPr>
        <w:spacing w:after="0" w:line="240" w:lineRule="auto"/>
        <w:ind w:right="533"/>
        <w:rPr>
          <w:rFonts w:ascii="Times New Roman" w:eastAsia="Times New Roman" w:hAnsi="Times New Roman" w:cs="Times New Roman"/>
          <w:b/>
          <w:color w:val="000000"/>
          <w:sz w:val="24"/>
          <w:szCs w:val="24"/>
          <w:lang w:eastAsia="en-AU"/>
        </w:rPr>
      </w:pPr>
      <w:r w:rsidRPr="00B82142">
        <w:rPr>
          <w:rFonts w:ascii="Times New Roman" w:eastAsia="Times New Roman" w:hAnsi="Times New Roman" w:cs="Times New Roman"/>
          <w:b/>
          <w:iCs/>
          <w:color w:val="000000"/>
          <w:sz w:val="24"/>
          <w:szCs w:val="24"/>
          <w:lang w:eastAsia="en-AU"/>
        </w:rPr>
        <w:t>Human Rights implications</w:t>
      </w:r>
    </w:p>
    <w:p w14:paraId="14E984EC" w14:textId="77777777" w:rsidR="00D83BC1" w:rsidRPr="00B82142" w:rsidRDefault="00D83BC1" w:rsidP="00D83BC1">
      <w:pPr>
        <w:spacing w:after="0" w:line="240" w:lineRule="auto"/>
        <w:rPr>
          <w:rFonts w:ascii="Times New Roman" w:eastAsia="Times New Roman" w:hAnsi="Times New Roman" w:cs="Times New Roman"/>
          <w:color w:val="000000"/>
          <w:sz w:val="24"/>
          <w:szCs w:val="24"/>
          <w:lang w:eastAsia="en-AU"/>
        </w:rPr>
      </w:pPr>
    </w:p>
    <w:p w14:paraId="1794B0D4" w14:textId="72082A2B" w:rsidR="007460E9" w:rsidRPr="00B82142" w:rsidRDefault="00D83BC1" w:rsidP="00D83BC1">
      <w:pPr>
        <w:spacing w:after="0" w:line="240" w:lineRule="auto"/>
        <w:rPr>
          <w:rFonts w:ascii="Times New Roman" w:eastAsia="Times New Roman" w:hAnsi="Times New Roman" w:cs="Times New Roman"/>
          <w:color w:val="000000"/>
          <w:sz w:val="24"/>
          <w:szCs w:val="24"/>
          <w:lang w:eastAsia="en-AU"/>
        </w:rPr>
      </w:pPr>
      <w:r w:rsidRPr="00B82142">
        <w:rPr>
          <w:rFonts w:ascii="Times New Roman" w:eastAsia="Times New Roman" w:hAnsi="Times New Roman" w:cs="Times New Roman"/>
          <w:color w:val="000000"/>
          <w:sz w:val="24"/>
          <w:szCs w:val="24"/>
          <w:lang w:eastAsia="en-AU"/>
        </w:rPr>
        <w:t>The Disallowable Legislative Instrument is technical in nature and does not engage any of the applicable human rights or freedoms.</w:t>
      </w:r>
    </w:p>
    <w:p w14:paraId="696AEF18" w14:textId="5B88C396" w:rsidR="007460E9" w:rsidRPr="00B82142" w:rsidRDefault="007460E9" w:rsidP="00D83BC1">
      <w:pPr>
        <w:spacing w:after="0" w:line="240" w:lineRule="auto"/>
        <w:ind w:right="95"/>
        <w:rPr>
          <w:rFonts w:ascii="Times New Roman" w:eastAsia="Times New Roman" w:hAnsi="Times New Roman" w:cs="Times New Roman"/>
          <w:sz w:val="24"/>
          <w:szCs w:val="24"/>
          <w:lang w:eastAsia="en-AU"/>
        </w:rPr>
      </w:pPr>
    </w:p>
    <w:p w14:paraId="486C0430" w14:textId="77777777" w:rsidR="00D83BC1" w:rsidRPr="00B82142" w:rsidRDefault="00D83BC1" w:rsidP="00D83BC1">
      <w:pPr>
        <w:spacing w:after="0" w:line="240" w:lineRule="auto"/>
        <w:ind w:right="95"/>
        <w:rPr>
          <w:rFonts w:ascii="Times New Roman" w:eastAsia="Times New Roman" w:hAnsi="Times New Roman" w:cs="Times New Roman"/>
          <w:b/>
          <w:sz w:val="24"/>
          <w:szCs w:val="24"/>
          <w:lang w:eastAsia="en-AU"/>
        </w:rPr>
      </w:pPr>
      <w:r w:rsidRPr="00B82142">
        <w:rPr>
          <w:rFonts w:ascii="Times New Roman" w:eastAsia="Times New Roman" w:hAnsi="Times New Roman" w:cs="Times New Roman"/>
          <w:b/>
          <w:sz w:val="24"/>
          <w:szCs w:val="24"/>
          <w:lang w:eastAsia="en-AU"/>
        </w:rPr>
        <w:t>Conclusion</w:t>
      </w:r>
    </w:p>
    <w:p w14:paraId="093398C0" w14:textId="77777777" w:rsidR="00D83BC1" w:rsidRPr="00B82142" w:rsidRDefault="00D83BC1" w:rsidP="00D83BC1">
      <w:pPr>
        <w:spacing w:after="0" w:line="240" w:lineRule="auto"/>
        <w:ind w:right="95"/>
        <w:rPr>
          <w:rFonts w:ascii="Times New Roman" w:eastAsia="Times New Roman" w:hAnsi="Times New Roman" w:cs="Times New Roman"/>
          <w:sz w:val="24"/>
          <w:szCs w:val="24"/>
          <w:lang w:eastAsia="en-AU"/>
        </w:rPr>
      </w:pPr>
    </w:p>
    <w:p w14:paraId="28C43539" w14:textId="07B22687" w:rsidR="00D83BC1" w:rsidRPr="00B82142" w:rsidRDefault="00D83BC1" w:rsidP="00D83BC1">
      <w:pPr>
        <w:spacing w:after="0" w:line="240" w:lineRule="auto"/>
        <w:ind w:right="95"/>
        <w:rPr>
          <w:rFonts w:ascii="Times New Roman" w:eastAsia="Times New Roman" w:hAnsi="Times New Roman" w:cs="Times New Roman"/>
          <w:sz w:val="24"/>
          <w:szCs w:val="24"/>
          <w:lang w:eastAsia="en-AU"/>
        </w:rPr>
      </w:pPr>
      <w:r w:rsidRPr="00B82142">
        <w:rPr>
          <w:rFonts w:ascii="Times New Roman" w:eastAsia="Times New Roman" w:hAnsi="Times New Roman" w:cs="Times New Roman"/>
          <w:sz w:val="24"/>
          <w:szCs w:val="24"/>
          <w:lang w:eastAsia="en-AU"/>
        </w:rPr>
        <w:t>The Disallowable Legislative Instrument is compatible with human rights as it does not raise any human rights issues.</w:t>
      </w:r>
    </w:p>
    <w:p w14:paraId="29729A9F" w14:textId="6D6B229C" w:rsidR="00D83BC1" w:rsidRPr="00B82142" w:rsidRDefault="00D83BC1" w:rsidP="00D83BC1">
      <w:pPr>
        <w:spacing w:after="0" w:line="240" w:lineRule="auto"/>
        <w:ind w:right="95"/>
        <w:rPr>
          <w:rFonts w:ascii="Times New Roman" w:eastAsia="Times New Roman" w:hAnsi="Times New Roman" w:cs="Times New Roman"/>
          <w:sz w:val="24"/>
          <w:szCs w:val="24"/>
          <w:lang w:eastAsia="en-AU"/>
        </w:rPr>
      </w:pPr>
    </w:p>
    <w:p w14:paraId="421BB687" w14:textId="0053201C" w:rsidR="00D83BC1" w:rsidRPr="00B82142" w:rsidRDefault="00D83BC1" w:rsidP="00D83BC1">
      <w:pPr>
        <w:spacing w:after="0" w:line="240" w:lineRule="auto"/>
        <w:ind w:right="95"/>
        <w:rPr>
          <w:rFonts w:ascii="Times New Roman" w:eastAsia="Times New Roman" w:hAnsi="Times New Roman" w:cs="Times New Roman"/>
          <w:sz w:val="24"/>
          <w:szCs w:val="24"/>
          <w:lang w:eastAsia="en-AU"/>
        </w:rPr>
      </w:pPr>
    </w:p>
    <w:p w14:paraId="10038461" w14:textId="3FCBB262" w:rsidR="00D83BC1" w:rsidRPr="00FF6E3F" w:rsidRDefault="00D83BC1" w:rsidP="00F32204">
      <w:pPr>
        <w:spacing w:after="0" w:line="240" w:lineRule="auto"/>
        <w:ind w:right="95"/>
        <w:jc w:val="center"/>
        <w:rPr>
          <w:rFonts w:ascii="Times New Roman" w:eastAsia="Times New Roman" w:hAnsi="Times New Roman" w:cs="Times New Roman"/>
          <w:b/>
          <w:sz w:val="24"/>
          <w:szCs w:val="24"/>
          <w:lang w:eastAsia="en-AU"/>
        </w:rPr>
      </w:pPr>
      <w:r w:rsidRPr="00B82142">
        <w:rPr>
          <w:rFonts w:ascii="Times New Roman" w:eastAsia="Times New Roman" w:hAnsi="Times New Roman" w:cs="Times New Roman"/>
          <w:b/>
          <w:sz w:val="24"/>
          <w:szCs w:val="24"/>
          <w:lang w:eastAsia="en-AU"/>
        </w:rPr>
        <w:t>The Hon Clare O’Neil MP, Minister for Home Affairs</w:t>
      </w:r>
    </w:p>
    <w:sectPr w:rsidR="00D83BC1" w:rsidRPr="00FF6E3F" w:rsidSect="00C36F7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07D52" w14:textId="77777777" w:rsidR="00A877FF" w:rsidRDefault="00A877FF" w:rsidP="002742FF">
      <w:pPr>
        <w:spacing w:after="0" w:line="240" w:lineRule="auto"/>
      </w:pPr>
      <w:r>
        <w:separator/>
      </w:r>
    </w:p>
  </w:endnote>
  <w:endnote w:type="continuationSeparator" w:id="0">
    <w:p w14:paraId="54EC679F" w14:textId="77777777" w:rsidR="00A877FF" w:rsidRDefault="00A877FF" w:rsidP="0027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7FA17C14" w14:textId="2B493228" w:rsidR="00A26DA8" w:rsidRDefault="00A26DA8" w:rsidP="00F76F1C">
        <w:pPr>
          <w:pStyle w:val="Footer"/>
          <w:jc w:val="center"/>
        </w:pPr>
        <w:r>
          <w:fldChar w:fldCharType="begin"/>
        </w:r>
        <w:r>
          <w:instrText xml:space="preserve"> PAGE   \* MERGEFORMAT </w:instrText>
        </w:r>
        <w:r>
          <w:fldChar w:fldCharType="separate"/>
        </w:r>
        <w:r w:rsidR="00AA7CFB">
          <w:rPr>
            <w:noProof/>
          </w:rPr>
          <w:t>14</w:t>
        </w:r>
        <w:r>
          <w:rPr>
            <w:noProof/>
          </w:rPr>
          <w:fldChar w:fldCharType="end"/>
        </w:r>
      </w:p>
    </w:sdtContent>
  </w:sdt>
  <w:p w14:paraId="0289BC34" w14:textId="77777777" w:rsidR="00A26DA8" w:rsidRDefault="00A26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FC19A" w14:textId="77777777" w:rsidR="00A877FF" w:rsidRDefault="00A877FF" w:rsidP="002742FF">
      <w:pPr>
        <w:spacing w:after="0" w:line="240" w:lineRule="auto"/>
      </w:pPr>
      <w:r>
        <w:separator/>
      </w:r>
    </w:p>
  </w:footnote>
  <w:footnote w:type="continuationSeparator" w:id="0">
    <w:p w14:paraId="3A9B101B" w14:textId="77777777" w:rsidR="00A877FF" w:rsidRDefault="00A877FF" w:rsidP="00274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F23"/>
    <w:multiLevelType w:val="hybridMultilevel"/>
    <w:tmpl w:val="79A63F60"/>
    <w:lvl w:ilvl="0" w:tplc="F3CC9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C105D"/>
    <w:multiLevelType w:val="hybridMultilevel"/>
    <w:tmpl w:val="21A4E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02D09"/>
    <w:multiLevelType w:val="multilevel"/>
    <w:tmpl w:val="BEF097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FC7DA9"/>
    <w:multiLevelType w:val="hybridMultilevel"/>
    <w:tmpl w:val="10028BE6"/>
    <w:lvl w:ilvl="0" w:tplc="5D18F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757ADA"/>
    <w:multiLevelType w:val="hybridMultilevel"/>
    <w:tmpl w:val="C0E8FA00"/>
    <w:lvl w:ilvl="0" w:tplc="468846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AC23C7"/>
    <w:multiLevelType w:val="hybridMultilevel"/>
    <w:tmpl w:val="E58CB9B6"/>
    <w:lvl w:ilvl="0" w:tplc="899819FA">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15:restartNumberingAfterBreak="0">
    <w:nsid w:val="1B584122"/>
    <w:multiLevelType w:val="hybridMultilevel"/>
    <w:tmpl w:val="8CE80546"/>
    <w:lvl w:ilvl="0" w:tplc="8A14A900">
      <w:start w:val="1"/>
      <w:numFmt w:val="lowerLetter"/>
      <w:lvlText w:val="(%1)"/>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76B05"/>
    <w:multiLevelType w:val="hybridMultilevel"/>
    <w:tmpl w:val="5A90D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8922599"/>
    <w:multiLevelType w:val="hybridMultilevel"/>
    <w:tmpl w:val="439C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A7E4A"/>
    <w:multiLevelType w:val="hybridMultilevel"/>
    <w:tmpl w:val="6B62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CB6F67"/>
    <w:multiLevelType w:val="hybridMultilevel"/>
    <w:tmpl w:val="0074BC36"/>
    <w:lvl w:ilvl="0" w:tplc="94C00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3D6902"/>
    <w:multiLevelType w:val="hybridMultilevel"/>
    <w:tmpl w:val="66542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5D5894"/>
    <w:multiLevelType w:val="hybridMultilevel"/>
    <w:tmpl w:val="E7589B4C"/>
    <w:lvl w:ilvl="0" w:tplc="F3CC9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1015C9"/>
    <w:multiLevelType w:val="hybridMultilevel"/>
    <w:tmpl w:val="660EAAFA"/>
    <w:lvl w:ilvl="0" w:tplc="A21228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4565F0"/>
    <w:multiLevelType w:val="hybridMultilevel"/>
    <w:tmpl w:val="7C14AD7A"/>
    <w:lvl w:ilvl="0" w:tplc="62908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E69F3"/>
    <w:multiLevelType w:val="hybridMultilevel"/>
    <w:tmpl w:val="97006460"/>
    <w:lvl w:ilvl="0" w:tplc="0C090001">
      <w:start w:val="1"/>
      <w:numFmt w:val="bullet"/>
      <w:lvlText w:val=""/>
      <w:lvlJc w:val="left"/>
      <w:pPr>
        <w:ind w:left="-2322" w:hanging="720"/>
      </w:pPr>
      <w:rPr>
        <w:rFonts w:ascii="Symbol" w:hAnsi="Symbol" w:hint="default"/>
      </w:rPr>
    </w:lvl>
    <w:lvl w:ilvl="1" w:tplc="0C090003" w:tentative="1">
      <w:start w:val="1"/>
      <w:numFmt w:val="bullet"/>
      <w:lvlText w:val="o"/>
      <w:lvlJc w:val="left"/>
      <w:pPr>
        <w:ind w:left="-1962" w:hanging="360"/>
      </w:pPr>
      <w:rPr>
        <w:rFonts w:ascii="Courier New" w:hAnsi="Courier New" w:cs="Courier New" w:hint="default"/>
      </w:rPr>
    </w:lvl>
    <w:lvl w:ilvl="2" w:tplc="0C090005" w:tentative="1">
      <w:start w:val="1"/>
      <w:numFmt w:val="bullet"/>
      <w:lvlText w:val=""/>
      <w:lvlJc w:val="left"/>
      <w:pPr>
        <w:ind w:left="-1242" w:hanging="360"/>
      </w:pPr>
      <w:rPr>
        <w:rFonts w:ascii="Wingdings" w:hAnsi="Wingdings" w:hint="default"/>
      </w:rPr>
    </w:lvl>
    <w:lvl w:ilvl="3" w:tplc="0C090001" w:tentative="1">
      <w:start w:val="1"/>
      <w:numFmt w:val="bullet"/>
      <w:lvlText w:val=""/>
      <w:lvlJc w:val="left"/>
      <w:pPr>
        <w:ind w:left="-522" w:hanging="360"/>
      </w:pPr>
      <w:rPr>
        <w:rFonts w:ascii="Symbol" w:hAnsi="Symbol" w:hint="default"/>
      </w:rPr>
    </w:lvl>
    <w:lvl w:ilvl="4" w:tplc="0C090003" w:tentative="1">
      <w:start w:val="1"/>
      <w:numFmt w:val="bullet"/>
      <w:lvlText w:val="o"/>
      <w:lvlJc w:val="left"/>
      <w:pPr>
        <w:ind w:left="198" w:hanging="360"/>
      </w:pPr>
      <w:rPr>
        <w:rFonts w:ascii="Courier New" w:hAnsi="Courier New" w:cs="Courier New" w:hint="default"/>
      </w:rPr>
    </w:lvl>
    <w:lvl w:ilvl="5" w:tplc="0C090005" w:tentative="1">
      <w:start w:val="1"/>
      <w:numFmt w:val="bullet"/>
      <w:lvlText w:val=""/>
      <w:lvlJc w:val="left"/>
      <w:pPr>
        <w:ind w:left="918" w:hanging="360"/>
      </w:pPr>
      <w:rPr>
        <w:rFonts w:ascii="Wingdings" w:hAnsi="Wingdings" w:hint="default"/>
      </w:rPr>
    </w:lvl>
    <w:lvl w:ilvl="6" w:tplc="0C090001" w:tentative="1">
      <w:start w:val="1"/>
      <w:numFmt w:val="bullet"/>
      <w:lvlText w:val=""/>
      <w:lvlJc w:val="left"/>
      <w:pPr>
        <w:ind w:left="1638" w:hanging="360"/>
      </w:pPr>
      <w:rPr>
        <w:rFonts w:ascii="Symbol" w:hAnsi="Symbol" w:hint="default"/>
      </w:rPr>
    </w:lvl>
    <w:lvl w:ilvl="7" w:tplc="0C090003" w:tentative="1">
      <w:start w:val="1"/>
      <w:numFmt w:val="bullet"/>
      <w:lvlText w:val="o"/>
      <w:lvlJc w:val="left"/>
      <w:pPr>
        <w:ind w:left="2358" w:hanging="360"/>
      </w:pPr>
      <w:rPr>
        <w:rFonts w:ascii="Courier New" w:hAnsi="Courier New" w:cs="Courier New" w:hint="default"/>
      </w:rPr>
    </w:lvl>
    <w:lvl w:ilvl="8" w:tplc="0C090005" w:tentative="1">
      <w:start w:val="1"/>
      <w:numFmt w:val="bullet"/>
      <w:lvlText w:val=""/>
      <w:lvlJc w:val="left"/>
      <w:pPr>
        <w:ind w:left="3078" w:hanging="360"/>
      </w:pPr>
      <w:rPr>
        <w:rFonts w:ascii="Wingdings" w:hAnsi="Wingdings" w:hint="default"/>
      </w:rPr>
    </w:lvl>
  </w:abstractNum>
  <w:abstractNum w:abstractNumId="16" w15:restartNumberingAfterBreak="0">
    <w:nsid w:val="3D342A7C"/>
    <w:multiLevelType w:val="hybridMultilevel"/>
    <w:tmpl w:val="B3EE2DEA"/>
    <w:lvl w:ilvl="0" w:tplc="F3CC9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E73BCD"/>
    <w:multiLevelType w:val="hybridMultilevel"/>
    <w:tmpl w:val="DE420692"/>
    <w:lvl w:ilvl="0" w:tplc="5D18F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777699"/>
    <w:multiLevelType w:val="hybridMultilevel"/>
    <w:tmpl w:val="91026AAC"/>
    <w:lvl w:ilvl="0" w:tplc="F3CC9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842BBD"/>
    <w:multiLevelType w:val="hybridMultilevel"/>
    <w:tmpl w:val="CA84AA2C"/>
    <w:lvl w:ilvl="0" w:tplc="F3CC9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565C1A"/>
    <w:multiLevelType w:val="hybridMultilevel"/>
    <w:tmpl w:val="30C456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89F4670"/>
    <w:multiLevelType w:val="hybridMultilevel"/>
    <w:tmpl w:val="D428B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4CCE4AAA"/>
    <w:multiLevelType w:val="hybridMultilevel"/>
    <w:tmpl w:val="20CCB7E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3" w15:restartNumberingAfterBreak="0">
    <w:nsid w:val="4DA73F5F"/>
    <w:multiLevelType w:val="hybridMultilevel"/>
    <w:tmpl w:val="BA20FF90"/>
    <w:lvl w:ilvl="0" w:tplc="BBC60B3E">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EB07CD"/>
    <w:multiLevelType w:val="hybridMultilevel"/>
    <w:tmpl w:val="00422E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9E57387"/>
    <w:multiLevelType w:val="hybridMultilevel"/>
    <w:tmpl w:val="9670F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419B3"/>
    <w:multiLevelType w:val="hybridMultilevel"/>
    <w:tmpl w:val="2D14D5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8D5CD0"/>
    <w:multiLevelType w:val="hybridMultilevel"/>
    <w:tmpl w:val="38403DB8"/>
    <w:lvl w:ilvl="0" w:tplc="F3CC9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345028"/>
    <w:multiLevelType w:val="hybridMultilevel"/>
    <w:tmpl w:val="ACE8D2AC"/>
    <w:lvl w:ilvl="0" w:tplc="BCAC9F28">
      <w:start w:val="1"/>
      <w:numFmt w:val="decimal"/>
      <w:lvlText w:val="%1."/>
      <w:lvlJc w:val="left"/>
      <w:pPr>
        <w:ind w:left="720" w:hanging="360"/>
      </w:pPr>
    </w:lvl>
    <w:lvl w:ilvl="1" w:tplc="483A6C6A">
      <w:start w:val="1"/>
      <w:numFmt w:val="lowerLetter"/>
      <w:lvlText w:val="%2."/>
      <w:lvlJc w:val="left"/>
      <w:pPr>
        <w:ind w:left="1440" w:hanging="360"/>
      </w:pPr>
    </w:lvl>
    <w:lvl w:ilvl="2" w:tplc="B63C97E8">
      <w:start w:val="1"/>
      <w:numFmt w:val="lowerRoman"/>
      <w:lvlText w:val="%3."/>
      <w:lvlJc w:val="right"/>
      <w:pPr>
        <w:ind w:left="2160" w:hanging="180"/>
      </w:pPr>
    </w:lvl>
    <w:lvl w:ilvl="3" w:tplc="188C0C18">
      <w:start w:val="1"/>
      <w:numFmt w:val="decimal"/>
      <w:lvlText w:val="%4."/>
      <w:lvlJc w:val="left"/>
      <w:pPr>
        <w:ind w:left="2880" w:hanging="360"/>
      </w:pPr>
    </w:lvl>
    <w:lvl w:ilvl="4" w:tplc="2FDEB024">
      <w:start w:val="1"/>
      <w:numFmt w:val="lowerLetter"/>
      <w:lvlText w:val="%5."/>
      <w:lvlJc w:val="left"/>
      <w:pPr>
        <w:ind w:left="3600" w:hanging="360"/>
      </w:pPr>
    </w:lvl>
    <w:lvl w:ilvl="5" w:tplc="E8DCD016">
      <w:start w:val="1"/>
      <w:numFmt w:val="lowerRoman"/>
      <w:lvlText w:val="%6."/>
      <w:lvlJc w:val="right"/>
      <w:pPr>
        <w:ind w:left="4320" w:hanging="180"/>
      </w:pPr>
    </w:lvl>
    <w:lvl w:ilvl="6" w:tplc="75F8482C">
      <w:start w:val="1"/>
      <w:numFmt w:val="decimal"/>
      <w:lvlText w:val="%7."/>
      <w:lvlJc w:val="left"/>
      <w:pPr>
        <w:ind w:left="5040" w:hanging="360"/>
      </w:pPr>
    </w:lvl>
    <w:lvl w:ilvl="7" w:tplc="3CD417D6">
      <w:start w:val="1"/>
      <w:numFmt w:val="lowerLetter"/>
      <w:lvlText w:val="%8."/>
      <w:lvlJc w:val="left"/>
      <w:pPr>
        <w:ind w:left="5760" w:hanging="360"/>
      </w:pPr>
    </w:lvl>
    <w:lvl w:ilvl="8" w:tplc="C24097B8">
      <w:start w:val="1"/>
      <w:numFmt w:val="lowerRoman"/>
      <w:lvlText w:val="%9."/>
      <w:lvlJc w:val="right"/>
      <w:pPr>
        <w:ind w:left="6480" w:hanging="180"/>
      </w:pPr>
    </w:lvl>
  </w:abstractNum>
  <w:abstractNum w:abstractNumId="29" w15:restartNumberingAfterBreak="0">
    <w:nsid w:val="63755985"/>
    <w:multiLevelType w:val="hybridMultilevel"/>
    <w:tmpl w:val="F6BE928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15:restartNumberingAfterBreak="0">
    <w:nsid w:val="638418C8"/>
    <w:multiLevelType w:val="hybridMultilevel"/>
    <w:tmpl w:val="E47C1E5E"/>
    <w:lvl w:ilvl="0" w:tplc="5D18F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32" w15:restartNumberingAfterBreak="0">
    <w:nsid w:val="6CEC6D63"/>
    <w:multiLevelType w:val="hybridMultilevel"/>
    <w:tmpl w:val="BA20FF90"/>
    <w:lvl w:ilvl="0" w:tplc="BBC60B3E">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1C7590"/>
    <w:multiLevelType w:val="hybridMultilevel"/>
    <w:tmpl w:val="DE420692"/>
    <w:lvl w:ilvl="0" w:tplc="5D18F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AC5C79"/>
    <w:multiLevelType w:val="hybridMultilevel"/>
    <w:tmpl w:val="DE420692"/>
    <w:lvl w:ilvl="0" w:tplc="5D18F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583439"/>
    <w:multiLevelType w:val="hybridMultilevel"/>
    <w:tmpl w:val="5ACA8672"/>
    <w:lvl w:ilvl="0" w:tplc="0C09000F">
      <w:start w:val="1"/>
      <w:numFmt w:val="decimal"/>
      <w:lvlText w:val="%1."/>
      <w:lvlJc w:val="left"/>
      <w:pPr>
        <w:ind w:left="1290" w:hanging="360"/>
      </w:p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6" w15:restartNumberingAfterBreak="0">
    <w:nsid w:val="72ED505A"/>
    <w:multiLevelType w:val="hybridMultilevel"/>
    <w:tmpl w:val="0C985F72"/>
    <w:lvl w:ilvl="0" w:tplc="CE1A623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4F6647A"/>
    <w:multiLevelType w:val="hybridMultilevel"/>
    <w:tmpl w:val="DE420692"/>
    <w:lvl w:ilvl="0" w:tplc="5D18F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E132B"/>
    <w:multiLevelType w:val="hybridMultilevel"/>
    <w:tmpl w:val="721897E4"/>
    <w:lvl w:ilvl="0" w:tplc="F3CC9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734BD6"/>
    <w:multiLevelType w:val="hybridMultilevel"/>
    <w:tmpl w:val="3F8080C2"/>
    <w:lvl w:ilvl="0" w:tplc="F3CC9C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600A14"/>
    <w:multiLevelType w:val="hybridMultilevel"/>
    <w:tmpl w:val="3EF82F1C"/>
    <w:lvl w:ilvl="0" w:tplc="D42AD9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22"/>
  </w:num>
  <w:num w:numId="3">
    <w:abstractNumId w:val="13"/>
  </w:num>
  <w:num w:numId="4">
    <w:abstractNumId w:val="35"/>
  </w:num>
  <w:num w:numId="5">
    <w:abstractNumId w:val="5"/>
  </w:num>
  <w:num w:numId="6">
    <w:abstractNumId w:val="8"/>
  </w:num>
  <w:num w:numId="7">
    <w:abstractNumId w:val="11"/>
  </w:num>
  <w:num w:numId="8">
    <w:abstractNumId w:val="32"/>
  </w:num>
  <w:num w:numId="9">
    <w:abstractNumId w:val="23"/>
  </w:num>
  <w:num w:numId="10">
    <w:abstractNumId w:val="36"/>
  </w:num>
  <w:num w:numId="11">
    <w:abstractNumId w:val="2"/>
  </w:num>
  <w:num w:numId="12">
    <w:abstractNumId w:val="15"/>
  </w:num>
  <w:num w:numId="13">
    <w:abstractNumId w:val="21"/>
  </w:num>
  <w:num w:numId="14">
    <w:abstractNumId w:val="2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26"/>
  </w:num>
  <w:num w:numId="19">
    <w:abstractNumId w:val="25"/>
  </w:num>
  <w:num w:numId="20">
    <w:abstractNumId w:val="24"/>
  </w:num>
  <w:num w:numId="21">
    <w:abstractNumId w:val="6"/>
  </w:num>
  <w:num w:numId="22">
    <w:abstractNumId w:val="20"/>
  </w:num>
  <w:num w:numId="23">
    <w:abstractNumId w:val="28"/>
  </w:num>
  <w:num w:numId="24">
    <w:abstractNumId w:val="1"/>
  </w:num>
  <w:num w:numId="25">
    <w:abstractNumId w:val="40"/>
  </w:num>
  <w:num w:numId="26">
    <w:abstractNumId w:val="4"/>
  </w:num>
  <w:num w:numId="27">
    <w:abstractNumId w:val="14"/>
  </w:num>
  <w:num w:numId="28">
    <w:abstractNumId w:val="10"/>
  </w:num>
  <w:num w:numId="29">
    <w:abstractNumId w:val="27"/>
  </w:num>
  <w:num w:numId="30">
    <w:abstractNumId w:val="12"/>
  </w:num>
  <w:num w:numId="31">
    <w:abstractNumId w:val="38"/>
  </w:num>
  <w:num w:numId="32">
    <w:abstractNumId w:val="39"/>
  </w:num>
  <w:num w:numId="33">
    <w:abstractNumId w:val="37"/>
  </w:num>
  <w:num w:numId="34">
    <w:abstractNumId w:val="33"/>
  </w:num>
  <w:num w:numId="35">
    <w:abstractNumId w:val="17"/>
  </w:num>
  <w:num w:numId="36">
    <w:abstractNumId w:val="34"/>
  </w:num>
  <w:num w:numId="37">
    <w:abstractNumId w:val="3"/>
  </w:num>
  <w:num w:numId="38">
    <w:abstractNumId w:val="16"/>
  </w:num>
  <w:num w:numId="39">
    <w:abstractNumId w:val="0"/>
  </w:num>
  <w:num w:numId="40">
    <w:abstractNumId w:val="18"/>
  </w:num>
  <w:num w:numId="41">
    <w:abstractNumId w:val="19"/>
  </w:num>
  <w:num w:numId="42">
    <w:abstractNumId w:val="3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77"/>
    <w:rsid w:val="000029DB"/>
    <w:rsid w:val="00007B7A"/>
    <w:rsid w:val="00007F0D"/>
    <w:rsid w:val="00013688"/>
    <w:rsid w:val="00016C8B"/>
    <w:rsid w:val="00033634"/>
    <w:rsid w:val="000340BC"/>
    <w:rsid w:val="00043B70"/>
    <w:rsid w:val="000445BF"/>
    <w:rsid w:val="00050D1A"/>
    <w:rsid w:val="00064D36"/>
    <w:rsid w:val="000707EA"/>
    <w:rsid w:val="00085B47"/>
    <w:rsid w:val="000902B5"/>
    <w:rsid w:val="00092956"/>
    <w:rsid w:val="00092E85"/>
    <w:rsid w:val="0009352B"/>
    <w:rsid w:val="00093CBE"/>
    <w:rsid w:val="00094089"/>
    <w:rsid w:val="00094292"/>
    <w:rsid w:val="00096FBE"/>
    <w:rsid w:val="000A030A"/>
    <w:rsid w:val="000A0D42"/>
    <w:rsid w:val="000B04ED"/>
    <w:rsid w:val="000B59C7"/>
    <w:rsid w:val="000C4624"/>
    <w:rsid w:val="000C4746"/>
    <w:rsid w:val="000D1320"/>
    <w:rsid w:val="000D2847"/>
    <w:rsid w:val="000D74F9"/>
    <w:rsid w:val="000E5B14"/>
    <w:rsid w:val="000E64DD"/>
    <w:rsid w:val="000F1319"/>
    <w:rsid w:val="000F1DC7"/>
    <w:rsid w:val="000F1DFE"/>
    <w:rsid w:val="000F5152"/>
    <w:rsid w:val="00111F82"/>
    <w:rsid w:val="00116421"/>
    <w:rsid w:val="00130154"/>
    <w:rsid w:val="0013683D"/>
    <w:rsid w:val="0014029D"/>
    <w:rsid w:val="00144BD7"/>
    <w:rsid w:val="001476C5"/>
    <w:rsid w:val="00150A45"/>
    <w:rsid w:val="00152D53"/>
    <w:rsid w:val="00154E8B"/>
    <w:rsid w:val="001638EB"/>
    <w:rsid w:val="00164DC7"/>
    <w:rsid w:val="001761E3"/>
    <w:rsid w:val="001771C7"/>
    <w:rsid w:val="0018081B"/>
    <w:rsid w:val="00180A29"/>
    <w:rsid w:val="00181055"/>
    <w:rsid w:val="00185136"/>
    <w:rsid w:val="00186BD3"/>
    <w:rsid w:val="001911FC"/>
    <w:rsid w:val="00191992"/>
    <w:rsid w:val="00192BF8"/>
    <w:rsid w:val="0019517A"/>
    <w:rsid w:val="001A1BA6"/>
    <w:rsid w:val="001A25DC"/>
    <w:rsid w:val="001A36ED"/>
    <w:rsid w:val="001A7252"/>
    <w:rsid w:val="001B0398"/>
    <w:rsid w:val="001B211F"/>
    <w:rsid w:val="001C1ACD"/>
    <w:rsid w:val="001C5F94"/>
    <w:rsid w:val="001C7A92"/>
    <w:rsid w:val="001D5D44"/>
    <w:rsid w:val="001D6B4B"/>
    <w:rsid w:val="001D727D"/>
    <w:rsid w:val="001E111D"/>
    <w:rsid w:val="001E2820"/>
    <w:rsid w:val="001E3FE3"/>
    <w:rsid w:val="001F62F4"/>
    <w:rsid w:val="002001C5"/>
    <w:rsid w:val="0021465C"/>
    <w:rsid w:val="00220517"/>
    <w:rsid w:val="0022076D"/>
    <w:rsid w:val="002211EC"/>
    <w:rsid w:val="0022336E"/>
    <w:rsid w:val="00224513"/>
    <w:rsid w:val="002246FD"/>
    <w:rsid w:val="00227106"/>
    <w:rsid w:val="00232502"/>
    <w:rsid w:val="00232E61"/>
    <w:rsid w:val="00233785"/>
    <w:rsid w:val="00234232"/>
    <w:rsid w:val="0024744B"/>
    <w:rsid w:val="00253F6D"/>
    <w:rsid w:val="00256012"/>
    <w:rsid w:val="00261A7C"/>
    <w:rsid w:val="00264374"/>
    <w:rsid w:val="00266393"/>
    <w:rsid w:val="002742FF"/>
    <w:rsid w:val="00281346"/>
    <w:rsid w:val="002830FB"/>
    <w:rsid w:val="002833F4"/>
    <w:rsid w:val="00284DB2"/>
    <w:rsid w:val="00285265"/>
    <w:rsid w:val="002858C1"/>
    <w:rsid w:val="0028705B"/>
    <w:rsid w:val="00287BD9"/>
    <w:rsid w:val="00290528"/>
    <w:rsid w:val="00295C62"/>
    <w:rsid w:val="00296126"/>
    <w:rsid w:val="002A1BD4"/>
    <w:rsid w:val="002A2A6F"/>
    <w:rsid w:val="002A361F"/>
    <w:rsid w:val="002A3922"/>
    <w:rsid w:val="002A41C9"/>
    <w:rsid w:val="002A736F"/>
    <w:rsid w:val="002B161D"/>
    <w:rsid w:val="002B1F51"/>
    <w:rsid w:val="002C2F9C"/>
    <w:rsid w:val="002C33F0"/>
    <w:rsid w:val="002C5177"/>
    <w:rsid w:val="002C6B64"/>
    <w:rsid w:val="002D0F64"/>
    <w:rsid w:val="002D2B9D"/>
    <w:rsid w:val="002D35E2"/>
    <w:rsid w:val="002E0F8F"/>
    <w:rsid w:val="002E4325"/>
    <w:rsid w:val="002E4457"/>
    <w:rsid w:val="002E7E82"/>
    <w:rsid w:val="002F555A"/>
    <w:rsid w:val="002F55E3"/>
    <w:rsid w:val="002F66F7"/>
    <w:rsid w:val="003009EF"/>
    <w:rsid w:val="003018FA"/>
    <w:rsid w:val="0030589E"/>
    <w:rsid w:val="00311B3C"/>
    <w:rsid w:val="00312438"/>
    <w:rsid w:val="003148E9"/>
    <w:rsid w:val="00314F00"/>
    <w:rsid w:val="00314FE3"/>
    <w:rsid w:val="00316C26"/>
    <w:rsid w:val="0032311F"/>
    <w:rsid w:val="00324357"/>
    <w:rsid w:val="00326C7D"/>
    <w:rsid w:val="00334951"/>
    <w:rsid w:val="00335CB2"/>
    <w:rsid w:val="00337D40"/>
    <w:rsid w:val="00344D42"/>
    <w:rsid w:val="00347563"/>
    <w:rsid w:val="003478BF"/>
    <w:rsid w:val="003500CE"/>
    <w:rsid w:val="00351903"/>
    <w:rsid w:val="00353604"/>
    <w:rsid w:val="00360FFB"/>
    <w:rsid w:val="00362333"/>
    <w:rsid w:val="003647AF"/>
    <w:rsid w:val="003719D1"/>
    <w:rsid w:val="00374FA2"/>
    <w:rsid w:val="003805A1"/>
    <w:rsid w:val="0038253A"/>
    <w:rsid w:val="003943D6"/>
    <w:rsid w:val="00395913"/>
    <w:rsid w:val="00395B73"/>
    <w:rsid w:val="00396BF8"/>
    <w:rsid w:val="003A2D35"/>
    <w:rsid w:val="003A63CE"/>
    <w:rsid w:val="003B491A"/>
    <w:rsid w:val="003C09F1"/>
    <w:rsid w:val="003C2AE5"/>
    <w:rsid w:val="003D3AA6"/>
    <w:rsid w:val="003D6252"/>
    <w:rsid w:val="003E10FA"/>
    <w:rsid w:val="003E4332"/>
    <w:rsid w:val="003E6DC9"/>
    <w:rsid w:val="003E740B"/>
    <w:rsid w:val="003F1896"/>
    <w:rsid w:val="003F1DA3"/>
    <w:rsid w:val="003F228B"/>
    <w:rsid w:val="003F579C"/>
    <w:rsid w:val="0040149E"/>
    <w:rsid w:val="00404AE3"/>
    <w:rsid w:val="00410315"/>
    <w:rsid w:val="0041651F"/>
    <w:rsid w:val="004172B7"/>
    <w:rsid w:val="0042529E"/>
    <w:rsid w:val="004258C7"/>
    <w:rsid w:val="00427C39"/>
    <w:rsid w:val="00437385"/>
    <w:rsid w:val="00450C7D"/>
    <w:rsid w:val="00453232"/>
    <w:rsid w:val="00454A8C"/>
    <w:rsid w:val="00464AD9"/>
    <w:rsid w:val="00465467"/>
    <w:rsid w:val="00467B0A"/>
    <w:rsid w:val="00472522"/>
    <w:rsid w:val="00474730"/>
    <w:rsid w:val="00476B02"/>
    <w:rsid w:val="00477514"/>
    <w:rsid w:val="004779FC"/>
    <w:rsid w:val="004852D6"/>
    <w:rsid w:val="00486BFB"/>
    <w:rsid w:val="004A181A"/>
    <w:rsid w:val="004A503F"/>
    <w:rsid w:val="004A6188"/>
    <w:rsid w:val="004B601C"/>
    <w:rsid w:val="004B7DA9"/>
    <w:rsid w:val="004C2187"/>
    <w:rsid w:val="004C6495"/>
    <w:rsid w:val="004D452F"/>
    <w:rsid w:val="004D5B76"/>
    <w:rsid w:val="004D6F06"/>
    <w:rsid w:val="004F3D0A"/>
    <w:rsid w:val="004F5508"/>
    <w:rsid w:val="00502300"/>
    <w:rsid w:val="00503527"/>
    <w:rsid w:val="005106CB"/>
    <w:rsid w:val="005113BF"/>
    <w:rsid w:val="005175C2"/>
    <w:rsid w:val="005200DB"/>
    <w:rsid w:val="0052275A"/>
    <w:rsid w:val="0052479F"/>
    <w:rsid w:val="00524883"/>
    <w:rsid w:val="00543BEA"/>
    <w:rsid w:val="00543DCF"/>
    <w:rsid w:val="00546915"/>
    <w:rsid w:val="00547C85"/>
    <w:rsid w:val="005508DA"/>
    <w:rsid w:val="00553E81"/>
    <w:rsid w:val="00561C99"/>
    <w:rsid w:val="00561F18"/>
    <w:rsid w:val="00563710"/>
    <w:rsid w:val="00572613"/>
    <w:rsid w:val="005805A7"/>
    <w:rsid w:val="0058262A"/>
    <w:rsid w:val="00586115"/>
    <w:rsid w:val="00591BD1"/>
    <w:rsid w:val="00592142"/>
    <w:rsid w:val="00595F13"/>
    <w:rsid w:val="00596CC7"/>
    <w:rsid w:val="00597BCD"/>
    <w:rsid w:val="005A1061"/>
    <w:rsid w:val="005A5543"/>
    <w:rsid w:val="005B146F"/>
    <w:rsid w:val="005B2444"/>
    <w:rsid w:val="005C3073"/>
    <w:rsid w:val="005C5B65"/>
    <w:rsid w:val="005C7AE4"/>
    <w:rsid w:val="005D2AE9"/>
    <w:rsid w:val="006018BC"/>
    <w:rsid w:val="0060693E"/>
    <w:rsid w:val="00624310"/>
    <w:rsid w:val="0063416F"/>
    <w:rsid w:val="00650122"/>
    <w:rsid w:val="00650FAC"/>
    <w:rsid w:val="00653BA9"/>
    <w:rsid w:val="00653D8B"/>
    <w:rsid w:val="006637FF"/>
    <w:rsid w:val="00674400"/>
    <w:rsid w:val="00674462"/>
    <w:rsid w:val="00675F8C"/>
    <w:rsid w:val="00680D58"/>
    <w:rsid w:val="00680FAA"/>
    <w:rsid w:val="00685974"/>
    <w:rsid w:val="00687596"/>
    <w:rsid w:val="00696231"/>
    <w:rsid w:val="0069666E"/>
    <w:rsid w:val="006973CD"/>
    <w:rsid w:val="006A0C23"/>
    <w:rsid w:val="006A2B02"/>
    <w:rsid w:val="006B1834"/>
    <w:rsid w:val="006C0A47"/>
    <w:rsid w:val="006D4239"/>
    <w:rsid w:val="006D4CD4"/>
    <w:rsid w:val="006D5E9A"/>
    <w:rsid w:val="006D65D1"/>
    <w:rsid w:val="006D6AC7"/>
    <w:rsid w:val="006D7818"/>
    <w:rsid w:val="006F2D44"/>
    <w:rsid w:val="006F34D2"/>
    <w:rsid w:val="006F6F69"/>
    <w:rsid w:val="006F716F"/>
    <w:rsid w:val="0070002E"/>
    <w:rsid w:val="007033F5"/>
    <w:rsid w:val="00712146"/>
    <w:rsid w:val="00720CD7"/>
    <w:rsid w:val="00722573"/>
    <w:rsid w:val="0073251C"/>
    <w:rsid w:val="00733DAF"/>
    <w:rsid w:val="0073445E"/>
    <w:rsid w:val="007460E9"/>
    <w:rsid w:val="0075294E"/>
    <w:rsid w:val="00764768"/>
    <w:rsid w:val="007702B2"/>
    <w:rsid w:val="00772C80"/>
    <w:rsid w:val="007811EF"/>
    <w:rsid w:val="0078245D"/>
    <w:rsid w:val="00786576"/>
    <w:rsid w:val="00796AAA"/>
    <w:rsid w:val="00797CF0"/>
    <w:rsid w:val="007A2298"/>
    <w:rsid w:val="007A2802"/>
    <w:rsid w:val="007A4B47"/>
    <w:rsid w:val="007A62F1"/>
    <w:rsid w:val="007B2E23"/>
    <w:rsid w:val="007C6471"/>
    <w:rsid w:val="007C6EBB"/>
    <w:rsid w:val="007D45C4"/>
    <w:rsid w:val="007D6C02"/>
    <w:rsid w:val="007E7983"/>
    <w:rsid w:val="007F49CA"/>
    <w:rsid w:val="008125D6"/>
    <w:rsid w:val="00816875"/>
    <w:rsid w:val="00822A52"/>
    <w:rsid w:val="00826A8E"/>
    <w:rsid w:val="0084243D"/>
    <w:rsid w:val="008431BD"/>
    <w:rsid w:val="008455A7"/>
    <w:rsid w:val="008463C1"/>
    <w:rsid w:val="00857B00"/>
    <w:rsid w:val="00861AC7"/>
    <w:rsid w:val="00870FC6"/>
    <w:rsid w:val="00871777"/>
    <w:rsid w:val="00872991"/>
    <w:rsid w:val="00883194"/>
    <w:rsid w:val="00886ADE"/>
    <w:rsid w:val="00893923"/>
    <w:rsid w:val="008A0EF1"/>
    <w:rsid w:val="008A3C57"/>
    <w:rsid w:val="008A3DFD"/>
    <w:rsid w:val="008A3EA4"/>
    <w:rsid w:val="008B099B"/>
    <w:rsid w:val="008B4D47"/>
    <w:rsid w:val="008B5831"/>
    <w:rsid w:val="008C07CA"/>
    <w:rsid w:val="008C26BE"/>
    <w:rsid w:val="008C4824"/>
    <w:rsid w:val="008C4B3F"/>
    <w:rsid w:val="008D09B1"/>
    <w:rsid w:val="008D49E7"/>
    <w:rsid w:val="008E23DD"/>
    <w:rsid w:val="008E5245"/>
    <w:rsid w:val="008E69E8"/>
    <w:rsid w:val="008F0E27"/>
    <w:rsid w:val="008F253B"/>
    <w:rsid w:val="008F31DE"/>
    <w:rsid w:val="008F72EE"/>
    <w:rsid w:val="008F7EED"/>
    <w:rsid w:val="0091132B"/>
    <w:rsid w:val="009167AF"/>
    <w:rsid w:val="009243FE"/>
    <w:rsid w:val="00925C05"/>
    <w:rsid w:val="00930623"/>
    <w:rsid w:val="00930EF4"/>
    <w:rsid w:val="00940A74"/>
    <w:rsid w:val="009458EF"/>
    <w:rsid w:val="00962499"/>
    <w:rsid w:val="00964377"/>
    <w:rsid w:val="0097389F"/>
    <w:rsid w:val="00976081"/>
    <w:rsid w:val="00977C8E"/>
    <w:rsid w:val="00984712"/>
    <w:rsid w:val="0098648C"/>
    <w:rsid w:val="009926EC"/>
    <w:rsid w:val="009A2D1D"/>
    <w:rsid w:val="009A3628"/>
    <w:rsid w:val="009A3B3D"/>
    <w:rsid w:val="009B3049"/>
    <w:rsid w:val="009B409D"/>
    <w:rsid w:val="009D05CF"/>
    <w:rsid w:val="009D6666"/>
    <w:rsid w:val="009E7570"/>
    <w:rsid w:val="009F0F72"/>
    <w:rsid w:val="009F2158"/>
    <w:rsid w:val="009F66C4"/>
    <w:rsid w:val="00A00652"/>
    <w:rsid w:val="00A0196A"/>
    <w:rsid w:val="00A147E9"/>
    <w:rsid w:val="00A177A8"/>
    <w:rsid w:val="00A26DA8"/>
    <w:rsid w:val="00A32C30"/>
    <w:rsid w:val="00A3442E"/>
    <w:rsid w:val="00A627B2"/>
    <w:rsid w:val="00A712E6"/>
    <w:rsid w:val="00A80CA4"/>
    <w:rsid w:val="00A82263"/>
    <w:rsid w:val="00A85F73"/>
    <w:rsid w:val="00A877FF"/>
    <w:rsid w:val="00AA1385"/>
    <w:rsid w:val="00AA2D1B"/>
    <w:rsid w:val="00AA7CFB"/>
    <w:rsid w:val="00AC67D7"/>
    <w:rsid w:val="00AC7B4A"/>
    <w:rsid w:val="00AE4392"/>
    <w:rsid w:val="00AE6D48"/>
    <w:rsid w:val="00AF13FB"/>
    <w:rsid w:val="00B043EB"/>
    <w:rsid w:val="00B05126"/>
    <w:rsid w:val="00B11AA2"/>
    <w:rsid w:val="00B14167"/>
    <w:rsid w:val="00B219F0"/>
    <w:rsid w:val="00B329A2"/>
    <w:rsid w:val="00B329D8"/>
    <w:rsid w:val="00B338FC"/>
    <w:rsid w:val="00B36F5C"/>
    <w:rsid w:val="00B37D8A"/>
    <w:rsid w:val="00B40091"/>
    <w:rsid w:val="00B46149"/>
    <w:rsid w:val="00B56F88"/>
    <w:rsid w:val="00B61DC2"/>
    <w:rsid w:val="00B64F21"/>
    <w:rsid w:val="00B678A3"/>
    <w:rsid w:val="00B705C4"/>
    <w:rsid w:val="00B82142"/>
    <w:rsid w:val="00B83329"/>
    <w:rsid w:val="00BA0BD7"/>
    <w:rsid w:val="00BA5636"/>
    <w:rsid w:val="00BA58A9"/>
    <w:rsid w:val="00BB2EEA"/>
    <w:rsid w:val="00BB37AF"/>
    <w:rsid w:val="00BC072C"/>
    <w:rsid w:val="00BC4018"/>
    <w:rsid w:val="00BC5C5B"/>
    <w:rsid w:val="00BD3456"/>
    <w:rsid w:val="00BE4B33"/>
    <w:rsid w:val="00BF1EDC"/>
    <w:rsid w:val="00BF306A"/>
    <w:rsid w:val="00BF6D8F"/>
    <w:rsid w:val="00C1127E"/>
    <w:rsid w:val="00C145B0"/>
    <w:rsid w:val="00C15443"/>
    <w:rsid w:val="00C16A1D"/>
    <w:rsid w:val="00C16D16"/>
    <w:rsid w:val="00C33C2E"/>
    <w:rsid w:val="00C35A2D"/>
    <w:rsid w:val="00C36F70"/>
    <w:rsid w:val="00C45135"/>
    <w:rsid w:val="00C46D3C"/>
    <w:rsid w:val="00C51C48"/>
    <w:rsid w:val="00C52121"/>
    <w:rsid w:val="00C56F1E"/>
    <w:rsid w:val="00C826CA"/>
    <w:rsid w:val="00C86439"/>
    <w:rsid w:val="00C87FE3"/>
    <w:rsid w:val="00C921FA"/>
    <w:rsid w:val="00C95CBB"/>
    <w:rsid w:val="00C95D19"/>
    <w:rsid w:val="00CA41A8"/>
    <w:rsid w:val="00CA6D59"/>
    <w:rsid w:val="00CB58AF"/>
    <w:rsid w:val="00CB5A00"/>
    <w:rsid w:val="00CB78A3"/>
    <w:rsid w:val="00CC36F4"/>
    <w:rsid w:val="00CC4219"/>
    <w:rsid w:val="00CC5F16"/>
    <w:rsid w:val="00CC6E51"/>
    <w:rsid w:val="00CE1325"/>
    <w:rsid w:val="00CF0F4F"/>
    <w:rsid w:val="00D013C8"/>
    <w:rsid w:val="00D163B9"/>
    <w:rsid w:val="00D20172"/>
    <w:rsid w:val="00D20AA7"/>
    <w:rsid w:val="00D21519"/>
    <w:rsid w:val="00D267F9"/>
    <w:rsid w:val="00D269A5"/>
    <w:rsid w:val="00D30854"/>
    <w:rsid w:val="00D46A5A"/>
    <w:rsid w:val="00D554E0"/>
    <w:rsid w:val="00D55979"/>
    <w:rsid w:val="00D55B03"/>
    <w:rsid w:val="00D63BEF"/>
    <w:rsid w:val="00D717FA"/>
    <w:rsid w:val="00D80887"/>
    <w:rsid w:val="00D83BC1"/>
    <w:rsid w:val="00D9528B"/>
    <w:rsid w:val="00DA08E1"/>
    <w:rsid w:val="00DB0B12"/>
    <w:rsid w:val="00DC2B61"/>
    <w:rsid w:val="00DC4FF3"/>
    <w:rsid w:val="00DC7395"/>
    <w:rsid w:val="00DD2203"/>
    <w:rsid w:val="00DD2E57"/>
    <w:rsid w:val="00DD480B"/>
    <w:rsid w:val="00DD609D"/>
    <w:rsid w:val="00DE4877"/>
    <w:rsid w:val="00DE57B2"/>
    <w:rsid w:val="00DF481B"/>
    <w:rsid w:val="00E000BE"/>
    <w:rsid w:val="00E130BA"/>
    <w:rsid w:val="00E1546D"/>
    <w:rsid w:val="00E208DA"/>
    <w:rsid w:val="00E22551"/>
    <w:rsid w:val="00E26C43"/>
    <w:rsid w:val="00E33163"/>
    <w:rsid w:val="00E34A47"/>
    <w:rsid w:val="00E42C47"/>
    <w:rsid w:val="00E43602"/>
    <w:rsid w:val="00E47CCA"/>
    <w:rsid w:val="00E54463"/>
    <w:rsid w:val="00E625A8"/>
    <w:rsid w:val="00E72933"/>
    <w:rsid w:val="00E73D39"/>
    <w:rsid w:val="00E83492"/>
    <w:rsid w:val="00E850CD"/>
    <w:rsid w:val="00E90970"/>
    <w:rsid w:val="00E90A3E"/>
    <w:rsid w:val="00E91CB4"/>
    <w:rsid w:val="00EB140E"/>
    <w:rsid w:val="00EB57E3"/>
    <w:rsid w:val="00EB7EF4"/>
    <w:rsid w:val="00EB7F79"/>
    <w:rsid w:val="00EC1529"/>
    <w:rsid w:val="00EC4A7C"/>
    <w:rsid w:val="00ED7C69"/>
    <w:rsid w:val="00EE57BB"/>
    <w:rsid w:val="00EE717D"/>
    <w:rsid w:val="00F035DB"/>
    <w:rsid w:val="00F06251"/>
    <w:rsid w:val="00F10D85"/>
    <w:rsid w:val="00F12300"/>
    <w:rsid w:val="00F16C8D"/>
    <w:rsid w:val="00F32204"/>
    <w:rsid w:val="00F3245A"/>
    <w:rsid w:val="00F32B9E"/>
    <w:rsid w:val="00F34B2A"/>
    <w:rsid w:val="00F4243F"/>
    <w:rsid w:val="00F45F09"/>
    <w:rsid w:val="00F506BF"/>
    <w:rsid w:val="00F60856"/>
    <w:rsid w:val="00F60BF0"/>
    <w:rsid w:val="00F62715"/>
    <w:rsid w:val="00F62C07"/>
    <w:rsid w:val="00F640E1"/>
    <w:rsid w:val="00F67125"/>
    <w:rsid w:val="00F67A92"/>
    <w:rsid w:val="00F7138B"/>
    <w:rsid w:val="00F75A4C"/>
    <w:rsid w:val="00F76F1C"/>
    <w:rsid w:val="00F92611"/>
    <w:rsid w:val="00F955B2"/>
    <w:rsid w:val="00F97948"/>
    <w:rsid w:val="00FA67B1"/>
    <w:rsid w:val="00FC5B07"/>
    <w:rsid w:val="00FE04B6"/>
    <w:rsid w:val="00FE2D4E"/>
    <w:rsid w:val="00FE3B0F"/>
    <w:rsid w:val="00FE435D"/>
    <w:rsid w:val="00FF2F33"/>
    <w:rsid w:val="00FF6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33D2"/>
  <w15:chartTrackingRefBased/>
  <w15:docId w15:val="{E283247D-281E-4276-B630-1A4E8610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2B9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2B9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4768"/>
    <w:rPr>
      <w:sz w:val="16"/>
      <w:szCs w:val="16"/>
    </w:rPr>
  </w:style>
  <w:style w:type="paragraph" w:styleId="CommentText">
    <w:name w:val="annotation text"/>
    <w:basedOn w:val="Normal"/>
    <w:link w:val="CommentTextChar"/>
    <w:uiPriority w:val="99"/>
    <w:unhideWhenUsed/>
    <w:rsid w:val="00764768"/>
    <w:pPr>
      <w:spacing w:line="240" w:lineRule="auto"/>
    </w:pPr>
    <w:rPr>
      <w:sz w:val="20"/>
      <w:szCs w:val="20"/>
    </w:rPr>
  </w:style>
  <w:style w:type="character" w:customStyle="1" w:styleId="CommentTextChar">
    <w:name w:val="Comment Text Char"/>
    <w:basedOn w:val="DefaultParagraphFont"/>
    <w:link w:val="CommentText"/>
    <w:uiPriority w:val="99"/>
    <w:rsid w:val="00764768"/>
    <w:rPr>
      <w:sz w:val="20"/>
      <w:szCs w:val="20"/>
    </w:rPr>
  </w:style>
  <w:style w:type="paragraph" w:styleId="CommentSubject">
    <w:name w:val="annotation subject"/>
    <w:basedOn w:val="CommentText"/>
    <w:next w:val="CommentText"/>
    <w:link w:val="CommentSubjectChar"/>
    <w:uiPriority w:val="99"/>
    <w:semiHidden/>
    <w:unhideWhenUsed/>
    <w:rsid w:val="00764768"/>
    <w:rPr>
      <w:b/>
      <w:bCs/>
    </w:rPr>
  </w:style>
  <w:style w:type="character" w:customStyle="1" w:styleId="CommentSubjectChar">
    <w:name w:val="Comment Subject Char"/>
    <w:basedOn w:val="CommentTextChar"/>
    <w:link w:val="CommentSubject"/>
    <w:uiPriority w:val="99"/>
    <w:semiHidden/>
    <w:rsid w:val="00764768"/>
    <w:rPr>
      <w:b/>
      <w:bCs/>
      <w:sz w:val="20"/>
      <w:szCs w:val="20"/>
    </w:rPr>
  </w:style>
  <w:style w:type="paragraph" w:styleId="BalloonText">
    <w:name w:val="Balloon Text"/>
    <w:basedOn w:val="Normal"/>
    <w:link w:val="BalloonTextChar"/>
    <w:uiPriority w:val="99"/>
    <w:semiHidden/>
    <w:unhideWhenUsed/>
    <w:rsid w:val="0076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768"/>
    <w:rPr>
      <w:rFonts w:ascii="Segoe UI" w:hAnsi="Segoe UI" w:cs="Segoe UI"/>
      <w:sz w:val="18"/>
      <w:szCs w:val="18"/>
    </w:rPr>
  </w:style>
  <w:style w:type="character" w:styleId="Hyperlink">
    <w:name w:val="Hyperlink"/>
    <w:basedOn w:val="DefaultParagraphFont"/>
    <w:uiPriority w:val="99"/>
    <w:unhideWhenUsed/>
    <w:rsid w:val="002B1F51"/>
    <w:rPr>
      <w:color w:val="0000FF"/>
      <w:u w:val="single"/>
    </w:rPr>
  </w:style>
  <w:style w:type="paragraph" w:styleId="Header">
    <w:name w:val="header"/>
    <w:basedOn w:val="Normal"/>
    <w:link w:val="HeaderChar"/>
    <w:uiPriority w:val="99"/>
    <w:unhideWhenUsed/>
    <w:rsid w:val="00274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2FF"/>
  </w:style>
  <w:style w:type="paragraph" w:styleId="Footer">
    <w:name w:val="footer"/>
    <w:basedOn w:val="Normal"/>
    <w:link w:val="FooterChar"/>
    <w:uiPriority w:val="99"/>
    <w:unhideWhenUsed/>
    <w:rsid w:val="00274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2FF"/>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4"/>
    <w:qFormat/>
    <w:rsid w:val="00BF6D8F"/>
    <w:pPr>
      <w:ind w:left="720"/>
      <w:contextualSpacing/>
    </w:pPr>
  </w:style>
  <w:style w:type="character" w:customStyle="1" w:styleId="Heading2Char">
    <w:name w:val="Heading 2 Char"/>
    <w:basedOn w:val="DefaultParagraphFont"/>
    <w:link w:val="Heading2"/>
    <w:uiPriority w:val="9"/>
    <w:semiHidden/>
    <w:rsid w:val="00F32B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2B9E"/>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F32B9E"/>
  </w:style>
  <w:style w:type="paragraph" w:styleId="NoSpacing">
    <w:name w:val="No Spacing"/>
    <w:uiPriority w:val="1"/>
    <w:qFormat/>
    <w:rsid w:val="00F32B9E"/>
    <w:pPr>
      <w:spacing w:after="0" w:line="240" w:lineRule="auto"/>
    </w:pPr>
  </w:style>
  <w:style w:type="paragraph" w:styleId="BodyText">
    <w:name w:val="Body Text"/>
    <w:basedOn w:val="Normal"/>
    <w:link w:val="BodyTextChar"/>
    <w:uiPriority w:val="1"/>
    <w:qFormat/>
    <w:rsid w:val="00543BEA"/>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543BEA"/>
    <w:rPr>
      <w:rFonts w:eastAsia="Times New Roman" w:cs="Times New Roman"/>
      <w:sz w:val="20"/>
      <w:szCs w:val="24"/>
      <w:lang w:eastAsia="en-AU"/>
    </w:rPr>
  </w:style>
  <w:style w:type="paragraph" w:customStyle="1" w:styleId="subsection">
    <w:name w:val="subsection"/>
    <w:basedOn w:val="Normal"/>
    <w:rsid w:val="005D2A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D2A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0">
    <w:name w:val="Body Text1_0"/>
    <w:basedOn w:val="Normal"/>
    <w:rsid w:val="005175C2"/>
    <w:pPr>
      <w:spacing w:before="240" w:after="0" w:line="240" w:lineRule="auto"/>
    </w:pPr>
    <w:rPr>
      <w:rFonts w:ascii="Arial" w:eastAsia="Times New Roman" w:hAnsi="Arial" w:cs="Arial"/>
      <w:sz w:val="24"/>
      <w:szCs w:val="24"/>
      <w:lang w:eastAsia="en-AU"/>
    </w:rPr>
  </w:style>
  <w:style w:type="character" w:styleId="FollowedHyperlink">
    <w:name w:val="FollowedHyperlink"/>
    <w:basedOn w:val="DefaultParagraphFont"/>
    <w:uiPriority w:val="99"/>
    <w:semiHidden/>
    <w:unhideWhenUsed/>
    <w:rsid w:val="007529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1253">
      <w:bodyDiv w:val="1"/>
      <w:marLeft w:val="0"/>
      <w:marRight w:val="0"/>
      <w:marTop w:val="0"/>
      <w:marBottom w:val="0"/>
      <w:divBdr>
        <w:top w:val="none" w:sz="0" w:space="0" w:color="auto"/>
        <w:left w:val="none" w:sz="0" w:space="0" w:color="auto"/>
        <w:bottom w:val="none" w:sz="0" w:space="0" w:color="auto"/>
        <w:right w:val="none" w:sz="0" w:space="0" w:color="auto"/>
      </w:divBdr>
    </w:div>
    <w:div w:id="185558883">
      <w:bodyDiv w:val="1"/>
      <w:marLeft w:val="0"/>
      <w:marRight w:val="0"/>
      <w:marTop w:val="0"/>
      <w:marBottom w:val="0"/>
      <w:divBdr>
        <w:top w:val="none" w:sz="0" w:space="0" w:color="auto"/>
        <w:left w:val="none" w:sz="0" w:space="0" w:color="auto"/>
        <w:bottom w:val="none" w:sz="0" w:space="0" w:color="auto"/>
        <w:right w:val="none" w:sz="0" w:space="0" w:color="auto"/>
      </w:divBdr>
    </w:div>
    <w:div w:id="322439353">
      <w:bodyDiv w:val="1"/>
      <w:marLeft w:val="0"/>
      <w:marRight w:val="0"/>
      <w:marTop w:val="0"/>
      <w:marBottom w:val="0"/>
      <w:divBdr>
        <w:top w:val="none" w:sz="0" w:space="0" w:color="auto"/>
        <w:left w:val="none" w:sz="0" w:space="0" w:color="auto"/>
        <w:bottom w:val="none" w:sz="0" w:space="0" w:color="auto"/>
        <w:right w:val="none" w:sz="0" w:space="0" w:color="auto"/>
      </w:divBdr>
    </w:div>
    <w:div w:id="536044544">
      <w:bodyDiv w:val="1"/>
      <w:marLeft w:val="0"/>
      <w:marRight w:val="0"/>
      <w:marTop w:val="0"/>
      <w:marBottom w:val="0"/>
      <w:divBdr>
        <w:top w:val="none" w:sz="0" w:space="0" w:color="auto"/>
        <w:left w:val="none" w:sz="0" w:space="0" w:color="auto"/>
        <w:bottom w:val="none" w:sz="0" w:space="0" w:color="auto"/>
        <w:right w:val="none" w:sz="0" w:space="0" w:color="auto"/>
      </w:divBdr>
    </w:div>
    <w:div w:id="856115312">
      <w:bodyDiv w:val="1"/>
      <w:marLeft w:val="0"/>
      <w:marRight w:val="0"/>
      <w:marTop w:val="0"/>
      <w:marBottom w:val="0"/>
      <w:divBdr>
        <w:top w:val="none" w:sz="0" w:space="0" w:color="auto"/>
        <w:left w:val="none" w:sz="0" w:space="0" w:color="auto"/>
        <w:bottom w:val="none" w:sz="0" w:space="0" w:color="auto"/>
        <w:right w:val="none" w:sz="0" w:space="0" w:color="auto"/>
      </w:divBdr>
    </w:div>
    <w:div w:id="1141381723">
      <w:bodyDiv w:val="1"/>
      <w:marLeft w:val="0"/>
      <w:marRight w:val="0"/>
      <w:marTop w:val="0"/>
      <w:marBottom w:val="0"/>
      <w:divBdr>
        <w:top w:val="none" w:sz="0" w:space="0" w:color="auto"/>
        <w:left w:val="none" w:sz="0" w:space="0" w:color="auto"/>
        <w:bottom w:val="none" w:sz="0" w:space="0" w:color="auto"/>
        <w:right w:val="none" w:sz="0" w:space="0" w:color="auto"/>
      </w:divBdr>
    </w:div>
    <w:div w:id="1226330784">
      <w:bodyDiv w:val="1"/>
      <w:marLeft w:val="0"/>
      <w:marRight w:val="0"/>
      <w:marTop w:val="0"/>
      <w:marBottom w:val="0"/>
      <w:divBdr>
        <w:top w:val="none" w:sz="0" w:space="0" w:color="auto"/>
        <w:left w:val="none" w:sz="0" w:space="0" w:color="auto"/>
        <w:bottom w:val="none" w:sz="0" w:space="0" w:color="auto"/>
        <w:right w:val="none" w:sz="0" w:space="0" w:color="auto"/>
      </w:divBdr>
    </w:div>
    <w:div w:id="1238827964">
      <w:bodyDiv w:val="1"/>
      <w:marLeft w:val="0"/>
      <w:marRight w:val="0"/>
      <w:marTop w:val="0"/>
      <w:marBottom w:val="0"/>
      <w:divBdr>
        <w:top w:val="none" w:sz="0" w:space="0" w:color="auto"/>
        <w:left w:val="none" w:sz="0" w:space="0" w:color="auto"/>
        <w:bottom w:val="none" w:sz="0" w:space="0" w:color="auto"/>
        <w:right w:val="none" w:sz="0" w:space="0" w:color="auto"/>
      </w:divBdr>
    </w:div>
    <w:div w:id="1314022319">
      <w:bodyDiv w:val="1"/>
      <w:marLeft w:val="0"/>
      <w:marRight w:val="0"/>
      <w:marTop w:val="0"/>
      <w:marBottom w:val="0"/>
      <w:divBdr>
        <w:top w:val="none" w:sz="0" w:space="0" w:color="auto"/>
        <w:left w:val="none" w:sz="0" w:space="0" w:color="auto"/>
        <w:bottom w:val="none" w:sz="0" w:space="0" w:color="auto"/>
        <w:right w:val="none" w:sz="0" w:space="0" w:color="auto"/>
      </w:divBdr>
    </w:div>
    <w:div w:id="1723946205">
      <w:bodyDiv w:val="1"/>
      <w:marLeft w:val="0"/>
      <w:marRight w:val="0"/>
      <w:marTop w:val="0"/>
      <w:marBottom w:val="0"/>
      <w:divBdr>
        <w:top w:val="none" w:sz="0" w:space="0" w:color="auto"/>
        <w:left w:val="none" w:sz="0" w:space="0" w:color="auto"/>
        <w:bottom w:val="none" w:sz="0" w:space="0" w:color="auto"/>
        <w:right w:val="none" w:sz="0" w:space="0" w:color="auto"/>
      </w:divBdr>
    </w:div>
    <w:div w:id="1731148950">
      <w:bodyDiv w:val="1"/>
      <w:marLeft w:val="0"/>
      <w:marRight w:val="0"/>
      <w:marTop w:val="0"/>
      <w:marBottom w:val="0"/>
      <w:divBdr>
        <w:top w:val="none" w:sz="0" w:space="0" w:color="auto"/>
        <w:left w:val="none" w:sz="0" w:space="0" w:color="auto"/>
        <w:bottom w:val="none" w:sz="0" w:space="0" w:color="auto"/>
        <w:right w:val="none" w:sz="0" w:space="0" w:color="auto"/>
      </w:divBdr>
    </w:div>
    <w:div w:id="1891114921">
      <w:bodyDiv w:val="1"/>
      <w:marLeft w:val="0"/>
      <w:marRight w:val="0"/>
      <w:marTop w:val="0"/>
      <w:marBottom w:val="0"/>
      <w:divBdr>
        <w:top w:val="none" w:sz="0" w:space="0" w:color="auto"/>
        <w:left w:val="none" w:sz="0" w:space="0" w:color="auto"/>
        <w:bottom w:val="none" w:sz="0" w:space="0" w:color="auto"/>
        <w:right w:val="none" w:sz="0" w:space="0" w:color="auto"/>
      </w:divBdr>
    </w:div>
    <w:div w:id="20763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318A2B21C78042AD8CE1B7BFF08709" ma:contentTypeVersion="" ma:contentTypeDescription="PDMS Document Site Content Type" ma:contentTypeScope="" ma:versionID="ca1b3bbf3afd1ef7c07e28e6773b4284">
  <xsd:schema xmlns:xsd="http://www.w3.org/2001/XMLSchema" xmlns:xs="http://www.w3.org/2001/XMLSchema" xmlns:p="http://schemas.microsoft.com/office/2006/metadata/properties" xmlns:ns2="C847FB30-BCFC-4660-B68B-AAE14CD98629" targetNamespace="http://schemas.microsoft.com/office/2006/metadata/properties" ma:root="true" ma:fieldsID="f61168be6ee53c699b40932acad18d99" ns2:_="">
    <xsd:import namespace="C847FB30-BCFC-4660-B68B-AAE14CD98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FB30-BCFC-4660-B68B-AAE14CD98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847FB30-BCFC-4660-B68B-AAE14CD98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16234-D6C7-4628-8A9A-A1E438372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FB30-BCFC-4660-B68B-AAE14CD9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E21ED-9BCD-442A-A7EE-13A8BFD9F35B}">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C847FB30-BCFC-4660-B68B-AAE14CD98629"/>
    <ds:schemaRef ds:uri="http://purl.org/dc/dcmitype/"/>
  </ds:schemaRefs>
</ds:datastoreItem>
</file>

<file path=customXml/itemProps3.xml><?xml version="1.0" encoding="utf-8"?>
<ds:datastoreItem xmlns:ds="http://schemas.openxmlformats.org/officeDocument/2006/customXml" ds:itemID="{D1987168-B633-46DC-A4F6-BF6CFE596B3F}">
  <ds:schemaRefs>
    <ds:schemaRef ds:uri="http://schemas.microsoft.com/sharepoint/v3/contenttype/forms"/>
  </ds:schemaRefs>
</ds:datastoreItem>
</file>

<file path=customXml/itemProps4.xml><?xml version="1.0" encoding="utf-8"?>
<ds:datastoreItem xmlns:ds="http://schemas.openxmlformats.org/officeDocument/2006/customXml" ds:itemID="{EE7E184A-FF84-4913-B260-47E50859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DHIEU</dc:creator>
  <cp:keywords/>
  <dc:description/>
  <cp:lastModifiedBy>Caroline ROZARIO</cp:lastModifiedBy>
  <cp:revision>2</cp:revision>
  <dcterms:created xsi:type="dcterms:W3CDTF">2023-09-14T01:37:00Z</dcterms:created>
  <dcterms:modified xsi:type="dcterms:W3CDTF">2023-09-14T01:37:00Z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0x010100266966F133664895A6EE3632470D45F50028318A2B21C78042AD8CE1B7BFF08709</vt:lpwstr>
  </property>
</Properties>
</file>