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4EAA" w14:textId="26274EC7" w:rsidR="00C3682C" w:rsidRPr="007C7ACE" w:rsidRDefault="00C3682C" w:rsidP="00C3682C">
      <w:pPr>
        <w:spacing w:after="600"/>
        <w:rPr>
          <w:sz w:val="28"/>
        </w:rPr>
      </w:pPr>
      <w:r w:rsidRPr="007C7ACE">
        <w:rPr>
          <w:noProof/>
        </w:rPr>
        <w:drawing>
          <wp:inline distT="0" distB="0" distL="0" distR="0" wp14:anchorId="24E9D991" wp14:editId="38B22AF8">
            <wp:extent cx="3542030" cy="756285"/>
            <wp:effectExtent l="0" t="0" r="1270" b="571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A8F12" w14:textId="714A995B" w:rsidR="00C3682C" w:rsidRPr="007C7ACE" w:rsidRDefault="00C3682C" w:rsidP="00C3682C">
      <w:pPr>
        <w:pStyle w:val="LI-Title"/>
        <w:pBdr>
          <w:bottom w:val="single" w:sz="4" w:space="1" w:color="auto"/>
        </w:pBdr>
      </w:pPr>
      <w:r w:rsidRPr="007C7ACE">
        <w:t>ASIC Corporations (</w:t>
      </w:r>
      <w:r w:rsidR="00BF4EF1" w:rsidRPr="007C7ACE">
        <w:t xml:space="preserve">Changing the </w:t>
      </w:r>
      <w:r w:rsidR="007965FA" w:rsidRPr="007C7ACE">
        <w:t>R</w:t>
      </w:r>
      <w:r w:rsidR="00BF4EF1" w:rsidRPr="007C7ACE">
        <w:t xml:space="preserve">esponsible </w:t>
      </w:r>
      <w:r w:rsidR="007965FA" w:rsidRPr="007C7ACE">
        <w:t>E</w:t>
      </w:r>
      <w:r w:rsidR="00BF4EF1" w:rsidRPr="007C7ACE">
        <w:t>ntity</w:t>
      </w:r>
      <w:r w:rsidRPr="007C7ACE">
        <w:t xml:space="preserve">) Instrument </w:t>
      </w:r>
      <w:r w:rsidR="001B259B" w:rsidRPr="007C7ACE">
        <w:t>2023/</w:t>
      </w:r>
      <w:r w:rsidR="002E6B18" w:rsidRPr="007C7ACE">
        <w:t>681</w:t>
      </w:r>
    </w:p>
    <w:p w14:paraId="3AEF9209" w14:textId="737045C5" w:rsidR="00C3682C" w:rsidRPr="007C7ACE" w:rsidRDefault="00C3682C" w:rsidP="00C3682C">
      <w:pPr>
        <w:pStyle w:val="LI-Fronttext"/>
        <w:rPr>
          <w:sz w:val="24"/>
          <w:szCs w:val="24"/>
        </w:rPr>
      </w:pPr>
      <w:r w:rsidRPr="007C7ACE">
        <w:rPr>
          <w:sz w:val="24"/>
          <w:szCs w:val="24"/>
        </w:rPr>
        <w:t xml:space="preserve">I, </w:t>
      </w:r>
      <w:r w:rsidR="00950749" w:rsidRPr="007C7ACE">
        <w:rPr>
          <w:sz w:val="24"/>
          <w:szCs w:val="24"/>
        </w:rPr>
        <w:t>Amanda Zeller</w:t>
      </w:r>
      <w:r w:rsidRPr="007C7ACE">
        <w:rPr>
          <w:sz w:val="24"/>
          <w:szCs w:val="24"/>
        </w:rPr>
        <w:t>, delegate of the Australian Securities and Investments Commission, make the following legislative instrument.</w:t>
      </w:r>
    </w:p>
    <w:p w14:paraId="13C23DB6" w14:textId="77777777" w:rsidR="00C3682C" w:rsidRPr="007C7ACE" w:rsidRDefault="00C3682C" w:rsidP="00C3682C">
      <w:pPr>
        <w:pStyle w:val="LI-Fronttext"/>
      </w:pPr>
    </w:p>
    <w:p w14:paraId="568B82FC" w14:textId="02D0515E" w:rsidR="00C3682C" w:rsidRPr="007C7ACE" w:rsidRDefault="00C3682C" w:rsidP="001B259B">
      <w:pPr>
        <w:pStyle w:val="LI-Fronttext"/>
        <w:rPr>
          <w:color w:val="FF0000"/>
          <w:sz w:val="24"/>
          <w:szCs w:val="24"/>
        </w:rPr>
      </w:pPr>
      <w:r w:rsidRPr="007C7ACE">
        <w:rPr>
          <w:sz w:val="24"/>
          <w:szCs w:val="24"/>
        </w:rPr>
        <w:t>Date</w:t>
      </w:r>
      <w:r w:rsidRPr="007C7ACE">
        <w:rPr>
          <w:sz w:val="24"/>
          <w:szCs w:val="24"/>
        </w:rPr>
        <w:tab/>
      </w:r>
      <w:r w:rsidR="007A4BC8" w:rsidRPr="007C7ACE">
        <w:rPr>
          <w:sz w:val="24"/>
          <w:szCs w:val="24"/>
        </w:rPr>
        <w:t>22 September 2023</w:t>
      </w:r>
      <w:r w:rsidRPr="007C7ACE">
        <w:rPr>
          <w:sz w:val="24"/>
          <w:szCs w:val="24"/>
        </w:rPr>
        <w:tab/>
      </w:r>
      <w:r w:rsidRPr="007C7ACE">
        <w:rPr>
          <w:sz w:val="24"/>
          <w:szCs w:val="24"/>
        </w:rPr>
        <w:tab/>
      </w:r>
      <w:r w:rsidRPr="007C7ACE">
        <w:rPr>
          <w:sz w:val="24"/>
          <w:szCs w:val="24"/>
        </w:rPr>
        <w:tab/>
      </w:r>
      <w:bookmarkStart w:id="0" w:name="BKCheck15B_1"/>
      <w:bookmarkEnd w:id="0"/>
    </w:p>
    <w:p w14:paraId="24CEEC35" w14:textId="2C6262A9" w:rsidR="007A4BC8" w:rsidRPr="007C7ACE" w:rsidRDefault="007A4BC8" w:rsidP="00B64988">
      <w:pPr>
        <w:pStyle w:val="LI-Fronttext"/>
        <w:rPr>
          <w:sz w:val="24"/>
          <w:szCs w:val="24"/>
        </w:rPr>
      </w:pPr>
    </w:p>
    <w:p w14:paraId="6F053182" w14:textId="65E5327E" w:rsidR="00C3682C" w:rsidRPr="00BB5C17" w:rsidRDefault="00950749" w:rsidP="00C3682C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C7ACE">
        <w:rPr>
          <w:sz w:val="24"/>
          <w:szCs w:val="24"/>
        </w:rPr>
        <w:t>Amanda Zeller</w:t>
      </w:r>
    </w:p>
    <w:p w14:paraId="35492F2E" w14:textId="77777777" w:rsidR="00C3682C" w:rsidRPr="00F61B09" w:rsidRDefault="00C3682C" w:rsidP="00C3682C">
      <w:pPr>
        <w:pStyle w:val="Header"/>
        <w:tabs>
          <w:tab w:val="clear" w:pos="4150"/>
          <w:tab w:val="clear" w:pos="8307"/>
        </w:tabs>
      </w:pPr>
    </w:p>
    <w:p w14:paraId="53A3C15D" w14:textId="77777777" w:rsidR="00C3682C" w:rsidRPr="00F61B09" w:rsidRDefault="00C3682C" w:rsidP="00C3682C">
      <w:pPr>
        <w:sectPr w:rsidR="00C3682C" w:rsidRPr="00F61B09" w:rsidSect="002467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3DFBD4" w14:textId="77777777" w:rsidR="00C3682C" w:rsidRPr="00F61B09" w:rsidRDefault="00C3682C" w:rsidP="00C3682C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14DD22E9" w14:textId="2BFAADAD" w:rsidR="007A4BC8" w:rsidRDefault="00C3682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46220684" w:history="1">
        <w:r w:rsidR="007A4BC8" w:rsidRPr="004A3F53">
          <w:rPr>
            <w:rStyle w:val="Hyperlink"/>
            <w:noProof/>
          </w:rPr>
          <w:t>Part 1—Preliminary</w:t>
        </w:r>
        <w:r w:rsidR="007A4BC8">
          <w:rPr>
            <w:noProof/>
            <w:webHidden/>
          </w:rPr>
          <w:tab/>
        </w:r>
        <w:r w:rsidR="007A4BC8">
          <w:rPr>
            <w:noProof/>
            <w:webHidden/>
          </w:rPr>
          <w:fldChar w:fldCharType="begin"/>
        </w:r>
        <w:r w:rsidR="007A4BC8">
          <w:rPr>
            <w:noProof/>
            <w:webHidden/>
          </w:rPr>
          <w:instrText xml:space="preserve"> PAGEREF _Toc146220684 \h </w:instrText>
        </w:r>
        <w:r w:rsidR="007A4BC8">
          <w:rPr>
            <w:noProof/>
            <w:webHidden/>
          </w:rPr>
        </w:r>
        <w:r w:rsidR="007A4BC8">
          <w:rPr>
            <w:noProof/>
            <w:webHidden/>
          </w:rPr>
          <w:fldChar w:fldCharType="separate"/>
        </w:r>
        <w:r w:rsidR="007A4BC8">
          <w:rPr>
            <w:noProof/>
            <w:webHidden/>
          </w:rPr>
          <w:t>3</w:t>
        </w:r>
        <w:r w:rsidR="007A4BC8">
          <w:rPr>
            <w:noProof/>
            <w:webHidden/>
          </w:rPr>
          <w:fldChar w:fldCharType="end"/>
        </w:r>
      </w:hyperlink>
    </w:p>
    <w:p w14:paraId="02910024" w14:textId="57F74C87" w:rsidR="007A4BC8" w:rsidRDefault="007C7A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0685" w:history="1">
        <w:r w:rsidR="007A4BC8" w:rsidRPr="004A3F53">
          <w:rPr>
            <w:rStyle w:val="Hyperlink"/>
            <w:noProof/>
          </w:rPr>
          <w:t>1</w:t>
        </w:r>
        <w:r w:rsidR="007A4BC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A4BC8" w:rsidRPr="004A3F53">
          <w:rPr>
            <w:rStyle w:val="Hyperlink"/>
            <w:noProof/>
          </w:rPr>
          <w:t>Name of legislative instrument</w:t>
        </w:r>
        <w:r w:rsidR="007A4BC8">
          <w:rPr>
            <w:noProof/>
            <w:webHidden/>
          </w:rPr>
          <w:tab/>
        </w:r>
        <w:r w:rsidR="007A4BC8">
          <w:rPr>
            <w:noProof/>
            <w:webHidden/>
          </w:rPr>
          <w:fldChar w:fldCharType="begin"/>
        </w:r>
        <w:r w:rsidR="007A4BC8">
          <w:rPr>
            <w:noProof/>
            <w:webHidden/>
          </w:rPr>
          <w:instrText xml:space="preserve"> PAGEREF _Toc146220685 \h </w:instrText>
        </w:r>
        <w:r w:rsidR="007A4BC8">
          <w:rPr>
            <w:noProof/>
            <w:webHidden/>
          </w:rPr>
        </w:r>
        <w:r w:rsidR="007A4BC8">
          <w:rPr>
            <w:noProof/>
            <w:webHidden/>
          </w:rPr>
          <w:fldChar w:fldCharType="separate"/>
        </w:r>
        <w:r w:rsidR="007A4BC8">
          <w:rPr>
            <w:noProof/>
            <w:webHidden/>
          </w:rPr>
          <w:t>3</w:t>
        </w:r>
        <w:r w:rsidR="007A4BC8">
          <w:rPr>
            <w:noProof/>
            <w:webHidden/>
          </w:rPr>
          <w:fldChar w:fldCharType="end"/>
        </w:r>
      </w:hyperlink>
    </w:p>
    <w:p w14:paraId="0FBF2119" w14:textId="0B02A235" w:rsidR="007A4BC8" w:rsidRDefault="007C7A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0686" w:history="1">
        <w:r w:rsidR="007A4BC8" w:rsidRPr="004A3F53">
          <w:rPr>
            <w:rStyle w:val="Hyperlink"/>
            <w:noProof/>
          </w:rPr>
          <w:t>2</w:t>
        </w:r>
        <w:r w:rsidR="007A4BC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A4BC8" w:rsidRPr="004A3F53">
          <w:rPr>
            <w:rStyle w:val="Hyperlink"/>
            <w:noProof/>
          </w:rPr>
          <w:t>Commencement</w:t>
        </w:r>
        <w:r w:rsidR="007A4BC8">
          <w:rPr>
            <w:noProof/>
            <w:webHidden/>
          </w:rPr>
          <w:tab/>
        </w:r>
        <w:r w:rsidR="007A4BC8">
          <w:rPr>
            <w:noProof/>
            <w:webHidden/>
          </w:rPr>
          <w:fldChar w:fldCharType="begin"/>
        </w:r>
        <w:r w:rsidR="007A4BC8">
          <w:rPr>
            <w:noProof/>
            <w:webHidden/>
          </w:rPr>
          <w:instrText xml:space="preserve"> PAGEREF _Toc146220686 \h </w:instrText>
        </w:r>
        <w:r w:rsidR="007A4BC8">
          <w:rPr>
            <w:noProof/>
            <w:webHidden/>
          </w:rPr>
        </w:r>
        <w:r w:rsidR="007A4BC8">
          <w:rPr>
            <w:noProof/>
            <w:webHidden/>
          </w:rPr>
          <w:fldChar w:fldCharType="separate"/>
        </w:r>
        <w:r w:rsidR="007A4BC8">
          <w:rPr>
            <w:noProof/>
            <w:webHidden/>
          </w:rPr>
          <w:t>3</w:t>
        </w:r>
        <w:r w:rsidR="007A4BC8">
          <w:rPr>
            <w:noProof/>
            <w:webHidden/>
          </w:rPr>
          <w:fldChar w:fldCharType="end"/>
        </w:r>
      </w:hyperlink>
    </w:p>
    <w:p w14:paraId="32658285" w14:textId="5A2437BC" w:rsidR="007A4BC8" w:rsidRDefault="007C7A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0687" w:history="1">
        <w:r w:rsidR="007A4BC8" w:rsidRPr="004A3F53">
          <w:rPr>
            <w:rStyle w:val="Hyperlink"/>
            <w:noProof/>
          </w:rPr>
          <w:t>3</w:t>
        </w:r>
        <w:r w:rsidR="007A4BC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A4BC8" w:rsidRPr="004A3F53">
          <w:rPr>
            <w:rStyle w:val="Hyperlink"/>
            <w:noProof/>
          </w:rPr>
          <w:t>Authority</w:t>
        </w:r>
        <w:r w:rsidR="007A4BC8">
          <w:rPr>
            <w:noProof/>
            <w:webHidden/>
          </w:rPr>
          <w:tab/>
        </w:r>
        <w:r w:rsidR="007A4BC8">
          <w:rPr>
            <w:noProof/>
            <w:webHidden/>
          </w:rPr>
          <w:fldChar w:fldCharType="begin"/>
        </w:r>
        <w:r w:rsidR="007A4BC8">
          <w:rPr>
            <w:noProof/>
            <w:webHidden/>
          </w:rPr>
          <w:instrText xml:space="preserve"> PAGEREF _Toc146220687 \h </w:instrText>
        </w:r>
        <w:r w:rsidR="007A4BC8">
          <w:rPr>
            <w:noProof/>
            <w:webHidden/>
          </w:rPr>
        </w:r>
        <w:r w:rsidR="007A4BC8">
          <w:rPr>
            <w:noProof/>
            <w:webHidden/>
          </w:rPr>
          <w:fldChar w:fldCharType="separate"/>
        </w:r>
        <w:r w:rsidR="007A4BC8">
          <w:rPr>
            <w:noProof/>
            <w:webHidden/>
          </w:rPr>
          <w:t>3</w:t>
        </w:r>
        <w:r w:rsidR="007A4BC8">
          <w:rPr>
            <w:noProof/>
            <w:webHidden/>
          </w:rPr>
          <w:fldChar w:fldCharType="end"/>
        </w:r>
      </w:hyperlink>
    </w:p>
    <w:p w14:paraId="7B4CE8E7" w14:textId="7D498A1A" w:rsidR="007A4BC8" w:rsidRDefault="007C7A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0688" w:history="1">
        <w:r w:rsidR="007A4BC8" w:rsidRPr="004A3F53">
          <w:rPr>
            <w:rStyle w:val="Hyperlink"/>
            <w:noProof/>
          </w:rPr>
          <w:t>4</w:t>
        </w:r>
        <w:r w:rsidR="007A4BC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A4BC8" w:rsidRPr="004A3F53">
          <w:rPr>
            <w:rStyle w:val="Hyperlink"/>
            <w:noProof/>
          </w:rPr>
          <w:t>Definitions</w:t>
        </w:r>
        <w:r w:rsidR="007A4BC8">
          <w:rPr>
            <w:noProof/>
            <w:webHidden/>
          </w:rPr>
          <w:tab/>
        </w:r>
        <w:r w:rsidR="007A4BC8">
          <w:rPr>
            <w:noProof/>
            <w:webHidden/>
          </w:rPr>
          <w:fldChar w:fldCharType="begin"/>
        </w:r>
        <w:r w:rsidR="007A4BC8">
          <w:rPr>
            <w:noProof/>
            <w:webHidden/>
          </w:rPr>
          <w:instrText xml:space="preserve"> PAGEREF _Toc146220688 \h </w:instrText>
        </w:r>
        <w:r w:rsidR="007A4BC8">
          <w:rPr>
            <w:noProof/>
            <w:webHidden/>
          </w:rPr>
        </w:r>
        <w:r w:rsidR="007A4BC8">
          <w:rPr>
            <w:noProof/>
            <w:webHidden/>
          </w:rPr>
          <w:fldChar w:fldCharType="separate"/>
        </w:r>
        <w:r w:rsidR="007A4BC8">
          <w:rPr>
            <w:noProof/>
            <w:webHidden/>
          </w:rPr>
          <w:t>3</w:t>
        </w:r>
        <w:r w:rsidR="007A4BC8">
          <w:rPr>
            <w:noProof/>
            <w:webHidden/>
          </w:rPr>
          <w:fldChar w:fldCharType="end"/>
        </w:r>
      </w:hyperlink>
    </w:p>
    <w:p w14:paraId="508FD5C9" w14:textId="0A83A3AF" w:rsidR="007A4BC8" w:rsidRDefault="007C7AC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6220689" w:history="1">
        <w:r w:rsidR="007A4BC8" w:rsidRPr="004A3F53">
          <w:rPr>
            <w:rStyle w:val="Hyperlink"/>
            <w:noProof/>
          </w:rPr>
          <w:t>Part 2—Declaration</w:t>
        </w:r>
        <w:r w:rsidR="007A4BC8">
          <w:rPr>
            <w:noProof/>
            <w:webHidden/>
          </w:rPr>
          <w:tab/>
        </w:r>
        <w:r w:rsidR="007A4BC8">
          <w:rPr>
            <w:noProof/>
            <w:webHidden/>
          </w:rPr>
          <w:fldChar w:fldCharType="begin"/>
        </w:r>
        <w:r w:rsidR="007A4BC8">
          <w:rPr>
            <w:noProof/>
            <w:webHidden/>
          </w:rPr>
          <w:instrText xml:space="preserve"> PAGEREF _Toc146220689 \h </w:instrText>
        </w:r>
        <w:r w:rsidR="007A4BC8">
          <w:rPr>
            <w:noProof/>
            <w:webHidden/>
          </w:rPr>
        </w:r>
        <w:r w:rsidR="007A4BC8">
          <w:rPr>
            <w:noProof/>
            <w:webHidden/>
          </w:rPr>
          <w:fldChar w:fldCharType="separate"/>
        </w:r>
        <w:r w:rsidR="007A4BC8">
          <w:rPr>
            <w:noProof/>
            <w:webHidden/>
          </w:rPr>
          <w:t>3</w:t>
        </w:r>
        <w:r w:rsidR="007A4BC8">
          <w:rPr>
            <w:noProof/>
            <w:webHidden/>
          </w:rPr>
          <w:fldChar w:fldCharType="end"/>
        </w:r>
      </w:hyperlink>
    </w:p>
    <w:p w14:paraId="39096134" w14:textId="34470583" w:rsidR="007A4BC8" w:rsidRDefault="007C7A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0690" w:history="1">
        <w:r w:rsidR="007A4BC8" w:rsidRPr="004A3F53">
          <w:rPr>
            <w:rStyle w:val="Hyperlink"/>
            <w:noProof/>
          </w:rPr>
          <w:t>5</w:t>
        </w:r>
        <w:r w:rsidR="007A4BC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A4BC8" w:rsidRPr="004A3F53">
          <w:rPr>
            <w:rStyle w:val="Hyperlink"/>
            <w:noProof/>
          </w:rPr>
          <w:t>Removal of responsible entity</w:t>
        </w:r>
        <w:r w:rsidR="007A4BC8">
          <w:rPr>
            <w:noProof/>
            <w:webHidden/>
          </w:rPr>
          <w:tab/>
        </w:r>
        <w:r w:rsidR="007A4BC8">
          <w:rPr>
            <w:noProof/>
            <w:webHidden/>
          </w:rPr>
          <w:fldChar w:fldCharType="begin"/>
        </w:r>
        <w:r w:rsidR="007A4BC8">
          <w:rPr>
            <w:noProof/>
            <w:webHidden/>
          </w:rPr>
          <w:instrText xml:space="preserve"> PAGEREF _Toc146220690 \h </w:instrText>
        </w:r>
        <w:r w:rsidR="007A4BC8">
          <w:rPr>
            <w:noProof/>
            <w:webHidden/>
          </w:rPr>
        </w:r>
        <w:r w:rsidR="007A4BC8">
          <w:rPr>
            <w:noProof/>
            <w:webHidden/>
          </w:rPr>
          <w:fldChar w:fldCharType="separate"/>
        </w:r>
        <w:r w:rsidR="007A4BC8">
          <w:rPr>
            <w:noProof/>
            <w:webHidden/>
          </w:rPr>
          <w:t>3</w:t>
        </w:r>
        <w:r w:rsidR="007A4BC8">
          <w:rPr>
            <w:noProof/>
            <w:webHidden/>
          </w:rPr>
          <w:fldChar w:fldCharType="end"/>
        </w:r>
      </w:hyperlink>
    </w:p>
    <w:p w14:paraId="37E2D1EC" w14:textId="1A6F796C" w:rsidR="007A4BC8" w:rsidRDefault="007C7AC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6220691" w:history="1">
        <w:r w:rsidR="007A4BC8" w:rsidRPr="004A3F53">
          <w:rPr>
            <w:rStyle w:val="Hyperlink"/>
            <w:noProof/>
          </w:rPr>
          <w:t>Part 3—Repeal</w:t>
        </w:r>
        <w:r w:rsidR="007A4BC8">
          <w:rPr>
            <w:noProof/>
            <w:webHidden/>
          </w:rPr>
          <w:tab/>
        </w:r>
        <w:r w:rsidR="007A4BC8">
          <w:rPr>
            <w:noProof/>
            <w:webHidden/>
          </w:rPr>
          <w:fldChar w:fldCharType="begin"/>
        </w:r>
        <w:r w:rsidR="007A4BC8">
          <w:rPr>
            <w:noProof/>
            <w:webHidden/>
          </w:rPr>
          <w:instrText xml:space="preserve"> PAGEREF _Toc146220691 \h </w:instrText>
        </w:r>
        <w:r w:rsidR="007A4BC8">
          <w:rPr>
            <w:noProof/>
            <w:webHidden/>
          </w:rPr>
        </w:r>
        <w:r w:rsidR="007A4BC8">
          <w:rPr>
            <w:noProof/>
            <w:webHidden/>
          </w:rPr>
          <w:fldChar w:fldCharType="separate"/>
        </w:r>
        <w:r w:rsidR="007A4BC8">
          <w:rPr>
            <w:noProof/>
            <w:webHidden/>
          </w:rPr>
          <w:t>4</w:t>
        </w:r>
        <w:r w:rsidR="007A4BC8">
          <w:rPr>
            <w:noProof/>
            <w:webHidden/>
          </w:rPr>
          <w:fldChar w:fldCharType="end"/>
        </w:r>
      </w:hyperlink>
    </w:p>
    <w:p w14:paraId="139C0FE5" w14:textId="0A1E8120" w:rsidR="007A4BC8" w:rsidRDefault="007C7A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6220692" w:history="1">
        <w:r w:rsidR="007A4BC8" w:rsidRPr="004A3F53">
          <w:rPr>
            <w:rStyle w:val="Hyperlink"/>
            <w:noProof/>
          </w:rPr>
          <w:t>6</w:t>
        </w:r>
        <w:r w:rsidR="007A4BC8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A4BC8" w:rsidRPr="004A3F53">
          <w:rPr>
            <w:rStyle w:val="Hyperlink"/>
            <w:noProof/>
          </w:rPr>
          <w:t>Repeal</w:t>
        </w:r>
        <w:r w:rsidR="007A4BC8">
          <w:rPr>
            <w:noProof/>
            <w:webHidden/>
          </w:rPr>
          <w:tab/>
        </w:r>
        <w:r w:rsidR="007A4BC8">
          <w:rPr>
            <w:noProof/>
            <w:webHidden/>
          </w:rPr>
          <w:fldChar w:fldCharType="begin"/>
        </w:r>
        <w:r w:rsidR="007A4BC8">
          <w:rPr>
            <w:noProof/>
            <w:webHidden/>
          </w:rPr>
          <w:instrText xml:space="preserve"> PAGEREF _Toc146220692 \h </w:instrText>
        </w:r>
        <w:r w:rsidR="007A4BC8">
          <w:rPr>
            <w:noProof/>
            <w:webHidden/>
          </w:rPr>
        </w:r>
        <w:r w:rsidR="007A4BC8">
          <w:rPr>
            <w:noProof/>
            <w:webHidden/>
          </w:rPr>
          <w:fldChar w:fldCharType="separate"/>
        </w:r>
        <w:r w:rsidR="007A4BC8">
          <w:rPr>
            <w:noProof/>
            <w:webHidden/>
          </w:rPr>
          <w:t>4</w:t>
        </w:r>
        <w:r w:rsidR="007A4BC8">
          <w:rPr>
            <w:noProof/>
            <w:webHidden/>
          </w:rPr>
          <w:fldChar w:fldCharType="end"/>
        </w:r>
      </w:hyperlink>
    </w:p>
    <w:p w14:paraId="6FE3207F" w14:textId="651A90C4" w:rsidR="00C3682C" w:rsidRPr="00F61B09" w:rsidRDefault="00C3682C" w:rsidP="00C3682C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76295AE" w14:textId="77777777" w:rsidR="00C3682C" w:rsidRPr="00F61B09" w:rsidRDefault="00C3682C" w:rsidP="00C3682C">
      <w:pPr>
        <w:sectPr w:rsidR="00C3682C" w:rsidRPr="00F61B09" w:rsidSect="0024673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C1523A2" w14:textId="77777777" w:rsidR="00C3682C" w:rsidRPr="00F61B09" w:rsidRDefault="00C3682C" w:rsidP="00C3682C">
      <w:pPr>
        <w:pStyle w:val="LI-Heading1"/>
      </w:pPr>
      <w:bookmarkStart w:id="2" w:name="BK_S3P1L1C1"/>
      <w:bookmarkStart w:id="3" w:name="_Toc146220684"/>
      <w:bookmarkEnd w:id="2"/>
      <w:r w:rsidRPr="006554FF"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7204B539" w14:textId="77777777" w:rsidR="00C3682C" w:rsidRDefault="00C3682C" w:rsidP="00C3682C">
      <w:pPr>
        <w:pStyle w:val="LI-Heading2"/>
        <w:rPr>
          <w:szCs w:val="24"/>
        </w:rPr>
      </w:pPr>
      <w:bookmarkStart w:id="4" w:name="_Toc146220685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4"/>
    </w:p>
    <w:p w14:paraId="39A92E77" w14:textId="3C951A69" w:rsidR="00C3682C" w:rsidRDefault="00C3682C" w:rsidP="00C3682C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>SIC Corporations</w:t>
      </w:r>
      <w:r w:rsidR="002A631E">
        <w:rPr>
          <w:i/>
          <w:szCs w:val="24"/>
        </w:rPr>
        <w:t xml:space="preserve"> </w:t>
      </w:r>
      <w:r w:rsidRPr="005D3D41">
        <w:rPr>
          <w:i/>
          <w:szCs w:val="24"/>
        </w:rPr>
        <w:t>(</w:t>
      </w:r>
      <w:r w:rsidR="00935000">
        <w:rPr>
          <w:i/>
          <w:szCs w:val="24"/>
        </w:rPr>
        <w:t xml:space="preserve">Changing the </w:t>
      </w:r>
      <w:r w:rsidR="007965FA">
        <w:rPr>
          <w:i/>
          <w:szCs w:val="24"/>
        </w:rPr>
        <w:t>R</w:t>
      </w:r>
      <w:r w:rsidR="00935000">
        <w:rPr>
          <w:i/>
          <w:szCs w:val="24"/>
        </w:rPr>
        <w:t xml:space="preserve">esponsible </w:t>
      </w:r>
      <w:r w:rsidR="007965FA">
        <w:rPr>
          <w:i/>
          <w:szCs w:val="24"/>
        </w:rPr>
        <w:t>E</w:t>
      </w:r>
      <w:r w:rsidR="00935000">
        <w:rPr>
          <w:i/>
          <w:szCs w:val="24"/>
        </w:rPr>
        <w:t>ntity</w:t>
      </w:r>
      <w:r w:rsidRPr="005D3D41">
        <w:rPr>
          <w:i/>
          <w:szCs w:val="24"/>
        </w:rPr>
        <w:t>) Instrument</w:t>
      </w:r>
      <w:r w:rsidR="00720BE0">
        <w:rPr>
          <w:i/>
          <w:szCs w:val="24"/>
        </w:rPr>
        <w:t xml:space="preserve"> 2023/</w:t>
      </w:r>
      <w:r w:rsidR="002E6B18">
        <w:rPr>
          <w:i/>
          <w:szCs w:val="24"/>
        </w:rPr>
        <w:t>681</w:t>
      </w:r>
      <w:r w:rsidRPr="00935000">
        <w:rPr>
          <w:szCs w:val="24"/>
        </w:rPr>
        <w:t>.</w:t>
      </w:r>
    </w:p>
    <w:p w14:paraId="2A684E4B" w14:textId="77777777" w:rsidR="00C3682C" w:rsidRPr="008C0F29" w:rsidRDefault="00C3682C" w:rsidP="00C3682C">
      <w:pPr>
        <w:pStyle w:val="LI-Heading2"/>
        <w:rPr>
          <w:szCs w:val="24"/>
        </w:rPr>
      </w:pPr>
      <w:bookmarkStart w:id="5" w:name="_Toc146220686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7E905C86" w14:textId="77777777" w:rsidR="00C3682C" w:rsidRPr="008C0F29" w:rsidRDefault="00C3682C" w:rsidP="00C3682C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>
        <w:rPr>
          <w:szCs w:val="24"/>
        </w:rPr>
        <w:t>after it is registered on the Federal Register of Legislation</w:t>
      </w:r>
      <w:r w:rsidRPr="008C0F29">
        <w:rPr>
          <w:szCs w:val="24"/>
        </w:rPr>
        <w:t>.</w:t>
      </w:r>
    </w:p>
    <w:p w14:paraId="033A7340" w14:textId="77777777" w:rsidR="00C3682C" w:rsidRDefault="00C3682C" w:rsidP="00C3682C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5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74640762" w14:textId="77777777" w:rsidR="00C3682C" w:rsidRPr="008C0F29" w:rsidRDefault="00C3682C" w:rsidP="00C3682C">
      <w:pPr>
        <w:pStyle w:val="LI-Heading2"/>
        <w:spacing w:before="240"/>
        <w:rPr>
          <w:szCs w:val="24"/>
        </w:rPr>
      </w:pPr>
      <w:bookmarkStart w:id="6" w:name="_Toc146220687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3C7C3018" w14:textId="5A54CA35" w:rsidR="00C3682C" w:rsidRPr="008C0F29" w:rsidRDefault="00C3682C" w:rsidP="00C3682C">
      <w:pPr>
        <w:pStyle w:val="LI-BodyTextUnnumbered"/>
        <w:rPr>
          <w:szCs w:val="24"/>
        </w:rPr>
      </w:pPr>
      <w:r w:rsidRPr="008C0F29">
        <w:rPr>
          <w:szCs w:val="24"/>
        </w:rPr>
        <w:t>This instrument is made under</w:t>
      </w:r>
      <w:r w:rsidR="007074D9">
        <w:rPr>
          <w:szCs w:val="24"/>
        </w:rPr>
        <w:t xml:space="preserve"> subsection 601QA</w:t>
      </w:r>
      <w:r w:rsidR="00751B44">
        <w:rPr>
          <w:szCs w:val="24"/>
        </w:rPr>
        <w:t>(1)</w:t>
      </w:r>
      <w:r w:rsidRPr="008C0F29">
        <w:rPr>
          <w:szCs w:val="24"/>
        </w:rPr>
        <w:t xml:space="preserve"> </w:t>
      </w:r>
      <w:r w:rsidRPr="005D3D41">
        <w:rPr>
          <w:szCs w:val="24"/>
        </w:rPr>
        <w:t xml:space="preserve">of </w:t>
      </w:r>
      <w:r w:rsidR="00E51B16">
        <w:rPr>
          <w:szCs w:val="24"/>
        </w:rPr>
        <w:t xml:space="preserve">the </w:t>
      </w:r>
      <w:r w:rsidR="00E51B16" w:rsidRPr="00C83D31">
        <w:rPr>
          <w:i/>
          <w:iCs/>
          <w:szCs w:val="24"/>
        </w:rPr>
        <w:t>Corporations Act 2001</w:t>
      </w:r>
      <w:r w:rsidR="00935000">
        <w:rPr>
          <w:szCs w:val="24"/>
        </w:rPr>
        <w:t>.</w:t>
      </w:r>
    </w:p>
    <w:p w14:paraId="034DCC15" w14:textId="77777777" w:rsidR="00C3682C" w:rsidRPr="00BB5C17" w:rsidRDefault="00C3682C" w:rsidP="00C3682C">
      <w:pPr>
        <w:pStyle w:val="LI-Heading2"/>
        <w:spacing w:before="240"/>
        <w:rPr>
          <w:szCs w:val="24"/>
        </w:rPr>
      </w:pPr>
      <w:bookmarkStart w:id="7" w:name="_Toc146220688"/>
      <w:r w:rsidRPr="00BB5C17">
        <w:rPr>
          <w:szCs w:val="24"/>
        </w:rPr>
        <w:t>4</w:t>
      </w:r>
      <w:r>
        <w:rPr>
          <w:szCs w:val="24"/>
        </w:rPr>
        <w:tab/>
      </w:r>
      <w:r w:rsidRPr="00BB5C17">
        <w:rPr>
          <w:szCs w:val="24"/>
        </w:rPr>
        <w:t>Definitions</w:t>
      </w:r>
      <w:bookmarkEnd w:id="7"/>
    </w:p>
    <w:p w14:paraId="5A9B006B" w14:textId="77777777" w:rsidR="00C3682C" w:rsidRPr="00005446" w:rsidRDefault="00C3682C" w:rsidP="00C3682C">
      <w:pPr>
        <w:pStyle w:val="LI-BodyTextUnnumbered"/>
      </w:pPr>
      <w:r w:rsidRPr="00005446">
        <w:t>In this instrument:</w:t>
      </w:r>
    </w:p>
    <w:p w14:paraId="076BEAF5" w14:textId="0B3C563E" w:rsidR="00C3682C" w:rsidRDefault="00C3682C" w:rsidP="00C3682C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</w:t>
      </w:r>
      <w:r w:rsidR="00751B44">
        <w:t xml:space="preserve"> </w:t>
      </w:r>
      <w:r w:rsidR="00751B44">
        <w:rPr>
          <w:i/>
          <w:iCs/>
        </w:rPr>
        <w:t>Corporations Act 2001</w:t>
      </w:r>
      <w:r>
        <w:t xml:space="preserve">. </w:t>
      </w:r>
    </w:p>
    <w:p w14:paraId="60214896" w14:textId="1BCC5DE7" w:rsidR="00C3682C" w:rsidRPr="00F61B09" w:rsidRDefault="00A22E07" w:rsidP="00D21DC9">
      <w:pPr>
        <w:pStyle w:val="LI-Heading1"/>
        <w:ind w:left="0" w:firstLine="0"/>
      </w:pPr>
      <w:r>
        <w:br/>
      </w:r>
      <w:bookmarkStart w:id="8" w:name="_Toc146220689"/>
      <w:r w:rsidR="00C3682C" w:rsidRPr="006E5320">
        <w:t>Part </w:t>
      </w:r>
      <w:r w:rsidR="00AD2160">
        <w:t>2</w:t>
      </w:r>
      <w:r w:rsidR="00C3682C" w:rsidRPr="006554FF">
        <w:t>—</w:t>
      </w:r>
      <w:r w:rsidR="00C3682C">
        <w:t>Declaration</w:t>
      </w:r>
      <w:bookmarkEnd w:id="8"/>
    </w:p>
    <w:p w14:paraId="77EA8A0A" w14:textId="353538B3" w:rsidR="00C3682C" w:rsidRPr="005D3D41" w:rsidRDefault="002D086C" w:rsidP="00C3682C">
      <w:pPr>
        <w:pStyle w:val="LI-Heading2"/>
      </w:pPr>
      <w:bookmarkStart w:id="9" w:name="_Toc146220690"/>
      <w:r>
        <w:t>5</w:t>
      </w:r>
      <w:r w:rsidR="00C3682C">
        <w:tab/>
      </w:r>
      <w:r w:rsidR="0039663C">
        <w:t>Removal of responsible entity</w:t>
      </w:r>
      <w:bookmarkEnd w:id="9"/>
    </w:p>
    <w:p w14:paraId="1825F44F" w14:textId="0B28339F" w:rsidR="00872E69" w:rsidRDefault="00026681" w:rsidP="007965FA">
      <w:pPr>
        <w:pStyle w:val="LI-BodyTextUnnumbered"/>
      </w:pPr>
      <w:r>
        <w:t xml:space="preserve">Chapter 5C of the Act applies to all persons as if section </w:t>
      </w:r>
      <w:r w:rsidR="00C80C1C">
        <w:t>601FM were modified</w:t>
      </w:r>
      <w:r w:rsidR="00880153">
        <w:t xml:space="preserve"> </w:t>
      </w:r>
      <w:r w:rsidR="00C80C1C">
        <w:t xml:space="preserve">or varied </w:t>
      </w:r>
      <w:r w:rsidR="001055C7">
        <w:t xml:space="preserve">by, </w:t>
      </w:r>
      <w:r w:rsidR="00872E69">
        <w:t>after subsection (1), inserting:</w:t>
      </w:r>
    </w:p>
    <w:p w14:paraId="28731576" w14:textId="42A4CF81" w:rsidR="00A55FA4" w:rsidRPr="00801F7F" w:rsidRDefault="00BD5705" w:rsidP="007965FA">
      <w:pPr>
        <w:pStyle w:val="LI-BodyTextNumbered"/>
        <w:ind w:left="1701"/>
      </w:pPr>
      <w:r w:rsidRPr="00801F7F">
        <w:t>“</w:t>
      </w:r>
      <w:r w:rsidR="00C3682C" w:rsidRPr="00801F7F">
        <w:t>(</w:t>
      </w:r>
      <w:r w:rsidR="009012F8" w:rsidRPr="00801F7F">
        <w:t>1A</w:t>
      </w:r>
      <w:r w:rsidR="00C3682C" w:rsidRPr="00801F7F">
        <w:t>)</w:t>
      </w:r>
      <w:r w:rsidR="00BE2175">
        <w:tab/>
      </w:r>
      <w:r w:rsidR="009012F8" w:rsidRPr="00801F7F">
        <w:t>Without limiting the generality of subsection (1)</w:t>
      </w:r>
      <w:r w:rsidR="00466748" w:rsidRPr="00801F7F">
        <w:t>,</w:t>
      </w:r>
      <w:r w:rsidR="009012F8" w:rsidRPr="00801F7F">
        <w:t xml:space="preserve"> </w:t>
      </w:r>
      <w:r w:rsidR="00466748" w:rsidRPr="00801F7F">
        <w:t>i</w:t>
      </w:r>
      <w:r w:rsidR="009012F8" w:rsidRPr="00801F7F">
        <w:t xml:space="preserve">n the case of </w:t>
      </w:r>
      <w:r w:rsidR="00051AE5" w:rsidRPr="00801F7F">
        <w:t>a</w:t>
      </w:r>
      <w:r w:rsidR="00BE2175">
        <w:t xml:space="preserve"> </w:t>
      </w:r>
      <w:r w:rsidR="009012F8" w:rsidRPr="00801F7F">
        <w:t>registered scheme</w:t>
      </w:r>
      <w:r w:rsidR="00A55FA4" w:rsidRPr="00801F7F">
        <w:t xml:space="preserve"> that is listed:</w:t>
      </w:r>
    </w:p>
    <w:p w14:paraId="7DAD53E2" w14:textId="29AE63DB" w:rsidR="0076643C" w:rsidRPr="00C65483" w:rsidRDefault="00C65483" w:rsidP="007965FA">
      <w:pPr>
        <w:pStyle w:val="LI-BodyTextParaa"/>
        <w:ind w:left="2268"/>
      </w:pPr>
      <w:r w:rsidRPr="00C65483">
        <w:t>(a)</w:t>
      </w:r>
      <w:r w:rsidRPr="00C65483">
        <w:tab/>
      </w:r>
      <w:r w:rsidR="009544EC" w:rsidRPr="00C65483">
        <w:t>the responsible entity</w:t>
      </w:r>
      <w:r w:rsidR="00AA26CD" w:rsidRPr="00C65483">
        <w:t xml:space="preserve"> must call and arrange to hold a meeting of the members to consider and vote on proposed resolutions to remove the responsible entity and choose a new responsible entity on the request of:</w:t>
      </w:r>
    </w:p>
    <w:p w14:paraId="7D780BBF" w14:textId="1B465208" w:rsidR="0076643C" w:rsidRPr="0076643C" w:rsidRDefault="0076643C" w:rsidP="007965FA">
      <w:pPr>
        <w:pStyle w:val="LI-BodyTextSubparai"/>
        <w:ind w:left="2835"/>
        <w:rPr>
          <w:rFonts w:ascii="Calibri" w:hAnsi="Calibri" w:cs="Calibri"/>
          <w:szCs w:val="22"/>
        </w:rPr>
      </w:pPr>
      <w:r w:rsidRPr="0076643C">
        <w:t>(</w:t>
      </w:r>
      <w:proofErr w:type="spellStart"/>
      <w:r w:rsidRPr="0076643C">
        <w:t>i</w:t>
      </w:r>
      <w:proofErr w:type="spellEnd"/>
      <w:r w:rsidRPr="0076643C">
        <w:t>)</w:t>
      </w:r>
      <w:r w:rsidR="000F4C3C">
        <w:tab/>
      </w:r>
      <w:r w:rsidRPr="0076643C">
        <w:t>members with at least 5% of the votes that may be cast on the resolution; or</w:t>
      </w:r>
    </w:p>
    <w:p w14:paraId="016787F7" w14:textId="362CB482" w:rsidR="0076643C" w:rsidRPr="0076643C" w:rsidRDefault="0076643C" w:rsidP="007965FA">
      <w:pPr>
        <w:pStyle w:val="LI-BodyTextSubparai"/>
        <w:ind w:left="2835"/>
        <w:rPr>
          <w:rFonts w:ascii="Calibri" w:hAnsi="Calibri" w:cs="Calibri"/>
          <w:szCs w:val="22"/>
        </w:rPr>
      </w:pPr>
      <w:r w:rsidRPr="0076643C">
        <w:t>(ii)</w:t>
      </w:r>
      <w:r w:rsidR="000F4C3C">
        <w:tab/>
      </w:r>
      <w:r w:rsidRPr="0076643C">
        <w:t xml:space="preserve">at least 100 members who are entitled to vote on the </w:t>
      </w:r>
      <w:proofErr w:type="gramStart"/>
      <w:r w:rsidRPr="0076643C">
        <w:t>resolution;</w:t>
      </w:r>
      <w:proofErr w:type="gramEnd"/>
      <w:r w:rsidRPr="0076643C">
        <w:t xml:space="preserve"> and</w:t>
      </w:r>
    </w:p>
    <w:p w14:paraId="7BD7BFA8" w14:textId="3D5F20D2" w:rsidR="0076643C" w:rsidRPr="0076643C" w:rsidRDefault="0076643C" w:rsidP="007965FA">
      <w:pPr>
        <w:pStyle w:val="LI-BodyTextParaa"/>
        <w:ind w:left="2268"/>
        <w:rPr>
          <w:rFonts w:ascii="Calibri" w:hAnsi="Calibri" w:cs="Calibri"/>
          <w:szCs w:val="22"/>
        </w:rPr>
      </w:pPr>
      <w:r w:rsidRPr="0076643C">
        <w:t>(b)</w:t>
      </w:r>
      <w:r w:rsidR="00466748">
        <w:tab/>
      </w:r>
      <w:r w:rsidRPr="0076643C">
        <w:t>members who hold interests carrying at least 5% of the votes that may be cast at a meeting of the members may call and arrange to hold a meeting of the members to consider and vote on proposed resolutions to remove the responsible entity and choose a new responsible entity; and</w:t>
      </w:r>
    </w:p>
    <w:p w14:paraId="1EE08154" w14:textId="6D51D086" w:rsidR="0076643C" w:rsidRPr="0076643C" w:rsidRDefault="0076643C" w:rsidP="007965FA">
      <w:pPr>
        <w:pStyle w:val="LI-BodyTextParaa"/>
        <w:ind w:left="2268"/>
        <w:rPr>
          <w:rFonts w:ascii="Calibri" w:hAnsi="Calibri" w:cs="Calibri"/>
          <w:szCs w:val="22"/>
        </w:rPr>
      </w:pPr>
      <w:r w:rsidRPr="0076643C">
        <w:t>(c)</w:t>
      </w:r>
      <w:r w:rsidR="00466748">
        <w:tab/>
      </w:r>
      <w:r w:rsidRPr="0076643C">
        <w:t>the Court may order a meeting of the members to be called to consider and vote on proposed resolutions to remove the responsible entity and choose a new responsible entity if it is impracticable to call the meeting in any other way.”.</w:t>
      </w:r>
    </w:p>
    <w:p w14:paraId="3DDB69D4" w14:textId="77777777" w:rsidR="00633C53" w:rsidRPr="00F61B09" w:rsidRDefault="00633C53" w:rsidP="00633C53">
      <w:pPr>
        <w:pStyle w:val="LI-Heading1"/>
        <w:ind w:left="0" w:firstLine="0"/>
      </w:pPr>
      <w:bookmarkStart w:id="10" w:name="_Toc139968506"/>
      <w:bookmarkStart w:id="11" w:name="_Toc146220691"/>
      <w:r>
        <w:t>Pa</w:t>
      </w:r>
      <w:r w:rsidRPr="006E5320">
        <w:t>rt </w:t>
      </w:r>
      <w:r>
        <w:t>3</w:t>
      </w:r>
      <w:r w:rsidRPr="006554FF">
        <w:t>—</w:t>
      </w:r>
      <w:r>
        <w:t>Repeal</w:t>
      </w:r>
      <w:bookmarkEnd w:id="10"/>
      <w:bookmarkEnd w:id="11"/>
    </w:p>
    <w:p w14:paraId="2577CB21" w14:textId="0950A107" w:rsidR="00633C53" w:rsidRDefault="00633C53" w:rsidP="00633C53">
      <w:pPr>
        <w:pStyle w:val="LI-Heading2"/>
      </w:pPr>
      <w:bookmarkStart w:id="12" w:name="_Toc139968507"/>
      <w:bookmarkStart w:id="13" w:name="_Toc146220692"/>
      <w:r>
        <w:t>6</w:t>
      </w:r>
      <w:r>
        <w:tab/>
      </w:r>
      <w:bookmarkEnd w:id="12"/>
      <w:r>
        <w:t>Repeal</w:t>
      </w:r>
      <w:bookmarkEnd w:id="13"/>
    </w:p>
    <w:p w14:paraId="7FB864AF" w14:textId="77777777" w:rsidR="00633C53" w:rsidRPr="00786CEB" w:rsidRDefault="00633C53" w:rsidP="007965FA">
      <w:pPr>
        <w:pStyle w:val="LI-BodyTextNumbered"/>
        <w:ind w:firstLine="0"/>
      </w:pPr>
      <w:r w:rsidRPr="009B7050">
        <w:t>This instrument is repealed at the start of 1 October 202</w:t>
      </w:r>
      <w:r>
        <w:t>8</w:t>
      </w:r>
      <w:r w:rsidRPr="009B7050">
        <w:t>.</w:t>
      </w:r>
    </w:p>
    <w:p w14:paraId="2EF59442" w14:textId="77777777" w:rsidR="004E15F7" w:rsidRDefault="004E15F7"/>
    <w:sectPr w:rsidR="004E15F7" w:rsidSect="00246733">
      <w:headerReference w:type="even" r:id="rId26"/>
      <w:headerReference w:type="default" r:id="rId27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1139" w14:textId="77777777" w:rsidR="00D71248" w:rsidRDefault="00D71248">
      <w:pPr>
        <w:spacing w:line="240" w:lineRule="auto"/>
      </w:pPr>
      <w:r>
        <w:separator/>
      </w:r>
    </w:p>
  </w:endnote>
  <w:endnote w:type="continuationSeparator" w:id="0">
    <w:p w14:paraId="7584FB49" w14:textId="77777777" w:rsidR="00D71248" w:rsidRDefault="00D71248">
      <w:pPr>
        <w:spacing w:line="240" w:lineRule="auto"/>
      </w:pPr>
      <w:r>
        <w:continuationSeparator/>
      </w:r>
    </w:p>
  </w:endnote>
  <w:endnote w:type="continuationNotice" w:id="1">
    <w:p w14:paraId="38D3C6B6" w14:textId="77777777" w:rsidR="00D71248" w:rsidRDefault="00D712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46733" w:rsidRPr="00081794" w14:paraId="18611F73" w14:textId="77777777" w:rsidTr="00246733">
      <w:tc>
        <w:tcPr>
          <w:tcW w:w="8472" w:type="dxa"/>
          <w:shd w:val="clear" w:color="auto" w:fill="auto"/>
        </w:tcPr>
        <w:p w14:paraId="74205B72" w14:textId="30E03DC5" w:rsidR="00246733" w:rsidRPr="00081794" w:rsidRDefault="00C3682C" w:rsidP="00246733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4B16017" wp14:editId="6473285C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9F0D2E" w14:textId="77777777" w:rsidR="00246733" w:rsidRPr="00284719" w:rsidRDefault="0039663C" w:rsidP="0024673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B1601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6C9F0D2E" w14:textId="77777777" w:rsidR="00246733" w:rsidRPr="00284719" w:rsidRDefault="0039663C" w:rsidP="002467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39663C" w:rsidRPr="00081794">
            <w:rPr>
              <w:i/>
              <w:noProof/>
              <w:sz w:val="18"/>
            </w:rPr>
            <w:t>I14KE197.v07.docx</w:t>
          </w:r>
          <w:r w:rsidR="0039663C" w:rsidRPr="00081794">
            <w:rPr>
              <w:i/>
              <w:sz w:val="18"/>
            </w:rPr>
            <w:t xml:space="preserve"> </w:t>
          </w:r>
          <w:r w:rsidR="0039663C" w:rsidRPr="00081794">
            <w:rPr>
              <w:i/>
              <w:noProof/>
              <w:sz w:val="18"/>
            </w:rPr>
            <w:t>25/6/2014 3:37 PM</w:t>
          </w:r>
        </w:p>
      </w:tc>
    </w:tr>
  </w:tbl>
  <w:p w14:paraId="61003C24" w14:textId="77777777" w:rsidR="00246733" w:rsidRPr="007500C8" w:rsidRDefault="00246733" w:rsidP="00246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987A" w14:textId="1DADCDF8" w:rsidR="00246733" w:rsidRDefault="00C3682C" w:rsidP="002467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3C0010A" wp14:editId="3F0AD58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E1227E0" w14:textId="77777777" w:rsidR="00246733" w:rsidRPr="00284719" w:rsidRDefault="00246733" w:rsidP="002467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0010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4E1227E0" w14:textId="77777777" w:rsidR="00246733" w:rsidRPr="00284719" w:rsidRDefault="00246733" w:rsidP="0024673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46733" w:rsidRPr="00081794" w14:paraId="51448979" w14:textId="77777777" w:rsidTr="00246733">
      <w:tc>
        <w:tcPr>
          <w:tcW w:w="8472" w:type="dxa"/>
          <w:shd w:val="clear" w:color="auto" w:fill="auto"/>
        </w:tcPr>
        <w:p w14:paraId="0D5D59A3" w14:textId="77777777" w:rsidR="00246733" w:rsidRPr="00081794" w:rsidRDefault="00246733" w:rsidP="00246733">
          <w:pPr>
            <w:rPr>
              <w:sz w:val="18"/>
            </w:rPr>
          </w:pPr>
        </w:p>
      </w:tc>
    </w:tr>
  </w:tbl>
  <w:p w14:paraId="4D5AB6D5" w14:textId="77777777" w:rsidR="00246733" w:rsidRPr="007500C8" w:rsidRDefault="00246733" w:rsidP="00246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E52A" w14:textId="77777777" w:rsidR="00246733" w:rsidRPr="00ED79B6" w:rsidRDefault="00246733" w:rsidP="002467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E255" w14:textId="77777777" w:rsidR="00246733" w:rsidRPr="00E2168B" w:rsidRDefault="0039663C" w:rsidP="00246733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8B67" w14:textId="77777777" w:rsidR="00246733" w:rsidRPr="00E33C1C" w:rsidRDefault="0039663C" w:rsidP="00246733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11FE" w14:textId="77777777" w:rsidR="00D71248" w:rsidRDefault="00D71248">
      <w:pPr>
        <w:spacing w:line="240" w:lineRule="auto"/>
      </w:pPr>
      <w:r>
        <w:separator/>
      </w:r>
    </w:p>
  </w:footnote>
  <w:footnote w:type="continuationSeparator" w:id="0">
    <w:p w14:paraId="17E61E72" w14:textId="77777777" w:rsidR="00D71248" w:rsidRDefault="00D71248">
      <w:pPr>
        <w:spacing w:line="240" w:lineRule="auto"/>
      </w:pPr>
      <w:r>
        <w:continuationSeparator/>
      </w:r>
    </w:p>
  </w:footnote>
  <w:footnote w:type="continuationNotice" w:id="1">
    <w:p w14:paraId="6B252B41" w14:textId="77777777" w:rsidR="00D71248" w:rsidRDefault="00D712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F125" w14:textId="5E0A56A3" w:rsidR="00246733" w:rsidRPr="005F1388" w:rsidRDefault="00C3682C" w:rsidP="0024673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12DCAA1" wp14:editId="7E354E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7F49655" w14:textId="77777777" w:rsidR="00246733" w:rsidRPr="00284719" w:rsidRDefault="0039663C" w:rsidP="002467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DCAA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17F49655" w14:textId="77777777" w:rsidR="00246733" w:rsidRPr="00284719" w:rsidRDefault="0039663C" w:rsidP="0024673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AD34" w14:textId="01DDC3ED" w:rsidR="00246733" w:rsidRPr="005F1388" w:rsidRDefault="00C3682C" w:rsidP="0024673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C3556E" wp14:editId="6FCF618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4F6B3CA" w14:textId="77777777" w:rsidR="00246733" w:rsidRPr="00284719" w:rsidRDefault="00246733" w:rsidP="002467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3556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4F6B3CA" w14:textId="77777777" w:rsidR="00246733" w:rsidRPr="00284719" w:rsidRDefault="00246733" w:rsidP="0024673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8597" w14:textId="77777777" w:rsidR="00246733" w:rsidRPr="005F1388" w:rsidRDefault="00246733" w:rsidP="0024673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D33D" w14:textId="77777777" w:rsidR="00246733" w:rsidRDefault="0039663C" w:rsidP="00246733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46733" w:rsidRPr="00E40FF8" w14:paraId="2EB32AE3" w14:textId="77777777" w:rsidTr="00246733">
      <w:tc>
        <w:tcPr>
          <w:tcW w:w="6804" w:type="dxa"/>
          <w:shd w:val="clear" w:color="auto" w:fill="auto"/>
        </w:tcPr>
        <w:p w14:paraId="7E14DEA9" w14:textId="73F52C05" w:rsidR="00246733" w:rsidRDefault="007C7ACE" w:rsidP="0024673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(Changing the Responsible Entity) Instrument 2023/681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01AEEC7D" w14:textId="77777777" w:rsidR="00246733" w:rsidRDefault="00246733" w:rsidP="00246733">
          <w:pPr>
            <w:pStyle w:val="LI-Header"/>
            <w:pBdr>
              <w:bottom w:val="none" w:sz="0" w:space="0" w:color="auto"/>
            </w:pBdr>
          </w:pPr>
        </w:p>
      </w:tc>
    </w:tr>
  </w:tbl>
  <w:p w14:paraId="2A811824" w14:textId="77777777" w:rsidR="00246733" w:rsidRPr="008945E0" w:rsidRDefault="00246733" w:rsidP="00246733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FB4F" w14:textId="77777777" w:rsidR="00246733" w:rsidRPr="00ED79B6" w:rsidRDefault="00246733" w:rsidP="0024673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BF66" w14:textId="77777777" w:rsidR="00246733" w:rsidRPr="00243EC0" w:rsidRDefault="0039663C" w:rsidP="00246733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46733" w:rsidRPr="00E40FF8" w14:paraId="215E775C" w14:textId="77777777" w:rsidTr="00246733">
      <w:tc>
        <w:tcPr>
          <w:tcW w:w="6804" w:type="dxa"/>
          <w:shd w:val="clear" w:color="auto" w:fill="auto"/>
        </w:tcPr>
        <w:p w14:paraId="6ED58FDA" w14:textId="5E148D37" w:rsidR="00246733" w:rsidRDefault="007C7ACE" w:rsidP="00246733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(Changing the Responsible Entity) Instrument 2023/681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1FC914A" w14:textId="51D44A71" w:rsidR="00246733" w:rsidRDefault="007C7ACE" w:rsidP="00246733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3—Repeal</w:t>
          </w:r>
          <w:r>
            <w:rPr>
              <w:noProof/>
            </w:rPr>
            <w:fldChar w:fldCharType="end"/>
          </w:r>
        </w:p>
      </w:tc>
    </w:tr>
  </w:tbl>
  <w:p w14:paraId="4015D618" w14:textId="77777777" w:rsidR="00246733" w:rsidRPr="00F4215A" w:rsidRDefault="00246733" w:rsidP="00246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4AB"/>
    <w:multiLevelType w:val="hybridMultilevel"/>
    <w:tmpl w:val="21401640"/>
    <w:lvl w:ilvl="0" w:tplc="9A7ABA92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78445F0"/>
    <w:multiLevelType w:val="hybridMultilevel"/>
    <w:tmpl w:val="CD109C04"/>
    <w:lvl w:ilvl="0" w:tplc="E8687916">
      <w:start w:val="1"/>
      <w:numFmt w:val="decimal"/>
      <w:lvlText w:val="(%1)"/>
      <w:lvlJc w:val="left"/>
      <w:pPr>
        <w:ind w:left="1127" w:hanging="5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235A3"/>
    <w:multiLevelType w:val="hybridMultilevel"/>
    <w:tmpl w:val="BF8AB03C"/>
    <w:lvl w:ilvl="0" w:tplc="66D8EB9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0E465A2"/>
    <w:multiLevelType w:val="hybridMultilevel"/>
    <w:tmpl w:val="EFD432C2"/>
    <w:lvl w:ilvl="0" w:tplc="7BC0FDCA">
      <w:start w:val="9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31B10B4C"/>
    <w:multiLevelType w:val="hybridMultilevel"/>
    <w:tmpl w:val="D6B8EAC6"/>
    <w:lvl w:ilvl="0" w:tplc="A54E23B2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608D5DA1"/>
    <w:multiLevelType w:val="hybridMultilevel"/>
    <w:tmpl w:val="F25EC22C"/>
    <w:lvl w:ilvl="0" w:tplc="93EA066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E56CCA"/>
    <w:multiLevelType w:val="hybridMultilevel"/>
    <w:tmpl w:val="667C27C8"/>
    <w:lvl w:ilvl="0" w:tplc="36A84E1C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348" w:hanging="360"/>
      </w:pPr>
    </w:lvl>
    <w:lvl w:ilvl="2" w:tplc="0C09001B">
      <w:start w:val="1"/>
      <w:numFmt w:val="lowerRoman"/>
      <w:lvlText w:val="%3."/>
      <w:lvlJc w:val="right"/>
      <w:pPr>
        <w:ind w:left="4068" w:hanging="180"/>
      </w:pPr>
    </w:lvl>
    <w:lvl w:ilvl="3" w:tplc="0C09000F">
      <w:start w:val="1"/>
      <w:numFmt w:val="decimal"/>
      <w:lvlText w:val="%4."/>
      <w:lvlJc w:val="left"/>
      <w:pPr>
        <w:ind w:left="4788" w:hanging="360"/>
      </w:pPr>
    </w:lvl>
    <w:lvl w:ilvl="4" w:tplc="0C090019">
      <w:start w:val="1"/>
      <w:numFmt w:val="lowerLetter"/>
      <w:lvlText w:val="%5."/>
      <w:lvlJc w:val="left"/>
      <w:pPr>
        <w:ind w:left="5508" w:hanging="360"/>
      </w:pPr>
    </w:lvl>
    <w:lvl w:ilvl="5" w:tplc="0C09001B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68749907">
    <w:abstractNumId w:val="1"/>
  </w:num>
  <w:num w:numId="2" w16cid:durableId="994525595">
    <w:abstractNumId w:val="4"/>
  </w:num>
  <w:num w:numId="3" w16cid:durableId="1131896174">
    <w:abstractNumId w:val="2"/>
  </w:num>
  <w:num w:numId="4" w16cid:durableId="640109785">
    <w:abstractNumId w:val="6"/>
  </w:num>
  <w:num w:numId="5" w16cid:durableId="413867032">
    <w:abstractNumId w:val="0"/>
  </w:num>
  <w:num w:numId="6" w16cid:durableId="1358316756">
    <w:abstractNumId w:val="3"/>
  </w:num>
  <w:num w:numId="7" w16cid:durableId="41053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C"/>
    <w:rsid w:val="00020B52"/>
    <w:rsid w:val="00026681"/>
    <w:rsid w:val="00051AE5"/>
    <w:rsid w:val="000C5BD8"/>
    <w:rsid w:val="000E2AE9"/>
    <w:rsid w:val="000F4C3C"/>
    <w:rsid w:val="001055C7"/>
    <w:rsid w:val="00112536"/>
    <w:rsid w:val="001B259B"/>
    <w:rsid w:val="001D309A"/>
    <w:rsid w:val="001E701B"/>
    <w:rsid w:val="002343EC"/>
    <w:rsid w:val="00246733"/>
    <w:rsid w:val="002A631E"/>
    <w:rsid w:val="002D086C"/>
    <w:rsid w:val="002E4938"/>
    <w:rsid w:val="002E6B18"/>
    <w:rsid w:val="002F0553"/>
    <w:rsid w:val="003937CA"/>
    <w:rsid w:val="0039663C"/>
    <w:rsid w:val="003B17B2"/>
    <w:rsid w:val="00425ADE"/>
    <w:rsid w:val="004361F9"/>
    <w:rsid w:val="00440C9D"/>
    <w:rsid w:val="00442E40"/>
    <w:rsid w:val="0045111E"/>
    <w:rsid w:val="00452E00"/>
    <w:rsid w:val="00466748"/>
    <w:rsid w:val="00480AFB"/>
    <w:rsid w:val="004A5E25"/>
    <w:rsid w:val="004E15F7"/>
    <w:rsid w:val="004E6680"/>
    <w:rsid w:val="00521DBB"/>
    <w:rsid w:val="00595A26"/>
    <w:rsid w:val="005E3FEC"/>
    <w:rsid w:val="00611E68"/>
    <w:rsid w:val="00633C53"/>
    <w:rsid w:val="00640734"/>
    <w:rsid w:val="006A6C5E"/>
    <w:rsid w:val="006A72C3"/>
    <w:rsid w:val="006A74F3"/>
    <w:rsid w:val="006D4CF3"/>
    <w:rsid w:val="006E31BF"/>
    <w:rsid w:val="007074D9"/>
    <w:rsid w:val="00720BE0"/>
    <w:rsid w:val="00751B44"/>
    <w:rsid w:val="00765981"/>
    <w:rsid w:val="0076643C"/>
    <w:rsid w:val="007965FA"/>
    <w:rsid w:val="007A4BC8"/>
    <w:rsid w:val="007C7ACE"/>
    <w:rsid w:val="007F33DE"/>
    <w:rsid w:val="00801F7F"/>
    <w:rsid w:val="008025F2"/>
    <w:rsid w:val="00850040"/>
    <w:rsid w:val="00872E69"/>
    <w:rsid w:val="008757AB"/>
    <w:rsid w:val="00880153"/>
    <w:rsid w:val="009012F8"/>
    <w:rsid w:val="00935000"/>
    <w:rsid w:val="00950749"/>
    <w:rsid w:val="009544EC"/>
    <w:rsid w:val="00A04883"/>
    <w:rsid w:val="00A22E07"/>
    <w:rsid w:val="00A35472"/>
    <w:rsid w:val="00A55FA4"/>
    <w:rsid w:val="00AA26CD"/>
    <w:rsid w:val="00AD2160"/>
    <w:rsid w:val="00AF0491"/>
    <w:rsid w:val="00B64988"/>
    <w:rsid w:val="00BA2F2B"/>
    <w:rsid w:val="00BB0D3C"/>
    <w:rsid w:val="00BC35B0"/>
    <w:rsid w:val="00BD5705"/>
    <w:rsid w:val="00BE2175"/>
    <w:rsid w:val="00BF4EF1"/>
    <w:rsid w:val="00C0482C"/>
    <w:rsid w:val="00C3682C"/>
    <w:rsid w:val="00C466C3"/>
    <w:rsid w:val="00C65483"/>
    <w:rsid w:val="00C80C1C"/>
    <w:rsid w:val="00CC1958"/>
    <w:rsid w:val="00D05135"/>
    <w:rsid w:val="00D2007A"/>
    <w:rsid w:val="00D21DC9"/>
    <w:rsid w:val="00D5766D"/>
    <w:rsid w:val="00D71248"/>
    <w:rsid w:val="00D90440"/>
    <w:rsid w:val="00D9205D"/>
    <w:rsid w:val="00D96EB0"/>
    <w:rsid w:val="00DF3FDF"/>
    <w:rsid w:val="00E45DD9"/>
    <w:rsid w:val="00E51B16"/>
    <w:rsid w:val="00E54001"/>
    <w:rsid w:val="00E56986"/>
    <w:rsid w:val="00EA42CA"/>
    <w:rsid w:val="00F30788"/>
    <w:rsid w:val="00F5531F"/>
    <w:rsid w:val="00F77A6D"/>
    <w:rsid w:val="00F90437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6FD7E"/>
  <w15:chartTrackingRefBased/>
  <w15:docId w15:val="{78EBB70C-45FB-46C4-9B3F-7787456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682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C3682C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C3682C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C3682C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C3682C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C3682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3682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C3682C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customStyle="1" w:styleId="LI-Heading3">
    <w:name w:val="LI - Heading 3"/>
    <w:basedOn w:val="Normal"/>
    <w:next w:val="LI-BodyTextUnnumbered"/>
    <w:rsid w:val="00C3682C"/>
    <w:pPr>
      <w:keepNext/>
      <w:keepLines/>
      <w:spacing w:before="240" w:line="240" w:lineRule="auto"/>
      <w:ind w:left="567"/>
      <w:outlineLvl w:val="2"/>
    </w:pPr>
    <w:rPr>
      <w:rFonts w:eastAsia="Times New Roman"/>
      <w:i/>
      <w:lang w:eastAsia="en-AU"/>
    </w:rPr>
  </w:style>
  <w:style w:type="paragraph" w:styleId="TOC1">
    <w:name w:val="toc 1"/>
    <w:basedOn w:val="Normal"/>
    <w:next w:val="Normal"/>
    <w:uiPriority w:val="39"/>
    <w:unhideWhenUsed/>
    <w:rsid w:val="00C3682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C3682C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C36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682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C3682C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C3682C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C3682C"/>
    <w:rPr>
      <w:color w:val="0000FF"/>
      <w:u w:val="single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C3682C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C3682C"/>
    <w:pPr>
      <w:ind w:left="2835"/>
    </w:pPr>
  </w:style>
  <w:style w:type="character" w:customStyle="1" w:styleId="LI-BodyTextParaaChar">
    <w:name w:val="LI - Body Text Para (a) Char"/>
    <w:link w:val="LI-BodyTextParaa"/>
    <w:rsid w:val="00C3682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C3682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C3682C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C3682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C3682C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C3682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C3682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C3682C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C3682C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C3682C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C3682C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LI-SectionNote">
    <w:name w:val="LI - Section Note"/>
    <w:basedOn w:val="LI-BodyTextNote"/>
    <w:link w:val="LI-SectionNoteChar"/>
    <w:qFormat/>
    <w:rsid w:val="00C3682C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C3682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paraa">
    <w:name w:val="LI - Section para (a)"/>
    <w:basedOn w:val="LI-BodyTextUnnumbered"/>
    <w:link w:val="LI-SectionparaaChar"/>
    <w:qFormat/>
    <w:rsid w:val="00C3682C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C3682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SectionNoteChar">
    <w:name w:val="LI - Section Note Char"/>
    <w:basedOn w:val="LI-BodyTextNoteChar"/>
    <w:link w:val="LI-SectionNote"/>
    <w:rsid w:val="00C3682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C3682C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C3682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C3682C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C3682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C3682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Header">
    <w:name w:val="LI - Header"/>
    <w:basedOn w:val="LI-Footer"/>
    <w:link w:val="LI-HeaderChar"/>
    <w:qFormat/>
    <w:rsid w:val="00C3682C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C3682C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E6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E6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E69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B18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 - Sensitive6eccc17f-024b-41b0-b6b1-faf98d2aff85</p1abb5e704a84578aa4b8ef0390c3b25>
    <DocumentNotes xmlns="db2b92ca-6ed0-4085-802d-4c686a2e8c3f" xsi:nil="true"/>
    <NAPReason xmlns="db2b92ca-6ed0-4085-802d-4c686a2e8c3f" xsi:nil="true"/>
    <_dlc_DocId xmlns="eb44715b-cd74-4c79-92c4-f0e9f1a86440">000853-1726373233-1513</_dlc_DocId>
    <_dlc_DocIdUrl xmlns="eb44715b-cd74-4c79-92c4-f0e9f1a86440">
      <Url>https://asiclink.sharepoint.com/teams/000853/_layouts/15/DocIdRedir.aspx?ID=000853-1726373233-1513</Url>
      <Description>000853-1726373233-1513</Description>
    </_dlc_DocIdUrl>
  </documentManagement>
</p:propertie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6" ma:contentTypeDescription="" ma:contentTypeScope="" ma:versionID="98489e600dabfeb969d5adbe273e37da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94942c314d4d09e00065f407cdafa03b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D75D78-F473-4634-8F76-3BE27FB0091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b44715b-cd74-4c79-92c4-f0e9f1a86440"/>
    <ds:schemaRef ds:uri="97799607-2890-4a68-80f0-689cc1cb251f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AE27C9-B270-453F-8723-3CA1B26D2C2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83AC9E7-DD36-4A59-BB5E-E3E0701F5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22394-76EE-4C30-B452-37D9DF4FD4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C5373D-FE19-430E-A1D3-D01AD81D16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392E2F-5821-4F2E-AE30-F19824CEDA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Links>
    <vt:vector size="48" baseType="variant">
      <vt:variant>
        <vt:i4>6946865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_Toc420481490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_Toc420481489</vt:lpwstr>
      </vt:variant>
      <vt:variant>
        <vt:i4>1572920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_Toc420481485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_Toc420481484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_Toc420481483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_Toc420481482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 13-519 (draft)_comments</dc:title>
  <dc:subject/>
  <dc:creator>Adam Prior</dc:creator>
  <cp:keywords/>
  <dc:description/>
  <cp:lastModifiedBy>Narelle Kane</cp:lastModifiedBy>
  <cp:revision>4</cp:revision>
  <dcterms:created xsi:type="dcterms:W3CDTF">2023-09-22T02:30:00Z</dcterms:created>
  <dcterms:modified xsi:type="dcterms:W3CDTF">2023-09-22T03:43:00Z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0x010100B5F685A1365F544391EF8C813B164F3A0008C9EE83D83D4448AF8205A6FC777399</vt:lpwstr>
  </property>
  <property fmtid="{D5CDD505-2E9C-101B-9397-08002B2CF9AE}" pid="3" name="_dlc_DocIdItemGuid">
    <vt:lpwstr>a96c2a7c-ad35-4337-a1ae-af109dd04d3b</vt:lpwstr>
  </property>
  <property fmtid="{D5CDD505-2E9C-101B-9397-08002B2CF9AE}" pid="4" name="Order">
    <vt:r8>29500</vt:r8>
  </property>
  <property fmtid="{D5CDD505-2E9C-101B-9397-08002B2CF9AE}" pid="5" name="SecurityClassification">
    <vt:lpwstr>1;#OFFICIAL - Sensitive|6eccc17f-024b-41b0-b6b1-faf98d2aff85</vt:lpwstr>
  </property>
  <property fmtid="{D5CDD505-2E9C-101B-9397-08002B2CF9AE}" pid="6" name="MSIP_Label_a6aead41-07f8-4767-ac8e-ef1c9c793766_Enabled">
    <vt:lpwstr>true</vt:lpwstr>
  </property>
  <property fmtid="{D5CDD505-2E9C-101B-9397-08002B2CF9AE}" pid="7" name="MSIP_Label_a6aead41-07f8-4767-ac8e-ef1c9c793766_SetDate">
    <vt:lpwstr>2022-11-02T02:59:04Z</vt:lpwstr>
  </property>
  <property fmtid="{D5CDD505-2E9C-101B-9397-08002B2CF9AE}" pid="8" name="MSIP_Label_a6aead41-07f8-4767-ac8e-ef1c9c793766_Method">
    <vt:lpwstr>Standard</vt:lpwstr>
  </property>
  <property fmtid="{D5CDD505-2E9C-101B-9397-08002B2CF9AE}" pid="9" name="MSIP_Label_a6aead41-07f8-4767-ac8e-ef1c9c793766_Name">
    <vt:lpwstr>OFFICIAL</vt:lpwstr>
  </property>
  <property fmtid="{D5CDD505-2E9C-101B-9397-08002B2CF9AE}" pid="10" name="MSIP_Label_a6aead41-07f8-4767-ac8e-ef1c9c793766_SiteId">
    <vt:lpwstr>5f1de7c6-55cd-4bb2-902d-514c78cf10f4</vt:lpwstr>
  </property>
  <property fmtid="{D5CDD505-2E9C-101B-9397-08002B2CF9AE}" pid="11" name="MSIP_Label_a6aead41-07f8-4767-ac8e-ef1c9c793766_ActionId">
    <vt:lpwstr>d7cdc769-2963-4206-9ad0-a45631af34ed</vt:lpwstr>
  </property>
  <property fmtid="{D5CDD505-2E9C-101B-9397-08002B2CF9AE}" pid="12" name="MSIP_Label_a6aead41-07f8-4767-ac8e-ef1c9c793766_ContentBits">
    <vt:lpwstr>0</vt:lpwstr>
  </property>
</Properties>
</file>