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F67FB" w14:textId="51B2781B" w:rsidR="00954995" w:rsidRPr="00026041" w:rsidRDefault="00EB555D" w:rsidP="00954995">
      <w:pPr>
        <w:pStyle w:val="Title"/>
      </w:pPr>
      <w:bookmarkStart w:id="0" w:name="Citation"/>
      <w:r w:rsidRPr="00026041">
        <w:rPr>
          <w:noProof/>
        </w:rPr>
        <w:drawing>
          <wp:inline distT="0" distB="0" distL="0" distR="0" wp14:anchorId="6C32A142" wp14:editId="6D614DEB">
            <wp:extent cx="1503328" cy="1105200"/>
            <wp:effectExtent l="0" t="0" r="1905" b="0"/>
            <wp:docPr id="2" name="Picture 2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E2A312" w14:textId="52D78C94" w:rsidR="00954995" w:rsidRPr="00026041" w:rsidRDefault="00954995" w:rsidP="00BE0FDA">
      <w:pPr>
        <w:pStyle w:val="Title"/>
      </w:pPr>
      <w:r w:rsidRPr="00026041">
        <w:t xml:space="preserve">Human Services (Medicare) (Medicare Programs) </w:t>
      </w:r>
      <w:r w:rsidR="009F410E" w:rsidRPr="00026041">
        <w:t xml:space="preserve">Amendment </w:t>
      </w:r>
      <w:r w:rsidR="001A0F5D" w:rsidRPr="00026041">
        <w:t>(</w:t>
      </w:r>
      <w:proofErr w:type="spellStart"/>
      <w:r w:rsidR="001A0F5D" w:rsidRPr="00026041">
        <w:t>MyMedicare</w:t>
      </w:r>
      <w:proofErr w:type="spellEnd"/>
      <w:r w:rsidR="001A0F5D" w:rsidRPr="00026041">
        <w:t xml:space="preserve">) </w:t>
      </w:r>
      <w:r w:rsidRPr="00026041">
        <w:t>Specification 2</w:t>
      </w:r>
      <w:bookmarkStart w:id="1" w:name="_GoBack"/>
      <w:bookmarkEnd w:id="1"/>
      <w:r w:rsidRPr="00026041">
        <w:t>0</w:t>
      </w:r>
      <w:bookmarkEnd w:id="0"/>
      <w:r w:rsidR="00B147F0" w:rsidRPr="00026041">
        <w:t>23</w:t>
      </w:r>
    </w:p>
    <w:p w14:paraId="6D96AE3F" w14:textId="487A4473" w:rsidR="00954995" w:rsidRPr="00026041" w:rsidRDefault="00954995" w:rsidP="00954995">
      <w:pPr>
        <w:pStyle w:val="CoverAct"/>
        <w:rPr>
          <w:lang w:val="en-US"/>
        </w:rPr>
      </w:pPr>
    </w:p>
    <w:p w14:paraId="48A79661" w14:textId="03FF0509" w:rsidR="00954995" w:rsidRPr="00026041" w:rsidRDefault="00954995" w:rsidP="00954995">
      <w:pPr>
        <w:spacing w:before="360"/>
        <w:jc w:val="both"/>
      </w:pPr>
      <w:r w:rsidRPr="00026041">
        <w:t xml:space="preserve">I, </w:t>
      </w:r>
      <w:r w:rsidR="00B147F0" w:rsidRPr="00026041">
        <w:t>BILL SHORTEN</w:t>
      </w:r>
      <w:r w:rsidRPr="00026041">
        <w:t xml:space="preserve">, Minister for </w:t>
      </w:r>
      <w:r w:rsidR="00CD0AA2" w:rsidRPr="00026041">
        <w:t>Government</w:t>
      </w:r>
      <w:r w:rsidR="00C614A6" w:rsidRPr="00026041">
        <w:t xml:space="preserve"> </w:t>
      </w:r>
      <w:r w:rsidRPr="00026041">
        <w:t xml:space="preserve">Services, </w:t>
      </w:r>
      <w:r w:rsidR="00EB555D" w:rsidRPr="00026041">
        <w:t>acting</w:t>
      </w:r>
      <w:r w:rsidRPr="00026041">
        <w:t xml:space="preserve"> under </w:t>
      </w:r>
      <w:r w:rsidR="00EB555D" w:rsidRPr="00026041">
        <w:t xml:space="preserve">paragraph </w:t>
      </w:r>
      <w:proofErr w:type="gramStart"/>
      <w:r w:rsidRPr="00026041">
        <w:t>41G(</w:t>
      </w:r>
      <w:proofErr w:type="gramEnd"/>
      <w:r w:rsidRPr="00026041">
        <w:t xml:space="preserve">b) of the </w:t>
      </w:r>
      <w:r w:rsidRPr="00026041">
        <w:rPr>
          <w:i/>
        </w:rPr>
        <w:t>Human Services (Medicare) Act 1973</w:t>
      </w:r>
      <w:r w:rsidR="00EB555D" w:rsidRPr="00026041">
        <w:t>, make this specification.</w:t>
      </w:r>
    </w:p>
    <w:p w14:paraId="6040EBDE" w14:textId="77777777" w:rsidR="00954995" w:rsidRPr="00026041" w:rsidRDefault="00954995" w:rsidP="00954995">
      <w:pPr>
        <w:rPr>
          <w:rFonts w:cs="Arial"/>
        </w:rPr>
      </w:pPr>
    </w:p>
    <w:p w14:paraId="35A57B51" w14:textId="76385A7F" w:rsidR="00954995" w:rsidRPr="00026041" w:rsidRDefault="00B7752E" w:rsidP="00954995">
      <w:pPr>
        <w:tabs>
          <w:tab w:val="left" w:pos="2520"/>
          <w:tab w:val="left" w:pos="5040"/>
        </w:tabs>
      </w:pPr>
      <w:r w:rsidRPr="00026041">
        <w:t>Dated</w:t>
      </w:r>
      <w:r w:rsidR="00B32691" w:rsidRPr="00026041">
        <w:t xml:space="preserve"> </w:t>
      </w:r>
      <w:r w:rsidR="00026041" w:rsidRPr="00026041">
        <w:t>25 September 2023</w:t>
      </w:r>
    </w:p>
    <w:p w14:paraId="287899D6" w14:textId="7865B014" w:rsidR="00954995" w:rsidRPr="00026041" w:rsidRDefault="00B147F0" w:rsidP="00954995">
      <w:pPr>
        <w:tabs>
          <w:tab w:val="left" w:pos="3030"/>
        </w:tabs>
        <w:spacing w:before="1560" w:line="300" w:lineRule="atLeast"/>
      </w:pPr>
      <w:r w:rsidRPr="00026041">
        <w:t>BILL SHORTEN</w:t>
      </w:r>
      <w:r w:rsidR="00CD0AA2" w:rsidRPr="00026041">
        <w:t xml:space="preserve"> </w:t>
      </w:r>
    </w:p>
    <w:p w14:paraId="35B25E31" w14:textId="3AC26058" w:rsidR="00954995" w:rsidRPr="00026041" w:rsidRDefault="00954995" w:rsidP="00954995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  <w:bookmarkStart w:id="2" w:name="Minister"/>
      <w:r w:rsidRPr="00026041">
        <w:t xml:space="preserve">Minister for </w:t>
      </w:r>
      <w:r w:rsidR="00CD0AA2" w:rsidRPr="00026041">
        <w:t>Government</w:t>
      </w:r>
      <w:r w:rsidR="00C614A6" w:rsidRPr="00026041">
        <w:t xml:space="preserve"> </w:t>
      </w:r>
      <w:r w:rsidRPr="00026041">
        <w:t>Services</w:t>
      </w:r>
      <w:bookmarkEnd w:id="2"/>
    </w:p>
    <w:p w14:paraId="16D4412A" w14:textId="06B9ABCC" w:rsidR="00954995" w:rsidRPr="00026041" w:rsidRDefault="00954995" w:rsidP="00954995">
      <w:pPr>
        <w:pStyle w:val="HR"/>
      </w:pPr>
      <w:bookmarkStart w:id="3" w:name="_Toc248549461"/>
      <w:bookmarkStart w:id="4" w:name="_Toc254620186"/>
      <w:r w:rsidRPr="00026041">
        <w:rPr>
          <w:rStyle w:val="CharSectno"/>
        </w:rPr>
        <w:t>1</w:t>
      </w:r>
      <w:r w:rsidRPr="00026041">
        <w:tab/>
        <w:t>Name</w:t>
      </w:r>
      <w:bookmarkEnd w:id="3"/>
      <w:bookmarkEnd w:id="4"/>
    </w:p>
    <w:p w14:paraId="67D4A70C" w14:textId="396FD113" w:rsidR="00954995" w:rsidRPr="00026041" w:rsidRDefault="00042993" w:rsidP="00954995">
      <w:pPr>
        <w:pStyle w:val="R1"/>
      </w:pPr>
      <w:r w:rsidRPr="00026041">
        <w:tab/>
      </w:r>
      <w:r w:rsidRPr="00026041">
        <w:tab/>
        <w:t>This instrument is the</w:t>
      </w:r>
      <w:r w:rsidR="00954995" w:rsidRPr="00026041">
        <w:t xml:space="preserve"> </w:t>
      </w:r>
      <w:r w:rsidR="00954995" w:rsidRPr="00026041">
        <w:rPr>
          <w:i/>
        </w:rPr>
        <w:t xml:space="preserve">Human Services (Medicare) (Medicare Programs) </w:t>
      </w:r>
      <w:r w:rsidRPr="00026041">
        <w:rPr>
          <w:i/>
        </w:rPr>
        <w:t xml:space="preserve">Amendment </w:t>
      </w:r>
      <w:r w:rsidR="007B68B0" w:rsidRPr="00026041">
        <w:rPr>
          <w:i/>
        </w:rPr>
        <w:t>(</w:t>
      </w:r>
      <w:proofErr w:type="spellStart"/>
      <w:r w:rsidR="00866A61" w:rsidRPr="00026041">
        <w:rPr>
          <w:i/>
        </w:rPr>
        <w:t>MyMedicare</w:t>
      </w:r>
      <w:proofErr w:type="spellEnd"/>
      <w:r w:rsidR="007B68B0" w:rsidRPr="00026041">
        <w:rPr>
          <w:i/>
        </w:rPr>
        <w:t>)</w:t>
      </w:r>
      <w:r w:rsidRPr="00026041">
        <w:rPr>
          <w:i/>
        </w:rPr>
        <w:t xml:space="preserve"> </w:t>
      </w:r>
      <w:r w:rsidR="00954995" w:rsidRPr="00026041">
        <w:rPr>
          <w:i/>
        </w:rPr>
        <w:t>Specification</w:t>
      </w:r>
      <w:r w:rsidRPr="00026041">
        <w:rPr>
          <w:i/>
        </w:rPr>
        <w:t xml:space="preserve"> </w:t>
      </w:r>
      <w:r w:rsidR="00954995" w:rsidRPr="00026041">
        <w:rPr>
          <w:i/>
        </w:rPr>
        <w:t>20</w:t>
      </w:r>
      <w:r w:rsidR="00B147F0" w:rsidRPr="00026041">
        <w:rPr>
          <w:i/>
        </w:rPr>
        <w:t>23</w:t>
      </w:r>
      <w:r w:rsidR="00954995" w:rsidRPr="00026041">
        <w:t>.</w:t>
      </w:r>
    </w:p>
    <w:p w14:paraId="64195970" w14:textId="77777777" w:rsidR="00954995" w:rsidRPr="00026041" w:rsidRDefault="00954995" w:rsidP="00954995">
      <w:pPr>
        <w:pStyle w:val="HR"/>
      </w:pPr>
      <w:bookmarkStart w:id="5" w:name="_Toc248549462"/>
      <w:bookmarkStart w:id="6" w:name="_Toc254620187"/>
      <w:r w:rsidRPr="00026041">
        <w:rPr>
          <w:rStyle w:val="CharSectno"/>
        </w:rPr>
        <w:t>2</w:t>
      </w:r>
      <w:r w:rsidRPr="00026041">
        <w:tab/>
        <w:t>Commencement</w:t>
      </w:r>
      <w:bookmarkEnd w:id="5"/>
      <w:bookmarkEnd w:id="6"/>
    </w:p>
    <w:p w14:paraId="3B8914F9" w14:textId="6EF8C099" w:rsidR="00954995" w:rsidRPr="00026041" w:rsidRDefault="00954995" w:rsidP="00954995">
      <w:pPr>
        <w:pStyle w:val="R1"/>
      </w:pPr>
      <w:r w:rsidRPr="00026041">
        <w:tab/>
      </w:r>
      <w:r w:rsidRPr="00026041">
        <w:tab/>
        <w:t xml:space="preserve">This </w:t>
      </w:r>
      <w:r w:rsidR="00042993" w:rsidRPr="00026041">
        <w:t>instrument</w:t>
      </w:r>
      <w:r w:rsidRPr="00026041">
        <w:t xml:space="preserve"> commences </w:t>
      </w:r>
      <w:r w:rsidR="00C614A6" w:rsidRPr="00026041">
        <w:t xml:space="preserve">the day </w:t>
      </w:r>
      <w:r w:rsidR="00042993" w:rsidRPr="00026041">
        <w:t>after this instrument is registered</w:t>
      </w:r>
      <w:r w:rsidRPr="00026041">
        <w:t>.</w:t>
      </w:r>
    </w:p>
    <w:p w14:paraId="14F674E5" w14:textId="5158DA34" w:rsidR="00954995" w:rsidRPr="00026041" w:rsidRDefault="00954995" w:rsidP="00954995">
      <w:pPr>
        <w:pStyle w:val="HR"/>
      </w:pPr>
      <w:bookmarkStart w:id="7" w:name="_Toc248549463"/>
      <w:bookmarkStart w:id="8" w:name="_Toc252370540"/>
      <w:bookmarkStart w:id="9" w:name="_Toc254620188"/>
      <w:r w:rsidRPr="00026041">
        <w:t>3</w:t>
      </w:r>
      <w:r w:rsidRPr="00026041">
        <w:tab/>
      </w:r>
      <w:r w:rsidR="00042993" w:rsidRPr="00026041">
        <w:t>Authority</w:t>
      </w:r>
    </w:p>
    <w:p w14:paraId="640698D4" w14:textId="644E5429" w:rsidR="00042993" w:rsidRPr="00026041" w:rsidRDefault="00954995" w:rsidP="00042993">
      <w:pPr>
        <w:pStyle w:val="R1"/>
      </w:pPr>
      <w:r w:rsidRPr="00026041">
        <w:tab/>
      </w:r>
      <w:r w:rsidRPr="00026041">
        <w:tab/>
      </w:r>
      <w:r w:rsidR="00920C54" w:rsidRPr="00026041">
        <w:t>Thi</w:t>
      </w:r>
      <w:r w:rsidR="00042993" w:rsidRPr="00026041">
        <w:t xml:space="preserve">s instrument is made under the paragraph </w:t>
      </w:r>
      <w:proofErr w:type="gramStart"/>
      <w:r w:rsidR="00042993" w:rsidRPr="00026041">
        <w:t>41G(</w:t>
      </w:r>
      <w:proofErr w:type="gramEnd"/>
      <w:r w:rsidR="00042993" w:rsidRPr="00026041">
        <w:t xml:space="preserve">b) of the </w:t>
      </w:r>
      <w:r w:rsidR="00042993" w:rsidRPr="00026041">
        <w:rPr>
          <w:i/>
        </w:rPr>
        <w:t>Human Services (Medicare) Act 1973</w:t>
      </w:r>
      <w:r w:rsidRPr="00026041">
        <w:t>.</w:t>
      </w:r>
    </w:p>
    <w:p w14:paraId="794DA361" w14:textId="5FE26E2B" w:rsidR="00042993" w:rsidRPr="00026041" w:rsidRDefault="00042993" w:rsidP="00042993">
      <w:pPr>
        <w:rPr>
          <w:lang w:eastAsia="en-US"/>
        </w:rPr>
      </w:pPr>
      <w:r w:rsidRPr="00026041">
        <w:rPr>
          <w:lang w:eastAsia="en-US"/>
        </w:rPr>
        <w:tab/>
      </w:r>
      <w:r w:rsidRPr="00026041">
        <w:rPr>
          <w:lang w:eastAsia="en-US"/>
        </w:rPr>
        <w:tab/>
      </w:r>
    </w:p>
    <w:p w14:paraId="0CA95DB6" w14:textId="11B49435" w:rsidR="00042993" w:rsidRPr="00026041" w:rsidRDefault="00042993" w:rsidP="00042993">
      <w:pPr>
        <w:ind w:left="960"/>
        <w:rPr>
          <w:sz w:val="20"/>
          <w:lang w:eastAsia="en-US"/>
        </w:rPr>
      </w:pPr>
      <w:r w:rsidRPr="00026041">
        <w:rPr>
          <w:sz w:val="20"/>
          <w:lang w:eastAsia="en-US"/>
        </w:rPr>
        <w:t xml:space="preserve">Note: For the power to </w:t>
      </w:r>
      <w:r w:rsidR="007E206C" w:rsidRPr="00026041">
        <w:rPr>
          <w:sz w:val="20"/>
          <w:lang w:eastAsia="en-US"/>
        </w:rPr>
        <w:t xml:space="preserve">amend </w:t>
      </w:r>
      <w:r w:rsidRPr="00026041">
        <w:rPr>
          <w:sz w:val="20"/>
          <w:lang w:eastAsia="en-US"/>
        </w:rPr>
        <w:t xml:space="preserve">a legislative instrument, see subsection 33(3) of the </w:t>
      </w:r>
      <w:r w:rsidRPr="00026041">
        <w:rPr>
          <w:i/>
          <w:sz w:val="20"/>
          <w:lang w:eastAsia="en-US"/>
        </w:rPr>
        <w:t>Act Interpretation Act 1901</w:t>
      </w:r>
      <w:r w:rsidRPr="00026041">
        <w:rPr>
          <w:sz w:val="20"/>
          <w:lang w:eastAsia="en-US"/>
        </w:rPr>
        <w:t xml:space="preserve">. </w:t>
      </w:r>
    </w:p>
    <w:p w14:paraId="69A7A8EC" w14:textId="1039E871" w:rsidR="00954995" w:rsidRPr="00026041" w:rsidRDefault="00954995" w:rsidP="00BE0FDA">
      <w:pPr>
        <w:pStyle w:val="HR"/>
        <w:tabs>
          <w:tab w:val="left" w:pos="720"/>
          <w:tab w:val="left" w:pos="1440"/>
          <w:tab w:val="left" w:pos="7610"/>
        </w:tabs>
      </w:pPr>
      <w:r w:rsidRPr="00026041">
        <w:lastRenderedPageBreak/>
        <w:t>4</w:t>
      </w:r>
      <w:r w:rsidRPr="00026041">
        <w:tab/>
      </w:r>
      <w:bookmarkEnd w:id="7"/>
      <w:bookmarkEnd w:id="8"/>
      <w:bookmarkEnd w:id="9"/>
      <w:r w:rsidR="00920C54" w:rsidRPr="00026041">
        <w:t>Schedule</w:t>
      </w:r>
      <w:r w:rsidR="00EB555D" w:rsidRPr="00026041">
        <w:tab/>
      </w:r>
    </w:p>
    <w:p w14:paraId="654EE121" w14:textId="75374B55" w:rsidR="00954995" w:rsidRPr="00026041" w:rsidRDefault="00954995" w:rsidP="00920C54">
      <w:pPr>
        <w:pStyle w:val="R1"/>
      </w:pPr>
      <w:r w:rsidRPr="00026041">
        <w:tab/>
      </w:r>
      <w:r w:rsidRPr="00026041">
        <w:tab/>
      </w:r>
      <w:r w:rsidR="00920C54" w:rsidRPr="00026041">
        <w:t xml:space="preserve">Each instrument that is specified in a Schedule to this instrument is amended or repealed as set out in the applicable items in the Schedule concerned, and any other items in a Schedule to this instrument has effect according to its terms. </w:t>
      </w:r>
    </w:p>
    <w:p w14:paraId="1E1F9B43" w14:textId="77777777" w:rsidR="00954995" w:rsidRPr="00026041" w:rsidRDefault="00954995" w:rsidP="00954995">
      <w:pPr>
        <w:pStyle w:val="Notepara"/>
        <w:sectPr w:rsidR="00954995" w:rsidRPr="00026041" w:rsidSect="00E83D9F">
          <w:headerReference w:type="even" r:id="rId11"/>
          <w:headerReference w:type="default" r:id="rId12"/>
          <w:footerReference w:type="even" r:id="rId13"/>
          <w:footerReference w:type="default" r:id="rId14"/>
          <w:pgSz w:w="11906" w:h="16838" w:code="9"/>
          <w:pgMar w:top="1440" w:right="1797" w:bottom="1440" w:left="1797" w:header="567" w:footer="567" w:gutter="0"/>
          <w:cols w:space="708"/>
          <w:titlePg/>
          <w:docGrid w:linePitch="360"/>
        </w:sectPr>
      </w:pPr>
    </w:p>
    <w:p w14:paraId="3FE7866B" w14:textId="546F6D5B" w:rsidR="00920C54" w:rsidRPr="00026041" w:rsidRDefault="00954995" w:rsidP="00920C54">
      <w:pPr>
        <w:pStyle w:val="Scheduletitle"/>
        <w:ind w:left="0" w:firstLine="0"/>
      </w:pPr>
      <w:bookmarkStart w:id="10" w:name="_Toc175456011"/>
      <w:bookmarkStart w:id="11" w:name="_Toc254620191"/>
      <w:r w:rsidRPr="00026041">
        <w:rPr>
          <w:rStyle w:val="CharSchNo"/>
        </w:rPr>
        <w:lastRenderedPageBreak/>
        <w:t>Schedule 1</w:t>
      </w:r>
      <w:bookmarkEnd w:id="10"/>
      <w:bookmarkEnd w:id="11"/>
      <w:r w:rsidR="00920C54" w:rsidRPr="00026041">
        <w:t xml:space="preserve"> – </w:t>
      </w:r>
      <w:r w:rsidR="00D84FD2" w:rsidRPr="00026041">
        <w:t>Amendments</w:t>
      </w:r>
    </w:p>
    <w:p w14:paraId="77C630E7" w14:textId="7645CD56" w:rsidR="00920C54" w:rsidRPr="00026041" w:rsidRDefault="00920C54" w:rsidP="00920C54">
      <w:pPr>
        <w:pStyle w:val="Schedulereference"/>
        <w:ind w:left="0"/>
      </w:pPr>
    </w:p>
    <w:p w14:paraId="6EE34810" w14:textId="4DDD492C" w:rsidR="00920C54" w:rsidRPr="00026041" w:rsidRDefault="00920C54" w:rsidP="00920C54">
      <w:pPr>
        <w:rPr>
          <w:rFonts w:ascii="Arial" w:hAnsi="Arial"/>
          <w:b/>
          <w:i/>
          <w:sz w:val="32"/>
          <w:lang w:eastAsia="en-US"/>
        </w:rPr>
      </w:pPr>
      <w:r w:rsidRPr="00026041">
        <w:rPr>
          <w:rFonts w:ascii="Arial" w:hAnsi="Arial"/>
          <w:b/>
          <w:i/>
          <w:sz w:val="32"/>
          <w:lang w:eastAsia="en-US"/>
        </w:rPr>
        <w:t xml:space="preserve">Human Services (Medicare) (Medicare Programs) Specification 2021 </w:t>
      </w:r>
    </w:p>
    <w:p w14:paraId="33BBFBE3" w14:textId="77777777" w:rsidR="00920C54" w:rsidRPr="00026041" w:rsidRDefault="00920C54" w:rsidP="00920C54">
      <w:pPr>
        <w:rPr>
          <w:b/>
          <w:lang w:eastAsia="en-US"/>
        </w:rPr>
      </w:pPr>
    </w:p>
    <w:p w14:paraId="1793AA4F" w14:textId="7A4A94A3" w:rsidR="00920C54" w:rsidRPr="00026041" w:rsidRDefault="00920C54" w:rsidP="00920C54">
      <w:pPr>
        <w:rPr>
          <w:rFonts w:ascii="Arial" w:hAnsi="Arial" w:cs="Arial"/>
          <w:b/>
          <w:lang w:eastAsia="en-US"/>
        </w:rPr>
      </w:pPr>
      <w:r w:rsidRPr="00026041">
        <w:rPr>
          <w:rFonts w:ascii="Arial" w:hAnsi="Arial" w:cs="Arial"/>
          <w:b/>
          <w:lang w:eastAsia="en-US"/>
        </w:rPr>
        <w:t xml:space="preserve">1 </w:t>
      </w:r>
      <w:r w:rsidRPr="00026041">
        <w:rPr>
          <w:rFonts w:ascii="Arial" w:hAnsi="Arial" w:cs="Arial"/>
          <w:b/>
          <w:lang w:eastAsia="en-US"/>
        </w:rPr>
        <w:tab/>
        <w:t xml:space="preserve">Schedule 1 (at the end of the table) </w:t>
      </w:r>
    </w:p>
    <w:p w14:paraId="1A35341E" w14:textId="61A9308B" w:rsidR="00920C54" w:rsidRPr="00026041" w:rsidRDefault="00920C54" w:rsidP="00920C54">
      <w:pPr>
        <w:rPr>
          <w:lang w:eastAsia="en-US"/>
        </w:rPr>
      </w:pPr>
    </w:p>
    <w:p w14:paraId="32B837F6" w14:textId="32A55F46" w:rsidR="00920C54" w:rsidRPr="00026041" w:rsidRDefault="00920C54" w:rsidP="00920C54">
      <w:pPr>
        <w:rPr>
          <w:lang w:eastAsia="en-US"/>
        </w:rPr>
      </w:pPr>
      <w:r w:rsidRPr="00026041">
        <w:rPr>
          <w:lang w:eastAsia="en-US"/>
        </w:rPr>
        <w:tab/>
        <w:t xml:space="preserve">Add: </w:t>
      </w:r>
    </w:p>
    <w:p w14:paraId="71C1999E" w14:textId="1EFA6F1F" w:rsidR="00954995" w:rsidRPr="00026041" w:rsidRDefault="00954995" w:rsidP="00954995">
      <w:pPr>
        <w:pStyle w:val="Header"/>
      </w:pPr>
    </w:p>
    <w:tbl>
      <w:tblPr>
        <w:tblW w:w="0" w:type="auto"/>
        <w:tblInd w:w="-12" w:type="dxa"/>
        <w:tblLook w:val="0000" w:firstRow="0" w:lastRow="0" w:firstColumn="0" w:lastColumn="0" w:noHBand="0" w:noVBand="0"/>
      </w:tblPr>
      <w:tblGrid>
        <w:gridCol w:w="863"/>
        <w:gridCol w:w="7461"/>
      </w:tblGrid>
      <w:tr w:rsidR="00E877F4" w:rsidRPr="008B7A15" w14:paraId="18FA09B3" w14:textId="77777777" w:rsidTr="002F233F">
        <w:trPr>
          <w:cantSplit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</w:tcPr>
          <w:p w14:paraId="2EAA6942" w14:textId="5C789658" w:rsidR="00E877F4" w:rsidRPr="00026041" w:rsidRDefault="00E877F4" w:rsidP="000A676B">
            <w:pPr>
              <w:pStyle w:val="Tabletext0"/>
              <w:spacing w:before="120" w:after="120"/>
            </w:pPr>
            <w:r w:rsidRPr="00026041">
              <w:t>32</w:t>
            </w:r>
          </w:p>
        </w:tc>
        <w:tc>
          <w:tcPr>
            <w:tcW w:w="7461" w:type="dxa"/>
            <w:tcBorders>
              <w:top w:val="single" w:sz="4" w:space="0" w:color="auto"/>
              <w:bottom w:val="single" w:sz="4" w:space="0" w:color="auto"/>
            </w:tcBorders>
          </w:tcPr>
          <w:p w14:paraId="5A94C944" w14:textId="77CD7029" w:rsidR="00E877F4" w:rsidRDefault="00E877F4" w:rsidP="000A676B">
            <w:pPr>
              <w:spacing w:before="120" w:after="120"/>
            </w:pPr>
            <w:proofErr w:type="spellStart"/>
            <w:r w:rsidRPr="00026041">
              <w:t>MyMedicare</w:t>
            </w:r>
            <w:proofErr w:type="spellEnd"/>
            <w:r w:rsidRPr="00026041">
              <w:t xml:space="preserve"> Program</w:t>
            </w:r>
          </w:p>
        </w:tc>
      </w:tr>
    </w:tbl>
    <w:p w14:paraId="49EFACBF" w14:textId="77777777" w:rsidR="00AB0E4D" w:rsidRDefault="00AB0E4D"/>
    <w:sectPr w:rsidR="00AB0E4D" w:rsidSect="006907DB">
      <w:headerReference w:type="even" r:id="rId15"/>
      <w:headerReference w:type="default" r:id="rId16"/>
      <w:headerReference w:type="first" r:id="rId17"/>
      <w:pgSz w:w="11906" w:h="16838" w:code="9"/>
      <w:pgMar w:top="1440" w:right="1797" w:bottom="1440" w:left="1797" w:header="567" w:footer="56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7F0D99" w16cex:dateUtc="2021-06-24T03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1EECF5B" w16cid:durableId="247EF0C4"/>
  <w16cid:commentId w16cid:paraId="141281BD" w16cid:durableId="247F0D99"/>
  <w16cid:commentId w16cid:paraId="5195B96A" w16cid:durableId="247EF0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887F5" w14:textId="77777777" w:rsidR="00AD54BA" w:rsidRDefault="00AD54BA" w:rsidP="00954995">
      <w:r>
        <w:separator/>
      </w:r>
    </w:p>
  </w:endnote>
  <w:endnote w:type="continuationSeparator" w:id="0">
    <w:p w14:paraId="643DA251" w14:textId="77777777" w:rsidR="00AD54BA" w:rsidRDefault="00AD54BA" w:rsidP="00954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EC25FF" w14:paraId="603403CE" w14:textId="77777777" w:rsidTr="00A626BC">
      <w:tc>
        <w:tcPr>
          <w:tcW w:w="1134" w:type="dxa"/>
          <w:tcBorders>
            <w:top w:val="nil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CA2B9E5" w14:textId="77777777" w:rsidR="00EC25FF" w:rsidRPr="00A626BC" w:rsidRDefault="00954995" w:rsidP="00A626BC">
          <w:pPr>
            <w:spacing w:line="240" w:lineRule="exact"/>
            <w:rPr>
              <w:rFonts w:cs="Arial"/>
              <w:sz w:val="22"/>
              <w:szCs w:val="22"/>
            </w:rPr>
          </w:pPr>
          <w:r w:rsidRPr="00A626BC">
            <w:rPr>
              <w:rStyle w:val="PageNumber"/>
              <w:rFonts w:cs="Arial"/>
              <w:szCs w:val="22"/>
            </w:rPr>
            <w:fldChar w:fldCharType="begin"/>
          </w:r>
          <w:r w:rsidRPr="00A626BC">
            <w:rPr>
              <w:rStyle w:val="PageNumber"/>
              <w:rFonts w:cs="Arial"/>
              <w:szCs w:val="22"/>
            </w:rPr>
            <w:instrText xml:space="preserve">PAGE  </w:instrText>
          </w:r>
          <w:r w:rsidRPr="00A626BC">
            <w:rPr>
              <w:rStyle w:val="PageNumber"/>
              <w:rFonts w:cs="Arial"/>
              <w:szCs w:val="22"/>
            </w:rPr>
            <w:fldChar w:fldCharType="separate"/>
          </w:r>
          <w:r>
            <w:rPr>
              <w:rStyle w:val="PageNumber"/>
              <w:rFonts w:cs="Arial"/>
              <w:noProof/>
              <w:szCs w:val="22"/>
            </w:rPr>
            <w:t>2</w:t>
          </w:r>
          <w:r w:rsidRPr="00A626BC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  <w:tcBorders>
            <w:top w:val="nil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4B3361B" w14:textId="77777777" w:rsidR="00DC2E51" w:rsidRDefault="00954995" w:rsidP="00026041">
          <w:pPr>
            <w:pStyle w:val="FooterCitation"/>
          </w:pPr>
          <w:r w:rsidRPr="00EF2F9D">
            <w:fldChar w:fldCharType="begin"/>
          </w:r>
          <w:r w:rsidRPr="00EF2F9D">
            <w:instrText xml:space="preserve"> REF  Citation\*charformat </w:instrText>
          </w:r>
          <w:r>
            <w:instrText xml:space="preserve"> \* MERGEFORMAT </w:instrText>
          </w:r>
          <w:r w:rsidRPr="00EF2F9D">
            <w:fldChar w:fldCharType="separate"/>
          </w:r>
          <w:r w:rsidR="00DC2E51" w:rsidRPr="008130F0">
            <w:rPr>
              <w:noProof/>
            </w:rPr>
            <w:drawing>
              <wp:inline distT="0" distB="0" distL="0" distR="0" wp14:anchorId="6AAF566D" wp14:editId="63937394">
                <wp:extent cx="1503328" cy="1105200"/>
                <wp:effectExtent l="0" t="0" r="1905" b="0"/>
                <wp:docPr id="3" name="Picture 3" descr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3328" cy="1105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9C276E2" w14:textId="48E30D59" w:rsidR="00EC25FF" w:rsidRPr="004F5D6D" w:rsidRDefault="00DC2E51" w:rsidP="00820457">
          <w:pPr>
            <w:pStyle w:val="FooterCitation"/>
          </w:pPr>
          <w:r w:rsidRPr="00DC2E51">
            <w:rPr>
              <w:i w:val="0"/>
            </w:rPr>
            <w:t>Human Services (Medicare) (Medicare Programs)</w:t>
          </w:r>
          <w:r w:rsidRPr="00026041">
            <w:rPr>
              <w:rFonts w:cs="Arial"/>
              <w:b/>
              <w:bCs/>
              <w:i w:val="0"/>
              <w:sz w:val="40"/>
              <w:szCs w:val="40"/>
            </w:rPr>
            <w:t xml:space="preserve"> Amendment (</w:t>
          </w:r>
          <w:proofErr w:type="spellStart"/>
          <w:r w:rsidRPr="00026041">
            <w:rPr>
              <w:rFonts w:cs="Arial"/>
              <w:b/>
              <w:bCs/>
              <w:i w:val="0"/>
              <w:sz w:val="40"/>
              <w:szCs w:val="40"/>
            </w:rPr>
            <w:t>MyMedicare</w:t>
          </w:r>
          <w:proofErr w:type="spellEnd"/>
          <w:r w:rsidRPr="00026041">
            <w:rPr>
              <w:rFonts w:cs="Arial"/>
              <w:b/>
              <w:bCs/>
              <w:i w:val="0"/>
              <w:sz w:val="40"/>
              <w:szCs w:val="40"/>
            </w:rPr>
            <w:t>) Specification 20</w:t>
          </w:r>
          <w:r w:rsidR="00954995" w:rsidRPr="00EF2F9D">
            <w:fldChar w:fldCharType="end"/>
          </w:r>
        </w:p>
      </w:tc>
      <w:tc>
        <w:tcPr>
          <w:tcW w:w="1134" w:type="dxa"/>
          <w:tcBorders>
            <w:top w:val="nil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74579D21" w14:textId="77777777" w:rsidR="00EC25FF" w:rsidRPr="00451BF5" w:rsidRDefault="00026041" w:rsidP="00A626BC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4682E9C0" w14:textId="77777777" w:rsidR="00EC25FF" w:rsidRDefault="000260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EC25FF" w14:paraId="3492431C" w14:textId="77777777" w:rsidTr="00A626BC">
      <w:tc>
        <w:tcPr>
          <w:tcW w:w="1134" w:type="dxa"/>
          <w:tcBorders>
            <w:top w:val="nil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00A746A9" w14:textId="77777777" w:rsidR="00EC25FF" w:rsidRPr="00A626BC" w:rsidRDefault="00026041" w:rsidP="00A626BC">
          <w:pPr>
            <w:spacing w:line="240" w:lineRule="exact"/>
            <w:rPr>
              <w:rFonts w:cs="Arial"/>
              <w:sz w:val="22"/>
              <w:szCs w:val="22"/>
            </w:rPr>
          </w:pPr>
        </w:p>
      </w:tc>
      <w:tc>
        <w:tcPr>
          <w:tcW w:w="6095" w:type="dxa"/>
          <w:tcBorders>
            <w:top w:val="nil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2C4E788B" w14:textId="1564D873" w:rsidR="00EC25FF" w:rsidRPr="00954995" w:rsidRDefault="00954995" w:rsidP="00A34806">
          <w:pPr>
            <w:pStyle w:val="FooterCitation"/>
          </w:pPr>
          <w:r w:rsidRPr="00954995">
            <w:t xml:space="preserve">Human Services (Medicare) (Medicare Programs) </w:t>
          </w:r>
          <w:r w:rsidR="007B68B0">
            <w:t>(</w:t>
          </w:r>
          <w:r w:rsidR="009F410E">
            <w:t>No.</w:t>
          </w:r>
          <w:r w:rsidR="00AF29C3">
            <w:t xml:space="preserve"> </w:t>
          </w:r>
          <w:r w:rsidR="009F410E">
            <w:t>2</w:t>
          </w:r>
          <w:r w:rsidR="007B68B0">
            <w:t>)</w:t>
          </w:r>
          <w:r w:rsidR="009F410E">
            <w:t xml:space="preserve"> Amendment </w:t>
          </w:r>
          <w:r w:rsidRPr="00954995">
            <w:t xml:space="preserve">Specification </w:t>
          </w:r>
          <w:r w:rsidR="002E4D55" w:rsidRPr="00954995">
            <w:t>20</w:t>
          </w:r>
          <w:r w:rsidR="002E4D55">
            <w:t>2</w:t>
          </w:r>
          <w:r w:rsidR="00A34806">
            <w:t>3</w:t>
          </w:r>
        </w:p>
      </w:tc>
      <w:tc>
        <w:tcPr>
          <w:tcW w:w="1134" w:type="dxa"/>
          <w:tcBorders>
            <w:top w:val="nil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9733A59" w14:textId="1001EACD" w:rsidR="00EC25FF" w:rsidRPr="00451BF5" w:rsidRDefault="00954995" w:rsidP="00A626BC">
          <w:pPr>
            <w:spacing w:line="240" w:lineRule="exact"/>
            <w:jc w:val="right"/>
            <w:rPr>
              <w:rStyle w:val="PageNumber"/>
            </w:rPr>
          </w:pPr>
          <w:r w:rsidRPr="004760E7">
            <w:rPr>
              <w:rStyle w:val="PageNumber"/>
              <w:rFonts w:cs="Arial"/>
              <w:szCs w:val="22"/>
            </w:rPr>
            <w:fldChar w:fldCharType="begin"/>
          </w:r>
          <w:r w:rsidRPr="004760E7">
            <w:rPr>
              <w:rStyle w:val="PageNumber"/>
              <w:rFonts w:cs="Arial"/>
              <w:szCs w:val="22"/>
            </w:rPr>
            <w:instrText xml:space="preserve">PAGE  </w:instrText>
          </w:r>
          <w:r w:rsidRPr="004760E7">
            <w:rPr>
              <w:rStyle w:val="PageNumber"/>
              <w:rFonts w:cs="Arial"/>
              <w:szCs w:val="22"/>
            </w:rPr>
            <w:fldChar w:fldCharType="separate"/>
          </w:r>
          <w:r w:rsidR="00026041">
            <w:rPr>
              <w:rStyle w:val="PageNumber"/>
              <w:rFonts w:cs="Arial"/>
              <w:noProof/>
              <w:szCs w:val="22"/>
            </w:rPr>
            <w:t>3</w:t>
          </w:r>
          <w:r w:rsidRPr="004760E7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14:paraId="6A255200" w14:textId="77777777" w:rsidR="00EC25FF" w:rsidRDefault="000260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16C757" w14:textId="77777777" w:rsidR="00AD54BA" w:rsidRDefault="00AD54BA" w:rsidP="00954995">
      <w:r>
        <w:separator/>
      </w:r>
    </w:p>
  </w:footnote>
  <w:footnote w:type="continuationSeparator" w:id="0">
    <w:p w14:paraId="420B61E3" w14:textId="77777777" w:rsidR="00AD54BA" w:rsidRDefault="00AD54BA" w:rsidP="00954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1256"/>
      <w:gridCol w:w="6948"/>
    </w:tblGrid>
    <w:tr w:rsidR="00EC25FF" w:rsidRPr="009F3F73" w14:paraId="2F76961B" w14:textId="77777777" w:rsidTr="00EA0DB2">
      <w:tc>
        <w:tcPr>
          <w:tcW w:w="1260" w:type="dxa"/>
        </w:tcPr>
        <w:p w14:paraId="244F53D8" w14:textId="77777777" w:rsidR="00EC25FF" w:rsidRDefault="00026041" w:rsidP="00B53CB4">
          <w:pPr>
            <w:pStyle w:val="HeaderLiteEven"/>
          </w:pPr>
        </w:p>
      </w:tc>
      <w:tc>
        <w:tcPr>
          <w:tcW w:w="6978" w:type="dxa"/>
        </w:tcPr>
        <w:p w14:paraId="12505918" w14:textId="77777777" w:rsidR="00EC25FF" w:rsidRDefault="00026041" w:rsidP="00B53CB4">
          <w:pPr>
            <w:pStyle w:val="HeaderLiteEven"/>
          </w:pPr>
        </w:p>
      </w:tc>
    </w:tr>
    <w:tr w:rsidR="00EC25FF" w:rsidRPr="009F3F73" w14:paraId="3D8513A5" w14:textId="77777777" w:rsidTr="00EA0DB2">
      <w:tc>
        <w:tcPr>
          <w:tcW w:w="1260" w:type="dxa"/>
        </w:tcPr>
        <w:p w14:paraId="73695FF9" w14:textId="77777777" w:rsidR="00EC25FF" w:rsidRDefault="00026041" w:rsidP="00B53CB4">
          <w:pPr>
            <w:pStyle w:val="HeaderLiteEven"/>
          </w:pPr>
        </w:p>
      </w:tc>
      <w:tc>
        <w:tcPr>
          <w:tcW w:w="6978" w:type="dxa"/>
        </w:tcPr>
        <w:p w14:paraId="2C93CF51" w14:textId="77777777" w:rsidR="00EC25FF" w:rsidRDefault="00026041" w:rsidP="00B53CB4">
          <w:pPr>
            <w:pStyle w:val="HeaderLiteEven"/>
          </w:pPr>
        </w:p>
      </w:tc>
    </w:tr>
    <w:tr w:rsidR="00EC25FF" w:rsidRPr="009F3F73" w14:paraId="41B3A408" w14:textId="77777777" w:rsidTr="00B53CB4">
      <w:tc>
        <w:tcPr>
          <w:tcW w:w="8238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354F63C7" w14:textId="4A6FEDE1" w:rsidR="00EC25FF" w:rsidRPr="00EA0DB2" w:rsidRDefault="00954995" w:rsidP="00EA0DB2">
          <w:pPr>
            <w:pStyle w:val="HeaderBoldOdd"/>
            <w:tabs>
              <w:tab w:val="left" w:pos="5220"/>
              <w:tab w:val="right" w:pos="8130"/>
            </w:tabs>
            <w:jc w:val="left"/>
          </w:pPr>
          <w:r w:rsidRPr="00EA0DB2">
            <w:t>Section </w:t>
          </w:r>
          <w:r w:rsidR="00026041">
            <w:fldChar w:fldCharType="begin"/>
          </w:r>
          <w:r w:rsidR="00026041">
            <w:instrText xml:space="preserve"> STYLEREF  CharSectno  \* MERGEFORMAT </w:instrText>
          </w:r>
          <w:r w:rsidR="00026041">
            <w:fldChar w:fldCharType="separate"/>
          </w:r>
          <w:r w:rsidR="00DC2E51">
            <w:rPr>
              <w:noProof/>
            </w:rPr>
            <w:t>1</w:t>
          </w:r>
          <w:r w:rsidR="00026041">
            <w:rPr>
              <w:noProof/>
            </w:rPr>
            <w:fldChar w:fldCharType="end"/>
          </w:r>
        </w:p>
      </w:tc>
    </w:tr>
  </w:tbl>
  <w:p w14:paraId="23A89F79" w14:textId="77777777" w:rsidR="00EC25FF" w:rsidRDefault="00026041">
    <w:pPr>
      <w:pStyle w:val="Header"/>
    </w:pPr>
    <w:r>
      <w:rPr>
        <w:noProof/>
      </w:rPr>
      <w:pict w14:anchorId="08B892A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" o:spid="_x0000_s2049" type="#_x0000_t136" style="position:absolute;margin-left:0;margin-top:0;width:418.5pt;height:167.4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6665"/>
      <w:gridCol w:w="1539"/>
    </w:tblGrid>
    <w:tr w:rsidR="00EC25FF" w:rsidRPr="009F3F73" w14:paraId="045E165D" w14:textId="77777777">
      <w:tc>
        <w:tcPr>
          <w:tcW w:w="6690" w:type="dxa"/>
        </w:tcPr>
        <w:p w14:paraId="2ABBBDB3" w14:textId="77777777" w:rsidR="00EC25FF" w:rsidRDefault="00026041" w:rsidP="00105DED">
          <w:pPr>
            <w:pStyle w:val="HeaderLiteEven"/>
          </w:pPr>
        </w:p>
      </w:tc>
      <w:tc>
        <w:tcPr>
          <w:tcW w:w="1548" w:type="dxa"/>
        </w:tcPr>
        <w:p w14:paraId="7F6943E1" w14:textId="77777777" w:rsidR="00EC25FF" w:rsidRDefault="00026041" w:rsidP="00105DED">
          <w:pPr>
            <w:pStyle w:val="HeaderLiteEven"/>
          </w:pPr>
        </w:p>
      </w:tc>
    </w:tr>
    <w:tr w:rsidR="00EC25FF" w:rsidRPr="009F3F73" w14:paraId="2762A62A" w14:textId="77777777">
      <w:tc>
        <w:tcPr>
          <w:tcW w:w="6690" w:type="dxa"/>
        </w:tcPr>
        <w:p w14:paraId="288C9892" w14:textId="77777777" w:rsidR="00EC25FF" w:rsidRDefault="00026041" w:rsidP="00105DED">
          <w:pPr>
            <w:pStyle w:val="HeaderLiteEven"/>
          </w:pPr>
        </w:p>
      </w:tc>
      <w:tc>
        <w:tcPr>
          <w:tcW w:w="1548" w:type="dxa"/>
        </w:tcPr>
        <w:p w14:paraId="34C5E804" w14:textId="77777777" w:rsidR="00EC25FF" w:rsidRDefault="00026041" w:rsidP="00105DED">
          <w:pPr>
            <w:pStyle w:val="HeaderLiteEven"/>
          </w:pPr>
        </w:p>
      </w:tc>
    </w:tr>
    <w:tr w:rsidR="00EC25FF" w:rsidRPr="009F3F73" w14:paraId="61045498" w14:textId="77777777">
      <w:tc>
        <w:tcPr>
          <w:tcW w:w="8238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0E8D6264" w14:textId="2C3C5FF0" w:rsidR="00EC25FF" w:rsidRPr="009F3F73" w:rsidRDefault="00954995" w:rsidP="00105DED">
          <w:pPr>
            <w:pStyle w:val="HeaderBoldOdd"/>
            <w:tabs>
              <w:tab w:val="left" w:pos="5220"/>
              <w:tab w:val="right" w:pos="8130"/>
            </w:tabs>
            <w:jc w:val="left"/>
          </w:pPr>
          <w:r>
            <w:tab/>
          </w:r>
          <w:r>
            <w:tab/>
            <w:t>S</w:t>
          </w:r>
          <w:r w:rsidR="00EB555D">
            <w:t>ection 4</w:t>
          </w:r>
        </w:p>
      </w:tc>
    </w:tr>
  </w:tbl>
  <w:p w14:paraId="7E2E22E2" w14:textId="77777777" w:rsidR="00EC25FF" w:rsidRPr="00874978" w:rsidRDefault="00026041" w:rsidP="00105DED">
    <w:pPr>
      <w:jc w:val="righ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EC25FF" w:rsidRPr="00A626BC" w14:paraId="711064A1" w14:textId="77777777" w:rsidTr="00A626BC">
      <w:tc>
        <w:tcPr>
          <w:tcW w:w="8385" w:type="dxa"/>
          <w:shd w:val="clear" w:color="auto" w:fill="auto"/>
        </w:tcPr>
        <w:p w14:paraId="6D159C0C" w14:textId="77777777" w:rsidR="00EC25FF" w:rsidRDefault="00026041" w:rsidP="00B53CB4">
          <w:pPr>
            <w:pStyle w:val="HeaderLiteEven"/>
          </w:pPr>
        </w:p>
      </w:tc>
    </w:tr>
    <w:tr w:rsidR="00EC25FF" w:rsidRPr="00A626BC" w14:paraId="730E5EF6" w14:textId="77777777" w:rsidTr="00A626BC">
      <w:tc>
        <w:tcPr>
          <w:tcW w:w="8385" w:type="dxa"/>
          <w:shd w:val="clear" w:color="auto" w:fill="auto"/>
        </w:tcPr>
        <w:p w14:paraId="1CF16076" w14:textId="77777777" w:rsidR="00EC25FF" w:rsidRDefault="00026041" w:rsidP="00B53CB4">
          <w:pPr>
            <w:pStyle w:val="HeaderLiteEven"/>
          </w:pPr>
        </w:p>
      </w:tc>
    </w:tr>
    <w:tr w:rsidR="00EC25FF" w:rsidRPr="00A626BC" w14:paraId="77BB9E33" w14:textId="77777777" w:rsidTr="00A626BC">
      <w:tc>
        <w:tcPr>
          <w:tcW w:w="8385" w:type="dxa"/>
          <w:tcBorders>
            <w:top w:val="nil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095E0A3E" w14:textId="10ED9AB8" w:rsidR="00EC25FF" w:rsidRPr="006907DB" w:rsidRDefault="00026041" w:rsidP="00B53CB4">
          <w:pPr>
            <w:pStyle w:val="HeaderBoldEven"/>
          </w:pPr>
          <w:r>
            <w:fldChar w:fldCharType="begin"/>
          </w:r>
          <w:r>
            <w:instrText xml:space="preserve"> STYLEREF  CharSchNo  \* MERGEFORMAT </w:instrText>
          </w:r>
          <w:r>
            <w:fldChar w:fldCharType="separate"/>
          </w:r>
          <w:r w:rsidR="00DC2E51">
            <w:rPr>
              <w:noProof/>
            </w:rPr>
            <w:t>Schedule 1</w:t>
          </w:r>
          <w:r>
            <w:rPr>
              <w:noProof/>
            </w:rPr>
            <w:fldChar w:fldCharType="end"/>
          </w:r>
        </w:p>
      </w:tc>
    </w:tr>
  </w:tbl>
  <w:p w14:paraId="73B0F4C6" w14:textId="77777777" w:rsidR="00EC25FF" w:rsidRDefault="0002604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6662"/>
      <w:gridCol w:w="1542"/>
    </w:tblGrid>
    <w:tr w:rsidR="00EC25FF" w:rsidRPr="009F3F73" w14:paraId="6AD7D98B" w14:textId="77777777">
      <w:tc>
        <w:tcPr>
          <w:tcW w:w="6690" w:type="dxa"/>
        </w:tcPr>
        <w:p w14:paraId="52B5968D" w14:textId="77777777" w:rsidR="00EC25FF" w:rsidRDefault="00026041" w:rsidP="00105DED">
          <w:pPr>
            <w:pStyle w:val="HeaderLiteEven"/>
          </w:pPr>
        </w:p>
      </w:tc>
      <w:tc>
        <w:tcPr>
          <w:tcW w:w="1548" w:type="dxa"/>
        </w:tcPr>
        <w:p w14:paraId="1B5D717F" w14:textId="77777777" w:rsidR="00EC25FF" w:rsidRDefault="00026041" w:rsidP="00105DED">
          <w:pPr>
            <w:pStyle w:val="HeaderLiteEven"/>
          </w:pPr>
        </w:p>
      </w:tc>
    </w:tr>
    <w:tr w:rsidR="00EC25FF" w:rsidRPr="009F3F73" w14:paraId="1FE49C92" w14:textId="77777777">
      <w:tc>
        <w:tcPr>
          <w:tcW w:w="6690" w:type="dxa"/>
        </w:tcPr>
        <w:p w14:paraId="75C1A37A" w14:textId="77777777" w:rsidR="00EC25FF" w:rsidRDefault="00026041" w:rsidP="00105DED">
          <w:pPr>
            <w:pStyle w:val="HeaderLiteEven"/>
          </w:pPr>
        </w:p>
      </w:tc>
      <w:tc>
        <w:tcPr>
          <w:tcW w:w="1548" w:type="dxa"/>
        </w:tcPr>
        <w:p w14:paraId="20A9746F" w14:textId="77777777" w:rsidR="00EC25FF" w:rsidRDefault="00026041" w:rsidP="00105DED">
          <w:pPr>
            <w:pStyle w:val="HeaderLiteEven"/>
          </w:pPr>
        </w:p>
      </w:tc>
    </w:tr>
    <w:tr w:rsidR="00EC25FF" w:rsidRPr="009F3F73" w14:paraId="4EB77519" w14:textId="77777777">
      <w:tc>
        <w:tcPr>
          <w:tcW w:w="8238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20574324" w14:textId="61B06D73" w:rsidR="00EC25FF" w:rsidRPr="009F3F73" w:rsidRDefault="00026041" w:rsidP="006907DB">
          <w:pPr>
            <w:pStyle w:val="HeaderBoldOdd"/>
            <w:tabs>
              <w:tab w:val="left" w:pos="5220"/>
              <w:tab w:val="right" w:pos="8130"/>
            </w:tabs>
          </w:pPr>
          <w:r>
            <w:fldChar w:fldCharType="begin"/>
          </w:r>
          <w:r>
            <w:instrText xml:space="preserve"> STYLEREF  CharSchNo  \* MERGEFORMAT </w:instrText>
          </w:r>
          <w:r>
            <w:fldChar w:fldCharType="separate"/>
          </w:r>
          <w:r>
            <w:rPr>
              <w:noProof/>
            </w:rPr>
            <w:t>Schedule 1</w:t>
          </w:r>
          <w:r>
            <w:rPr>
              <w:noProof/>
            </w:rPr>
            <w:fldChar w:fldCharType="end"/>
          </w:r>
        </w:p>
      </w:tc>
    </w:tr>
  </w:tbl>
  <w:p w14:paraId="6F1422AF" w14:textId="77777777" w:rsidR="00EC25FF" w:rsidRPr="00874978" w:rsidRDefault="00026041" w:rsidP="00105DED">
    <w:pPr>
      <w:jc w:val="right"/>
      <w:rPr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28874" w14:textId="77777777" w:rsidR="00EC25FF" w:rsidRDefault="000260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D2B27"/>
    <w:multiLevelType w:val="hybridMultilevel"/>
    <w:tmpl w:val="7550F17C"/>
    <w:lvl w:ilvl="0" w:tplc="1D6409A8">
      <w:start w:val="1"/>
      <w:numFmt w:val="decimal"/>
      <w:lvlText w:val="%1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196E7F"/>
    <w:multiLevelType w:val="hybridMultilevel"/>
    <w:tmpl w:val="29D097EE"/>
    <w:lvl w:ilvl="0" w:tplc="699269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2C7500"/>
    <w:multiLevelType w:val="hybridMultilevel"/>
    <w:tmpl w:val="15A6C1B8"/>
    <w:lvl w:ilvl="0" w:tplc="D23845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7459C1"/>
    <w:multiLevelType w:val="hybridMultilevel"/>
    <w:tmpl w:val="94F6308E"/>
    <w:lvl w:ilvl="0" w:tplc="9814A11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995"/>
    <w:rsid w:val="00006E4D"/>
    <w:rsid w:val="0002141C"/>
    <w:rsid w:val="00026041"/>
    <w:rsid w:val="00032551"/>
    <w:rsid w:val="00042993"/>
    <w:rsid w:val="00060AAE"/>
    <w:rsid w:val="00071830"/>
    <w:rsid w:val="000A676B"/>
    <w:rsid w:val="00110A3C"/>
    <w:rsid w:val="001A0F5D"/>
    <w:rsid w:val="001F598D"/>
    <w:rsid w:val="0026555B"/>
    <w:rsid w:val="002A1FBC"/>
    <w:rsid w:val="002E4D55"/>
    <w:rsid w:val="002F233F"/>
    <w:rsid w:val="003832E4"/>
    <w:rsid w:val="00467215"/>
    <w:rsid w:val="00726F86"/>
    <w:rsid w:val="0077279A"/>
    <w:rsid w:val="00790D4B"/>
    <w:rsid w:val="007920FE"/>
    <w:rsid w:val="007B68B0"/>
    <w:rsid w:val="007E206C"/>
    <w:rsid w:val="007E3E69"/>
    <w:rsid w:val="00804F02"/>
    <w:rsid w:val="00866A61"/>
    <w:rsid w:val="008E1E1E"/>
    <w:rsid w:val="00920C54"/>
    <w:rsid w:val="00954995"/>
    <w:rsid w:val="009F410E"/>
    <w:rsid w:val="00A34806"/>
    <w:rsid w:val="00AA2A4A"/>
    <w:rsid w:val="00AB0E4D"/>
    <w:rsid w:val="00AD21EC"/>
    <w:rsid w:val="00AD54BA"/>
    <w:rsid w:val="00AF29C3"/>
    <w:rsid w:val="00B147F0"/>
    <w:rsid w:val="00B21EED"/>
    <w:rsid w:val="00B23FF6"/>
    <w:rsid w:val="00B32691"/>
    <w:rsid w:val="00B7752E"/>
    <w:rsid w:val="00B95D4E"/>
    <w:rsid w:val="00BE0FDA"/>
    <w:rsid w:val="00C0512B"/>
    <w:rsid w:val="00C614A6"/>
    <w:rsid w:val="00CA1E9D"/>
    <w:rsid w:val="00CD0AA2"/>
    <w:rsid w:val="00D27A19"/>
    <w:rsid w:val="00D30D13"/>
    <w:rsid w:val="00D33B77"/>
    <w:rsid w:val="00D41381"/>
    <w:rsid w:val="00D67F60"/>
    <w:rsid w:val="00D84FD2"/>
    <w:rsid w:val="00DC2E51"/>
    <w:rsid w:val="00E6122C"/>
    <w:rsid w:val="00E877F4"/>
    <w:rsid w:val="00EB555D"/>
    <w:rsid w:val="00F33A14"/>
    <w:rsid w:val="00F430AF"/>
    <w:rsid w:val="00F6785E"/>
    <w:rsid w:val="00F7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9C7440C"/>
  <w15:chartTrackingRefBased/>
  <w15:docId w15:val="{FB84C099-FF04-40F2-8499-34A76AC25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5499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54995"/>
    <w:rPr>
      <w:rFonts w:ascii="Arial" w:eastAsia="Times New Roman" w:hAnsi="Arial" w:cs="Arial"/>
      <w:b/>
      <w:bCs/>
      <w:sz w:val="40"/>
      <w:szCs w:val="40"/>
      <w:lang w:eastAsia="en-AU"/>
    </w:rPr>
  </w:style>
  <w:style w:type="paragraph" w:styleId="Footer">
    <w:name w:val="footer"/>
    <w:basedOn w:val="Normal"/>
    <w:link w:val="FooterChar"/>
    <w:rsid w:val="00954995"/>
    <w:pPr>
      <w:tabs>
        <w:tab w:val="center" w:pos="4153"/>
        <w:tab w:val="right" w:pos="8306"/>
      </w:tabs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rsid w:val="00954995"/>
    <w:rPr>
      <w:rFonts w:ascii="Arial" w:eastAsia="Times New Roman" w:hAnsi="Arial" w:cs="Times New Roman"/>
      <w:sz w:val="18"/>
      <w:szCs w:val="24"/>
      <w:lang w:eastAsia="en-AU"/>
    </w:rPr>
  </w:style>
  <w:style w:type="character" w:styleId="PageNumber">
    <w:name w:val="page number"/>
    <w:basedOn w:val="DefaultParagraphFont"/>
    <w:rsid w:val="00954995"/>
  </w:style>
  <w:style w:type="paragraph" w:customStyle="1" w:styleId="HeaderBoldEven">
    <w:name w:val="HeaderBoldEven"/>
    <w:basedOn w:val="Normal"/>
    <w:rsid w:val="00954995"/>
    <w:pPr>
      <w:spacing w:before="120" w:after="60"/>
    </w:pPr>
    <w:rPr>
      <w:rFonts w:ascii="Arial" w:hAnsi="Arial"/>
      <w:b/>
      <w:sz w:val="20"/>
      <w:lang w:eastAsia="en-US"/>
    </w:rPr>
  </w:style>
  <w:style w:type="paragraph" w:customStyle="1" w:styleId="HeaderLiteEven">
    <w:name w:val="HeaderLiteEven"/>
    <w:basedOn w:val="Normal"/>
    <w:rsid w:val="00954995"/>
    <w:pPr>
      <w:tabs>
        <w:tab w:val="center" w:pos="3969"/>
        <w:tab w:val="right" w:pos="8505"/>
      </w:tabs>
      <w:spacing w:before="60"/>
    </w:pPr>
    <w:rPr>
      <w:rFonts w:ascii="Arial" w:hAnsi="Arial"/>
      <w:sz w:val="18"/>
      <w:lang w:eastAsia="en-US"/>
    </w:rPr>
  </w:style>
  <w:style w:type="paragraph" w:customStyle="1" w:styleId="FooterCitation">
    <w:name w:val="FooterCitation"/>
    <w:basedOn w:val="Footer"/>
    <w:rsid w:val="00954995"/>
    <w:pPr>
      <w:spacing w:before="20"/>
      <w:jc w:val="center"/>
    </w:pPr>
    <w:rPr>
      <w:i/>
    </w:rPr>
  </w:style>
  <w:style w:type="paragraph" w:customStyle="1" w:styleId="HeaderBoldOdd">
    <w:name w:val="HeaderBoldOdd"/>
    <w:basedOn w:val="Normal"/>
    <w:rsid w:val="00954995"/>
    <w:pPr>
      <w:spacing w:before="120" w:after="60"/>
      <w:jc w:val="right"/>
    </w:pPr>
    <w:rPr>
      <w:rFonts w:ascii="Arial" w:hAnsi="Arial"/>
      <w:b/>
      <w:sz w:val="20"/>
      <w:lang w:eastAsia="en-US"/>
    </w:rPr>
  </w:style>
  <w:style w:type="paragraph" w:customStyle="1" w:styleId="R1">
    <w:name w:val="R1"/>
    <w:aliases w:val="1. or 1.(1)"/>
    <w:basedOn w:val="Normal"/>
    <w:next w:val="Normal"/>
    <w:rsid w:val="00954995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HR">
    <w:name w:val="HR"/>
    <w:aliases w:val="Regulation Heading"/>
    <w:basedOn w:val="Normal"/>
    <w:next w:val="Normal"/>
    <w:rsid w:val="00954995"/>
    <w:pPr>
      <w:keepNext/>
      <w:spacing w:before="360"/>
      <w:ind w:left="964" w:hanging="964"/>
    </w:pPr>
    <w:rPr>
      <w:rFonts w:ascii="Arial" w:hAnsi="Arial"/>
      <w:b/>
      <w:lang w:eastAsia="en-US"/>
    </w:rPr>
  </w:style>
  <w:style w:type="paragraph" w:styleId="Header">
    <w:name w:val="header"/>
    <w:basedOn w:val="Normal"/>
    <w:link w:val="HeaderChar"/>
    <w:rsid w:val="00954995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character" w:customStyle="1" w:styleId="HeaderChar">
    <w:name w:val="Header Char"/>
    <w:basedOn w:val="DefaultParagraphFont"/>
    <w:link w:val="Header"/>
    <w:rsid w:val="00954995"/>
    <w:rPr>
      <w:rFonts w:ascii="Arial" w:eastAsia="Times New Roman" w:hAnsi="Arial" w:cs="Times New Roman"/>
      <w:sz w:val="16"/>
      <w:szCs w:val="24"/>
      <w:lang w:eastAsia="en-AU"/>
    </w:rPr>
  </w:style>
  <w:style w:type="character" w:customStyle="1" w:styleId="CharAmSchText">
    <w:name w:val="CharAmSchText"/>
    <w:basedOn w:val="DefaultParagraphFont"/>
    <w:rsid w:val="00954995"/>
  </w:style>
  <w:style w:type="paragraph" w:customStyle="1" w:styleId="Schedulereference">
    <w:name w:val="Schedule reference"/>
    <w:basedOn w:val="Normal"/>
    <w:next w:val="Normal"/>
    <w:rsid w:val="00954995"/>
    <w:pPr>
      <w:keepNext/>
      <w:keepLines/>
      <w:spacing w:before="60" w:line="200" w:lineRule="exact"/>
      <w:ind w:left="2410"/>
    </w:pPr>
    <w:rPr>
      <w:rFonts w:ascii="Arial" w:hAnsi="Arial"/>
      <w:sz w:val="18"/>
      <w:lang w:eastAsia="en-US"/>
    </w:rPr>
  </w:style>
  <w:style w:type="paragraph" w:customStyle="1" w:styleId="Scheduletitle">
    <w:name w:val="Schedule title"/>
    <w:basedOn w:val="Normal"/>
    <w:next w:val="Schedulereference"/>
    <w:rsid w:val="00954995"/>
    <w:pPr>
      <w:keepNext/>
      <w:keepLines/>
      <w:pageBreakBefore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TableColHead">
    <w:name w:val="TableColHead"/>
    <w:basedOn w:val="Normal"/>
    <w:rsid w:val="00954995"/>
    <w:pPr>
      <w:keepNext/>
      <w:spacing w:before="120" w:after="60" w:line="200" w:lineRule="exact"/>
    </w:pPr>
    <w:rPr>
      <w:rFonts w:ascii="Arial" w:hAnsi="Arial"/>
      <w:b/>
      <w:sz w:val="18"/>
      <w:lang w:eastAsia="en-US"/>
    </w:rPr>
  </w:style>
  <w:style w:type="paragraph" w:customStyle="1" w:styleId="TableText">
    <w:name w:val="TableText"/>
    <w:basedOn w:val="Normal"/>
    <w:rsid w:val="00954995"/>
    <w:pPr>
      <w:spacing w:before="60" w:after="60" w:line="240" w:lineRule="exact"/>
    </w:pPr>
    <w:rPr>
      <w:sz w:val="22"/>
      <w:lang w:eastAsia="en-US"/>
    </w:rPr>
  </w:style>
  <w:style w:type="paragraph" w:customStyle="1" w:styleId="Note">
    <w:name w:val="Note"/>
    <w:basedOn w:val="Normal"/>
    <w:rsid w:val="00954995"/>
    <w:pPr>
      <w:spacing w:before="120" w:line="221" w:lineRule="auto"/>
      <w:ind w:left="964"/>
      <w:jc w:val="both"/>
    </w:pPr>
    <w:rPr>
      <w:sz w:val="20"/>
    </w:rPr>
  </w:style>
  <w:style w:type="character" w:customStyle="1" w:styleId="CharSectno">
    <w:name w:val="CharSectno"/>
    <w:basedOn w:val="DefaultParagraphFont"/>
    <w:rsid w:val="00954995"/>
  </w:style>
  <w:style w:type="character" w:customStyle="1" w:styleId="CharSchNo">
    <w:name w:val="CharSchNo"/>
    <w:basedOn w:val="DefaultParagraphFont"/>
    <w:rsid w:val="00954995"/>
  </w:style>
  <w:style w:type="paragraph" w:customStyle="1" w:styleId="Notepara">
    <w:name w:val="Note para"/>
    <w:basedOn w:val="Normal"/>
    <w:rsid w:val="00954995"/>
    <w:pPr>
      <w:spacing w:before="60" w:line="220" w:lineRule="exact"/>
      <w:ind w:left="1304" w:hanging="340"/>
      <w:jc w:val="both"/>
    </w:pPr>
    <w:rPr>
      <w:sz w:val="20"/>
      <w:lang w:eastAsia="en-US"/>
    </w:rPr>
  </w:style>
  <w:style w:type="paragraph" w:customStyle="1" w:styleId="CoverAct">
    <w:name w:val="CoverAct"/>
    <w:basedOn w:val="Normal"/>
    <w:next w:val="Normal"/>
    <w:rsid w:val="00954995"/>
    <w:pPr>
      <w:pBdr>
        <w:bottom w:val="single" w:sz="4" w:space="3" w:color="auto"/>
      </w:pBdr>
    </w:pPr>
    <w:rPr>
      <w:rFonts w:ascii="Arial" w:hAnsi="Arial"/>
      <w:i/>
      <w:sz w:val="28"/>
    </w:rPr>
  </w:style>
  <w:style w:type="paragraph" w:customStyle="1" w:styleId="Tabletext0">
    <w:name w:val="Tabletext"/>
    <w:aliases w:val="tt"/>
    <w:basedOn w:val="Normal"/>
    <w:rsid w:val="00AA2A4A"/>
    <w:pPr>
      <w:spacing w:before="60" w:line="240" w:lineRule="atLeast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718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18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1830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18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1830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8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830"/>
    <w:rPr>
      <w:rFonts w:ascii="Segoe UI" w:eastAsia="Times New Roman" w:hAnsi="Segoe UI" w:cs="Segoe UI"/>
      <w:sz w:val="18"/>
      <w:szCs w:val="18"/>
      <w:lang w:eastAsia="en-AU"/>
    </w:rPr>
  </w:style>
  <w:style w:type="paragraph" w:styleId="ListParagraph">
    <w:name w:val="List Paragraph"/>
    <w:basedOn w:val="Normal"/>
    <w:uiPriority w:val="34"/>
    <w:qFormat/>
    <w:rsid w:val="00920C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microsoft.com/office/2018/08/relationships/commentsExtensible" Target="commentsExtensible.xml"/><Relationship Id="rId10" Type="http://schemas.openxmlformats.org/officeDocument/2006/relationships/image" Target="media/image1.jp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02BF4EC16D3D3140801064CDE546867D" ma:contentTypeVersion="" ma:contentTypeDescription="PDMS Document Site Content Type" ma:contentTypeScope="" ma:versionID="a03ed4477f4d28f21d62636b6752799d">
  <xsd:schema xmlns:xsd="http://www.w3.org/2001/XMLSchema" xmlns:xs="http://www.w3.org/2001/XMLSchema" xmlns:p="http://schemas.microsoft.com/office/2006/metadata/properties" xmlns:ns2="37E87DAE-4633-4E7D-82A2-6A7F7DC09A8F" targetNamespace="http://schemas.microsoft.com/office/2006/metadata/properties" ma:root="true" ma:fieldsID="8f6cf2c21ddd12e01150cae5cd8157fa" ns2:_="">
    <xsd:import namespace="37E87DAE-4633-4E7D-82A2-6A7F7DC09A8F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E87DAE-4633-4E7D-82A2-6A7F7DC09A8F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37E87DAE-4633-4E7D-82A2-6A7F7DC09A8F" xsi:nil="true"/>
  </documentManagement>
</p:properties>
</file>

<file path=customXml/itemProps1.xml><?xml version="1.0" encoding="utf-8"?>
<ds:datastoreItem xmlns:ds="http://schemas.openxmlformats.org/officeDocument/2006/customXml" ds:itemID="{87829550-AEE5-4820-8B59-98011E6A4A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E87DAE-4633-4E7D-82A2-6A7F7DC09A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6E43E9-2433-4C90-8EC0-1BC93250E6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4788A5-FA2C-4F70-9304-6A7E6FA009C7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37E87DAE-4633-4E7D-82A2-6A7F7DC09A8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169</Words>
  <Characters>966</Characters>
  <Application>Microsoft Office Word</Application>
  <DocSecurity>4</DocSecurity>
  <Lines>39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Riches, Peter</dc:creator>
  <cp:keywords>[SEC=OFFICIAL]</cp:keywords>
  <dc:description/>
  <cp:lastModifiedBy>HOCKING, Lauren</cp:lastModifiedBy>
  <cp:revision>2</cp:revision>
  <cp:lastPrinted>2023-09-18T23:57:00Z</cp:lastPrinted>
  <dcterms:created xsi:type="dcterms:W3CDTF">2023-09-27T06:12:00Z</dcterms:created>
  <dcterms:modified xsi:type="dcterms:W3CDTF">2023-09-27T06:12:00Z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0x010100266966F133664895A6EE3632470D45F50002BF4EC16D3D3140801064CDE546867D</vt:lpwstr>
  </property>
  <property fmtid="{D5CDD505-2E9C-101B-9397-08002B2CF9AE}" pid="3" name="PM_ProtectiveMarkingImage_Header">
    <vt:lpwstr>C:\Program Files (x86)\Common Files\janusNET Shared\janusSEAL\Images\DocumentSlashBlue.png</vt:lpwstr>
  </property>
  <property fmtid="{D5CDD505-2E9C-101B-9397-08002B2CF9AE}" pid="4" name="PM_Caveats_Count">
    <vt:lpwstr>0</vt:lpwstr>
  </property>
  <property fmtid="{D5CDD505-2E9C-101B-9397-08002B2CF9AE}" pid="5" name="PM_DisplayValueSecClassificationWithQualifier">
    <vt:lpwstr>OFFICIAL</vt:lpwstr>
  </property>
  <property fmtid="{D5CDD505-2E9C-101B-9397-08002B2CF9AE}" pid="6" name="PM_Qualifier">
    <vt:lpwstr/>
  </property>
  <property fmtid="{D5CDD505-2E9C-101B-9397-08002B2CF9AE}" pid="7" name="PM_SecurityClassification">
    <vt:lpwstr>OFFICIAL</vt:lpwstr>
  </property>
  <property fmtid="{D5CDD505-2E9C-101B-9397-08002B2CF9AE}" pid="8" name="PM_InsertionValue">
    <vt:lpwstr>OFFICIAL</vt:lpwstr>
  </property>
  <property fmtid="{D5CDD505-2E9C-101B-9397-08002B2CF9AE}" pid="9" name="PM_Originating_FileId">
    <vt:lpwstr>5775C8B4E9CC429899B405549B1D61E7</vt:lpwstr>
  </property>
  <property fmtid="{D5CDD505-2E9C-101B-9397-08002B2CF9AE}" pid="10" name="PM_ProtectiveMarkingValue_Footer">
    <vt:lpwstr>OFFICIAL</vt:lpwstr>
  </property>
  <property fmtid="{D5CDD505-2E9C-101B-9397-08002B2CF9AE}" pid="11" name="PM_Originator_Hash_SHA1">
    <vt:lpwstr>86C09F4EE8A0CFB185A5C27B47969725282CE7E6</vt:lpwstr>
  </property>
  <property fmtid="{D5CDD505-2E9C-101B-9397-08002B2CF9AE}" pid="12" name="PM_OriginationTimeStamp">
    <vt:lpwstr>2023-09-27T06:12:07Z</vt:lpwstr>
  </property>
  <property fmtid="{D5CDD505-2E9C-101B-9397-08002B2CF9AE}" pid="13" name="PM_ProtectiveMarkingValue_Header">
    <vt:lpwstr>OFFICIAL</vt:lpwstr>
  </property>
  <property fmtid="{D5CDD505-2E9C-101B-9397-08002B2CF9AE}" pid="14" name="PM_ProtectiveMarkingImage_Footer">
    <vt:lpwstr>C:\Program Files (x86)\Common Files\janusNET Shared\janusSEAL\Images\DocumentSlashBlue.png</vt:lpwstr>
  </property>
  <property fmtid="{D5CDD505-2E9C-101B-9397-08002B2CF9AE}" pid="15" name="PM_Namespace">
    <vt:lpwstr>gov.au</vt:lpwstr>
  </property>
  <property fmtid="{D5CDD505-2E9C-101B-9397-08002B2CF9AE}" pid="16" name="PM_Version">
    <vt:lpwstr>2018.4</vt:lpwstr>
  </property>
  <property fmtid="{D5CDD505-2E9C-101B-9397-08002B2CF9AE}" pid="17" name="PM_Note">
    <vt:lpwstr/>
  </property>
  <property fmtid="{D5CDD505-2E9C-101B-9397-08002B2CF9AE}" pid="18" name="PM_Markers">
    <vt:lpwstr/>
  </property>
  <property fmtid="{D5CDD505-2E9C-101B-9397-08002B2CF9AE}" pid="19" name="PM_Display">
    <vt:lpwstr>OFFICIAL</vt:lpwstr>
  </property>
  <property fmtid="{D5CDD505-2E9C-101B-9397-08002B2CF9AE}" pid="20" name="PM_Hash_Version">
    <vt:lpwstr>2018.0</vt:lpwstr>
  </property>
  <property fmtid="{D5CDD505-2E9C-101B-9397-08002B2CF9AE}" pid="21" name="PM_Hash_Salt_Prev">
    <vt:lpwstr>32FB89E4D8A666F34CA523B066CF1817</vt:lpwstr>
  </property>
  <property fmtid="{D5CDD505-2E9C-101B-9397-08002B2CF9AE}" pid="22" name="PM_Hash_Salt">
    <vt:lpwstr>693EFD881F3D96BA59F2C42307DCC555</vt:lpwstr>
  </property>
  <property fmtid="{D5CDD505-2E9C-101B-9397-08002B2CF9AE}" pid="23" name="PM_Hash_SHA1">
    <vt:lpwstr>957B5247A13B0E7D4727B1800FD0F4AE9E79F8B4</vt:lpwstr>
  </property>
  <property fmtid="{D5CDD505-2E9C-101B-9397-08002B2CF9AE}" pid="24" name="PM_OriginatorUserAccountName_SHA256">
    <vt:lpwstr>A98D2C4B3E9660696E5975BE50876FE048CD271EE39734E12301A563101CCA62</vt:lpwstr>
  </property>
  <property fmtid="{D5CDD505-2E9C-101B-9397-08002B2CF9AE}" pid="25" name="PM_OriginatorDomainName_SHA256">
    <vt:lpwstr>E83A2A66C4061446A7E3732E8D44762184B6B377D962B96C83DC624302585857</vt:lpwstr>
  </property>
  <property fmtid="{D5CDD505-2E9C-101B-9397-08002B2CF9AE}" pid="26" name="PM_MinimumSecurityClassification">
    <vt:lpwstr/>
  </property>
  <property fmtid="{D5CDD505-2E9C-101B-9397-08002B2CF9AE}" pid="27" name="PM_SecurityClassification_Prev">
    <vt:lpwstr>OFFICIAL</vt:lpwstr>
  </property>
  <property fmtid="{D5CDD505-2E9C-101B-9397-08002B2CF9AE}" pid="28" name="PM_Qualifier_Prev">
    <vt:lpwstr/>
  </property>
</Properties>
</file>