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A816" w14:textId="77777777" w:rsidR="00434894" w:rsidRPr="002259EA" w:rsidRDefault="00434894" w:rsidP="0038353B">
      <w:pPr>
        <w:spacing w:line="240" w:lineRule="auto"/>
        <w:rPr>
          <w:sz w:val="26"/>
          <w:szCs w:val="18"/>
        </w:rPr>
      </w:pPr>
    </w:p>
    <w:p w14:paraId="39378EBD" w14:textId="57CF014C" w:rsidR="005E317F" w:rsidRPr="002259EA" w:rsidRDefault="005E317F" w:rsidP="0038353B">
      <w:pPr>
        <w:spacing w:line="240" w:lineRule="auto"/>
        <w:rPr>
          <w:sz w:val="28"/>
        </w:rPr>
      </w:pPr>
      <w:r w:rsidRPr="002259EA">
        <w:rPr>
          <w:noProof/>
          <w:lang w:eastAsia="en-AU"/>
        </w:rPr>
        <w:drawing>
          <wp:inline distT="0" distB="0" distL="0" distR="0" wp14:anchorId="5BF2B55C" wp14:editId="092482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62DBD" w14:textId="77777777" w:rsidR="007A435D" w:rsidRPr="002259EA" w:rsidRDefault="007A435D" w:rsidP="0038353B">
      <w:pPr>
        <w:spacing w:line="240" w:lineRule="auto"/>
        <w:rPr>
          <w:sz w:val="19"/>
        </w:rPr>
      </w:pPr>
    </w:p>
    <w:p w14:paraId="644929DB" w14:textId="653B92D5" w:rsidR="007A435D" w:rsidRPr="002259EA" w:rsidRDefault="00462E24" w:rsidP="0038353B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2259EA">
        <w:rPr>
          <w:rFonts w:ascii="Arial" w:hAnsi="Arial" w:cs="Arial"/>
          <w:b/>
          <w:sz w:val="28"/>
          <w:szCs w:val="28"/>
        </w:rPr>
        <w:t xml:space="preserve">PB </w:t>
      </w:r>
      <w:r w:rsidR="00472D70" w:rsidRPr="002259EA">
        <w:rPr>
          <w:rFonts w:ascii="Arial" w:hAnsi="Arial" w:cs="Arial"/>
          <w:b/>
          <w:sz w:val="28"/>
          <w:szCs w:val="28"/>
        </w:rPr>
        <w:t>95</w:t>
      </w:r>
      <w:r w:rsidRPr="002259EA">
        <w:rPr>
          <w:rFonts w:ascii="Arial" w:hAnsi="Arial" w:cs="Arial"/>
          <w:b/>
          <w:sz w:val="28"/>
          <w:szCs w:val="28"/>
        </w:rPr>
        <w:t xml:space="preserve"> of 2023</w:t>
      </w:r>
    </w:p>
    <w:p w14:paraId="1BB414BE" w14:textId="77777777" w:rsidR="007A435D" w:rsidRPr="002259EA" w:rsidRDefault="007A435D" w:rsidP="0038353B">
      <w:pPr>
        <w:spacing w:line="240" w:lineRule="auto"/>
        <w:rPr>
          <w:sz w:val="40"/>
          <w:szCs w:val="40"/>
        </w:rPr>
      </w:pPr>
    </w:p>
    <w:p w14:paraId="3177E3C9" w14:textId="7D2CA784" w:rsidR="00462E24" w:rsidRPr="002259EA" w:rsidRDefault="00462E24" w:rsidP="0038353B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2259EA">
        <w:rPr>
          <w:rFonts w:ascii="Arial" w:hAnsi="Arial" w:cs="Arial"/>
          <w:b/>
          <w:sz w:val="40"/>
          <w:szCs w:val="40"/>
        </w:rPr>
        <w:t>National Health (Efficient Funding of Chemotherapy) Special Arrangement Amendment Instrument 2023 (No.</w:t>
      </w:r>
      <w:r w:rsidR="00BB2018" w:rsidRPr="002259EA">
        <w:rPr>
          <w:rFonts w:ascii="Arial" w:hAnsi="Arial" w:cs="Arial"/>
          <w:b/>
          <w:sz w:val="40"/>
          <w:szCs w:val="40"/>
        </w:rPr>
        <w:t xml:space="preserve"> </w:t>
      </w:r>
      <w:r w:rsidR="00C95E9E" w:rsidRPr="002259EA">
        <w:rPr>
          <w:rFonts w:ascii="Arial" w:hAnsi="Arial" w:cs="Arial"/>
          <w:b/>
          <w:sz w:val="40"/>
          <w:szCs w:val="40"/>
        </w:rPr>
        <w:t>9</w:t>
      </w:r>
      <w:r w:rsidRPr="002259EA">
        <w:rPr>
          <w:rFonts w:ascii="Arial" w:hAnsi="Arial" w:cs="Arial"/>
          <w:b/>
          <w:sz w:val="40"/>
          <w:szCs w:val="40"/>
        </w:rPr>
        <w:t>)</w:t>
      </w:r>
    </w:p>
    <w:p w14:paraId="238D8D2E" w14:textId="77777777" w:rsidR="001A286A" w:rsidRPr="002259EA" w:rsidRDefault="001A286A" w:rsidP="0038353B">
      <w:pPr>
        <w:spacing w:line="240" w:lineRule="auto"/>
      </w:pPr>
    </w:p>
    <w:p w14:paraId="086DD131" w14:textId="77777777" w:rsidR="001A286A" w:rsidRPr="002259EA" w:rsidRDefault="001A286A" w:rsidP="0038353B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2259EA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2259EA" w:rsidRDefault="005E317F" w:rsidP="0038353B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7E1F8CB8" w:rsidR="001A286A" w:rsidRPr="002259EA" w:rsidRDefault="001A286A" w:rsidP="0038353B">
      <w:pPr>
        <w:rPr>
          <w:b/>
          <w:bCs/>
          <w:szCs w:val="22"/>
        </w:rPr>
      </w:pPr>
      <w:r w:rsidRPr="002259EA">
        <w:rPr>
          <w:szCs w:val="22"/>
        </w:rPr>
        <w:t xml:space="preserve">I, </w:t>
      </w:r>
      <w:bookmarkStart w:id="0" w:name="_Hlk106345423"/>
      <w:r w:rsidR="007F4155" w:rsidRPr="002259EA">
        <w:rPr>
          <w:szCs w:val="22"/>
        </w:rPr>
        <w:t xml:space="preserve">NIKOLAI TSYGANOV, Assistant Secretary, </w:t>
      </w:r>
      <w:r w:rsidR="00AD67B8" w:rsidRPr="002259EA">
        <w:rPr>
          <w:szCs w:val="22"/>
        </w:rPr>
        <w:t>Pricing and PBS Policy Branch</w:t>
      </w:r>
      <w:bookmarkEnd w:id="0"/>
      <w:r w:rsidRPr="002259EA">
        <w:rPr>
          <w:szCs w:val="22"/>
        </w:rPr>
        <w:t xml:space="preserve">, Technology Assessment and Access Division, </w:t>
      </w:r>
      <w:r w:rsidR="00087B32" w:rsidRPr="002259EA">
        <w:rPr>
          <w:szCs w:val="22"/>
        </w:rPr>
        <w:t>Department of Health and Aged Care</w:t>
      </w:r>
      <w:r w:rsidRPr="002259EA">
        <w:rPr>
          <w:szCs w:val="22"/>
        </w:rPr>
        <w:t xml:space="preserve">, delegate of the Minister for Health and Aged Care, make this Instrument under subsection 100(2) of the </w:t>
      </w:r>
      <w:r w:rsidRPr="002259EA">
        <w:rPr>
          <w:i/>
          <w:szCs w:val="22"/>
        </w:rPr>
        <w:t>National Health Act 1953</w:t>
      </w:r>
      <w:r w:rsidRPr="002259EA">
        <w:rPr>
          <w:szCs w:val="22"/>
        </w:rPr>
        <w:t>.</w:t>
      </w:r>
    </w:p>
    <w:p w14:paraId="542E1E0E" w14:textId="066193BC" w:rsidR="005E317F" w:rsidRPr="002259EA" w:rsidRDefault="001A286A" w:rsidP="0038353B">
      <w:pPr>
        <w:keepNext/>
        <w:spacing w:before="300" w:line="240" w:lineRule="auto"/>
        <w:ind w:right="397"/>
        <w:jc w:val="both"/>
        <w:rPr>
          <w:szCs w:val="22"/>
        </w:rPr>
      </w:pPr>
      <w:r w:rsidRPr="002259EA">
        <w:rPr>
          <w:szCs w:val="22"/>
        </w:rPr>
        <w:t>Date</w:t>
      </w:r>
      <w:r w:rsidR="00A245D4" w:rsidRPr="002259EA">
        <w:rPr>
          <w:szCs w:val="22"/>
        </w:rPr>
        <w:tab/>
      </w:r>
      <w:r w:rsidR="00A245D4" w:rsidRPr="002259EA">
        <w:rPr>
          <w:szCs w:val="22"/>
        </w:rPr>
        <w:tab/>
      </w:r>
      <w:r w:rsidR="00F54761" w:rsidRPr="002259EA">
        <w:rPr>
          <w:szCs w:val="22"/>
        </w:rPr>
        <w:t>28 September 2023</w:t>
      </w:r>
      <w:r w:rsidR="00C95E9E" w:rsidRPr="002259EA">
        <w:rPr>
          <w:szCs w:val="22"/>
        </w:rPr>
        <w:tab/>
      </w:r>
      <w:r w:rsidR="00D17C82" w:rsidRPr="002259EA">
        <w:rPr>
          <w:szCs w:val="22"/>
        </w:rPr>
        <w:t xml:space="preserve"> </w:t>
      </w:r>
      <w:r w:rsidR="004002A3" w:rsidRPr="002259EA">
        <w:rPr>
          <w:szCs w:val="22"/>
        </w:rPr>
        <w:tab/>
      </w:r>
      <w:r w:rsidR="004002A3" w:rsidRPr="002259EA">
        <w:rPr>
          <w:szCs w:val="22"/>
        </w:rPr>
        <w:tab/>
      </w:r>
      <w:r w:rsidR="005059A0" w:rsidRPr="002259EA">
        <w:rPr>
          <w:szCs w:val="22"/>
        </w:rPr>
        <w:tab/>
      </w:r>
      <w:r w:rsidR="005059A0" w:rsidRPr="002259EA">
        <w:rPr>
          <w:szCs w:val="22"/>
        </w:rPr>
        <w:tab/>
      </w:r>
      <w:r w:rsidR="00C038AD" w:rsidRPr="002259EA">
        <w:rPr>
          <w:szCs w:val="22"/>
        </w:rPr>
        <w:tab/>
      </w:r>
    </w:p>
    <w:p w14:paraId="37B85D1C" w14:textId="77777777" w:rsidR="001A286A" w:rsidRPr="002259EA" w:rsidRDefault="001A286A" w:rsidP="0038353B">
      <w:pPr>
        <w:spacing w:line="240" w:lineRule="auto"/>
        <w:rPr>
          <w:b/>
        </w:rPr>
      </w:pPr>
    </w:p>
    <w:p w14:paraId="357C7C44" w14:textId="77777777" w:rsidR="001A286A" w:rsidRPr="002259EA" w:rsidRDefault="001A286A" w:rsidP="0038353B">
      <w:pPr>
        <w:spacing w:line="240" w:lineRule="auto"/>
        <w:rPr>
          <w:b/>
        </w:rPr>
      </w:pPr>
    </w:p>
    <w:p w14:paraId="466E3961" w14:textId="77777777" w:rsidR="001A286A" w:rsidRPr="002259EA" w:rsidRDefault="001A286A" w:rsidP="0038353B">
      <w:pPr>
        <w:spacing w:line="240" w:lineRule="auto"/>
        <w:rPr>
          <w:b/>
        </w:rPr>
      </w:pPr>
    </w:p>
    <w:p w14:paraId="360FE310" w14:textId="77777777" w:rsidR="001A286A" w:rsidRPr="002259EA" w:rsidRDefault="001A286A" w:rsidP="0038353B">
      <w:pPr>
        <w:spacing w:line="240" w:lineRule="auto"/>
        <w:rPr>
          <w:b/>
        </w:rPr>
      </w:pPr>
    </w:p>
    <w:p w14:paraId="35C4D983" w14:textId="77777777" w:rsidR="001A286A" w:rsidRPr="002259EA" w:rsidRDefault="001A286A" w:rsidP="0038353B">
      <w:pPr>
        <w:spacing w:line="240" w:lineRule="auto"/>
        <w:rPr>
          <w:b/>
        </w:rPr>
      </w:pPr>
    </w:p>
    <w:p w14:paraId="38D8B5B0" w14:textId="77777777" w:rsidR="001A286A" w:rsidRPr="002259EA" w:rsidRDefault="001A286A" w:rsidP="0038353B">
      <w:pPr>
        <w:spacing w:line="240" w:lineRule="auto"/>
        <w:rPr>
          <w:b/>
        </w:rPr>
      </w:pPr>
    </w:p>
    <w:p w14:paraId="75797808" w14:textId="400439DA" w:rsidR="001A286A" w:rsidRPr="002259EA" w:rsidRDefault="001A286A" w:rsidP="0038353B">
      <w:pPr>
        <w:spacing w:line="240" w:lineRule="auto"/>
        <w:rPr>
          <w:b/>
        </w:rPr>
      </w:pPr>
    </w:p>
    <w:p w14:paraId="7D2C4798" w14:textId="26C38589" w:rsidR="00345CEF" w:rsidRPr="002259EA" w:rsidRDefault="00345CEF" w:rsidP="0038353B">
      <w:pPr>
        <w:spacing w:line="240" w:lineRule="auto"/>
        <w:rPr>
          <w:b/>
        </w:rPr>
      </w:pPr>
    </w:p>
    <w:p w14:paraId="35E6A13A" w14:textId="77777777" w:rsidR="00345CEF" w:rsidRPr="002259EA" w:rsidRDefault="00345CEF" w:rsidP="0038353B">
      <w:pPr>
        <w:spacing w:line="240" w:lineRule="auto"/>
        <w:rPr>
          <w:b/>
        </w:rPr>
      </w:pPr>
    </w:p>
    <w:p w14:paraId="1EF5D8A6" w14:textId="77777777" w:rsidR="007F4155" w:rsidRPr="002259EA" w:rsidRDefault="007F4155" w:rsidP="0038353B">
      <w:pPr>
        <w:spacing w:line="240" w:lineRule="auto"/>
        <w:rPr>
          <w:b/>
          <w:bCs/>
        </w:rPr>
      </w:pPr>
      <w:bookmarkStart w:id="1" w:name="_Hlk106345436"/>
      <w:r w:rsidRPr="002259EA">
        <w:rPr>
          <w:b/>
          <w:bCs/>
        </w:rPr>
        <w:t>NIKOLAI TSYGANOV</w:t>
      </w:r>
    </w:p>
    <w:p w14:paraId="6A226CF5" w14:textId="77DDF9DC" w:rsidR="00AD67B8" w:rsidRPr="002259EA" w:rsidRDefault="007F4155" w:rsidP="0038353B">
      <w:pPr>
        <w:spacing w:line="240" w:lineRule="auto"/>
      </w:pPr>
      <w:r w:rsidRPr="002259EA">
        <w:t xml:space="preserve">Assistant Secretary </w:t>
      </w:r>
    </w:p>
    <w:p w14:paraId="45BAE1D3" w14:textId="77777777" w:rsidR="00AD67B8" w:rsidRPr="002259EA" w:rsidRDefault="00AD67B8" w:rsidP="0038353B">
      <w:pPr>
        <w:spacing w:line="240" w:lineRule="auto"/>
      </w:pPr>
      <w:r w:rsidRPr="002259EA">
        <w:t>Pricing and PBS Policy Branch</w:t>
      </w:r>
      <w:bookmarkEnd w:id="1"/>
    </w:p>
    <w:p w14:paraId="3981EBD6" w14:textId="46A4B70A" w:rsidR="001A286A" w:rsidRPr="002259EA" w:rsidRDefault="00C1795C" w:rsidP="0038353B">
      <w:pPr>
        <w:spacing w:line="240" w:lineRule="auto"/>
      </w:pPr>
      <w:r w:rsidRPr="002259EA">
        <w:t>Technology Assessment and Access Division</w:t>
      </w:r>
    </w:p>
    <w:p w14:paraId="2FDCD724" w14:textId="54232FE7" w:rsidR="005E317F" w:rsidRPr="002259EA" w:rsidRDefault="005E317F" w:rsidP="0038353B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2259EA" w:rsidRDefault="00B20990" w:rsidP="0038353B">
      <w:pPr>
        <w:spacing w:line="240" w:lineRule="auto"/>
      </w:pPr>
    </w:p>
    <w:p w14:paraId="297B73B7" w14:textId="77777777" w:rsidR="00B20990" w:rsidRPr="002259EA" w:rsidRDefault="00B20990" w:rsidP="0038353B">
      <w:pPr>
        <w:spacing w:line="240" w:lineRule="auto"/>
        <w:sectPr w:rsidR="00B20990" w:rsidRPr="002259EA" w:rsidSect="00B323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12FCC4" w14:textId="77777777" w:rsidR="00B20990" w:rsidRPr="002259EA" w:rsidRDefault="00B20990" w:rsidP="0038353B">
      <w:pPr>
        <w:spacing w:line="240" w:lineRule="auto"/>
        <w:outlineLvl w:val="0"/>
        <w:rPr>
          <w:sz w:val="36"/>
        </w:rPr>
      </w:pPr>
      <w:r w:rsidRPr="002259EA">
        <w:rPr>
          <w:sz w:val="36"/>
        </w:rPr>
        <w:lastRenderedPageBreak/>
        <w:t>Contents</w:t>
      </w:r>
    </w:p>
    <w:bookmarkStart w:id="2" w:name="BKCheck15B_2"/>
    <w:bookmarkEnd w:id="2"/>
    <w:p w14:paraId="7377910A" w14:textId="76264496" w:rsidR="005E317F" w:rsidRPr="002259EA" w:rsidRDefault="00B20990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59EA">
        <w:fldChar w:fldCharType="begin"/>
      </w:r>
      <w:r w:rsidRPr="002259EA">
        <w:instrText xml:space="preserve"> TOC \o "1-9" </w:instrText>
      </w:r>
      <w:r w:rsidRPr="002259EA">
        <w:fldChar w:fldCharType="separate"/>
      </w:r>
      <w:r w:rsidR="005E317F" w:rsidRPr="002259EA">
        <w:rPr>
          <w:noProof/>
        </w:rPr>
        <w:t>1</w:t>
      </w:r>
      <w:r w:rsidR="005E317F" w:rsidRPr="002259EA">
        <w:rPr>
          <w:noProof/>
        </w:rPr>
        <w:tab/>
        <w:t>Name</w:t>
      </w:r>
      <w:r w:rsidR="005E317F" w:rsidRPr="002259EA">
        <w:rPr>
          <w:noProof/>
          <w:sz w:val="20"/>
        </w:rPr>
        <w:tab/>
      </w:r>
      <w:r w:rsidR="005E317F" w:rsidRPr="002259EA">
        <w:rPr>
          <w:noProof/>
          <w:sz w:val="20"/>
        </w:rPr>
        <w:fldChar w:fldCharType="begin"/>
      </w:r>
      <w:r w:rsidR="005E317F" w:rsidRPr="002259EA">
        <w:rPr>
          <w:noProof/>
          <w:sz w:val="20"/>
        </w:rPr>
        <w:instrText xml:space="preserve"> PAGEREF _Toc478567687 \h </w:instrText>
      </w:r>
      <w:r w:rsidR="005E317F" w:rsidRPr="002259EA">
        <w:rPr>
          <w:noProof/>
          <w:sz w:val="20"/>
        </w:rPr>
      </w:r>
      <w:r w:rsidR="005E317F" w:rsidRPr="002259EA">
        <w:rPr>
          <w:noProof/>
          <w:sz w:val="20"/>
        </w:rPr>
        <w:fldChar w:fldCharType="separate"/>
      </w:r>
      <w:r w:rsidR="00C07DD6" w:rsidRPr="002259EA">
        <w:rPr>
          <w:noProof/>
          <w:sz w:val="20"/>
        </w:rPr>
        <w:t>1</w:t>
      </w:r>
      <w:r w:rsidR="005E317F" w:rsidRPr="002259EA">
        <w:rPr>
          <w:noProof/>
          <w:sz w:val="20"/>
        </w:rPr>
        <w:fldChar w:fldCharType="end"/>
      </w:r>
    </w:p>
    <w:p w14:paraId="4D04226C" w14:textId="7ADF1A69" w:rsidR="005E317F" w:rsidRPr="002259EA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59EA">
        <w:rPr>
          <w:noProof/>
        </w:rPr>
        <w:t>2</w:t>
      </w:r>
      <w:r w:rsidRPr="002259EA">
        <w:rPr>
          <w:noProof/>
        </w:rPr>
        <w:tab/>
        <w:t>Commencement</w:t>
      </w:r>
      <w:r w:rsidRPr="002259EA">
        <w:rPr>
          <w:noProof/>
          <w:sz w:val="20"/>
        </w:rPr>
        <w:tab/>
      </w:r>
      <w:r w:rsidRPr="002259EA">
        <w:rPr>
          <w:noProof/>
          <w:sz w:val="20"/>
        </w:rPr>
        <w:fldChar w:fldCharType="begin"/>
      </w:r>
      <w:r w:rsidRPr="002259EA">
        <w:rPr>
          <w:noProof/>
          <w:sz w:val="20"/>
        </w:rPr>
        <w:instrText xml:space="preserve"> PAGEREF _Toc478567688 \h </w:instrText>
      </w:r>
      <w:r w:rsidRPr="002259EA">
        <w:rPr>
          <w:noProof/>
          <w:sz w:val="20"/>
        </w:rPr>
      </w:r>
      <w:r w:rsidRPr="002259EA">
        <w:rPr>
          <w:noProof/>
          <w:sz w:val="20"/>
        </w:rPr>
        <w:fldChar w:fldCharType="separate"/>
      </w:r>
      <w:r w:rsidR="00C07DD6" w:rsidRPr="002259EA">
        <w:rPr>
          <w:noProof/>
          <w:sz w:val="20"/>
        </w:rPr>
        <w:t>1</w:t>
      </w:r>
      <w:r w:rsidRPr="002259EA">
        <w:rPr>
          <w:noProof/>
          <w:sz w:val="20"/>
        </w:rPr>
        <w:fldChar w:fldCharType="end"/>
      </w:r>
    </w:p>
    <w:p w14:paraId="32A95F2E" w14:textId="4E067BB2" w:rsidR="005E317F" w:rsidRPr="002259EA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59EA">
        <w:rPr>
          <w:noProof/>
        </w:rPr>
        <w:t>3</w:t>
      </w:r>
      <w:r w:rsidRPr="002259EA">
        <w:rPr>
          <w:noProof/>
        </w:rPr>
        <w:tab/>
        <w:t>Authority</w:t>
      </w:r>
      <w:r w:rsidRPr="002259EA">
        <w:rPr>
          <w:noProof/>
          <w:sz w:val="20"/>
        </w:rPr>
        <w:tab/>
      </w:r>
      <w:r w:rsidRPr="002259EA">
        <w:rPr>
          <w:noProof/>
          <w:sz w:val="20"/>
        </w:rPr>
        <w:fldChar w:fldCharType="begin"/>
      </w:r>
      <w:r w:rsidRPr="002259EA">
        <w:rPr>
          <w:noProof/>
          <w:sz w:val="20"/>
        </w:rPr>
        <w:instrText xml:space="preserve"> PAGEREF _Toc478567689 \h </w:instrText>
      </w:r>
      <w:r w:rsidRPr="002259EA">
        <w:rPr>
          <w:noProof/>
          <w:sz w:val="20"/>
        </w:rPr>
      </w:r>
      <w:r w:rsidRPr="002259EA">
        <w:rPr>
          <w:noProof/>
          <w:sz w:val="20"/>
        </w:rPr>
        <w:fldChar w:fldCharType="separate"/>
      </w:r>
      <w:r w:rsidR="00C07DD6" w:rsidRPr="002259EA">
        <w:rPr>
          <w:noProof/>
          <w:sz w:val="20"/>
        </w:rPr>
        <w:t>1</w:t>
      </w:r>
      <w:r w:rsidRPr="002259EA">
        <w:rPr>
          <w:noProof/>
          <w:sz w:val="20"/>
        </w:rPr>
        <w:fldChar w:fldCharType="end"/>
      </w:r>
    </w:p>
    <w:p w14:paraId="26B5284D" w14:textId="290E72F9" w:rsidR="005E317F" w:rsidRPr="002259EA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59EA">
        <w:rPr>
          <w:noProof/>
        </w:rPr>
        <w:t>4</w:t>
      </w:r>
      <w:r w:rsidRPr="002259EA">
        <w:rPr>
          <w:noProof/>
        </w:rPr>
        <w:tab/>
        <w:t>Schedules</w:t>
      </w:r>
      <w:r w:rsidRPr="002259EA">
        <w:rPr>
          <w:noProof/>
          <w:sz w:val="20"/>
        </w:rPr>
        <w:tab/>
      </w:r>
      <w:r w:rsidRPr="002259EA">
        <w:rPr>
          <w:noProof/>
          <w:sz w:val="20"/>
        </w:rPr>
        <w:fldChar w:fldCharType="begin"/>
      </w:r>
      <w:r w:rsidRPr="002259EA">
        <w:rPr>
          <w:noProof/>
          <w:sz w:val="20"/>
        </w:rPr>
        <w:instrText xml:space="preserve"> PAGEREF _Toc478567690 \h </w:instrText>
      </w:r>
      <w:r w:rsidRPr="002259EA">
        <w:rPr>
          <w:noProof/>
          <w:sz w:val="20"/>
        </w:rPr>
      </w:r>
      <w:r w:rsidRPr="002259EA">
        <w:rPr>
          <w:noProof/>
          <w:sz w:val="20"/>
        </w:rPr>
        <w:fldChar w:fldCharType="separate"/>
      </w:r>
      <w:r w:rsidR="00C07DD6" w:rsidRPr="002259EA">
        <w:rPr>
          <w:noProof/>
          <w:sz w:val="20"/>
        </w:rPr>
        <w:t>1</w:t>
      </w:r>
      <w:r w:rsidRPr="002259EA">
        <w:rPr>
          <w:noProof/>
          <w:sz w:val="20"/>
        </w:rPr>
        <w:fldChar w:fldCharType="end"/>
      </w:r>
    </w:p>
    <w:p w14:paraId="0ED7DB7B" w14:textId="6287DF5C" w:rsidR="005E317F" w:rsidRPr="002259EA" w:rsidRDefault="005E317F" w:rsidP="0038353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259EA">
        <w:rPr>
          <w:noProof/>
        </w:rPr>
        <w:t>Schedule 1—Amendments</w:t>
      </w:r>
      <w:r w:rsidRPr="002259EA">
        <w:rPr>
          <w:b w:val="0"/>
          <w:noProof/>
          <w:sz w:val="20"/>
        </w:rPr>
        <w:tab/>
      </w:r>
      <w:r w:rsidRPr="002259EA">
        <w:rPr>
          <w:b w:val="0"/>
          <w:noProof/>
          <w:sz w:val="20"/>
        </w:rPr>
        <w:fldChar w:fldCharType="begin"/>
      </w:r>
      <w:r w:rsidRPr="002259EA">
        <w:rPr>
          <w:b w:val="0"/>
          <w:noProof/>
          <w:sz w:val="20"/>
        </w:rPr>
        <w:instrText xml:space="preserve"> PAGEREF _Toc478567691 \h </w:instrText>
      </w:r>
      <w:r w:rsidRPr="002259EA">
        <w:rPr>
          <w:b w:val="0"/>
          <w:noProof/>
          <w:sz w:val="20"/>
        </w:rPr>
      </w:r>
      <w:r w:rsidRPr="002259EA">
        <w:rPr>
          <w:b w:val="0"/>
          <w:noProof/>
          <w:sz w:val="20"/>
        </w:rPr>
        <w:fldChar w:fldCharType="separate"/>
      </w:r>
      <w:r w:rsidR="00C07DD6" w:rsidRPr="002259EA">
        <w:rPr>
          <w:b w:val="0"/>
          <w:noProof/>
          <w:sz w:val="20"/>
        </w:rPr>
        <w:t>2</w:t>
      </w:r>
      <w:r w:rsidRPr="002259EA">
        <w:rPr>
          <w:b w:val="0"/>
          <w:noProof/>
          <w:sz w:val="20"/>
        </w:rPr>
        <w:fldChar w:fldCharType="end"/>
      </w:r>
    </w:p>
    <w:p w14:paraId="0A0BB86E" w14:textId="64470CE0" w:rsidR="005E317F" w:rsidRPr="002259EA" w:rsidRDefault="001A286A" w:rsidP="0038353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259EA">
        <w:t>National Health (Efficient Funding of Chemotherapy) Special Arrangement 2011</w:t>
      </w:r>
      <w:r w:rsidRPr="002259EA">
        <w:br/>
        <w:t>(PB 79 of 2011)</w:t>
      </w:r>
      <w:r w:rsidR="005E317F" w:rsidRPr="002259EA">
        <w:rPr>
          <w:i w:val="0"/>
          <w:noProof/>
        </w:rPr>
        <w:tab/>
      </w:r>
      <w:r w:rsidR="00C904FE" w:rsidRPr="002259EA">
        <w:rPr>
          <w:i w:val="0"/>
          <w:noProof/>
        </w:rPr>
        <w:t>2</w:t>
      </w:r>
    </w:p>
    <w:p w14:paraId="5B851D38" w14:textId="6FD219C0" w:rsidR="005E317F" w:rsidRPr="002259EA" w:rsidRDefault="005E317F" w:rsidP="0038353B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Pr="002259EA" w:rsidRDefault="00B20990" w:rsidP="0038353B">
      <w:pPr>
        <w:spacing w:line="240" w:lineRule="auto"/>
      </w:pPr>
      <w:r w:rsidRPr="002259EA">
        <w:rPr>
          <w:rFonts w:cs="Times New Roman"/>
          <w:sz w:val="20"/>
        </w:rPr>
        <w:fldChar w:fldCharType="end"/>
      </w:r>
    </w:p>
    <w:p w14:paraId="5E7341AB" w14:textId="77777777" w:rsidR="00B20990" w:rsidRPr="002259EA" w:rsidRDefault="00B20990" w:rsidP="0038353B">
      <w:pPr>
        <w:spacing w:line="240" w:lineRule="auto"/>
      </w:pPr>
    </w:p>
    <w:p w14:paraId="2C1CCB12" w14:textId="77777777" w:rsidR="00E32692" w:rsidRPr="002259EA" w:rsidRDefault="00E32692" w:rsidP="0038353B">
      <w:pPr>
        <w:spacing w:line="240" w:lineRule="auto"/>
        <w:sectPr w:rsidR="00E32692" w:rsidRPr="002259EA" w:rsidSect="00630F1C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0DB9D02D" w:rsidR="005E317F" w:rsidRPr="002259EA" w:rsidRDefault="005E317F" w:rsidP="0038353B">
      <w:pPr>
        <w:pStyle w:val="ActHead5"/>
        <w:numPr>
          <w:ilvl w:val="0"/>
          <w:numId w:val="6"/>
        </w:numPr>
        <w:ind w:left="284"/>
      </w:pPr>
      <w:bookmarkStart w:id="3" w:name="_Toc478567687"/>
      <w:r w:rsidRPr="002259EA">
        <w:lastRenderedPageBreak/>
        <w:t>Name</w:t>
      </w:r>
      <w:bookmarkEnd w:id="3"/>
    </w:p>
    <w:p w14:paraId="77205F69" w14:textId="6C56C279" w:rsidR="005E317F" w:rsidRPr="002259EA" w:rsidRDefault="005E317F" w:rsidP="0038353B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2259EA">
        <w:t xml:space="preserve">This instrument is the </w:t>
      </w:r>
      <w:bookmarkStart w:id="4" w:name="BKCheck15B_3"/>
      <w:bookmarkStart w:id="5" w:name="_Hlk80090919"/>
      <w:bookmarkEnd w:id="4"/>
      <w:r w:rsidR="001A286A" w:rsidRPr="002259EA">
        <w:rPr>
          <w:i/>
        </w:rPr>
        <w:t>National Health (Efficient Funding of Chemotherapy) Special Arrangement Amendment Instrument 202</w:t>
      </w:r>
      <w:r w:rsidR="00E904E1" w:rsidRPr="002259EA">
        <w:rPr>
          <w:i/>
        </w:rPr>
        <w:t>3</w:t>
      </w:r>
      <w:r w:rsidR="001A286A" w:rsidRPr="002259EA">
        <w:rPr>
          <w:i/>
        </w:rPr>
        <w:t xml:space="preserve"> </w:t>
      </w:r>
      <w:r w:rsidR="00E61AA2" w:rsidRPr="002259EA">
        <w:rPr>
          <w:i/>
        </w:rPr>
        <w:t>(</w:t>
      </w:r>
      <w:r w:rsidR="005A5AFC" w:rsidRPr="002259EA">
        <w:rPr>
          <w:i/>
        </w:rPr>
        <w:t xml:space="preserve">No. </w:t>
      </w:r>
      <w:bookmarkEnd w:id="5"/>
      <w:r w:rsidR="00C95E9E" w:rsidRPr="002259EA">
        <w:rPr>
          <w:i/>
        </w:rPr>
        <w:t>9</w:t>
      </w:r>
      <w:r w:rsidR="00981D9C" w:rsidRPr="002259EA">
        <w:rPr>
          <w:i/>
        </w:rPr>
        <w:t>)</w:t>
      </w:r>
    </w:p>
    <w:p w14:paraId="0FF7C4A3" w14:textId="2A819E4D" w:rsidR="001A286A" w:rsidRPr="002259EA" w:rsidRDefault="001A286A" w:rsidP="0038353B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2259EA">
        <w:t xml:space="preserve">This instrument may also be cited as </w:t>
      </w:r>
      <w:r w:rsidR="006832B7" w:rsidRPr="002259EA">
        <w:t xml:space="preserve">PB </w:t>
      </w:r>
      <w:r w:rsidR="007D6864" w:rsidRPr="002259EA">
        <w:t>95</w:t>
      </w:r>
      <w:r w:rsidR="002B139F" w:rsidRPr="002259EA">
        <w:t xml:space="preserve"> </w:t>
      </w:r>
      <w:r w:rsidRPr="002259EA">
        <w:t>of 202</w:t>
      </w:r>
      <w:r w:rsidR="00E904E1" w:rsidRPr="002259EA">
        <w:t>3</w:t>
      </w:r>
      <w:r w:rsidR="004E1E67" w:rsidRPr="002259EA">
        <w:t>.</w:t>
      </w:r>
    </w:p>
    <w:p w14:paraId="2FF92845" w14:textId="5AD34580" w:rsidR="005E317F" w:rsidRPr="002259EA" w:rsidRDefault="005E317F" w:rsidP="0038353B">
      <w:pPr>
        <w:pStyle w:val="ActHead5"/>
        <w:numPr>
          <w:ilvl w:val="0"/>
          <w:numId w:val="6"/>
        </w:numPr>
        <w:ind w:left="284"/>
      </w:pPr>
      <w:bookmarkStart w:id="6" w:name="_Toc478567688"/>
      <w:r w:rsidRPr="002259EA">
        <w:t>Commencement</w:t>
      </w:r>
      <w:bookmarkEnd w:id="6"/>
    </w:p>
    <w:p w14:paraId="048AB2EA" w14:textId="0E3E42E1" w:rsidR="00002BCC" w:rsidRPr="002259EA" w:rsidRDefault="00002BCC" w:rsidP="0038353B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bookmarkStart w:id="7" w:name="_Toc478567689"/>
      <w:r w:rsidRPr="002259EA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2259EA" w:rsidRDefault="00002BCC" w:rsidP="0038353B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118"/>
        <w:gridCol w:w="2092"/>
      </w:tblGrid>
      <w:tr w:rsidR="00002BCC" w:rsidRPr="002259EA" w14:paraId="0CB707EA" w14:textId="77777777" w:rsidTr="00345CE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2259EA" w:rsidRDefault="00002BCC" w:rsidP="0038353B">
            <w:pPr>
              <w:pStyle w:val="TableHeading"/>
              <w:spacing w:line="240" w:lineRule="auto"/>
            </w:pPr>
            <w:r w:rsidRPr="002259EA">
              <w:t>Commencement information</w:t>
            </w:r>
          </w:p>
        </w:tc>
      </w:tr>
      <w:tr w:rsidR="00002BCC" w:rsidRPr="002259EA" w14:paraId="2F7AE697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2259EA" w:rsidRDefault="00002BCC" w:rsidP="0038353B">
            <w:pPr>
              <w:pStyle w:val="TableHeading"/>
              <w:spacing w:line="240" w:lineRule="auto"/>
            </w:pPr>
            <w:r w:rsidRPr="002259EA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2259EA" w:rsidRDefault="00002BCC" w:rsidP="0038353B">
            <w:pPr>
              <w:pStyle w:val="TableHeading"/>
              <w:spacing w:line="240" w:lineRule="auto"/>
            </w:pPr>
            <w:r w:rsidRPr="002259EA">
              <w:t>Column 2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2259EA" w:rsidRDefault="00002BCC" w:rsidP="0038353B">
            <w:pPr>
              <w:pStyle w:val="TableHeading"/>
              <w:spacing w:line="240" w:lineRule="auto"/>
            </w:pPr>
            <w:r w:rsidRPr="002259EA">
              <w:t>Column 3</w:t>
            </w:r>
          </w:p>
        </w:tc>
      </w:tr>
      <w:tr w:rsidR="00002BCC" w:rsidRPr="002259EA" w14:paraId="43C4DB80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2259EA" w:rsidRDefault="00002BCC" w:rsidP="0038353B">
            <w:pPr>
              <w:pStyle w:val="TableHeading"/>
              <w:spacing w:line="240" w:lineRule="auto"/>
            </w:pPr>
            <w:r w:rsidRPr="002259EA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2259EA" w:rsidRDefault="00002BCC" w:rsidP="0038353B">
            <w:pPr>
              <w:pStyle w:val="TableHeading"/>
              <w:spacing w:line="240" w:lineRule="auto"/>
            </w:pPr>
            <w:r w:rsidRPr="002259EA">
              <w:t>Commencement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2259EA" w:rsidRDefault="00002BCC" w:rsidP="0038353B">
            <w:pPr>
              <w:pStyle w:val="TableHeading"/>
              <w:spacing w:line="240" w:lineRule="auto"/>
            </w:pPr>
            <w:r w:rsidRPr="002259EA">
              <w:t>Date/Details</w:t>
            </w:r>
          </w:p>
        </w:tc>
      </w:tr>
      <w:tr w:rsidR="00002BCC" w:rsidRPr="002259EA" w14:paraId="05C2B436" w14:textId="77777777" w:rsidTr="00E4560E"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2259EA" w:rsidRDefault="00002BCC" w:rsidP="0038353B">
            <w:pPr>
              <w:pStyle w:val="Tabletext"/>
              <w:spacing w:line="240" w:lineRule="auto"/>
              <w:rPr>
                <w:i/>
              </w:rPr>
            </w:pPr>
            <w:r w:rsidRPr="002259EA">
              <w:t xml:space="preserve">1.  </w:t>
            </w:r>
            <w:r w:rsidR="001A286A" w:rsidRPr="002259EA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40E64110" w:rsidR="00002BCC" w:rsidRPr="002259EA" w:rsidRDefault="00981D9C" w:rsidP="0038353B">
            <w:pPr>
              <w:pStyle w:val="Tabletext"/>
              <w:spacing w:line="240" w:lineRule="auto"/>
              <w:rPr>
                <w:i/>
              </w:rPr>
            </w:pPr>
            <w:r w:rsidRPr="002259EA">
              <w:rPr>
                <w:i/>
              </w:rPr>
              <w:t xml:space="preserve">1 </w:t>
            </w:r>
            <w:r w:rsidR="00D12835" w:rsidRPr="002259EA">
              <w:rPr>
                <w:i/>
              </w:rPr>
              <w:t>Octobe</w:t>
            </w:r>
            <w:r w:rsidR="005059A0" w:rsidRPr="002259EA">
              <w:rPr>
                <w:i/>
              </w:rPr>
              <w:t>r</w:t>
            </w:r>
            <w:r w:rsidRPr="002259EA">
              <w:rPr>
                <w:i/>
              </w:rPr>
              <w:t xml:space="preserve"> 2023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106E3DA4" w:rsidR="00002BCC" w:rsidRPr="002259EA" w:rsidRDefault="00981D9C" w:rsidP="0038353B">
            <w:pPr>
              <w:pStyle w:val="Tabletext"/>
              <w:spacing w:line="240" w:lineRule="auto"/>
              <w:rPr>
                <w:i/>
              </w:rPr>
            </w:pPr>
            <w:r w:rsidRPr="002259EA">
              <w:rPr>
                <w:i/>
              </w:rPr>
              <w:t xml:space="preserve">1 </w:t>
            </w:r>
            <w:r w:rsidR="00D12835" w:rsidRPr="002259EA">
              <w:rPr>
                <w:i/>
              </w:rPr>
              <w:t>October</w:t>
            </w:r>
            <w:r w:rsidR="005059A0" w:rsidRPr="002259EA">
              <w:rPr>
                <w:i/>
              </w:rPr>
              <w:t xml:space="preserve"> </w:t>
            </w:r>
            <w:r w:rsidRPr="002259EA">
              <w:rPr>
                <w:i/>
              </w:rPr>
              <w:t>2023</w:t>
            </w:r>
          </w:p>
        </w:tc>
      </w:tr>
    </w:tbl>
    <w:p w14:paraId="19882BA6" w14:textId="77777777" w:rsidR="00002BCC" w:rsidRPr="002259EA" w:rsidRDefault="00002BCC" w:rsidP="0038353B">
      <w:pPr>
        <w:pStyle w:val="notetext"/>
        <w:spacing w:line="240" w:lineRule="auto"/>
      </w:pPr>
      <w:r w:rsidRPr="002259EA">
        <w:rPr>
          <w:snapToGrid w:val="0"/>
          <w:lang w:eastAsia="en-US"/>
        </w:rPr>
        <w:t>Note:</w:t>
      </w:r>
      <w:r w:rsidRPr="002259EA">
        <w:rPr>
          <w:snapToGrid w:val="0"/>
          <w:lang w:eastAsia="en-US"/>
        </w:rPr>
        <w:tab/>
        <w:t>This table relates only to the provisions of this instrument</w:t>
      </w:r>
      <w:r w:rsidRPr="002259EA">
        <w:t xml:space="preserve"> </w:t>
      </w:r>
      <w:r w:rsidRPr="002259EA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EE83A17" w:rsidR="00002BCC" w:rsidRPr="002259EA" w:rsidRDefault="00002BCC" w:rsidP="0038353B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r w:rsidRPr="002259E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2747C0AD" w:rsidR="005E317F" w:rsidRPr="002259EA" w:rsidRDefault="005E317F" w:rsidP="0038353B">
      <w:pPr>
        <w:pStyle w:val="ActHead5"/>
        <w:numPr>
          <w:ilvl w:val="0"/>
          <w:numId w:val="6"/>
        </w:numPr>
        <w:ind w:left="284"/>
      </w:pPr>
      <w:r w:rsidRPr="002259EA">
        <w:t>Authority</w:t>
      </w:r>
      <w:bookmarkEnd w:id="7"/>
    </w:p>
    <w:p w14:paraId="255D8561" w14:textId="362CA725" w:rsidR="001A286A" w:rsidRPr="002259EA" w:rsidRDefault="005E317F" w:rsidP="0038353B">
      <w:pPr>
        <w:pStyle w:val="subsection"/>
        <w:widowControl w:val="0"/>
        <w:ind w:left="567" w:firstLine="0"/>
      </w:pPr>
      <w:r w:rsidRPr="002259EA">
        <w:t>This instrument is made</w:t>
      </w:r>
      <w:r w:rsidR="001A286A" w:rsidRPr="002259EA">
        <w:t xml:space="preserve"> </w:t>
      </w:r>
      <w:r w:rsidRPr="002259EA">
        <w:t>under</w:t>
      </w:r>
      <w:r w:rsidR="001A286A" w:rsidRPr="002259EA">
        <w:t xml:space="preserve"> subsection 100(2)</w:t>
      </w:r>
      <w:r w:rsidR="00464BBF" w:rsidRPr="002259EA">
        <w:t xml:space="preserve"> of the</w:t>
      </w:r>
      <w:r w:rsidR="001A286A" w:rsidRPr="002259EA">
        <w:t xml:space="preserve"> </w:t>
      </w:r>
      <w:r w:rsidR="001A286A" w:rsidRPr="002259EA">
        <w:rPr>
          <w:i/>
        </w:rPr>
        <w:t>National Health Act 1953</w:t>
      </w:r>
      <w:r w:rsidR="001A286A" w:rsidRPr="002259EA">
        <w:t>.</w:t>
      </w:r>
    </w:p>
    <w:p w14:paraId="418EB651" w14:textId="5B8531A2" w:rsidR="005E317F" w:rsidRPr="002259EA" w:rsidRDefault="005E317F" w:rsidP="0038353B">
      <w:pPr>
        <w:pStyle w:val="ActHead5"/>
        <w:numPr>
          <w:ilvl w:val="0"/>
          <w:numId w:val="6"/>
        </w:numPr>
        <w:ind w:left="284"/>
      </w:pPr>
      <w:bookmarkStart w:id="8" w:name="_Toc478567690"/>
      <w:r w:rsidRPr="002259EA">
        <w:t>Schedules</w:t>
      </w:r>
      <w:bookmarkEnd w:id="8"/>
    </w:p>
    <w:p w14:paraId="60AC440F" w14:textId="17024904" w:rsidR="000A4401" w:rsidRPr="002259EA" w:rsidRDefault="005E317F" w:rsidP="0038353B">
      <w:pPr>
        <w:pStyle w:val="subsection"/>
        <w:ind w:left="567" w:firstLine="0"/>
      </w:pPr>
      <w:r w:rsidRPr="002259EA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9" w:name="_Toc478567691"/>
    </w:p>
    <w:p w14:paraId="00621A0C" w14:textId="1FFBD500" w:rsidR="00E32692" w:rsidRPr="002259EA" w:rsidRDefault="00E32692" w:rsidP="0038353B">
      <w:pPr>
        <w:spacing w:line="240" w:lineRule="auto"/>
        <w:rPr>
          <w:lang w:eastAsia="en-AU"/>
        </w:rPr>
      </w:pPr>
    </w:p>
    <w:p w14:paraId="1B271BE5" w14:textId="4665F130" w:rsidR="00E32692" w:rsidRPr="002259EA" w:rsidRDefault="00E32692" w:rsidP="0038353B">
      <w:pPr>
        <w:spacing w:line="240" w:lineRule="auto"/>
        <w:rPr>
          <w:lang w:eastAsia="en-AU"/>
        </w:rPr>
      </w:pPr>
    </w:p>
    <w:p w14:paraId="4FE2A5D7" w14:textId="4500F60F" w:rsidR="00E32692" w:rsidRPr="002259EA" w:rsidRDefault="00E32692" w:rsidP="0038353B">
      <w:pPr>
        <w:spacing w:line="240" w:lineRule="auto"/>
        <w:rPr>
          <w:lang w:eastAsia="en-AU"/>
        </w:rPr>
      </w:pPr>
    </w:p>
    <w:p w14:paraId="50EC65D4" w14:textId="180B61B1" w:rsidR="00E32692" w:rsidRPr="002259EA" w:rsidRDefault="00E32692" w:rsidP="0038353B">
      <w:pPr>
        <w:spacing w:line="240" w:lineRule="auto"/>
        <w:rPr>
          <w:rFonts w:eastAsia="Times New Roman" w:cs="Times New Roman"/>
          <w:lang w:eastAsia="en-AU"/>
        </w:rPr>
      </w:pPr>
    </w:p>
    <w:p w14:paraId="54BC1D3C" w14:textId="4ED88AAD" w:rsidR="00E32692" w:rsidRPr="002259EA" w:rsidRDefault="00E32692" w:rsidP="0038353B">
      <w:pPr>
        <w:spacing w:line="240" w:lineRule="auto"/>
        <w:rPr>
          <w:lang w:eastAsia="en-AU"/>
        </w:rPr>
        <w:sectPr w:rsidR="00E32692" w:rsidRPr="002259EA" w:rsidSect="00630F1C">
          <w:footerReference w:type="default" r:id="rId20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31C19E09" w:rsidR="005E317F" w:rsidRPr="002259EA" w:rsidRDefault="005E317F" w:rsidP="0038353B">
      <w:pPr>
        <w:pStyle w:val="ActHead6"/>
        <w:pageBreakBefore/>
        <w:rPr>
          <w:rStyle w:val="CharAmSchText"/>
        </w:rPr>
      </w:pPr>
      <w:r w:rsidRPr="002259EA">
        <w:rPr>
          <w:rStyle w:val="CharAmSchNo"/>
        </w:rPr>
        <w:lastRenderedPageBreak/>
        <w:t>Schedule</w:t>
      </w:r>
      <w:r w:rsidR="001A286A" w:rsidRPr="002259EA">
        <w:rPr>
          <w:rStyle w:val="CharAmSchNo"/>
        </w:rPr>
        <w:t xml:space="preserve"> </w:t>
      </w:r>
      <w:r w:rsidRPr="002259EA">
        <w:rPr>
          <w:rStyle w:val="CharAmSchNo"/>
        </w:rPr>
        <w:t>1</w:t>
      </w:r>
      <w:r w:rsidRPr="002259EA">
        <w:t>—</w:t>
      </w:r>
      <w:r w:rsidRPr="002259EA">
        <w:rPr>
          <w:rStyle w:val="CharAmSchText"/>
        </w:rPr>
        <w:t>Amendments</w:t>
      </w:r>
      <w:bookmarkEnd w:id="9"/>
    </w:p>
    <w:p w14:paraId="6485455F" w14:textId="1D411C90" w:rsidR="005E5494" w:rsidRPr="002259EA" w:rsidRDefault="005E5494" w:rsidP="0038353B">
      <w:pPr>
        <w:pStyle w:val="ActHead7"/>
        <w:spacing w:before="120"/>
        <w:rPr>
          <w:i/>
          <w:iCs/>
        </w:rPr>
      </w:pPr>
      <w:r w:rsidRPr="002259EA">
        <w:rPr>
          <w:i/>
          <w:iCs/>
        </w:rPr>
        <w:t>National Health (Efficient Funding of Chemotherapy) Special Arrangement 2011 (PB 79 of 2011)</w:t>
      </w:r>
    </w:p>
    <w:p w14:paraId="3D6F32CE" w14:textId="6D6D8C2C" w:rsidR="00846D19" w:rsidRPr="002259EA" w:rsidRDefault="00846D19" w:rsidP="0038353B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2259EA">
        <w:rPr>
          <w:rFonts w:ascii="Arial" w:hAnsi="Arial" w:cs="Arial"/>
          <w:b/>
          <w:bCs/>
          <w:sz w:val="20"/>
          <w:szCs w:val="20"/>
          <w:lang w:eastAsia="en-AU"/>
        </w:rPr>
        <w:t>Schedule 1, Part 1, entry for</w:t>
      </w:r>
      <w:r w:rsidR="006A1E0A" w:rsidRPr="002259EA">
        <w:rPr>
          <w:rFonts w:ascii="Arial" w:hAnsi="Arial" w:cs="Arial"/>
          <w:b/>
          <w:bCs/>
          <w:sz w:val="20"/>
          <w:szCs w:val="20"/>
          <w:lang w:eastAsia="en-AU"/>
        </w:rPr>
        <w:t xml:space="preserve"> </w:t>
      </w:r>
      <w:r w:rsidR="005834B9" w:rsidRPr="002259EA">
        <w:rPr>
          <w:rFonts w:ascii="Arial" w:hAnsi="Arial" w:cs="Arial"/>
          <w:b/>
          <w:bCs/>
          <w:sz w:val="20"/>
          <w:szCs w:val="20"/>
          <w:lang w:eastAsia="en-AU"/>
        </w:rPr>
        <w:t>Carfilzomib</w:t>
      </w:r>
      <w:r w:rsidR="004C7FAC" w:rsidRPr="002259EA">
        <w:rPr>
          <w:rFonts w:ascii="Arial" w:hAnsi="Arial" w:cs="Arial"/>
          <w:b/>
          <w:bCs/>
          <w:sz w:val="20"/>
          <w:szCs w:val="20"/>
          <w:lang w:eastAsia="en-AU"/>
        </w:rPr>
        <w:t xml:space="preserve"> </w:t>
      </w:r>
      <w:r w:rsidR="00C53CBB" w:rsidRPr="002259EA">
        <w:rPr>
          <w:rFonts w:ascii="Arial" w:hAnsi="Arial" w:cs="Arial"/>
          <w:b/>
          <w:bCs/>
          <w:sz w:val="20"/>
          <w:lang w:eastAsia="en-AU"/>
        </w:rPr>
        <w:t>in each of the forms: Powder for injection 10 mg; Powder for injection 30 mg; and Powder for injection 60 mg</w:t>
      </w:r>
    </w:p>
    <w:p w14:paraId="6DFCD08A" w14:textId="1088EF5D" w:rsidR="00846D19" w:rsidRPr="002259EA" w:rsidRDefault="00975A6D" w:rsidP="0038353B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2259EA">
        <w:rPr>
          <w:i/>
          <w:iCs/>
          <w:sz w:val="20"/>
          <w:lang w:eastAsia="en-AU"/>
        </w:rPr>
        <w:t>insert in numerical order in the column headed “</w:t>
      </w:r>
      <w:r w:rsidR="00E04416" w:rsidRPr="002259EA">
        <w:rPr>
          <w:i/>
          <w:iCs/>
          <w:sz w:val="20"/>
          <w:lang w:eastAsia="en-AU"/>
        </w:rPr>
        <w:t>Circumstances</w:t>
      </w:r>
      <w:r w:rsidRPr="002259EA">
        <w:rPr>
          <w:i/>
          <w:iCs/>
          <w:sz w:val="20"/>
          <w:lang w:eastAsia="en-AU"/>
        </w:rPr>
        <w:t xml:space="preserve">”: </w:t>
      </w:r>
      <w:r w:rsidR="003E18BF" w:rsidRPr="002259EA">
        <w:rPr>
          <w:rFonts w:ascii="Arial" w:hAnsi="Arial"/>
          <w:b/>
          <w:bCs/>
          <w:sz w:val="20"/>
          <w:lang w:eastAsia="en-AU"/>
        </w:rPr>
        <w:t>C14</w:t>
      </w:r>
      <w:r w:rsidR="007914D7" w:rsidRPr="002259EA">
        <w:rPr>
          <w:rFonts w:ascii="Arial" w:hAnsi="Arial"/>
          <w:b/>
          <w:bCs/>
          <w:sz w:val="20"/>
          <w:lang w:eastAsia="en-AU"/>
        </w:rPr>
        <w:t>363 C14364 C14</w:t>
      </w:r>
      <w:r w:rsidR="00812F0E" w:rsidRPr="002259EA">
        <w:rPr>
          <w:rFonts w:ascii="Arial" w:hAnsi="Arial"/>
          <w:b/>
          <w:bCs/>
          <w:sz w:val="20"/>
          <w:lang w:eastAsia="en-AU"/>
        </w:rPr>
        <w:t>3</w:t>
      </w:r>
      <w:r w:rsidR="00C53CBB" w:rsidRPr="002259EA">
        <w:rPr>
          <w:rFonts w:ascii="Arial" w:hAnsi="Arial"/>
          <w:b/>
          <w:bCs/>
          <w:sz w:val="20"/>
          <w:lang w:eastAsia="en-AU"/>
        </w:rPr>
        <w:t>89</w:t>
      </w:r>
    </w:p>
    <w:p w14:paraId="254EFD1E" w14:textId="5EB59C1D" w:rsidR="00846D19" w:rsidRPr="002259EA" w:rsidRDefault="00846D19" w:rsidP="0038353B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2259EA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1, </w:t>
      </w:r>
      <w:r w:rsidR="00AC4A41" w:rsidRPr="002259EA">
        <w:rPr>
          <w:rFonts w:ascii="Arial" w:hAnsi="Arial" w:cs="Arial"/>
          <w:b/>
          <w:bCs/>
          <w:sz w:val="20"/>
          <w:szCs w:val="20"/>
          <w:lang w:eastAsia="en-AU"/>
        </w:rPr>
        <w:t xml:space="preserve">after entry for </w:t>
      </w:r>
      <w:proofErr w:type="spellStart"/>
      <w:r w:rsidR="004B7397" w:rsidRPr="002259EA">
        <w:rPr>
          <w:rFonts w:ascii="Arial" w:hAnsi="Arial" w:cs="Arial"/>
          <w:b/>
          <w:bCs/>
          <w:sz w:val="20"/>
          <w:szCs w:val="20"/>
          <w:lang w:eastAsia="en-AU"/>
        </w:rPr>
        <w:t>Elotuzumab</w:t>
      </w:r>
      <w:proofErr w:type="spellEnd"/>
      <w:r w:rsidR="00AC4A41" w:rsidRPr="002259EA">
        <w:rPr>
          <w:rFonts w:ascii="Arial" w:hAnsi="Arial" w:cs="Arial"/>
          <w:b/>
          <w:bCs/>
          <w:sz w:val="20"/>
          <w:szCs w:val="20"/>
          <w:lang w:eastAsia="en-AU"/>
        </w:rPr>
        <w:t xml:space="preserve"> in the form </w:t>
      </w:r>
      <w:r w:rsidR="00C53CBB" w:rsidRPr="002259EA">
        <w:rPr>
          <w:rFonts w:ascii="Arial" w:hAnsi="Arial" w:cs="Arial"/>
          <w:b/>
          <w:bCs/>
          <w:sz w:val="20"/>
          <w:lang w:eastAsia="en-AU"/>
        </w:rPr>
        <w:t>Powder for injection 400 mg</w:t>
      </w:r>
    </w:p>
    <w:p w14:paraId="62512317" w14:textId="6FFAAED0" w:rsidR="00846D19" w:rsidRPr="002259EA" w:rsidRDefault="004B7397" w:rsidP="0038353B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2259EA">
        <w:rPr>
          <w:i/>
          <w:iCs/>
          <w:sz w:val="20"/>
          <w:lang w:eastAsia="en-AU"/>
        </w:rPr>
        <w:t>insert</w:t>
      </w:r>
      <w:r w:rsidR="00846D19" w:rsidRPr="002259EA">
        <w:rPr>
          <w:i/>
          <w:iCs/>
          <w:sz w:val="20"/>
          <w:lang w:eastAsia="en-AU"/>
        </w:rPr>
        <w:t xml:space="preserve">: </w:t>
      </w:r>
    </w:p>
    <w:tbl>
      <w:tblPr>
        <w:tblStyle w:val="TableGrid"/>
        <w:tblW w:w="1339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3560"/>
        <w:gridCol w:w="1480"/>
        <w:gridCol w:w="1757"/>
        <w:gridCol w:w="1196"/>
        <w:gridCol w:w="1134"/>
        <w:gridCol w:w="1423"/>
        <w:gridCol w:w="986"/>
      </w:tblGrid>
      <w:tr w:rsidR="00AD1C8D" w:rsidRPr="002259EA" w14:paraId="4F0D25C4" w14:textId="77777777" w:rsidTr="00D57929">
        <w:tc>
          <w:tcPr>
            <w:tcW w:w="1854" w:type="dxa"/>
            <w:shd w:val="clear" w:color="auto" w:fill="auto"/>
          </w:tcPr>
          <w:p w14:paraId="5DBC163A" w14:textId="1126FC5E" w:rsidR="00AD1C8D" w:rsidRPr="002259EA" w:rsidRDefault="00AD1C8D" w:rsidP="0038353B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2259EA">
              <w:rPr>
                <w:rFonts w:ascii="Arial" w:hAnsi="Arial"/>
                <w:color w:val="000000"/>
                <w:sz w:val="16"/>
              </w:rPr>
              <w:t>Enfortumab</w:t>
            </w:r>
            <w:proofErr w:type="spellEnd"/>
            <w:r w:rsidRPr="002259EA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 w:rsidRPr="002259EA">
              <w:rPr>
                <w:rFonts w:ascii="Arial" w:hAnsi="Arial"/>
                <w:color w:val="000000"/>
                <w:sz w:val="16"/>
              </w:rPr>
              <w:t>vedotin</w:t>
            </w:r>
            <w:proofErr w:type="spellEnd"/>
          </w:p>
        </w:tc>
        <w:tc>
          <w:tcPr>
            <w:tcW w:w="3560" w:type="dxa"/>
            <w:shd w:val="clear" w:color="auto" w:fill="auto"/>
          </w:tcPr>
          <w:p w14:paraId="13AD85FD" w14:textId="1FAC674F" w:rsidR="00AD1C8D" w:rsidRPr="002259EA" w:rsidRDefault="00AD1C8D" w:rsidP="0038353B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Powder for I.V. infusion 20 mg</w:t>
            </w:r>
          </w:p>
        </w:tc>
        <w:tc>
          <w:tcPr>
            <w:tcW w:w="1480" w:type="dxa"/>
            <w:shd w:val="clear" w:color="auto" w:fill="auto"/>
          </w:tcPr>
          <w:p w14:paraId="02FA095D" w14:textId="34040E47" w:rsidR="00AD1C8D" w:rsidRPr="002259EA" w:rsidRDefault="00AD1C8D" w:rsidP="0038353B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Injection</w:t>
            </w:r>
          </w:p>
        </w:tc>
        <w:tc>
          <w:tcPr>
            <w:tcW w:w="1757" w:type="dxa"/>
            <w:shd w:val="clear" w:color="auto" w:fill="auto"/>
          </w:tcPr>
          <w:p w14:paraId="4D45EF14" w14:textId="1AA485B3" w:rsidR="00AD1C8D" w:rsidRPr="002259EA" w:rsidRDefault="00AD1C8D" w:rsidP="0038353B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2259EA">
              <w:rPr>
                <w:rFonts w:ascii="Arial" w:hAnsi="Arial"/>
                <w:color w:val="000000"/>
                <w:sz w:val="16"/>
              </w:rPr>
              <w:t>Padcev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14:paraId="0EF1B840" w14:textId="34A9D794" w:rsidR="00AD1C8D" w:rsidRPr="002259EA" w:rsidRDefault="00AD1C8D" w:rsidP="0038353B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LL</w:t>
            </w:r>
          </w:p>
        </w:tc>
        <w:tc>
          <w:tcPr>
            <w:tcW w:w="1134" w:type="dxa"/>
            <w:shd w:val="clear" w:color="auto" w:fill="auto"/>
          </w:tcPr>
          <w:p w14:paraId="6A361B88" w14:textId="72C02167" w:rsidR="00AD1C8D" w:rsidRPr="002259EA" w:rsidRDefault="00AD1C8D" w:rsidP="0038353B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2259EA"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38CB17A8" w14:textId="4FCE680D" w:rsidR="00AD1C8D" w:rsidRPr="002259EA" w:rsidRDefault="00AD1C8D" w:rsidP="0038353B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2259EA"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  <w:t>C14416</w:t>
            </w:r>
          </w:p>
        </w:tc>
        <w:tc>
          <w:tcPr>
            <w:tcW w:w="986" w:type="dxa"/>
            <w:shd w:val="clear" w:color="auto" w:fill="auto"/>
          </w:tcPr>
          <w:p w14:paraId="62576D68" w14:textId="3C7A8979" w:rsidR="00AD1C8D" w:rsidRPr="002259EA" w:rsidRDefault="00AD1C8D" w:rsidP="0038353B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2259EA"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  <w:t>D</w:t>
            </w:r>
          </w:p>
        </w:tc>
      </w:tr>
      <w:tr w:rsidR="00AD1C8D" w:rsidRPr="002259EA" w14:paraId="6FA3379C" w14:textId="77777777" w:rsidTr="00D57929">
        <w:tc>
          <w:tcPr>
            <w:tcW w:w="1854" w:type="dxa"/>
            <w:shd w:val="clear" w:color="auto" w:fill="auto"/>
          </w:tcPr>
          <w:p w14:paraId="055FE8CB" w14:textId="77777777" w:rsidR="00AD1C8D" w:rsidRPr="002259EA" w:rsidRDefault="00AD1C8D" w:rsidP="0038353B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60" w:type="dxa"/>
            <w:shd w:val="clear" w:color="auto" w:fill="auto"/>
          </w:tcPr>
          <w:p w14:paraId="4B725F81" w14:textId="43F8BD20" w:rsidR="00AD1C8D" w:rsidRPr="002259EA" w:rsidRDefault="00AD1C8D" w:rsidP="0038353B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Powder for I.V. infusion 30 mg</w:t>
            </w:r>
          </w:p>
        </w:tc>
        <w:tc>
          <w:tcPr>
            <w:tcW w:w="1480" w:type="dxa"/>
            <w:shd w:val="clear" w:color="auto" w:fill="auto"/>
          </w:tcPr>
          <w:p w14:paraId="7DC6B4B2" w14:textId="387C4A1E" w:rsidR="00AD1C8D" w:rsidRPr="002259EA" w:rsidRDefault="00AD1C8D" w:rsidP="0038353B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Injection</w:t>
            </w:r>
          </w:p>
        </w:tc>
        <w:tc>
          <w:tcPr>
            <w:tcW w:w="1757" w:type="dxa"/>
            <w:shd w:val="clear" w:color="auto" w:fill="auto"/>
          </w:tcPr>
          <w:p w14:paraId="4B0F12E4" w14:textId="13344468" w:rsidR="00AD1C8D" w:rsidRPr="002259EA" w:rsidRDefault="00AD1C8D" w:rsidP="0038353B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2259EA">
              <w:rPr>
                <w:rFonts w:ascii="Arial" w:hAnsi="Arial"/>
                <w:color w:val="000000"/>
                <w:sz w:val="16"/>
              </w:rPr>
              <w:t>Padcev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14:paraId="1C5482FB" w14:textId="573105A6" w:rsidR="00AD1C8D" w:rsidRPr="002259EA" w:rsidRDefault="00AD1C8D" w:rsidP="0038353B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LL</w:t>
            </w:r>
          </w:p>
        </w:tc>
        <w:tc>
          <w:tcPr>
            <w:tcW w:w="1134" w:type="dxa"/>
            <w:shd w:val="clear" w:color="auto" w:fill="auto"/>
          </w:tcPr>
          <w:p w14:paraId="71319BF7" w14:textId="0EB2902B" w:rsidR="00AD1C8D" w:rsidRPr="002259EA" w:rsidRDefault="00AD1C8D" w:rsidP="0038353B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2259EA"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  <w:t>MP</w:t>
            </w:r>
          </w:p>
        </w:tc>
        <w:tc>
          <w:tcPr>
            <w:tcW w:w="1423" w:type="dxa"/>
            <w:shd w:val="clear" w:color="auto" w:fill="auto"/>
          </w:tcPr>
          <w:p w14:paraId="17394932" w14:textId="73517372" w:rsidR="00AD1C8D" w:rsidRPr="002259EA" w:rsidRDefault="00AD1C8D" w:rsidP="0038353B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2259EA"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  <w:t>C14416</w:t>
            </w:r>
          </w:p>
        </w:tc>
        <w:tc>
          <w:tcPr>
            <w:tcW w:w="986" w:type="dxa"/>
            <w:shd w:val="clear" w:color="auto" w:fill="auto"/>
          </w:tcPr>
          <w:p w14:paraId="0BB9BD63" w14:textId="16C6D49A" w:rsidR="00AD1C8D" w:rsidRPr="002259EA" w:rsidRDefault="00AD1C8D" w:rsidP="0038353B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2259EA"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  <w:t>D</w:t>
            </w:r>
          </w:p>
        </w:tc>
      </w:tr>
    </w:tbl>
    <w:p w14:paraId="2F041DF9" w14:textId="7D5B2FAB" w:rsidR="00113943" w:rsidRPr="002259EA" w:rsidRDefault="00113943" w:rsidP="0038353B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2259EA">
        <w:rPr>
          <w:rFonts w:ascii="Arial" w:hAnsi="Arial" w:cs="Arial"/>
          <w:b/>
          <w:bCs/>
          <w:sz w:val="20"/>
          <w:szCs w:val="20"/>
          <w:lang w:eastAsia="en-AU"/>
        </w:rPr>
        <w:t>Schedule 1, Part 1, entry for Pembrolizumab</w:t>
      </w:r>
    </w:p>
    <w:p w14:paraId="4BFEAD3A" w14:textId="70648AD6" w:rsidR="00113943" w:rsidRPr="002259EA" w:rsidRDefault="00113943" w:rsidP="0038353B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2259EA">
        <w:rPr>
          <w:i/>
          <w:iCs/>
          <w:sz w:val="20"/>
          <w:lang w:eastAsia="en-AU"/>
        </w:rPr>
        <w:t xml:space="preserve">insert in numerical order in the column headed “Circumstances”: </w:t>
      </w:r>
      <w:r w:rsidRPr="002259EA">
        <w:rPr>
          <w:rFonts w:ascii="Arial" w:hAnsi="Arial"/>
          <w:b/>
          <w:bCs/>
          <w:sz w:val="20"/>
          <w:lang w:eastAsia="en-AU"/>
        </w:rPr>
        <w:t>C14</w:t>
      </w:r>
      <w:r w:rsidR="00232825" w:rsidRPr="002259EA">
        <w:rPr>
          <w:rFonts w:ascii="Arial" w:hAnsi="Arial"/>
          <w:b/>
          <w:bCs/>
          <w:sz w:val="20"/>
          <w:lang w:eastAsia="en-AU"/>
        </w:rPr>
        <w:t>403</w:t>
      </w:r>
      <w:r w:rsidRPr="002259EA">
        <w:rPr>
          <w:rFonts w:ascii="Arial" w:hAnsi="Arial"/>
          <w:b/>
          <w:bCs/>
          <w:sz w:val="20"/>
          <w:lang w:eastAsia="en-AU"/>
        </w:rPr>
        <w:t xml:space="preserve"> C14</w:t>
      </w:r>
      <w:r w:rsidR="00232825" w:rsidRPr="002259EA">
        <w:rPr>
          <w:rFonts w:ascii="Arial" w:hAnsi="Arial"/>
          <w:b/>
          <w:bCs/>
          <w:sz w:val="20"/>
          <w:lang w:eastAsia="en-AU"/>
        </w:rPr>
        <w:t>404</w:t>
      </w:r>
      <w:r w:rsidRPr="002259EA">
        <w:rPr>
          <w:rFonts w:ascii="Arial" w:hAnsi="Arial"/>
          <w:b/>
          <w:bCs/>
          <w:sz w:val="20"/>
          <w:lang w:eastAsia="en-AU"/>
        </w:rPr>
        <w:t xml:space="preserve"> C14</w:t>
      </w:r>
      <w:r w:rsidR="00232825" w:rsidRPr="002259EA">
        <w:rPr>
          <w:rFonts w:ascii="Arial" w:hAnsi="Arial"/>
          <w:b/>
          <w:bCs/>
          <w:sz w:val="20"/>
          <w:lang w:eastAsia="en-AU"/>
        </w:rPr>
        <w:t>405</w:t>
      </w:r>
    </w:p>
    <w:p w14:paraId="252377BE" w14:textId="6A186C61" w:rsidR="00A84295" w:rsidRPr="002259EA" w:rsidRDefault="00A84295" w:rsidP="0038353B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2259EA">
        <w:rPr>
          <w:rFonts w:ascii="Arial" w:hAnsi="Arial" w:cs="Arial"/>
          <w:b/>
          <w:bCs/>
          <w:sz w:val="20"/>
          <w:szCs w:val="20"/>
          <w:lang w:eastAsia="en-AU"/>
        </w:rPr>
        <w:t>Schedule 1, Part 2, entry for Carfilzomib</w:t>
      </w:r>
    </w:p>
    <w:p w14:paraId="78D49B03" w14:textId="6C498117" w:rsidR="00524554" w:rsidRPr="002259EA" w:rsidRDefault="00C53CBB" w:rsidP="0038353B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2259EA">
        <w:rPr>
          <w:i/>
          <w:iCs/>
          <w:sz w:val="20"/>
          <w:lang w:eastAsia="en-AU"/>
        </w:rPr>
        <w:t>substitute</w:t>
      </w:r>
      <w:r w:rsidR="00297D5A" w:rsidRPr="002259EA">
        <w:rPr>
          <w:i/>
          <w:iCs/>
          <w:sz w:val="20"/>
          <w:lang w:eastAsia="en-AU"/>
        </w:rPr>
        <w:t xml:space="preserve">: </w:t>
      </w:r>
    </w:p>
    <w:tbl>
      <w:tblPr>
        <w:tblW w:w="35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125"/>
        <w:gridCol w:w="2123"/>
      </w:tblGrid>
      <w:tr w:rsidR="00C53CBB" w:rsidRPr="002259EA" w14:paraId="681AF5A2" w14:textId="77777777" w:rsidTr="00C53CBB">
        <w:trPr>
          <w:trHeight w:val="20"/>
        </w:trPr>
        <w:tc>
          <w:tcPr>
            <w:tcW w:w="1396" w:type="pct"/>
            <w:shd w:val="clear" w:color="auto" w:fill="auto"/>
          </w:tcPr>
          <w:p w14:paraId="723E2205" w14:textId="49308A46" w:rsidR="00C53CBB" w:rsidRPr="002259EA" w:rsidRDefault="00C53CBB" w:rsidP="0038353B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r w:rsidRPr="002259EA"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  <w:t>Carfilzomib</w:t>
            </w:r>
          </w:p>
        </w:tc>
        <w:tc>
          <w:tcPr>
            <w:tcW w:w="1399" w:type="pct"/>
            <w:shd w:val="clear" w:color="auto" w:fill="auto"/>
          </w:tcPr>
          <w:p w14:paraId="54AC106D" w14:textId="2C04430B" w:rsidR="00C53CBB" w:rsidRPr="002259EA" w:rsidRDefault="00C53CBB" w:rsidP="0038353B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P14363 P14364 P14389</w:t>
            </w:r>
          </w:p>
        </w:tc>
        <w:tc>
          <w:tcPr>
            <w:tcW w:w="1103" w:type="pct"/>
            <w:shd w:val="clear" w:color="auto" w:fill="auto"/>
            <w:noWrap/>
          </w:tcPr>
          <w:p w14:paraId="67FF141D" w14:textId="449CA9A2" w:rsidR="00C53CBB" w:rsidRPr="002259EA" w:rsidRDefault="00C53CBB" w:rsidP="0038353B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r w:rsidRPr="002259EA"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  <w:t>60</w:t>
            </w:r>
          </w:p>
        </w:tc>
        <w:tc>
          <w:tcPr>
            <w:tcW w:w="1102" w:type="pct"/>
            <w:shd w:val="clear" w:color="auto" w:fill="auto"/>
            <w:noWrap/>
          </w:tcPr>
          <w:p w14:paraId="3FB399AA" w14:textId="1B712EB9" w:rsidR="00C53CBB" w:rsidRPr="002259EA" w:rsidRDefault="00C53CBB" w:rsidP="0038353B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r w:rsidRPr="002259EA"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  <w:t>17</w:t>
            </w:r>
          </w:p>
        </w:tc>
      </w:tr>
      <w:tr w:rsidR="00C53CBB" w:rsidRPr="002259EA" w14:paraId="7D9B9246" w14:textId="77777777" w:rsidTr="00C53CBB">
        <w:trPr>
          <w:trHeight w:val="20"/>
        </w:trPr>
        <w:tc>
          <w:tcPr>
            <w:tcW w:w="1396" w:type="pct"/>
            <w:shd w:val="clear" w:color="auto" w:fill="auto"/>
          </w:tcPr>
          <w:p w14:paraId="7AE63028" w14:textId="77777777" w:rsidR="00C53CBB" w:rsidRPr="002259EA" w:rsidRDefault="00C53CBB" w:rsidP="0038353B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1399" w:type="pct"/>
            <w:shd w:val="clear" w:color="auto" w:fill="auto"/>
          </w:tcPr>
          <w:p w14:paraId="6BD25841" w14:textId="601A29A6" w:rsidR="00C53CBB" w:rsidRPr="002259EA" w:rsidRDefault="00C53CBB" w:rsidP="0038353B">
            <w:pPr>
              <w:spacing w:before="60" w:after="60" w:line="240" w:lineRule="auto"/>
              <w:rPr>
                <w:rFonts w:ascii="Arial" w:hAnsi="Arial"/>
                <w:color w:val="000000"/>
                <w:sz w:val="16"/>
              </w:rPr>
            </w:pPr>
            <w:r w:rsidRPr="002259EA">
              <w:rPr>
                <w:rFonts w:ascii="Arial" w:eastAsia="Arial" w:hAnsi="Arial" w:cs="Arial"/>
                <w:sz w:val="16"/>
                <w:szCs w:val="22"/>
                <w:lang w:eastAsia="zh-CN"/>
              </w:rPr>
              <w:t>P12930 P12934</w:t>
            </w:r>
          </w:p>
        </w:tc>
        <w:tc>
          <w:tcPr>
            <w:tcW w:w="1103" w:type="pct"/>
            <w:shd w:val="clear" w:color="auto" w:fill="auto"/>
            <w:noWrap/>
          </w:tcPr>
          <w:p w14:paraId="7F909AD6" w14:textId="66BCB937" w:rsidR="00C53CBB" w:rsidRPr="002259EA" w:rsidRDefault="00C53CBB" w:rsidP="0038353B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r w:rsidRPr="002259EA">
              <w:rPr>
                <w:rFonts w:ascii="Arial" w:eastAsia="Arial" w:hAnsi="Arial" w:cs="Arial"/>
                <w:sz w:val="16"/>
                <w:szCs w:val="22"/>
                <w:lang w:eastAsia="zh-CN"/>
              </w:rPr>
              <w:t>120</w:t>
            </w:r>
          </w:p>
        </w:tc>
        <w:tc>
          <w:tcPr>
            <w:tcW w:w="1102" w:type="pct"/>
            <w:shd w:val="clear" w:color="auto" w:fill="auto"/>
            <w:noWrap/>
          </w:tcPr>
          <w:p w14:paraId="6991133A" w14:textId="711A731B" w:rsidR="00C53CBB" w:rsidRPr="002259EA" w:rsidRDefault="00C53CBB" w:rsidP="0038353B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r w:rsidRPr="002259EA">
              <w:rPr>
                <w:rFonts w:ascii="Arial" w:eastAsia="Arial" w:hAnsi="Arial" w:cs="Arial"/>
                <w:sz w:val="16"/>
                <w:szCs w:val="22"/>
                <w:lang w:eastAsia="zh-CN"/>
              </w:rPr>
              <w:t>17</w:t>
            </w:r>
          </w:p>
        </w:tc>
      </w:tr>
      <w:tr w:rsidR="00C53CBB" w:rsidRPr="002259EA" w14:paraId="1C72B2AC" w14:textId="77777777" w:rsidTr="00C53CBB">
        <w:trPr>
          <w:trHeight w:val="20"/>
        </w:trPr>
        <w:tc>
          <w:tcPr>
            <w:tcW w:w="1396" w:type="pct"/>
            <w:shd w:val="clear" w:color="auto" w:fill="auto"/>
          </w:tcPr>
          <w:p w14:paraId="16730DB4" w14:textId="77777777" w:rsidR="00C53CBB" w:rsidRPr="002259EA" w:rsidRDefault="00C53CBB" w:rsidP="0038353B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1399" w:type="pct"/>
            <w:shd w:val="clear" w:color="auto" w:fill="auto"/>
          </w:tcPr>
          <w:p w14:paraId="56E16976" w14:textId="1EBEC3E1" w:rsidR="00C53CBB" w:rsidRPr="002259EA" w:rsidRDefault="00C53CBB" w:rsidP="0038353B">
            <w:pPr>
              <w:spacing w:before="60" w:after="60" w:line="240" w:lineRule="auto"/>
              <w:rPr>
                <w:rFonts w:ascii="Arial" w:hAnsi="Arial"/>
                <w:color w:val="000000"/>
                <w:sz w:val="16"/>
              </w:rPr>
            </w:pPr>
            <w:r w:rsidRPr="002259EA">
              <w:rPr>
                <w:rFonts w:ascii="Arial" w:eastAsia="Arial" w:hAnsi="Arial" w:cs="Arial"/>
                <w:sz w:val="16"/>
                <w:szCs w:val="22"/>
                <w:lang w:eastAsia="zh-CN"/>
              </w:rPr>
              <w:t>P12694 P12849</w:t>
            </w:r>
          </w:p>
        </w:tc>
        <w:tc>
          <w:tcPr>
            <w:tcW w:w="1103" w:type="pct"/>
            <w:shd w:val="clear" w:color="auto" w:fill="auto"/>
            <w:noWrap/>
          </w:tcPr>
          <w:p w14:paraId="2097C11D" w14:textId="176D45F7" w:rsidR="00C53CBB" w:rsidRPr="002259EA" w:rsidRDefault="00C53CBB" w:rsidP="0038353B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r w:rsidRPr="002259EA">
              <w:rPr>
                <w:rFonts w:ascii="Arial" w:eastAsia="Arial" w:hAnsi="Arial" w:cs="Arial"/>
                <w:sz w:val="16"/>
                <w:szCs w:val="22"/>
                <w:lang w:eastAsia="zh-CN"/>
              </w:rPr>
              <w:t>160</w:t>
            </w:r>
          </w:p>
        </w:tc>
        <w:tc>
          <w:tcPr>
            <w:tcW w:w="1102" w:type="pct"/>
            <w:shd w:val="clear" w:color="auto" w:fill="auto"/>
            <w:noWrap/>
          </w:tcPr>
          <w:p w14:paraId="78D848ED" w14:textId="5621C32F" w:rsidR="00C53CBB" w:rsidRPr="002259EA" w:rsidRDefault="00C53CBB" w:rsidP="0038353B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r w:rsidRPr="002259EA">
              <w:rPr>
                <w:rFonts w:ascii="Arial" w:eastAsia="Arial" w:hAnsi="Arial" w:cs="Arial"/>
                <w:sz w:val="16"/>
                <w:szCs w:val="22"/>
                <w:lang w:eastAsia="zh-CN"/>
              </w:rPr>
              <w:t>8</w:t>
            </w:r>
          </w:p>
        </w:tc>
      </w:tr>
    </w:tbl>
    <w:p w14:paraId="3F2F76A9" w14:textId="77777777" w:rsidR="0038353B" w:rsidRPr="002259EA" w:rsidRDefault="0038353B" w:rsidP="0038353B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i/>
          <w:iCs/>
          <w:sz w:val="20"/>
          <w:szCs w:val="20"/>
          <w:lang w:eastAsia="en-AU"/>
        </w:rPr>
      </w:pPr>
      <w:r w:rsidRPr="002259EA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2, after entry for </w:t>
      </w:r>
      <w:proofErr w:type="spellStart"/>
      <w:r w:rsidRPr="002259EA">
        <w:rPr>
          <w:rFonts w:ascii="Arial" w:hAnsi="Arial" w:cs="Arial"/>
          <w:b/>
          <w:bCs/>
          <w:sz w:val="20"/>
          <w:szCs w:val="20"/>
          <w:lang w:eastAsia="en-AU"/>
        </w:rPr>
        <w:t>Elotuzumab</w:t>
      </w:r>
      <w:proofErr w:type="spellEnd"/>
      <w:r w:rsidRPr="002259EA">
        <w:rPr>
          <w:rFonts w:ascii="Arial" w:hAnsi="Arial" w:cs="Arial"/>
          <w:b/>
          <w:bCs/>
          <w:sz w:val="20"/>
          <w:szCs w:val="20"/>
          <w:lang w:eastAsia="en-AU"/>
        </w:rPr>
        <w:t xml:space="preserve"> </w:t>
      </w:r>
      <w:r w:rsidRPr="002259EA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>[Maximum Amount: 1200; Number of Repeats: 9]</w:t>
      </w:r>
    </w:p>
    <w:p w14:paraId="1AE803F8" w14:textId="77777777" w:rsidR="0038353B" w:rsidRPr="002259EA" w:rsidRDefault="0038353B" w:rsidP="0038353B">
      <w:pPr>
        <w:pStyle w:val="ListParagraph"/>
        <w:spacing w:before="60" w:after="60" w:line="260" w:lineRule="exact"/>
        <w:ind w:left="567"/>
        <w:rPr>
          <w:i/>
          <w:iCs/>
          <w:sz w:val="20"/>
          <w:lang w:eastAsia="en-AU"/>
        </w:rPr>
      </w:pPr>
      <w:r w:rsidRPr="002259EA">
        <w:rPr>
          <w:i/>
          <w:iCs/>
          <w:sz w:val="20"/>
          <w:lang w:eastAsia="en-AU"/>
        </w:rPr>
        <w:t xml:space="preserve">insert: </w:t>
      </w:r>
    </w:p>
    <w:tbl>
      <w:tblPr>
        <w:tblW w:w="35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125"/>
        <w:gridCol w:w="2123"/>
      </w:tblGrid>
      <w:tr w:rsidR="0038353B" w:rsidRPr="002259EA" w14:paraId="1E7711C7" w14:textId="77777777" w:rsidTr="003061C5">
        <w:trPr>
          <w:trHeight w:val="20"/>
        </w:trPr>
        <w:tc>
          <w:tcPr>
            <w:tcW w:w="1396" w:type="pct"/>
            <w:shd w:val="clear" w:color="auto" w:fill="auto"/>
          </w:tcPr>
          <w:p w14:paraId="51ECFB03" w14:textId="77777777" w:rsidR="0038353B" w:rsidRPr="002259EA" w:rsidRDefault="0038353B" w:rsidP="003061C5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proofErr w:type="spellStart"/>
            <w:r w:rsidRPr="002259EA">
              <w:rPr>
                <w:rFonts w:ascii="Arial" w:hAnsi="Arial"/>
                <w:color w:val="000000"/>
                <w:sz w:val="16"/>
              </w:rPr>
              <w:t>Enfortumab</w:t>
            </w:r>
            <w:proofErr w:type="spellEnd"/>
            <w:r w:rsidRPr="002259EA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 w:rsidRPr="002259EA">
              <w:rPr>
                <w:rFonts w:ascii="Arial" w:hAnsi="Arial"/>
                <w:color w:val="000000"/>
                <w:sz w:val="16"/>
              </w:rPr>
              <w:t>vedotin</w:t>
            </w:r>
            <w:proofErr w:type="spellEnd"/>
          </w:p>
        </w:tc>
        <w:tc>
          <w:tcPr>
            <w:tcW w:w="1399" w:type="pct"/>
            <w:shd w:val="clear" w:color="auto" w:fill="auto"/>
          </w:tcPr>
          <w:p w14:paraId="0B668B98" w14:textId="77777777" w:rsidR="0038353B" w:rsidRPr="002259EA" w:rsidRDefault="0038353B" w:rsidP="003061C5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noWrap/>
          </w:tcPr>
          <w:p w14:paraId="7805F01A" w14:textId="77777777" w:rsidR="0038353B" w:rsidRPr="002259EA" w:rsidRDefault="0038353B" w:rsidP="003061C5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r w:rsidRPr="002259EA"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  <w:t>125</w:t>
            </w:r>
          </w:p>
        </w:tc>
        <w:tc>
          <w:tcPr>
            <w:tcW w:w="1102" w:type="pct"/>
            <w:shd w:val="clear" w:color="auto" w:fill="auto"/>
            <w:noWrap/>
          </w:tcPr>
          <w:p w14:paraId="16D903E4" w14:textId="77777777" w:rsidR="0038353B" w:rsidRPr="002259EA" w:rsidRDefault="0038353B" w:rsidP="003061C5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r w:rsidRPr="002259EA"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  <w:t>8</w:t>
            </w:r>
          </w:p>
        </w:tc>
      </w:tr>
    </w:tbl>
    <w:p w14:paraId="4ADAF691" w14:textId="1F75D8CB" w:rsidR="006B3CB4" w:rsidRPr="002259EA" w:rsidRDefault="006B3CB4" w:rsidP="0038353B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2259EA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2, entry for Obinutuzumab </w:t>
      </w:r>
      <w:r w:rsidRPr="002259EA">
        <w:rPr>
          <w:rFonts w:ascii="Arial" w:hAnsi="Arial" w:cs="Arial"/>
          <w:b/>
          <w:i/>
          <w:sz w:val="20"/>
          <w:szCs w:val="20"/>
        </w:rPr>
        <w:t>[Maximum Amount: 1000; Number of Repeats: 7]</w:t>
      </w:r>
    </w:p>
    <w:p w14:paraId="4D31F343" w14:textId="77777777" w:rsidR="006B3CB4" w:rsidRPr="002259EA" w:rsidRDefault="006B3CB4" w:rsidP="0038353B">
      <w:pPr>
        <w:pStyle w:val="ListParagraph"/>
        <w:numPr>
          <w:ilvl w:val="0"/>
          <w:numId w:val="12"/>
        </w:numPr>
        <w:spacing w:before="60" w:after="60"/>
        <w:ind w:left="1134" w:hanging="567"/>
        <w:contextualSpacing w:val="0"/>
        <w:rPr>
          <w:i/>
          <w:iCs/>
          <w:sz w:val="20"/>
          <w:lang w:eastAsia="en-AU"/>
        </w:rPr>
      </w:pPr>
      <w:r w:rsidRPr="002259EA">
        <w:rPr>
          <w:i/>
          <w:iCs/>
          <w:sz w:val="20"/>
          <w:lang w:eastAsia="en-AU"/>
        </w:rPr>
        <w:t xml:space="preserve">omit from the column headed “Purposes”: </w:t>
      </w:r>
      <w:r w:rsidRPr="002259EA">
        <w:rPr>
          <w:rFonts w:ascii="Arial" w:hAnsi="Arial"/>
          <w:b/>
          <w:bCs/>
          <w:sz w:val="20"/>
          <w:lang w:eastAsia="en-AU"/>
        </w:rPr>
        <w:t xml:space="preserve">P11052 </w:t>
      </w:r>
    </w:p>
    <w:p w14:paraId="104E4256" w14:textId="77777777" w:rsidR="006B3CB4" w:rsidRPr="002259EA" w:rsidRDefault="006B3CB4" w:rsidP="0038353B">
      <w:pPr>
        <w:pStyle w:val="ListParagraph"/>
        <w:numPr>
          <w:ilvl w:val="0"/>
          <w:numId w:val="12"/>
        </w:numPr>
        <w:spacing w:before="60" w:after="60"/>
        <w:ind w:left="1134" w:hanging="567"/>
        <w:contextualSpacing w:val="0"/>
        <w:rPr>
          <w:i/>
          <w:sz w:val="20"/>
          <w:szCs w:val="20"/>
        </w:rPr>
      </w:pPr>
      <w:r w:rsidRPr="002259EA">
        <w:rPr>
          <w:i/>
          <w:sz w:val="20"/>
          <w:szCs w:val="20"/>
        </w:rPr>
        <w:t xml:space="preserve">insert in numerical order in the column headed “Purposes”: </w:t>
      </w:r>
      <w:r w:rsidRPr="002259EA">
        <w:rPr>
          <w:rFonts w:ascii="Arial" w:hAnsi="Arial" w:cs="Arial"/>
          <w:b/>
          <w:sz w:val="20"/>
          <w:szCs w:val="20"/>
        </w:rPr>
        <w:t>P14326</w:t>
      </w:r>
    </w:p>
    <w:p w14:paraId="4F710C6E" w14:textId="77777777" w:rsidR="00733BFD" w:rsidRPr="002259EA" w:rsidRDefault="00733BFD">
      <w:pPr>
        <w:spacing w:line="240" w:lineRule="auto"/>
        <w:rPr>
          <w:rFonts w:ascii="Arial" w:eastAsia="Times New Roman" w:hAnsi="Arial" w:cs="Arial"/>
          <w:b/>
          <w:bCs/>
          <w:sz w:val="20"/>
          <w:lang w:eastAsia="en-AU"/>
        </w:rPr>
      </w:pPr>
      <w:r w:rsidRPr="002259EA">
        <w:rPr>
          <w:rFonts w:ascii="Arial" w:hAnsi="Arial" w:cs="Arial"/>
          <w:b/>
          <w:bCs/>
          <w:sz w:val="20"/>
          <w:lang w:eastAsia="en-AU"/>
        </w:rPr>
        <w:br w:type="page"/>
      </w:r>
    </w:p>
    <w:p w14:paraId="25538D6C" w14:textId="2F46EFFA" w:rsidR="006B3CB4" w:rsidRPr="002259EA" w:rsidRDefault="006B3CB4" w:rsidP="0038353B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2259EA">
        <w:rPr>
          <w:rFonts w:ascii="Arial" w:hAnsi="Arial" w:cs="Arial"/>
          <w:b/>
          <w:bCs/>
          <w:sz w:val="20"/>
          <w:szCs w:val="20"/>
          <w:lang w:eastAsia="en-AU"/>
        </w:rPr>
        <w:lastRenderedPageBreak/>
        <w:t xml:space="preserve">Schedule 1, Part 2, entry for Pembrolizumab </w:t>
      </w:r>
      <w:r w:rsidRPr="002259EA">
        <w:rPr>
          <w:rFonts w:ascii="Arial" w:hAnsi="Arial" w:cs="Arial"/>
          <w:b/>
          <w:i/>
          <w:sz w:val="20"/>
          <w:szCs w:val="20"/>
        </w:rPr>
        <w:t>[Maximum Amount: 400; Number of Repeats: 6]</w:t>
      </w:r>
    </w:p>
    <w:p w14:paraId="11653A36" w14:textId="3D7D0B8B" w:rsidR="006B3CB4" w:rsidRPr="002259EA" w:rsidRDefault="006B3CB4" w:rsidP="0038353B">
      <w:pPr>
        <w:spacing w:before="60" w:after="60"/>
        <w:ind w:firstLine="567"/>
        <w:rPr>
          <w:rFonts w:ascii="Arial" w:hAnsi="Arial" w:cs="Arial"/>
          <w:b/>
          <w:sz w:val="20"/>
        </w:rPr>
      </w:pPr>
      <w:r w:rsidRPr="002259EA">
        <w:rPr>
          <w:i/>
          <w:sz w:val="20"/>
        </w:rPr>
        <w:t xml:space="preserve">insert in numerical order in the column headed “Purposes”: </w:t>
      </w:r>
      <w:r w:rsidRPr="002259EA">
        <w:rPr>
          <w:rFonts w:ascii="Arial" w:hAnsi="Arial" w:cs="Arial"/>
          <w:b/>
          <w:sz w:val="20"/>
        </w:rPr>
        <w:t>P14324</w:t>
      </w:r>
      <w:r w:rsidR="00D9686D" w:rsidRPr="002259EA">
        <w:rPr>
          <w:rFonts w:ascii="Arial" w:hAnsi="Arial" w:cs="Arial"/>
          <w:b/>
          <w:sz w:val="20"/>
        </w:rPr>
        <w:t xml:space="preserve"> P</w:t>
      </w:r>
      <w:r w:rsidR="00360127" w:rsidRPr="002259EA">
        <w:rPr>
          <w:rFonts w:ascii="Arial" w:hAnsi="Arial" w:cs="Arial"/>
          <w:b/>
          <w:sz w:val="20"/>
        </w:rPr>
        <w:t>14403 P14404 P14405</w:t>
      </w:r>
    </w:p>
    <w:p w14:paraId="51EDE8AD" w14:textId="734728CF" w:rsidR="00113943" w:rsidRPr="002259EA" w:rsidRDefault="00E55967" w:rsidP="0038353B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2259EA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2, </w:t>
      </w:r>
      <w:r w:rsidR="00760413" w:rsidRPr="002259EA">
        <w:rPr>
          <w:rFonts w:ascii="Arial" w:hAnsi="Arial" w:cs="Arial"/>
          <w:b/>
          <w:bCs/>
          <w:sz w:val="20"/>
          <w:szCs w:val="20"/>
          <w:lang w:eastAsia="en-AU"/>
        </w:rPr>
        <w:t xml:space="preserve">after entry for </w:t>
      </w:r>
      <w:proofErr w:type="spellStart"/>
      <w:r w:rsidR="009E2488" w:rsidRPr="002259EA">
        <w:rPr>
          <w:rFonts w:ascii="Arial" w:hAnsi="Arial" w:cs="Arial"/>
          <w:b/>
          <w:bCs/>
          <w:sz w:val="20"/>
          <w:szCs w:val="20"/>
          <w:lang w:eastAsia="en-AU"/>
        </w:rPr>
        <w:t>Fosaprepitant</w:t>
      </w:r>
      <w:proofErr w:type="spellEnd"/>
    </w:p>
    <w:p w14:paraId="4BCF5490" w14:textId="6DA212E8" w:rsidR="00A3196F" w:rsidRPr="002259EA" w:rsidRDefault="00A3196F" w:rsidP="0038353B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2259EA">
        <w:rPr>
          <w:i/>
          <w:iCs/>
          <w:sz w:val="20"/>
          <w:lang w:eastAsia="en-AU"/>
        </w:rPr>
        <w:t>insert: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68"/>
        <w:gridCol w:w="2212"/>
        <w:gridCol w:w="1135"/>
        <w:gridCol w:w="1360"/>
        <w:gridCol w:w="1320"/>
        <w:gridCol w:w="1289"/>
        <w:gridCol w:w="1352"/>
        <w:gridCol w:w="1023"/>
        <w:gridCol w:w="1023"/>
        <w:gridCol w:w="1092"/>
        <w:gridCol w:w="1015"/>
      </w:tblGrid>
      <w:tr w:rsidR="00F66FF8" w:rsidRPr="002259EA" w14:paraId="7935D02F" w14:textId="77777777" w:rsidTr="00DD2FD7">
        <w:trPr>
          <w:trHeight w:val="20"/>
        </w:trPr>
        <w:tc>
          <w:tcPr>
            <w:tcW w:w="514" w:type="pct"/>
            <w:shd w:val="clear" w:color="auto" w:fill="auto"/>
          </w:tcPr>
          <w:p w14:paraId="7841F3C0" w14:textId="77777777" w:rsidR="002A11BB" w:rsidRPr="002259EA" w:rsidRDefault="002A11BB" w:rsidP="0038353B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proofErr w:type="spellStart"/>
            <w:r w:rsidRPr="002259EA">
              <w:rPr>
                <w:rFonts w:ascii="Arial" w:hAnsi="Arial"/>
                <w:color w:val="000000"/>
                <w:sz w:val="16"/>
              </w:rPr>
              <w:t>Fosnetupitant</w:t>
            </w:r>
            <w:proofErr w:type="spellEnd"/>
            <w:r w:rsidRPr="002259EA">
              <w:rPr>
                <w:rFonts w:ascii="Arial" w:hAnsi="Arial"/>
                <w:color w:val="000000"/>
                <w:sz w:val="16"/>
              </w:rPr>
              <w:t xml:space="preserve"> with palonosetron</w:t>
            </w:r>
          </w:p>
        </w:tc>
        <w:tc>
          <w:tcPr>
            <w:tcW w:w="774" w:type="pct"/>
            <w:shd w:val="clear" w:color="auto" w:fill="auto"/>
          </w:tcPr>
          <w:p w14:paraId="15310C81" w14:textId="20D9E056" w:rsidR="002A11BB" w:rsidRPr="002259EA" w:rsidRDefault="002A11BB" w:rsidP="0038353B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 xml:space="preserve">Solution </w:t>
            </w:r>
            <w:proofErr w:type="gramStart"/>
            <w:r w:rsidRPr="002259EA">
              <w:rPr>
                <w:rFonts w:ascii="Arial" w:hAnsi="Arial"/>
                <w:color w:val="000000"/>
                <w:sz w:val="16"/>
              </w:rPr>
              <w:t>concentrate</w:t>
            </w:r>
            <w:proofErr w:type="gramEnd"/>
            <w:r w:rsidRPr="002259EA">
              <w:rPr>
                <w:rFonts w:ascii="Arial" w:hAnsi="Arial"/>
                <w:color w:val="000000"/>
                <w:sz w:val="16"/>
              </w:rPr>
              <w:t xml:space="preserve"> for I.V. infusion containing </w:t>
            </w:r>
            <w:proofErr w:type="spellStart"/>
            <w:r w:rsidRPr="002259EA">
              <w:rPr>
                <w:rFonts w:ascii="Arial" w:hAnsi="Arial"/>
                <w:color w:val="000000"/>
                <w:sz w:val="16"/>
              </w:rPr>
              <w:t>fosnetupitant</w:t>
            </w:r>
            <w:proofErr w:type="spellEnd"/>
            <w:r w:rsidRPr="002259EA">
              <w:rPr>
                <w:rFonts w:ascii="Arial" w:hAnsi="Arial"/>
                <w:color w:val="000000"/>
                <w:sz w:val="16"/>
              </w:rPr>
              <w:t xml:space="preserve"> 235</w:t>
            </w:r>
            <w:r w:rsidR="00B60810" w:rsidRPr="002259EA">
              <w:rPr>
                <w:rFonts w:ascii="Arial" w:hAnsi="Arial"/>
                <w:color w:val="000000"/>
                <w:sz w:val="16"/>
              </w:rPr>
              <w:t> </w:t>
            </w:r>
            <w:r w:rsidRPr="002259EA">
              <w:rPr>
                <w:rFonts w:ascii="Arial" w:hAnsi="Arial"/>
                <w:color w:val="000000"/>
                <w:sz w:val="16"/>
              </w:rPr>
              <w:t>mg (as chloride hydrochloride) and palonosetron 250</w:t>
            </w:r>
            <w:r w:rsidR="00677972" w:rsidRPr="002259EA">
              <w:rPr>
                <w:rFonts w:ascii="Arial" w:hAnsi="Arial"/>
                <w:color w:val="000000"/>
                <w:sz w:val="16"/>
              </w:rPr>
              <w:t> </w:t>
            </w:r>
            <w:r w:rsidRPr="002259EA">
              <w:rPr>
                <w:rFonts w:ascii="Arial" w:hAnsi="Arial"/>
                <w:color w:val="000000"/>
                <w:sz w:val="16"/>
              </w:rPr>
              <w:t>microgram (as hydrochloride)</w:t>
            </w:r>
          </w:p>
        </w:tc>
        <w:tc>
          <w:tcPr>
            <w:tcW w:w="397" w:type="pct"/>
            <w:shd w:val="clear" w:color="auto" w:fill="auto"/>
            <w:noWrap/>
          </w:tcPr>
          <w:p w14:paraId="15B97F2B" w14:textId="77777777" w:rsidR="002A11BB" w:rsidRPr="002259EA" w:rsidRDefault="002A11BB" w:rsidP="0038353B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Injection</w:t>
            </w:r>
          </w:p>
        </w:tc>
        <w:tc>
          <w:tcPr>
            <w:tcW w:w="476" w:type="pct"/>
            <w:shd w:val="clear" w:color="auto" w:fill="auto"/>
          </w:tcPr>
          <w:p w14:paraId="085040FB" w14:textId="77777777" w:rsidR="002A11BB" w:rsidRPr="002259EA" w:rsidRDefault="002A11BB" w:rsidP="0038353B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proofErr w:type="spellStart"/>
            <w:r w:rsidRPr="002259EA">
              <w:rPr>
                <w:rFonts w:ascii="Arial" w:hAnsi="Arial"/>
                <w:color w:val="000000"/>
                <w:sz w:val="16"/>
              </w:rPr>
              <w:t>Akynzeo</w:t>
            </w:r>
            <w:proofErr w:type="spellEnd"/>
            <w:r w:rsidRPr="002259EA">
              <w:rPr>
                <w:rFonts w:ascii="Arial" w:hAnsi="Arial"/>
                <w:color w:val="000000"/>
                <w:sz w:val="16"/>
              </w:rPr>
              <w:t xml:space="preserve"> IV</w:t>
            </w:r>
          </w:p>
        </w:tc>
        <w:tc>
          <w:tcPr>
            <w:tcW w:w="462" w:type="pct"/>
            <w:shd w:val="clear" w:color="auto" w:fill="auto"/>
            <w:noWrap/>
          </w:tcPr>
          <w:p w14:paraId="09D9A50B" w14:textId="77777777" w:rsidR="002A11BB" w:rsidRPr="002259EA" w:rsidRDefault="002A11BB" w:rsidP="0038353B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JZ</w:t>
            </w:r>
          </w:p>
        </w:tc>
        <w:tc>
          <w:tcPr>
            <w:tcW w:w="451" w:type="pct"/>
            <w:shd w:val="clear" w:color="auto" w:fill="auto"/>
            <w:noWrap/>
          </w:tcPr>
          <w:p w14:paraId="7D9D51E3" w14:textId="77777777" w:rsidR="002A11BB" w:rsidRPr="002259EA" w:rsidRDefault="002A11BB" w:rsidP="0038353B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r w:rsidRPr="002259EA"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  <w:t>MP</w:t>
            </w:r>
          </w:p>
        </w:tc>
        <w:tc>
          <w:tcPr>
            <w:tcW w:w="473" w:type="pct"/>
            <w:shd w:val="clear" w:color="auto" w:fill="auto"/>
          </w:tcPr>
          <w:p w14:paraId="175B68D4" w14:textId="77777777" w:rsidR="002A11BB" w:rsidRPr="002259EA" w:rsidRDefault="002A11BB" w:rsidP="0038353B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r w:rsidRPr="002259EA"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  <w:t>C14387</w:t>
            </w:r>
          </w:p>
        </w:tc>
        <w:tc>
          <w:tcPr>
            <w:tcW w:w="358" w:type="pct"/>
            <w:shd w:val="clear" w:color="auto" w:fill="auto"/>
          </w:tcPr>
          <w:p w14:paraId="28D14E21" w14:textId="77777777" w:rsidR="002A11BB" w:rsidRPr="002259EA" w:rsidRDefault="002A11BB" w:rsidP="0038353B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358" w:type="pct"/>
            <w:shd w:val="clear" w:color="auto" w:fill="auto"/>
            <w:noWrap/>
          </w:tcPr>
          <w:p w14:paraId="00AF1BEA" w14:textId="77777777" w:rsidR="002A11BB" w:rsidRPr="002259EA" w:rsidRDefault="002A11BB" w:rsidP="0038353B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r w:rsidRPr="002259EA"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  <w:t>1</w:t>
            </w:r>
          </w:p>
        </w:tc>
        <w:tc>
          <w:tcPr>
            <w:tcW w:w="382" w:type="pct"/>
            <w:shd w:val="clear" w:color="auto" w:fill="auto"/>
            <w:noWrap/>
          </w:tcPr>
          <w:p w14:paraId="58CE7DE7" w14:textId="77777777" w:rsidR="002A11BB" w:rsidRPr="002259EA" w:rsidRDefault="002A11BB" w:rsidP="0038353B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r w:rsidRPr="002259EA"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  <w:t>5</w:t>
            </w:r>
          </w:p>
        </w:tc>
        <w:tc>
          <w:tcPr>
            <w:tcW w:w="355" w:type="pct"/>
            <w:shd w:val="clear" w:color="auto" w:fill="auto"/>
            <w:noWrap/>
          </w:tcPr>
          <w:p w14:paraId="04C0F2F8" w14:textId="77777777" w:rsidR="002A11BB" w:rsidRPr="002259EA" w:rsidRDefault="002A11BB" w:rsidP="0038353B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</w:pPr>
            <w:r w:rsidRPr="002259EA">
              <w:rPr>
                <w:rFonts w:ascii="Arial" w:eastAsia="Arial" w:hAnsi="Arial" w:cs="Arial"/>
                <w:color w:val="000000"/>
                <w:sz w:val="16"/>
                <w:szCs w:val="22"/>
                <w:lang w:eastAsia="zh-CN"/>
              </w:rPr>
              <w:t>C</w:t>
            </w:r>
          </w:p>
        </w:tc>
      </w:tr>
    </w:tbl>
    <w:p w14:paraId="00990072" w14:textId="3964FE62" w:rsidR="00846D19" w:rsidRPr="002259EA" w:rsidRDefault="00846D19" w:rsidP="0038353B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2259EA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</w:t>
      </w:r>
      <w:r w:rsidR="00437221" w:rsidRPr="002259EA">
        <w:rPr>
          <w:rFonts w:ascii="Arial" w:hAnsi="Arial" w:cs="Arial"/>
          <w:b/>
          <w:bCs/>
          <w:sz w:val="20"/>
          <w:szCs w:val="20"/>
          <w:lang w:eastAsia="en-AU"/>
        </w:rPr>
        <w:t>2</w:t>
      </w:r>
      <w:r w:rsidRPr="002259EA">
        <w:rPr>
          <w:rFonts w:ascii="Arial" w:hAnsi="Arial" w:cs="Arial"/>
          <w:b/>
          <w:bCs/>
          <w:sz w:val="20"/>
          <w:szCs w:val="20"/>
          <w:lang w:eastAsia="en-AU"/>
        </w:rPr>
        <w:t xml:space="preserve">, entry for </w:t>
      </w:r>
      <w:proofErr w:type="spellStart"/>
      <w:r w:rsidR="00C703EB" w:rsidRPr="002259EA">
        <w:rPr>
          <w:rFonts w:ascii="Arial" w:hAnsi="Arial" w:cs="Arial"/>
          <w:b/>
          <w:bCs/>
          <w:sz w:val="20"/>
          <w:szCs w:val="20"/>
          <w:lang w:eastAsia="en-AU"/>
        </w:rPr>
        <w:t>Netupitant</w:t>
      </w:r>
      <w:proofErr w:type="spellEnd"/>
      <w:r w:rsidR="00C703EB" w:rsidRPr="002259EA">
        <w:rPr>
          <w:rFonts w:ascii="Arial" w:hAnsi="Arial" w:cs="Arial"/>
          <w:b/>
          <w:bCs/>
          <w:sz w:val="20"/>
          <w:szCs w:val="20"/>
          <w:lang w:eastAsia="en-AU"/>
        </w:rPr>
        <w:t xml:space="preserve"> with Palo</w:t>
      </w:r>
      <w:r w:rsidR="00257CB8" w:rsidRPr="002259EA">
        <w:rPr>
          <w:rFonts w:ascii="Arial" w:hAnsi="Arial" w:cs="Arial"/>
          <w:b/>
          <w:bCs/>
          <w:sz w:val="20"/>
          <w:szCs w:val="20"/>
          <w:lang w:eastAsia="en-AU"/>
        </w:rPr>
        <w:t>nosetron</w:t>
      </w:r>
    </w:p>
    <w:p w14:paraId="08B2BFC1" w14:textId="779AB011" w:rsidR="00846D19" w:rsidRPr="002259EA" w:rsidRDefault="002E3437" w:rsidP="0038353B">
      <w:pPr>
        <w:spacing w:before="60" w:after="60"/>
        <w:ind w:firstLine="567"/>
        <w:rPr>
          <w:i/>
          <w:iCs/>
          <w:sz w:val="20"/>
          <w:lang w:eastAsia="en-AU"/>
        </w:rPr>
      </w:pPr>
      <w:r w:rsidRPr="002259EA">
        <w:rPr>
          <w:i/>
          <w:iCs/>
          <w:sz w:val="20"/>
          <w:lang w:eastAsia="en-AU"/>
        </w:rPr>
        <w:t>omit from the column headed “Circumstances”:</w:t>
      </w:r>
      <w:r w:rsidR="00257CB8" w:rsidRPr="002259EA">
        <w:rPr>
          <w:i/>
          <w:iCs/>
          <w:sz w:val="20"/>
          <w:lang w:eastAsia="en-AU"/>
        </w:rPr>
        <w:t xml:space="preserve"> </w:t>
      </w:r>
      <w:r w:rsidR="000C69D8" w:rsidRPr="002259EA">
        <w:rPr>
          <w:rFonts w:ascii="Arial" w:hAnsi="Arial" w:cs="Arial"/>
          <w:b/>
          <w:sz w:val="20"/>
        </w:rPr>
        <w:t>C5991 C5994 C6879 C6937</w:t>
      </w:r>
      <w:r w:rsidR="00C53CBB" w:rsidRPr="002259EA">
        <w:rPr>
          <w:rFonts w:ascii="Arial" w:hAnsi="Arial" w:cs="Arial"/>
          <w:b/>
          <w:sz w:val="20"/>
        </w:rPr>
        <w:tab/>
      </w:r>
      <w:r w:rsidR="00733BFD" w:rsidRPr="002259EA">
        <w:rPr>
          <w:rFonts w:ascii="Arial" w:hAnsi="Arial" w:cs="Arial"/>
          <w:b/>
          <w:sz w:val="20"/>
        </w:rPr>
        <w:tab/>
      </w:r>
      <w:r w:rsidR="00C53CBB" w:rsidRPr="002259EA">
        <w:rPr>
          <w:i/>
          <w:iCs/>
          <w:sz w:val="20"/>
          <w:lang w:eastAsia="en-AU"/>
        </w:rPr>
        <w:t xml:space="preserve">substitute: </w:t>
      </w:r>
      <w:r w:rsidR="00C53CBB" w:rsidRPr="002259EA">
        <w:rPr>
          <w:rFonts w:ascii="Arial" w:hAnsi="Arial" w:cs="Arial"/>
          <w:b/>
          <w:sz w:val="20"/>
        </w:rPr>
        <w:t>C14443</w:t>
      </w:r>
    </w:p>
    <w:p w14:paraId="521F324C" w14:textId="3410D3F7" w:rsidR="002E3437" w:rsidRPr="002259EA" w:rsidRDefault="002E3437" w:rsidP="0038353B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2259EA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</w:t>
      </w:r>
      <w:r w:rsidR="00F217F2" w:rsidRPr="002259EA">
        <w:rPr>
          <w:rFonts w:ascii="Arial" w:hAnsi="Arial" w:cs="Arial"/>
          <w:b/>
          <w:bCs/>
          <w:sz w:val="20"/>
          <w:szCs w:val="20"/>
          <w:lang w:eastAsia="en-AU"/>
        </w:rPr>
        <w:t>3</w:t>
      </w:r>
      <w:r w:rsidRPr="002259EA">
        <w:rPr>
          <w:rFonts w:ascii="Arial" w:hAnsi="Arial" w:cs="Arial"/>
          <w:b/>
          <w:bCs/>
          <w:sz w:val="20"/>
          <w:szCs w:val="20"/>
          <w:lang w:eastAsia="en-AU"/>
        </w:rPr>
        <w:t>,</w:t>
      </w:r>
      <w:r w:rsidR="00124074" w:rsidRPr="002259EA">
        <w:rPr>
          <w:rFonts w:ascii="Arial" w:hAnsi="Arial" w:cs="Arial"/>
          <w:b/>
          <w:bCs/>
          <w:sz w:val="20"/>
          <w:szCs w:val="20"/>
          <w:lang w:eastAsia="en-AU"/>
        </w:rPr>
        <w:t xml:space="preserve"> after details relevant to Responsible Person code </w:t>
      </w:r>
      <w:r w:rsidR="009C56C5" w:rsidRPr="002259EA">
        <w:rPr>
          <w:rFonts w:ascii="Arial" w:hAnsi="Arial" w:cs="Arial"/>
          <w:b/>
          <w:bCs/>
          <w:sz w:val="20"/>
          <w:szCs w:val="20"/>
          <w:lang w:eastAsia="en-AU"/>
        </w:rPr>
        <w:t>JZ</w:t>
      </w:r>
    </w:p>
    <w:p w14:paraId="4613B553" w14:textId="2615307C" w:rsidR="00B86BD9" w:rsidRPr="002259EA" w:rsidRDefault="00C452F4" w:rsidP="0038353B">
      <w:pPr>
        <w:spacing w:before="60" w:after="60"/>
        <w:ind w:firstLine="567"/>
        <w:rPr>
          <w:i/>
          <w:sz w:val="20"/>
        </w:rPr>
      </w:pPr>
      <w:r w:rsidRPr="002259EA">
        <w:rPr>
          <w:i/>
          <w:sz w:val="20"/>
        </w:rPr>
        <w:t>insert</w:t>
      </w:r>
      <w:r w:rsidR="00F217F2" w:rsidRPr="002259EA">
        <w:rPr>
          <w:i/>
          <w:sz w:val="20"/>
        </w:rPr>
        <w:t>:</w:t>
      </w:r>
    </w:p>
    <w:tbl>
      <w:tblPr>
        <w:tblW w:w="3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676"/>
        <w:gridCol w:w="2265"/>
      </w:tblGrid>
      <w:tr w:rsidR="00933500" w:rsidRPr="002259EA" w14:paraId="6ED97BF3" w14:textId="77777777" w:rsidTr="00C452F4">
        <w:tc>
          <w:tcPr>
            <w:tcW w:w="848" w:type="pct"/>
            <w:shd w:val="clear" w:color="auto" w:fill="auto"/>
            <w:vAlign w:val="bottom"/>
          </w:tcPr>
          <w:p w14:paraId="15F1DE11" w14:textId="77777777" w:rsidR="00C452F4" w:rsidRPr="002259EA" w:rsidRDefault="00C452F4" w:rsidP="0038353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259EA">
              <w:rPr>
                <w:rFonts w:ascii="Arial" w:hAnsi="Arial" w:cs="Arial"/>
                <w:color w:val="000000"/>
                <w:sz w:val="18"/>
                <w:szCs w:val="22"/>
              </w:rPr>
              <w:t>LL</w:t>
            </w:r>
          </w:p>
        </w:tc>
        <w:tc>
          <w:tcPr>
            <w:tcW w:w="2797" w:type="pct"/>
            <w:shd w:val="clear" w:color="auto" w:fill="auto"/>
            <w:vAlign w:val="bottom"/>
          </w:tcPr>
          <w:p w14:paraId="7AE0DD8E" w14:textId="77777777" w:rsidR="00C452F4" w:rsidRPr="002259EA" w:rsidRDefault="00C452F4" w:rsidP="0038353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259EA">
              <w:rPr>
                <w:rFonts w:ascii="Arial" w:hAnsi="Arial" w:cs="Arial"/>
                <w:color w:val="000000"/>
                <w:sz w:val="18"/>
                <w:szCs w:val="22"/>
              </w:rPr>
              <w:t>Astellas Pharma Australia Pty Ltd</w:t>
            </w:r>
          </w:p>
        </w:tc>
        <w:tc>
          <w:tcPr>
            <w:tcW w:w="1355" w:type="pct"/>
            <w:shd w:val="clear" w:color="auto" w:fill="auto"/>
            <w:vAlign w:val="bottom"/>
          </w:tcPr>
          <w:p w14:paraId="1FA0974F" w14:textId="77777777" w:rsidR="00C452F4" w:rsidRPr="002259EA" w:rsidRDefault="00C452F4" w:rsidP="0038353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259EA">
              <w:rPr>
                <w:rFonts w:ascii="Arial" w:hAnsi="Arial" w:cs="Arial"/>
                <w:color w:val="000000"/>
                <w:sz w:val="18"/>
                <w:szCs w:val="22"/>
              </w:rPr>
              <w:t>81 147 915 482</w:t>
            </w:r>
          </w:p>
        </w:tc>
      </w:tr>
    </w:tbl>
    <w:p w14:paraId="1FB0A9D7" w14:textId="16110E13" w:rsidR="00F66FF8" w:rsidRPr="002259EA" w:rsidRDefault="00B86BD9" w:rsidP="0038353B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2259EA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</w:t>
      </w:r>
      <w:r w:rsidR="00F66FF8" w:rsidRPr="002259EA">
        <w:rPr>
          <w:rFonts w:ascii="Arial" w:hAnsi="Arial" w:cs="Arial"/>
          <w:b/>
          <w:bCs/>
          <w:sz w:val="20"/>
          <w:szCs w:val="20"/>
          <w:lang w:eastAsia="en-AU"/>
        </w:rPr>
        <w:t>4</w:t>
      </w:r>
      <w:r w:rsidR="002720FA" w:rsidRPr="002259EA">
        <w:rPr>
          <w:rFonts w:ascii="Arial" w:hAnsi="Arial" w:cs="Arial"/>
          <w:b/>
          <w:bCs/>
          <w:sz w:val="20"/>
          <w:szCs w:val="20"/>
          <w:lang w:eastAsia="en-AU"/>
        </w:rPr>
        <w:t xml:space="preserve">, entry for </w:t>
      </w:r>
      <w:r w:rsidR="00F043C5" w:rsidRPr="002259EA">
        <w:rPr>
          <w:rFonts w:ascii="Arial" w:hAnsi="Arial" w:cs="Arial"/>
          <w:b/>
          <w:bCs/>
          <w:sz w:val="20"/>
          <w:szCs w:val="20"/>
          <w:lang w:eastAsia="en-AU"/>
        </w:rPr>
        <w:t>Carfilzomib</w:t>
      </w:r>
    </w:p>
    <w:p w14:paraId="46D244DE" w14:textId="555FAFDC" w:rsidR="003F7235" w:rsidRPr="002259EA" w:rsidRDefault="003F7235" w:rsidP="0038353B">
      <w:pPr>
        <w:pStyle w:val="ListParagraph"/>
        <w:spacing w:before="60" w:after="60"/>
        <w:ind w:left="360" w:firstLine="207"/>
        <w:contextualSpacing w:val="0"/>
        <w:rPr>
          <w:i/>
          <w:sz w:val="20"/>
          <w:szCs w:val="20"/>
        </w:rPr>
      </w:pPr>
      <w:r w:rsidRPr="002259EA">
        <w:rPr>
          <w:rFonts w:cstheme="minorBidi"/>
          <w:i/>
          <w:sz w:val="20"/>
          <w:szCs w:val="20"/>
        </w:rPr>
        <w:t>insert</w:t>
      </w:r>
      <w:r w:rsidRPr="002259EA">
        <w:rPr>
          <w:i/>
          <w:sz w:val="20"/>
          <w:szCs w:val="20"/>
        </w:rPr>
        <w:t xml:space="preserve"> </w:t>
      </w:r>
      <w:r w:rsidR="00DF4B68" w:rsidRPr="002259EA">
        <w:rPr>
          <w:i/>
          <w:sz w:val="20"/>
          <w:szCs w:val="20"/>
        </w:rPr>
        <w:t>in numerical order after existing text: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5"/>
        <w:gridCol w:w="1347"/>
        <w:gridCol w:w="1295"/>
        <w:gridCol w:w="7077"/>
        <w:gridCol w:w="2112"/>
      </w:tblGrid>
      <w:tr w:rsidR="009755D0" w:rsidRPr="002259EA" w14:paraId="0E57078B" w14:textId="77777777" w:rsidTr="009755D0">
        <w:tc>
          <w:tcPr>
            <w:tcW w:w="687" w:type="pct"/>
            <w:shd w:val="clear" w:color="auto" w:fill="auto"/>
          </w:tcPr>
          <w:p w14:paraId="4B5BDE3B" w14:textId="77777777" w:rsidR="009755D0" w:rsidRPr="002259EA" w:rsidRDefault="009755D0" w:rsidP="0038353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1E695853" w14:textId="77777777" w:rsidR="009755D0" w:rsidRPr="002259EA" w:rsidRDefault="009755D0" w:rsidP="0038353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C14363</w:t>
            </w:r>
          </w:p>
        </w:tc>
        <w:tc>
          <w:tcPr>
            <w:tcW w:w="472" w:type="pct"/>
            <w:shd w:val="clear" w:color="auto" w:fill="auto"/>
          </w:tcPr>
          <w:p w14:paraId="4A6E284A" w14:textId="77777777" w:rsidR="009755D0" w:rsidRPr="002259EA" w:rsidRDefault="009755D0" w:rsidP="0038353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P14363</w:t>
            </w:r>
          </w:p>
        </w:tc>
        <w:tc>
          <w:tcPr>
            <w:tcW w:w="2580" w:type="pct"/>
            <w:shd w:val="clear" w:color="auto" w:fill="auto"/>
          </w:tcPr>
          <w:p w14:paraId="3BF52D2F" w14:textId="36505B23" w:rsidR="009755D0" w:rsidRPr="002259EA" w:rsidRDefault="009755D0" w:rsidP="0038353B">
            <w:pPr>
              <w:pStyle w:val="mps3-data"/>
              <w:rPr>
                <w:rFonts w:eastAsiaTheme="minorHAnsi"/>
                <w:color w:val="000000"/>
                <w:szCs w:val="16"/>
                <w:lang w:eastAsia="en-US"/>
              </w:rPr>
            </w:pPr>
            <w:r w:rsidRPr="002259EA">
              <w:rPr>
                <w:color w:val="000000"/>
              </w:rPr>
              <w:t>Relapsed and/or refractory multiple myeloma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Continuing treatment for Cycles 3 to 12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Patient must have previously received PBS-subsidised treatment with this drug for this condition; AND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The treatment must be in combination with lenalidomide and dexamethasone; AND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Patient must not have progressive disease while receiving treatment with this drug for this condition.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Progressive disease is defined as at least 1 of the following: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(a) at least a 25% increase and an absolute increase of at least 5 g per L in serum M protein (monoclonal protein); or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(b) at least a 25% increase in 24-hour urinary light chain M protein excretion, and an absolute increase of at least 200 mg per 24 hours; or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(c) in oligo-secretory and non-secretory myeloma patients only, at least a 50% increase in the difference between involved free light chain and uninvolved free light chain; or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(d) at least a 25% relative increase and at least a 10% absolute increase in plasma cells in a bone marrow aspirate or on biopsy; or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lastRenderedPageBreak/>
              <w:t>(e) an increase in the size or number of lytic bone lesions (not including compression fractures); or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(f) at least a 25% increase in the size of an existing or the development of a new soft tissue plasmacytoma (determined by clinical examination or diagnostic imaging); or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(g) development of hypercalcaemia (corrected serum calcium greater than 2.65 mmol per L not attributable to any other cause).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Oligo-secretory and non-secretory patients are defined as having active disease with less than 10</w:t>
            </w:r>
            <w:r w:rsidR="00D8375B" w:rsidRPr="002259EA">
              <w:rPr>
                <w:color w:val="000000"/>
              </w:rPr>
              <w:t> </w:t>
            </w:r>
            <w:r w:rsidRPr="002259EA">
              <w:rPr>
                <w:color w:val="000000"/>
              </w:rPr>
              <w:t>g per L serum M protein.</w:t>
            </w:r>
          </w:p>
        </w:tc>
        <w:tc>
          <w:tcPr>
            <w:tcW w:w="770" w:type="pct"/>
            <w:shd w:val="clear" w:color="auto" w:fill="auto"/>
          </w:tcPr>
          <w:p w14:paraId="47D34050" w14:textId="77777777" w:rsidR="009755D0" w:rsidRPr="002259EA" w:rsidRDefault="009755D0" w:rsidP="0038353B">
            <w:pPr>
              <w:pStyle w:val="mps3-data"/>
              <w:rPr>
                <w:rFonts w:eastAsiaTheme="minorHAnsi"/>
                <w:color w:val="000000"/>
                <w:szCs w:val="16"/>
                <w:lang w:eastAsia="en-US"/>
              </w:rPr>
            </w:pPr>
            <w:r w:rsidRPr="002259EA">
              <w:rPr>
                <w:color w:val="000000"/>
              </w:rPr>
              <w:lastRenderedPageBreak/>
              <w:t>Compliance with Authority Required procedures - Streamlined Authority Code 14363</w:t>
            </w:r>
          </w:p>
        </w:tc>
      </w:tr>
      <w:tr w:rsidR="009755D0" w:rsidRPr="002259EA" w14:paraId="22D77839" w14:textId="77777777" w:rsidTr="009755D0">
        <w:tc>
          <w:tcPr>
            <w:tcW w:w="687" w:type="pct"/>
            <w:shd w:val="clear" w:color="auto" w:fill="auto"/>
          </w:tcPr>
          <w:p w14:paraId="3BC9281A" w14:textId="77777777" w:rsidR="009755D0" w:rsidRPr="002259EA" w:rsidRDefault="009755D0" w:rsidP="0038353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2F1447A9" w14:textId="77777777" w:rsidR="009755D0" w:rsidRPr="002259EA" w:rsidRDefault="009755D0" w:rsidP="0038353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C14364</w:t>
            </w:r>
          </w:p>
        </w:tc>
        <w:tc>
          <w:tcPr>
            <w:tcW w:w="472" w:type="pct"/>
            <w:shd w:val="clear" w:color="auto" w:fill="auto"/>
          </w:tcPr>
          <w:p w14:paraId="380DEC8C" w14:textId="77777777" w:rsidR="009755D0" w:rsidRPr="002259EA" w:rsidRDefault="009755D0" w:rsidP="0038353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P14364</w:t>
            </w:r>
          </w:p>
        </w:tc>
        <w:tc>
          <w:tcPr>
            <w:tcW w:w="2580" w:type="pct"/>
            <w:shd w:val="clear" w:color="auto" w:fill="auto"/>
          </w:tcPr>
          <w:p w14:paraId="36D41743" w14:textId="6D9CFBA5" w:rsidR="009755D0" w:rsidRPr="002259EA" w:rsidRDefault="009755D0" w:rsidP="0038353B">
            <w:pPr>
              <w:pStyle w:val="mps3-data"/>
              <w:rPr>
                <w:rFonts w:eastAsiaTheme="minorHAnsi"/>
                <w:color w:val="000000"/>
                <w:szCs w:val="16"/>
                <w:lang w:eastAsia="en-US"/>
              </w:rPr>
            </w:pPr>
            <w:r w:rsidRPr="002259EA">
              <w:rPr>
                <w:color w:val="000000"/>
              </w:rPr>
              <w:t>Relapsed and/or refractory multiple myeloma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Continuing treatment for Cycles 13 onwards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Patient must have previously received PBS-subsidised treatment with this drug for this condition; AND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The treatment must be in combination with lenalidomide and dexamethasone; AND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Patient must not have progressive disease while receiving treatment with this drug for this condition.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Progressive disease is defined as at least 1 of the following: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(a) at least a 25% increase and an absolute increase of at least 5 g per L in serum M protein (monoclonal protein); or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(b) at least a 25% increase in 24-hour urinary light chain M protein excretion, and an absolute increase of at least 200 mg per 24 hours; or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(c) in oligo-secretory and non-secretory myeloma patients only, at least a 50% increase in the difference between involved free light chain and uninvolved free light chain; or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(d) at least a 25% relative increase and at least a 10% absolute increase in plasma cells in a bone marrow aspirate or on biopsy; or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(e) an increase in the size or number of lytic bone lesions (not including compression fractures); or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(f) at least a 25% increase in the size of an existing or the development of a new soft tissue plasmacytoma (determined by clinical examination or diagnostic imaging); or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(g) development of hypercalcaemia (corrected serum calcium greater than 2.65 mmol per L not attributable to any other cause).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Oligo-secretory and non-secretory patients are defined as having active disease with less than 10</w:t>
            </w:r>
            <w:r w:rsidR="00001668" w:rsidRPr="002259EA">
              <w:rPr>
                <w:color w:val="000000"/>
              </w:rPr>
              <w:t> </w:t>
            </w:r>
            <w:r w:rsidRPr="002259EA">
              <w:rPr>
                <w:color w:val="000000"/>
              </w:rPr>
              <w:t>g per L serum M protein.</w:t>
            </w:r>
          </w:p>
        </w:tc>
        <w:tc>
          <w:tcPr>
            <w:tcW w:w="770" w:type="pct"/>
            <w:shd w:val="clear" w:color="auto" w:fill="auto"/>
          </w:tcPr>
          <w:p w14:paraId="018D3FDB" w14:textId="77777777" w:rsidR="009755D0" w:rsidRPr="002259EA" w:rsidRDefault="009755D0" w:rsidP="0038353B">
            <w:pPr>
              <w:pStyle w:val="mps3-data"/>
              <w:rPr>
                <w:rFonts w:eastAsiaTheme="minorHAnsi"/>
                <w:color w:val="000000"/>
                <w:szCs w:val="16"/>
                <w:lang w:eastAsia="en-US"/>
              </w:rPr>
            </w:pPr>
            <w:r w:rsidRPr="002259EA">
              <w:rPr>
                <w:color w:val="000000"/>
              </w:rPr>
              <w:t>Compliance with Authority Required procedures - Streamlined Authority Code 14364</w:t>
            </w:r>
          </w:p>
        </w:tc>
      </w:tr>
      <w:tr w:rsidR="009755D0" w:rsidRPr="002259EA" w14:paraId="423BC4D1" w14:textId="77777777" w:rsidTr="009755D0">
        <w:tc>
          <w:tcPr>
            <w:tcW w:w="687" w:type="pct"/>
            <w:shd w:val="clear" w:color="auto" w:fill="auto"/>
          </w:tcPr>
          <w:p w14:paraId="3F2BD702" w14:textId="77777777" w:rsidR="009755D0" w:rsidRPr="002259EA" w:rsidRDefault="009755D0" w:rsidP="0038353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0FE444D4" w14:textId="77777777" w:rsidR="009755D0" w:rsidRPr="002259EA" w:rsidRDefault="009755D0" w:rsidP="0038353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C14389</w:t>
            </w:r>
          </w:p>
        </w:tc>
        <w:tc>
          <w:tcPr>
            <w:tcW w:w="472" w:type="pct"/>
            <w:shd w:val="clear" w:color="auto" w:fill="auto"/>
          </w:tcPr>
          <w:p w14:paraId="433133C2" w14:textId="77777777" w:rsidR="009755D0" w:rsidRPr="002259EA" w:rsidRDefault="009755D0" w:rsidP="0038353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P14389</w:t>
            </w:r>
          </w:p>
        </w:tc>
        <w:tc>
          <w:tcPr>
            <w:tcW w:w="2580" w:type="pct"/>
            <w:shd w:val="clear" w:color="auto" w:fill="auto"/>
          </w:tcPr>
          <w:p w14:paraId="5DB92387" w14:textId="4B6068B5" w:rsidR="009755D0" w:rsidRPr="002259EA" w:rsidRDefault="009755D0" w:rsidP="0038353B">
            <w:pPr>
              <w:pStyle w:val="mps3-data"/>
              <w:rPr>
                <w:rFonts w:eastAsiaTheme="minorHAnsi"/>
                <w:color w:val="000000"/>
                <w:szCs w:val="16"/>
                <w:lang w:eastAsia="en-US"/>
              </w:rPr>
            </w:pPr>
            <w:r w:rsidRPr="002259EA">
              <w:rPr>
                <w:color w:val="000000"/>
              </w:rPr>
              <w:t>Relapsed and/or refractory multiple myeloma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Initial treatment for Cycles 1 to 3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The condition must be confirmed by a histological diagnosis; AND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The treatment must be in combination with lenalidomide and dexamethasone; AND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Patient must have progressive disease after at least one prior therapy; AND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Patient must not have previously received this drug for this condition.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Progressive disease is defined as at least 1 of the following: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(a) at least a 25% increase and an absolute increase of at least 5 g per L in serum M protein (monoclonal protein); or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(b) at least a 25% increase in 24-hour urinary light chain M protein excretion, and an absolute increase of at least 200 mg per 24 hours; or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lastRenderedPageBreak/>
              <w:t>(c) in oligo-secretory and non-secretory myeloma patients only, at least a 50% increase in the difference between involved free light chain and uninvolved free light chain; or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(d) at least a 25% relative increase and at least a 10% absolute increase in plasma cells in a bone marrow aspirate or on biopsy; or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(e) an increase in the size or number of lytic bone lesions (not including compression fractures); or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(f) at least a 25% increase in the size of an existing or the development of a new soft tissue plasmacytoma (determined by clinical examination or diagnostic imaging); or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(g) development of hypercalcaemia (corrected serum calcium greater than 2.65 mmol per L not attributable to any other cause).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Oligo-secretory and non-secretory patients are defined as having active disease with less than 10</w:t>
            </w:r>
            <w:r w:rsidR="00001668" w:rsidRPr="002259EA">
              <w:rPr>
                <w:color w:val="000000"/>
              </w:rPr>
              <w:t> </w:t>
            </w:r>
            <w:r w:rsidRPr="002259EA">
              <w:rPr>
                <w:color w:val="000000"/>
              </w:rPr>
              <w:t>g per L serum M protein.</w:t>
            </w:r>
            <w:r w:rsidR="005F08B2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Provide details of the histological diagnosis of multiple myeloma, prior treatments including name(s) of drug(s) and date of the most recent treatment cycle; the basis of the diagnosis of progressive disease or failure to respond; and which disease activity parameters will be used to assess response once only through the Authority application for lenalidomide.</w:t>
            </w:r>
          </w:p>
        </w:tc>
        <w:tc>
          <w:tcPr>
            <w:tcW w:w="770" w:type="pct"/>
            <w:shd w:val="clear" w:color="auto" w:fill="auto"/>
          </w:tcPr>
          <w:p w14:paraId="2294D1A7" w14:textId="77777777" w:rsidR="009755D0" w:rsidRPr="002259EA" w:rsidRDefault="009755D0" w:rsidP="0038353B">
            <w:pPr>
              <w:pStyle w:val="mps3-data"/>
              <w:rPr>
                <w:rFonts w:eastAsiaTheme="minorHAnsi"/>
                <w:color w:val="000000"/>
                <w:szCs w:val="16"/>
                <w:lang w:eastAsia="en-US"/>
              </w:rPr>
            </w:pPr>
            <w:r w:rsidRPr="002259EA">
              <w:rPr>
                <w:color w:val="000000"/>
              </w:rPr>
              <w:lastRenderedPageBreak/>
              <w:t>Compliance with Authority Required procedures - Streamlined Authority Code 14389</w:t>
            </w:r>
          </w:p>
        </w:tc>
      </w:tr>
    </w:tbl>
    <w:p w14:paraId="7188C5F8" w14:textId="3AB4A456" w:rsidR="00553BA1" w:rsidRPr="002259EA" w:rsidRDefault="00553BA1" w:rsidP="0038353B">
      <w:pPr>
        <w:pStyle w:val="ListParagraph"/>
        <w:numPr>
          <w:ilvl w:val="0"/>
          <w:numId w:val="5"/>
        </w:numPr>
        <w:spacing w:before="120"/>
        <w:ind w:left="567" w:hanging="567"/>
        <w:contextualSpacing w:val="0"/>
        <w:rPr>
          <w:rFonts w:ascii="Arial" w:hAnsi="Arial" w:cs="Arial"/>
          <w:b/>
          <w:sz w:val="20"/>
          <w:szCs w:val="20"/>
        </w:rPr>
      </w:pPr>
      <w:r w:rsidRPr="002259EA">
        <w:rPr>
          <w:rFonts w:ascii="Arial" w:hAnsi="Arial" w:cs="Arial"/>
          <w:b/>
          <w:sz w:val="20"/>
          <w:szCs w:val="20"/>
        </w:rPr>
        <w:t xml:space="preserve">Schedule 4, after entry for </w:t>
      </w:r>
      <w:proofErr w:type="spellStart"/>
      <w:r w:rsidR="00791032" w:rsidRPr="002259EA">
        <w:rPr>
          <w:rFonts w:ascii="Arial" w:hAnsi="Arial" w:cs="Arial"/>
          <w:b/>
          <w:sz w:val="20"/>
          <w:szCs w:val="20"/>
        </w:rPr>
        <w:t>Elotuzumab</w:t>
      </w:r>
      <w:proofErr w:type="spellEnd"/>
    </w:p>
    <w:p w14:paraId="271FADF6" w14:textId="77777777" w:rsidR="00553BA1" w:rsidRPr="002259EA" w:rsidRDefault="00553BA1" w:rsidP="0038353B">
      <w:pPr>
        <w:spacing w:before="60" w:after="60"/>
        <w:ind w:left="567"/>
      </w:pPr>
      <w:r w:rsidRPr="002259EA">
        <w:rPr>
          <w:i/>
          <w:sz w:val="20"/>
        </w:rPr>
        <w:t>insert: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5"/>
        <w:gridCol w:w="1347"/>
        <w:gridCol w:w="1295"/>
        <w:gridCol w:w="7077"/>
        <w:gridCol w:w="2112"/>
      </w:tblGrid>
      <w:tr w:rsidR="001A3956" w:rsidRPr="002259EA" w14:paraId="38296D5E" w14:textId="77777777" w:rsidTr="001A3956">
        <w:tc>
          <w:tcPr>
            <w:tcW w:w="687" w:type="pct"/>
            <w:shd w:val="clear" w:color="auto" w:fill="auto"/>
          </w:tcPr>
          <w:p w14:paraId="120B1D90" w14:textId="77777777" w:rsidR="003543E0" w:rsidRPr="002259EA" w:rsidRDefault="003543E0" w:rsidP="0038353B">
            <w:pPr>
              <w:keepNext/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259EA">
              <w:rPr>
                <w:rFonts w:ascii="Arial" w:hAnsi="Arial"/>
                <w:color w:val="000000"/>
                <w:sz w:val="16"/>
              </w:rPr>
              <w:t>Enfortumab</w:t>
            </w:r>
            <w:proofErr w:type="spellEnd"/>
            <w:r w:rsidRPr="002259EA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 w:rsidRPr="002259EA">
              <w:rPr>
                <w:rFonts w:ascii="Arial" w:hAnsi="Arial"/>
                <w:color w:val="000000"/>
                <w:sz w:val="16"/>
              </w:rPr>
              <w:t>vedotin</w:t>
            </w:r>
            <w:proofErr w:type="spellEnd"/>
          </w:p>
        </w:tc>
        <w:tc>
          <w:tcPr>
            <w:tcW w:w="491" w:type="pct"/>
            <w:shd w:val="clear" w:color="auto" w:fill="auto"/>
          </w:tcPr>
          <w:p w14:paraId="4F79E2C5" w14:textId="77777777" w:rsidR="003543E0" w:rsidRPr="002259EA" w:rsidRDefault="003543E0" w:rsidP="0038353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C14416</w:t>
            </w:r>
          </w:p>
        </w:tc>
        <w:tc>
          <w:tcPr>
            <w:tcW w:w="472" w:type="pct"/>
            <w:shd w:val="clear" w:color="auto" w:fill="auto"/>
          </w:tcPr>
          <w:p w14:paraId="11FD8805" w14:textId="77777777" w:rsidR="003543E0" w:rsidRPr="002259EA" w:rsidRDefault="003543E0" w:rsidP="0038353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80" w:type="pct"/>
            <w:shd w:val="clear" w:color="auto" w:fill="auto"/>
          </w:tcPr>
          <w:p w14:paraId="1525D2D1" w14:textId="50B466F0" w:rsidR="003543E0" w:rsidRPr="002259EA" w:rsidRDefault="003543E0" w:rsidP="0038353B">
            <w:pPr>
              <w:pStyle w:val="mps3-data"/>
              <w:rPr>
                <w:color w:val="000000"/>
                <w:szCs w:val="16"/>
              </w:rPr>
            </w:pPr>
            <w:r w:rsidRPr="002259EA">
              <w:rPr>
                <w:color w:val="000000"/>
              </w:rPr>
              <w:t>Locally advanced (Stage III) or metastatic (Stage IV) urothelial cancer</w:t>
            </w:r>
            <w:r w:rsidRPr="002259EA">
              <w:rPr>
                <w:color w:val="000000"/>
              </w:rPr>
              <w:br/>
              <w:t>The condition must have progressed on/following both: (</w:t>
            </w:r>
            <w:proofErr w:type="spellStart"/>
            <w:r w:rsidRPr="002259EA">
              <w:rPr>
                <w:color w:val="000000"/>
              </w:rPr>
              <w:t>i</w:t>
            </w:r>
            <w:proofErr w:type="spellEnd"/>
            <w:r w:rsidRPr="002259EA">
              <w:rPr>
                <w:color w:val="000000"/>
              </w:rPr>
              <w:t>) platinum-based chemotherapy, (ii) programmed cell death 1/ligand 1 (PD-1/PD-L1) inhibitor therapy; OR</w:t>
            </w:r>
            <w:r w:rsidRPr="002259EA">
              <w:rPr>
                <w:color w:val="000000"/>
              </w:rPr>
              <w:br/>
              <w:t>The condition must have progressed on/following platinum-based chemotherapy, whilst PD-1/PD-L1 inhibitor therapy resulted in an intolerance that required treatment cessation; AND</w:t>
            </w:r>
            <w:r w:rsidRPr="002259EA">
              <w:rPr>
                <w:color w:val="000000"/>
              </w:rPr>
              <w:br/>
              <w:t>Patient must have/have had a WHO performance status score of no greater than 1 at treatment initiation with this drug.</w:t>
            </w:r>
            <w:r w:rsidRPr="002259EA">
              <w:rPr>
                <w:color w:val="000000"/>
              </w:rPr>
              <w:br/>
              <w:t>The treatment must be the sole PBS-subsidised systemic anti-cancer therapy for this PBS indication.</w:t>
            </w:r>
            <w:r w:rsidRPr="002259EA">
              <w:rPr>
                <w:color w:val="000000"/>
              </w:rPr>
              <w:br/>
              <w:t>Patient must be undergoing treatment with this drug for the first time; OR</w:t>
            </w:r>
            <w:r w:rsidRPr="002259EA">
              <w:rPr>
                <w:color w:val="000000"/>
              </w:rPr>
              <w:br/>
              <w:t>Patient must be undergoing continuing treatment with this drug, with each of the following being true: (</w:t>
            </w:r>
            <w:proofErr w:type="spellStart"/>
            <w:r w:rsidRPr="002259EA">
              <w:rPr>
                <w:color w:val="000000"/>
              </w:rPr>
              <w:t>i</w:t>
            </w:r>
            <w:proofErr w:type="spellEnd"/>
            <w:r w:rsidRPr="002259EA">
              <w:rPr>
                <w:color w:val="000000"/>
              </w:rPr>
              <w:t>) all other PBS eligibility criteria in this restriction are met, (ii) disease progression is absent.</w:t>
            </w:r>
          </w:p>
        </w:tc>
        <w:tc>
          <w:tcPr>
            <w:tcW w:w="770" w:type="pct"/>
            <w:shd w:val="clear" w:color="auto" w:fill="auto"/>
          </w:tcPr>
          <w:p w14:paraId="6715534C" w14:textId="77777777" w:rsidR="003543E0" w:rsidRPr="002259EA" w:rsidRDefault="003543E0" w:rsidP="0038353B">
            <w:pPr>
              <w:pStyle w:val="mps3-data"/>
              <w:rPr>
                <w:color w:val="000000"/>
                <w:szCs w:val="16"/>
              </w:rPr>
            </w:pPr>
            <w:r w:rsidRPr="002259EA">
              <w:rPr>
                <w:color w:val="000000"/>
              </w:rPr>
              <w:t>Compliance with Authority Required procedures - Streamlined Authority Code 14416</w:t>
            </w:r>
          </w:p>
        </w:tc>
      </w:tr>
    </w:tbl>
    <w:p w14:paraId="1EBDB25B" w14:textId="5CD382E4" w:rsidR="006848C0" w:rsidRPr="002259EA" w:rsidRDefault="006848C0" w:rsidP="0038353B">
      <w:pPr>
        <w:pStyle w:val="ListParagraph"/>
        <w:numPr>
          <w:ilvl w:val="0"/>
          <w:numId w:val="5"/>
        </w:numPr>
        <w:spacing w:before="120"/>
        <w:ind w:left="567" w:hanging="567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2259EA">
        <w:rPr>
          <w:rFonts w:ascii="Arial" w:hAnsi="Arial" w:cs="Arial"/>
          <w:b/>
          <w:color w:val="000000"/>
          <w:sz w:val="20"/>
          <w:szCs w:val="20"/>
        </w:rPr>
        <w:t xml:space="preserve">Schedule 4, after entry for </w:t>
      </w:r>
      <w:proofErr w:type="spellStart"/>
      <w:r w:rsidR="00C200B8" w:rsidRPr="002259EA">
        <w:rPr>
          <w:rFonts w:ascii="Arial" w:hAnsi="Arial" w:cs="Arial"/>
          <w:b/>
          <w:color w:val="000000"/>
          <w:sz w:val="20"/>
          <w:szCs w:val="20"/>
        </w:rPr>
        <w:t>Fosaprepitant</w:t>
      </w:r>
      <w:proofErr w:type="spellEnd"/>
    </w:p>
    <w:p w14:paraId="6E700F11" w14:textId="77777777" w:rsidR="006848C0" w:rsidRPr="002259EA" w:rsidRDefault="006848C0" w:rsidP="0038353B">
      <w:pPr>
        <w:spacing w:before="60" w:after="60"/>
        <w:ind w:left="567"/>
        <w:rPr>
          <w:color w:val="000000"/>
        </w:rPr>
      </w:pPr>
      <w:r w:rsidRPr="002259EA">
        <w:rPr>
          <w:i/>
          <w:color w:val="000000"/>
          <w:sz w:val="20"/>
        </w:rPr>
        <w:t>insert: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5"/>
        <w:gridCol w:w="1347"/>
        <w:gridCol w:w="1295"/>
        <w:gridCol w:w="7077"/>
        <w:gridCol w:w="2112"/>
      </w:tblGrid>
      <w:tr w:rsidR="001A3956" w:rsidRPr="002259EA" w14:paraId="16B09CA7" w14:textId="77777777" w:rsidTr="001A3956">
        <w:tc>
          <w:tcPr>
            <w:tcW w:w="687" w:type="pct"/>
            <w:shd w:val="clear" w:color="auto" w:fill="auto"/>
          </w:tcPr>
          <w:p w14:paraId="7F32B972" w14:textId="77777777" w:rsidR="001A3956" w:rsidRPr="002259EA" w:rsidRDefault="001A3956" w:rsidP="0038353B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2259EA">
              <w:rPr>
                <w:rFonts w:ascii="Arial" w:hAnsi="Arial"/>
                <w:color w:val="000000"/>
                <w:sz w:val="16"/>
              </w:rPr>
              <w:t>Fosnetupitant</w:t>
            </w:r>
            <w:proofErr w:type="spellEnd"/>
            <w:r w:rsidRPr="002259EA">
              <w:rPr>
                <w:rFonts w:ascii="Arial" w:hAnsi="Arial"/>
                <w:color w:val="000000"/>
                <w:sz w:val="16"/>
              </w:rPr>
              <w:t xml:space="preserve"> with palonosetron</w:t>
            </w:r>
          </w:p>
        </w:tc>
        <w:tc>
          <w:tcPr>
            <w:tcW w:w="491" w:type="pct"/>
            <w:shd w:val="clear" w:color="auto" w:fill="auto"/>
          </w:tcPr>
          <w:p w14:paraId="58014CDD" w14:textId="77777777" w:rsidR="001A3956" w:rsidRPr="002259EA" w:rsidRDefault="001A3956" w:rsidP="0038353B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C14387</w:t>
            </w:r>
          </w:p>
        </w:tc>
        <w:tc>
          <w:tcPr>
            <w:tcW w:w="472" w:type="pct"/>
            <w:shd w:val="clear" w:color="auto" w:fill="auto"/>
          </w:tcPr>
          <w:p w14:paraId="44EE9D44" w14:textId="77777777" w:rsidR="001A3956" w:rsidRPr="002259EA" w:rsidRDefault="001A3956" w:rsidP="0038353B">
            <w:pPr>
              <w:spacing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580" w:type="pct"/>
            <w:shd w:val="clear" w:color="auto" w:fill="auto"/>
          </w:tcPr>
          <w:p w14:paraId="317E7937" w14:textId="2DE3003D" w:rsidR="001A3956" w:rsidRPr="002259EA" w:rsidRDefault="001A3956" w:rsidP="0038353B">
            <w:pPr>
              <w:pStyle w:val="mps3-data"/>
              <w:rPr>
                <w:color w:val="000000"/>
                <w:szCs w:val="16"/>
              </w:rPr>
            </w:pPr>
            <w:r w:rsidRPr="002259EA">
              <w:rPr>
                <w:color w:val="000000"/>
              </w:rPr>
              <w:t>Nausea and vomiting</w:t>
            </w:r>
            <w:r w:rsidR="002F6D8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The treatment must be for prevention of nausea and vomiting associated with moderate to highly emetogenic anti-cancer therapy; AND</w:t>
            </w:r>
            <w:r w:rsidR="002F6D8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The treatment must be in combination with dexamethasone, unless contraindicated; AND</w:t>
            </w:r>
            <w:r w:rsidR="00F432C3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lastRenderedPageBreak/>
              <w:t>Patient must be unable to swallow; OR</w:t>
            </w:r>
            <w:r w:rsidR="00F432C3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Patient must be contraindicated to oral anti-emetics.</w:t>
            </w:r>
          </w:p>
        </w:tc>
        <w:tc>
          <w:tcPr>
            <w:tcW w:w="770" w:type="pct"/>
            <w:shd w:val="clear" w:color="auto" w:fill="auto"/>
          </w:tcPr>
          <w:p w14:paraId="5BFD1237" w14:textId="77777777" w:rsidR="001A3956" w:rsidRPr="002259EA" w:rsidRDefault="001A3956" w:rsidP="0038353B">
            <w:pPr>
              <w:pStyle w:val="mps3-data"/>
              <w:rPr>
                <w:color w:val="000000"/>
                <w:szCs w:val="16"/>
              </w:rPr>
            </w:pPr>
            <w:r w:rsidRPr="002259EA">
              <w:rPr>
                <w:color w:val="000000"/>
              </w:rPr>
              <w:lastRenderedPageBreak/>
              <w:t>Compliance with Authority Required procedures</w:t>
            </w:r>
          </w:p>
        </w:tc>
      </w:tr>
    </w:tbl>
    <w:p w14:paraId="48272D20" w14:textId="0E058999" w:rsidR="00AC652C" w:rsidRPr="002259EA" w:rsidRDefault="00AC652C" w:rsidP="0038353B">
      <w:pPr>
        <w:pStyle w:val="ListParagraph"/>
        <w:numPr>
          <w:ilvl w:val="0"/>
          <w:numId w:val="5"/>
        </w:numPr>
        <w:spacing w:before="120"/>
        <w:ind w:left="567" w:hanging="567"/>
        <w:contextualSpacing w:val="0"/>
      </w:pPr>
      <w:r w:rsidRPr="002259EA">
        <w:rPr>
          <w:rFonts w:ascii="Arial" w:hAnsi="Arial" w:cs="Arial"/>
          <w:b/>
          <w:sz w:val="20"/>
        </w:rPr>
        <w:t xml:space="preserve">Schedule 4, entry for </w:t>
      </w:r>
      <w:proofErr w:type="spellStart"/>
      <w:r w:rsidR="009C52F3" w:rsidRPr="002259EA">
        <w:rPr>
          <w:rFonts w:ascii="Arial" w:hAnsi="Arial" w:cs="Arial"/>
          <w:b/>
          <w:sz w:val="20"/>
        </w:rPr>
        <w:t>Netupitant</w:t>
      </w:r>
      <w:proofErr w:type="spellEnd"/>
      <w:r w:rsidR="009C52F3" w:rsidRPr="002259EA">
        <w:rPr>
          <w:rFonts w:ascii="Arial" w:hAnsi="Arial" w:cs="Arial"/>
          <w:b/>
          <w:sz w:val="20"/>
        </w:rPr>
        <w:t xml:space="preserve"> with Palonosetron</w:t>
      </w:r>
    </w:p>
    <w:p w14:paraId="7CC3BD3E" w14:textId="1ED0B7C8" w:rsidR="00AC652C" w:rsidRPr="002259EA" w:rsidRDefault="00AC652C" w:rsidP="0038353B">
      <w:pPr>
        <w:pStyle w:val="ListParagraph"/>
        <w:spacing w:before="60" w:after="60"/>
        <w:ind w:left="567"/>
        <w:contextualSpacing w:val="0"/>
        <w:rPr>
          <w:i/>
          <w:sz w:val="20"/>
          <w:szCs w:val="20"/>
        </w:rPr>
      </w:pPr>
      <w:r w:rsidRPr="002259EA">
        <w:rPr>
          <w:i/>
          <w:sz w:val="20"/>
          <w:szCs w:val="20"/>
        </w:rPr>
        <w:t>substitute: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5"/>
        <w:gridCol w:w="1347"/>
        <w:gridCol w:w="1295"/>
        <w:gridCol w:w="7077"/>
        <w:gridCol w:w="2112"/>
      </w:tblGrid>
      <w:tr w:rsidR="001A5DC8" w:rsidRPr="002259EA" w14:paraId="778D4522" w14:textId="77777777" w:rsidTr="001A5DC8">
        <w:tc>
          <w:tcPr>
            <w:tcW w:w="687" w:type="pct"/>
            <w:shd w:val="clear" w:color="auto" w:fill="auto"/>
          </w:tcPr>
          <w:p w14:paraId="233C5B83" w14:textId="76A51B55" w:rsidR="00807A00" w:rsidRPr="002259EA" w:rsidRDefault="00807A00" w:rsidP="0038353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259EA">
              <w:rPr>
                <w:rFonts w:ascii="Arial" w:hAnsi="Arial" w:cs="Arial"/>
                <w:color w:val="000000"/>
                <w:sz w:val="16"/>
                <w:szCs w:val="16"/>
              </w:rPr>
              <w:t>Netupitant</w:t>
            </w:r>
            <w:proofErr w:type="spellEnd"/>
            <w:r w:rsidRPr="002259EA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Palonosetron</w:t>
            </w:r>
          </w:p>
        </w:tc>
        <w:tc>
          <w:tcPr>
            <w:tcW w:w="491" w:type="pct"/>
            <w:shd w:val="clear" w:color="auto" w:fill="auto"/>
          </w:tcPr>
          <w:p w14:paraId="5D8F7719" w14:textId="77777777" w:rsidR="00807A00" w:rsidRPr="002259EA" w:rsidRDefault="00807A00" w:rsidP="0038353B">
            <w:pPr>
              <w:spacing w:line="240" w:lineRule="auto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C14443</w:t>
            </w:r>
          </w:p>
        </w:tc>
        <w:tc>
          <w:tcPr>
            <w:tcW w:w="472" w:type="pct"/>
            <w:shd w:val="clear" w:color="auto" w:fill="auto"/>
          </w:tcPr>
          <w:p w14:paraId="63D8D0FF" w14:textId="77777777" w:rsidR="00807A00" w:rsidRPr="002259EA" w:rsidRDefault="00807A00" w:rsidP="0038353B">
            <w:pPr>
              <w:spacing w:line="240" w:lineRule="auto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580" w:type="pct"/>
            <w:shd w:val="clear" w:color="auto" w:fill="auto"/>
          </w:tcPr>
          <w:p w14:paraId="69DD874D" w14:textId="7C6F3474" w:rsidR="00807A00" w:rsidRPr="002259EA" w:rsidRDefault="00807A00" w:rsidP="0038353B">
            <w:pPr>
              <w:pStyle w:val="mps3-data"/>
              <w:rPr>
                <w:strike/>
                <w:color w:val="000000"/>
                <w:szCs w:val="16"/>
              </w:rPr>
            </w:pPr>
            <w:r w:rsidRPr="002259EA">
              <w:rPr>
                <w:color w:val="000000"/>
              </w:rPr>
              <w:t>Nausea and vomiting</w:t>
            </w:r>
            <w:r w:rsidR="00F432C3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The treatment must be in combination with dexamethasone, unless contraindicated; AND</w:t>
            </w:r>
            <w:r w:rsidR="00F432C3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The treatment must be for prevention of nausea and vomiting associated with moderate to highly emetogenic anti-cancer therapy.</w:t>
            </w:r>
          </w:p>
        </w:tc>
        <w:tc>
          <w:tcPr>
            <w:tcW w:w="770" w:type="pct"/>
            <w:shd w:val="clear" w:color="auto" w:fill="auto"/>
          </w:tcPr>
          <w:p w14:paraId="729C76FA" w14:textId="77777777" w:rsidR="00807A00" w:rsidRPr="002259EA" w:rsidRDefault="00807A00" w:rsidP="0038353B">
            <w:pPr>
              <w:pStyle w:val="mps3-data"/>
              <w:rPr>
                <w:strike/>
                <w:color w:val="000000"/>
                <w:szCs w:val="16"/>
              </w:rPr>
            </w:pPr>
            <w:r w:rsidRPr="002259EA">
              <w:rPr>
                <w:color w:val="000000"/>
              </w:rPr>
              <w:t>Compliance with Authority Required procedures - Streamlined Authority Code 14443</w:t>
            </w:r>
          </w:p>
        </w:tc>
      </w:tr>
    </w:tbl>
    <w:p w14:paraId="270CFD8A" w14:textId="738D7E48" w:rsidR="00F91357" w:rsidRPr="002259EA" w:rsidRDefault="00F91357" w:rsidP="0038353B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2259EA">
        <w:rPr>
          <w:rFonts w:ascii="Arial" w:hAnsi="Arial" w:cs="Arial"/>
          <w:b/>
          <w:bCs/>
          <w:sz w:val="20"/>
          <w:szCs w:val="20"/>
          <w:lang w:eastAsia="en-AU"/>
        </w:rPr>
        <w:t>Schedule 4, entry for Pembro</w:t>
      </w:r>
      <w:r w:rsidR="00335E84" w:rsidRPr="002259EA">
        <w:rPr>
          <w:rFonts w:ascii="Arial" w:hAnsi="Arial" w:cs="Arial"/>
          <w:b/>
          <w:bCs/>
          <w:sz w:val="20"/>
          <w:szCs w:val="20"/>
          <w:lang w:eastAsia="en-AU"/>
        </w:rPr>
        <w:t>lizumab</w:t>
      </w:r>
    </w:p>
    <w:p w14:paraId="38676775" w14:textId="665B308F" w:rsidR="00F91357" w:rsidRPr="002259EA" w:rsidRDefault="00F91357" w:rsidP="0038353B">
      <w:pPr>
        <w:pStyle w:val="ListParagraph"/>
        <w:spacing w:before="60" w:after="60"/>
        <w:ind w:left="360" w:firstLine="207"/>
        <w:contextualSpacing w:val="0"/>
        <w:rPr>
          <w:i/>
          <w:sz w:val="20"/>
          <w:szCs w:val="20"/>
        </w:rPr>
      </w:pPr>
      <w:r w:rsidRPr="002259EA">
        <w:rPr>
          <w:rFonts w:cstheme="minorBidi"/>
          <w:i/>
          <w:sz w:val="20"/>
          <w:szCs w:val="20"/>
        </w:rPr>
        <w:t>insert</w:t>
      </w:r>
      <w:r w:rsidRPr="002259EA">
        <w:rPr>
          <w:i/>
          <w:sz w:val="20"/>
          <w:szCs w:val="20"/>
        </w:rPr>
        <w:t xml:space="preserve"> </w:t>
      </w:r>
      <w:r w:rsidR="000720E1" w:rsidRPr="002259EA">
        <w:rPr>
          <w:i/>
          <w:sz w:val="20"/>
          <w:szCs w:val="20"/>
        </w:rPr>
        <w:t>in numerical order after existing text</w:t>
      </w:r>
      <w:r w:rsidRPr="002259EA">
        <w:rPr>
          <w:i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5"/>
        <w:gridCol w:w="1347"/>
        <w:gridCol w:w="1295"/>
        <w:gridCol w:w="7077"/>
        <w:gridCol w:w="2112"/>
      </w:tblGrid>
      <w:tr w:rsidR="00D45FF5" w:rsidRPr="002259EA" w14:paraId="0EE49102" w14:textId="77777777" w:rsidTr="0038353B">
        <w:tc>
          <w:tcPr>
            <w:tcW w:w="687" w:type="pct"/>
            <w:shd w:val="clear" w:color="auto" w:fill="auto"/>
          </w:tcPr>
          <w:p w14:paraId="44CF8C37" w14:textId="77777777" w:rsidR="00347E24" w:rsidRPr="002259EA" w:rsidRDefault="00347E24" w:rsidP="0038353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6942F850" w14:textId="77777777" w:rsidR="00347E24" w:rsidRPr="002259EA" w:rsidRDefault="00347E24" w:rsidP="0038353B">
            <w:pPr>
              <w:spacing w:line="240" w:lineRule="auto"/>
              <w:rPr>
                <w:rFonts w:ascii="Arial" w:hAnsi="Arial"/>
                <w:color w:val="000000"/>
                <w:sz w:val="16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C14403</w:t>
            </w:r>
          </w:p>
        </w:tc>
        <w:tc>
          <w:tcPr>
            <w:tcW w:w="472" w:type="pct"/>
            <w:shd w:val="clear" w:color="auto" w:fill="auto"/>
          </w:tcPr>
          <w:p w14:paraId="493D0933" w14:textId="77777777" w:rsidR="00347E24" w:rsidRPr="002259EA" w:rsidRDefault="00347E24" w:rsidP="0038353B">
            <w:pPr>
              <w:spacing w:line="240" w:lineRule="auto"/>
              <w:rPr>
                <w:rFonts w:ascii="Arial" w:hAnsi="Arial"/>
                <w:color w:val="000000"/>
                <w:sz w:val="16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P14403</w:t>
            </w:r>
          </w:p>
        </w:tc>
        <w:tc>
          <w:tcPr>
            <w:tcW w:w="2580" w:type="pct"/>
            <w:shd w:val="clear" w:color="auto" w:fill="auto"/>
          </w:tcPr>
          <w:p w14:paraId="2C8ECE8B" w14:textId="1FD6B33C" w:rsidR="00347E24" w:rsidRPr="002259EA" w:rsidRDefault="00347E24" w:rsidP="0038353B">
            <w:pPr>
              <w:pStyle w:val="mps3-data"/>
              <w:rPr>
                <w:color w:val="000000"/>
              </w:rPr>
            </w:pPr>
            <w:r w:rsidRPr="002259EA">
              <w:rPr>
                <w:color w:val="000000"/>
              </w:rPr>
              <w:t>Advanced carcinoma of the cervix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Initial treatment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The condition must be at least one of (</w:t>
            </w:r>
            <w:proofErr w:type="spellStart"/>
            <w:r w:rsidRPr="002259EA">
              <w:rPr>
                <w:color w:val="000000"/>
              </w:rPr>
              <w:t>i</w:t>
            </w:r>
            <w:proofErr w:type="spellEnd"/>
            <w:r w:rsidRPr="002259EA">
              <w:rPr>
                <w:color w:val="000000"/>
              </w:rPr>
              <w:t>) persistent carcinoma, (ii) recurrent carcinoma, (iii) metastatic carcinoma of the cervix; AND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The condition must be unsuitable for curative treatment with either of (</w:t>
            </w:r>
            <w:proofErr w:type="spellStart"/>
            <w:r w:rsidRPr="002259EA">
              <w:rPr>
                <w:color w:val="000000"/>
              </w:rPr>
              <w:t>i</w:t>
            </w:r>
            <w:proofErr w:type="spellEnd"/>
            <w:r w:rsidRPr="002259EA">
              <w:rPr>
                <w:color w:val="000000"/>
              </w:rPr>
              <w:t>) surgical resection, (ii) radiation; AND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Patient must have WHO performance status no higher than 1; AND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Patient must not have received prior treatment for this PBS indication.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Patient must be undergoing concomitant treatment with chemotherapy, containing a minimum of: (</w:t>
            </w:r>
            <w:proofErr w:type="spellStart"/>
            <w:r w:rsidRPr="002259EA">
              <w:rPr>
                <w:color w:val="000000"/>
              </w:rPr>
              <w:t>i</w:t>
            </w:r>
            <w:proofErr w:type="spellEnd"/>
            <w:r w:rsidRPr="002259EA">
              <w:rPr>
                <w:color w:val="000000"/>
              </w:rPr>
              <w:t>) a platinum-based chemotherapy agent, plus (ii) paclitaxel; AND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Patient must be undergoing treatment with this drug administered once every 3 weeks - prescribe up to 6 repeat prescriptions; OR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Patient must be undergoing treatment with this drug administered once every 6 weeks - prescribe up to 3 repeat prescriptions.</w:t>
            </w:r>
          </w:p>
        </w:tc>
        <w:tc>
          <w:tcPr>
            <w:tcW w:w="770" w:type="pct"/>
            <w:shd w:val="clear" w:color="auto" w:fill="auto"/>
          </w:tcPr>
          <w:p w14:paraId="7D966D1B" w14:textId="77777777" w:rsidR="00347E24" w:rsidRPr="002259EA" w:rsidRDefault="00347E24" w:rsidP="0038353B">
            <w:pPr>
              <w:pStyle w:val="mps3-data"/>
              <w:rPr>
                <w:color w:val="000000"/>
              </w:rPr>
            </w:pPr>
            <w:r w:rsidRPr="002259EA">
              <w:rPr>
                <w:color w:val="000000"/>
              </w:rPr>
              <w:t>Compliance with Authority Required procedures - Streamlined Authority Code 14403</w:t>
            </w:r>
          </w:p>
        </w:tc>
      </w:tr>
      <w:tr w:rsidR="00D45FF5" w:rsidRPr="002259EA" w14:paraId="3F66A67F" w14:textId="77777777" w:rsidTr="0038353B">
        <w:tc>
          <w:tcPr>
            <w:tcW w:w="687" w:type="pct"/>
            <w:shd w:val="clear" w:color="auto" w:fill="auto"/>
          </w:tcPr>
          <w:p w14:paraId="719BB84A" w14:textId="77777777" w:rsidR="00347E24" w:rsidRPr="002259EA" w:rsidRDefault="00347E24" w:rsidP="0038353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7DF9E26B" w14:textId="77777777" w:rsidR="00347E24" w:rsidRPr="002259EA" w:rsidRDefault="00347E24" w:rsidP="0038353B">
            <w:pPr>
              <w:spacing w:line="240" w:lineRule="auto"/>
              <w:rPr>
                <w:rFonts w:ascii="Arial" w:hAnsi="Arial"/>
                <w:color w:val="000000"/>
                <w:sz w:val="16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C14404</w:t>
            </w:r>
          </w:p>
        </w:tc>
        <w:tc>
          <w:tcPr>
            <w:tcW w:w="472" w:type="pct"/>
            <w:shd w:val="clear" w:color="auto" w:fill="auto"/>
          </w:tcPr>
          <w:p w14:paraId="767026AB" w14:textId="77777777" w:rsidR="00347E24" w:rsidRPr="002259EA" w:rsidRDefault="00347E24" w:rsidP="0038353B">
            <w:pPr>
              <w:spacing w:line="240" w:lineRule="auto"/>
              <w:rPr>
                <w:rFonts w:ascii="Arial" w:hAnsi="Arial"/>
                <w:color w:val="000000"/>
                <w:sz w:val="16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P14404</w:t>
            </w:r>
          </w:p>
        </w:tc>
        <w:tc>
          <w:tcPr>
            <w:tcW w:w="2580" w:type="pct"/>
            <w:shd w:val="clear" w:color="auto" w:fill="auto"/>
          </w:tcPr>
          <w:p w14:paraId="16E15A56" w14:textId="3F90D510" w:rsidR="00347E24" w:rsidRPr="002259EA" w:rsidRDefault="00347E24" w:rsidP="0038353B">
            <w:pPr>
              <w:pStyle w:val="mps3-data"/>
              <w:rPr>
                <w:color w:val="000000"/>
              </w:rPr>
            </w:pPr>
            <w:r w:rsidRPr="002259EA">
              <w:rPr>
                <w:color w:val="000000"/>
              </w:rPr>
              <w:t>Advanced carcinoma of the cervix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Continuing treatment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Patient must have previously received PBS-subsidised treatment with this drug for this condition; AND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The condition must not have progressed while receiving PBS-subsidised treatment with this drug for this condition; AND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The treatment must not exceed a total of (</w:t>
            </w:r>
            <w:proofErr w:type="spellStart"/>
            <w:r w:rsidRPr="002259EA">
              <w:rPr>
                <w:color w:val="000000"/>
              </w:rPr>
              <w:t>i</w:t>
            </w:r>
            <w:proofErr w:type="spellEnd"/>
            <w:r w:rsidRPr="002259EA">
              <w:rPr>
                <w:color w:val="000000"/>
              </w:rPr>
              <w:t>) 24 months, (ii) 35 doses (based on a 3-weekly dose regimen), (iii) 17 doses (based on a 6-weekly dose regimen) whichever comes first from the first dose of this drug regardless if it was PBS/non-PBS subsidised.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Patient must be undergoing treatment with this drug administered once every 3 weeks - prescribe up to 6 repeat prescriptions; OR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Patient must be undergoing treatment with this drug administered once every 6 weeks - prescribe up to 3 repeat prescriptions.</w:t>
            </w:r>
          </w:p>
        </w:tc>
        <w:tc>
          <w:tcPr>
            <w:tcW w:w="770" w:type="pct"/>
            <w:shd w:val="clear" w:color="auto" w:fill="auto"/>
          </w:tcPr>
          <w:p w14:paraId="5E535EBF" w14:textId="77777777" w:rsidR="00347E24" w:rsidRPr="002259EA" w:rsidRDefault="00347E24" w:rsidP="0038353B">
            <w:pPr>
              <w:pStyle w:val="mps3-data"/>
              <w:rPr>
                <w:color w:val="000000"/>
              </w:rPr>
            </w:pPr>
            <w:r w:rsidRPr="002259EA">
              <w:rPr>
                <w:color w:val="000000"/>
              </w:rPr>
              <w:t>Compliance with Authority Required procedures - Streamlined Authority Code 14404</w:t>
            </w:r>
          </w:p>
        </w:tc>
      </w:tr>
      <w:tr w:rsidR="00D45FF5" w:rsidRPr="002259EA" w14:paraId="25DC31D4" w14:textId="77777777" w:rsidTr="0038353B">
        <w:tc>
          <w:tcPr>
            <w:tcW w:w="687" w:type="pct"/>
            <w:shd w:val="clear" w:color="auto" w:fill="auto"/>
          </w:tcPr>
          <w:p w14:paraId="600E1932" w14:textId="77777777" w:rsidR="00347E24" w:rsidRPr="002259EA" w:rsidRDefault="00347E24" w:rsidP="0038353B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14:paraId="17E982CF" w14:textId="77777777" w:rsidR="00347E24" w:rsidRPr="002259EA" w:rsidRDefault="00347E24" w:rsidP="0038353B">
            <w:pPr>
              <w:spacing w:line="240" w:lineRule="auto"/>
              <w:rPr>
                <w:rFonts w:ascii="Arial" w:hAnsi="Arial"/>
                <w:color w:val="000000"/>
                <w:sz w:val="16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C14405</w:t>
            </w:r>
          </w:p>
        </w:tc>
        <w:tc>
          <w:tcPr>
            <w:tcW w:w="472" w:type="pct"/>
            <w:shd w:val="clear" w:color="auto" w:fill="auto"/>
          </w:tcPr>
          <w:p w14:paraId="744C0B66" w14:textId="77777777" w:rsidR="00347E24" w:rsidRPr="002259EA" w:rsidRDefault="00347E24" w:rsidP="0038353B">
            <w:pPr>
              <w:spacing w:line="240" w:lineRule="auto"/>
              <w:rPr>
                <w:rFonts w:ascii="Arial" w:hAnsi="Arial"/>
                <w:color w:val="000000"/>
                <w:sz w:val="16"/>
              </w:rPr>
            </w:pPr>
            <w:r w:rsidRPr="002259EA">
              <w:rPr>
                <w:rFonts w:ascii="Arial" w:hAnsi="Arial"/>
                <w:color w:val="000000"/>
                <w:sz w:val="16"/>
              </w:rPr>
              <w:t>P14405</w:t>
            </w:r>
          </w:p>
        </w:tc>
        <w:tc>
          <w:tcPr>
            <w:tcW w:w="2580" w:type="pct"/>
            <w:shd w:val="clear" w:color="auto" w:fill="auto"/>
          </w:tcPr>
          <w:p w14:paraId="5F75A2E5" w14:textId="163F4889" w:rsidR="00347E24" w:rsidRPr="002259EA" w:rsidRDefault="00347E24" w:rsidP="0038353B">
            <w:pPr>
              <w:pStyle w:val="mps3-data"/>
              <w:rPr>
                <w:color w:val="000000"/>
              </w:rPr>
            </w:pPr>
            <w:r w:rsidRPr="002259EA">
              <w:rPr>
                <w:color w:val="000000"/>
              </w:rPr>
              <w:t>Advanced carcinoma of the cervix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Transitioning from non-PBS to PBS-subsidised supply - Grandfather arrangements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Patient must be currently receiving non-PBS-subsidised treatment with this drug for this condition, with treatment having commenced prior to 1 October 2023; AND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Patient must have met all other PBS eligibility criteria that a non-Grandfather patient would ordinarily be required to meet, meaning that at the time non-PBS supply was commenced, the patient: (</w:t>
            </w:r>
            <w:proofErr w:type="spellStart"/>
            <w:r w:rsidRPr="002259EA">
              <w:rPr>
                <w:color w:val="000000"/>
              </w:rPr>
              <w:t>i</w:t>
            </w:r>
            <w:proofErr w:type="spellEnd"/>
            <w:r w:rsidRPr="002259EA">
              <w:rPr>
                <w:color w:val="000000"/>
              </w:rPr>
              <w:t>) had either one of (1) persistent carcinoma, (2) recurrent carcinoma, (3) metastatic carcinoma of the cervix; (ii) had a WHO performance status no higher than 1; (iii) was unsuitable for curative treatment with either of (1) surgical resection, (2) radiation; (iv) had not received prior treatment for this PBS indication; (v) was treated concomitantly with platinum-based chemotherapy agent, plus paclitaxel; AND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The condition must not have progressed while receiving PBS-subsidised treatment with this drug for this condition; AND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The treatment must not exceed a total of (</w:t>
            </w:r>
            <w:proofErr w:type="spellStart"/>
            <w:r w:rsidRPr="002259EA">
              <w:rPr>
                <w:color w:val="000000"/>
              </w:rPr>
              <w:t>i</w:t>
            </w:r>
            <w:proofErr w:type="spellEnd"/>
            <w:r w:rsidRPr="002259EA">
              <w:rPr>
                <w:color w:val="000000"/>
              </w:rPr>
              <w:t>) 24 months, (ii) 35 doses (based on a 3-weekly dose regimen), (iii) 17 doses (based on a 6-weekly dose regimen) whichever comes first from the first dose of this drug regardless if it was PBS/non-PBS subsidised.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Patient must be undergoing treatment with this drug administered once every 3 weeks - prescribe up to 6 repeat prescriptions; OR</w:t>
            </w:r>
            <w:r w:rsidR="000B1C26" w:rsidRPr="002259EA">
              <w:rPr>
                <w:color w:val="000000"/>
              </w:rPr>
              <w:br/>
            </w:r>
            <w:r w:rsidRPr="002259EA">
              <w:rPr>
                <w:color w:val="000000"/>
              </w:rPr>
              <w:t>Patient must be undergoing treatment with this drug administered once every 6 weeks - prescribe up to 3 repeat prescriptions.</w:t>
            </w:r>
          </w:p>
        </w:tc>
        <w:tc>
          <w:tcPr>
            <w:tcW w:w="770" w:type="pct"/>
            <w:shd w:val="clear" w:color="auto" w:fill="auto"/>
          </w:tcPr>
          <w:p w14:paraId="3EF70734" w14:textId="77777777" w:rsidR="00347E24" w:rsidRPr="002259EA" w:rsidRDefault="00347E24" w:rsidP="0038353B">
            <w:pPr>
              <w:pStyle w:val="mps3-data"/>
              <w:rPr>
                <w:color w:val="000000"/>
              </w:rPr>
            </w:pPr>
            <w:r w:rsidRPr="002259EA">
              <w:rPr>
                <w:color w:val="000000"/>
              </w:rPr>
              <w:t>Compliance with Authority Required procedures - Streamlined Authority Code 14405</w:t>
            </w:r>
          </w:p>
        </w:tc>
      </w:tr>
    </w:tbl>
    <w:p w14:paraId="0CAD5893" w14:textId="77777777" w:rsidR="003B2DEF" w:rsidRPr="002259EA" w:rsidRDefault="003B2DEF" w:rsidP="0038353B">
      <w:pPr>
        <w:spacing w:before="60" w:after="60"/>
      </w:pPr>
    </w:p>
    <w:sectPr w:rsidR="003B2DEF" w:rsidRPr="002259EA" w:rsidSect="00581BB9">
      <w:footerReference w:type="even" r:id="rId21"/>
      <w:pgSz w:w="16839" w:h="11907" w:orient="landscape"/>
      <w:pgMar w:top="1701" w:right="1673" w:bottom="113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FF83" w14:textId="77777777" w:rsidR="00641140" w:rsidRDefault="00641140" w:rsidP="0048364F">
      <w:pPr>
        <w:spacing w:line="240" w:lineRule="auto"/>
      </w:pPr>
      <w:r>
        <w:separator/>
      </w:r>
    </w:p>
  </w:endnote>
  <w:endnote w:type="continuationSeparator" w:id="0">
    <w:p w14:paraId="1FB3C7B2" w14:textId="77777777" w:rsidR="00641140" w:rsidRDefault="0064114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6FE6" w14:textId="77777777" w:rsidR="00D158C0" w:rsidRPr="00E33C1C" w:rsidRDefault="00D158C0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547AF567" w:rsidR="00D158C0" w:rsidRDefault="00D158C0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 xml:space="preserve">National Health (Efficient Funding of Chemotherapy) Special Arrangement Amendment Instrument 2021 </w:t>
    </w:r>
    <w:r>
      <w:rPr>
        <w:i/>
        <w:sz w:val="16"/>
        <w:szCs w:val="14"/>
      </w:rPr>
      <w:t>(No. 9)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D158C0" w:rsidRDefault="00D158C0" w:rsidP="00EF607D">
    <w:pPr>
      <w:rPr>
        <w:i/>
        <w:noProof/>
        <w:sz w:val="18"/>
      </w:rPr>
    </w:pPr>
  </w:p>
  <w:p w14:paraId="207E0878" w14:textId="77777777" w:rsidR="00D158C0" w:rsidRPr="00EF607D" w:rsidRDefault="00D158C0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9F39" w14:textId="0F6AC659" w:rsidR="00D158C0" w:rsidRDefault="00D158C0" w:rsidP="00E32692">
    <w:pPr>
      <w:rPr>
        <w:i/>
        <w:sz w:val="18"/>
      </w:rPr>
    </w:pPr>
  </w:p>
  <w:p w14:paraId="0E47EFB8" w14:textId="77777777" w:rsidR="00D158C0" w:rsidRPr="008253D2" w:rsidRDefault="00D158C0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D158C0" w:rsidRDefault="00D158C0" w:rsidP="0042665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158C0" w14:paraId="3765E653" w14:textId="77777777" w:rsidTr="00426657">
      <w:tc>
        <w:tcPr>
          <w:tcW w:w="5000" w:type="pct"/>
        </w:tcPr>
        <w:p w14:paraId="7199E151" w14:textId="77777777" w:rsidR="00D158C0" w:rsidRDefault="00D158C0" w:rsidP="00426657">
          <w:pPr>
            <w:rPr>
              <w:sz w:val="18"/>
            </w:rPr>
          </w:pPr>
        </w:p>
      </w:tc>
    </w:tr>
  </w:tbl>
  <w:p w14:paraId="5B41C868" w14:textId="77777777" w:rsidR="00D158C0" w:rsidRPr="00486382" w:rsidRDefault="00D158C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1B4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04B361D7" w:rsidR="00D158C0" w:rsidRDefault="00D158C0" w:rsidP="00E32692">
    <w:pPr>
      <w:rPr>
        <w:i/>
        <w:noProof/>
        <w:sz w:val="18"/>
      </w:rPr>
    </w:pPr>
    <w:r w:rsidRPr="00D60DE4">
      <w:rPr>
        <w:i/>
        <w:sz w:val="18"/>
      </w:rPr>
      <w:ptab w:relativeTo="margin" w:alignment="center" w:leader="none"/>
    </w:r>
    <w:r w:rsidRPr="00461B28">
      <w:rPr>
        <w:i/>
        <w:sz w:val="16"/>
        <w:szCs w:val="16"/>
      </w:rPr>
      <w:t>National Health (Efficient Funding of Chemotherapy) Special Arrangement Amendment Instrument 202</w:t>
    </w:r>
    <w:r w:rsidR="006723C0" w:rsidRPr="00461B28">
      <w:rPr>
        <w:i/>
        <w:sz w:val="16"/>
        <w:szCs w:val="16"/>
      </w:rPr>
      <w:t>3</w:t>
    </w:r>
    <w:r w:rsidRPr="00461B28">
      <w:rPr>
        <w:i/>
        <w:sz w:val="16"/>
        <w:szCs w:val="16"/>
      </w:rPr>
      <w:t xml:space="preserve"> (No.</w:t>
    </w:r>
    <w:r w:rsidR="00AF6A91" w:rsidRPr="00461B28">
      <w:rPr>
        <w:i/>
        <w:sz w:val="16"/>
        <w:szCs w:val="16"/>
      </w:rPr>
      <w:t>9</w:t>
    </w:r>
    <w:r w:rsidRPr="00461B28">
      <w:rPr>
        <w:i/>
        <w:sz w:val="16"/>
        <w:szCs w:val="16"/>
      </w:rPr>
      <w:t>)</w:t>
    </w:r>
    <w:r w:rsidRPr="0008582F">
      <w:rPr>
        <w:i/>
        <w:sz w:val="18"/>
      </w:rPr>
      <w:ptab w:relativeTo="margin" w:alignment="right" w:leader="none"/>
    </w:r>
    <w:proofErr w:type="spellStart"/>
    <w:r w:rsidRPr="0008582F">
      <w:rPr>
        <w:i/>
        <w:sz w:val="18"/>
      </w:rPr>
      <w:t>i</w:t>
    </w:r>
    <w:proofErr w:type="spellEnd"/>
  </w:p>
  <w:p w14:paraId="4D72C26D" w14:textId="77777777" w:rsidR="00D158C0" w:rsidRDefault="00D158C0" w:rsidP="00E32692">
    <w:pPr>
      <w:rPr>
        <w:i/>
        <w:noProof/>
        <w:sz w:val="18"/>
      </w:rPr>
    </w:pPr>
  </w:p>
  <w:p w14:paraId="4699A564" w14:textId="77777777" w:rsidR="00D158C0" w:rsidRPr="008253D2" w:rsidRDefault="00D158C0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40D5FF3A" w:rsidR="00D158C0" w:rsidRDefault="00D158C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301DD9A3" w:rsidR="00D158C0" w:rsidRPr="00E33C1C" w:rsidRDefault="00D158C0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 xml:space="preserve">National Health (Efficient Funding of Chemotherapy) Special Arrangement Amendment Instrument 2021 </w:t>
    </w:r>
    <w:r>
      <w:rPr>
        <w:i/>
        <w:sz w:val="16"/>
        <w:szCs w:val="18"/>
      </w:rPr>
      <w:t>(No. 9)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D158C0" w:rsidRDefault="00D158C0" w:rsidP="00A136F5">
    <w:pPr>
      <w:rPr>
        <w:i/>
        <w:sz w:val="18"/>
      </w:rPr>
    </w:pPr>
  </w:p>
  <w:p w14:paraId="30739223" w14:textId="77777777" w:rsidR="00D158C0" w:rsidRPr="00EF607D" w:rsidRDefault="00D158C0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441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6AF65C72" w:rsidR="00D158C0" w:rsidRPr="00B323CC" w:rsidRDefault="00D158C0" w:rsidP="00E32692">
    <w:pPr>
      <w:rPr>
        <w:i/>
        <w:noProof/>
        <w:sz w:val="16"/>
        <w:szCs w:val="16"/>
      </w:rPr>
    </w:pPr>
    <w:r w:rsidRPr="00461B28">
      <w:rPr>
        <w:i/>
        <w:sz w:val="14"/>
        <w:szCs w:val="14"/>
      </w:rPr>
      <w:ptab w:relativeTo="margin" w:alignment="center" w:leader="none"/>
    </w:r>
    <w:r w:rsidRPr="00461B28">
      <w:rPr>
        <w:i/>
        <w:sz w:val="16"/>
        <w:szCs w:val="16"/>
      </w:rPr>
      <w:t>National Health (Efficient Funding of Chemotherapy) Special Arrangement Amendment Instrument 202</w:t>
    </w:r>
    <w:r w:rsidR="006723C0" w:rsidRPr="00461B28">
      <w:rPr>
        <w:i/>
        <w:sz w:val="16"/>
        <w:szCs w:val="16"/>
      </w:rPr>
      <w:t>3</w:t>
    </w:r>
    <w:r w:rsidRPr="00461B28">
      <w:rPr>
        <w:i/>
        <w:sz w:val="16"/>
        <w:szCs w:val="16"/>
      </w:rPr>
      <w:t xml:space="preserve"> (</w:t>
    </w:r>
    <w:r w:rsidR="005A5AFC" w:rsidRPr="00461B28">
      <w:rPr>
        <w:i/>
        <w:sz w:val="16"/>
        <w:szCs w:val="16"/>
      </w:rPr>
      <w:t xml:space="preserve">No. </w:t>
    </w:r>
    <w:r w:rsidR="006A1E0A" w:rsidRPr="00461B28">
      <w:rPr>
        <w:i/>
        <w:sz w:val="16"/>
        <w:szCs w:val="16"/>
      </w:rPr>
      <w:t>9</w:t>
    </w:r>
    <w:r w:rsidRPr="00461B28">
      <w:rPr>
        <w:i/>
        <w:sz w:val="16"/>
        <w:szCs w:val="16"/>
      </w:rPr>
      <w:t>)</w:t>
    </w:r>
    <w:r w:rsidR="00461B28">
      <w:rPr>
        <w:i/>
        <w:sz w:val="16"/>
        <w:szCs w:val="16"/>
      </w:rPr>
      <w:tab/>
    </w:r>
    <w:r w:rsidRPr="0008582F">
      <w:rPr>
        <w:i/>
        <w:sz w:val="18"/>
        <w:szCs w:val="18"/>
      </w:rPr>
      <w:t xml:space="preserve"> </w:t>
    </w:r>
    <w:r w:rsidRPr="0008582F">
      <w:rPr>
        <w:i/>
        <w:sz w:val="18"/>
        <w:szCs w:val="18"/>
      </w:rPr>
      <w:fldChar w:fldCharType="begin"/>
    </w:r>
    <w:r w:rsidRPr="0008582F">
      <w:rPr>
        <w:i/>
        <w:sz w:val="18"/>
        <w:szCs w:val="18"/>
      </w:rPr>
      <w:instrText xml:space="preserve"> PAGE   \* MERGEFORMAT </w:instrText>
    </w:r>
    <w:r w:rsidRPr="0008582F">
      <w:rPr>
        <w:i/>
        <w:sz w:val="18"/>
        <w:szCs w:val="18"/>
      </w:rPr>
      <w:fldChar w:fldCharType="separate"/>
    </w:r>
    <w:r w:rsidRPr="0008582F">
      <w:rPr>
        <w:i/>
        <w:sz w:val="18"/>
        <w:szCs w:val="18"/>
      </w:rPr>
      <w:t>1</w:t>
    </w:r>
    <w:r w:rsidRPr="0008582F">
      <w:rPr>
        <w:i/>
        <w:noProof/>
        <w:sz w:val="18"/>
        <w:szCs w:val="18"/>
      </w:rPr>
      <w:fldChar w:fldCharType="end"/>
    </w:r>
  </w:p>
  <w:p w14:paraId="6D1E57C1" w14:textId="77777777" w:rsidR="00D158C0" w:rsidRDefault="00D158C0" w:rsidP="00E32692">
    <w:pPr>
      <w:rPr>
        <w:i/>
        <w:noProof/>
        <w:sz w:val="18"/>
      </w:rPr>
    </w:pPr>
  </w:p>
  <w:p w14:paraId="4019782E" w14:textId="77777777" w:rsidR="00D158C0" w:rsidRPr="008253D2" w:rsidRDefault="00D158C0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83D6" w14:textId="77777777" w:rsidR="00D158C0" w:rsidRPr="00E33C1C" w:rsidRDefault="00D158C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D158C0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D158C0" w:rsidRDefault="00D158C0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4F923760" w:rsidR="00D158C0" w:rsidRDefault="00D158C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07DD6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D158C0" w:rsidRDefault="00D158C0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D158C0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1B74BFF3" w:rsidR="00D158C0" w:rsidRDefault="00D158C0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 xml:space="preserve">National Health (Efficient Funding of Chemotherapy) Special Arrangement Amendment Instrument 2021 </w:t>
          </w:r>
          <w:r>
            <w:rPr>
              <w:i/>
              <w:sz w:val="16"/>
              <w:szCs w:val="14"/>
            </w:rPr>
            <w:t>(No. 9)</w:t>
          </w:r>
        </w:p>
      </w:tc>
    </w:tr>
  </w:tbl>
  <w:p w14:paraId="6FA3F926" w14:textId="77777777" w:rsidR="00D158C0" w:rsidRPr="00ED79B6" w:rsidRDefault="00D158C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E143" w14:textId="77777777" w:rsidR="00641140" w:rsidRDefault="00641140" w:rsidP="0048364F">
      <w:pPr>
        <w:spacing w:line="240" w:lineRule="auto"/>
      </w:pPr>
      <w:r>
        <w:separator/>
      </w:r>
    </w:p>
  </w:footnote>
  <w:footnote w:type="continuationSeparator" w:id="0">
    <w:p w14:paraId="062C79BE" w14:textId="77777777" w:rsidR="00641140" w:rsidRDefault="0064114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3A3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5DD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D158C0" w:rsidRPr="00A961C4" w:rsidRDefault="00D158C0" w:rsidP="0048364F">
    <w:pPr>
      <w:rPr>
        <w:b/>
        <w:sz w:val="20"/>
      </w:rPr>
    </w:pPr>
  </w:p>
  <w:p w14:paraId="2E714C95" w14:textId="77777777" w:rsidR="00D158C0" w:rsidRPr="00A961C4" w:rsidRDefault="00D158C0" w:rsidP="0048364F">
    <w:pPr>
      <w:rPr>
        <w:b/>
        <w:sz w:val="20"/>
      </w:rPr>
    </w:pPr>
  </w:p>
  <w:p w14:paraId="4B93BE34" w14:textId="77777777" w:rsidR="00D158C0" w:rsidRPr="00A961C4" w:rsidRDefault="00D158C0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64F8042B" w:rsidR="00D158C0" w:rsidRPr="00A961C4" w:rsidRDefault="00D158C0" w:rsidP="0048364F">
    <w:pPr>
      <w:jc w:val="right"/>
      <w:rPr>
        <w:sz w:val="20"/>
      </w:rPr>
    </w:pPr>
  </w:p>
  <w:p w14:paraId="5774BD9C" w14:textId="77777777" w:rsidR="00D158C0" w:rsidRPr="00A961C4" w:rsidRDefault="00D158C0" w:rsidP="0048364F">
    <w:pPr>
      <w:jc w:val="right"/>
      <w:rPr>
        <w:b/>
        <w:sz w:val="20"/>
      </w:rPr>
    </w:pPr>
  </w:p>
  <w:p w14:paraId="5B160F46" w14:textId="77777777" w:rsidR="00D158C0" w:rsidRDefault="00D158C0" w:rsidP="00D158C0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4898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30C2218"/>
    <w:lvl w:ilvl="0">
      <w:start w:val="1"/>
      <w:numFmt w:val="bullet"/>
      <w:pStyle w:val="Amendment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9844D9"/>
    <w:multiLevelType w:val="hybridMultilevel"/>
    <w:tmpl w:val="806E9D50"/>
    <w:lvl w:ilvl="0" w:tplc="FBD60C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FA67F0"/>
    <w:multiLevelType w:val="hybridMultilevel"/>
    <w:tmpl w:val="1080710E"/>
    <w:lvl w:ilvl="0" w:tplc="886C2C8A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B1768C"/>
    <w:multiLevelType w:val="multilevel"/>
    <w:tmpl w:val="EC48069A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3A3762C"/>
    <w:multiLevelType w:val="hybridMultilevel"/>
    <w:tmpl w:val="2B14FA3C"/>
    <w:lvl w:ilvl="0" w:tplc="23A4C3D8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B1C8E10C">
      <w:start w:val="1"/>
      <w:numFmt w:val="lowerLetter"/>
      <w:lvlText w:val="(%2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4033FD7"/>
    <w:multiLevelType w:val="hybridMultilevel"/>
    <w:tmpl w:val="6470831A"/>
    <w:lvl w:ilvl="0" w:tplc="0B80718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67B5"/>
    <w:multiLevelType w:val="hybridMultilevel"/>
    <w:tmpl w:val="AD10C7EC"/>
    <w:lvl w:ilvl="0" w:tplc="46DA7B3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579247CE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9FD0886"/>
    <w:multiLevelType w:val="hybridMultilevel"/>
    <w:tmpl w:val="45F8AA24"/>
    <w:lvl w:ilvl="0" w:tplc="E94219AC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3" w15:restartNumberingAfterBreak="0">
    <w:nsid w:val="64B71432"/>
    <w:multiLevelType w:val="hybridMultilevel"/>
    <w:tmpl w:val="078CC2DC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691876484">
    <w:abstractNumId w:val="0"/>
  </w:num>
  <w:num w:numId="2" w16cid:durableId="1717853197">
    <w:abstractNumId w:val="9"/>
  </w:num>
  <w:num w:numId="3" w16cid:durableId="1539244189">
    <w:abstractNumId w:val="6"/>
  </w:num>
  <w:num w:numId="4" w16cid:durableId="1405840572">
    <w:abstractNumId w:val="14"/>
  </w:num>
  <w:num w:numId="5" w16cid:durableId="1853369892">
    <w:abstractNumId w:val="4"/>
  </w:num>
  <w:num w:numId="6" w16cid:durableId="1330522097">
    <w:abstractNumId w:val="5"/>
  </w:num>
  <w:num w:numId="7" w16cid:durableId="1103770450">
    <w:abstractNumId w:val="1"/>
  </w:num>
  <w:num w:numId="8" w16cid:durableId="2115901162">
    <w:abstractNumId w:val="12"/>
  </w:num>
  <w:num w:numId="9" w16cid:durableId="641810281">
    <w:abstractNumId w:val="3"/>
  </w:num>
  <w:num w:numId="10" w16cid:durableId="988367021">
    <w:abstractNumId w:val="11"/>
  </w:num>
  <w:num w:numId="11" w16cid:durableId="2014452744">
    <w:abstractNumId w:val="7"/>
  </w:num>
  <w:num w:numId="12" w16cid:durableId="1693260493">
    <w:abstractNumId w:val="10"/>
  </w:num>
  <w:num w:numId="13" w16cid:durableId="899483355">
    <w:abstractNumId w:val="8"/>
  </w:num>
  <w:num w:numId="14" w16cid:durableId="1508402190">
    <w:abstractNumId w:val="2"/>
  </w:num>
  <w:num w:numId="15" w16cid:durableId="122395236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668"/>
    <w:rsid w:val="00002BCC"/>
    <w:rsid w:val="0000375B"/>
    <w:rsid w:val="000113BC"/>
    <w:rsid w:val="00012EE4"/>
    <w:rsid w:val="000136AF"/>
    <w:rsid w:val="00015149"/>
    <w:rsid w:val="00015C23"/>
    <w:rsid w:val="0002051A"/>
    <w:rsid w:val="00021675"/>
    <w:rsid w:val="0002391D"/>
    <w:rsid w:val="000254D0"/>
    <w:rsid w:val="00032831"/>
    <w:rsid w:val="00035D3A"/>
    <w:rsid w:val="00037734"/>
    <w:rsid w:val="0004044E"/>
    <w:rsid w:val="000447C8"/>
    <w:rsid w:val="00044D83"/>
    <w:rsid w:val="0005120E"/>
    <w:rsid w:val="00053A1B"/>
    <w:rsid w:val="00054577"/>
    <w:rsid w:val="00055FFE"/>
    <w:rsid w:val="0005723D"/>
    <w:rsid w:val="000614BF"/>
    <w:rsid w:val="00063E24"/>
    <w:rsid w:val="00065892"/>
    <w:rsid w:val="0007169C"/>
    <w:rsid w:val="000720E1"/>
    <w:rsid w:val="00076EEF"/>
    <w:rsid w:val="00077593"/>
    <w:rsid w:val="00077788"/>
    <w:rsid w:val="00077CB3"/>
    <w:rsid w:val="00083F48"/>
    <w:rsid w:val="00084052"/>
    <w:rsid w:val="00084BC8"/>
    <w:rsid w:val="00084E97"/>
    <w:rsid w:val="0008582F"/>
    <w:rsid w:val="00087B32"/>
    <w:rsid w:val="000A37AD"/>
    <w:rsid w:val="000A4401"/>
    <w:rsid w:val="000A479A"/>
    <w:rsid w:val="000A73B4"/>
    <w:rsid w:val="000A7DF9"/>
    <w:rsid w:val="000B1C26"/>
    <w:rsid w:val="000B6CF5"/>
    <w:rsid w:val="000C69D8"/>
    <w:rsid w:val="000C7782"/>
    <w:rsid w:val="000D05EF"/>
    <w:rsid w:val="000D3A7D"/>
    <w:rsid w:val="000D3FB9"/>
    <w:rsid w:val="000D4852"/>
    <w:rsid w:val="000D51AA"/>
    <w:rsid w:val="000D51BF"/>
    <w:rsid w:val="000D5485"/>
    <w:rsid w:val="000D5F52"/>
    <w:rsid w:val="000E12E5"/>
    <w:rsid w:val="000E134F"/>
    <w:rsid w:val="000E598E"/>
    <w:rsid w:val="000E5A3D"/>
    <w:rsid w:val="000F0ADA"/>
    <w:rsid w:val="000F21C1"/>
    <w:rsid w:val="000F2851"/>
    <w:rsid w:val="000F65E4"/>
    <w:rsid w:val="00100F47"/>
    <w:rsid w:val="0010745C"/>
    <w:rsid w:val="001121E8"/>
    <w:rsid w:val="001122FF"/>
    <w:rsid w:val="00113943"/>
    <w:rsid w:val="00116001"/>
    <w:rsid w:val="00120A14"/>
    <w:rsid w:val="001233EC"/>
    <w:rsid w:val="00124074"/>
    <w:rsid w:val="0012523F"/>
    <w:rsid w:val="001259FD"/>
    <w:rsid w:val="00144EFA"/>
    <w:rsid w:val="001511A2"/>
    <w:rsid w:val="00160BD7"/>
    <w:rsid w:val="00161023"/>
    <w:rsid w:val="001643C9"/>
    <w:rsid w:val="00165568"/>
    <w:rsid w:val="00166082"/>
    <w:rsid w:val="00166C2F"/>
    <w:rsid w:val="001716C9"/>
    <w:rsid w:val="00175CBC"/>
    <w:rsid w:val="00177047"/>
    <w:rsid w:val="00181E2F"/>
    <w:rsid w:val="0018399D"/>
    <w:rsid w:val="00184261"/>
    <w:rsid w:val="0019193F"/>
    <w:rsid w:val="00193461"/>
    <w:rsid w:val="001939E1"/>
    <w:rsid w:val="0019452E"/>
    <w:rsid w:val="00195382"/>
    <w:rsid w:val="001A286A"/>
    <w:rsid w:val="001A3956"/>
    <w:rsid w:val="001A3B9F"/>
    <w:rsid w:val="001A5520"/>
    <w:rsid w:val="001A5DC8"/>
    <w:rsid w:val="001A65C0"/>
    <w:rsid w:val="001A786B"/>
    <w:rsid w:val="001B7A5D"/>
    <w:rsid w:val="001C69C4"/>
    <w:rsid w:val="001D736A"/>
    <w:rsid w:val="001E0A8D"/>
    <w:rsid w:val="001E2DEB"/>
    <w:rsid w:val="001E3590"/>
    <w:rsid w:val="001E3879"/>
    <w:rsid w:val="001E39B6"/>
    <w:rsid w:val="001E3F1B"/>
    <w:rsid w:val="001E4839"/>
    <w:rsid w:val="001E4C79"/>
    <w:rsid w:val="001E7407"/>
    <w:rsid w:val="001F1A46"/>
    <w:rsid w:val="001F45AD"/>
    <w:rsid w:val="001F4C69"/>
    <w:rsid w:val="001F4D60"/>
    <w:rsid w:val="001F60E5"/>
    <w:rsid w:val="00201D27"/>
    <w:rsid w:val="0021153A"/>
    <w:rsid w:val="002233CA"/>
    <w:rsid w:val="002245A6"/>
    <w:rsid w:val="00224A36"/>
    <w:rsid w:val="002259EA"/>
    <w:rsid w:val="00227A02"/>
    <w:rsid w:val="002302EA"/>
    <w:rsid w:val="00232825"/>
    <w:rsid w:val="00234060"/>
    <w:rsid w:val="0023465A"/>
    <w:rsid w:val="0023605E"/>
    <w:rsid w:val="00237614"/>
    <w:rsid w:val="00240749"/>
    <w:rsid w:val="00241C84"/>
    <w:rsid w:val="002468D7"/>
    <w:rsid w:val="00246E76"/>
    <w:rsid w:val="00247E97"/>
    <w:rsid w:val="002517A8"/>
    <w:rsid w:val="00252527"/>
    <w:rsid w:val="00256C81"/>
    <w:rsid w:val="00257CB8"/>
    <w:rsid w:val="00260858"/>
    <w:rsid w:val="00260C2C"/>
    <w:rsid w:val="00262A2F"/>
    <w:rsid w:val="00267E0C"/>
    <w:rsid w:val="00270A14"/>
    <w:rsid w:val="002720FA"/>
    <w:rsid w:val="00277028"/>
    <w:rsid w:val="002809A8"/>
    <w:rsid w:val="00285CDD"/>
    <w:rsid w:val="0028692F"/>
    <w:rsid w:val="00291167"/>
    <w:rsid w:val="002945BD"/>
    <w:rsid w:val="0029489E"/>
    <w:rsid w:val="00297D5A"/>
    <w:rsid w:val="00297ECB"/>
    <w:rsid w:val="002A0326"/>
    <w:rsid w:val="002A11BB"/>
    <w:rsid w:val="002A2495"/>
    <w:rsid w:val="002A3B30"/>
    <w:rsid w:val="002A48AA"/>
    <w:rsid w:val="002B0AEF"/>
    <w:rsid w:val="002B0D3E"/>
    <w:rsid w:val="002B139F"/>
    <w:rsid w:val="002B1BAD"/>
    <w:rsid w:val="002B51A4"/>
    <w:rsid w:val="002B5CE1"/>
    <w:rsid w:val="002C053F"/>
    <w:rsid w:val="002C0968"/>
    <w:rsid w:val="002C0A93"/>
    <w:rsid w:val="002C152A"/>
    <w:rsid w:val="002C4543"/>
    <w:rsid w:val="002D043A"/>
    <w:rsid w:val="002E1E70"/>
    <w:rsid w:val="002E2C58"/>
    <w:rsid w:val="002E3086"/>
    <w:rsid w:val="002E3437"/>
    <w:rsid w:val="002F0628"/>
    <w:rsid w:val="002F6C6E"/>
    <w:rsid w:val="002F6D86"/>
    <w:rsid w:val="00301881"/>
    <w:rsid w:val="00303ECE"/>
    <w:rsid w:val="00304492"/>
    <w:rsid w:val="00304FF6"/>
    <w:rsid w:val="0030558D"/>
    <w:rsid w:val="00307C89"/>
    <w:rsid w:val="00311F3B"/>
    <w:rsid w:val="00312A5C"/>
    <w:rsid w:val="00312B32"/>
    <w:rsid w:val="00313433"/>
    <w:rsid w:val="0031713F"/>
    <w:rsid w:val="00317D24"/>
    <w:rsid w:val="003222D1"/>
    <w:rsid w:val="003230FF"/>
    <w:rsid w:val="0032750F"/>
    <w:rsid w:val="00332275"/>
    <w:rsid w:val="0033267B"/>
    <w:rsid w:val="00333E26"/>
    <w:rsid w:val="00335E84"/>
    <w:rsid w:val="003415D3"/>
    <w:rsid w:val="003442F6"/>
    <w:rsid w:val="00345CEF"/>
    <w:rsid w:val="00345DA3"/>
    <w:rsid w:val="00346335"/>
    <w:rsid w:val="0034775E"/>
    <w:rsid w:val="00347E24"/>
    <w:rsid w:val="00350DF9"/>
    <w:rsid w:val="00352B0F"/>
    <w:rsid w:val="003543E0"/>
    <w:rsid w:val="00354488"/>
    <w:rsid w:val="00355866"/>
    <w:rsid w:val="003561B0"/>
    <w:rsid w:val="00360127"/>
    <w:rsid w:val="00360F81"/>
    <w:rsid w:val="00372095"/>
    <w:rsid w:val="00372AB8"/>
    <w:rsid w:val="00383301"/>
    <w:rsid w:val="0038353B"/>
    <w:rsid w:val="003852A3"/>
    <w:rsid w:val="00391953"/>
    <w:rsid w:val="003957A9"/>
    <w:rsid w:val="00397893"/>
    <w:rsid w:val="003A15AC"/>
    <w:rsid w:val="003A192E"/>
    <w:rsid w:val="003A3D74"/>
    <w:rsid w:val="003A4314"/>
    <w:rsid w:val="003A49B8"/>
    <w:rsid w:val="003A4AE4"/>
    <w:rsid w:val="003A4E60"/>
    <w:rsid w:val="003B0627"/>
    <w:rsid w:val="003B2DEF"/>
    <w:rsid w:val="003B5BC6"/>
    <w:rsid w:val="003C0587"/>
    <w:rsid w:val="003C2B6B"/>
    <w:rsid w:val="003C456A"/>
    <w:rsid w:val="003C5F2B"/>
    <w:rsid w:val="003C7D35"/>
    <w:rsid w:val="003D0BFE"/>
    <w:rsid w:val="003D105E"/>
    <w:rsid w:val="003D12FC"/>
    <w:rsid w:val="003D5479"/>
    <w:rsid w:val="003D5700"/>
    <w:rsid w:val="003E18BF"/>
    <w:rsid w:val="003F6F52"/>
    <w:rsid w:val="003F7235"/>
    <w:rsid w:val="004002A3"/>
    <w:rsid w:val="004022CA"/>
    <w:rsid w:val="00402496"/>
    <w:rsid w:val="00406A87"/>
    <w:rsid w:val="00406D05"/>
    <w:rsid w:val="004116CD"/>
    <w:rsid w:val="0041368C"/>
    <w:rsid w:val="00414ADE"/>
    <w:rsid w:val="00424CA9"/>
    <w:rsid w:val="004257BB"/>
    <w:rsid w:val="00426657"/>
    <w:rsid w:val="00427E05"/>
    <w:rsid w:val="00432941"/>
    <w:rsid w:val="00434894"/>
    <w:rsid w:val="004366A1"/>
    <w:rsid w:val="00437221"/>
    <w:rsid w:val="00437F05"/>
    <w:rsid w:val="0044291A"/>
    <w:rsid w:val="0045002B"/>
    <w:rsid w:val="00452549"/>
    <w:rsid w:val="00455683"/>
    <w:rsid w:val="0045648E"/>
    <w:rsid w:val="00456D86"/>
    <w:rsid w:val="004600B0"/>
    <w:rsid w:val="00460499"/>
    <w:rsid w:val="00460FA5"/>
    <w:rsid w:val="00460FBA"/>
    <w:rsid w:val="0046105E"/>
    <w:rsid w:val="00461B28"/>
    <w:rsid w:val="00462D05"/>
    <w:rsid w:val="00462E24"/>
    <w:rsid w:val="004640C8"/>
    <w:rsid w:val="00464BBF"/>
    <w:rsid w:val="0046733C"/>
    <w:rsid w:val="004717E9"/>
    <w:rsid w:val="004724A9"/>
    <w:rsid w:val="00472D70"/>
    <w:rsid w:val="004730EB"/>
    <w:rsid w:val="00474835"/>
    <w:rsid w:val="00474C1A"/>
    <w:rsid w:val="004819C7"/>
    <w:rsid w:val="0048364F"/>
    <w:rsid w:val="00483CBC"/>
    <w:rsid w:val="004877FC"/>
    <w:rsid w:val="00490F2E"/>
    <w:rsid w:val="00496F97"/>
    <w:rsid w:val="004A116A"/>
    <w:rsid w:val="004A53EA"/>
    <w:rsid w:val="004A5D77"/>
    <w:rsid w:val="004B35E7"/>
    <w:rsid w:val="004B60C6"/>
    <w:rsid w:val="004B6643"/>
    <w:rsid w:val="004B7397"/>
    <w:rsid w:val="004C0890"/>
    <w:rsid w:val="004C3709"/>
    <w:rsid w:val="004C4716"/>
    <w:rsid w:val="004C72AC"/>
    <w:rsid w:val="004C7FAC"/>
    <w:rsid w:val="004D0A4B"/>
    <w:rsid w:val="004D4A35"/>
    <w:rsid w:val="004E1CD8"/>
    <w:rsid w:val="004E1E67"/>
    <w:rsid w:val="004E2BC3"/>
    <w:rsid w:val="004E6376"/>
    <w:rsid w:val="004F15E6"/>
    <w:rsid w:val="004F1FAC"/>
    <w:rsid w:val="004F676E"/>
    <w:rsid w:val="004F71C0"/>
    <w:rsid w:val="00500E8F"/>
    <w:rsid w:val="00503DE9"/>
    <w:rsid w:val="005059A0"/>
    <w:rsid w:val="00506C21"/>
    <w:rsid w:val="005100EA"/>
    <w:rsid w:val="00516B8D"/>
    <w:rsid w:val="00524554"/>
    <w:rsid w:val="00524939"/>
    <w:rsid w:val="00525653"/>
    <w:rsid w:val="0052756C"/>
    <w:rsid w:val="00530230"/>
    <w:rsid w:val="00530CC9"/>
    <w:rsid w:val="005314B4"/>
    <w:rsid w:val="00531B46"/>
    <w:rsid w:val="00537FBC"/>
    <w:rsid w:val="00541AFB"/>
    <w:rsid w:val="00541D73"/>
    <w:rsid w:val="00543469"/>
    <w:rsid w:val="005441C6"/>
    <w:rsid w:val="00546FA3"/>
    <w:rsid w:val="00551041"/>
    <w:rsid w:val="0055204A"/>
    <w:rsid w:val="0055310F"/>
    <w:rsid w:val="00553BA1"/>
    <w:rsid w:val="00557C7A"/>
    <w:rsid w:val="00562A58"/>
    <w:rsid w:val="0056541A"/>
    <w:rsid w:val="00566C8D"/>
    <w:rsid w:val="00575466"/>
    <w:rsid w:val="00577DA0"/>
    <w:rsid w:val="00581211"/>
    <w:rsid w:val="00581BB9"/>
    <w:rsid w:val="005834B9"/>
    <w:rsid w:val="00584811"/>
    <w:rsid w:val="00592CCE"/>
    <w:rsid w:val="00593AA6"/>
    <w:rsid w:val="00594161"/>
    <w:rsid w:val="00594749"/>
    <w:rsid w:val="00594956"/>
    <w:rsid w:val="00595A98"/>
    <w:rsid w:val="005A091D"/>
    <w:rsid w:val="005A2F55"/>
    <w:rsid w:val="005A5AFC"/>
    <w:rsid w:val="005B1555"/>
    <w:rsid w:val="005B3DE3"/>
    <w:rsid w:val="005B4067"/>
    <w:rsid w:val="005B6647"/>
    <w:rsid w:val="005B667E"/>
    <w:rsid w:val="005B71DD"/>
    <w:rsid w:val="005C0DF1"/>
    <w:rsid w:val="005C2066"/>
    <w:rsid w:val="005C2E9D"/>
    <w:rsid w:val="005C3F41"/>
    <w:rsid w:val="005C465D"/>
    <w:rsid w:val="005C4EF0"/>
    <w:rsid w:val="005C76CE"/>
    <w:rsid w:val="005D00EF"/>
    <w:rsid w:val="005D1F0E"/>
    <w:rsid w:val="005D5EA1"/>
    <w:rsid w:val="005D6563"/>
    <w:rsid w:val="005E098C"/>
    <w:rsid w:val="005E1F8D"/>
    <w:rsid w:val="005E317F"/>
    <w:rsid w:val="005E3D5F"/>
    <w:rsid w:val="005E4F13"/>
    <w:rsid w:val="005E5494"/>
    <w:rsid w:val="005E61D3"/>
    <w:rsid w:val="005F08B2"/>
    <w:rsid w:val="005F0A7C"/>
    <w:rsid w:val="005F4BD7"/>
    <w:rsid w:val="005F514C"/>
    <w:rsid w:val="005F606A"/>
    <w:rsid w:val="005F7D81"/>
    <w:rsid w:val="00600219"/>
    <w:rsid w:val="006065DA"/>
    <w:rsid w:val="00606AA4"/>
    <w:rsid w:val="00610A0A"/>
    <w:rsid w:val="00611639"/>
    <w:rsid w:val="00612A00"/>
    <w:rsid w:val="0062381B"/>
    <w:rsid w:val="006255A3"/>
    <w:rsid w:val="00630F1C"/>
    <w:rsid w:val="00632D5F"/>
    <w:rsid w:val="00640402"/>
    <w:rsid w:val="00640F78"/>
    <w:rsid w:val="00641140"/>
    <w:rsid w:val="0064690E"/>
    <w:rsid w:val="006536C8"/>
    <w:rsid w:val="006548FF"/>
    <w:rsid w:val="00655D6A"/>
    <w:rsid w:val="00656DE9"/>
    <w:rsid w:val="00664415"/>
    <w:rsid w:val="00665505"/>
    <w:rsid w:val="00670FAC"/>
    <w:rsid w:val="00671066"/>
    <w:rsid w:val="006723C0"/>
    <w:rsid w:val="00672876"/>
    <w:rsid w:val="00674707"/>
    <w:rsid w:val="00676517"/>
    <w:rsid w:val="00677972"/>
    <w:rsid w:val="00677CC2"/>
    <w:rsid w:val="00681322"/>
    <w:rsid w:val="006832B7"/>
    <w:rsid w:val="006848C0"/>
    <w:rsid w:val="0068569D"/>
    <w:rsid w:val="00685F42"/>
    <w:rsid w:val="0068677D"/>
    <w:rsid w:val="0069207B"/>
    <w:rsid w:val="00695BBA"/>
    <w:rsid w:val="00696C5F"/>
    <w:rsid w:val="006A1795"/>
    <w:rsid w:val="006A1E0A"/>
    <w:rsid w:val="006A304E"/>
    <w:rsid w:val="006A5241"/>
    <w:rsid w:val="006A6CA4"/>
    <w:rsid w:val="006B3CB4"/>
    <w:rsid w:val="006B4809"/>
    <w:rsid w:val="006B7006"/>
    <w:rsid w:val="006C2B58"/>
    <w:rsid w:val="006C3619"/>
    <w:rsid w:val="006C7F8C"/>
    <w:rsid w:val="006D6213"/>
    <w:rsid w:val="006D7AB9"/>
    <w:rsid w:val="006E0934"/>
    <w:rsid w:val="006F09CF"/>
    <w:rsid w:val="006F2406"/>
    <w:rsid w:val="0070073E"/>
    <w:rsid w:val="00700B2C"/>
    <w:rsid w:val="0070698F"/>
    <w:rsid w:val="0070745A"/>
    <w:rsid w:val="00713084"/>
    <w:rsid w:val="00717463"/>
    <w:rsid w:val="00720FC2"/>
    <w:rsid w:val="00722E89"/>
    <w:rsid w:val="0072628D"/>
    <w:rsid w:val="00731E00"/>
    <w:rsid w:val="00733612"/>
    <w:rsid w:val="007339C7"/>
    <w:rsid w:val="00733BFD"/>
    <w:rsid w:val="007359FD"/>
    <w:rsid w:val="00742AB0"/>
    <w:rsid w:val="00743722"/>
    <w:rsid w:val="007440B7"/>
    <w:rsid w:val="00747298"/>
    <w:rsid w:val="00747993"/>
    <w:rsid w:val="007560B4"/>
    <w:rsid w:val="00760413"/>
    <w:rsid w:val="007615A1"/>
    <w:rsid w:val="007634AD"/>
    <w:rsid w:val="007715C9"/>
    <w:rsid w:val="00774EDD"/>
    <w:rsid w:val="007757EC"/>
    <w:rsid w:val="007808D1"/>
    <w:rsid w:val="00786EBF"/>
    <w:rsid w:val="00786F65"/>
    <w:rsid w:val="00787223"/>
    <w:rsid w:val="00791032"/>
    <w:rsid w:val="007914D7"/>
    <w:rsid w:val="007A18D3"/>
    <w:rsid w:val="007A435D"/>
    <w:rsid w:val="007A6863"/>
    <w:rsid w:val="007A6E62"/>
    <w:rsid w:val="007A7A00"/>
    <w:rsid w:val="007A7AA8"/>
    <w:rsid w:val="007C6403"/>
    <w:rsid w:val="007C70F2"/>
    <w:rsid w:val="007C78B4"/>
    <w:rsid w:val="007C7EFF"/>
    <w:rsid w:val="007D19E5"/>
    <w:rsid w:val="007D1EDC"/>
    <w:rsid w:val="007D287C"/>
    <w:rsid w:val="007D30F8"/>
    <w:rsid w:val="007D3F37"/>
    <w:rsid w:val="007D42F5"/>
    <w:rsid w:val="007D6864"/>
    <w:rsid w:val="007E32B6"/>
    <w:rsid w:val="007E486B"/>
    <w:rsid w:val="007E6B9F"/>
    <w:rsid w:val="007E7CC1"/>
    <w:rsid w:val="007E7D4A"/>
    <w:rsid w:val="007F2DAC"/>
    <w:rsid w:val="007F30EB"/>
    <w:rsid w:val="007F3EC1"/>
    <w:rsid w:val="007F4155"/>
    <w:rsid w:val="007F4620"/>
    <w:rsid w:val="007F48ED"/>
    <w:rsid w:val="007F5E3F"/>
    <w:rsid w:val="00807A00"/>
    <w:rsid w:val="008119E1"/>
    <w:rsid w:val="00812824"/>
    <w:rsid w:val="00812F0E"/>
    <w:rsid w:val="00812F45"/>
    <w:rsid w:val="008156F7"/>
    <w:rsid w:val="008161C3"/>
    <w:rsid w:val="00817CD1"/>
    <w:rsid w:val="00824CF7"/>
    <w:rsid w:val="00825137"/>
    <w:rsid w:val="00827541"/>
    <w:rsid w:val="00831732"/>
    <w:rsid w:val="00831B04"/>
    <w:rsid w:val="00833A5A"/>
    <w:rsid w:val="00836FE9"/>
    <w:rsid w:val="00840182"/>
    <w:rsid w:val="0084172C"/>
    <w:rsid w:val="00842B90"/>
    <w:rsid w:val="00846D19"/>
    <w:rsid w:val="0085175E"/>
    <w:rsid w:val="0085440F"/>
    <w:rsid w:val="00854E7E"/>
    <w:rsid w:val="00856A31"/>
    <w:rsid w:val="008608E6"/>
    <w:rsid w:val="00861839"/>
    <w:rsid w:val="00865CE6"/>
    <w:rsid w:val="008669F4"/>
    <w:rsid w:val="00867BB9"/>
    <w:rsid w:val="00872B3E"/>
    <w:rsid w:val="00873D63"/>
    <w:rsid w:val="008754D0"/>
    <w:rsid w:val="00877C69"/>
    <w:rsid w:val="00877D48"/>
    <w:rsid w:val="0088345B"/>
    <w:rsid w:val="00891595"/>
    <w:rsid w:val="00893C8F"/>
    <w:rsid w:val="008945F2"/>
    <w:rsid w:val="00895DEC"/>
    <w:rsid w:val="008978ED"/>
    <w:rsid w:val="008A08B6"/>
    <w:rsid w:val="008A16A5"/>
    <w:rsid w:val="008A5C57"/>
    <w:rsid w:val="008B7D8E"/>
    <w:rsid w:val="008C0629"/>
    <w:rsid w:val="008C51FC"/>
    <w:rsid w:val="008D0EE0"/>
    <w:rsid w:val="008D40D6"/>
    <w:rsid w:val="008D548A"/>
    <w:rsid w:val="008D7A27"/>
    <w:rsid w:val="008E1DD3"/>
    <w:rsid w:val="008E1FB7"/>
    <w:rsid w:val="008E2244"/>
    <w:rsid w:val="008E4702"/>
    <w:rsid w:val="008E69AA"/>
    <w:rsid w:val="008F4F1C"/>
    <w:rsid w:val="008F6E5E"/>
    <w:rsid w:val="0090216B"/>
    <w:rsid w:val="009031D4"/>
    <w:rsid w:val="009069AD"/>
    <w:rsid w:val="00910E64"/>
    <w:rsid w:val="00911C6E"/>
    <w:rsid w:val="009132DE"/>
    <w:rsid w:val="00916878"/>
    <w:rsid w:val="00916BEB"/>
    <w:rsid w:val="00920224"/>
    <w:rsid w:val="00920897"/>
    <w:rsid w:val="00921F33"/>
    <w:rsid w:val="00922764"/>
    <w:rsid w:val="009278C1"/>
    <w:rsid w:val="00932377"/>
    <w:rsid w:val="00933500"/>
    <w:rsid w:val="009346E3"/>
    <w:rsid w:val="009410D2"/>
    <w:rsid w:val="00941A07"/>
    <w:rsid w:val="00943C3E"/>
    <w:rsid w:val="00944B9B"/>
    <w:rsid w:val="0094523D"/>
    <w:rsid w:val="009454A3"/>
    <w:rsid w:val="00952711"/>
    <w:rsid w:val="009548EF"/>
    <w:rsid w:val="00961229"/>
    <w:rsid w:val="00963391"/>
    <w:rsid w:val="00965E0E"/>
    <w:rsid w:val="009741C4"/>
    <w:rsid w:val="009755D0"/>
    <w:rsid w:val="00975A6D"/>
    <w:rsid w:val="00976A63"/>
    <w:rsid w:val="00981D9C"/>
    <w:rsid w:val="009A64C9"/>
    <w:rsid w:val="009B0106"/>
    <w:rsid w:val="009B0E8B"/>
    <w:rsid w:val="009B2490"/>
    <w:rsid w:val="009B384B"/>
    <w:rsid w:val="009B50E5"/>
    <w:rsid w:val="009B751F"/>
    <w:rsid w:val="009C3431"/>
    <w:rsid w:val="009C52F3"/>
    <w:rsid w:val="009C56C5"/>
    <w:rsid w:val="009C5989"/>
    <w:rsid w:val="009C6A32"/>
    <w:rsid w:val="009D003B"/>
    <w:rsid w:val="009D08DA"/>
    <w:rsid w:val="009D5846"/>
    <w:rsid w:val="009D59BF"/>
    <w:rsid w:val="009D702D"/>
    <w:rsid w:val="009E2488"/>
    <w:rsid w:val="00A0055D"/>
    <w:rsid w:val="00A06860"/>
    <w:rsid w:val="00A132E2"/>
    <w:rsid w:val="00A136F5"/>
    <w:rsid w:val="00A14102"/>
    <w:rsid w:val="00A15A31"/>
    <w:rsid w:val="00A22A70"/>
    <w:rsid w:val="00A231E2"/>
    <w:rsid w:val="00A245D4"/>
    <w:rsid w:val="00A2550D"/>
    <w:rsid w:val="00A3196F"/>
    <w:rsid w:val="00A3386A"/>
    <w:rsid w:val="00A34067"/>
    <w:rsid w:val="00A3717E"/>
    <w:rsid w:val="00A379BB"/>
    <w:rsid w:val="00A4169B"/>
    <w:rsid w:val="00A4419E"/>
    <w:rsid w:val="00A45C02"/>
    <w:rsid w:val="00A50D55"/>
    <w:rsid w:val="00A52FDA"/>
    <w:rsid w:val="00A53105"/>
    <w:rsid w:val="00A54490"/>
    <w:rsid w:val="00A54D19"/>
    <w:rsid w:val="00A54F52"/>
    <w:rsid w:val="00A6176B"/>
    <w:rsid w:val="00A64912"/>
    <w:rsid w:val="00A65EDC"/>
    <w:rsid w:val="00A70A74"/>
    <w:rsid w:val="00A73746"/>
    <w:rsid w:val="00A84295"/>
    <w:rsid w:val="00A8444A"/>
    <w:rsid w:val="00A8497E"/>
    <w:rsid w:val="00A9089A"/>
    <w:rsid w:val="00A9231A"/>
    <w:rsid w:val="00A95BC7"/>
    <w:rsid w:val="00A968FE"/>
    <w:rsid w:val="00A96DC0"/>
    <w:rsid w:val="00AA0343"/>
    <w:rsid w:val="00AA17C5"/>
    <w:rsid w:val="00AA755B"/>
    <w:rsid w:val="00AA78CE"/>
    <w:rsid w:val="00AA7B26"/>
    <w:rsid w:val="00AA7B40"/>
    <w:rsid w:val="00AC0B39"/>
    <w:rsid w:val="00AC2EC7"/>
    <w:rsid w:val="00AC4A41"/>
    <w:rsid w:val="00AC652C"/>
    <w:rsid w:val="00AC767C"/>
    <w:rsid w:val="00AC7C25"/>
    <w:rsid w:val="00AD1C8D"/>
    <w:rsid w:val="00AD3467"/>
    <w:rsid w:val="00AD5641"/>
    <w:rsid w:val="00AD67B8"/>
    <w:rsid w:val="00AF00F3"/>
    <w:rsid w:val="00AF0D3D"/>
    <w:rsid w:val="00AF33DB"/>
    <w:rsid w:val="00AF6A91"/>
    <w:rsid w:val="00B011CD"/>
    <w:rsid w:val="00B01413"/>
    <w:rsid w:val="00B02B6A"/>
    <w:rsid w:val="00B032D8"/>
    <w:rsid w:val="00B0436A"/>
    <w:rsid w:val="00B05D72"/>
    <w:rsid w:val="00B0784C"/>
    <w:rsid w:val="00B12E1C"/>
    <w:rsid w:val="00B17A89"/>
    <w:rsid w:val="00B20990"/>
    <w:rsid w:val="00B23FAF"/>
    <w:rsid w:val="00B26B94"/>
    <w:rsid w:val="00B323CC"/>
    <w:rsid w:val="00B33B3C"/>
    <w:rsid w:val="00B35A7A"/>
    <w:rsid w:val="00B36540"/>
    <w:rsid w:val="00B40D74"/>
    <w:rsid w:val="00B42649"/>
    <w:rsid w:val="00B44538"/>
    <w:rsid w:val="00B46467"/>
    <w:rsid w:val="00B52663"/>
    <w:rsid w:val="00B56C48"/>
    <w:rsid w:val="00B56DCB"/>
    <w:rsid w:val="00B60810"/>
    <w:rsid w:val="00B6128C"/>
    <w:rsid w:val="00B61728"/>
    <w:rsid w:val="00B64C86"/>
    <w:rsid w:val="00B74365"/>
    <w:rsid w:val="00B746EA"/>
    <w:rsid w:val="00B770D2"/>
    <w:rsid w:val="00B80306"/>
    <w:rsid w:val="00B836E5"/>
    <w:rsid w:val="00B86BD9"/>
    <w:rsid w:val="00B907F2"/>
    <w:rsid w:val="00B93516"/>
    <w:rsid w:val="00B94BAD"/>
    <w:rsid w:val="00B96776"/>
    <w:rsid w:val="00B973E5"/>
    <w:rsid w:val="00BA0450"/>
    <w:rsid w:val="00BA17CF"/>
    <w:rsid w:val="00BA47A3"/>
    <w:rsid w:val="00BA5026"/>
    <w:rsid w:val="00BA7B5B"/>
    <w:rsid w:val="00BB2018"/>
    <w:rsid w:val="00BB6E79"/>
    <w:rsid w:val="00BD4EBF"/>
    <w:rsid w:val="00BD7575"/>
    <w:rsid w:val="00BE2D50"/>
    <w:rsid w:val="00BE3676"/>
    <w:rsid w:val="00BE3E3A"/>
    <w:rsid w:val="00BE42C5"/>
    <w:rsid w:val="00BE719A"/>
    <w:rsid w:val="00BE720A"/>
    <w:rsid w:val="00BF0723"/>
    <w:rsid w:val="00BF13C5"/>
    <w:rsid w:val="00BF6650"/>
    <w:rsid w:val="00BF71E6"/>
    <w:rsid w:val="00C038AD"/>
    <w:rsid w:val="00C067E5"/>
    <w:rsid w:val="00C07DD6"/>
    <w:rsid w:val="00C13DAF"/>
    <w:rsid w:val="00C14211"/>
    <w:rsid w:val="00C164CA"/>
    <w:rsid w:val="00C1795C"/>
    <w:rsid w:val="00C200B8"/>
    <w:rsid w:val="00C2336C"/>
    <w:rsid w:val="00C26051"/>
    <w:rsid w:val="00C30953"/>
    <w:rsid w:val="00C35191"/>
    <w:rsid w:val="00C42350"/>
    <w:rsid w:val="00C4267E"/>
    <w:rsid w:val="00C42BF8"/>
    <w:rsid w:val="00C44325"/>
    <w:rsid w:val="00C452F4"/>
    <w:rsid w:val="00C460AE"/>
    <w:rsid w:val="00C50043"/>
    <w:rsid w:val="00C5015F"/>
    <w:rsid w:val="00C505F0"/>
    <w:rsid w:val="00C50A0F"/>
    <w:rsid w:val="00C50F4A"/>
    <w:rsid w:val="00C51B6A"/>
    <w:rsid w:val="00C53CBB"/>
    <w:rsid w:val="00C568CF"/>
    <w:rsid w:val="00C703EB"/>
    <w:rsid w:val="00C72D10"/>
    <w:rsid w:val="00C74464"/>
    <w:rsid w:val="00C7573B"/>
    <w:rsid w:val="00C76CF3"/>
    <w:rsid w:val="00C81CE2"/>
    <w:rsid w:val="00C82763"/>
    <w:rsid w:val="00C904FE"/>
    <w:rsid w:val="00C93179"/>
    <w:rsid w:val="00C93205"/>
    <w:rsid w:val="00C945DC"/>
    <w:rsid w:val="00C95DD6"/>
    <w:rsid w:val="00C95E9E"/>
    <w:rsid w:val="00CA7844"/>
    <w:rsid w:val="00CB4308"/>
    <w:rsid w:val="00CB58EF"/>
    <w:rsid w:val="00CB61AB"/>
    <w:rsid w:val="00CC0D20"/>
    <w:rsid w:val="00CC2AFE"/>
    <w:rsid w:val="00CC64F8"/>
    <w:rsid w:val="00CD6A8D"/>
    <w:rsid w:val="00CE0A93"/>
    <w:rsid w:val="00CF0BB2"/>
    <w:rsid w:val="00D026FD"/>
    <w:rsid w:val="00D04A29"/>
    <w:rsid w:val="00D12732"/>
    <w:rsid w:val="00D12835"/>
    <w:rsid w:val="00D12B0D"/>
    <w:rsid w:val="00D13441"/>
    <w:rsid w:val="00D158C0"/>
    <w:rsid w:val="00D17C82"/>
    <w:rsid w:val="00D243A3"/>
    <w:rsid w:val="00D33440"/>
    <w:rsid w:val="00D334A6"/>
    <w:rsid w:val="00D35AD6"/>
    <w:rsid w:val="00D41ADA"/>
    <w:rsid w:val="00D452BA"/>
    <w:rsid w:val="00D45FF5"/>
    <w:rsid w:val="00D47267"/>
    <w:rsid w:val="00D474E4"/>
    <w:rsid w:val="00D52EFE"/>
    <w:rsid w:val="00D56A0D"/>
    <w:rsid w:val="00D57929"/>
    <w:rsid w:val="00D60DE4"/>
    <w:rsid w:val="00D63EF6"/>
    <w:rsid w:val="00D66518"/>
    <w:rsid w:val="00D706B6"/>
    <w:rsid w:val="00D70DFB"/>
    <w:rsid w:val="00D71EEA"/>
    <w:rsid w:val="00D735CD"/>
    <w:rsid w:val="00D7613A"/>
    <w:rsid w:val="00D766DF"/>
    <w:rsid w:val="00D8375B"/>
    <w:rsid w:val="00D842F2"/>
    <w:rsid w:val="00D90841"/>
    <w:rsid w:val="00D92225"/>
    <w:rsid w:val="00D93850"/>
    <w:rsid w:val="00D95017"/>
    <w:rsid w:val="00D9686D"/>
    <w:rsid w:val="00D96AF5"/>
    <w:rsid w:val="00DA0015"/>
    <w:rsid w:val="00DA0943"/>
    <w:rsid w:val="00DA2439"/>
    <w:rsid w:val="00DA6F05"/>
    <w:rsid w:val="00DB64FC"/>
    <w:rsid w:val="00DB6A4D"/>
    <w:rsid w:val="00DC0B2E"/>
    <w:rsid w:val="00DD0D99"/>
    <w:rsid w:val="00DD2FD7"/>
    <w:rsid w:val="00DE1110"/>
    <w:rsid w:val="00DE149E"/>
    <w:rsid w:val="00DE56EC"/>
    <w:rsid w:val="00DE717B"/>
    <w:rsid w:val="00DF4B68"/>
    <w:rsid w:val="00DF4E9A"/>
    <w:rsid w:val="00E01DA8"/>
    <w:rsid w:val="00E021FA"/>
    <w:rsid w:val="00E034DB"/>
    <w:rsid w:val="00E04416"/>
    <w:rsid w:val="00E051AA"/>
    <w:rsid w:val="00E05704"/>
    <w:rsid w:val="00E105CC"/>
    <w:rsid w:val="00E12F1A"/>
    <w:rsid w:val="00E169B4"/>
    <w:rsid w:val="00E22935"/>
    <w:rsid w:val="00E264D0"/>
    <w:rsid w:val="00E32692"/>
    <w:rsid w:val="00E4560E"/>
    <w:rsid w:val="00E535E3"/>
    <w:rsid w:val="00E54292"/>
    <w:rsid w:val="00E55967"/>
    <w:rsid w:val="00E60191"/>
    <w:rsid w:val="00E60737"/>
    <w:rsid w:val="00E61496"/>
    <w:rsid w:val="00E61AA2"/>
    <w:rsid w:val="00E6307B"/>
    <w:rsid w:val="00E66C4D"/>
    <w:rsid w:val="00E70081"/>
    <w:rsid w:val="00E71B3F"/>
    <w:rsid w:val="00E73A54"/>
    <w:rsid w:val="00E74DC7"/>
    <w:rsid w:val="00E87699"/>
    <w:rsid w:val="00E904E1"/>
    <w:rsid w:val="00E92E27"/>
    <w:rsid w:val="00E955FA"/>
    <w:rsid w:val="00E9586B"/>
    <w:rsid w:val="00E97334"/>
    <w:rsid w:val="00E979BB"/>
    <w:rsid w:val="00EA1B26"/>
    <w:rsid w:val="00EA3B42"/>
    <w:rsid w:val="00EB3A99"/>
    <w:rsid w:val="00EB65F8"/>
    <w:rsid w:val="00EC2A44"/>
    <w:rsid w:val="00EC62FA"/>
    <w:rsid w:val="00ED193D"/>
    <w:rsid w:val="00ED2E35"/>
    <w:rsid w:val="00ED4928"/>
    <w:rsid w:val="00ED5046"/>
    <w:rsid w:val="00EE2F15"/>
    <w:rsid w:val="00EE3FFE"/>
    <w:rsid w:val="00EE48CC"/>
    <w:rsid w:val="00EE57E8"/>
    <w:rsid w:val="00EE6190"/>
    <w:rsid w:val="00EF2E3A"/>
    <w:rsid w:val="00EF607D"/>
    <w:rsid w:val="00EF6402"/>
    <w:rsid w:val="00EF79D1"/>
    <w:rsid w:val="00F043C5"/>
    <w:rsid w:val="00F047D0"/>
    <w:rsid w:val="00F047E2"/>
    <w:rsid w:val="00F04D57"/>
    <w:rsid w:val="00F054B7"/>
    <w:rsid w:val="00F05ED1"/>
    <w:rsid w:val="00F06663"/>
    <w:rsid w:val="00F078DC"/>
    <w:rsid w:val="00F10055"/>
    <w:rsid w:val="00F118BC"/>
    <w:rsid w:val="00F13E86"/>
    <w:rsid w:val="00F17171"/>
    <w:rsid w:val="00F20B52"/>
    <w:rsid w:val="00F217F2"/>
    <w:rsid w:val="00F22423"/>
    <w:rsid w:val="00F32FCB"/>
    <w:rsid w:val="00F33523"/>
    <w:rsid w:val="00F352D4"/>
    <w:rsid w:val="00F3676C"/>
    <w:rsid w:val="00F40614"/>
    <w:rsid w:val="00F41997"/>
    <w:rsid w:val="00F432C3"/>
    <w:rsid w:val="00F440F5"/>
    <w:rsid w:val="00F54761"/>
    <w:rsid w:val="00F562E2"/>
    <w:rsid w:val="00F66FF8"/>
    <w:rsid w:val="00F676E9"/>
    <w:rsid w:val="00F677A9"/>
    <w:rsid w:val="00F73DAC"/>
    <w:rsid w:val="00F8121C"/>
    <w:rsid w:val="00F815B3"/>
    <w:rsid w:val="00F819E7"/>
    <w:rsid w:val="00F84CF5"/>
    <w:rsid w:val="00F8612E"/>
    <w:rsid w:val="00F8693D"/>
    <w:rsid w:val="00F91357"/>
    <w:rsid w:val="00F9384B"/>
    <w:rsid w:val="00F94583"/>
    <w:rsid w:val="00FA3B34"/>
    <w:rsid w:val="00FA420B"/>
    <w:rsid w:val="00FA587F"/>
    <w:rsid w:val="00FB1792"/>
    <w:rsid w:val="00FB6AEE"/>
    <w:rsid w:val="00FB7349"/>
    <w:rsid w:val="00FC1AB2"/>
    <w:rsid w:val="00FC3AF3"/>
    <w:rsid w:val="00FC3EAC"/>
    <w:rsid w:val="00FC58D6"/>
    <w:rsid w:val="00FD055D"/>
    <w:rsid w:val="00FD2C08"/>
    <w:rsid w:val="00FD531C"/>
    <w:rsid w:val="00FD55A7"/>
    <w:rsid w:val="00FD61EE"/>
    <w:rsid w:val="00FE0091"/>
    <w:rsid w:val="00FE2131"/>
    <w:rsid w:val="00FE313F"/>
    <w:rsid w:val="00FE3EDF"/>
    <w:rsid w:val="00FE4564"/>
    <w:rsid w:val="00FE55DE"/>
    <w:rsid w:val="00FF0072"/>
    <w:rsid w:val="00FF39DE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1A286A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1A286A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C93179"/>
    <w:pPr>
      <w:widowControl w:val="0"/>
      <w:numPr>
        <w:numId w:val="1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C93179"/>
    <w:rPr>
      <w:rFonts w:ascii="Arial" w:eastAsia="Times New Roman" w:hAnsi="Arial" w:cs="Arial"/>
      <w:b/>
      <w:bCs/>
      <w:lang w:eastAsia="en-AU"/>
    </w:rPr>
  </w:style>
  <w:style w:type="paragraph" w:customStyle="1" w:styleId="Amendment10">
    <w:name w:val="Amendment1"/>
    <w:basedOn w:val="Normal"/>
    <w:link w:val="Amendment1Char0"/>
    <w:qFormat/>
    <w:rsid w:val="00595A98"/>
    <w:pPr>
      <w:widowControl w:val="0"/>
      <w:numPr>
        <w:numId w:val="8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0"/>
    <w:rsid w:val="00595A98"/>
    <w:rPr>
      <w:rFonts w:ascii="Arial" w:eastAsia="Times New Roman" w:hAnsi="Arial" w:cs="Times New Roman"/>
      <w:b/>
      <w:lang w:eastAsia="en-AU"/>
    </w:rPr>
  </w:style>
  <w:style w:type="character" w:customStyle="1" w:styleId="charAmendmentKeyword">
    <w:name w:val="charAmendment Keyword"/>
    <w:basedOn w:val="DefaultParagraphFont"/>
    <w:uiPriority w:val="1"/>
    <w:rsid w:val="00116001"/>
    <w:rPr>
      <w:rFonts w:ascii="Arial" w:hAnsi="Arial"/>
      <w:b/>
      <w:i w:val="0"/>
      <w:iCs/>
      <w:sz w:val="20"/>
      <w:szCs w:val="24"/>
      <w:lang w:eastAsia="en-US"/>
    </w:rPr>
  </w:style>
  <w:style w:type="paragraph" w:customStyle="1" w:styleId="Amendment2">
    <w:name w:val="Amendment 2"/>
    <w:basedOn w:val="Normal"/>
    <w:link w:val="Amendment2Char"/>
    <w:qFormat/>
    <w:rsid w:val="007F2DAC"/>
    <w:pPr>
      <w:widowControl w:val="0"/>
      <w:spacing w:before="60" w:after="60" w:line="260" w:lineRule="exact"/>
      <w:ind w:left="794" w:hanging="794"/>
      <w:outlineLvl w:val="2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7F2DAC"/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7F2DAC"/>
    <w:pPr>
      <w:numPr>
        <w:numId w:val="9"/>
      </w:numPr>
    </w:pPr>
  </w:style>
  <w:style w:type="character" w:customStyle="1" w:styleId="AmendmentKeyword">
    <w:name w:val="Amendment Keyword"/>
    <w:basedOn w:val="Amendment3Char"/>
    <w:uiPriority w:val="1"/>
    <w:rsid w:val="007F2DAC"/>
    <w:rPr>
      <w:rFonts w:ascii="Arial" w:eastAsia="Times New Roman" w:hAnsi="Arial" w:cs="Times New Roman"/>
      <w:b/>
      <w:i/>
      <w:iCs/>
      <w:sz w:val="20"/>
      <w:szCs w:val="24"/>
      <w:lang w:eastAsia="en-US"/>
    </w:rPr>
  </w:style>
  <w:style w:type="character" w:customStyle="1" w:styleId="TabletextChar">
    <w:name w:val="Tabletext Char"/>
    <w:aliases w:val="tt Char"/>
    <w:basedOn w:val="DefaultParagraphFont"/>
    <w:link w:val="Tabletext"/>
    <w:rsid w:val="00EA3B42"/>
    <w:rPr>
      <w:rFonts w:eastAsia="Times New Roman" w:cs="Times New Roman"/>
      <w:lang w:eastAsia="en-AU"/>
    </w:rPr>
  </w:style>
  <w:style w:type="table" w:styleId="TableGridLight">
    <w:name w:val="Grid Table Light"/>
    <w:basedOn w:val="TableNormal"/>
    <w:uiPriority w:val="40"/>
    <w:rsid w:val="00DC0B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nhideWhenUsed/>
    <w:rsid w:val="000658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58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58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92"/>
    <w:rPr>
      <w:b/>
      <w:bCs/>
    </w:rPr>
  </w:style>
  <w:style w:type="character" w:customStyle="1" w:styleId="item0">
    <w:name w:val="item"/>
    <w:basedOn w:val="DefaultParagraphFont"/>
    <w:uiPriority w:val="1"/>
    <w:qFormat/>
    <w:rsid w:val="00920224"/>
    <w:rPr>
      <w:vanish/>
      <w:color w:val="C00000"/>
    </w:rPr>
  </w:style>
  <w:style w:type="paragraph" w:styleId="Revision">
    <w:name w:val="Revision"/>
    <w:hidden/>
    <w:uiPriority w:val="99"/>
    <w:semiHidden/>
    <w:rsid w:val="00DE56E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2225</Words>
  <Characters>12687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Constitutional Risk &amp; Legislation</cp:lastModifiedBy>
  <cp:revision>2</cp:revision>
  <cp:lastPrinted>2023-09-27T22:13:00Z</cp:lastPrinted>
  <dcterms:created xsi:type="dcterms:W3CDTF">2023-09-28T04:39:00Z</dcterms:created>
  <dcterms:modified xsi:type="dcterms:W3CDTF">2023-09-28T04:39:00Z</dcterms:modified>
</cp:coreProperties>
</file>